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E2531" w14:textId="773CD7B1" w:rsidR="0034520F" w:rsidRDefault="0034520F" w:rsidP="001E6E09">
      <w:pPr>
        <w:tabs>
          <w:tab w:val="left" w:pos="9639"/>
        </w:tabs>
        <w:ind w:right="-1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76AB5A3" wp14:editId="48F4137F">
            <wp:extent cx="621665" cy="85344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27AAA0" w14:textId="77777777" w:rsidR="0034520F" w:rsidRPr="00A51448" w:rsidRDefault="0034520F" w:rsidP="0034520F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448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дминистрация</w:t>
      </w:r>
      <w:r w:rsidRPr="00A51448">
        <w:rPr>
          <w:rFonts w:ascii="Times New Roman" w:hAnsi="Times New Roman" w:cs="Times New Roman"/>
          <w:b/>
          <w:sz w:val="32"/>
          <w:szCs w:val="32"/>
        </w:rPr>
        <w:t xml:space="preserve"> городского поселения «Шерловогорское»</w:t>
      </w:r>
    </w:p>
    <w:p w14:paraId="6EC9AA58" w14:textId="77777777" w:rsidR="0034520F" w:rsidRPr="00A51448" w:rsidRDefault="0034520F" w:rsidP="0034520F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448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«Борзинский район» </w:t>
      </w:r>
    </w:p>
    <w:p w14:paraId="4998D33A" w14:textId="77777777" w:rsidR="0034520F" w:rsidRPr="00A51448" w:rsidRDefault="0034520F" w:rsidP="0034520F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448">
        <w:rPr>
          <w:rFonts w:ascii="Times New Roman" w:hAnsi="Times New Roman" w:cs="Times New Roman"/>
          <w:b/>
          <w:sz w:val="32"/>
          <w:szCs w:val="32"/>
        </w:rPr>
        <w:t xml:space="preserve">Забайкальского края </w:t>
      </w:r>
    </w:p>
    <w:p w14:paraId="144DD7A5" w14:textId="77777777" w:rsidR="001E6E09" w:rsidRDefault="001E6E09" w:rsidP="001E6E09">
      <w:pPr>
        <w:jc w:val="both"/>
        <w:rPr>
          <w:b/>
          <w:bCs/>
        </w:rPr>
      </w:pPr>
    </w:p>
    <w:p w14:paraId="4A45FE2C" w14:textId="77777777" w:rsidR="00544D72" w:rsidRPr="00544D72" w:rsidRDefault="00544D72" w:rsidP="00544D72">
      <w:pPr>
        <w:ind w:right="-6" w:firstLine="567"/>
        <w:jc w:val="center"/>
        <w:outlineLvl w:val="0"/>
        <w:rPr>
          <w:b/>
          <w:bCs/>
          <w:kern w:val="28"/>
          <w:sz w:val="44"/>
          <w:szCs w:val="44"/>
        </w:rPr>
      </w:pPr>
      <w:r w:rsidRPr="00544D72">
        <w:rPr>
          <w:b/>
          <w:bCs/>
          <w:kern w:val="28"/>
          <w:sz w:val="44"/>
          <w:szCs w:val="44"/>
        </w:rPr>
        <w:t>ПОСТАНОВЛЕНИЕ</w:t>
      </w:r>
    </w:p>
    <w:p w14:paraId="09569DED" w14:textId="6B03E6F4" w:rsidR="001E6E09" w:rsidRDefault="001E6E09" w:rsidP="001E6E09">
      <w:pPr>
        <w:jc w:val="both"/>
        <w:rPr>
          <w:b/>
          <w:bCs/>
        </w:rPr>
      </w:pPr>
    </w:p>
    <w:p w14:paraId="0FC006A5" w14:textId="77777777" w:rsidR="005A403C" w:rsidRDefault="005A403C" w:rsidP="001E6E09">
      <w:pPr>
        <w:jc w:val="both"/>
        <w:rPr>
          <w:b/>
          <w:bCs/>
        </w:rPr>
      </w:pPr>
    </w:p>
    <w:p w14:paraId="4853B63B" w14:textId="4C1C3477" w:rsidR="0034520F" w:rsidRPr="00225BB3" w:rsidRDefault="00EF1D04" w:rsidP="001E6E09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10 </w:t>
      </w:r>
      <w:r w:rsidR="00157880" w:rsidRPr="00157880">
        <w:rPr>
          <w:bCs/>
          <w:sz w:val="28"/>
          <w:szCs w:val="28"/>
        </w:rPr>
        <w:t xml:space="preserve"> </w:t>
      </w:r>
      <w:r w:rsidR="00157880">
        <w:rPr>
          <w:bCs/>
          <w:sz w:val="28"/>
          <w:szCs w:val="28"/>
        </w:rPr>
        <w:t>ноября</w:t>
      </w:r>
      <w:proofErr w:type="gramEnd"/>
      <w:r w:rsidR="00157880">
        <w:rPr>
          <w:bCs/>
          <w:sz w:val="28"/>
          <w:szCs w:val="28"/>
        </w:rPr>
        <w:t xml:space="preserve"> </w:t>
      </w:r>
      <w:r w:rsidR="00964C28">
        <w:rPr>
          <w:bCs/>
          <w:sz w:val="28"/>
          <w:szCs w:val="28"/>
        </w:rPr>
        <w:t>2023 года</w:t>
      </w:r>
      <w:r w:rsidR="0034520F" w:rsidRPr="00225BB3">
        <w:rPr>
          <w:bCs/>
          <w:sz w:val="28"/>
          <w:szCs w:val="28"/>
        </w:rPr>
        <w:t xml:space="preserve">                                                          </w:t>
      </w:r>
      <w:r w:rsidR="00881696">
        <w:rPr>
          <w:bCs/>
          <w:sz w:val="28"/>
          <w:szCs w:val="28"/>
        </w:rPr>
        <w:t xml:space="preserve">                   </w:t>
      </w:r>
      <w:r w:rsidR="0034520F" w:rsidRPr="00225B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  <w:r w:rsidR="001E6E09" w:rsidRPr="00225BB3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304</w:t>
      </w:r>
    </w:p>
    <w:p w14:paraId="5AF53D6D" w14:textId="3B5BB5A1" w:rsidR="001E6E09" w:rsidRDefault="001E6E09" w:rsidP="001E6E09">
      <w:pPr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20203674" w14:textId="77777777" w:rsidR="0034520F" w:rsidRPr="0034520F" w:rsidRDefault="0034520F" w:rsidP="0034520F">
      <w:pPr>
        <w:spacing w:after="160" w:line="259" w:lineRule="auto"/>
        <w:ind w:right="-1"/>
        <w:jc w:val="center"/>
        <w:rPr>
          <w:rFonts w:eastAsiaTheme="minorHAnsi"/>
          <w:bCs/>
          <w:sz w:val="28"/>
          <w:szCs w:val="28"/>
          <w:lang w:eastAsia="en-US"/>
        </w:rPr>
      </w:pPr>
      <w:r w:rsidRPr="0034520F">
        <w:rPr>
          <w:rFonts w:eastAsiaTheme="minorHAnsi"/>
          <w:bCs/>
          <w:sz w:val="28"/>
          <w:szCs w:val="28"/>
          <w:lang w:eastAsia="en-US"/>
        </w:rPr>
        <w:t>поселок городского типа Шерловая Гора</w:t>
      </w:r>
    </w:p>
    <w:p w14:paraId="03F7B707" w14:textId="77777777" w:rsidR="001E6E09" w:rsidRDefault="001E6E09" w:rsidP="001E6E09">
      <w:pPr>
        <w:pStyle w:val="2"/>
        <w:spacing w:before="0" w:beforeAutospacing="0" w:after="0" w:afterAutospacing="0"/>
        <w:rPr>
          <w:sz w:val="24"/>
          <w:szCs w:val="24"/>
        </w:rPr>
      </w:pPr>
    </w:p>
    <w:p w14:paraId="43FD8292" w14:textId="4DA870FA" w:rsidR="001E6E09" w:rsidRPr="00025C5F" w:rsidRDefault="001E6E09" w:rsidP="00A26B05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составе, порядке подготовки</w:t>
      </w:r>
      <w:r w:rsidR="00225BB3" w:rsidRPr="00225B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документов территориального планирования</w:t>
      </w:r>
      <w:r w:rsidR="0069558E" w:rsidRPr="0069558E">
        <w:rPr>
          <w:b/>
          <w:sz w:val="28"/>
          <w:szCs w:val="28"/>
        </w:rPr>
        <w:t xml:space="preserve"> </w:t>
      </w:r>
      <w:r w:rsidR="0069558E">
        <w:rPr>
          <w:b/>
          <w:sz w:val="28"/>
          <w:szCs w:val="28"/>
        </w:rPr>
        <w:t>городского поселения «</w:t>
      </w:r>
      <w:proofErr w:type="spellStart"/>
      <w:r w:rsidR="0069558E">
        <w:rPr>
          <w:b/>
          <w:sz w:val="28"/>
          <w:szCs w:val="28"/>
        </w:rPr>
        <w:t>Шерловогорское</w:t>
      </w:r>
      <w:proofErr w:type="spellEnd"/>
      <w:r w:rsidR="006955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порядке</w:t>
      </w:r>
      <w:r w:rsidR="00225BB3" w:rsidRPr="00225B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подготовки изменений и внесения их в такие документы,</w:t>
      </w:r>
      <w:r w:rsidR="00225BB3" w:rsidRPr="00225B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 также </w:t>
      </w:r>
      <w:r w:rsidR="0063268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реализации таких документов</w:t>
      </w:r>
      <w:r>
        <w:rPr>
          <w:sz w:val="28"/>
          <w:szCs w:val="28"/>
        </w:rPr>
        <w:t xml:space="preserve"> </w:t>
      </w:r>
    </w:p>
    <w:p w14:paraId="6F86E2BE" w14:textId="77777777" w:rsidR="001E6E09" w:rsidRDefault="001E6E09" w:rsidP="001E6E0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4B58CB5" w14:textId="2FA18718" w:rsidR="001E6E09" w:rsidRDefault="000B7337" w:rsidP="001E6E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="001E6E09">
        <w:rPr>
          <w:sz w:val="28"/>
          <w:szCs w:val="28"/>
        </w:rPr>
        <w:t>В соответствии с Градостроительным кодексом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</w:t>
      </w:r>
      <w:r w:rsidR="00C432FD">
        <w:rPr>
          <w:sz w:val="28"/>
          <w:szCs w:val="28"/>
        </w:rPr>
        <w:t>,</w:t>
      </w:r>
      <w:r w:rsidR="00D67849">
        <w:rPr>
          <w:sz w:val="28"/>
          <w:szCs w:val="28"/>
        </w:rPr>
        <w:t xml:space="preserve"> законом З</w:t>
      </w:r>
      <w:r w:rsidR="009D6988">
        <w:rPr>
          <w:sz w:val="28"/>
          <w:szCs w:val="28"/>
        </w:rPr>
        <w:t>аб</w:t>
      </w:r>
      <w:r w:rsidR="00D67849">
        <w:rPr>
          <w:sz w:val="28"/>
          <w:szCs w:val="28"/>
        </w:rPr>
        <w:t>айкальского</w:t>
      </w:r>
      <w:r w:rsidR="009D6988">
        <w:rPr>
          <w:sz w:val="28"/>
          <w:szCs w:val="28"/>
        </w:rPr>
        <w:t xml:space="preserve"> края от 29.12.2008 № 113</w:t>
      </w:r>
      <w:r w:rsidR="00D67849">
        <w:rPr>
          <w:sz w:val="28"/>
          <w:szCs w:val="28"/>
        </w:rPr>
        <w:t>-ЗЗК</w:t>
      </w:r>
      <w:r w:rsidR="009D6988">
        <w:rPr>
          <w:sz w:val="28"/>
          <w:szCs w:val="28"/>
        </w:rPr>
        <w:t xml:space="preserve"> «</w:t>
      </w:r>
      <w:r w:rsidR="00D67849">
        <w:rPr>
          <w:sz w:val="28"/>
          <w:szCs w:val="28"/>
        </w:rPr>
        <w:t>О г</w:t>
      </w:r>
      <w:r w:rsidR="009D6988">
        <w:rPr>
          <w:sz w:val="28"/>
          <w:szCs w:val="28"/>
        </w:rPr>
        <w:t>радостр</w:t>
      </w:r>
      <w:r w:rsidR="00D67849">
        <w:rPr>
          <w:sz w:val="28"/>
          <w:szCs w:val="28"/>
        </w:rPr>
        <w:t>оительной деятельности в Забайкальском</w:t>
      </w:r>
      <w:r w:rsidR="009D6988">
        <w:rPr>
          <w:sz w:val="28"/>
          <w:szCs w:val="28"/>
        </w:rPr>
        <w:t xml:space="preserve"> крае»</w:t>
      </w:r>
      <w:r w:rsidR="00D67849">
        <w:rPr>
          <w:sz w:val="28"/>
          <w:szCs w:val="28"/>
        </w:rPr>
        <w:t>,</w:t>
      </w:r>
      <w:r w:rsidR="001E6E09">
        <w:rPr>
          <w:sz w:val="28"/>
          <w:szCs w:val="28"/>
        </w:rPr>
        <w:t xml:space="preserve"> </w:t>
      </w:r>
      <w:r w:rsidR="00C432FD" w:rsidRPr="0026201B">
        <w:rPr>
          <w:rFonts w:eastAsia="Arial Unicode MS"/>
          <w:color w:val="000000"/>
          <w:sz w:val="28"/>
          <w:szCs w:val="28"/>
        </w:rPr>
        <w:t>Уставом</w:t>
      </w:r>
      <w:r w:rsidR="00C432FD">
        <w:rPr>
          <w:rFonts w:eastAsia="Arial Unicode MS"/>
          <w:color w:val="000000"/>
          <w:sz w:val="28"/>
          <w:szCs w:val="28"/>
        </w:rPr>
        <w:t xml:space="preserve"> </w:t>
      </w:r>
      <w:r w:rsidR="0069558E">
        <w:rPr>
          <w:rFonts w:eastAsia="Arial Unicode MS"/>
          <w:color w:val="000000"/>
          <w:sz w:val="28"/>
          <w:szCs w:val="28"/>
        </w:rPr>
        <w:t>городского поселения</w:t>
      </w:r>
      <w:r w:rsidR="00C432FD">
        <w:rPr>
          <w:rFonts w:eastAsia="Arial Unicode MS"/>
          <w:color w:val="000000"/>
          <w:sz w:val="28"/>
          <w:szCs w:val="28"/>
        </w:rPr>
        <w:t xml:space="preserve"> «</w:t>
      </w:r>
      <w:proofErr w:type="spellStart"/>
      <w:r w:rsidR="00C432FD">
        <w:rPr>
          <w:rFonts w:eastAsia="Arial Unicode MS"/>
          <w:color w:val="000000"/>
          <w:sz w:val="28"/>
          <w:szCs w:val="28"/>
        </w:rPr>
        <w:t>Шерловогорское</w:t>
      </w:r>
      <w:proofErr w:type="spellEnd"/>
      <w:r w:rsidR="00C432FD">
        <w:rPr>
          <w:rFonts w:eastAsia="Arial Unicode MS"/>
          <w:color w:val="000000"/>
          <w:sz w:val="28"/>
          <w:szCs w:val="28"/>
        </w:rPr>
        <w:t>»</w:t>
      </w:r>
      <w:r w:rsidR="00C432FD" w:rsidRPr="0026201B">
        <w:rPr>
          <w:rFonts w:eastAsia="Arial Unicode MS"/>
          <w:i/>
          <w:color w:val="000000"/>
          <w:sz w:val="28"/>
          <w:szCs w:val="28"/>
        </w:rPr>
        <w:t>,</w:t>
      </w:r>
      <w:r w:rsidR="00C432FD" w:rsidRPr="0026201B">
        <w:rPr>
          <w:rFonts w:eastAsia="Arial Unicode MS"/>
          <w:color w:val="000000"/>
          <w:sz w:val="28"/>
          <w:szCs w:val="28"/>
        </w:rPr>
        <w:t xml:space="preserve"> администрация </w:t>
      </w:r>
      <w:bookmarkStart w:id="0" w:name="_Hlk141789086"/>
      <w:r w:rsidR="00C432FD" w:rsidRPr="00F47F0D">
        <w:rPr>
          <w:rFonts w:eastAsia="Arial Unicode MS"/>
          <w:iCs/>
          <w:sz w:val="28"/>
          <w:szCs w:val="28"/>
        </w:rPr>
        <w:t>городского поселения «</w:t>
      </w:r>
      <w:proofErr w:type="spellStart"/>
      <w:r w:rsidR="00C432FD" w:rsidRPr="00F47F0D">
        <w:rPr>
          <w:rFonts w:eastAsia="Arial Unicode MS"/>
          <w:iCs/>
          <w:sz w:val="28"/>
          <w:szCs w:val="28"/>
        </w:rPr>
        <w:t>Шерловогорское</w:t>
      </w:r>
      <w:proofErr w:type="spellEnd"/>
      <w:r w:rsidR="00C432FD" w:rsidRPr="00F47F0D">
        <w:rPr>
          <w:rFonts w:eastAsia="Arial Unicode MS"/>
          <w:iCs/>
          <w:sz w:val="28"/>
          <w:szCs w:val="28"/>
        </w:rPr>
        <w:t>»</w:t>
      </w:r>
      <w:bookmarkEnd w:id="0"/>
      <w:r w:rsidR="00C432FD" w:rsidRPr="00F47F0D">
        <w:rPr>
          <w:rFonts w:eastAsia="Arial Unicode MS"/>
          <w:sz w:val="28"/>
          <w:szCs w:val="28"/>
        </w:rPr>
        <w:t xml:space="preserve"> </w:t>
      </w:r>
      <w:r w:rsidR="00C432FD" w:rsidRPr="00FD21A1">
        <w:rPr>
          <w:rFonts w:eastAsia="Arial Unicode MS"/>
          <w:b/>
          <w:bCs/>
          <w:color w:val="000000"/>
          <w:sz w:val="28"/>
          <w:szCs w:val="28"/>
        </w:rPr>
        <w:t>постановляет:</w:t>
      </w:r>
    </w:p>
    <w:p w14:paraId="1064FB44" w14:textId="77777777" w:rsidR="000E095E" w:rsidRDefault="000E095E" w:rsidP="001E6E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19696E5" w14:textId="751E7181" w:rsidR="00A728EB" w:rsidRDefault="001E6E09" w:rsidP="001E6E09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1. Утвердить прилагаемое Положение о составе, порядке подготовки документов территориального планирования</w:t>
      </w:r>
      <w:r w:rsidR="0069558E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, порядке подготовки изменений и внесения их в такие документы, а также </w:t>
      </w:r>
      <w:proofErr w:type="gramStart"/>
      <w:r>
        <w:rPr>
          <w:sz w:val="28"/>
          <w:szCs w:val="28"/>
        </w:rPr>
        <w:t xml:space="preserve">о </w:t>
      </w:r>
      <w:r w:rsidR="006C3419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proofErr w:type="gramEnd"/>
      <w:r>
        <w:rPr>
          <w:sz w:val="28"/>
          <w:szCs w:val="28"/>
        </w:rPr>
        <w:t xml:space="preserve"> таких документов.</w:t>
      </w:r>
      <w:r w:rsidR="00A728EB" w:rsidRPr="00A728EB">
        <w:t xml:space="preserve"> </w:t>
      </w:r>
    </w:p>
    <w:p w14:paraId="63E3D4FE" w14:textId="0B106E2C" w:rsidR="001E6E09" w:rsidRDefault="00A728EB" w:rsidP="001E6E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728EB">
        <w:rPr>
          <w:sz w:val="28"/>
          <w:szCs w:val="28"/>
        </w:rPr>
        <w:t>Признать утратившим силу постановление администрации городского поселения «Шерловогорское» от 2</w:t>
      </w:r>
      <w:r>
        <w:rPr>
          <w:sz w:val="28"/>
          <w:szCs w:val="28"/>
        </w:rPr>
        <w:t>5</w:t>
      </w:r>
      <w:r w:rsidRPr="00A728EB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A728E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A728EB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1</w:t>
      </w:r>
      <w:r w:rsidRPr="00A728E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A728EB">
        <w:rPr>
          <w:sz w:val="28"/>
          <w:szCs w:val="28"/>
        </w:rPr>
        <w:t xml:space="preserve">оложения о составе, порядке подготовки документов территориального планирования </w:t>
      </w:r>
      <w:r>
        <w:rPr>
          <w:sz w:val="28"/>
          <w:szCs w:val="28"/>
        </w:rPr>
        <w:t xml:space="preserve">(Генеральный план) городского поселения «Шерловогорское» </w:t>
      </w:r>
      <w:r w:rsidRPr="00A728EB">
        <w:rPr>
          <w:sz w:val="28"/>
          <w:szCs w:val="28"/>
        </w:rPr>
        <w:t>и внесени</w:t>
      </w:r>
      <w:r>
        <w:rPr>
          <w:sz w:val="28"/>
          <w:szCs w:val="28"/>
        </w:rPr>
        <w:t>и</w:t>
      </w:r>
      <w:r w:rsidRPr="00A728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него изменений, </w:t>
      </w:r>
      <w:r w:rsidRPr="00A728EB">
        <w:rPr>
          <w:sz w:val="28"/>
          <w:szCs w:val="28"/>
        </w:rPr>
        <w:t>составе</w:t>
      </w:r>
      <w:r>
        <w:rPr>
          <w:sz w:val="28"/>
          <w:szCs w:val="28"/>
        </w:rPr>
        <w:t xml:space="preserve"> и </w:t>
      </w:r>
      <w:r w:rsidRPr="00A728EB">
        <w:rPr>
          <w:sz w:val="28"/>
          <w:szCs w:val="28"/>
        </w:rPr>
        <w:t xml:space="preserve">порядке подготовки планов реализации </w:t>
      </w:r>
      <w:r>
        <w:rPr>
          <w:sz w:val="28"/>
          <w:szCs w:val="28"/>
        </w:rPr>
        <w:t>Генерального плана поселения</w:t>
      </w:r>
      <w:r w:rsidRPr="00A728EB">
        <w:rPr>
          <w:sz w:val="28"/>
          <w:szCs w:val="28"/>
        </w:rPr>
        <w:t>».</w:t>
      </w:r>
    </w:p>
    <w:p w14:paraId="366EFAED" w14:textId="08F1B264" w:rsidR="001E6E09" w:rsidRDefault="00A62030" w:rsidP="001E6E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6E09">
        <w:rPr>
          <w:sz w:val="28"/>
          <w:szCs w:val="28"/>
        </w:rPr>
        <w:t xml:space="preserve">. </w:t>
      </w:r>
      <w:r w:rsidR="009D070A" w:rsidRPr="009D070A"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 оборудованном стенде в фойе 2 этажа административного здания администрации городского поселения «Шерловогорское» по адресу: </w:t>
      </w:r>
      <w:r w:rsidR="009D070A" w:rsidRPr="009D070A">
        <w:rPr>
          <w:sz w:val="28"/>
          <w:szCs w:val="28"/>
        </w:rPr>
        <w:lastRenderedPageBreak/>
        <w:t xml:space="preserve">Забайкальский край, </w:t>
      </w:r>
      <w:proofErr w:type="spellStart"/>
      <w:r w:rsidR="009D070A" w:rsidRPr="009D070A">
        <w:rPr>
          <w:sz w:val="28"/>
          <w:szCs w:val="28"/>
        </w:rPr>
        <w:t>Борзинский</w:t>
      </w:r>
      <w:proofErr w:type="spellEnd"/>
      <w:r w:rsidR="009D070A" w:rsidRPr="009D070A">
        <w:rPr>
          <w:sz w:val="28"/>
          <w:szCs w:val="28"/>
        </w:rPr>
        <w:t xml:space="preserve"> район, </w:t>
      </w:r>
      <w:proofErr w:type="spellStart"/>
      <w:r w:rsidR="009D070A" w:rsidRPr="009D070A">
        <w:rPr>
          <w:sz w:val="28"/>
          <w:szCs w:val="28"/>
        </w:rPr>
        <w:t>пгт.Шерловая</w:t>
      </w:r>
      <w:proofErr w:type="spellEnd"/>
      <w:r w:rsidR="009D070A" w:rsidRPr="009D070A">
        <w:rPr>
          <w:sz w:val="28"/>
          <w:szCs w:val="28"/>
        </w:rPr>
        <w:t xml:space="preserve"> Гора, </w:t>
      </w:r>
      <w:proofErr w:type="spellStart"/>
      <w:r w:rsidR="009D070A" w:rsidRPr="009D070A">
        <w:rPr>
          <w:sz w:val="28"/>
          <w:szCs w:val="28"/>
        </w:rPr>
        <w:t>ул.Октябрьская</w:t>
      </w:r>
      <w:proofErr w:type="spellEnd"/>
      <w:r w:rsidR="009D070A" w:rsidRPr="009D070A">
        <w:rPr>
          <w:sz w:val="28"/>
          <w:szCs w:val="28"/>
        </w:rPr>
        <w:t>, д.12.</w:t>
      </w:r>
    </w:p>
    <w:p w14:paraId="6B7F581C" w14:textId="53D06C1A" w:rsidR="00225BB3" w:rsidRDefault="00A62030" w:rsidP="00A728E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 w:val="28"/>
          <w:szCs w:val="28"/>
        </w:rPr>
        <w:t>4</w:t>
      </w:r>
      <w:r w:rsidR="00025C5F">
        <w:rPr>
          <w:sz w:val="28"/>
          <w:szCs w:val="28"/>
        </w:rPr>
        <w:t xml:space="preserve">. </w:t>
      </w:r>
      <w:r w:rsidR="00025C5F" w:rsidRPr="00025C5F">
        <w:rPr>
          <w:sz w:val="28"/>
          <w:szCs w:val="28"/>
        </w:rPr>
        <w:t>Настоящее постановление</w:t>
      </w:r>
      <w:r w:rsidR="00AA288C">
        <w:rPr>
          <w:sz w:val="28"/>
          <w:szCs w:val="28"/>
        </w:rPr>
        <w:t xml:space="preserve"> </w:t>
      </w:r>
      <w:r w:rsidR="00025C5F" w:rsidRPr="00025C5F">
        <w:rPr>
          <w:sz w:val="28"/>
          <w:szCs w:val="28"/>
        </w:rPr>
        <w:t>подлежит размещению на сайте муниципального образования в информационно-телекоммуникационной сети «Интернет» (www.шерловогорское.рф).</w:t>
      </w:r>
    </w:p>
    <w:p w14:paraId="623F1CD6" w14:textId="3196F249" w:rsidR="001E6E09" w:rsidRDefault="00A62030" w:rsidP="00025C5F">
      <w:pPr>
        <w:pStyle w:val="21"/>
        <w:widowControl/>
        <w:tabs>
          <w:tab w:val="left" w:pos="1350"/>
          <w:tab w:val="left" w:pos="1425"/>
        </w:tabs>
        <w:ind w:right="0" w:firstLine="705"/>
        <w:jc w:val="both"/>
        <w:rPr>
          <w:szCs w:val="28"/>
        </w:rPr>
      </w:pPr>
      <w:r>
        <w:rPr>
          <w:szCs w:val="28"/>
        </w:rPr>
        <w:t>5</w:t>
      </w:r>
      <w:r w:rsidR="001E6E09">
        <w:rPr>
          <w:szCs w:val="28"/>
        </w:rPr>
        <w:t>. Контроль за выполнением настоящего постановления</w:t>
      </w:r>
      <w:r w:rsidR="00E976A0">
        <w:rPr>
          <w:szCs w:val="28"/>
        </w:rPr>
        <w:t xml:space="preserve"> оставляю за собой</w:t>
      </w:r>
      <w:r w:rsidR="001E6E09">
        <w:rPr>
          <w:szCs w:val="28"/>
        </w:rPr>
        <w:t>.</w:t>
      </w:r>
    </w:p>
    <w:p w14:paraId="0C5C4902" w14:textId="6E58E4F0" w:rsidR="00225BB3" w:rsidRDefault="00225BB3" w:rsidP="00025C5F">
      <w:pPr>
        <w:pStyle w:val="21"/>
        <w:widowControl/>
        <w:tabs>
          <w:tab w:val="left" w:pos="1350"/>
          <w:tab w:val="left" w:pos="1425"/>
        </w:tabs>
        <w:ind w:right="0" w:firstLine="705"/>
        <w:jc w:val="both"/>
        <w:rPr>
          <w:szCs w:val="28"/>
        </w:rPr>
      </w:pPr>
    </w:p>
    <w:p w14:paraId="6353B403" w14:textId="242A3268" w:rsidR="00225BB3" w:rsidRDefault="00225BB3" w:rsidP="00025C5F">
      <w:pPr>
        <w:pStyle w:val="21"/>
        <w:widowControl/>
        <w:tabs>
          <w:tab w:val="left" w:pos="1350"/>
          <w:tab w:val="left" w:pos="1425"/>
        </w:tabs>
        <w:ind w:right="0" w:firstLine="705"/>
        <w:jc w:val="both"/>
        <w:rPr>
          <w:szCs w:val="28"/>
        </w:rPr>
      </w:pPr>
    </w:p>
    <w:p w14:paraId="01DC7642" w14:textId="77777777" w:rsidR="00F40B12" w:rsidRDefault="00F40B12" w:rsidP="00025C5F">
      <w:pPr>
        <w:pStyle w:val="21"/>
        <w:widowControl/>
        <w:tabs>
          <w:tab w:val="left" w:pos="1350"/>
          <w:tab w:val="left" w:pos="1425"/>
        </w:tabs>
        <w:ind w:right="0" w:firstLine="705"/>
        <w:jc w:val="both"/>
        <w:rPr>
          <w:szCs w:val="28"/>
        </w:rPr>
      </w:pPr>
    </w:p>
    <w:p w14:paraId="09B4FECF" w14:textId="0309FD58" w:rsidR="000E095E" w:rsidRDefault="00225BB3" w:rsidP="00E976A0">
      <w:pPr>
        <w:pStyle w:val="21"/>
        <w:ind w:right="-1"/>
      </w:pPr>
      <w:bookmarkStart w:id="1" w:name="_Hlk141781643"/>
      <w:r>
        <w:rPr>
          <w:szCs w:val="28"/>
        </w:rPr>
        <w:t>Врио</w:t>
      </w:r>
      <w:r w:rsidR="00964C28">
        <w:rPr>
          <w:szCs w:val="28"/>
        </w:rPr>
        <w:t xml:space="preserve"> главы</w:t>
      </w:r>
      <w:r>
        <w:rPr>
          <w:szCs w:val="28"/>
        </w:rPr>
        <w:t xml:space="preserve"> </w:t>
      </w:r>
      <w:r w:rsidR="001E6E09">
        <w:rPr>
          <w:szCs w:val="28"/>
        </w:rPr>
        <w:t>городского</w:t>
      </w:r>
      <w:r w:rsidR="00025C5F">
        <w:rPr>
          <w:szCs w:val="28"/>
        </w:rPr>
        <w:t xml:space="preserve"> </w:t>
      </w:r>
      <w:r w:rsidR="001E6E09" w:rsidRPr="00E976A0">
        <w:t>поселения</w:t>
      </w:r>
      <w:r w:rsidR="00025C5F" w:rsidRPr="00E976A0">
        <w:t xml:space="preserve"> </w:t>
      </w:r>
    </w:p>
    <w:p w14:paraId="06CEE828" w14:textId="07DC0DBB" w:rsidR="001E6E09" w:rsidRPr="00E976A0" w:rsidRDefault="00025C5F" w:rsidP="00E976A0">
      <w:pPr>
        <w:pStyle w:val="21"/>
        <w:ind w:right="-1"/>
        <w:rPr>
          <w:szCs w:val="28"/>
        </w:rPr>
      </w:pPr>
      <w:r w:rsidRPr="00E976A0">
        <w:t>«</w:t>
      </w:r>
      <w:proofErr w:type="gramStart"/>
      <w:r w:rsidR="00C72B0F">
        <w:rPr>
          <w:bCs/>
          <w:szCs w:val="28"/>
        </w:rPr>
        <w:t xml:space="preserve">Шерловогорское»   </w:t>
      </w:r>
      <w:proofErr w:type="gramEnd"/>
      <w:r w:rsidR="00C72B0F">
        <w:rPr>
          <w:bCs/>
          <w:szCs w:val="28"/>
        </w:rPr>
        <w:t xml:space="preserve">                            </w:t>
      </w:r>
      <w:r w:rsidR="000E095E">
        <w:rPr>
          <w:bCs/>
          <w:szCs w:val="28"/>
        </w:rPr>
        <w:tab/>
      </w:r>
      <w:r w:rsidR="000E095E">
        <w:rPr>
          <w:bCs/>
          <w:szCs w:val="28"/>
        </w:rPr>
        <w:tab/>
      </w:r>
      <w:r w:rsidR="000E095E">
        <w:rPr>
          <w:bCs/>
          <w:szCs w:val="28"/>
        </w:rPr>
        <w:tab/>
      </w:r>
      <w:r w:rsidR="00964C28">
        <w:rPr>
          <w:bCs/>
          <w:szCs w:val="28"/>
        </w:rPr>
        <w:t xml:space="preserve">         </w:t>
      </w:r>
      <w:r w:rsidR="00225BB3">
        <w:rPr>
          <w:szCs w:val="28"/>
        </w:rPr>
        <w:t>О.В. Шмигирилова</w:t>
      </w:r>
      <w:r w:rsidR="00D6003E" w:rsidRPr="00D6003E">
        <w:rPr>
          <w:szCs w:val="28"/>
        </w:rPr>
        <w:t xml:space="preserve"> </w:t>
      </w:r>
      <w:r>
        <w:rPr>
          <w:szCs w:val="28"/>
        </w:rPr>
        <w:t xml:space="preserve">                            </w:t>
      </w:r>
    </w:p>
    <w:bookmarkEnd w:id="1"/>
    <w:p w14:paraId="28EF5F1C" w14:textId="77777777" w:rsidR="000E095E" w:rsidRDefault="000E095E" w:rsidP="00756A05">
      <w:pPr>
        <w:widowControl w:val="0"/>
        <w:ind w:left="4956" w:right="400"/>
        <w:jc w:val="right"/>
        <w:rPr>
          <w:spacing w:val="6"/>
          <w:sz w:val="28"/>
          <w:szCs w:val="28"/>
        </w:rPr>
      </w:pPr>
    </w:p>
    <w:p w14:paraId="32BCDE90" w14:textId="77777777" w:rsidR="000E095E" w:rsidRDefault="000E095E" w:rsidP="00756A05">
      <w:pPr>
        <w:widowControl w:val="0"/>
        <w:ind w:left="4956" w:right="400"/>
        <w:jc w:val="right"/>
        <w:rPr>
          <w:spacing w:val="6"/>
          <w:sz w:val="28"/>
          <w:szCs w:val="28"/>
        </w:rPr>
      </w:pPr>
    </w:p>
    <w:p w14:paraId="769578D4" w14:textId="77777777" w:rsidR="000E095E" w:rsidRDefault="000E095E" w:rsidP="00756A05">
      <w:pPr>
        <w:widowControl w:val="0"/>
        <w:ind w:left="4956" w:right="400"/>
        <w:jc w:val="right"/>
        <w:rPr>
          <w:spacing w:val="6"/>
          <w:sz w:val="28"/>
          <w:szCs w:val="28"/>
        </w:rPr>
      </w:pPr>
    </w:p>
    <w:p w14:paraId="1C2B2370" w14:textId="77777777" w:rsidR="000E095E" w:rsidRDefault="000E095E" w:rsidP="00756A05">
      <w:pPr>
        <w:widowControl w:val="0"/>
        <w:ind w:left="4956" w:right="400"/>
        <w:jc w:val="right"/>
        <w:rPr>
          <w:spacing w:val="6"/>
          <w:sz w:val="28"/>
          <w:szCs w:val="28"/>
        </w:rPr>
      </w:pPr>
    </w:p>
    <w:p w14:paraId="684E4AC8" w14:textId="77777777" w:rsidR="000E095E" w:rsidRDefault="000E095E" w:rsidP="00756A05">
      <w:pPr>
        <w:widowControl w:val="0"/>
        <w:ind w:left="4956" w:right="400"/>
        <w:jc w:val="right"/>
        <w:rPr>
          <w:spacing w:val="6"/>
          <w:sz w:val="28"/>
          <w:szCs w:val="28"/>
        </w:rPr>
      </w:pPr>
    </w:p>
    <w:p w14:paraId="40DF70AD" w14:textId="77777777" w:rsidR="000E095E" w:rsidRDefault="000E095E" w:rsidP="00756A05">
      <w:pPr>
        <w:widowControl w:val="0"/>
        <w:ind w:left="4956" w:right="400"/>
        <w:jc w:val="right"/>
        <w:rPr>
          <w:spacing w:val="6"/>
          <w:sz w:val="28"/>
          <w:szCs w:val="28"/>
        </w:rPr>
      </w:pPr>
    </w:p>
    <w:p w14:paraId="2BDD50D9" w14:textId="77777777" w:rsidR="000E095E" w:rsidRDefault="000E095E" w:rsidP="00756A05">
      <w:pPr>
        <w:widowControl w:val="0"/>
        <w:ind w:left="4956" w:right="400"/>
        <w:jc w:val="right"/>
        <w:rPr>
          <w:spacing w:val="6"/>
          <w:sz w:val="28"/>
          <w:szCs w:val="28"/>
        </w:rPr>
      </w:pPr>
    </w:p>
    <w:p w14:paraId="391688ED" w14:textId="77777777" w:rsidR="000E095E" w:rsidRDefault="000E095E" w:rsidP="00756A05">
      <w:pPr>
        <w:widowControl w:val="0"/>
        <w:ind w:left="4956" w:right="400"/>
        <w:jc w:val="right"/>
        <w:rPr>
          <w:spacing w:val="6"/>
          <w:sz w:val="28"/>
          <w:szCs w:val="28"/>
        </w:rPr>
      </w:pPr>
    </w:p>
    <w:p w14:paraId="17F3EAFD" w14:textId="77777777" w:rsidR="000E095E" w:rsidRDefault="000E095E" w:rsidP="00756A05">
      <w:pPr>
        <w:widowControl w:val="0"/>
        <w:ind w:left="4956" w:right="400"/>
        <w:jc w:val="right"/>
        <w:rPr>
          <w:spacing w:val="6"/>
          <w:sz w:val="28"/>
          <w:szCs w:val="28"/>
        </w:rPr>
      </w:pPr>
    </w:p>
    <w:p w14:paraId="7BB7A09A" w14:textId="77777777" w:rsidR="000E095E" w:rsidRDefault="000E095E" w:rsidP="00756A05">
      <w:pPr>
        <w:widowControl w:val="0"/>
        <w:ind w:left="4956" w:right="400"/>
        <w:jc w:val="right"/>
        <w:rPr>
          <w:spacing w:val="6"/>
          <w:sz w:val="28"/>
          <w:szCs w:val="28"/>
        </w:rPr>
      </w:pPr>
    </w:p>
    <w:p w14:paraId="66E28295" w14:textId="77777777" w:rsidR="000E095E" w:rsidRDefault="000E095E" w:rsidP="00756A05">
      <w:pPr>
        <w:widowControl w:val="0"/>
        <w:ind w:left="4956" w:right="400"/>
        <w:jc w:val="right"/>
        <w:rPr>
          <w:spacing w:val="6"/>
          <w:sz w:val="28"/>
          <w:szCs w:val="28"/>
        </w:rPr>
      </w:pPr>
    </w:p>
    <w:p w14:paraId="3067FC08" w14:textId="77777777" w:rsidR="000E095E" w:rsidRDefault="000E095E" w:rsidP="00756A05">
      <w:pPr>
        <w:widowControl w:val="0"/>
        <w:ind w:left="4956" w:right="400"/>
        <w:jc w:val="right"/>
        <w:rPr>
          <w:spacing w:val="6"/>
          <w:sz w:val="28"/>
          <w:szCs w:val="28"/>
        </w:rPr>
      </w:pPr>
    </w:p>
    <w:p w14:paraId="50270446" w14:textId="77777777" w:rsidR="000E095E" w:rsidRDefault="000E095E" w:rsidP="00756A05">
      <w:pPr>
        <w:widowControl w:val="0"/>
        <w:ind w:left="4956" w:right="400"/>
        <w:jc w:val="right"/>
        <w:rPr>
          <w:spacing w:val="6"/>
          <w:sz w:val="28"/>
          <w:szCs w:val="28"/>
        </w:rPr>
      </w:pPr>
    </w:p>
    <w:p w14:paraId="222606D6" w14:textId="77777777" w:rsidR="000E095E" w:rsidRDefault="000E095E" w:rsidP="00756A05">
      <w:pPr>
        <w:widowControl w:val="0"/>
        <w:ind w:left="4956" w:right="400"/>
        <w:jc w:val="right"/>
        <w:rPr>
          <w:spacing w:val="6"/>
          <w:sz w:val="28"/>
          <w:szCs w:val="28"/>
        </w:rPr>
      </w:pPr>
    </w:p>
    <w:p w14:paraId="7D3B4D5D" w14:textId="77777777" w:rsidR="000E095E" w:rsidRDefault="000E095E" w:rsidP="00756A05">
      <w:pPr>
        <w:widowControl w:val="0"/>
        <w:ind w:left="4956" w:right="400"/>
        <w:jc w:val="right"/>
        <w:rPr>
          <w:spacing w:val="6"/>
          <w:sz w:val="28"/>
          <w:szCs w:val="28"/>
        </w:rPr>
      </w:pPr>
    </w:p>
    <w:p w14:paraId="01CFA462" w14:textId="77777777" w:rsidR="000E095E" w:rsidRDefault="000E095E" w:rsidP="00756A05">
      <w:pPr>
        <w:widowControl w:val="0"/>
        <w:ind w:left="4956" w:right="400"/>
        <w:jc w:val="right"/>
        <w:rPr>
          <w:spacing w:val="6"/>
          <w:sz w:val="28"/>
          <w:szCs w:val="28"/>
        </w:rPr>
      </w:pPr>
    </w:p>
    <w:p w14:paraId="182CB350" w14:textId="77777777" w:rsidR="000E095E" w:rsidRDefault="000E095E" w:rsidP="00756A05">
      <w:pPr>
        <w:widowControl w:val="0"/>
        <w:ind w:left="4956" w:right="400"/>
        <w:jc w:val="right"/>
        <w:rPr>
          <w:spacing w:val="6"/>
          <w:sz w:val="28"/>
          <w:szCs w:val="28"/>
        </w:rPr>
      </w:pPr>
    </w:p>
    <w:p w14:paraId="298F4BBB" w14:textId="77777777" w:rsidR="000E095E" w:rsidRDefault="000E095E" w:rsidP="00756A05">
      <w:pPr>
        <w:widowControl w:val="0"/>
        <w:ind w:left="4956" w:right="400"/>
        <w:jc w:val="right"/>
        <w:rPr>
          <w:spacing w:val="6"/>
          <w:sz w:val="28"/>
          <w:szCs w:val="28"/>
        </w:rPr>
      </w:pPr>
    </w:p>
    <w:p w14:paraId="6A57AB1A" w14:textId="77777777" w:rsidR="000E095E" w:rsidRDefault="000E095E" w:rsidP="00756A05">
      <w:pPr>
        <w:widowControl w:val="0"/>
        <w:ind w:left="4956" w:right="400"/>
        <w:jc w:val="right"/>
        <w:rPr>
          <w:spacing w:val="6"/>
          <w:sz w:val="28"/>
          <w:szCs w:val="28"/>
        </w:rPr>
      </w:pPr>
    </w:p>
    <w:p w14:paraId="3ADD59B5" w14:textId="77777777" w:rsidR="000E095E" w:rsidRDefault="000E095E" w:rsidP="00756A05">
      <w:pPr>
        <w:widowControl w:val="0"/>
        <w:ind w:left="4956" w:right="400"/>
        <w:jc w:val="right"/>
        <w:rPr>
          <w:spacing w:val="6"/>
          <w:sz w:val="28"/>
          <w:szCs w:val="28"/>
        </w:rPr>
      </w:pPr>
    </w:p>
    <w:p w14:paraId="70DFB1BC" w14:textId="77777777" w:rsidR="000E095E" w:rsidRDefault="000E095E" w:rsidP="00756A05">
      <w:pPr>
        <w:widowControl w:val="0"/>
        <w:ind w:left="4956" w:right="400"/>
        <w:jc w:val="right"/>
        <w:rPr>
          <w:spacing w:val="6"/>
          <w:sz w:val="28"/>
          <w:szCs w:val="28"/>
        </w:rPr>
      </w:pPr>
    </w:p>
    <w:p w14:paraId="6631A02E" w14:textId="77777777" w:rsidR="000E095E" w:rsidRDefault="000E095E" w:rsidP="00756A05">
      <w:pPr>
        <w:widowControl w:val="0"/>
        <w:ind w:left="4956" w:right="400"/>
        <w:jc w:val="right"/>
        <w:rPr>
          <w:spacing w:val="6"/>
          <w:sz w:val="28"/>
          <w:szCs w:val="28"/>
        </w:rPr>
      </w:pPr>
    </w:p>
    <w:p w14:paraId="246401AD" w14:textId="77777777" w:rsidR="000E095E" w:rsidRDefault="000E095E" w:rsidP="00756A05">
      <w:pPr>
        <w:widowControl w:val="0"/>
        <w:ind w:left="4956" w:right="400"/>
        <w:jc w:val="right"/>
        <w:rPr>
          <w:spacing w:val="6"/>
          <w:sz w:val="28"/>
          <w:szCs w:val="28"/>
        </w:rPr>
      </w:pPr>
    </w:p>
    <w:p w14:paraId="5AD282EF" w14:textId="77777777" w:rsidR="000E095E" w:rsidRDefault="000E095E" w:rsidP="00756A05">
      <w:pPr>
        <w:widowControl w:val="0"/>
        <w:ind w:left="4956" w:right="400"/>
        <w:jc w:val="right"/>
        <w:rPr>
          <w:spacing w:val="6"/>
          <w:sz w:val="28"/>
          <w:szCs w:val="28"/>
        </w:rPr>
      </w:pPr>
    </w:p>
    <w:p w14:paraId="6ED32296" w14:textId="77777777" w:rsidR="000E095E" w:rsidRDefault="000E095E" w:rsidP="00756A05">
      <w:pPr>
        <w:widowControl w:val="0"/>
        <w:ind w:left="4956" w:right="400"/>
        <w:jc w:val="right"/>
        <w:rPr>
          <w:spacing w:val="6"/>
          <w:sz w:val="28"/>
          <w:szCs w:val="28"/>
        </w:rPr>
      </w:pPr>
    </w:p>
    <w:p w14:paraId="7D376022" w14:textId="77777777" w:rsidR="000E095E" w:rsidRDefault="000E095E" w:rsidP="00756A05">
      <w:pPr>
        <w:widowControl w:val="0"/>
        <w:ind w:left="4956" w:right="400"/>
        <w:jc w:val="right"/>
        <w:rPr>
          <w:spacing w:val="6"/>
          <w:sz w:val="28"/>
          <w:szCs w:val="28"/>
        </w:rPr>
      </w:pPr>
    </w:p>
    <w:p w14:paraId="738DC6AC" w14:textId="77777777" w:rsidR="000E095E" w:rsidRDefault="000E095E" w:rsidP="00756A05">
      <w:pPr>
        <w:widowControl w:val="0"/>
        <w:ind w:left="4956" w:right="400"/>
        <w:jc w:val="right"/>
        <w:rPr>
          <w:spacing w:val="6"/>
          <w:sz w:val="28"/>
          <w:szCs w:val="28"/>
        </w:rPr>
      </w:pPr>
    </w:p>
    <w:p w14:paraId="55E0DB22" w14:textId="77777777" w:rsidR="000E095E" w:rsidRDefault="000E095E" w:rsidP="00756A05">
      <w:pPr>
        <w:widowControl w:val="0"/>
        <w:ind w:left="4956" w:right="400"/>
        <w:jc w:val="right"/>
        <w:rPr>
          <w:spacing w:val="6"/>
          <w:sz w:val="28"/>
          <w:szCs w:val="28"/>
        </w:rPr>
      </w:pPr>
    </w:p>
    <w:p w14:paraId="71078C38" w14:textId="77777777" w:rsidR="000E095E" w:rsidRDefault="000E095E" w:rsidP="00756A05">
      <w:pPr>
        <w:widowControl w:val="0"/>
        <w:ind w:left="4956" w:right="400"/>
        <w:jc w:val="right"/>
        <w:rPr>
          <w:spacing w:val="6"/>
          <w:sz w:val="28"/>
          <w:szCs w:val="28"/>
        </w:rPr>
      </w:pPr>
    </w:p>
    <w:p w14:paraId="5F53A2B8" w14:textId="77777777" w:rsidR="000E095E" w:rsidRDefault="000E095E" w:rsidP="00756A05">
      <w:pPr>
        <w:widowControl w:val="0"/>
        <w:ind w:left="4956" w:right="400"/>
        <w:jc w:val="right"/>
        <w:rPr>
          <w:spacing w:val="6"/>
          <w:sz w:val="28"/>
          <w:szCs w:val="28"/>
        </w:rPr>
      </w:pPr>
    </w:p>
    <w:p w14:paraId="7678BED3" w14:textId="0608BD6F" w:rsidR="000E095E" w:rsidRDefault="000E095E" w:rsidP="00A26B05">
      <w:pPr>
        <w:widowControl w:val="0"/>
        <w:ind w:right="400"/>
        <w:rPr>
          <w:spacing w:val="6"/>
          <w:sz w:val="28"/>
          <w:szCs w:val="28"/>
        </w:rPr>
      </w:pPr>
    </w:p>
    <w:p w14:paraId="1857EDCB" w14:textId="77777777" w:rsidR="00A26B05" w:rsidRDefault="00A26B05" w:rsidP="00A26B05">
      <w:pPr>
        <w:widowControl w:val="0"/>
        <w:ind w:right="400"/>
        <w:rPr>
          <w:spacing w:val="6"/>
          <w:sz w:val="28"/>
          <w:szCs w:val="28"/>
        </w:rPr>
      </w:pPr>
    </w:p>
    <w:p w14:paraId="5EDA75BB" w14:textId="01B1777B" w:rsidR="000E095E" w:rsidRDefault="000E095E" w:rsidP="00756A05">
      <w:pPr>
        <w:widowControl w:val="0"/>
        <w:ind w:left="4956" w:right="400"/>
        <w:jc w:val="right"/>
        <w:rPr>
          <w:spacing w:val="6"/>
          <w:sz w:val="28"/>
          <w:szCs w:val="28"/>
        </w:rPr>
      </w:pPr>
    </w:p>
    <w:p w14:paraId="4AACEFE4" w14:textId="18E330F9" w:rsidR="001E6E09" w:rsidRDefault="001E6E09" w:rsidP="00FD21A1">
      <w:pPr>
        <w:widowControl w:val="0"/>
        <w:spacing w:line="276" w:lineRule="auto"/>
        <w:ind w:left="4956" w:right="400"/>
        <w:jc w:val="right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 xml:space="preserve">УТВЕРЖДЕНО </w:t>
      </w:r>
    </w:p>
    <w:p w14:paraId="3FD67AD6" w14:textId="77777777" w:rsidR="00756A05" w:rsidRDefault="001E6E09" w:rsidP="00FD21A1">
      <w:pPr>
        <w:widowControl w:val="0"/>
        <w:spacing w:line="276" w:lineRule="auto"/>
        <w:ind w:left="1416" w:right="400" w:firstLine="708"/>
        <w:jc w:val="right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постановлением администрации </w:t>
      </w:r>
    </w:p>
    <w:p w14:paraId="50B4934C" w14:textId="50148F9E" w:rsidR="00E976A0" w:rsidRPr="00E976A0" w:rsidRDefault="00E976A0" w:rsidP="00FD21A1">
      <w:pPr>
        <w:widowControl w:val="0"/>
        <w:spacing w:line="276" w:lineRule="auto"/>
        <w:ind w:left="1416" w:right="400" w:firstLine="708"/>
        <w:jc w:val="right"/>
        <w:rPr>
          <w:spacing w:val="6"/>
          <w:sz w:val="28"/>
          <w:szCs w:val="28"/>
        </w:rPr>
      </w:pPr>
      <w:r w:rsidRPr="00E976A0">
        <w:rPr>
          <w:spacing w:val="6"/>
          <w:sz w:val="28"/>
          <w:szCs w:val="28"/>
        </w:rPr>
        <w:t>городского поселения «Шерловогорское»</w:t>
      </w:r>
    </w:p>
    <w:p w14:paraId="16947B35" w14:textId="1F0DA8DC" w:rsidR="001E6E09" w:rsidRDefault="00E976A0" w:rsidP="00E976A0">
      <w:pPr>
        <w:widowControl w:val="0"/>
        <w:ind w:left="4956" w:right="400"/>
        <w:jc w:val="center"/>
        <w:rPr>
          <w:spacing w:val="6"/>
          <w:sz w:val="28"/>
          <w:szCs w:val="28"/>
        </w:rPr>
      </w:pPr>
      <w:r w:rsidRPr="00E976A0">
        <w:rPr>
          <w:spacing w:val="6"/>
          <w:sz w:val="28"/>
          <w:szCs w:val="28"/>
        </w:rPr>
        <w:t xml:space="preserve">                                                                          </w:t>
      </w:r>
      <w:r w:rsidR="0092541E">
        <w:rPr>
          <w:spacing w:val="6"/>
          <w:sz w:val="28"/>
          <w:szCs w:val="28"/>
        </w:rPr>
        <w:t xml:space="preserve">          </w:t>
      </w:r>
      <w:r w:rsidRPr="00E976A0">
        <w:rPr>
          <w:spacing w:val="6"/>
          <w:sz w:val="28"/>
          <w:szCs w:val="28"/>
        </w:rPr>
        <w:t xml:space="preserve">от </w:t>
      </w:r>
      <w:r w:rsidR="0092541E">
        <w:rPr>
          <w:spacing w:val="6"/>
          <w:sz w:val="28"/>
          <w:szCs w:val="28"/>
        </w:rPr>
        <w:t xml:space="preserve">10 </w:t>
      </w:r>
      <w:proofErr w:type="gramStart"/>
      <w:r w:rsidR="00157880">
        <w:rPr>
          <w:spacing w:val="6"/>
          <w:sz w:val="28"/>
          <w:szCs w:val="28"/>
        </w:rPr>
        <w:t>ноября</w:t>
      </w:r>
      <w:r w:rsidR="0092541E">
        <w:rPr>
          <w:spacing w:val="6"/>
          <w:sz w:val="28"/>
          <w:szCs w:val="28"/>
        </w:rPr>
        <w:t xml:space="preserve"> </w:t>
      </w:r>
      <w:r w:rsidR="00157880">
        <w:rPr>
          <w:spacing w:val="6"/>
          <w:sz w:val="28"/>
          <w:szCs w:val="28"/>
        </w:rPr>
        <w:t xml:space="preserve"> </w:t>
      </w:r>
      <w:r w:rsidRPr="00E976A0">
        <w:rPr>
          <w:spacing w:val="6"/>
          <w:sz w:val="28"/>
          <w:szCs w:val="28"/>
        </w:rPr>
        <w:t>202</w:t>
      </w:r>
      <w:r w:rsidR="00225BB3">
        <w:rPr>
          <w:spacing w:val="6"/>
          <w:sz w:val="28"/>
          <w:szCs w:val="28"/>
        </w:rPr>
        <w:t>3</w:t>
      </w:r>
      <w:proofErr w:type="gramEnd"/>
      <w:r w:rsidR="00225BB3">
        <w:rPr>
          <w:spacing w:val="6"/>
          <w:sz w:val="28"/>
          <w:szCs w:val="28"/>
        </w:rPr>
        <w:t xml:space="preserve"> </w:t>
      </w:r>
      <w:r w:rsidR="0092541E">
        <w:rPr>
          <w:spacing w:val="6"/>
          <w:sz w:val="28"/>
          <w:szCs w:val="28"/>
        </w:rPr>
        <w:t>г. №  304</w:t>
      </w:r>
    </w:p>
    <w:p w14:paraId="59476244" w14:textId="77777777" w:rsidR="001E6E09" w:rsidRDefault="001E6E09" w:rsidP="001E6E09">
      <w:pPr>
        <w:rPr>
          <w:sz w:val="28"/>
          <w:szCs w:val="28"/>
          <w:lang w:eastAsia="en-US"/>
        </w:rPr>
      </w:pPr>
    </w:p>
    <w:p w14:paraId="2291A585" w14:textId="77777777" w:rsidR="001E6E09" w:rsidRDefault="001E6E09" w:rsidP="001E6E09">
      <w:pPr>
        <w:rPr>
          <w:sz w:val="28"/>
          <w:szCs w:val="28"/>
        </w:rPr>
      </w:pPr>
    </w:p>
    <w:p w14:paraId="4887987D" w14:textId="78621CB1" w:rsidR="001E6E09" w:rsidRDefault="001E6E09" w:rsidP="001E6E09">
      <w:pPr>
        <w:jc w:val="center"/>
        <w:rPr>
          <w:b/>
          <w:sz w:val="28"/>
          <w:szCs w:val="28"/>
        </w:rPr>
      </w:pPr>
      <w:r w:rsidRPr="00FD21A1">
        <w:rPr>
          <w:b/>
          <w:sz w:val="28"/>
          <w:szCs w:val="28"/>
        </w:rPr>
        <w:t>ПОЛОЖЕНИЕ</w:t>
      </w:r>
    </w:p>
    <w:p w14:paraId="66F39EA5" w14:textId="77777777" w:rsidR="00FD21A1" w:rsidRPr="00FD21A1" w:rsidRDefault="00FD21A1" w:rsidP="001E6E09">
      <w:pPr>
        <w:jc w:val="center"/>
        <w:rPr>
          <w:b/>
          <w:sz w:val="28"/>
          <w:szCs w:val="28"/>
        </w:rPr>
      </w:pPr>
    </w:p>
    <w:p w14:paraId="14F1BD98" w14:textId="560C6004" w:rsidR="001E6E09" w:rsidRPr="00FD21A1" w:rsidRDefault="001E6E09" w:rsidP="002A1E2C">
      <w:pPr>
        <w:jc w:val="both"/>
        <w:rPr>
          <w:b/>
          <w:sz w:val="28"/>
          <w:szCs w:val="28"/>
        </w:rPr>
      </w:pPr>
      <w:r w:rsidRPr="00FD21A1">
        <w:rPr>
          <w:b/>
          <w:sz w:val="28"/>
          <w:szCs w:val="28"/>
        </w:rPr>
        <w:t>о составе, порядке подготовки документов террито</w:t>
      </w:r>
      <w:bookmarkStart w:id="2" w:name="_GoBack"/>
      <w:bookmarkEnd w:id="2"/>
      <w:r w:rsidRPr="00FD21A1">
        <w:rPr>
          <w:b/>
          <w:sz w:val="28"/>
          <w:szCs w:val="28"/>
        </w:rPr>
        <w:t>риального планирования</w:t>
      </w:r>
      <w:r w:rsidR="00C54F36">
        <w:rPr>
          <w:b/>
          <w:sz w:val="28"/>
          <w:szCs w:val="28"/>
        </w:rPr>
        <w:t xml:space="preserve"> городского поселения «</w:t>
      </w:r>
      <w:proofErr w:type="spellStart"/>
      <w:r w:rsidR="00C54F36">
        <w:rPr>
          <w:b/>
          <w:sz w:val="28"/>
          <w:szCs w:val="28"/>
        </w:rPr>
        <w:t>Шерловогорское</w:t>
      </w:r>
      <w:proofErr w:type="spellEnd"/>
      <w:r w:rsidR="00C54F36">
        <w:rPr>
          <w:b/>
          <w:sz w:val="28"/>
          <w:szCs w:val="28"/>
        </w:rPr>
        <w:t>»</w:t>
      </w:r>
      <w:r w:rsidRPr="00FD21A1">
        <w:rPr>
          <w:b/>
          <w:sz w:val="28"/>
          <w:szCs w:val="28"/>
        </w:rPr>
        <w:t>, порядке подготовки изменений и внесения их в такие документы, а также о реализации таких документов</w:t>
      </w:r>
    </w:p>
    <w:p w14:paraId="19031CF4" w14:textId="77777777" w:rsidR="001E6E09" w:rsidRDefault="001E6E09" w:rsidP="002A1E2C">
      <w:pPr>
        <w:ind w:firstLine="709"/>
        <w:jc w:val="both"/>
        <w:rPr>
          <w:sz w:val="28"/>
          <w:szCs w:val="28"/>
        </w:rPr>
      </w:pPr>
    </w:p>
    <w:p w14:paraId="277A80FA" w14:textId="77777777" w:rsidR="001E6E09" w:rsidRDefault="001E6E09" w:rsidP="001E6E09">
      <w:pPr>
        <w:ind w:firstLine="709"/>
        <w:jc w:val="both"/>
        <w:rPr>
          <w:sz w:val="28"/>
          <w:szCs w:val="28"/>
        </w:rPr>
      </w:pPr>
    </w:p>
    <w:p w14:paraId="21B2C379" w14:textId="7F8D647B" w:rsidR="001E6E09" w:rsidRDefault="001E6E09" w:rsidP="002A14A4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 с Градостроительным кодексом Российской Федерации, Федеральным законом от 29 декабря  2004 года № 191-ФЗ «О введение в действие Градостроительного кодекса Рос</w:t>
      </w:r>
      <w:r w:rsidR="00057B95">
        <w:rPr>
          <w:sz w:val="28"/>
          <w:szCs w:val="28"/>
        </w:rPr>
        <w:t>сийской Федерации», Федеральным законом</w:t>
      </w:r>
      <w:r>
        <w:rPr>
          <w:sz w:val="28"/>
          <w:szCs w:val="28"/>
        </w:rPr>
        <w:t xml:space="preserve"> от 6 октября 2003 года «Об общих принципах организации местного самоуправления в Российской Федерации», </w:t>
      </w:r>
      <w:r w:rsidR="00D67849">
        <w:rPr>
          <w:sz w:val="28"/>
          <w:szCs w:val="28"/>
        </w:rPr>
        <w:t>законом З</w:t>
      </w:r>
      <w:r w:rsidR="00D67849" w:rsidRPr="00D67849">
        <w:rPr>
          <w:sz w:val="28"/>
          <w:szCs w:val="28"/>
        </w:rPr>
        <w:t>аб</w:t>
      </w:r>
      <w:r w:rsidR="00D67849">
        <w:rPr>
          <w:sz w:val="28"/>
          <w:szCs w:val="28"/>
        </w:rPr>
        <w:t>айкальского края от 29.12.2008 № 113-ЗЗК «О градостроительной деятельности в Забайкальском крае»</w:t>
      </w:r>
      <w:r w:rsidR="00D67849" w:rsidRPr="00D67849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установления состава, порядка подготовки и утверждения документов территориального планирования, установления порядка подготовки и внесения в них изменений и порядка подготовки планов реализации таких документов.</w:t>
      </w:r>
    </w:p>
    <w:p w14:paraId="6201CBD3" w14:textId="77777777" w:rsidR="001E6E09" w:rsidRDefault="001E6E09" w:rsidP="001E6E09">
      <w:pPr>
        <w:jc w:val="center"/>
        <w:rPr>
          <w:sz w:val="28"/>
          <w:szCs w:val="28"/>
        </w:rPr>
      </w:pPr>
    </w:p>
    <w:p w14:paraId="79F559CE" w14:textId="77777777" w:rsidR="001E6E09" w:rsidRPr="004460FB" w:rsidRDefault="001E6E09" w:rsidP="002A1E2C">
      <w:pPr>
        <w:ind w:firstLine="708"/>
        <w:rPr>
          <w:b/>
          <w:bCs/>
          <w:sz w:val="28"/>
          <w:szCs w:val="28"/>
        </w:rPr>
      </w:pPr>
      <w:r w:rsidRPr="004460FB">
        <w:rPr>
          <w:b/>
          <w:bCs/>
          <w:sz w:val="28"/>
          <w:szCs w:val="28"/>
        </w:rPr>
        <w:t>1. Общие положения</w:t>
      </w:r>
    </w:p>
    <w:p w14:paraId="54833337" w14:textId="77777777" w:rsidR="001E6E09" w:rsidRDefault="001E6E09" w:rsidP="001E6E09">
      <w:pPr>
        <w:jc w:val="center"/>
        <w:rPr>
          <w:sz w:val="28"/>
          <w:szCs w:val="28"/>
        </w:rPr>
      </w:pPr>
    </w:p>
    <w:p w14:paraId="485096BA" w14:textId="59E6F93C" w:rsidR="001E6E09" w:rsidRDefault="00881696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r w:rsidR="001E6E09">
        <w:rPr>
          <w:sz w:val="28"/>
          <w:szCs w:val="28"/>
        </w:rPr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14:paraId="13D169C8" w14:textId="772CF790" w:rsidR="00784A42" w:rsidRDefault="001E6E09" w:rsidP="002A14A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3" w:name="_Hlk141944962"/>
      <w:r w:rsidR="00881696">
        <w:rPr>
          <w:sz w:val="28"/>
          <w:szCs w:val="28"/>
        </w:rPr>
        <w:t>  </w:t>
      </w:r>
      <w:r w:rsidR="00C85D14">
        <w:rPr>
          <w:sz w:val="28"/>
          <w:szCs w:val="28"/>
        </w:rPr>
        <w:t xml:space="preserve">Подготовка генерального плана </w:t>
      </w:r>
      <w:bookmarkEnd w:id="3"/>
      <w:r w:rsidR="00C85D14">
        <w:rPr>
          <w:sz w:val="28"/>
          <w:szCs w:val="28"/>
        </w:rPr>
        <w:t xml:space="preserve">городского поселения </w:t>
      </w:r>
      <w:bookmarkStart w:id="4" w:name="_Hlk141778551"/>
      <w:r w:rsidR="00C85D14">
        <w:rPr>
          <w:sz w:val="28"/>
          <w:szCs w:val="28"/>
        </w:rPr>
        <w:t>«Шерловогорское»</w:t>
      </w:r>
      <w:bookmarkEnd w:id="4"/>
      <w:r w:rsidR="00C85D14">
        <w:rPr>
          <w:sz w:val="28"/>
          <w:szCs w:val="28"/>
        </w:rPr>
        <w:t>, (далее также – генеральный план)</w:t>
      </w:r>
      <w:r w:rsidR="00784A42">
        <w:rPr>
          <w:sz w:val="28"/>
          <w:szCs w:val="28"/>
        </w:rPr>
        <w:t xml:space="preserve"> осуществляется применительно ко всей территории поселения.</w:t>
      </w:r>
    </w:p>
    <w:p w14:paraId="56B33DED" w14:textId="5CE2CE33" w:rsidR="001E6E09" w:rsidRDefault="00784A42" w:rsidP="002A14A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81696">
        <w:rPr>
          <w:sz w:val="28"/>
          <w:szCs w:val="28"/>
        </w:rPr>
        <w:t>  </w:t>
      </w:r>
      <w:r>
        <w:rPr>
          <w:sz w:val="28"/>
          <w:szCs w:val="28"/>
        </w:rPr>
        <w:t>Подготовка генерального плана м</w:t>
      </w:r>
      <w:r w:rsidR="003610B9">
        <w:rPr>
          <w:sz w:val="28"/>
          <w:szCs w:val="28"/>
        </w:rPr>
        <w:t xml:space="preserve">ожет </w:t>
      </w:r>
      <w:r w:rsidR="00C85D14">
        <w:rPr>
          <w:sz w:val="28"/>
          <w:szCs w:val="28"/>
        </w:rPr>
        <w:t>осуществля</w:t>
      </w:r>
      <w:r w:rsidR="003610B9">
        <w:rPr>
          <w:sz w:val="28"/>
          <w:szCs w:val="28"/>
        </w:rPr>
        <w:t>ть</w:t>
      </w:r>
      <w:r w:rsidR="00C85D14">
        <w:rPr>
          <w:sz w:val="28"/>
          <w:szCs w:val="28"/>
        </w:rPr>
        <w:t>ся применительно к</w:t>
      </w:r>
      <w:r w:rsidR="003610B9">
        <w:rPr>
          <w:sz w:val="28"/>
          <w:szCs w:val="28"/>
        </w:rPr>
        <w:t xml:space="preserve"> отдельным населенным пунктам, входящим в состав поселения, с последующим внесением в генеральный план изменений, относящихся к другим частям территорий поселения. </w:t>
      </w:r>
      <w:r w:rsidR="00C85D14">
        <w:rPr>
          <w:sz w:val="28"/>
          <w:szCs w:val="28"/>
        </w:rPr>
        <w:t xml:space="preserve"> </w:t>
      </w:r>
      <w:r w:rsidR="003610B9">
        <w:rPr>
          <w:sz w:val="28"/>
          <w:szCs w:val="28"/>
        </w:rPr>
        <w:t xml:space="preserve">Подготовка генерального плана и внесения в генеральный план </w:t>
      </w:r>
      <w:r w:rsidR="004206EE">
        <w:rPr>
          <w:sz w:val="28"/>
          <w:szCs w:val="28"/>
        </w:rPr>
        <w:t xml:space="preserve">изменений в части </w:t>
      </w:r>
      <w:r w:rsidR="003610B9">
        <w:rPr>
          <w:sz w:val="28"/>
          <w:szCs w:val="28"/>
        </w:rPr>
        <w:t xml:space="preserve">установления </w:t>
      </w:r>
      <w:r w:rsidR="004206EE">
        <w:rPr>
          <w:sz w:val="28"/>
          <w:szCs w:val="28"/>
        </w:rPr>
        <w:t>или изменения границы населенного пункта</w:t>
      </w:r>
      <w:r>
        <w:rPr>
          <w:sz w:val="28"/>
          <w:szCs w:val="28"/>
        </w:rPr>
        <w:t xml:space="preserve"> также могут </w:t>
      </w:r>
      <w:r>
        <w:rPr>
          <w:sz w:val="28"/>
          <w:szCs w:val="28"/>
        </w:rPr>
        <w:lastRenderedPageBreak/>
        <w:t>осуществляться применительно к отдельным населенным пунктам</w:t>
      </w:r>
      <w:r w:rsidR="004206EE">
        <w:rPr>
          <w:sz w:val="28"/>
          <w:szCs w:val="28"/>
        </w:rPr>
        <w:t>, входящим в состав поселения</w:t>
      </w:r>
      <w:r w:rsidR="00EA5C22">
        <w:rPr>
          <w:sz w:val="28"/>
          <w:szCs w:val="28"/>
        </w:rPr>
        <w:t>.</w:t>
      </w:r>
      <w:r w:rsidR="004206EE">
        <w:rPr>
          <w:sz w:val="28"/>
          <w:szCs w:val="28"/>
        </w:rPr>
        <w:t xml:space="preserve"> </w:t>
      </w:r>
    </w:p>
    <w:p w14:paraId="16B88FCE" w14:textId="1DEFCF2D" w:rsidR="001E6E09" w:rsidRDefault="00784A42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6E09">
        <w:rPr>
          <w:sz w:val="28"/>
          <w:szCs w:val="28"/>
        </w:rPr>
        <w:t xml:space="preserve">. </w:t>
      </w:r>
      <w:r w:rsidR="002A14A4">
        <w:rPr>
          <w:sz w:val="28"/>
          <w:szCs w:val="28"/>
        </w:rPr>
        <w:t xml:space="preserve"> </w:t>
      </w:r>
      <w:r w:rsidR="001E6E09">
        <w:rPr>
          <w:sz w:val="28"/>
          <w:szCs w:val="28"/>
        </w:rPr>
        <w:t xml:space="preserve">Документы территориального планирования городского поселения </w:t>
      </w:r>
      <w:r w:rsidR="00C85D14" w:rsidRPr="00C85D14">
        <w:rPr>
          <w:sz w:val="28"/>
          <w:szCs w:val="28"/>
        </w:rPr>
        <w:t xml:space="preserve">«Шерловогорское» </w:t>
      </w:r>
      <w:r w:rsidR="001E6E09">
        <w:rPr>
          <w:sz w:val="28"/>
          <w:szCs w:val="28"/>
        </w:rPr>
        <w:t xml:space="preserve">(генеральный план) могут являться основанием для установления или изменения границ городского поселения </w:t>
      </w:r>
      <w:r w:rsidR="00964C28">
        <w:rPr>
          <w:sz w:val="28"/>
          <w:szCs w:val="28"/>
        </w:rPr>
        <w:t>«</w:t>
      </w:r>
      <w:proofErr w:type="spellStart"/>
      <w:r w:rsidR="00964C28">
        <w:rPr>
          <w:sz w:val="28"/>
          <w:szCs w:val="28"/>
        </w:rPr>
        <w:t>Шерловогорское</w:t>
      </w:r>
      <w:proofErr w:type="spellEnd"/>
      <w:r w:rsidR="00964C28">
        <w:rPr>
          <w:sz w:val="28"/>
          <w:szCs w:val="28"/>
        </w:rPr>
        <w:t xml:space="preserve">» </w:t>
      </w:r>
      <w:proofErr w:type="spellStart"/>
      <w:r w:rsidR="00C85D14">
        <w:rPr>
          <w:sz w:val="28"/>
          <w:szCs w:val="28"/>
        </w:rPr>
        <w:t>Борзинского</w:t>
      </w:r>
      <w:proofErr w:type="spellEnd"/>
      <w:r w:rsidR="00C85D14">
        <w:rPr>
          <w:sz w:val="28"/>
          <w:szCs w:val="28"/>
        </w:rPr>
        <w:t xml:space="preserve"> </w:t>
      </w:r>
      <w:r w:rsidR="001E6E09">
        <w:rPr>
          <w:sz w:val="28"/>
          <w:szCs w:val="28"/>
        </w:rPr>
        <w:t>района в установленном порядке. Установление или изменение границ населенного пункта, осуществляется в границах поселения.</w:t>
      </w:r>
    </w:p>
    <w:p w14:paraId="08B26B26" w14:textId="77777777" w:rsidR="002774FF" w:rsidRDefault="002774FF" w:rsidP="002A1E2C">
      <w:pPr>
        <w:ind w:firstLine="709"/>
        <w:jc w:val="both"/>
        <w:rPr>
          <w:sz w:val="28"/>
          <w:szCs w:val="28"/>
        </w:rPr>
      </w:pPr>
    </w:p>
    <w:p w14:paraId="43937F24" w14:textId="2960FC0E" w:rsidR="0078037E" w:rsidRPr="004460FB" w:rsidRDefault="0078037E" w:rsidP="002A1E2C">
      <w:pPr>
        <w:ind w:firstLine="709"/>
        <w:jc w:val="both"/>
        <w:rPr>
          <w:b/>
          <w:bCs/>
          <w:sz w:val="28"/>
          <w:szCs w:val="28"/>
        </w:rPr>
      </w:pPr>
      <w:r w:rsidRPr="004460FB">
        <w:rPr>
          <w:b/>
          <w:bCs/>
          <w:sz w:val="28"/>
          <w:szCs w:val="28"/>
        </w:rPr>
        <w:t>2. Общие требования к подготовке проекта генерального плана</w:t>
      </w:r>
    </w:p>
    <w:p w14:paraId="1E7DB315" w14:textId="77777777" w:rsidR="0078037E" w:rsidRDefault="0078037E" w:rsidP="0078037E">
      <w:pPr>
        <w:ind w:firstLine="709"/>
        <w:jc w:val="center"/>
        <w:rPr>
          <w:sz w:val="28"/>
          <w:szCs w:val="28"/>
        </w:rPr>
      </w:pPr>
    </w:p>
    <w:p w14:paraId="36D4DB9E" w14:textId="0FB14A9A" w:rsidR="001E6E09" w:rsidRPr="0078037E" w:rsidRDefault="0078037E" w:rsidP="0078037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8037E">
        <w:rPr>
          <w:sz w:val="28"/>
          <w:szCs w:val="28"/>
        </w:rPr>
        <w:t>Решение о подготовке проекта генерального плана, а также решения о подготовке предложений о внесении в генеральный план изменений принимается соответственно главой местной администрации поселения.</w:t>
      </w:r>
    </w:p>
    <w:p w14:paraId="4C1BF8F8" w14:textId="77777777" w:rsidR="0078037E" w:rsidRDefault="0078037E" w:rsidP="0078037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подготовки проекта генерального плана осуществляется за счет средств, предусмотренных н</w:t>
      </w:r>
      <w:r w:rsidRPr="0078037E">
        <w:rPr>
          <w:sz w:val="28"/>
          <w:szCs w:val="28"/>
        </w:rPr>
        <w:t>а эти цели</w:t>
      </w:r>
      <w:r>
        <w:rPr>
          <w:sz w:val="28"/>
          <w:szCs w:val="28"/>
        </w:rPr>
        <w:t xml:space="preserve"> в местном бюджете на соответствующий год, иных источников финансирования, определенных законодательством.</w:t>
      </w:r>
    </w:p>
    <w:p w14:paraId="4DD53982" w14:textId="19313A6F" w:rsidR="0078037E" w:rsidRDefault="0078037E" w:rsidP="0078037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генерального плана выполняется на электронных носителях и дублируется на бумажных носителях.</w:t>
      </w:r>
    </w:p>
    <w:p w14:paraId="6DE936AB" w14:textId="77777777" w:rsidR="004B4258" w:rsidRDefault="0078037E" w:rsidP="0078037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8037E">
        <w:rPr>
          <w:sz w:val="28"/>
          <w:szCs w:val="28"/>
        </w:rPr>
        <w:t xml:space="preserve">Подготовку </w:t>
      </w:r>
      <w:r>
        <w:rPr>
          <w:sz w:val="28"/>
          <w:szCs w:val="28"/>
        </w:rPr>
        <w:t>проекта генерального плана выполняют организации, отвечающие требованиям законодательства Российской Федерации, предъявляемым к работам данного вида.</w:t>
      </w:r>
    </w:p>
    <w:p w14:paraId="2438C357" w14:textId="713A8ABC" w:rsidR="0078037E" w:rsidRPr="0078037E" w:rsidRDefault="0078037E" w:rsidP="004B4258">
      <w:pPr>
        <w:pStyle w:val="a4"/>
        <w:ind w:left="709"/>
        <w:jc w:val="both"/>
        <w:rPr>
          <w:sz w:val="28"/>
          <w:szCs w:val="28"/>
        </w:rPr>
      </w:pPr>
      <w:r w:rsidRPr="0078037E">
        <w:rPr>
          <w:sz w:val="28"/>
          <w:szCs w:val="28"/>
        </w:rPr>
        <w:t xml:space="preserve"> </w:t>
      </w:r>
    </w:p>
    <w:p w14:paraId="1EF9FC77" w14:textId="32A389D0" w:rsidR="001E6E09" w:rsidRPr="004460FB" w:rsidRDefault="004B4258" w:rsidP="002A1E2C">
      <w:pPr>
        <w:ind w:firstLine="708"/>
        <w:jc w:val="both"/>
        <w:rPr>
          <w:b/>
          <w:bCs/>
          <w:sz w:val="28"/>
          <w:szCs w:val="28"/>
        </w:rPr>
      </w:pPr>
      <w:r w:rsidRPr="004460FB">
        <w:rPr>
          <w:b/>
          <w:bCs/>
          <w:sz w:val="28"/>
          <w:szCs w:val="28"/>
        </w:rPr>
        <w:t>3</w:t>
      </w:r>
      <w:r w:rsidR="001E6E09" w:rsidRPr="004460FB">
        <w:rPr>
          <w:b/>
          <w:bCs/>
          <w:sz w:val="28"/>
          <w:szCs w:val="28"/>
        </w:rPr>
        <w:t>.</w:t>
      </w:r>
      <w:r w:rsidR="00E53FC5" w:rsidRPr="004460FB">
        <w:rPr>
          <w:b/>
          <w:bCs/>
          <w:sz w:val="28"/>
          <w:szCs w:val="28"/>
        </w:rPr>
        <w:t xml:space="preserve"> </w:t>
      </w:r>
      <w:r w:rsidR="001E6E09" w:rsidRPr="004460FB">
        <w:rPr>
          <w:b/>
          <w:bCs/>
          <w:sz w:val="28"/>
          <w:szCs w:val="28"/>
        </w:rPr>
        <w:t>Содержание Генерального плана.</w:t>
      </w:r>
    </w:p>
    <w:p w14:paraId="77572051" w14:textId="77777777" w:rsidR="001E6E09" w:rsidRDefault="001E6E09" w:rsidP="001E6E09">
      <w:pPr>
        <w:jc w:val="center"/>
        <w:rPr>
          <w:sz w:val="28"/>
          <w:szCs w:val="28"/>
        </w:rPr>
      </w:pPr>
    </w:p>
    <w:p w14:paraId="647FC161" w14:textId="6D705259" w:rsidR="001E6E09" w:rsidRDefault="001E6E09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3534">
        <w:rPr>
          <w:sz w:val="28"/>
          <w:szCs w:val="28"/>
        </w:rPr>
        <w:t xml:space="preserve">В соответствии с Градостроительным кодексом Российской Федерации </w:t>
      </w:r>
      <w:r>
        <w:rPr>
          <w:sz w:val="28"/>
          <w:szCs w:val="28"/>
        </w:rPr>
        <w:t>Генеральный план содержит:</w:t>
      </w:r>
    </w:p>
    <w:p w14:paraId="142A8D1E" w14:textId="6142BB58" w:rsidR="001E6E09" w:rsidRDefault="001E6E09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13534">
        <w:rPr>
          <w:sz w:val="28"/>
          <w:szCs w:val="28"/>
        </w:rPr>
        <w:t xml:space="preserve">  </w:t>
      </w:r>
      <w:r>
        <w:rPr>
          <w:sz w:val="28"/>
          <w:szCs w:val="28"/>
        </w:rPr>
        <w:t>положение о территориальном планировании;</w:t>
      </w:r>
    </w:p>
    <w:p w14:paraId="3F747A6F" w14:textId="77777777" w:rsidR="001E6E09" w:rsidRDefault="001E6E09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карту планируемого размещения объектов местного значения поселения;</w:t>
      </w:r>
    </w:p>
    <w:p w14:paraId="7289D98D" w14:textId="0CE4FAD3" w:rsidR="001E6E09" w:rsidRDefault="001E6E09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карту границ населенных пунктов (в том числе границ образуемых населенных пунктов), входящих в состав поселения;</w:t>
      </w:r>
    </w:p>
    <w:p w14:paraId="545530A8" w14:textId="13EBA55A" w:rsidR="004460FB" w:rsidRDefault="001E6E09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карту функциональных зон поселения.</w:t>
      </w:r>
    </w:p>
    <w:p w14:paraId="1E614D62" w14:textId="41CC43E3" w:rsidR="001E6E09" w:rsidRDefault="001E6E09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Положение о территориальном планировании, содержащееся в генеральном плане, включает в себя:</w:t>
      </w:r>
    </w:p>
    <w:p w14:paraId="15E270FC" w14:textId="77777777" w:rsidR="001E6E09" w:rsidRDefault="001E6E09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14:paraId="0B3A57E6" w14:textId="1F32881A" w:rsidR="004460FB" w:rsidRDefault="001E6E09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14:paraId="548A7025" w14:textId="76C210B2" w:rsidR="0082587C" w:rsidRDefault="00704D98" w:rsidP="00402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82587C" w:rsidRPr="0082587C">
        <w:rPr>
          <w:sz w:val="28"/>
          <w:szCs w:val="28"/>
        </w:rPr>
        <w:t xml:space="preserve"> </w:t>
      </w:r>
      <w:r w:rsidR="0082587C">
        <w:rPr>
          <w:sz w:val="28"/>
          <w:szCs w:val="28"/>
        </w:rPr>
        <w:t>На указанных пунктах 2 – 4 части 1 картах соответственно отображаются:</w:t>
      </w:r>
    </w:p>
    <w:p w14:paraId="0E077B99" w14:textId="4739AC6C" w:rsidR="0082587C" w:rsidRPr="0082587C" w:rsidRDefault="0082587C" w:rsidP="00402AB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2587C">
        <w:rPr>
          <w:sz w:val="28"/>
          <w:szCs w:val="28"/>
        </w:rPr>
        <w:t xml:space="preserve"> планируемые для размещения объекты местного значения поселения, относящиеся к следующим областям:</w:t>
      </w:r>
    </w:p>
    <w:p w14:paraId="4BAC5AB6" w14:textId="44D9AB0D" w:rsidR="0082587C" w:rsidRPr="00B66CC2" w:rsidRDefault="00881696" w:rsidP="00402AB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 </w:t>
      </w:r>
      <w:r w:rsidR="0082587C" w:rsidRPr="00B66CC2">
        <w:rPr>
          <w:sz w:val="28"/>
          <w:szCs w:val="28"/>
        </w:rPr>
        <w:t>объекты электро-, тепло-, газо- и водоснабжения населения, водоотведения;</w:t>
      </w:r>
    </w:p>
    <w:p w14:paraId="5A8A9C30" w14:textId="7C3B6D48" w:rsidR="0082587C" w:rsidRPr="00B66CC2" w:rsidRDefault="0082587C" w:rsidP="00402AB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66CC2">
        <w:rPr>
          <w:sz w:val="28"/>
          <w:szCs w:val="28"/>
        </w:rPr>
        <w:t>б) автомобильные дороги местного значения в границах населенных пунктов поселения, муниципального округа, городского округа;</w:t>
      </w:r>
    </w:p>
    <w:p w14:paraId="3A9D54FE" w14:textId="2665B173" w:rsidR="0082587C" w:rsidRPr="00B66CC2" w:rsidRDefault="0082587C" w:rsidP="00402AB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66CC2">
        <w:rPr>
          <w:sz w:val="28"/>
          <w:szCs w:val="28"/>
        </w:rPr>
        <w:t>в) автовокзалы и автостанции;</w:t>
      </w:r>
    </w:p>
    <w:p w14:paraId="74C2A002" w14:textId="2EB3A7F4" w:rsidR="0082587C" w:rsidRPr="00B66CC2" w:rsidRDefault="0082587C" w:rsidP="00402AB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66CC2">
        <w:rPr>
          <w:sz w:val="28"/>
          <w:szCs w:val="28"/>
        </w:rPr>
        <w:t>г) объекты в области образования (в случае подготовки генерального плана муниципального округа, генерального плана городского округа):</w:t>
      </w:r>
    </w:p>
    <w:p w14:paraId="22377B13" w14:textId="250CA0C2" w:rsidR="0082587C" w:rsidRPr="00B66CC2" w:rsidRDefault="00B66CC2" w:rsidP="00402AB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66CC2">
        <w:rPr>
          <w:sz w:val="28"/>
          <w:szCs w:val="28"/>
        </w:rPr>
        <w:t>1</w:t>
      </w:r>
      <w:r w:rsidR="0082587C" w:rsidRPr="00B66CC2">
        <w:rPr>
          <w:sz w:val="28"/>
          <w:szCs w:val="28"/>
        </w:rPr>
        <w:t>) муниципальные дошкольные образовательные организации;</w:t>
      </w:r>
    </w:p>
    <w:p w14:paraId="5854D97C" w14:textId="4E71DA9B" w:rsidR="0082587C" w:rsidRPr="00B66CC2" w:rsidRDefault="00B66CC2" w:rsidP="00402AB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66CC2">
        <w:rPr>
          <w:sz w:val="28"/>
          <w:szCs w:val="28"/>
        </w:rPr>
        <w:t>2</w:t>
      </w:r>
      <w:r w:rsidR="0082587C" w:rsidRPr="00B66CC2">
        <w:rPr>
          <w:sz w:val="28"/>
          <w:szCs w:val="28"/>
        </w:rPr>
        <w:t>) муниципальные общеобразовательные организации;</w:t>
      </w:r>
    </w:p>
    <w:p w14:paraId="07BDF640" w14:textId="5C0784C7" w:rsidR="0082587C" w:rsidRPr="00B66CC2" w:rsidRDefault="00B66CC2" w:rsidP="00402AB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66CC2">
        <w:rPr>
          <w:sz w:val="28"/>
          <w:szCs w:val="28"/>
        </w:rPr>
        <w:t>3</w:t>
      </w:r>
      <w:r w:rsidR="0082587C" w:rsidRPr="00B66CC2">
        <w:rPr>
          <w:sz w:val="28"/>
          <w:szCs w:val="28"/>
        </w:rPr>
        <w:t>) муниципальные организации дополнительного образования;</w:t>
      </w:r>
    </w:p>
    <w:p w14:paraId="1DDC5AED" w14:textId="7EB6CF8E" w:rsidR="0082587C" w:rsidRPr="00B66CC2" w:rsidRDefault="0082587C" w:rsidP="00402AB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66CC2">
        <w:rPr>
          <w:sz w:val="28"/>
          <w:szCs w:val="28"/>
        </w:rPr>
        <w:t>д) открытые плоскостные физкультурно-спортивные сооружения;</w:t>
      </w:r>
    </w:p>
    <w:p w14:paraId="0E875B92" w14:textId="5B816837" w:rsidR="0082587C" w:rsidRPr="00B66CC2" w:rsidRDefault="00881696" w:rsidP="00402AB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е) </w:t>
      </w:r>
      <w:r w:rsidR="0082587C" w:rsidRPr="00B66CC2">
        <w:rPr>
          <w:sz w:val="28"/>
          <w:szCs w:val="28"/>
        </w:rPr>
        <w:t>объекты, предназначенные для обработки, утилизации, обезвреживания, размещения твердых коммунальных отходов (в случае подготовки генерального плана муниципального округа, генерального плана городского округа);</w:t>
      </w:r>
    </w:p>
    <w:p w14:paraId="539C7672" w14:textId="546DB401" w:rsidR="0082587C" w:rsidRPr="00B66CC2" w:rsidRDefault="0082587C" w:rsidP="00402AB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66CC2">
        <w:rPr>
          <w:sz w:val="28"/>
          <w:szCs w:val="28"/>
        </w:rPr>
        <w:t>ж) объекты в области культуры и искусства:</w:t>
      </w:r>
    </w:p>
    <w:p w14:paraId="186453ED" w14:textId="415AB91F" w:rsidR="0082587C" w:rsidRPr="00B66CC2" w:rsidRDefault="00B66CC2" w:rsidP="00402AB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66CC2">
        <w:rPr>
          <w:sz w:val="28"/>
          <w:szCs w:val="28"/>
        </w:rPr>
        <w:t>1</w:t>
      </w:r>
      <w:r w:rsidR="0082587C" w:rsidRPr="00B66CC2">
        <w:rPr>
          <w:sz w:val="28"/>
          <w:szCs w:val="28"/>
        </w:rPr>
        <w:t>) муниципальные библиотеки;</w:t>
      </w:r>
    </w:p>
    <w:p w14:paraId="4CA2D39F" w14:textId="527CDB9F" w:rsidR="0082587C" w:rsidRPr="00B66CC2" w:rsidRDefault="00B66CC2" w:rsidP="00402AB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66CC2">
        <w:rPr>
          <w:sz w:val="28"/>
          <w:szCs w:val="28"/>
        </w:rPr>
        <w:t>2</w:t>
      </w:r>
      <w:r w:rsidR="0082587C" w:rsidRPr="00B66CC2">
        <w:rPr>
          <w:sz w:val="28"/>
          <w:szCs w:val="28"/>
        </w:rPr>
        <w:t>) муниципальные музеи;</w:t>
      </w:r>
    </w:p>
    <w:p w14:paraId="3728309A" w14:textId="52AC7461" w:rsidR="0082587C" w:rsidRPr="00B66CC2" w:rsidRDefault="00B66CC2" w:rsidP="00402AB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66CC2">
        <w:rPr>
          <w:sz w:val="28"/>
          <w:szCs w:val="28"/>
        </w:rPr>
        <w:t>3</w:t>
      </w:r>
      <w:r w:rsidR="0082587C" w:rsidRPr="00B66CC2">
        <w:rPr>
          <w:sz w:val="28"/>
          <w:szCs w:val="28"/>
        </w:rPr>
        <w:t>) муниципальные многофункциональные культурные центры;</w:t>
      </w:r>
    </w:p>
    <w:p w14:paraId="152D47A9" w14:textId="6CD42D81" w:rsidR="0082587C" w:rsidRPr="00B66CC2" w:rsidRDefault="00B66CC2" w:rsidP="00402AB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66CC2">
        <w:rPr>
          <w:sz w:val="28"/>
          <w:szCs w:val="28"/>
        </w:rPr>
        <w:t>4</w:t>
      </w:r>
      <w:r w:rsidR="0082587C" w:rsidRPr="00B66CC2">
        <w:rPr>
          <w:sz w:val="28"/>
          <w:szCs w:val="28"/>
        </w:rPr>
        <w:t>) парки, зоопарки;</w:t>
      </w:r>
    </w:p>
    <w:p w14:paraId="273E42A1" w14:textId="05E3FDA4" w:rsidR="0082587C" w:rsidRPr="00B66CC2" w:rsidRDefault="00B66CC2" w:rsidP="00402AB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66CC2">
        <w:rPr>
          <w:sz w:val="28"/>
          <w:szCs w:val="28"/>
        </w:rPr>
        <w:t>5</w:t>
      </w:r>
      <w:r w:rsidR="0082587C" w:rsidRPr="00B66CC2">
        <w:rPr>
          <w:sz w:val="28"/>
          <w:szCs w:val="28"/>
        </w:rPr>
        <w:t>) дома культуры, клубы;</w:t>
      </w:r>
    </w:p>
    <w:p w14:paraId="5DECF246" w14:textId="776C39AB" w:rsidR="0082587C" w:rsidRPr="00B66CC2" w:rsidRDefault="00B66CC2" w:rsidP="00402AB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66CC2">
        <w:rPr>
          <w:sz w:val="28"/>
          <w:szCs w:val="28"/>
        </w:rPr>
        <w:t>з</w:t>
      </w:r>
      <w:r w:rsidR="0082587C" w:rsidRPr="00B66CC2">
        <w:rPr>
          <w:sz w:val="28"/>
          <w:szCs w:val="28"/>
        </w:rPr>
        <w:t>) объекты гражданской обороны, необходимые для организации и осуществления мероприятий по защите населения и территории поселения, муниципального округа, городского округа от чрезвычайных ситуаций природного и техногенного характера;</w:t>
      </w:r>
    </w:p>
    <w:p w14:paraId="25D39E5E" w14:textId="3FA55C04" w:rsidR="0082587C" w:rsidRPr="00B66CC2" w:rsidRDefault="00B66CC2" w:rsidP="00402AB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66CC2">
        <w:rPr>
          <w:sz w:val="28"/>
          <w:szCs w:val="28"/>
        </w:rPr>
        <w:t>и</w:t>
      </w:r>
      <w:r w:rsidR="00881696">
        <w:rPr>
          <w:sz w:val="28"/>
          <w:szCs w:val="28"/>
        </w:rPr>
        <w:t>) </w:t>
      </w:r>
      <w:r w:rsidR="0082587C" w:rsidRPr="00B66CC2">
        <w:rPr>
          <w:sz w:val="28"/>
          <w:szCs w:val="28"/>
        </w:rPr>
        <w:t>объекты, включая земельные участки, предназначенные для организации ритуальных услуг и содержания мест захоронения;</w:t>
      </w:r>
    </w:p>
    <w:p w14:paraId="6572CB11" w14:textId="6A953CD3" w:rsidR="0082587C" w:rsidRPr="00B66CC2" w:rsidRDefault="00B66CC2" w:rsidP="00402AB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66CC2">
        <w:rPr>
          <w:sz w:val="28"/>
          <w:szCs w:val="28"/>
        </w:rPr>
        <w:t>к</w:t>
      </w:r>
      <w:r w:rsidR="0082587C" w:rsidRPr="00B66CC2">
        <w:rPr>
          <w:sz w:val="28"/>
          <w:szCs w:val="28"/>
        </w:rPr>
        <w:t>) иные объекты, необходимые для решения вопросов местного значения поселения.</w:t>
      </w:r>
    </w:p>
    <w:p w14:paraId="7789212A" w14:textId="3D2A16E1" w:rsidR="00704D98" w:rsidRPr="00701DAD" w:rsidRDefault="00704D98" w:rsidP="00402AB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01DAD">
        <w:rPr>
          <w:sz w:val="28"/>
          <w:szCs w:val="28"/>
        </w:rPr>
        <w:t>2) границы населенных пунктов (в том числе границы образуемых населенных пунктов), входящих в состав поселения, муниципального или городского округа;</w:t>
      </w:r>
    </w:p>
    <w:p w14:paraId="69A8AE69" w14:textId="6AC40A01" w:rsidR="00704D98" w:rsidRPr="00704D98" w:rsidRDefault="00704D98" w:rsidP="00402AB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01DAD">
        <w:rPr>
          <w:sz w:val="28"/>
          <w:szCs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14:paraId="48230C80" w14:textId="3208700A" w:rsidR="004460FB" w:rsidRDefault="00483264" w:rsidP="00004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774FF" w:rsidRPr="002774FF">
        <w:rPr>
          <w:sz w:val="28"/>
          <w:szCs w:val="28"/>
        </w:rPr>
        <w:t xml:space="preserve">Обязательным приложением к генеральному плану являются сведения о границах населенных пунктов (в том числе границах образуемых населенных пунктов), которые должны содержать графическое описание местоположения границ населенных пунктов, перечень координат </w:t>
      </w:r>
      <w:r w:rsidR="002774FF" w:rsidRPr="002774FF">
        <w:rPr>
          <w:sz w:val="28"/>
          <w:szCs w:val="28"/>
        </w:rPr>
        <w:lastRenderedPageBreak/>
        <w:t>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поселения, также вправе подготовить текстовое описание местоположения границ населенных пунктов. Формы графического и текстового описания местоположения границ населенных пунктов, требования 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14:paraId="2DF4134A" w14:textId="68BF858B" w:rsidR="004460FB" w:rsidRDefault="009A1987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6E09">
        <w:rPr>
          <w:sz w:val="28"/>
          <w:szCs w:val="28"/>
        </w:rPr>
        <w:t>. К генеральному плану прилагаются материалы по его обоснованию в текстовой форме и в виде карт.</w:t>
      </w:r>
    </w:p>
    <w:p w14:paraId="36F83EFA" w14:textId="224298B0" w:rsidR="001E6E09" w:rsidRDefault="009A1987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6E09">
        <w:rPr>
          <w:sz w:val="28"/>
          <w:szCs w:val="28"/>
        </w:rPr>
        <w:t>. Материалы по обоснованию генерального плана в текстовой форме содержат:</w:t>
      </w:r>
    </w:p>
    <w:p w14:paraId="6C94CE6A" w14:textId="49E7FAC2" w:rsidR="001E6E09" w:rsidRDefault="00B42CCD" w:rsidP="001E6E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1E6E09">
        <w:rPr>
          <w:sz w:val="28"/>
          <w:szCs w:val="28"/>
        </w:rPr>
        <w:t>сведения об утвержденных документах стратегического планирования,</w:t>
      </w:r>
      <w:r w:rsidR="009A7C03">
        <w:rPr>
          <w:sz w:val="28"/>
          <w:szCs w:val="28"/>
        </w:rPr>
        <w:t xml:space="preserve"> указанных в части 5.2 статьи 9 Градостроительного кодекса Российской Федерации,</w:t>
      </w:r>
      <w:r w:rsidR="001E6E09">
        <w:rPr>
          <w:sz w:val="28"/>
          <w:szCs w:val="28"/>
        </w:rPr>
        <w:t xml:space="preserve">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</w:t>
      </w:r>
      <w:r w:rsidR="009A7C03">
        <w:rPr>
          <w:sz w:val="28"/>
          <w:szCs w:val="28"/>
        </w:rPr>
        <w:t xml:space="preserve"> иных главных распорядителей средств соответствующих бюджетов,</w:t>
      </w:r>
      <w:r w:rsidR="001E6E09">
        <w:rPr>
          <w:sz w:val="28"/>
          <w:szCs w:val="28"/>
        </w:rPr>
        <w:t xml:space="preserve"> предусматривающих создание объектов местного значения;</w:t>
      </w:r>
    </w:p>
    <w:p w14:paraId="23BFB14B" w14:textId="77777777" w:rsidR="001E6E09" w:rsidRDefault="001E6E09" w:rsidP="001E6E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обоснование выбранного варианта размещения объектов местного значения поселения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использования, определяемых в том числе на основании сведений, материалов, документов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системах;</w:t>
      </w:r>
    </w:p>
    <w:p w14:paraId="0C015C99" w14:textId="77777777" w:rsidR="001E6E09" w:rsidRDefault="001E6E09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оценку возможного влияния планируемых для размещения объектов местного значения поселения на комплексное развитие этих территорий;</w:t>
      </w:r>
    </w:p>
    <w:p w14:paraId="2B49FE99" w14:textId="77777777" w:rsidR="001E6E09" w:rsidRDefault="001E6E09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</w:t>
      </w:r>
      <w:r>
        <w:rPr>
          <w:sz w:val="28"/>
          <w:szCs w:val="28"/>
        </w:rPr>
        <w:lastRenderedPageBreak/>
        <w:t>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14:paraId="50B90315" w14:textId="3F075437" w:rsidR="001E6E09" w:rsidRDefault="00B42CCD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1E6E09">
        <w:rPr>
          <w:sz w:val="28"/>
          <w:szCs w:val="28"/>
        </w:rPr>
        <w:t>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14:paraId="64B80BC0" w14:textId="77777777" w:rsidR="001E6E09" w:rsidRDefault="001E6E09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14:paraId="70397303" w14:textId="6EEF351B" w:rsidR="004460FB" w:rsidRDefault="001E6E09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4354">
        <w:rPr>
          <w:sz w:val="28"/>
          <w:szCs w:val="28"/>
        </w:rPr>
        <w:t xml:space="preserve">) перечень земельных участков, </w:t>
      </w:r>
      <w:r w:rsidR="00C6236A">
        <w:rPr>
          <w:sz w:val="28"/>
          <w:szCs w:val="28"/>
        </w:rPr>
        <w:t xml:space="preserve">которые включается в границы населенных пунктов, </w:t>
      </w:r>
      <w:r>
        <w:rPr>
          <w:sz w:val="28"/>
          <w:szCs w:val="28"/>
        </w:rPr>
        <w:t xml:space="preserve">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 </w:t>
      </w:r>
    </w:p>
    <w:p w14:paraId="5527A2BA" w14:textId="263D10B4" w:rsidR="001E6E09" w:rsidRDefault="009A1987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E6E09">
        <w:rPr>
          <w:sz w:val="28"/>
          <w:szCs w:val="28"/>
        </w:rPr>
        <w:t>. Материалы по обоснованию генерального плана в виде карт отображают:</w:t>
      </w:r>
    </w:p>
    <w:p w14:paraId="6C9A9EF2" w14:textId="48CFF904" w:rsidR="001E6E09" w:rsidRDefault="001E6E09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5567">
        <w:rPr>
          <w:sz w:val="28"/>
          <w:szCs w:val="28"/>
        </w:rPr>
        <w:t xml:space="preserve"> </w:t>
      </w:r>
      <w:r>
        <w:rPr>
          <w:sz w:val="28"/>
          <w:szCs w:val="28"/>
        </w:rPr>
        <w:t>границы поселения;</w:t>
      </w:r>
    </w:p>
    <w:p w14:paraId="6D90DF39" w14:textId="60D2A2A8" w:rsidR="00935567" w:rsidRDefault="00935567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4354">
        <w:rPr>
          <w:sz w:val="28"/>
          <w:szCs w:val="28"/>
        </w:rPr>
        <w:t>) г</w:t>
      </w:r>
      <w:r>
        <w:rPr>
          <w:sz w:val="28"/>
          <w:szCs w:val="28"/>
        </w:rPr>
        <w:t>раницы существующих населенных пунктов, входящих в состав поселения</w:t>
      </w:r>
      <w:r w:rsidR="00444354">
        <w:rPr>
          <w:sz w:val="28"/>
          <w:szCs w:val="28"/>
        </w:rPr>
        <w:t>;</w:t>
      </w:r>
    </w:p>
    <w:p w14:paraId="02D0A0E7" w14:textId="100311E8" w:rsidR="001E6E09" w:rsidRDefault="00444354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6E09">
        <w:rPr>
          <w:sz w:val="28"/>
          <w:szCs w:val="28"/>
        </w:rPr>
        <w:t>) местоположение существующих и строящихся объектов местного значения поселения;</w:t>
      </w:r>
    </w:p>
    <w:p w14:paraId="18B9827B" w14:textId="528F3DB6" w:rsidR="001E6E09" w:rsidRDefault="00444354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6E09">
        <w:rPr>
          <w:sz w:val="28"/>
          <w:szCs w:val="28"/>
        </w:rPr>
        <w:t>) особые экономические зоны;</w:t>
      </w:r>
    </w:p>
    <w:p w14:paraId="1FCF63E2" w14:textId="2929E6BF" w:rsidR="001E6E09" w:rsidRDefault="00444354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1B02">
        <w:rPr>
          <w:sz w:val="28"/>
          <w:szCs w:val="28"/>
        </w:rPr>
        <w:t>)</w:t>
      </w:r>
      <w:r w:rsidR="00C21B02">
        <w:rPr>
          <w:sz w:val="28"/>
          <w:szCs w:val="28"/>
          <w:lang w:val="en-US"/>
        </w:rPr>
        <w:t> </w:t>
      </w:r>
      <w:r w:rsidR="001E6E09">
        <w:rPr>
          <w:sz w:val="28"/>
          <w:szCs w:val="28"/>
        </w:rPr>
        <w:t>особо охраняемые природные территории федерального, регионального, местного значения;</w:t>
      </w:r>
    </w:p>
    <w:p w14:paraId="72378C3F" w14:textId="7297A597" w:rsidR="001E6E09" w:rsidRDefault="00444354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6E09">
        <w:rPr>
          <w:sz w:val="28"/>
          <w:szCs w:val="28"/>
        </w:rPr>
        <w:t>) территории объектов культурного наследия;</w:t>
      </w:r>
    </w:p>
    <w:p w14:paraId="580C4119" w14:textId="7F972068" w:rsidR="001E6E09" w:rsidRDefault="00444354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E6E09">
        <w:rPr>
          <w:sz w:val="28"/>
          <w:szCs w:val="28"/>
        </w:rPr>
        <w:t>) зоны с особыми условиями использования территорий;</w:t>
      </w:r>
    </w:p>
    <w:p w14:paraId="692A51CB" w14:textId="4ADFE199" w:rsidR="001E6E09" w:rsidRDefault="00444354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02AB0">
        <w:rPr>
          <w:sz w:val="28"/>
          <w:szCs w:val="28"/>
        </w:rPr>
        <w:t>)</w:t>
      </w:r>
      <w:r w:rsidR="001E6E09">
        <w:rPr>
          <w:sz w:val="28"/>
          <w:szCs w:val="28"/>
        </w:rPr>
        <w:t>территории, подверженные риску возникновения чрезвычайных ситуаций природного и техногенного характера;</w:t>
      </w:r>
    </w:p>
    <w:p w14:paraId="1790C04D" w14:textId="0C93B062" w:rsidR="001E6E09" w:rsidRDefault="00444354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E6E09">
        <w:rPr>
          <w:sz w:val="28"/>
          <w:szCs w:val="28"/>
        </w:rPr>
        <w:t>) границы лесничеств, лесопарков;</w:t>
      </w:r>
    </w:p>
    <w:p w14:paraId="272DFE80" w14:textId="66B3E222" w:rsidR="001E6E09" w:rsidRDefault="00444354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E6E09">
        <w:rPr>
          <w:sz w:val="28"/>
          <w:szCs w:val="28"/>
        </w:rPr>
        <w:t>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 или объектов федерального значения, объектов регионального значения, объектов местного значения муниципального района.</w:t>
      </w:r>
    </w:p>
    <w:p w14:paraId="1A7EEF32" w14:textId="4DBCBFD5" w:rsidR="00186C9E" w:rsidRPr="00186C9E" w:rsidRDefault="00186C9E" w:rsidP="00186C9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8. </w:t>
      </w:r>
      <w:r w:rsidRPr="00186C9E">
        <w:rPr>
          <w:sz w:val="28"/>
          <w:szCs w:val="28"/>
          <w:shd w:val="clear" w:color="auto" w:fill="FFFFFF"/>
        </w:rPr>
        <w:t>Каждая из карт в составе генерального плана поселения,</w:t>
      </w:r>
      <w:r>
        <w:rPr>
          <w:sz w:val="28"/>
          <w:szCs w:val="28"/>
          <w:shd w:val="clear" w:color="auto" w:fill="FFFFFF"/>
        </w:rPr>
        <w:t xml:space="preserve"> </w:t>
      </w:r>
      <w:r w:rsidRPr="00186C9E">
        <w:rPr>
          <w:sz w:val="28"/>
          <w:szCs w:val="28"/>
          <w:shd w:val="clear" w:color="auto" w:fill="FFFFFF"/>
        </w:rPr>
        <w:t>их текстовая и графическая части могут быть представлены в виде одной карты или нескольких карт, включая фрагменты соответствующих карт.</w:t>
      </w:r>
    </w:p>
    <w:p w14:paraId="12AB1713" w14:textId="4B4DA885" w:rsidR="00186C9E" w:rsidRPr="00186C9E" w:rsidRDefault="00186C9E" w:rsidP="00186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9. </w:t>
      </w:r>
      <w:r w:rsidRPr="00186C9E">
        <w:rPr>
          <w:sz w:val="28"/>
          <w:szCs w:val="28"/>
          <w:shd w:val="clear" w:color="auto" w:fill="FFFFFF"/>
        </w:rPr>
        <w:t>Карты в состав</w:t>
      </w:r>
      <w:r>
        <w:rPr>
          <w:sz w:val="28"/>
          <w:szCs w:val="28"/>
          <w:shd w:val="clear" w:color="auto" w:fill="FFFFFF"/>
        </w:rPr>
        <w:t xml:space="preserve">е генерального плана поселения, </w:t>
      </w:r>
      <w:r w:rsidRPr="00186C9E">
        <w:rPr>
          <w:sz w:val="28"/>
          <w:szCs w:val="28"/>
          <w:shd w:val="clear" w:color="auto" w:fill="FFFFFF"/>
        </w:rPr>
        <w:t>фрагменты карт представляются в масштабах, которые определяются муниципальным заказчиком с учетом площади территории, на которую распространяется действие генерального плана, а также с учетом численности населения (существующей и прогнозируемой) соответствующих населенных пунктов.</w:t>
      </w:r>
    </w:p>
    <w:p w14:paraId="2A8934A4" w14:textId="17369A06" w:rsidR="001E6E09" w:rsidRDefault="001E6E09" w:rsidP="00B42CCD">
      <w:pPr>
        <w:rPr>
          <w:sz w:val="28"/>
          <w:szCs w:val="28"/>
        </w:rPr>
      </w:pPr>
    </w:p>
    <w:p w14:paraId="000A69B0" w14:textId="185F3F85" w:rsidR="001E6E09" w:rsidRPr="00F47B32" w:rsidRDefault="004B4258" w:rsidP="002A1E2C">
      <w:pPr>
        <w:ind w:firstLine="708"/>
        <w:jc w:val="both"/>
        <w:rPr>
          <w:b/>
          <w:bCs/>
          <w:sz w:val="28"/>
          <w:szCs w:val="28"/>
        </w:rPr>
      </w:pPr>
      <w:r w:rsidRPr="00F47B32">
        <w:rPr>
          <w:b/>
          <w:bCs/>
          <w:sz w:val="28"/>
          <w:szCs w:val="28"/>
        </w:rPr>
        <w:t>4</w:t>
      </w:r>
      <w:r w:rsidR="001E6E09" w:rsidRPr="00F47B32">
        <w:rPr>
          <w:b/>
          <w:bCs/>
          <w:sz w:val="28"/>
          <w:szCs w:val="28"/>
        </w:rPr>
        <w:t>.</w:t>
      </w:r>
      <w:r w:rsidR="001E6E09" w:rsidRPr="00F47B32">
        <w:rPr>
          <w:b/>
          <w:bCs/>
          <w:sz w:val="28"/>
          <w:szCs w:val="28"/>
        </w:rPr>
        <w:tab/>
        <w:t xml:space="preserve">Порядок подготовки Генерального плана и порядок </w:t>
      </w:r>
      <w:proofErr w:type="gramStart"/>
      <w:r w:rsidR="001E6E09" w:rsidRPr="00F47B32">
        <w:rPr>
          <w:b/>
          <w:bCs/>
          <w:sz w:val="28"/>
          <w:szCs w:val="28"/>
        </w:rPr>
        <w:t xml:space="preserve">подготовки </w:t>
      </w:r>
      <w:r w:rsidR="002A1E2C">
        <w:rPr>
          <w:b/>
          <w:bCs/>
          <w:sz w:val="28"/>
          <w:szCs w:val="28"/>
        </w:rPr>
        <w:t xml:space="preserve"> </w:t>
      </w:r>
      <w:r w:rsidR="001E6E09" w:rsidRPr="00F47B32">
        <w:rPr>
          <w:b/>
          <w:bCs/>
          <w:sz w:val="28"/>
          <w:szCs w:val="28"/>
        </w:rPr>
        <w:t>изменений</w:t>
      </w:r>
      <w:proofErr w:type="gramEnd"/>
      <w:r w:rsidR="001E6E09" w:rsidRPr="00F47B32">
        <w:rPr>
          <w:b/>
          <w:bCs/>
          <w:sz w:val="28"/>
          <w:szCs w:val="28"/>
        </w:rPr>
        <w:t xml:space="preserve"> и внесения их в такие документы.</w:t>
      </w:r>
    </w:p>
    <w:p w14:paraId="2A8545E7" w14:textId="77777777" w:rsidR="001E6E09" w:rsidRDefault="001E6E09" w:rsidP="001E6E09">
      <w:pPr>
        <w:jc w:val="center"/>
        <w:rPr>
          <w:sz w:val="28"/>
          <w:szCs w:val="28"/>
        </w:rPr>
      </w:pPr>
    </w:p>
    <w:p w14:paraId="55D774E7" w14:textId="1EA19048" w:rsidR="001E6E09" w:rsidRDefault="001E6E09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342D">
        <w:t> </w:t>
      </w:r>
      <w:r w:rsidR="002B3833" w:rsidRPr="002B3833">
        <w:rPr>
          <w:sz w:val="28"/>
          <w:szCs w:val="28"/>
        </w:rPr>
        <w:t>Подготовка генерального плана может осуществляться применительно к отдельным населенным пунктам, входящим в состав поселения, с последующим внесением в генеральный план изменений, относящихся к другим частям территорий поселения.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поселения. В случаях, установленных законодательством субъектов Российской Федерации о градостроительной деятельности, внесение в генеральный план изменений может осуществляться применительно к части населенного пункта.</w:t>
      </w:r>
    </w:p>
    <w:p w14:paraId="45AC9C0F" w14:textId="17435F6D" w:rsidR="001E6E09" w:rsidRDefault="001E6E09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Генеральный план</w:t>
      </w:r>
      <w:r w:rsidR="00616B0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в том числе внесение изменений в такой Генеральный план, утверждаются соответственно представительным органом ме</w:t>
      </w:r>
      <w:r w:rsidR="003F684D">
        <w:rPr>
          <w:sz w:val="28"/>
          <w:szCs w:val="28"/>
        </w:rPr>
        <w:t xml:space="preserve">стного самоуправления поселения, если иное не </w:t>
      </w:r>
      <w:r w:rsidR="00616B03" w:rsidRPr="00616B03">
        <w:rPr>
          <w:sz w:val="28"/>
          <w:szCs w:val="28"/>
        </w:rPr>
        <w:t>установлено частью 10 статьи 28.1 Градостроительного Кодекса Российской Ф</w:t>
      </w:r>
      <w:r w:rsidR="003F684D" w:rsidRPr="00616B03">
        <w:rPr>
          <w:sz w:val="28"/>
          <w:szCs w:val="28"/>
        </w:rPr>
        <w:t>едерации.</w:t>
      </w:r>
    </w:p>
    <w:p w14:paraId="09EBB2A2" w14:textId="60549637" w:rsidR="001E6E09" w:rsidRDefault="001E6E09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о подготовке проекта Генерального плана, а также решения о подготовке предложений о внесении в генеральный план изменений принимаются </w:t>
      </w:r>
      <w:r w:rsidR="008403F3">
        <w:rPr>
          <w:sz w:val="28"/>
          <w:szCs w:val="28"/>
        </w:rPr>
        <w:t>Г</w:t>
      </w:r>
      <w:r>
        <w:rPr>
          <w:sz w:val="28"/>
          <w:szCs w:val="28"/>
        </w:rPr>
        <w:t>лавой городского поселения</w:t>
      </w:r>
      <w:r w:rsidR="008403F3">
        <w:rPr>
          <w:sz w:val="28"/>
          <w:szCs w:val="28"/>
        </w:rPr>
        <w:t xml:space="preserve"> «Шерловогорское»</w:t>
      </w:r>
      <w:r>
        <w:rPr>
          <w:sz w:val="28"/>
          <w:szCs w:val="28"/>
        </w:rPr>
        <w:t>.</w:t>
      </w:r>
    </w:p>
    <w:p w14:paraId="3230B9C2" w14:textId="77777777" w:rsidR="001E6E09" w:rsidRDefault="001E6E09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решении о подготовке Генерального плана:</w:t>
      </w:r>
    </w:p>
    <w:p w14:paraId="12531734" w14:textId="77777777" w:rsidR="001E6E09" w:rsidRDefault="001E6E09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устанавливаются сроки и условия финансирования работ;</w:t>
      </w:r>
    </w:p>
    <w:p w14:paraId="18ADE38F" w14:textId="77777777" w:rsidR="001E6E09" w:rsidRDefault="001E6E09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могут содержатся положения об организации скоординированных работ, связанных с подготовкой документов территориального планирования в части их содержания, объема и сроков финансирования - в случае направления предложений о совместной подготовке документов территориального планирования</w:t>
      </w:r>
    </w:p>
    <w:p w14:paraId="61FFAB3B" w14:textId="77777777" w:rsidR="001E6E09" w:rsidRDefault="001E6E09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определяются другие вопросы организации работ.</w:t>
      </w:r>
    </w:p>
    <w:p w14:paraId="2858DECF" w14:textId="6D997980" w:rsidR="001E6E09" w:rsidRDefault="001E6E09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проекта генерального плана осуществляется в соответствии с требованиями статей 9 и 24 Градостроительного кодекса Российской Федерации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</w:t>
      </w:r>
      <w:r w:rsidR="00321BA5">
        <w:rPr>
          <w:sz w:val="28"/>
          <w:szCs w:val="28"/>
        </w:rPr>
        <w:t xml:space="preserve"> </w:t>
      </w:r>
      <w:r w:rsidR="00065AA6">
        <w:rPr>
          <w:sz w:val="28"/>
          <w:szCs w:val="28"/>
        </w:rPr>
        <w:t>п</w:t>
      </w:r>
      <w:r>
        <w:rPr>
          <w:sz w:val="28"/>
          <w:szCs w:val="28"/>
        </w:rPr>
        <w:t>о проекту генерального плана, а также с учетом предложений заинтересованных лиц.</w:t>
      </w:r>
    </w:p>
    <w:p w14:paraId="74688602" w14:textId="77777777" w:rsidR="001E6E09" w:rsidRDefault="001E6E09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Проект генерального плана до его утверждения подлежит в соответствии со статьей 25 Градостроительного кодекса Российской Федерации обязательному согласованию в порядке, установленном </w:t>
      </w:r>
      <w:r>
        <w:rPr>
          <w:sz w:val="28"/>
          <w:szCs w:val="28"/>
        </w:rPr>
        <w:lastRenderedPageBreak/>
        <w:t>уполномоченным Правительством Российской Федерации федеральным органом исполнительной власти.</w:t>
      </w:r>
    </w:p>
    <w:p w14:paraId="68EA009F" w14:textId="7B3203E7" w:rsidR="001E6E09" w:rsidRDefault="001E6E09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Заинтересованные лица вправе представить свои предложения по проекту генерального плана.</w:t>
      </w:r>
    </w:p>
    <w:p w14:paraId="48CCB7D1" w14:textId="33D715B1" w:rsidR="00FE7F93" w:rsidRDefault="00A972E2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E7F93" w:rsidRPr="00FE7F93">
        <w:rPr>
          <w:sz w:val="28"/>
          <w:szCs w:val="28"/>
        </w:rPr>
        <w:t>В техническом задании на выполнение работ по подготовке проектов генерального плана поселения должны быть определены:</w:t>
      </w:r>
    </w:p>
    <w:p w14:paraId="303EAA86" w14:textId="5D67FA3F" w:rsidR="00FE7F93" w:rsidRDefault="00FE7F93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E7F9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E7F93">
        <w:rPr>
          <w:sz w:val="28"/>
          <w:szCs w:val="28"/>
        </w:rPr>
        <w:t>основные характеристики поселения (местоположение, численность населения, административно-территориальная структура, территория, наличие месторождений полезных ископаемых промышленного значения, опасных природно-техногенных процессов, зон возможных стихийных бедствий, неблагоприятных природных условий, требующих сложных мероприятий по инженерной подготовке территорий, и другие специфические характеристики);</w:t>
      </w:r>
    </w:p>
    <w:p w14:paraId="7A7EBEBB" w14:textId="78F81FA5" w:rsidR="00FE7F93" w:rsidRDefault="00FE7F93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E7F93">
        <w:rPr>
          <w:sz w:val="28"/>
          <w:szCs w:val="28"/>
        </w:rPr>
        <w:t>кем и в какие сроки выдается исходная информация для разработки проектов генерального плана поселения;</w:t>
      </w:r>
    </w:p>
    <w:p w14:paraId="09D9109E" w14:textId="1FC3C0A3" w:rsidR="00FE7F93" w:rsidRDefault="00FE7F93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E7F93">
        <w:rPr>
          <w:sz w:val="28"/>
          <w:szCs w:val="28"/>
        </w:rPr>
        <w:t>состав подлежащих передаче материалов по этапам (если они предусматриваются);</w:t>
      </w:r>
    </w:p>
    <w:p w14:paraId="33C1E5DD" w14:textId="5015EA03" w:rsidR="00FE7F93" w:rsidRDefault="00FE7F93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E7F93">
        <w:rPr>
          <w:sz w:val="28"/>
          <w:szCs w:val="28"/>
        </w:rPr>
        <w:t>требования к составу, содержанию и форме представляемых материалов, этапы, последовательность и сроки выполнения работ;</w:t>
      </w:r>
    </w:p>
    <w:p w14:paraId="4357CD83" w14:textId="728D0CF2" w:rsidR="00FE7F93" w:rsidRDefault="00FE7F93" w:rsidP="00FE7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FE7F93">
        <w:rPr>
          <w:sz w:val="28"/>
          <w:szCs w:val="28"/>
        </w:rPr>
        <w:t>перечень федеральных органов исполнительной власти, органов государственной власти Забайкальского края и</w:t>
      </w:r>
      <w:r w:rsidR="00670B79">
        <w:rPr>
          <w:sz w:val="28"/>
          <w:szCs w:val="28"/>
        </w:rPr>
        <w:t xml:space="preserve"> администрации муниципального района </w:t>
      </w:r>
      <w:proofErr w:type="spellStart"/>
      <w:r w:rsidR="00670B79">
        <w:rPr>
          <w:sz w:val="28"/>
          <w:szCs w:val="28"/>
        </w:rPr>
        <w:t>Борзинский</w:t>
      </w:r>
      <w:proofErr w:type="spellEnd"/>
      <w:r w:rsidR="00670B79">
        <w:rPr>
          <w:sz w:val="28"/>
          <w:szCs w:val="28"/>
        </w:rPr>
        <w:t xml:space="preserve"> район</w:t>
      </w:r>
      <w:r w:rsidRPr="00FE7F93">
        <w:rPr>
          <w:sz w:val="28"/>
          <w:szCs w:val="28"/>
        </w:rPr>
        <w:t>, с которыми согласовываются проекты генерального плана поселения.</w:t>
      </w:r>
    </w:p>
    <w:p w14:paraId="7426C460" w14:textId="664F0CC3" w:rsidR="001E6E09" w:rsidRDefault="00A972E2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E6E09">
        <w:rPr>
          <w:sz w:val="28"/>
          <w:szCs w:val="28"/>
        </w:rPr>
        <w:t>. Проект Генерального плана подлежит обязательному рассмотрению на</w:t>
      </w:r>
      <w:r w:rsidR="0039443D">
        <w:rPr>
          <w:sz w:val="28"/>
          <w:szCs w:val="28"/>
        </w:rPr>
        <w:t xml:space="preserve"> </w:t>
      </w:r>
      <w:r w:rsidR="001E6E09">
        <w:rPr>
          <w:sz w:val="28"/>
          <w:szCs w:val="28"/>
        </w:rPr>
        <w:t>публичных слушаниях в соответствии со статьями 5.1 и 28 Градостроительного кодекса Российской Федерации.</w:t>
      </w:r>
    </w:p>
    <w:p w14:paraId="0E48974E" w14:textId="348CAC48" w:rsidR="001E6E09" w:rsidRDefault="001E6E09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публичных слушаний, заключение о результатах публичных слушаний являются обязательным приложением к проекту генерального плана, направляемому главой</w:t>
      </w:r>
      <w:r w:rsidRPr="00340280">
        <w:rPr>
          <w:sz w:val="28"/>
          <w:szCs w:val="28"/>
        </w:rPr>
        <w:t xml:space="preserve"> городского поселения </w:t>
      </w:r>
      <w:bookmarkStart w:id="5" w:name="_Hlk141780078"/>
      <w:r w:rsidR="00340280">
        <w:rPr>
          <w:sz w:val="28"/>
          <w:szCs w:val="28"/>
        </w:rPr>
        <w:t>«</w:t>
      </w:r>
      <w:proofErr w:type="spellStart"/>
      <w:r w:rsidR="00340280">
        <w:rPr>
          <w:sz w:val="28"/>
          <w:szCs w:val="28"/>
        </w:rPr>
        <w:t>Шерловогорское</w:t>
      </w:r>
      <w:proofErr w:type="spellEnd"/>
      <w:r w:rsidR="00340280">
        <w:rPr>
          <w:sz w:val="28"/>
          <w:szCs w:val="28"/>
        </w:rPr>
        <w:t xml:space="preserve">» </w:t>
      </w:r>
      <w:bookmarkEnd w:id="5"/>
      <w:r w:rsidR="00152E7D">
        <w:rPr>
          <w:sz w:val="28"/>
          <w:szCs w:val="28"/>
        </w:rPr>
        <w:t>в совет городского поселения</w:t>
      </w:r>
      <w:r w:rsidR="00764F15">
        <w:rPr>
          <w:sz w:val="28"/>
          <w:szCs w:val="28"/>
        </w:rPr>
        <w:t xml:space="preserve"> «</w:t>
      </w:r>
      <w:proofErr w:type="spellStart"/>
      <w:r w:rsidR="00764F15">
        <w:rPr>
          <w:sz w:val="28"/>
          <w:szCs w:val="28"/>
        </w:rPr>
        <w:t>Шерловогорское</w:t>
      </w:r>
      <w:proofErr w:type="spellEnd"/>
      <w:r w:rsidR="00764F15">
        <w:rPr>
          <w:sz w:val="28"/>
          <w:szCs w:val="28"/>
        </w:rPr>
        <w:t>»</w:t>
      </w:r>
      <w:r w:rsidR="00340280">
        <w:rPr>
          <w:sz w:val="28"/>
          <w:szCs w:val="28"/>
        </w:rPr>
        <w:t>.</w:t>
      </w:r>
    </w:p>
    <w:p w14:paraId="10D9386C" w14:textId="0B42182A" w:rsidR="00FD15E8" w:rsidRDefault="00A972E2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E6E09">
        <w:rPr>
          <w:sz w:val="28"/>
          <w:szCs w:val="28"/>
        </w:rPr>
        <w:t xml:space="preserve">. </w:t>
      </w:r>
      <w:r w:rsidR="00764F15">
        <w:rPr>
          <w:sz w:val="28"/>
          <w:szCs w:val="28"/>
        </w:rPr>
        <w:t>Совет городского поселения «</w:t>
      </w:r>
      <w:proofErr w:type="spellStart"/>
      <w:r w:rsidR="00764F15">
        <w:rPr>
          <w:sz w:val="28"/>
          <w:szCs w:val="28"/>
        </w:rPr>
        <w:t>Шерловогорское</w:t>
      </w:r>
      <w:proofErr w:type="spellEnd"/>
      <w:r w:rsidR="00764F15">
        <w:rPr>
          <w:sz w:val="28"/>
          <w:szCs w:val="28"/>
        </w:rPr>
        <w:t xml:space="preserve">» </w:t>
      </w:r>
      <w:r w:rsidR="001E6E09">
        <w:rPr>
          <w:sz w:val="28"/>
          <w:szCs w:val="28"/>
        </w:rPr>
        <w:t xml:space="preserve">с учетом </w:t>
      </w:r>
      <w:proofErr w:type="gramStart"/>
      <w:r w:rsidR="001E6E09">
        <w:rPr>
          <w:sz w:val="28"/>
          <w:szCs w:val="28"/>
        </w:rPr>
        <w:t>протокола  публичных</w:t>
      </w:r>
      <w:proofErr w:type="gramEnd"/>
      <w:r w:rsidR="001E6E09">
        <w:rPr>
          <w:sz w:val="28"/>
          <w:szCs w:val="28"/>
        </w:rPr>
        <w:t xml:space="preserve"> слушаний, заключения о результатах 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</w:t>
      </w:r>
      <w:bookmarkStart w:id="6" w:name="_Hlk141780661"/>
      <w:r w:rsidR="001E6E09">
        <w:rPr>
          <w:sz w:val="28"/>
          <w:szCs w:val="28"/>
        </w:rPr>
        <w:t xml:space="preserve">городского поселения </w:t>
      </w:r>
      <w:r w:rsidR="00C363D3" w:rsidRPr="00C363D3">
        <w:rPr>
          <w:sz w:val="28"/>
          <w:szCs w:val="28"/>
        </w:rPr>
        <w:t>«</w:t>
      </w:r>
      <w:proofErr w:type="spellStart"/>
      <w:r w:rsidR="00C363D3" w:rsidRPr="00C363D3">
        <w:rPr>
          <w:sz w:val="28"/>
          <w:szCs w:val="28"/>
        </w:rPr>
        <w:t>Шерловогорское</w:t>
      </w:r>
      <w:proofErr w:type="spellEnd"/>
      <w:r w:rsidR="00C363D3" w:rsidRPr="00C363D3">
        <w:rPr>
          <w:sz w:val="28"/>
          <w:szCs w:val="28"/>
        </w:rPr>
        <w:t xml:space="preserve">» </w:t>
      </w:r>
      <w:proofErr w:type="spellStart"/>
      <w:r w:rsidR="0039443D">
        <w:rPr>
          <w:sz w:val="28"/>
          <w:szCs w:val="28"/>
        </w:rPr>
        <w:t>Борзинского</w:t>
      </w:r>
      <w:proofErr w:type="spellEnd"/>
      <w:r w:rsidR="0039443D">
        <w:rPr>
          <w:sz w:val="28"/>
          <w:szCs w:val="28"/>
        </w:rPr>
        <w:t xml:space="preserve"> </w:t>
      </w:r>
      <w:r w:rsidR="001E6E09">
        <w:rPr>
          <w:sz w:val="28"/>
          <w:szCs w:val="28"/>
        </w:rPr>
        <w:t>района</w:t>
      </w:r>
      <w:bookmarkEnd w:id="6"/>
      <w:r w:rsidR="001E6E09">
        <w:rPr>
          <w:sz w:val="28"/>
          <w:szCs w:val="28"/>
        </w:rPr>
        <w:t xml:space="preserve"> на доработку в соответствии с указанными протоколом и заключением.</w:t>
      </w:r>
    </w:p>
    <w:p w14:paraId="11E14BB4" w14:textId="2D6986D9" w:rsidR="001E6E09" w:rsidRDefault="00A972E2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3342D">
        <w:rPr>
          <w:sz w:val="28"/>
          <w:szCs w:val="28"/>
        </w:rPr>
        <w:t>. </w:t>
      </w:r>
      <w:r w:rsidR="00FD15E8">
        <w:rPr>
          <w:sz w:val="28"/>
          <w:szCs w:val="28"/>
        </w:rPr>
        <w:t>Администрация поселения обеспечивает доступ к проекту Генерального плана и материалам по его обоснованию в информационной системе территориального планирования ФГИС ТП с использованием официального сайта в сети «Интернет»,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 не менее, чем за три месяца до утверждения Генерального плана</w:t>
      </w:r>
      <w:r w:rsidR="00FD15E8" w:rsidRPr="00624B1F">
        <w:rPr>
          <w:sz w:val="28"/>
          <w:szCs w:val="28"/>
        </w:rPr>
        <w:t>.</w:t>
      </w:r>
      <w:r w:rsidR="00152E7D" w:rsidRPr="00624B1F">
        <w:t xml:space="preserve"> </w:t>
      </w:r>
      <w:r w:rsidR="00624B1F" w:rsidRPr="00624B1F">
        <w:rPr>
          <w:sz w:val="28"/>
          <w:szCs w:val="28"/>
        </w:rPr>
        <w:t>А</w:t>
      </w:r>
      <w:r w:rsidR="00152E7D" w:rsidRPr="00624B1F">
        <w:rPr>
          <w:sz w:val="28"/>
          <w:szCs w:val="28"/>
        </w:rPr>
        <w:t xml:space="preserve"> </w:t>
      </w:r>
      <w:r w:rsidR="00624B1F" w:rsidRPr="00624B1F">
        <w:rPr>
          <w:sz w:val="28"/>
          <w:szCs w:val="28"/>
        </w:rPr>
        <w:t>в случае,</w:t>
      </w:r>
      <w:r w:rsidR="00152E7D" w:rsidRPr="00624B1F">
        <w:rPr>
          <w:sz w:val="28"/>
          <w:szCs w:val="28"/>
        </w:rPr>
        <w:t xml:space="preserve"> пред</w:t>
      </w:r>
      <w:r w:rsidR="00624B1F" w:rsidRPr="00624B1F">
        <w:rPr>
          <w:sz w:val="28"/>
          <w:szCs w:val="28"/>
        </w:rPr>
        <w:t xml:space="preserve">усмотренном частью 7 статьи 25 Градостроительным </w:t>
      </w:r>
      <w:r w:rsidR="00624B1F" w:rsidRPr="00624B1F">
        <w:rPr>
          <w:sz w:val="28"/>
          <w:szCs w:val="28"/>
        </w:rPr>
        <w:lastRenderedPageBreak/>
        <w:t>Кодексом Российской Федерации</w:t>
      </w:r>
      <w:r w:rsidR="00152E7D" w:rsidRPr="00624B1F">
        <w:rPr>
          <w:sz w:val="28"/>
          <w:szCs w:val="28"/>
        </w:rPr>
        <w:t>, не менее чем за один месяц до их утверждения.</w:t>
      </w:r>
    </w:p>
    <w:p w14:paraId="0B21ECFE" w14:textId="4D2443E1" w:rsidR="001E6E09" w:rsidRDefault="00A972E2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E6E09">
        <w:rPr>
          <w:sz w:val="28"/>
          <w:szCs w:val="28"/>
        </w:rPr>
        <w:t>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14:paraId="2F8D9362" w14:textId="7D8DEAB5" w:rsidR="001E6E09" w:rsidRDefault="001E6E09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72E2">
        <w:rPr>
          <w:sz w:val="28"/>
          <w:szCs w:val="28"/>
        </w:rPr>
        <w:t>2</w:t>
      </w:r>
      <w:r>
        <w:rPr>
          <w:sz w:val="28"/>
          <w:szCs w:val="28"/>
        </w:rPr>
        <w:t xml:space="preserve">. 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 вправе обращаться к главе </w:t>
      </w:r>
      <w:r w:rsidR="00C363D3" w:rsidRPr="00C363D3">
        <w:rPr>
          <w:sz w:val="28"/>
          <w:szCs w:val="28"/>
        </w:rPr>
        <w:t>городского поселения «</w:t>
      </w:r>
      <w:proofErr w:type="spellStart"/>
      <w:r w:rsidR="00C363D3" w:rsidRPr="00C363D3">
        <w:rPr>
          <w:sz w:val="28"/>
          <w:szCs w:val="28"/>
        </w:rPr>
        <w:t>Шерловогорское</w:t>
      </w:r>
      <w:proofErr w:type="spellEnd"/>
      <w:r w:rsidR="00C363D3" w:rsidRPr="00C363D3">
        <w:rPr>
          <w:sz w:val="28"/>
          <w:szCs w:val="28"/>
        </w:rPr>
        <w:t xml:space="preserve">» </w:t>
      </w:r>
      <w:proofErr w:type="spellStart"/>
      <w:r w:rsidR="00C363D3" w:rsidRPr="00C363D3">
        <w:rPr>
          <w:sz w:val="28"/>
          <w:szCs w:val="28"/>
        </w:rPr>
        <w:t>Борзинского</w:t>
      </w:r>
      <w:proofErr w:type="spellEnd"/>
      <w:r w:rsidR="00C363D3" w:rsidRPr="00C363D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 предложениями о внесении изменений в генеральный план.</w:t>
      </w:r>
    </w:p>
    <w:p w14:paraId="655BD889" w14:textId="5083BA9B" w:rsidR="001E6E09" w:rsidRDefault="001E6E09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72E2">
        <w:rPr>
          <w:sz w:val="28"/>
          <w:szCs w:val="28"/>
        </w:rPr>
        <w:t>3</w:t>
      </w:r>
      <w:r>
        <w:rPr>
          <w:sz w:val="28"/>
          <w:szCs w:val="28"/>
        </w:rPr>
        <w:t>. Внесение изменений в генеральный план осуществляется в соответствии со статьями 9, 24 и 25 Градостроительного кодекса Российской Федерации с учетом норм настоящего Положения.</w:t>
      </w:r>
    </w:p>
    <w:p w14:paraId="0F8EF9FB" w14:textId="0353CB30" w:rsidR="001E6E09" w:rsidRDefault="001E6E09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72E2">
        <w:rPr>
          <w:sz w:val="28"/>
          <w:szCs w:val="28"/>
        </w:rPr>
        <w:t>4</w:t>
      </w:r>
      <w:r>
        <w:rPr>
          <w:sz w:val="28"/>
          <w:szCs w:val="28"/>
        </w:rPr>
        <w:t>. Внесение в генеральный план изменений, предусматривающих изменение границ населенного пункта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14:paraId="7B18CF79" w14:textId="79044701" w:rsidR="001E6E09" w:rsidRDefault="001E6E09" w:rsidP="00881696">
      <w:pPr>
        <w:jc w:val="both"/>
        <w:rPr>
          <w:b/>
          <w:bCs/>
          <w:sz w:val="28"/>
          <w:szCs w:val="28"/>
        </w:rPr>
      </w:pPr>
    </w:p>
    <w:p w14:paraId="3424FC95" w14:textId="280C0A0D" w:rsidR="00881696" w:rsidRPr="00F47B32" w:rsidRDefault="00881696" w:rsidP="0088169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5. </w:t>
      </w:r>
      <w:r w:rsidRPr="00881696">
        <w:rPr>
          <w:b/>
          <w:bCs/>
          <w:sz w:val="28"/>
          <w:szCs w:val="28"/>
        </w:rPr>
        <w:t>Совместная подготовка документов территориального планирования</w:t>
      </w:r>
    </w:p>
    <w:p w14:paraId="7A54B350" w14:textId="77777777" w:rsidR="001E6E09" w:rsidRDefault="001E6E09" w:rsidP="001E6E09">
      <w:pPr>
        <w:ind w:firstLine="709"/>
        <w:jc w:val="both"/>
        <w:rPr>
          <w:sz w:val="28"/>
          <w:szCs w:val="28"/>
        </w:rPr>
      </w:pPr>
    </w:p>
    <w:p w14:paraId="1E700A57" w14:textId="77777777" w:rsidR="001E6E09" w:rsidRDefault="001E6E09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случаях:</w:t>
      </w:r>
    </w:p>
    <w:p w14:paraId="4B4962FA" w14:textId="42C66053" w:rsidR="001E6E09" w:rsidRDefault="00C460FD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E6E09">
        <w:rPr>
          <w:sz w:val="28"/>
          <w:szCs w:val="28"/>
        </w:rPr>
        <w:t xml:space="preserve"> планирование размещения объектов федерального значения, объектов регионального значения, предусмотренных документами территориального планирования </w:t>
      </w:r>
      <w:proofErr w:type="spellStart"/>
      <w:r w:rsidR="008457B6">
        <w:rPr>
          <w:sz w:val="28"/>
          <w:szCs w:val="28"/>
        </w:rPr>
        <w:t>Борзинск</w:t>
      </w:r>
      <w:r w:rsidR="00685134">
        <w:rPr>
          <w:sz w:val="28"/>
          <w:szCs w:val="28"/>
        </w:rPr>
        <w:t>ого</w:t>
      </w:r>
      <w:proofErr w:type="spellEnd"/>
      <w:r w:rsidR="008457B6">
        <w:rPr>
          <w:sz w:val="28"/>
          <w:szCs w:val="28"/>
        </w:rPr>
        <w:t xml:space="preserve"> </w:t>
      </w:r>
      <w:r w:rsidR="001E6E09">
        <w:rPr>
          <w:sz w:val="28"/>
          <w:szCs w:val="28"/>
        </w:rPr>
        <w:t>район</w:t>
      </w:r>
      <w:r w:rsidR="00685134">
        <w:rPr>
          <w:sz w:val="28"/>
          <w:szCs w:val="28"/>
        </w:rPr>
        <w:t>а</w:t>
      </w:r>
      <w:r w:rsidR="001E6E09">
        <w:rPr>
          <w:sz w:val="28"/>
          <w:szCs w:val="28"/>
        </w:rPr>
        <w:t xml:space="preserve"> на территории поселения;</w:t>
      </w:r>
    </w:p>
    <w:p w14:paraId="5966F393" w14:textId="01304D54" w:rsidR="001E6E09" w:rsidRDefault="00C460FD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 w:rsidR="001E6E09">
        <w:rPr>
          <w:sz w:val="28"/>
          <w:szCs w:val="28"/>
        </w:rPr>
        <w:t>планирование размещения объектов местного значения муниципального района, предусмотренных документами территориального планирования муниципального района, на территории поселения, входящего в состав такого муниципального района;</w:t>
      </w:r>
    </w:p>
    <w:p w14:paraId="5D9B37AD" w14:textId="11FAFFE9" w:rsidR="001E6E09" w:rsidRDefault="00C460FD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 w:rsidR="001E6E09">
        <w:rPr>
          <w:sz w:val="28"/>
          <w:szCs w:val="28"/>
        </w:rPr>
        <w:t>планирование размещения объектов регионального значения, объектов местного значения на территориях других муниципальных образований;</w:t>
      </w:r>
    </w:p>
    <w:p w14:paraId="26B3C98E" w14:textId="77777777" w:rsidR="001E6E09" w:rsidRDefault="001E6E09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установление ограничений использования земельных участков и объектов капитального строительства, расположенных в пределах зон охраны объектов культурного наследия федерального или регионального значения.</w:t>
      </w:r>
    </w:p>
    <w:p w14:paraId="5A482107" w14:textId="77777777" w:rsidR="001E6E09" w:rsidRDefault="001E6E09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Совместная подготовка проектов документов территориального планирования осуществляется в соответствии со статьей 27 Градостроительного кодекса Российской Федерации.</w:t>
      </w:r>
    </w:p>
    <w:p w14:paraId="1C27FE95" w14:textId="10415154" w:rsidR="001E6E09" w:rsidRDefault="001E6E09" w:rsidP="001E6E09">
      <w:pPr>
        <w:jc w:val="center"/>
        <w:rPr>
          <w:sz w:val="28"/>
          <w:szCs w:val="28"/>
        </w:rPr>
      </w:pPr>
    </w:p>
    <w:p w14:paraId="34D9AB00" w14:textId="77777777" w:rsidR="00F40B12" w:rsidRDefault="00F40B12" w:rsidP="001E6E09">
      <w:pPr>
        <w:jc w:val="center"/>
        <w:rPr>
          <w:sz w:val="28"/>
          <w:szCs w:val="28"/>
        </w:rPr>
      </w:pPr>
    </w:p>
    <w:p w14:paraId="455E6954" w14:textId="77777777" w:rsidR="001E6E09" w:rsidRDefault="001E6E09" w:rsidP="001E6E09">
      <w:pPr>
        <w:jc w:val="center"/>
        <w:rPr>
          <w:sz w:val="28"/>
          <w:szCs w:val="28"/>
        </w:rPr>
      </w:pPr>
    </w:p>
    <w:p w14:paraId="51FB9521" w14:textId="66766A43" w:rsidR="001E6E09" w:rsidRPr="00F47B32" w:rsidRDefault="004F3767" w:rsidP="00A26B05">
      <w:pPr>
        <w:ind w:firstLine="708"/>
        <w:rPr>
          <w:b/>
          <w:bCs/>
          <w:sz w:val="28"/>
          <w:szCs w:val="28"/>
        </w:rPr>
      </w:pPr>
      <w:r w:rsidRPr="00F47B32">
        <w:rPr>
          <w:b/>
          <w:bCs/>
          <w:sz w:val="28"/>
          <w:szCs w:val="28"/>
        </w:rPr>
        <w:lastRenderedPageBreak/>
        <w:t>6</w:t>
      </w:r>
      <w:r w:rsidR="001E6E09" w:rsidRPr="00F47B32">
        <w:rPr>
          <w:b/>
          <w:bCs/>
          <w:sz w:val="28"/>
          <w:szCs w:val="28"/>
        </w:rPr>
        <w:t xml:space="preserve">. </w:t>
      </w:r>
      <w:r w:rsidR="008C4146" w:rsidRPr="008C4146">
        <w:rPr>
          <w:b/>
          <w:bCs/>
          <w:sz w:val="28"/>
          <w:szCs w:val="28"/>
        </w:rPr>
        <w:t>Реализация документо</w:t>
      </w:r>
      <w:r w:rsidR="008C4146">
        <w:rPr>
          <w:b/>
          <w:bCs/>
          <w:sz w:val="28"/>
          <w:szCs w:val="28"/>
        </w:rPr>
        <w:t>в территориального планирования</w:t>
      </w:r>
    </w:p>
    <w:p w14:paraId="3BEC0A44" w14:textId="77777777" w:rsidR="00A27F2F" w:rsidRPr="00A27F2F" w:rsidRDefault="00A27F2F" w:rsidP="00A27F2F">
      <w:pPr>
        <w:jc w:val="both"/>
        <w:rPr>
          <w:sz w:val="28"/>
          <w:szCs w:val="28"/>
        </w:rPr>
      </w:pPr>
    </w:p>
    <w:p w14:paraId="1572D7DD" w14:textId="6A9EF5CC" w:rsidR="000569AA" w:rsidRPr="000569AA" w:rsidRDefault="00C460FD" w:rsidP="008E2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="000569AA" w:rsidRPr="000569AA">
        <w:rPr>
          <w:sz w:val="28"/>
          <w:szCs w:val="28"/>
        </w:rPr>
        <w:t>Реализация документов территориального планирования осуществляется путем:</w:t>
      </w:r>
    </w:p>
    <w:p w14:paraId="51A0BC2A" w14:textId="756064FC" w:rsidR="000569AA" w:rsidRPr="000569AA" w:rsidRDefault="000569AA" w:rsidP="000569AA">
      <w:pPr>
        <w:jc w:val="both"/>
        <w:rPr>
          <w:sz w:val="28"/>
          <w:szCs w:val="28"/>
        </w:rPr>
      </w:pPr>
      <w:r w:rsidRPr="000569AA">
        <w:rPr>
          <w:sz w:val="28"/>
          <w:szCs w:val="28"/>
        </w:rPr>
        <w:t>1) подготовки и утверждения документации по планировке территории в соответствии с документами</w:t>
      </w:r>
      <w:r w:rsidR="008E2D1B">
        <w:rPr>
          <w:sz w:val="28"/>
          <w:szCs w:val="28"/>
        </w:rPr>
        <w:t xml:space="preserve"> территориального планирования;</w:t>
      </w:r>
    </w:p>
    <w:p w14:paraId="4BB392EE" w14:textId="70F111AD" w:rsidR="000569AA" w:rsidRDefault="000569AA" w:rsidP="000569AA">
      <w:pPr>
        <w:jc w:val="both"/>
        <w:rPr>
          <w:sz w:val="28"/>
          <w:szCs w:val="28"/>
        </w:rPr>
      </w:pPr>
      <w:r w:rsidRPr="000569AA">
        <w:rPr>
          <w:sz w:val="28"/>
          <w:szCs w:val="28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</w:t>
      </w:r>
      <w:r w:rsidR="008E0CA9">
        <w:rPr>
          <w:sz w:val="28"/>
          <w:szCs w:val="28"/>
        </w:rPr>
        <w:t>ков из одной категории в другую.</w:t>
      </w:r>
    </w:p>
    <w:p w14:paraId="5CB2C2A6" w14:textId="65E8A9FA" w:rsidR="001E6E09" w:rsidRDefault="006F3FBD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60FD">
        <w:rPr>
          <w:sz w:val="28"/>
          <w:szCs w:val="28"/>
        </w:rPr>
        <w:t>.</w:t>
      </w:r>
      <w:r w:rsidR="00C460FD">
        <w:rPr>
          <w:sz w:val="28"/>
          <w:szCs w:val="28"/>
          <w:lang w:val="en-US"/>
        </w:rPr>
        <w:t> </w:t>
      </w:r>
      <w:r w:rsidR="001E6E09">
        <w:rPr>
          <w:sz w:val="28"/>
          <w:szCs w:val="28"/>
        </w:rPr>
        <w:t xml:space="preserve">Реализация генерального плана </w:t>
      </w:r>
      <w:bookmarkStart w:id="7" w:name="_Hlk141782364"/>
      <w:r w:rsidR="001E6E09">
        <w:rPr>
          <w:sz w:val="28"/>
          <w:szCs w:val="28"/>
        </w:rPr>
        <w:t>городского поселения</w:t>
      </w:r>
      <w:r w:rsidR="008457B6">
        <w:rPr>
          <w:sz w:val="28"/>
          <w:szCs w:val="28"/>
        </w:rPr>
        <w:t xml:space="preserve"> </w:t>
      </w:r>
      <w:r w:rsidR="001E6E09">
        <w:rPr>
          <w:sz w:val="28"/>
          <w:szCs w:val="28"/>
        </w:rPr>
        <w:t xml:space="preserve"> </w:t>
      </w:r>
      <w:r w:rsidR="008457B6">
        <w:rPr>
          <w:sz w:val="28"/>
          <w:szCs w:val="28"/>
        </w:rPr>
        <w:t>«</w:t>
      </w:r>
      <w:proofErr w:type="spellStart"/>
      <w:r w:rsidR="008457B6">
        <w:rPr>
          <w:sz w:val="28"/>
          <w:szCs w:val="28"/>
        </w:rPr>
        <w:t>Шерловогорское</w:t>
      </w:r>
      <w:proofErr w:type="spellEnd"/>
      <w:r w:rsidR="008457B6">
        <w:rPr>
          <w:sz w:val="28"/>
          <w:szCs w:val="28"/>
        </w:rPr>
        <w:t>»</w:t>
      </w:r>
      <w:bookmarkEnd w:id="7"/>
      <w:r w:rsidR="008457B6">
        <w:rPr>
          <w:sz w:val="28"/>
          <w:szCs w:val="28"/>
        </w:rPr>
        <w:t xml:space="preserve"> </w:t>
      </w:r>
      <w:proofErr w:type="spellStart"/>
      <w:r w:rsidR="008457B6">
        <w:rPr>
          <w:sz w:val="28"/>
          <w:szCs w:val="28"/>
        </w:rPr>
        <w:t>Борзинского</w:t>
      </w:r>
      <w:proofErr w:type="spellEnd"/>
      <w:r w:rsidR="008457B6">
        <w:rPr>
          <w:sz w:val="28"/>
          <w:szCs w:val="28"/>
        </w:rPr>
        <w:t xml:space="preserve"> </w:t>
      </w:r>
      <w:r w:rsidR="001E6E09">
        <w:rPr>
          <w:sz w:val="28"/>
          <w:szCs w:val="28"/>
        </w:rPr>
        <w:t xml:space="preserve">района осуществляется путем выполнения мероприятий, которые предусмотрены программами, утвержденными </w:t>
      </w:r>
      <w:r w:rsidR="00397B8A">
        <w:rPr>
          <w:sz w:val="28"/>
          <w:szCs w:val="28"/>
        </w:rPr>
        <w:t>местной администрацией</w:t>
      </w:r>
      <w:r w:rsidR="008E2D1B">
        <w:rPr>
          <w:sz w:val="28"/>
          <w:szCs w:val="28"/>
        </w:rPr>
        <w:t xml:space="preserve"> поселения</w:t>
      </w:r>
      <w:r w:rsidR="00397B8A">
        <w:rPr>
          <w:sz w:val="28"/>
          <w:szCs w:val="28"/>
        </w:rPr>
        <w:t xml:space="preserve"> </w:t>
      </w:r>
      <w:r w:rsidR="001E6E09">
        <w:rPr>
          <w:sz w:val="28"/>
          <w:szCs w:val="28"/>
        </w:rPr>
        <w:t>и реализуемыми за счет средств местного бюджета, или нормативными правовыми актами администрации</w:t>
      </w:r>
      <w:r w:rsidR="00B572E0" w:rsidRPr="00B572E0">
        <w:rPr>
          <w:sz w:val="28"/>
          <w:szCs w:val="28"/>
        </w:rPr>
        <w:t xml:space="preserve"> </w:t>
      </w:r>
      <w:r w:rsidR="00B572E0">
        <w:rPr>
          <w:sz w:val="28"/>
          <w:szCs w:val="28"/>
        </w:rPr>
        <w:t>городского поселения  «Шерловогорское»</w:t>
      </w:r>
      <w:r w:rsidR="001E6E09">
        <w:rPr>
          <w:sz w:val="28"/>
          <w:szCs w:val="28"/>
        </w:rPr>
        <w:t>, или в установленном</w:t>
      </w:r>
      <w:r w:rsidR="00397B8A">
        <w:rPr>
          <w:sz w:val="28"/>
          <w:szCs w:val="28"/>
        </w:rPr>
        <w:t xml:space="preserve"> местной</w:t>
      </w:r>
      <w:r w:rsidR="001E6E09">
        <w:rPr>
          <w:sz w:val="28"/>
          <w:szCs w:val="28"/>
        </w:rPr>
        <w:t xml:space="preserve"> администрацией</w:t>
      </w:r>
      <w:r w:rsidR="008E2D1B">
        <w:rPr>
          <w:sz w:val="28"/>
          <w:szCs w:val="28"/>
        </w:rPr>
        <w:t xml:space="preserve"> поселения</w:t>
      </w:r>
      <w:r w:rsidR="00397B8A">
        <w:rPr>
          <w:sz w:val="28"/>
          <w:szCs w:val="28"/>
        </w:rPr>
        <w:t xml:space="preserve"> </w:t>
      </w:r>
      <w:r w:rsidR="001E6E09">
        <w:rPr>
          <w:sz w:val="28"/>
          <w:szCs w:val="28"/>
        </w:rPr>
        <w:t>порядке решениями главных распорядителей средств местного бюджета, программами комплексного развития систем коммунальной инфраструктуры поселения, программами комплексного развития транспортной инфраструктуры поселения, программами комплексного развития социальной инфраструктуры поселения, и (при наличии) инвестиционными программами организаций коммунального комплекса.</w:t>
      </w:r>
    </w:p>
    <w:p w14:paraId="50E24DC5" w14:textId="063FFA17" w:rsidR="001E6E09" w:rsidRDefault="006F3FBD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60FD">
        <w:rPr>
          <w:sz w:val="28"/>
          <w:szCs w:val="28"/>
        </w:rPr>
        <w:t>.</w:t>
      </w:r>
      <w:r w:rsidR="00C460FD">
        <w:rPr>
          <w:sz w:val="28"/>
          <w:szCs w:val="28"/>
          <w:lang w:val="en-US"/>
        </w:rPr>
        <w:t> </w:t>
      </w:r>
      <w:r w:rsidR="001E6E09">
        <w:rPr>
          <w:sz w:val="28"/>
          <w:szCs w:val="28"/>
        </w:rPr>
        <w:t>Программа комплексного развития систем коммунальной инфраструктуры поселения, программа комплексного развития транспортной инфраструктуры поселения, программа комплексного развития социальной инфраструктуры поселения, разрабатываются</w:t>
      </w:r>
      <w:r w:rsidR="00397B8A">
        <w:rPr>
          <w:sz w:val="28"/>
          <w:szCs w:val="28"/>
        </w:rPr>
        <w:t xml:space="preserve"> </w:t>
      </w:r>
      <w:r w:rsidR="001E6E09">
        <w:rPr>
          <w:sz w:val="28"/>
          <w:szCs w:val="28"/>
        </w:rPr>
        <w:t xml:space="preserve">и подлежат утверждению </w:t>
      </w:r>
      <w:r w:rsidR="00397B8A">
        <w:rPr>
          <w:sz w:val="28"/>
          <w:szCs w:val="28"/>
        </w:rPr>
        <w:t xml:space="preserve">администрацией </w:t>
      </w:r>
      <w:r w:rsidR="001E6E09">
        <w:rPr>
          <w:sz w:val="28"/>
          <w:szCs w:val="28"/>
        </w:rPr>
        <w:t xml:space="preserve">городского поселения </w:t>
      </w:r>
      <w:r w:rsidR="00397B8A">
        <w:rPr>
          <w:sz w:val="28"/>
          <w:szCs w:val="28"/>
        </w:rPr>
        <w:t xml:space="preserve">«Шерловогорское» </w:t>
      </w:r>
      <w:r w:rsidR="001E6E09">
        <w:rPr>
          <w:sz w:val="28"/>
          <w:szCs w:val="28"/>
        </w:rPr>
        <w:t>в шестимесячный срок с даты утверждения генерального плана</w:t>
      </w:r>
      <w:r w:rsidR="00397B8A">
        <w:rPr>
          <w:sz w:val="28"/>
          <w:szCs w:val="28"/>
        </w:rPr>
        <w:t xml:space="preserve"> поселения</w:t>
      </w:r>
      <w:r w:rsidR="001E6E09">
        <w:rPr>
          <w:sz w:val="28"/>
          <w:szCs w:val="28"/>
        </w:rPr>
        <w:t>.</w:t>
      </w:r>
    </w:p>
    <w:p w14:paraId="14CE54E3" w14:textId="5F2BEEAF" w:rsidR="001E6E09" w:rsidRDefault="006F3FBD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60FD">
        <w:rPr>
          <w:sz w:val="28"/>
          <w:szCs w:val="28"/>
        </w:rPr>
        <w:t>.</w:t>
      </w:r>
      <w:r w:rsidR="00C460FD">
        <w:rPr>
          <w:sz w:val="28"/>
          <w:szCs w:val="28"/>
          <w:lang w:val="en-US"/>
        </w:rPr>
        <w:t> </w:t>
      </w:r>
      <w:r w:rsidR="001E6E09">
        <w:rPr>
          <w:sz w:val="28"/>
          <w:szCs w:val="28"/>
        </w:rPr>
        <w:t>Программа комплексного развития систем коммунальной инфраструктуры поселения, программа комплексного развития транспортной инфраструктуры поселения, программа комплексного развития социальной инфраструктуры поселения, содержат графики выполнения мероприятий, предусмотренных указанными программами.</w:t>
      </w:r>
    </w:p>
    <w:p w14:paraId="4A9B4588" w14:textId="2A3D9753" w:rsidR="001E6E09" w:rsidRDefault="006F3FBD" w:rsidP="001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6E09">
        <w:rPr>
          <w:sz w:val="28"/>
          <w:szCs w:val="28"/>
        </w:rPr>
        <w:t>. Проекты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подлежат размещению на официальном сайте органа местного самоуправления в информационно-телекоммуникационной сети «Интернет» и опубликованию в порядке, установленном для официального опубликования муниципальных правовых актов, иной официальной информации, не менее чем за тридцать дней до их утверждения.</w:t>
      </w:r>
    </w:p>
    <w:p w14:paraId="23B38E3D" w14:textId="2613FED3" w:rsidR="00152F96" w:rsidRPr="00152F96" w:rsidRDefault="00152F96" w:rsidP="00152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52F96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случае, если в генеральные план поселения</w:t>
      </w:r>
      <w:r w:rsidRPr="00152F96">
        <w:rPr>
          <w:sz w:val="28"/>
          <w:szCs w:val="28"/>
        </w:rPr>
        <w:t xml:space="preserve"> 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</w:t>
      </w:r>
      <w:r w:rsidRPr="00152F96">
        <w:rPr>
          <w:sz w:val="28"/>
          <w:szCs w:val="28"/>
        </w:rPr>
        <w:lastRenderedPageBreak/>
        <w:t>развития систем комму</w:t>
      </w:r>
      <w:r>
        <w:rPr>
          <w:sz w:val="28"/>
          <w:szCs w:val="28"/>
        </w:rPr>
        <w:t>нальной инфраструктуры поселения</w:t>
      </w:r>
      <w:r w:rsidRPr="00152F96">
        <w:rPr>
          <w:sz w:val="28"/>
          <w:szCs w:val="28"/>
        </w:rPr>
        <w:t>, программы комплексного развития транс</w:t>
      </w:r>
      <w:r>
        <w:rPr>
          <w:sz w:val="28"/>
          <w:szCs w:val="28"/>
        </w:rPr>
        <w:t>портной инфраструктуры поселения</w:t>
      </w:r>
      <w:r w:rsidRPr="00152F96">
        <w:rPr>
          <w:sz w:val="28"/>
          <w:szCs w:val="28"/>
        </w:rPr>
        <w:t>, программы комплексного развития социальной ин</w:t>
      </w:r>
      <w:r>
        <w:rPr>
          <w:sz w:val="28"/>
          <w:szCs w:val="28"/>
        </w:rPr>
        <w:t xml:space="preserve">фраструктуры поселения, </w:t>
      </w:r>
      <w:r w:rsidRPr="00152F96">
        <w:rPr>
          <w:sz w:val="28"/>
          <w:szCs w:val="28"/>
        </w:rPr>
        <w:t>данные программы подлежат приведен</w:t>
      </w:r>
      <w:r>
        <w:rPr>
          <w:sz w:val="28"/>
          <w:szCs w:val="28"/>
        </w:rPr>
        <w:t>ию в соответствие с генеральным планам поселения</w:t>
      </w:r>
      <w:r w:rsidRPr="00152F96">
        <w:rPr>
          <w:sz w:val="28"/>
          <w:szCs w:val="28"/>
        </w:rPr>
        <w:t>, в трехмесячный срок с даты внесения соответствующих изменен</w:t>
      </w:r>
      <w:r>
        <w:rPr>
          <w:sz w:val="28"/>
          <w:szCs w:val="28"/>
        </w:rPr>
        <w:t>ий в генеральный план поселения</w:t>
      </w:r>
      <w:r w:rsidRPr="00152F96">
        <w:rPr>
          <w:sz w:val="28"/>
          <w:szCs w:val="28"/>
        </w:rPr>
        <w:t>.</w:t>
      </w:r>
    </w:p>
    <w:p w14:paraId="3A647AAD" w14:textId="77777777" w:rsidR="00152F96" w:rsidRPr="00152F96" w:rsidRDefault="00152F96" w:rsidP="00152F96">
      <w:pPr>
        <w:ind w:firstLine="709"/>
        <w:jc w:val="both"/>
        <w:rPr>
          <w:sz w:val="28"/>
          <w:szCs w:val="28"/>
        </w:rPr>
      </w:pPr>
    </w:p>
    <w:p w14:paraId="41C74DAB" w14:textId="77777777" w:rsidR="001E6E09" w:rsidRDefault="001E6E09" w:rsidP="001E6E09">
      <w:pPr>
        <w:jc w:val="both"/>
        <w:rPr>
          <w:sz w:val="28"/>
          <w:szCs w:val="28"/>
        </w:rPr>
      </w:pPr>
    </w:p>
    <w:p w14:paraId="15FB7C1B" w14:textId="77777777" w:rsidR="001E6E09" w:rsidRDefault="001E6E09" w:rsidP="001E6E09">
      <w:pPr>
        <w:jc w:val="both"/>
        <w:rPr>
          <w:sz w:val="28"/>
          <w:szCs w:val="28"/>
        </w:rPr>
      </w:pPr>
    </w:p>
    <w:p w14:paraId="5047A66C" w14:textId="77777777" w:rsidR="001E6E09" w:rsidRDefault="001E6E09" w:rsidP="001E6E09">
      <w:pPr>
        <w:jc w:val="both"/>
        <w:rPr>
          <w:sz w:val="28"/>
          <w:szCs w:val="28"/>
        </w:rPr>
      </w:pPr>
    </w:p>
    <w:p w14:paraId="67C85739" w14:textId="77777777" w:rsidR="001E6E09" w:rsidRDefault="001E6E09" w:rsidP="001E6E09">
      <w:pPr>
        <w:jc w:val="both"/>
        <w:rPr>
          <w:sz w:val="28"/>
          <w:szCs w:val="28"/>
        </w:rPr>
      </w:pPr>
    </w:p>
    <w:p w14:paraId="0BC70552" w14:textId="77777777" w:rsidR="001E6E09" w:rsidRDefault="001E6E09" w:rsidP="001E6E09">
      <w:pPr>
        <w:jc w:val="center"/>
        <w:rPr>
          <w:sz w:val="28"/>
          <w:szCs w:val="28"/>
        </w:rPr>
      </w:pPr>
    </w:p>
    <w:p w14:paraId="6D23C592" w14:textId="77777777" w:rsidR="001E6E09" w:rsidRDefault="001E6E09" w:rsidP="001E6E0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14:paraId="105F6761" w14:textId="77777777" w:rsidR="001E6E09" w:rsidRDefault="001E6E09" w:rsidP="001E6E09">
      <w:pPr>
        <w:jc w:val="both"/>
        <w:rPr>
          <w:sz w:val="28"/>
          <w:szCs w:val="28"/>
        </w:rPr>
      </w:pPr>
    </w:p>
    <w:p w14:paraId="370DB919" w14:textId="77777777" w:rsidR="001E6E09" w:rsidRDefault="001E6E09" w:rsidP="001E6E09">
      <w:pPr>
        <w:rPr>
          <w:sz w:val="28"/>
          <w:szCs w:val="28"/>
        </w:rPr>
      </w:pPr>
    </w:p>
    <w:p w14:paraId="5B604E6C" w14:textId="77777777" w:rsidR="005D1870" w:rsidRDefault="005D1870"/>
    <w:sectPr w:rsidR="005D1870" w:rsidSect="000B733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0C6D"/>
    <w:multiLevelType w:val="hybridMultilevel"/>
    <w:tmpl w:val="080E5514"/>
    <w:lvl w:ilvl="0" w:tplc="9A008AF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32B156B"/>
    <w:multiLevelType w:val="hybridMultilevel"/>
    <w:tmpl w:val="A5CAC2A2"/>
    <w:lvl w:ilvl="0" w:tplc="5B461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80"/>
    <w:rsid w:val="0000463A"/>
    <w:rsid w:val="00005867"/>
    <w:rsid w:val="00025C5F"/>
    <w:rsid w:val="000569AA"/>
    <w:rsid w:val="00057B95"/>
    <w:rsid w:val="00065AA6"/>
    <w:rsid w:val="00073D9C"/>
    <w:rsid w:val="000B7337"/>
    <w:rsid w:val="000E095E"/>
    <w:rsid w:val="00121D19"/>
    <w:rsid w:val="0014008A"/>
    <w:rsid w:val="00152E7D"/>
    <w:rsid w:val="00152F96"/>
    <w:rsid w:val="00157880"/>
    <w:rsid w:val="00162FFF"/>
    <w:rsid w:val="00186C9E"/>
    <w:rsid w:val="001E6E09"/>
    <w:rsid w:val="00225BB3"/>
    <w:rsid w:val="002774FF"/>
    <w:rsid w:val="002A14A4"/>
    <w:rsid w:val="002A1E2C"/>
    <w:rsid w:val="002B3833"/>
    <w:rsid w:val="002C4E32"/>
    <w:rsid w:val="00321BA5"/>
    <w:rsid w:val="00340280"/>
    <w:rsid w:val="0034520F"/>
    <w:rsid w:val="003610B9"/>
    <w:rsid w:val="00370A98"/>
    <w:rsid w:val="00386D81"/>
    <w:rsid w:val="0039443D"/>
    <w:rsid w:val="00397B8A"/>
    <w:rsid w:val="003F684D"/>
    <w:rsid w:val="00402AB0"/>
    <w:rsid w:val="004206EE"/>
    <w:rsid w:val="0043342D"/>
    <w:rsid w:val="00444354"/>
    <w:rsid w:val="004460FB"/>
    <w:rsid w:val="00461782"/>
    <w:rsid w:val="00483264"/>
    <w:rsid w:val="004B4258"/>
    <w:rsid w:val="004F3767"/>
    <w:rsid w:val="00524B50"/>
    <w:rsid w:val="00544D72"/>
    <w:rsid w:val="0054625A"/>
    <w:rsid w:val="005A403C"/>
    <w:rsid w:val="005D1870"/>
    <w:rsid w:val="00616B03"/>
    <w:rsid w:val="00624B1F"/>
    <w:rsid w:val="0063268A"/>
    <w:rsid w:val="00637A80"/>
    <w:rsid w:val="00670B79"/>
    <w:rsid w:val="00685134"/>
    <w:rsid w:val="0069558E"/>
    <w:rsid w:val="006C3419"/>
    <w:rsid w:val="006E4AF6"/>
    <w:rsid w:val="006F3FBD"/>
    <w:rsid w:val="00700A6B"/>
    <w:rsid w:val="00701DAD"/>
    <w:rsid w:val="00702E1F"/>
    <w:rsid w:val="00704D98"/>
    <w:rsid w:val="00756A05"/>
    <w:rsid w:val="00764F15"/>
    <w:rsid w:val="0078037E"/>
    <w:rsid w:val="00784A42"/>
    <w:rsid w:val="00794BD1"/>
    <w:rsid w:val="00797FF7"/>
    <w:rsid w:val="007A2FD6"/>
    <w:rsid w:val="007D01C6"/>
    <w:rsid w:val="0082587C"/>
    <w:rsid w:val="008403F3"/>
    <w:rsid w:val="008457B6"/>
    <w:rsid w:val="00881696"/>
    <w:rsid w:val="008C4146"/>
    <w:rsid w:val="008E0CA9"/>
    <w:rsid w:val="008E2D1B"/>
    <w:rsid w:val="0092541E"/>
    <w:rsid w:val="00935567"/>
    <w:rsid w:val="009623E8"/>
    <w:rsid w:val="00964C28"/>
    <w:rsid w:val="009A1987"/>
    <w:rsid w:val="009A7C03"/>
    <w:rsid w:val="009D070A"/>
    <w:rsid w:val="009D2316"/>
    <w:rsid w:val="009D6988"/>
    <w:rsid w:val="00A1556C"/>
    <w:rsid w:val="00A26B05"/>
    <w:rsid w:val="00A27F2F"/>
    <w:rsid w:val="00A62030"/>
    <w:rsid w:val="00A728EB"/>
    <w:rsid w:val="00A972E2"/>
    <w:rsid w:val="00AA288C"/>
    <w:rsid w:val="00AD4E80"/>
    <w:rsid w:val="00B42CCD"/>
    <w:rsid w:val="00B4756F"/>
    <w:rsid w:val="00B572E0"/>
    <w:rsid w:val="00B66CC2"/>
    <w:rsid w:val="00BA0525"/>
    <w:rsid w:val="00BC5AE1"/>
    <w:rsid w:val="00C13534"/>
    <w:rsid w:val="00C21B02"/>
    <w:rsid w:val="00C34048"/>
    <w:rsid w:val="00C34A9C"/>
    <w:rsid w:val="00C363D3"/>
    <w:rsid w:val="00C432FD"/>
    <w:rsid w:val="00C460FD"/>
    <w:rsid w:val="00C54F36"/>
    <w:rsid w:val="00C6236A"/>
    <w:rsid w:val="00C72B0F"/>
    <w:rsid w:val="00C85D14"/>
    <w:rsid w:val="00D475F5"/>
    <w:rsid w:val="00D6003E"/>
    <w:rsid w:val="00D67849"/>
    <w:rsid w:val="00D86065"/>
    <w:rsid w:val="00DC0E50"/>
    <w:rsid w:val="00DF6C41"/>
    <w:rsid w:val="00E279FE"/>
    <w:rsid w:val="00E53FC5"/>
    <w:rsid w:val="00E976A0"/>
    <w:rsid w:val="00EA5C22"/>
    <w:rsid w:val="00EF1D04"/>
    <w:rsid w:val="00F40B12"/>
    <w:rsid w:val="00F47B32"/>
    <w:rsid w:val="00F97BF7"/>
    <w:rsid w:val="00FD15E8"/>
    <w:rsid w:val="00FD21A1"/>
    <w:rsid w:val="00FE2F73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443B"/>
  <w15:chartTrackingRefBased/>
  <w15:docId w15:val="{9D2D6C7D-D057-4966-9366-C6752613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E6E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6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1E6E09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1E6E09"/>
    <w:pPr>
      <w:widowControl w:val="0"/>
      <w:suppressAutoHyphens/>
      <w:ind w:right="6095"/>
    </w:pPr>
    <w:rPr>
      <w:sz w:val="28"/>
      <w:szCs w:val="20"/>
      <w:lang w:eastAsia="ar-SA"/>
    </w:rPr>
  </w:style>
  <w:style w:type="paragraph" w:customStyle="1" w:styleId="22">
    <w:name w:val="Основной текст 22"/>
    <w:basedOn w:val="a"/>
    <w:rsid w:val="001E6E09"/>
    <w:pPr>
      <w:suppressAutoHyphens/>
      <w:jc w:val="both"/>
    </w:pPr>
    <w:rPr>
      <w:sz w:val="28"/>
      <w:szCs w:val="20"/>
      <w:lang w:eastAsia="ar-SA"/>
    </w:rPr>
  </w:style>
  <w:style w:type="paragraph" w:customStyle="1" w:styleId="ConsPlusNonformat">
    <w:name w:val="ConsPlusNonformat"/>
    <w:rsid w:val="00345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8037E"/>
    <w:pPr>
      <w:ind w:left="720"/>
      <w:contextualSpacing/>
    </w:pPr>
  </w:style>
  <w:style w:type="paragraph" w:customStyle="1" w:styleId="formattext">
    <w:name w:val="formattext"/>
    <w:basedOn w:val="a"/>
    <w:rsid w:val="00704D9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04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05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05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ACD0E-57F9-4BCA-A0BA-608DA49B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12</Pages>
  <Words>3757</Words>
  <Characters>21416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Пименова</dc:creator>
  <cp:keywords/>
  <dc:description/>
  <cp:lastModifiedBy>Анастасия Цырендашиевна Аюрова</cp:lastModifiedBy>
  <cp:revision>132</cp:revision>
  <cp:lastPrinted>2023-11-08T05:49:00Z</cp:lastPrinted>
  <dcterms:created xsi:type="dcterms:W3CDTF">2023-07-28T02:30:00Z</dcterms:created>
  <dcterms:modified xsi:type="dcterms:W3CDTF">2023-11-12T23:29:00Z</dcterms:modified>
</cp:coreProperties>
</file>