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3D67" w14:textId="47FC63B6" w:rsidR="000E288C" w:rsidRPr="00B24160" w:rsidRDefault="000E288C" w:rsidP="00953EAB">
      <w:pPr>
        <w:rPr>
          <w:sz w:val="20"/>
          <w:szCs w:val="20"/>
        </w:rPr>
      </w:pPr>
      <w:r w:rsidRPr="00B24160">
        <w:rPr>
          <w:noProof/>
          <w:sz w:val="20"/>
          <w:szCs w:val="20"/>
        </w:rPr>
        <w:drawing>
          <wp:anchor distT="0" distB="0" distL="114300" distR="114300" simplePos="0" relativeHeight="251659264" behindDoc="0" locked="0" layoutInCell="1" allowOverlap="1" wp14:anchorId="74031883" wp14:editId="35D04CD5">
            <wp:simplePos x="0" y="0"/>
            <wp:positionH relativeFrom="column">
              <wp:posOffset>2810510</wp:posOffset>
            </wp:positionH>
            <wp:positionV relativeFrom="paragraph">
              <wp:posOffset>27940</wp:posOffset>
            </wp:positionV>
            <wp:extent cx="721995" cy="922020"/>
            <wp:effectExtent l="19050" t="0" r="190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1995" cy="922020"/>
                    </a:xfrm>
                    <a:prstGeom prst="rect">
                      <a:avLst/>
                    </a:prstGeom>
                    <a:noFill/>
                    <a:ln w="9525">
                      <a:noFill/>
                      <a:miter lim="800000"/>
                      <a:headEnd/>
                      <a:tailEnd/>
                    </a:ln>
                  </pic:spPr>
                </pic:pic>
              </a:graphicData>
            </a:graphic>
          </wp:anchor>
        </w:drawing>
      </w:r>
    </w:p>
    <w:p w14:paraId="301179AD" w14:textId="77777777" w:rsidR="000E288C" w:rsidRPr="00B24160" w:rsidRDefault="000E288C" w:rsidP="000E288C">
      <w:pPr>
        <w:jc w:val="center"/>
        <w:rPr>
          <w:sz w:val="20"/>
          <w:szCs w:val="20"/>
        </w:rPr>
      </w:pPr>
    </w:p>
    <w:p w14:paraId="2975B2D9" w14:textId="77777777" w:rsidR="000E288C" w:rsidRPr="00B24160" w:rsidRDefault="000E288C" w:rsidP="000E288C">
      <w:pPr>
        <w:jc w:val="center"/>
        <w:rPr>
          <w:sz w:val="20"/>
          <w:szCs w:val="20"/>
        </w:rPr>
      </w:pPr>
    </w:p>
    <w:p w14:paraId="235AEFDF" w14:textId="77777777" w:rsidR="000E288C" w:rsidRPr="00B24160" w:rsidRDefault="000E288C" w:rsidP="000E288C">
      <w:pPr>
        <w:jc w:val="center"/>
        <w:rPr>
          <w:sz w:val="20"/>
          <w:szCs w:val="20"/>
        </w:rPr>
      </w:pPr>
    </w:p>
    <w:p w14:paraId="72B10AF6" w14:textId="77777777" w:rsidR="000E288C" w:rsidRPr="00B24160" w:rsidRDefault="000E288C" w:rsidP="000E288C">
      <w:pPr>
        <w:jc w:val="center"/>
        <w:rPr>
          <w:sz w:val="20"/>
          <w:szCs w:val="20"/>
        </w:rPr>
      </w:pPr>
    </w:p>
    <w:p w14:paraId="0CFE6E1D" w14:textId="77777777" w:rsidR="000E288C" w:rsidRPr="00B24160" w:rsidRDefault="000E288C" w:rsidP="000E288C">
      <w:pPr>
        <w:jc w:val="center"/>
        <w:rPr>
          <w:b/>
          <w:sz w:val="20"/>
          <w:szCs w:val="20"/>
        </w:rPr>
      </w:pPr>
    </w:p>
    <w:p w14:paraId="17D313FF" w14:textId="77777777" w:rsidR="00820976" w:rsidRDefault="00820976" w:rsidP="000E288C">
      <w:pPr>
        <w:jc w:val="center"/>
        <w:rPr>
          <w:b/>
          <w:sz w:val="20"/>
          <w:szCs w:val="20"/>
        </w:rPr>
      </w:pPr>
    </w:p>
    <w:p w14:paraId="17B2DFBA" w14:textId="0E262B57" w:rsidR="000E288C" w:rsidRPr="00B45A50" w:rsidRDefault="000E288C" w:rsidP="00C7627D">
      <w:pPr>
        <w:spacing w:line="360" w:lineRule="auto"/>
        <w:jc w:val="center"/>
        <w:rPr>
          <w:b/>
          <w:sz w:val="32"/>
          <w:szCs w:val="32"/>
        </w:rPr>
      </w:pPr>
      <w:r w:rsidRPr="00B45A50">
        <w:rPr>
          <w:b/>
          <w:sz w:val="32"/>
          <w:szCs w:val="32"/>
        </w:rPr>
        <w:t>Совет городского поселения «</w:t>
      </w:r>
      <w:r w:rsidR="00A758E4" w:rsidRPr="00B45A50">
        <w:rPr>
          <w:b/>
          <w:sz w:val="32"/>
          <w:szCs w:val="32"/>
        </w:rPr>
        <w:t>Шерловогорское</w:t>
      </w:r>
      <w:r w:rsidRPr="00B45A50">
        <w:rPr>
          <w:b/>
          <w:sz w:val="32"/>
          <w:szCs w:val="32"/>
        </w:rPr>
        <w:t>»</w:t>
      </w:r>
    </w:p>
    <w:p w14:paraId="6959666B" w14:textId="2A5837DD" w:rsidR="00C7627D" w:rsidRPr="00B45A50" w:rsidRDefault="00C7627D" w:rsidP="00C7627D">
      <w:pPr>
        <w:spacing w:line="360" w:lineRule="auto"/>
        <w:jc w:val="center"/>
        <w:rPr>
          <w:b/>
          <w:sz w:val="32"/>
          <w:szCs w:val="32"/>
        </w:rPr>
      </w:pPr>
      <w:r w:rsidRPr="00B45A50">
        <w:rPr>
          <w:b/>
          <w:sz w:val="32"/>
          <w:szCs w:val="32"/>
        </w:rPr>
        <w:t>Муниципального района «Борзинский район»</w:t>
      </w:r>
    </w:p>
    <w:p w14:paraId="1563DEBF" w14:textId="28D92583" w:rsidR="00C7627D" w:rsidRPr="00B45A50" w:rsidRDefault="00C7627D" w:rsidP="00C7627D">
      <w:pPr>
        <w:spacing w:line="360" w:lineRule="auto"/>
        <w:jc w:val="center"/>
        <w:rPr>
          <w:b/>
          <w:sz w:val="32"/>
          <w:szCs w:val="32"/>
        </w:rPr>
      </w:pPr>
      <w:r w:rsidRPr="00B45A50">
        <w:rPr>
          <w:b/>
          <w:sz w:val="32"/>
          <w:szCs w:val="32"/>
        </w:rPr>
        <w:t>Забайкальского края</w:t>
      </w:r>
    </w:p>
    <w:p w14:paraId="0AE2CE54" w14:textId="77777777" w:rsidR="003C50AC" w:rsidRPr="00820976" w:rsidRDefault="003C50AC" w:rsidP="00B45A50">
      <w:pPr>
        <w:rPr>
          <w:sz w:val="28"/>
          <w:szCs w:val="28"/>
        </w:rPr>
      </w:pPr>
    </w:p>
    <w:p w14:paraId="3A1210B5" w14:textId="77777777" w:rsidR="000E288C" w:rsidRPr="00B45A50" w:rsidRDefault="000E288C" w:rsidP="000E288C">
      <w:pPr>
        <w:jc w:val="center"/>
        <w:rPr>
          <w:b/>
          <w:sz w:val="44"/>
          <w:szCs w:val="44"/>
        </w:rPr>
      </w:pPr>
      <w:r w:rsidRPr="00B45A50">
        <w:rPr>
          <w:b/>
          <w:sz w:val="44"/>
          <w:szCs w:val="44"/>
        </w:rPr>
        <w:t>РЕШЕНИЕ</w:t>
      </w:r>
    </w:p>
    <w:p w14:paraId="6217BF53" w14:textId="04EA596F" w:rsidR="000E288C" w:rsidRPr="00B45A50" w:rsidRDefault="00953EAB" w:rsidP="000E288C">
      <w:pPr>
        <w:rPr>
          <w:sz w:val="28"/>
          <w:szCs w:val="28"/>
        </w:rPr>
      </w:pPr>
      <w:r w:rsidRPr="00B45A50">
        <w:rPr>
          <w:sz w:val="28"/>
          <w:szCs w:val="28"/>
        </w:rPr>
        <w:t xml:space="preserve">28 </w:t>
      </w:r>
      <w:r w:rsidR="00A758E4">
        <w:rPr>
          <w:sz w:val="28"/>
          <w:szCs w:val="28"/>
        </w:rPr>
        <w:t>марта</w:t>
      </w:r>
      <w:r w:rsidR="000E288C" w:rsidRPr="00820976">
        <w:rPr>
          <w:sz w:val="28"/>
          <w:szCs w:val="28"/>
        </w:rPr>
        <w:t xml:space="preserve"> 202</w:t>
      </w:r>
      <w:r w:rsidR="00A758E4">
        <w:rPr>
          <w:sz w:val="28"/>
          <w:szCs w:val="28"/>
        </w:rPr>
        <w:t>3</w:t>
      </w:r>
      <w:r w:rsidR="000E288C" w:rsidRPr="00820976">
        <w:rPr>
          <w:sz w:val="28"/>
          <w:szCs w:val="28"/>
        </w:rPr>
        <w:t xml:space="preserve"> года</w:t>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t xml:space="preserve">№ </w:t>
      </w:r>
      <w:r w:rsidRPr="00B45A50">
        <w:rPr>
          <w:sz w:val="28"/>
          <w:szCs w:val="28"/>
        </w:rPr>
        <w:t>57</w:t>
      </w:r>
    </w:p>
    <w:p w14:paraId="15D39914" w14:textId="77777777" w:rsidR="00C7627D" w:rsidRPr="00820976" w:rsidRDefault="00C7627D" w:rsidP="000E288C">
      <w:pPr>
        <w:rPr>
          <w:sz w:val="28"/>
          <w:szCs w:val="28"/>
        </w:rPr>
      </w:pPr>
    </w:p>
    <w:p w14:paraId="4413CF9C" w14:textId="46DF9001" w:rsidR="000E288C" w:rsidRPr="003C50AC" w:rsidRDefault="00C7627D" w:rsidP="000E288C">
      <w:pPr>
        <w:jc w:val="center"/>
        <w:rPr>
          <w:b/>
          <w:sz w:val="28"/>
          <w:szCs w:val="28"/>
        </w:rPr>
      </w:pPr>
      <w:r>
        <w:rPr>
          <w:b/>
          <w:sz w:val="28"/>
          <w:szCs w:val="28"/>
        </w:rPr>
        <w:t>поселок городского типа Шерловая Гора</w:t>
      </w:r>
    </w:p>
    <w:p w14:paraId="47106232" w14:textId="77777777" w:rsidR="000E288C" w:rsidRDefault="000E288C" w:rsidP="000E288C">
      <w:pPr>
        <w:jc w:val="center"/>
        <w:rPr>
          <w:sz w:val="28"/>
          <w:szCs w:val="28"/>
        </w:rPr>
      </w:pPr>
    </w:p>
    <w:p w14:paraId="5A93FFCA" w14:textId="77777777" w:rsidR="003C50AC" w:rsidRPr="00820976" w:rsidRDefault="003C50AC" w:rsidP="000E288C">
      <w:pPr>
        <w:jc w:val="center"/>
        <w:rPr>
          <w:sz w:val="28"/>
          <w:szCs w:val="28"/>
        </w:rPr>
      </w:pPr>
    </w:p>
    <w:p w14:paraId="7AC8CA3C" w14:textId="337AE93A" w:rsidR="000E288C" w:rsidRPr="00820976" w:rsidRDefault="000E288C" w:rsidP="000E288C">
      <w:pPr>
        <w:jc w:val="center"/>
        <w:rPr>
          <w:b/>
          <w:sz w:val="28"/>
          <w:szCs w:val="28"/>
        </w:rPr>
      </w:pPr>
      <w:r w:rsidRPr="00820976">
        <w:rPr>
          <w:b/>
          <w:sz w:val="28"/>
          <w:szCs w:val="28"/>
        </w:rPr>
        <w:t>Об отчете главы городского поселения «</w:t>
      </w:r>
      <w:r w:rsidR="00C7627D">
        <w:rPr>
          <w:b/>
          <w:sz w:val="28"/>
          <w:szCs w:val="28"/>
        </w:rPr>
        <w:t>Шерловогорское</w:t>
      </w:r>
      <w:r w:rsidRPr="00820976">
        <w:rPr>
          <w:b/>
          <w:sz w:val="28"/>
          <w:szCs w:val="28"/>
        </w:rPr>
        <w:t>» о результатах своей деятельности, деятельности администрации городского поселения «</w:t>
      </w:r>
      <w:r w:rsidR="00C7627D">
        <w:rPr>
          <w:b/>
          <w:sz w:val="28"/>
          <w:szCs w:val="28"/>
        </w:rPr>
        <w:t>Шерловогорское</w:t>
      </w:r>
      <w:r w:rsidRPr="00820976">
        <w:rPr>
          <w:b/>
          <w:sz w:val="28"/>
          <w:szCs w:val="28"/>
        </w:rPr>
        <w:t>» за 202</w:t>
      </w:r>
      <w:r w:rsidR="00C7627D">
        <w:rPr>
          <w:b/>
          <w:sz w:val="28"/>
          <w:szCs w:val="28"/>
        </w:rPr>
        <w:t>2</w:t>
      </w:r>
      <w:r w:rsidRPr="00820976">
        <w:rPr>
          <w:b/>
          <w:sz w:val="28"/>
          <w:szCs w:val="28"/>
        </w:rPr>
        <w:t xml:space="preserve"> год, в том числе о решении вопросов, поставленных Советом городского поселения «</w:t>
      </w:r>
      <w:r w:rsidR="00C7627D">
        <w:rPr>
          <w:b/>
          <w:sz w:val="28"/>
          <w:szCs w:val="28"/>
        </w:rPr>
        <w:t>Шерловогорское</w:t>
      </w:r>
      <w:r w:rsidRPr="00820976">
        <w:rPr>
          <w:b/>
          <w:sz w:val="28"/>
          <w:szCs w:val="28"/>
        </w:rPr>
        <w:t>»</w:t>
      </w:r>
    </w:p>
    <w:p w14:paraId="0403688C" w14:textId="77777777" w:rsidR="000E288C" w:rsidRPr="00820976" w:rsidRDefault="000E288C" w:rsidP="000E288C">
      <w:pPr>
        <w:jc w:val="center"/>
        <w:rPr>
          <w:sz w:val="28"/>
          <w:szCs w:val="28"/>
        </w:rPr>
      </w:pPr>
    </w:p>
    <w:p w14:paraId="11CE6302" w14:textId="4A959DF5" w:rsidR="000E288C" w:rsidRPr="00820976" w:rsidRDefault="000E288C" w:rsidP="000E288C">
      <w:pPr>
        <w:pStyle w:val="ConsPlusTitle"/>
        <w:widowControl/>
        <w:ind w:firstLine="567"/>
        <w:jc w:val="both"/>
        <w:outlineLvl w:val="0"/>
        <w:rPr>
          <w:rFonts w:ascii="Times New Roman" w:hAnsi="Times New Roman" w:cs="Times New Roman"/>
          <w:sz w:val="28"/>
          <w:szCs w:val="28"/>
        </w:rPr>
      </w:pPr>
      <w:r w:rsidRPr="00820976">
        <w:rPr>
          <w:rFonts w:ascii="Times New Roman" w:hAnsi="Times New Roman" w:cs="Times New Roman"/>
          <w:b w:val="0"/>
          <w:sz w:val="28"/>
          <w:szCs w:val="28"/>
        </w:rPr>
        <w:t>Заслушав и обсудив представленный главой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xml:space="preserve">» </w:t>
      </w:r>
      <w:r w:rsidR="00C7627D">
        <w:rPr>
          <w:rFonts w:ascii="Times New Roman" w:hAnsi="Times New Roman" w:cs="Times New Roman"/>
          <w:b w:val="0"/>
          <w:sz w:val="28"/>
          <w:szCs w:val="28"/>
        </w:rPr>
        <w:t>Паниным А.В</w:t>
      </w:r>
      <w:r w:rsidR="00820976">
        <w:rPr>
          <w:rFonts w:ascii="Times New Roman" w:hAnsi="Times New Roman" w:cs="Times New Roman"/>
          <w:b w:val="0"/>
          <w:sz w:val="28"/>
          <w:szCs w:val="28"/>
        </w:rPr>
        <w:t>.</w:t>
      </w:r>
      <w:r w:rsidRPr="00820976">
        <w:rPr>
          <w:rFonts w:ascii="Times New Roman" w:hAnsi="Times New Roman" w:cs="Times New Roman"/>
          <w:b w:val="0"/>
          <w:sz w:val="28"/>
          <w:szCs w:val="28"/>
        </w:rPr>
        <w:t xml:space="preserve"> отчет о результатах своей деятельности, деятельности администрации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за 202</w:t>
      </w:r>
      <w:r w:rsidR="00C7627D">
        <w:rPr>
          <w:rFonts w:ascii="Times New Roman" w:hAnsi="Times New Roman" w:cs="Times New Roman"/>
          <w:b w:val="0"/>
          <w:sz w:val="28"/>
          <w:szCs w:val="28"/>
        </w:rPr>
        <w:t>2</w:t>
      </w:r>
      <w:r w:rsidRPr="00820976">
        <w:rPr>
          <w:rFonts w:ascii="Times New Roman" w:hAnsi="Times New Roman" w:cs="Times New Roman"/>
          <w:b w:val="0"/>
          <w:sz w:val="28"/>
          <w:szCs w:val="28"/>
        </w:rPr>
        <w:t xml:space="preserve"> год, в том числе о решении вопросов, поставленных Советом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xml:space="preserve">», </w:t>
      </w:r>
      <w:r w:rsidR="00C7627D">
        <w:rPr>
          <w:rFonts w:ascii="Times New Roman" w:hAnsi="Times New Roman" w:cs="Times New Roman"/>
          <w:b w:val="0"/>
          <w:sz w:val="28"/>
          <w:szCs w:val="28"/>
        </w:rPr>
        <w:t>руководствуясь</w:t>
      </w:r>
      <w:r w:rsidRPr="00820976">
        <w:rPr>
          <w:rFonts w:ascii="Times New Roman" w:hAnsi="Times New Roman" w:cs="Times New Roman"/>
          <w:b w:val="0"/>
          <w:sz w:val="28"/>
          <w:szCs w:val="28"/>
        </w:rPr>
        <w:t xml:space="preserve"> Федеральн</w:t>
      </w:r>
      <w:r w:rsidR="00C7627D">
        <w:rPr>
          <w:rFonts w:ascii="Times New Roman" w:hAnsi="Times New Roman" w:cs="Times New Roman"/>
          <w:b w:val="0"/>
          <w:sz w:val="28"/>
          <w:szCs w:val="28"/>
        </w:rPr>
        <w:t>ым</w:t>
      </w:r>
      <w:r w:rsidRPr="00820976">
        <w:rPr>
          <w:rFonts w:ascii="Times New Roman" w:hAnsi="Times New Roman" w:cs="Times New Roman"/>
          <w:b w:val="0"/>
          <w:sz w:val="28"/>
          <w:szCs w:val="28"/>
        </w:rPr>
        <w:t xml:space="preserve"> закон</w:t>
      </w:r>
      <w:r w:rsidR="00C7627D">
        <w:rPr>
          <w:rFonts w:ascii="Times New Roman" w:hAnsi="Times New Roman" w:cs="Times New Roman"/>
          <w:b w:val="0"/>
          <w:sz w:val="28"/>
          <w:szCs w:val="28"/>
        </w:rPr>
        <w:t>ом</w:t>
      </w:r>
      <w:r w:rsidRPr="00820976">
        <w:rPr>
          <w:rFonts w:ascii="Times New Roman" w:hAnsi="Times New Roman" w:cs="Times New Roman"/>
          <w:b w:val="0"/>
          <w:sz w:val="28"/>
          <w:szCs w:val="28"/>
        </w:rPr>
        <w:t xml:space="preserve"> от 06 октября 2003г. № 131-ФЗ «Об общих принципах организации местного самоуправления в РФ», </w:t>
      </w:r>
      <w:r w:rsidRPr="00900CE2">
        <w:rPr>
          <w:rFonts w:ascii="Times New Roman" w:hAnsi="Times New Roman" w:cs="Times New Roman"/>
          <w:b w:val="0"/>
          <w:sz w:val="28"/>
          <w:szCs w:val="28"/>
        </w:rPr>
        <w:t xml:space="preserve">частью </w:t>
      </w:r>
      <w:r w:rsidR="00C7627D" w:rsidRPr="00900CE2">
        <w:rPr>
          <w:rFonts w:ascii="Times New Roman" w:hAnsi="Times New Roman" w:cs="Times New Roman"/>
          <w:b w:val="0"/>
          <w:sz w:val="28"/>
          <w:szCs w:val="28"/>
        </w:rPr>
        <w:t>4</w:t>
      </w:r>
      <w:r w:rsidRPr="00900CE2">
        <w:rPr>
          <w:rFonts w:ascii="Times New Roman" w:hAnsi="Times New Roman" w:cs="Times New Roman"/>
          <w:b w:val="0"/>
          <w:sz w:val="28"/>
          <w:szCs w:val="28"/>
        </w:rPr>
        <w:t xml:space="preserve"> статьи 2</w:t>
      </w:r>
      <w:r w:rsidR="00C7627D" w:rsidRPr="00900CE2">
        <w:rPr>
          <w:rFonts w:ascii="Times New Roman" w:hAnsi="Times New Roman" w:cs="Times New Roman"/>
          <w:b w:val="0"/>
          <w:sz w:val="28"/>
          <w:szCs w:val="28"/>
        </w:rPr>
        <w:t>8</w:t>
      </w:r>
      <w:r w:rsidRPr="00900CE2">
        <w:rPr>
          <w:rFonts w:ascii="Times New Roman" w:hAnsi="Times New Roman" w:cs="Times New Roman"/>
          <w:b w:val="0"/>
          <w:sz w:val="28"/>
          <w:szCs w:val="28"/>
        </w:rPr>
        <w:t xml:space="preserve"> Устава</w:t>
      </w:r>
      <w:r w:rsidRPr="00820976">
        <w:rPr>
          <w:rFonts w:ascii="Times New Roman" w:hAnsi="Times New Roman" w:cs="Times New Roman"/>
          <w:b w:val="0"/>
          <w:sz w:val="28"/>
          <w:szCs w:val="28"/>
        </w:rPr>
        <w:t xml:space="preserve">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w:t>
      </w:r>
      <w:r w:rsidRPr="00820976">
        <w:rPr>
          <w:b w:val="0"/>
          <w:sz w:val="28"/>
          <w:szCs w:val="28"/>
        </w:rPr>
        <w:t xml:space="preserve"> </w:t>
      </w:r>
      <w:r w:rsidRPr="00820976">
        <w:rPr>
          <w:rFonts w:ascii="Times New Roman" w:hAnsi="Times New Roman" w:cs="Times New Roman"/>
          <w:b w:val="0"/>
          <w:sz w:val="28"/>
          <w:szCs w:val="28"/>
        </w:rPr>
        <w:t>Положением о ежегодном отчете главы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о результатах своей деятельности, деятельности администрации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в том числе о решении вопросов, поставленных Советом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утвержденным решением Совета городского поселения «</w:t>
      </w:r>
      <w:r w:rsidR="00C7627D">
        <w:rPr>
          <w:rFonts w:ascii="Times New Roman" w:hAnsi="Times New Roman" w:cs="Times New Roman"/>
          <w:b w:val="0"/>
          <w:sz w:val="28"/>
          <w:szCs w:val="28"/>
        </w:rPr>
        <w:t>Шерловогорское</w:t>
      </w:r>
      <w:r w:rsidRPr="00820976">
        <w:rPr>
          <w:rFonts w:ascii="Times New Roman" w:hAnsi="Times New Roman" w:cs="Times New Roman"/>
          <w:b w:val="0"/>
          <w:sz w:val="28"/>
          <w:szCs w:val="28"/>
        </w:rPr>
        <w:t xml:space="preserve">» от </w:t>
      </w:r>
      <w:r w:rsidR="00C7627D">
        <w:rPr>
          <w:rFonts w:ascii="Times New Roman" w:hAnsi="Times New Roman" w:cs="Times New Roman"/>
          <w:b w:val="0"/>
          <w:sz w:val="28"/>
          <w:szCs w:val="28"/>
        </w:rPr>
        <w:t>28 ноября</w:t>
      </w:r>
      <w:r w:rsidRPr="00820976">
        <w:rPr>
          <w:rFonts w:ascii="Times New Roman" w:hAnsi="Times New Roman" w:cs="Times New Roman"/>
          <w:b w:val="0"/>
          <w:sz w:val="28"/>
          <w:szCs w:val="28"/>
        </w:rPr>
        <w:t xml:space="preserve"> 201</w:t>
      </w:r>
      <w:r w:rsidR="00C7627D">
        <w:rPr>
          <w:rFonts w:ascii="Times New Roman" w:hAnsi="Times New Roman" w:cs="Times New Roman"/>
          <w:b w:val="0"/>
          <w:sz w:val="28"/>
          <w:szCs w:val="28"/>
        </w:rPr>
        <w:t>3</w:t>
      </w:r>
      <w:r w:rsidRPr="00820976">
        <w:rPr>
          <w:rFonts w:ascii="Times New Roman" w:hAnsi="Times New Roman" w:cs="Times New Roman"/>
          <w:b w:val="0"/>
          <w:sz w:val="28"/>
          <w:szCs w:val="28"/>
        </w:rPr>
        <w:t xml:space="preserve"> года № </w:t>
      </w:r>
      <w:r w:rsidR="00C7627D">
        <w:rPr>
          <w:rFonts w:ascii="Times New Roman" w:hAnsi="Times New Roman" w:cs="Times New Roman"/>
          <w:b w:val="0"/>
          <w:sz w:val="28"/>
          <w:szCs w:val="28"/>
        </w:rPr>
        <w:t>132</w:t>
      </w:r>
      <w:r w:rsidRPr="00820976">
        <w:rPr>
          <w:rFonts w:ascii="Times New Roman" w:hAnsi="Times New Roman" w:cs="Times New Roman"/>
          <w:b w:val="0"/>
          <w:sz w:val="28"/>
          <w:szCs w:val="28"/>
        </w:rPr>
        <w:t>, Совет городского поселения «</w:t>
      </w:r>
      <w:bookmarkStart w:id="0" w:name="_Hlk128649170"/>
      <w:r w:rsidR="00C7627D">
        <w:rPr>
          <w:rFonts w:ascii="Times New Roman" w:hAnsi="Times New Roman" w:cs="Times New Roman"/>
          <w:b w:val="0"/>
          <w:sz w:val="28"/>
          <w:szCs w:val="28"/>
        </w:rPr>
        <w:t>Шерловогорское</w:t>
      </w:r>
      <w:bookmarkEnd w:id="0"/>
      <w:r w:rsidRPr="00820976">
        <w:rPr>
          <w:rFonts w:ascii="Times New Roman" w:hAnsi="Times New Roman" w:cs="Times New Roman"/>
          <w:b w:val="0"/>
          <w:sz w:val="28"/>
          <w:szCs w:val="28"/>
        </w:rPr>
        <w:t xml:space="preserve">» </w:t>
      </w:r>
      <w:r w:rsidRPr="00820976">
        <w:rPr>
          <w:rFonts w:ascii="Times New Roman" w:hAnsi="Times New Roman" w:cs="Times New Roman"/>
          <w:sz w:val="28"/>
          <w:szCs w:val="28"/>
        </w:rPr>
        <w:t>решил:</w:t>
      </w:r>
    </w:p>
    <w:p w14:paraId="35B8F448" w14:textId="77777777" w:rsidR="000E288C" w:rsidRPr="00820976" w:rsidRDefault="000E288C" w:rsidP="000E288C">
      <w:pPr>
        <w:pStyle w:val="ConsPlusTitle"/>
        <w:widowControl/>
        <w:jc w:val="both"/>
        <w:outlineLvl w:val="0"/>
        <w:rPr>
          <w:rFonts w:ascii="Times New Roman" w:hAnsi="Times New Roman" w:cs="Times New Roman"/>
          <w:b w:val="0"/>
          <w:sz w:val="28"/>
          <w:szCs w:val="28"/>
        </w:rPr>
      </w:pPr>
    </w:p>
    <w:p w14:paraId="13803C9C" w14:textId="61F43025" w:rsidR="000E288C" w:rsidRPr="00820976" w:rsidRDefault="000E288C" w:rsidP="000E288C">
      <w:pPr>
        <w:ind w:firstLine="709"/>
        <w:jc w:val="both"/>
        <w:rPr>
          <w:sz w:val="28"/>
          <w:szCs w:val="28"/>
        </w:rPr>
      </w:pPr>
      <w:r w:rsidRPr="00820976">
        <w:rPr>
          <w:sz w:val="28"/>
          <w:szCs w:val="28"/>
        </w:rPr>
        <w:t>1. Отчет главы городского поселения «</w:t>
      </w:r>
      <w:r w:rsidR="00C7627D" w:rsidRPr="00C7627D">
        <w:rPr>
          <w:sz w:val="28"/>
          <w:szCs w:val="28"/>
        </w:rPr>
        <w:t>Шерловогорское</w:t>
      </w:r>
      <w:r w:rsidRPr="00820976">
        <w:rPr>
          <w:sz w:val="28"/>
          <w:szCs w:val="28"/>
        </w:rPr>
        <w:t>» о результатах его деятельности, деятельности администрации городского поселения «</w:t>
      </w:r>
      <w:r w:rsidR="00C7627D" w:rsidRPr="00C7627D">
        <w:rPr>
          <w:bCs/>
          <w:sz w:val="28"/>
          <w:szCs w:val="28"/>
        </w:rPr>
        <w:t>Шерловогорское</w:t>
      </w:r>
      <w:r w:rsidRPr="00820976">
        <w:rPr>
          <w:sz w:val="28"/>
          <w:szCs w:val="28"/>
        </w:rPr>
        <w:t>» за 202</w:t>
      </w:r>
      <w:r w:rsidR="00C7627D">
        <w:rPr>
          <w:sz w:val="28"/>
          <w:szCs w:val="28"/>
        </w:rPr>
        <w:t>2</w:t>
      </w:r>
      <w:r w:rsidRPr="00820976">
        <w:rPr>
          <w:sz w:val="28"/>
          <w:szCs w:val="28"/>
        </w:rPr>
        <w:t xml:space="preserve"> год, в том числе о решении вопросов, поставленных Советом городского поселения «</w:t>
      </w:r>
      <w:r w:rsidR="00C7627D" w:rsidRPr="00C7627D">
        <w:rPr>
          <w:sz w:val="28"/>
          <w:szCs w:val="28"/>
        </w:rPr>
        <w:t>Шерловогорское</w:t>
      </w:r>
      <w:r w:rsidRPr="00820976">
        <w:rPr>
          <w:sz w:val="28"/>
          <w:szCs w:val="28"/>
        </w:rPr>
        <w:t>», принять к сведению.</w:t>
      </w:r>
    </w:p>
    <w:p w14:paraId="39A1E6F8" w14:textId="4AE7C87E" w:rsidR="000E288C" w:rsidRPr="00953EAB" w:rsidRDefault="000E288C" w:rsidP="000E288C">
      <w:pPr>
        <w:ind w:firstLine="708"/>
        <w:jc w:val="both"/>
        <w:rPr>
          <w:sz w:val="28"/>
          <w:szCs w:val="28"/>
        </w:rPr>
      </w:pPr>
      <w:r w:rsidRPr="00820976">
        <w:rPr>
          <w:sz w:val="28"/>
          <w:szCs w:val="28"/>
        </w:rPr>
        <w:t>2. Признать деятельность главы городского поселения «</w:t>
      </w:r>
      <w:r w:rsidR="00C7627D" w:rsidRPr="00C7627D">
        <w:rPr>
          <w:sz w:val="28"/>
          <w:szCs w:val="28"/>
        </w:rPr>
        <w:t>Шерловогорское</w:t>
      </w:r>
      <w:r w:rsidRPr="00820976">
        <w:rPr>
          <w:sz w:val="28"/>
          <w:szCs w:val="28"/>
        </w:rPr>
        <w:t>», деятельность администрации городского поселения «</w:t>
      </w:r>
      <w:r w:rsidR="00C7627D" w:rsidRPr="00C7627D">
        <w:rPr>
          <w:bCs/>
          <w:sz w:val="28"/>
          <w:szCs w:val="28"/>
        </w:rPr>
        <w:t>Шерловогорское</w:t>
      </w:r>
      <w:r w:rsidRPr="00820976">
        <w:rPr>
          <w:sz w:val="28"/>
          <w:szCs w:val="28"/>
        </w:rPr>
        <w:t>» за 202</w:t>
      </w:r>
      <w:r w:rsidR="00C7627D">
        <w:rPr>
          <w:sz w:val="28"/>
          <w:szCs w:val="28"/>
        </w:rPr>
        <w:t>2</w:t>
      </w:r>
      <w:r w:rsidRPr="00820976">
        <w:rPr>
          <w:sz w:val="28"/>
          <w:szCs w:val="28"/>
        </w:rPr>
        <w:t xml:space="preserve"> год</w:t>
      </w:r>
      <w:r w:rsidR="00953EAB" w:rsidRPr="00953EAB">
        <w:rPr>
          <w:sz w:val="28"/>
          <w:szCs w:val="28"/>
        </w:rPr>
        <w:t xml:space="preserve"> </w:t>
      </w:r>
      <w:r w:rsidR="00953EAB">
        <w:rPr>
          <w:sz w:val="28"/>
          <w:szCs w:val="28"/>
        </w:rPr>
        <w:t>не удовлетворительно.</w:t>
      </w:r>
    </w:p>
    <w:p w14:paraId="132677B6" w14:textId="4F244BA8" w:rsidR="000E288C" w:rsidRDefault="000E288C" w:rsidP="000E288C">
      <w:pPr>
        <w:ind w:firstLine="708"/>
        <w:jc w:val="both"/>
        <w:rPr>
          <w:sz w:val="28"/>
          <w:szCs w:val="28"/>
        </w:rPr>
      </w:pPr>
      <w:r w:rsidRPr="00820976">
        <w:rPr>
          <w:sz w:val="28"/>
          <w:szCs w:val="28"/>
        </w:rPr>
        <w:lastRenderedPageBreak/>
        <w:t>3. Настоящее решение вступает в силу после подписания и подлежит официальному опубликованию (обнародованию).</w:t>
      </w:r>
    </w:p>
    <w:p w14:paraId="04132768" w14:textId="1BE6C4C3" w:rsidR="00E62A43" w:rsidRDefault="00E62A43" w:rsidP="00E62A43">
      <w:pPr>
        <w:spacing w:line="276" w:lineRule="auto"/>
        <w:jc w:val="both"/>
        <w:rPr>
          <w:rFonts w:eastAsia="Calibri"/>
          <w:sz w:val="28"/>
          <w:szCs w:val="28"/>
        </w:rPr>
      </w:pPr>
      <w:r>
        <w:rPr>
          <w:rFonts w:eastAsia="Calibri"/>
          <w:sz w:val="28"/>
          <w:szCs w:val="28"/>
        </w:rPr>
        <w:t xml:space="preserve">           4.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Pr>
          <w:rFonts w:eastAsia="Calibri"/>
          <w:sz w:val="28"/>
          <w:szCs w:val="28"/>
        </w:rPr>
        <w:t>пгт</w:t>
      </w:r>
      <w:proofErr w:type="spellEnd"/>
      <w:r>
        <w:rPr>
          <w:rFonts w:eastAsia="Calibri"/>
          <w:sz w:val="28"/>
          <w:szCs w:val="28"/>
        </w:rPr>
        <w:t xml:space="preserve">. Шерловая Гора, ул. Октябрьская, д.12, а также размещению на сайте муниципального образования в информационно – коммуникационной сети «Интернет» </w:t>
      </w:r>
      <w:r w:rsidRPr="002D3625">
        <w:rPr>
          <w:rFonts w:eastAsia="Calibri"/>
        </w:rPr>
        <w:t>(</w:t>
      </w:r>
      <w:hyperlink r:id="rId9" w:history="1">
        <w:r w:rsidRPr="002D3625">
          <w:rPr>
            <w:rFonts w:eastAsia="Calibri"/>
            <w:i/>
            <w:sz w:val="28"/>
            <w:szCs w:val="28"/>
            <w:lang w:val="en-US"/>
          </w:rPr>
          <w:t>www</w:t>
        </w:r>
        <w:r w:rsidRPr="002D3625">
          <w:rPr>
            <w:rFonts w:eastAsia="Calibri"/>
            <w:i/>
            <w:sz w:val="28"/>
            <w:szCs w:val="28"/>
          </w:rPr>
          <w:t>.</w:t>
        </w:r>
        <w:proofErr w:type="spellStart"/>
        <w:r w:rsidRPr="002D3625">
          <w:rPr>
            <w:rFonts w:eastAsia="Calibri"/>
            <w:i/>
            <w:sz w:val="28"/>
            <w:szCs w:val="28"/>
          </w:rPr>
          <w:t>шерловогорское</w:t>
        </w:r>
        <w:proofErr w:type="spellEnd"/>
      </w:hyperlink>
      <w:r w:rsidRPr="002D3625">
        <w:rPr>
          <w:rFonts w:eastAsia="Calibri"/>
          <w:i/>
          <w:sz w:val="28"/>
          <w:szCs w:val="28"/>
        </w:rPr>
        <w:t xml:space="preserve"> </w:t>
      </w:r>
      <w:proofErr w:type="spellStart"/>
      <w:r w:rsidRPr="002D3625">
        <w:rPr>
          <w:rFonts w:eastAsia="Calibri"/>
          <w:i/>
          <w:sz w:val="28"/>
          <w:szCs w:val="28"/>
        </w:rPr>
        <w:t>рф</w:t>
      </w:r>
      <w:proofErr w:type="spellEnd"/>
      <w:r w:rsidRPr="00AF5267">
        <w:rPr>
          <w:rFonts w:eastAsia="Calibri"/>
          <w:b/>
          <w:i/>
          <w:sz w:val="28"/>
          <w:szCs w:val="28"/>
        </w:rPr>
        <w:t>)</w:t>
      </w:r>
      <w:r>
        <w:rPr>
          <w:rFonts w:eastAsia="Calibri"/>
          <w:b/>
          <w:i/>
          <w:sz w:val="28"/>
          <w:szCs w:val="28"/>
        </w:rPr>
        <w:t>.</w:t>
      </w:r>
      <w:r>
        <w:rPr>
          <w:rFonts w:eastAsia="Calibri"/>
          <w:sz w:val="28"/>
          <w:szCs w:val="28"/>
        </w:rPr>
        <w:t xml:space="preserve"> </w:t>
      </w:r>
    </w:p>
    <w:p w14:paraId="3E775C0D" w14:textId="77777777" w:rsidR="00E62A43" w:rsidRPr="00820976" w:rsidRDefault="00E62A43" w:rsidP="000E288C">
      <w:pPr>
        <w:ind w:firstLine="708"/>
        <w:jc w:val="both"/>
        <w:rPr>
          <w:sz w:val="28"/>
          <w:szCs w:val="28"/>
        </w:rPr>
      </w:pPr>
    </w:p>
    <w:p w14:paraId="45CB3CC3" w14:textId="77777777" w:rsidR="000E288C" w:rsidRDefault="000E288C" w:rsidP="000E288C">
      <w:pPr>
        <w:rPr>
          <w:b/>
          <w:sz w:val="28"/>
          <w:szCs w:val="28"/>
        </w:rPr>
      </w:pPr>
    </w:p>
    <w:p w14:paraId="20E6CECC" w14:textId="77777777" w:rsidR="00077C7E" w:rsidRPr="00820976" w:rsidRDefault="00077C7E" w:rsidP="000E288C">
      <w:pPr>
        <w:rPr>
          <w:b/>
          <w:sz w:val="28"/>
          <w:szCs w:val="28"/>
        </w:rPr>
      </w:pPr>
    </w:p>
    <w:p w14:paraId="22B59273" w14:textId="77777777" w:rsidR="00C7627D" w:rsidRDefault="00C7627D" w:rsidP="00C7627D">
      <w:pPr>
        <w:spacing w:line="276" w:lineRule="auto"/>
        <w:jc w:val="both"/>
        <w:rPr>
          <w:rFonts w:eastAsia="Calibri"/>
          <w:sz w:val="28"/>
          <w:szCs w:val="28"/>
        </w:rPr>
      </w:pPr>
      <w:r>
        <w:rPr>
          <w:rFonts w:eastAsia="Calibri"/>
          <w:sz w:val="28"/>
          <w:szCs w:val="28"/>
        </w:rPr>
        <w:t>Председатель Совета</w:t>
      </w:r>
    </w:p>
    <w:p w14:paraId="2AC00DEF" w14:textId="77777777" w:rsidR="00C7627D" w:rsidRDefault="00C7627D" w:rsidP="00C7627D">
      <w:pPr>
        <w:spacing w:line="276" w:lineRule="auto"/>
        <w:jc w:val="both"/>
        <w:rPr>
          <w:rFonts w:eastAsia="Calibri"/>
          <w:sz w:val="28"/>
          <w:szCs w:val="28"/>
        </w:rPr>
      </w:pPr>
      <w:r>
        <w:rPr>
          <w:rFonts w:eastAsia="Calibri"/>
          <w:sz w:val="28"/>
          <w:szCs w:val="28"/>
        </w:rPr>
        <w:t>городского поселения «</w:t>
      </w:r>
      <w:proofErr w:type="gramStart"/>
      <w:r>
        <w:rPr>
          <w:rFonts w:eastAsia="Calibri"/>
          <w:sz w:val="28"/>
          <w:szCs w:val="28"/>
        </w:rPr>
        <w:t xml:space="preserve">Шерловогорское»   </w:t>
      </w:r>
      <w:proofErr w:type="gramEnd"/>
      <w:r>
        <w:rPr>
          <w:rFonts w:eastAsia="Calibri"/>
          <w:sz w:val="28"/>
          <w:szCs w:val="28"/>
        </w:rPr>
        <w:t xml:space="preserve">                        </w:t>
      </w:r>
      <w:proofErr w:type="spellStart"/>
      <w:r>
        <w:rPr>
          <w:rFonts w:eastAsia="Calibri"/>
          <w:sz w:val="28"/>
          <w:szCs w:val="28"/>
        </w:rPr>
        <w:t>Т.М.Соколовская</w:t>
      </w:r>
      <w:proofErr w:type="spellEnd"/>
    </w:p>
    <w:p w14:paraId="550228AB" w14:textId="5F24D2BD" w:rsidR="000E288C" w:rsidRPr="00820976" w:rsidRDefault="000E288C" w:rsidP="00077C7E">
      <w:pPr>
        <w:jc w:val="both"/>
        <w:rPr>
          <w:b/>
          <w:sz w:val="28"/>
          <w:szCs w:val="28"/>
        </w:rPr>
      </w:pPr>
      <w:r w:rsidRPr="00820976">
        <w:rPr>
          <w:b/>
          <w:sz w:val="28"/>
          <w:szCs w:val="28"/>
        </w:rPr>
        <w:br w:type="page"/>
      </w:r>
      <w:bookmarkStart w:id="1" w:name="_GoBack"/>
      <w:bookmarkEnd w:id="1"/>
    </w:p>
    <w:p w14:paraId="4EDF1A03" w14:textId="77777777" w:rsidR="00DE6123" w:rsidRPr="003C50AC" w:rsidRDefault="00DE6123" w:rsidP="00DE6123">
      <w:pPr>
        <w:jc w:val="right"/>
        <w:rPr>
          <w:sz w:val="28"/>
          <w:szCs w:val="28"/>
        </w:rPr>
      </w:pPr>
      <w:r w:rsidRPr="003C50AC">
        <w:rPr>
          <w:sz w:val="28"/>
          <w:szCs w:val="28"/>
        </w:rPr>
        <w:lastRenderedPageBreak/>
        <w:t>ПРИЛОЖЕНИЕ</w:t>
      </w:r>
    </w:p>
    <w:p w14:paraId="5FF5C286" w14:textId="77777777" w:rsidR="00DE6123" w:rsidRPr="003C50AC" w:rsidRDefault="00DE6123" w:rsidP="00DE6123">
      <w:pPr>
        <w:jc w:val="right"/>
        <w:rPr>
          <w:sz w:val="28"/>
          <w:szCs w:val="28"/>
        </w:rPr>
      </w:pPr>
      <w:r w:rsidRPr="003C50AC">
        <w:rPr>
          <w:sz w:val="28"/>
          <w:szCs w:val="28"/>
        </w:rPr>
        <w:t>к решению Совета городского</w:t>
      </w:r>
    </w:p>
    <w:p w14:paraId="72347BEC" w14:textId="2FBE4E2F" w:rsidR="00DE6123" w:rsidRPr="003C50AC" w:rsidRDefault="00DE6123" w:rsidP="00DE6123">
      <w:pPr>
        <w:jc w:val="right"/>
        <w:rPr>
          <w:sz w:val="28"/>
          <w:szCs w:val="28"/>
        </w:rPr>
      </w:pPr>
      <w:r w:rsidRPr="003C50AC">
        <w:rPr>
          <w:sz w:val="28"/>
          <w:szCs w:val="28"/>
        </w:rPr>
        <w:t>поселения «</w:t>
      </w:r>
      <w:r w:rsidR="00E62A43">
        <w:rPr>
          <w:sz w:val="28"/>
          <w:szCs w:val="28"/>
        </w:rPr>
        <w:t>Шерловогорское</w:t>
      </w:r>
      <w:r w:rsidRPr="003C50AC">
        <w:rPr>
          <w:sz w:val="28"/>
          <w:szCs w:val="28"/>
        </w:rPr>
        <w:t>»</w:t>
      </w:r>
    </w:p>
    <w:p w14:paraId="6283067E" w14:textId="2DE2E015" w:rsidR="00DE6123" w:rsidRDefault="00DE6123" w:rsidP="003C50AC">
      <w:pPr>
        <w:jc w:val="right"/>
        <w:rPr>
          <w:sz w:val="28"/>
          <w:szCs w:val="28"/>
        </w:rPr>
      </w:pPr>
      <w:r w:rsidRPr="003C50AC">
        <w:rPr>
          <w:sz w:val="28"/>
          <w:szCs w:val="28"/>
        </w:rPr>
        <w:t xml:space="preserve">от </w:t>
      </w:r>
      <w:r w:rsidR="00953EAB">
        <w:rPr>
          <w:sz w:val="28"/>
          <w:szCs w:val="28"/>
        </w:rPr>
        <w:t>28</w:t>
      </w:r>
      <w:r w:rsidRPr="003C50AC">
        <w:rPr>
          <w:sz w:val="28"/>
          <w:szCs w:val="28"/>
        </w:rPr>
        <w:t xml:space="preserve"> </w:t>
      </w:r>
      <w:r w:rsidR="00E62A43">
        <w:rPr>
          <w:sz w:val="28"/>
          <w:szCs w:val="28"/>
        </w:rPr>
        <w:t>марта</w:t>
      </w:r>
      <w:r w:rsidRPr="003C50AC">
        <w:rPr>
          <w:sz w:val="28"/>
          <w:szCs w:val="28"/>
        </w:rPr>
        <w:t xml:space="preserve"> 202</w:t>
      </w:r>
      <w:r w:rsidR="00E62A43">
        <w:rPr>
          <w:sz w:val="28"/>
          <w:szCs w:val="28"/>
        </w:rPr>
        <w:t>3</w:t>
      </w:r>
      <w:r w:rsidRPr="003C50AC">
        <w:rPr>
          <w:sz w:val="28"/>
          <w:szCs w:val="28"/>
        </w:rPr>
        <w:t xml:space="preserve"> года № </w:t>
      </w:r>
      <w:r w:rsidR="00953EAB">
        <w:rPr>
          <w:sz w:val="28"/>
          <w:szCs w:val="28"/>
        </w:rPr>
        <w:t>57</w:t>
      </w:r>
    </w:p>
    <w:p w14:paraId="579CF00E" w14:textId="77777777" w:rsidR="009329D5" w:rsidRDefault="009329D5" w:rsidP="003C50AC">
      <w:pPr>
        <w:jc w:val="right"/>
        <w:rPr>
          <w:sz w:val="28"/>
          <w:szCs w:val="28"/>
        </w:rPr>
      </w:pPr>
    </w:p>
    <w:p w14:paraId="3AB23296" w14:textId="77777777" w:rsidR="009329D5" w:rsidRPr="00030CBC" w:rsidRDefault="009329D5" w:rsidP="009329D5">
      <w:pPr>
        <w:jc w:val="center"/>
        <w:rPr>
          <w:b/>
          <w:sz w:val="26"/>
          <w:szCs w:val="26"/>
        </w:rPr>
      </w:pPr>
      <w:r w:rsidRPr="00030CBC">
        <w:rPr>
          <w:b/>
          <w:sz w:val="26"/>
          <w:szCs w:val="26"/>
        </w:rPr>
        <w:t>ОТЧЕТ</w:t>
      </w:r>
    </w:p>
    <w:p w14:paraId="614B74BD" w14:textId="4FD28D33" w:rsidR="009329D5" w:rsidRPr="00030CBC" w:rsidRDefault="009329D5" w:rsidP="009329D5">
      <w:pPr>
        <w:jc w:val="center"/>
        <w:rPr>
          <w:b/>
          <w:sz w:val="26"/>
          <w:szCs w:val="26"/>
        </w:rPr>
      </w:pPr>
      <w:r w:rsidRPr="00030CBC">
        <w:rPr>
          <w:b/>
          <w:sz w:val="26"/>
          <w:szCs w:val="26"/>
        </w:rPr>
        <w:t>главы городского поселения «</w:t>
      </w:r>
      <w:r w:rsidR="00E62A43">
        <w:rPr>
          <w:b/>
          <w:sz w:val="26"/>
          <w:szCs w:val="26"/>
        </w:rPr>
        <w:t>Шерловогорское</w:t>
      </w:r>
      <w:r w:rsidRPr="00030CBC">
        <w:rPr>
          <w:b/>
          <w:sz w:val="26"/>
          <w:szCs w:val="26"/>
        </w:rPr>
        <w:t>» о результатах его деятельности за 202</w:t>
      </w:r>
      <w:r w:rsidR="00E62A43">
        <w:rPr>
          <w:b/>
          <w:sz w:val="26"/>
          <w:szCs w:val="26"/>
        </w:rPr>
        <w:t>2</w:t>
      </w:r>
      <w:r w:rsidRPr="00030CBC">
        <w:rPr>
          <w:b/>
          <w:sz w:val="26"/>
          <w:szCs w:val="26"/>
        </w:rPr>
        <w:t xml:space="preserve"> год, деятельности администрации городского поселения «</w:t>
      </w:r>
      <w:r w:rsidR="00E62A43">
        <w:rPr>
          <w:b/>
          <w:sz w:val="26"/>
          <w:szCs w:val="26"/>
        </w:rPr>
        <w:t>Шерловогорское</w:t>
      </w:r>
      <w:r w:rsidRPr="00030CBC">
        <w:rPr>
          <w:b/>
          <w:sz w:val="26"/>
          <w:szCs w:val="26"/>
        </w:rPr>
        <w:t>» за 202</w:t>
      </w:r>
      <w:r w:rsidR="00E62A43">
        <w:rPr>
          <w:b/>
          <w:sz w:val="26"/>
          <w:szCs w:val="26"/>
        </w:rPr>
        <w:t>2</w:t>
      </w:r>
      <w:r w:rsidRPr="00030CBC">
        <w:rPr>
          <w:b/>
          <w:sz w:val="26"/>
          <w:szCs w:val="26"/>
        </w:rPr>
        <w:t xml:space="preserve"> год, в том числе о решении вопросов, поставленных Советом городского поселения «</w:t>
      </w:r>
      <w:r w:rsidR="00E62A43">
        <w:rPr>
          <w:b/>
          <w:sz w:val="26"/>
          <w:szCs w:val="26"/>
        </w:rPr>
        <w:t>Шерловогорское</w:t>
      </w:r>
      <w:r w:rsidRPr="00030CBC">
        <w:rPr>
          <w:b/>
          <w:sz w:val="26"/>
          <w:szCs w:val="26"/>
        </w:rPr>
        <w:t>»</w:t>
      </w:r>
    </w:p>
    <w:p w14:paraId="26CA651B" w14:textId="77777777" w:rsidR="009329D5" w:rsidRPr="00030CBC" w:rsidRDefault="009329D5" w:rsidP="00030CBC">
      <w:pPr>
        <w:ind w:firstLine="426"/>
        <w:jc w:val="center"/>
        <w:rPr>
          <w:b/>
          <w:sz w:val="26"/>
          <w:szCs w:val="26"/>
        </w:rPr>
      </w:pPr>
    </w:p>
    <w:p w14:paraId="3D958C9C" w14:textId="00F4A0EA" w:rsidR="009329D5" w:rsidRPr="00030CBC" w:rsidRDefault="009329D5" w:rsidP="00030CBC">
      <w:pPr>
        <w:autoSpaceDE w:val="0"/>
        <w:autoSpaceDN w:val="0"/>
        <w:adjustRightInd w:val="0"/>
        <w:ind w:firstLine="426"/>
        <w:jc w:val="both"/>
        <w:rPr>
          <w:bCs/>
          <w:sz w:val="26"/>
          <w:szCs w:val="26"/>
          <w:lang w:eastAsia="en-US"/>
        </w:rPr>
      </w:pPr>
      <w:proofErr w:type="gramStart"/>
      <w:r w:rsidRPr="00030CBC">
        <w:rPr>
          <w:bCs/>
          <w:sz w:val="26"/>
          <w:szCs w:val="26"/>
          <w:lang w:eastAsia="en-US"/>
        </w:rPr>
        <w:t>Ключевые  направления</w:t>
      </w:r>
      <w:proofErr w:type="gramEnd"/>
      <w:r w:rsidRPr="00030CBC">
        <w:rPr>
          <w:bCs/>
          <w:sz w:val="26"/>
          <w:szCs w:val="26"/>
          <w:lang w:eastAsia="en-US"/>
        </w:rPr>
        <w:t xml:space="preserve"> работы администрации городского поселения «</w:t>
      </w:r>
      <w:r w:rsidR="00E62A43">
        <w:rPr>
          <w:bCs/>
          <w:sz w:val="26"/>
          <w:szCs w:val="26"/>
          <w:lang w:eastAsia="en-US"/>
        </w:rPr>
        <w:t>Шерловогорское</w:t>
      </w:r>
      <w:r w:rsidRPr="00030CBC">
        <w:rPr>
          <w:bCs/>
          <w:sz w:val="26"/>
          <w:szCs w:val="26"/>
          <w:lang w:eastAsia="en-US"/>
        </w:rPr>
        <w:t>» в 202</w:t>
      </w:r>
      <w:r w:rsidR="00E62A43">
        <w:rPr>
          <w:bCs/>
          <w:sz w:val="26"/>
          <w:szCs w:val="26"/>
          <w:lang w:eastAsia="en-US"/>
        </w:rPr>
        <w:t>2</w:t>
      </w:r>
      <w:r w:rsidRPr="00030CBC">
        <w:rPr>
          <w:bCs/>
          <w:sz w:val="26"/>
          <w:szCs w:val="26"/>
          <w:lang w:eastAsia="en-US"/>
        </w:rPr>
        <w:t xml:space="preserve"> году были определены в соответствии с задачами, поставленными Президентом Российской Федерации, Губернатором и Правительством Забайкальского края, государственными и муниципальными программами, приоритетами социально-экономического развития городского поселения «</w:t>
      </w:r>
      <w:r w:rsidR="00E62A43">
        <w:rPr>
          <w:bCs/>
          <w:sz w:val="26"/>
          <w:szCs w:val="26"/>
          <w:lang w:eastAsia="en-US"/>
        </w:rPr>
        <w:t>Шерловогорское</w:t>
      </w:r>
      <w:r w:rsidRPr="00030CBC">
        <w:rPr>
          <w:bCs/>
          <w:sz w:val="26"/>
          <w:szCs w:val="26"/>
          <w:lang w:eastAsia="en-US"/>
        </w:rPr>
        <w:t xml:space="preserve">». </w:t>
      </w:r>
    </w:p>
    <w:p w14:paraId="2D40014F" w14:textId="77777777" w:rsidR="009329D5" w:rsidRPr="00030CBC" w:rsidRDefault="009329D5" w:rsidP="00030CBC">
      <w:pPr>
        <w:pStyle w:val="12"/>
        <w:ind w:firstLine="426"/>
        <w:jc w:val="both"/>
        <w:rPr>
          <w:color w:val="030000"/>
          <w:sz w:val="26"/>
          <w:szCs w:val="26"/>
        </w:rPr>
      </w:pPr>
      <w:r w:rsidRPr="00030CBC">
        <w:rPr>
          <w:rFonts w:ascii="Times New Roman" w:hAnsi="Times New Roman"/>
          <w:color w:val="030000"/>
          <w:sz w:val="26"/>
          <w:szCs w:val="26"/>
        </w:rPr>
        <w:t>Именно поэтому, деятельность администрации за отчетный период  была направлена на сбалансированность бюджета; решение проблем межбюджетных отношений, реализацию мер по созданию благоприятных условий поддержки и развити</w:t>
      </w:r>
      <w:r w:rsidRPr="00030CBC">
        <w:rPr>
          <w:color w:val="030000"/>
          <w:sz w:val="26"/>
          <w:szCs w:val="26"/>
        </w:rPr>
        <w:t>я</w:t>
      </w:r>
      <w:r w:rsidRPr="00030CBC">
        <w:rPr>
          <w:rFonts w:ascii="Times New Roman" w:hAnsi="Times New Roman"/>
          <w:color w:val="030000"/>
          <w:sz w:val="26"/>
          <w:szCs w:val="26"/>
        </w:rPr>
        <w:t xml:space="preserve">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жилищно-коммунального хозяйства, надежной эксплуатации инженерных коммуникаций; повышение комфортности проживания жителей и предоставления коммунальных услуг и др.</w:t>
      </w:r>
    </w:p>
    <w:p w14:paraId="0B7EF5DD" w14:textId="3EB3ECCA" w:rsidR="009329D5" w:rsidRPr="00030CBC" w:rsidRDefault="009329D5" w:rsidP="00030CBC">
      <w:pPr>
        <w:pStyle w:val="12"/>
        <w:ind w:firstLine="426"/>
        <w:jc w:val="both"/>
        <w:rPr>
          <w:rFonts w:ascii="Times New Roman" w:hAnsi="Times New Roman"/>
          <w:sz w:val="26"/>
          <w:szCs w:val="26"/>
        </w:rPr>
      </w:pPr>
      <w:r w:rsidRPr="00030CBC">
        <w:rPr>
          <w:rFonts w:ascii="Times New Roman" w:hAnsi="Times New Roman"/>
          <w:color w:val="030000"/>
          <w:sz w:val="26"/>
          <w:szCs w:val="26"/>
        </w:rPr>
        <w:t xml:space="preserve">Наряду с муниципальными услугами, в рамках своих полномочий </w:t>
      </w:r>
      <w:r w:rsidRPr="00030CBC">
        <w:rPr>
          <w:color w:val="030000"/>
          <w:sz w:val="26"/>
          <w:szCs w:val="26"/>
        </w:rPr>
        <w:t>а</w:t>
      </w:r>
      <w:r w:rsidRPr="00030CBC">
        <w:rPr>
          <w:rFonts w:ascii="Times New Roman" w:hAnsi="Times New Roman"/>
          <w:color w:val="030000"/>
          <w:sz w:val="26"/>
          <w:szCs w:val="26"/>
        </w:rPr>
        <w:t>дминистрация городского поселения «</w:t>
      </w:r>
      <w:r w:rsidR="00E62A43">
        <w:rPr>
          <w:rFonts w:ascii="Times New Roman" w:hAnsi="Times New Roman"/>
          <w:color w:val="030000"/>
          <w:sz w:val="26"/>
          <w:szCs w:val="26"/>
        </w:rPr>
        <w:t>Шерловогорское</w:t>
      </w:r>
      <w:r w:rsidRPr="00030CBC">
        <w:rPr>
          <w:rFonts w:ascii="Times New Roman" w:hAnsi="Times New Roman"/>
          <w:color w:val="030000"/>
          <w:sz w:val="26"/>
          <w:szCs w:val="26"/>
        </w:rPr>
        <w:t>» осуществляла функции по муниципальному контролю: жилищному, имущественному и земельному.</w:t>
      </w:r>
    </w:p>
    <w:p w14:paraId="20AAE1AD" w14:textId="01D1CE4D" w:rsidR="009329D5" w:rsidRPr="00030CBC" w:rsidRDefault="009329D5" w:rsidP="00030CBC">
      <w:pPr>
        <w:ind w:firstLine="426"/>
        <w:jc w:val="both"/>
        <w:rPr>
          <w:sz w:val="26"/>
          <w:szCs w:val="26"/>
        </w:rPr>
      </w:pPr>
      <w:r w:rsidRPr="00030CBC">
        <w:rPr>
          <w:sz w:val="26"/>
          <w:szCs w:val="26"/>
        </w:rPr>
        <w:t xml:space="preserve">Несмотря на продолжающиеся кризисные условия, благодаря совместной работе руководителей организаций, предприятий, учреждений, индивидуальных предпринимателей, всего депутатского корпуса, жителей городского поселения немало удалось сделать для развития поселения. Конечно, </w:t>
      </w:r>
      <w:r w:rsidR="00E62A43" w:rsidRPr="00030CBC">
        <w:rPr>
          <w:sz w:val="26"/>
          <w:szCs w:val="26"/>
        </w:rPr>
        <w:t>хотелось сделать</w:t>
      </w:r>
      <w:r w:rsidRPr="00030CBC">
        <w:rPr>
          <w:sz w:val="26"/>
          <w:szCs w:val="26"/>
        </w:rPr>
        <w:t xml:space="preserve"> больше и лучше, но мы все с вами работаем в условиях реальных финансовых возможностей, а они у нас не всегда соответствуют сложившимся запросам.</w:t>
      </w:r>
    </w:p>
    <w:p w14:paraId="56A05AC6" w14:textId="68E41326" w:rsidR="009329D5" w:rsidRPr="00030CBC" w:rsidRDefault="009329D5" w:rsidP="00030CBC">
      <w:pPr>
        <w:ind w:firstLine="426"/>
        <w:jc w:val="both"/>
        <w:rPr>
          <w:sz w:val="26"/>
          <w:szCs w:val="26"/>
        </w:rPr>
      </w:pPr>
      <w:r w:rsidRPr="00030CBC">
        <w:rPr>
          <w:sz w:val="26"/>
          <w:szCs w:val="26"/>
        </w:rPr>
        <w:t xml:space="preserve">На конкретных результатах по выполнению полномочий администрации я более подробно и остановлюсь в своем отчете. </w:t>
      </w:r>
    </w:p>
    <w:p w14:paraId="60C74F38" w14:textId="77777777" w:rsidR="009329D5" w:rsidRPr="00030CBC" w:rsidRDefault="009329D5" w:rsidP="009329D5">
      <w:pPr>
        <w:jc w:val="both"/>
        <w:rPr>
          <w:sz w:val="26"/>
          <w:szCs w:val="26"/>
        </w:rPr>
      </w:pPr>
    </w:p>
    <w:p w14:paraId="593709C2" w14:textId="77777777" w:rsidR="009329D5" w:rsidRPr="00030CBC" w:rsidRDefault="009329D5" w:rsidP="009329D5">
      <w:pPr>
        <w:suppressAutoHyphens/>
        <w:ind w:firstLine="709"/>
        <w:jc w:val="center"/>
        <w:rPr>
          <w:b/>
          <w:sz w:val="26"/>
          <w:szCs w:val="26"/>
          <w:u w:val="single"/>
        </w:rPr>
      </w:pPr>
      <w:r w:rsidRPr="00030CBC">
        <w:rPr>
          <w:b/>
          <w:sz w:val="26"/>
          <w:szCs w:val="26"/>
          <w:u w:val="single"/>
        </w:rPr>
        <w:t>1.</w:t>
      </w:r>
      <w:r w:rsidRPr="00030CBC">
        <w:rPr>
          <w:b/>
          <w:sz w:val="26"/>
          <w:szCs w:val="26"/>
          <w:u w:val="single"/>
        </w:rPr>
        <w:tab/>
        <w:t>Характеристика социально-экономического положения</w:t>
      </w:r>
    </w:p>
    <w:p w14:paraId="2F7E3F54" w14:textId="28A5ED66" w:rsidR="009329D5" w:rsidRPr="00030CBC" w:rsidRDefault="009329D5" w:rsidP="009329D5">
      <w:pPr>
        <w:suppressAutoHyphens/>
        <w:ind w:firstLine="709"/>
        <w:jc w:val="center"/>
        <w:rPr>
          <w:b/>
          <w:sz w:val="26"/>
          <w:szCs w:val="26"/>
          <w:u w:val="single"/>
        </w:rPr>
      </w:pPr>
      <w:r w:rsidRPr="00030CBC">
        <w:rPr>
          <w:b/>
          <w:sz w:val="26"/>
          <w:szCs w:val="26"/>
          <w:u w:val="single"/>
        </w:rPr>
        <w:t>городского поселения «</w:t>
      </w:r>
      <w:r w:rsidR="00E62A43">
        <w:rPr>
          <w:b/>
          <w:sz w:val="26"/>
          <w:szCs w:val="26"/>
          <w:u w:val="single"/>
        </w:rPr>
        <w:t>Шерловогорское</w:t>
      </w:r>
      <w:r w:rsidRPr="00030CBC">
        <w:rPr>
          <w:b/>
          <w:sz w:val="26"/>
          <w:szCs w:val="26"/>
          <w:u w:val="single"/>
        </w:rPr>
        <w:t>»</w:t>
      </w:r>
    </w:p>
    <w:p w14:paraId="195049EB" w14:textId="77777777" w:rsidR="009329D5" w:rsidRPr="00030CBC" w:rsidRDefault="009329D5" w:rsidP="009329D5">
      <w:pPr>
        <w:suppressAutoHyphens/>
        <w:ind w:firstLine="709"/>
        <w:jc w:val="center"/>
        <w:rPr>
          <w:b/>
          <w:sz w:val="26"/>
          <w:szCs w:val="26"/>
        </w:rPr>
      </w:pPr>
    </w:p>
    <w:p w14:paraId="38306C07" w14:textId="73780C5C" w:rsidR="009329D5" w:rsidRPr="00B1496D" w:rsidRDefault="009329D5" w:rsidP="009329D5">
      <w:pPr>
        <w:jc w:val="center"/>
        <w:rPr>
          <w:b/>
          <w:bCs/>
          <w:i/>
          <w:sz w:val="26"/>
          <w:szCs w:val="26"/>
        </w:rPr>
      </w:pPr>
      <w:r w:rsidRPr="00B1496D">
        <w:rPr>
          <w:b/>
          <w:bCs/>
          <w:i/>
          <w:sz w:val="26"/>
          <w:szCs w:val="26"/>
        </w:rPr>
        <w:t>1.1.</w:t>
      </w:r>
      <w:r w:rsidRPr="00B1496D">
        <w:rPr>
          <w:b/>
          <w:bCs/>
          <w:i/>
          <w:sz w:val="26"/>
          <w:szCs w:val="26"/>
        </w:rPr>
        <w:tab/>
        <w:t>Общие показатели городского поселения «</w:t>
      </w:r>
      <w:r w:rsidR="00E62A43" w:rsidRPr="00B1496D">
        <w:rPr>
          <w:b/>
          <w:bCs/>
          <w:i/>
          <w:sz w:val="26"/>
          <w:szCs w:val="26"/>
        </w:rPr>
        <w:t>Шерловогорское»</w:t>
      </w:r>
      <w:r w:rsidRPr="00B1496D">
        <w:rPr>
          <w:b/>
          <w:bCs/>
          <w:i/>
          <w:sz w:val="26"/>
          <w:szCs w:val="26"/>
        </w:rPr>
        <w:t>»</w:t>
      </w:r>
    </w:p>
    <w:p w14:paraId="23DF893E" w14:textId="77777777" w:rsidR="00C707D2" w:rsidRPr="00C707D2" w:rsidRDefault="00C707D2" w:rsidP="00C707D2">
      <w:pPr>
        <w:shd w:val="clear" w:color="auto" w:fill="FFFFFF"/>
        <w:spacing w:line="276" w:lineRule="auto"/>
        <w:ind w:firstLine="708"/>
        <w:jc w:val="both"/>
        <w:rPr>
          <w:sz w:val="26"/>
          <w:szCs w:val="26"/>
        </w:rPr>
      </w:pPr>
      <w:r w:rsidRPr="00C707D2">
        <w:rPr>
          <w:sz w:val="26"/>
          <w:szCs w:val="26"/>
        </w:rPr>
        <w:t xml:space="preserve">Городское поселение «Шерловогорское» расположено на юго-востоке Забайкальского края и входит в состав муниципальных образований муниципального района «Борзинский район». </w:t>
      </w:r>
    </w:p>
    <w:p w14:paraId="51A0CDA3" w14:textId="77777777" w:rsidR="00C707D2" w:rsidRPr="00C707D2" w:rsidRDefault="00C707D2" w:rsidP="00C707D2">
      <w:pPr>
        <w:shd w:val="clear" w:color="auto" w:fill="FFFFFF"/>
        <w:spacing w:line="276" w:lineRule="auto"/>
        <w:ind w:firstLine="708"/>
        <w:jc w:val="both"/>
        <w:rPr>
          <w:sz w:val="26"/>
          <w:szCs w:val="26"/>
        </w:rPr>
      </w:pPr>
      <w:r w:rsidRPr="00C707D2">
        <w:rPr>
          <w:sz w:val="26"/>
          <w:szCs w:val="26"/>
        </w:rPr>
        <w:t xml:space="preserve">Общая площадь поселения составляет </w:t>
      </w:r>
      <w:r w:rsidRPr="00C707D2">
        <w:rPr>
          <w:b/>
          <w:sz w:val="26"/>
          <w:szCs w:val="26"/>
        </w:rPr>
        <w:t xml:space="preserve">27 741,0 </w:t>
      </w:r>
      <w:r w:rsidRPr="00C707D2">
        <w:rPr>
          <w:sz w:val="26"/>
          <w:szCs w:val="26"/>
        </w:rPr>
        <w:t xml:space="preserve">га. </w:t>
      </w:r>
    </w:p>
    <w:p w14:paraId="20FDD64F" w14:textId="77777777" w:rsidR="00C707D2" w:rsidRPr="00C707D2" w:rsidRDefault="00C707D2" w:rsidP="00C707D2">
      <w:pPr>
        <w:shd w:val="clear" w:color="auto" w:fill="FFFFFF"/>
        <w:spacing w:line="276" w:lineRule="auto"/>
        <w:ind w:firstLine="708"/>
        <w:jc w:val="both"/>
        <w:rPr>
          <w:sz w:val="26"/>
          <w:szCs w:val="26"/>
        </w:rPr>
      </w:pPr>
      <w:r w:rsidRPr="00C707D2">
        <w:rPr>
          <w:sz w:val="26"/>
          <w:szCs w:val="26"/>
        </w:rPr>
        <w:t xml:space="preserve">Население городского поселения </w:t>
      </w:r>
      <w:r w:rsidRPr="00C707D2">
        <w:rPr>
          <w:b/>
          <w:sz w:val="26"/>
          <w:szCs w:val="26"/>
        </w:rPr>
        <w:t>11318</w:t>
      </w:r>
      <w:r w:rsidRPr="00C707D2">
        <w:rPr>
          <w:sz w:val="26"/>
          <w:szCs w:val="26"/>
        </w:rPr>
        <w:t xml:space="preserve"> человек.</w:t>
      </w:r>
    </w:p>
    <w:p w14:paraId="45136459" w14:textId="77777777" w:rsidR="00C707D2" w:rsidRPr="00C707D2" w:rsidRDefault="00C707D2" w:rsidP="00C707D2">
      <w:pPr>
        <w:widowControl w:val="0"/>
        <w:spacing w:line="276" w:lineRule="auto"/>
        <w:ind w:firstLine="709"/>
        <w:jc w:val="both"/>
        <w:rPr>
          <w:sz w:val="26"/>
          <w:szCs w:val="26"/>
        </w:rPr>
      </w:pPr>
      <w:r w:rsidRPr="00C707D2">
        <w:rPr>
          <w:sz w:val="26"/>
          <w:szCs w:val="26"/>
        </w:rPr>
        <w:t xml:space="preserve">В связи с этим, развитие городского поселения связано, прежде всего, с </w:t>
      </w:r>
      <w:r w:rsidRPr="00C707D2">
        <w:rPr>
          <w:sz w:val="26"/>
          <w:szCs w:val="26"/>
        </w:rPr>
        <w:lastRenderedPageBreak/>
        <w:t xml:space="preserve">развитием градообразующего предприятия угольной отрасли, которое входит в состав ОАО «Сибирская угольная энергетическая компания» (ОАО «СУЭК»), расположенного на территории поселения - АО «Разрез </w:t>
      </w:r>
      <w:proofErr w:type="spellStart"/>
      <w:r w:rsidRPr="00C707D2">
        <w:rPr>
          <w:sz w:val="26"/>
          <w:szCs w:val="26"/>
        </w:rPr>
        <w:t>Харанорский</w:t>
      </w:r>
      <w:proofErr w:type="spellEnd"/>
      <w:r w:rsidRPr="00C707D2">
        <w:rPr>
          <w:sz w:val="26"/>
          <w:szCs w:val="26"/>
        </w:rPr>
        <w:t>». Объем добычи угля за 2022 год составил около – 80,9 % от общего объёма промышленного производства.</w:t>
      </w:r>
    </w:p>
    <w:p w14:paraId="13FD8765" w14:textId="45D9E4AA" w:rsidR="00C707D2" w:rsidRPr="00C707D2" w:rsidRDefault="00C707D2" w:rsidP="00C707D2">
      <w:pPr>
        <w:shd w:val="clear" w:color="auto" w:fill="FFFFFF"/>
        <w:spacing w:line="276" w:lineRule="auto"/>
        <w:ind w:firstLine="708"/>
        <w:jc w:val="both"/>
        <w:rPr>
          <w:sz w:val="26"/>
          <w:szCs w:val="26"/>
        </w:rPr>
      </w:pPr>
      <w:r w:rsidRPr="00C707D2">
        <w:rPr>
          <w:sz w:val="26"/>
          <w:szCs w:val="26"/>
        </w:rPr>
        <w:t xml:space="preserve">Социальная инфраструктура городского поселения представлена 2 амбулаторно-поликлиническими учреждениями,   1 фельдшерско-акушерским пунктом, 1 учреждением культурно-досугового типа и 4 общедоступными библиотеками, 5 дошкольными учреждениями, 3 дневными общеобразовательными учреждениями, Домом творчества, музыкальной школой, 1 учреждением начального профессионального образования, </w:t>
      </w:r>
      <w:r w:rsidR="00B45A50">
        <w:rPr>
          <w:sz w:val="26"/>
          <w:szCs w:val="26"/>
        </w:rPr>
        <w:t>ГАУСО «</w:t>
      </w:r>
      <w:proofErr w:type="spellStart"/>
      <w:r w:rsidR="00B45A50">
        <w:rPr>
          <w:sz w:val="26"/>
          <w:szCs w:val="26"/>
        </w:rPr>
        <w:t>Шерловогорский</w:t>
      </w:r>
      <w:proofErr w:type="spellEnd"/>
      <w:r w:rsidR="00B45A50">
        <w:rPr>
          <w:sz w:val="26"/>
          <w:szCs w:val="26"/>
        </w:rPr>
        <w:t xml:space="preserve"> реабилитационный центр</w:t>
      </w:r>
      <w:r w:rsidRPr="00C707D2">
        <w:rPr>
          <w:sz w:val="26"/>
          <w:szCs w:val="26"/>
        </w:rPr>
        <w:t xml:space="preserve"> «Топаз»,  ГУСО </w:t>
      </w:r>
      <w:proofErr w:type="spellStart"/>
      <w:r w:rsidRPr="00C707D2">
        <w:rPr>
          <w:sz w:val="26"/>
          <w:szCs w:val="26"/>
        </w:rPr>
        <w:t>Шерловогорский</w:t>
      </w:r>
      <w:proofErr w:type="spellEnd"/>
      <w:r w:rsidRPr="00C707D2">
        <w:rPr>
          <w:sz w:val="26"/>
          <w:szCs w:val="26"/>
        </w:rPr>
        <w:t xml:space="preserve"> ЦПДОПР «Аквамарин» .  </w:t>
      </w:r>
    </w:p>
    <w:p w14:paraId="311D98B8" w14:textId="1EEFBC31" w:rsidR="00C707D2" w:rsidRPr="00B1496D" w:rsidRDefault="003044AD" w:rsidP="00C707D2">
      <w:pPr>
        <w:tabs>
          <w:tab w:val="left" w:pos="1134"/>
          <w:tab w:val="left" w:pos="7938"/>
        </w:tabs>
        <w:spacing w:line="360" w:lineRule="auto"/>
        <w:jc w:val="center"/>
        <w:rPr>
          <w:b/>
          <w:i/>
          <w:sz w:val="26"/>
          <w:szCs w:val="26"/>
        </w:rPr>
      </w:pPr>
      <w:r w:rsidRPr="00B1496D">
        <w:rPr>
          <w:b/>
          <w:i/>
          <w:sz w:val="26"/>
          <w:szCs w:val="26"/>
        </w:rPr>
        <w:t xml:space="preserve">1.2 </w:t>
      </w:r>
      <w:r w:rsidR="00C707D2" w:rsidRPr="00B1496D">
        <w:rPr>
          <w:b/>
          <w:i/>
          <w:sz w:val="26"/>
          <w:szCs w:val="26"/>
        </w:rPr>
        <w:t>Демографическая ситуация городского поселения «Шерловогорское»</w:t>
      </w:r>
    </w:p>
    <w:p w14:paraId="5778A92E" w14:textId="77777777" w:rsidR="00C707D2" w:rsidRPr="00C707D2" w:rsidRDefault="00C707D2" w:rsidP="00C707D2">
      <w:pPr>
        <w:overflowPunct w:val="0"/>
        <w:autoSpaceDE w:val="0"/>
        <w:autoSpaceDN w:val="0"/>
        <w:adjustRightInd w:val="0"/>
        <w:ind w:firstLine="708"/>
        <w:jc w:val="both"/>
        <w:rPr>
          <w:sz w:val="26"/>
          <w:szCs w:val="26"/>
        </w:rPr>
      </w:pPr>
      <w:r w:rsidRPr="00C707D2">
        <w:rPr>
          <w:sz w:val="26"/>
          <w:szCs w:val="26"/>
        </w:rPr>
        <w:t>Численность постоянного населения городского поселения "Шерловогорское" на 01.01.2023 год составляет 11318 человек, численность населения уменьшилась на 274 человек.</w:t>
      </w:r>
    </w:p>
    <w:p w14:paraId="4AFF25DF" w14:textId="08B2DAAB" w:rsidR="00C707D2" w:rsidRDefault="00C707D2" w:rsidP="00C707D2">
      <w:pPr>
        <w:overflowPunct w:val="0"/>
        <w:autoSpaceDE w:val="0"/>
        <w:autoSpaceDN w:val="0"/>
        <w:adjustRightInd w:val="0"/>
        <w:ind w:firstLine="708"/>
        <w:jc w:val="both"/>
        <w:rPr>
          <w:sz w:val="28"/>
          <w:szCs w:val="28"/>
        </w:rPr>
      </w:pPr>
      <w:r w:rsidRPr="001F1D6E">
        <w:rPr>
          <w:b/>
          <w:i/>
          <w:noProof/>
          <w:sz w:val="28"/>
          <w:szCs w:val="28"/>
          <w:u w:val="single"/>
        </w:rPr>
        <w:drawing>
          <wp:inline distT="0" distB="0" distL="0" distR="0" wp14:anchorId="447CDA00" wp14:editId="04C403AD">
            <wp:extent cx="2914650" cy="1800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i/>
          <w:noProof/>
          <w:sz w:val="28"/>
          <w:szCs w:val="28"/>
          <w:u w:val="single"/>
        </w:rPr>
        <w:drawing>
          <wp:inline distT="0" distB="0" distL="0" distR="0" wp14:anchorId="507B8F7D" wp14:editId="747B7FA5">
            <wp:extent cx="2514600" cy="18002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AD101A" w14:textId="01A26808" w:rsidR="009329D5" w:rsidRPr="00030CBC" w:rsidRDefault="009329D5" w:rsidP="00E62A43">
      <w:pPr>
        <w:suppressAutoHyphens/>
        <w:rPr>
          <w:b/>
          <w:sz w:val="26"/>
          <w:szCs w:val="26"/>
        </w:rPr>
      </w:pPr>
    </w:p>
    <w:p w14:paraId="5E952EE4" w14:textId="77777777" w:rsidR="00C707D2" w:rsidRPr="00C707D2" w:rsidRDefault="009329D5" w:rsidP="00C707D2">
      <w:pPr>
        <w:overflowPunct w:val="0"/>
        <w:autoSpaceDE w:val="0"/>
        <w:autoSpaceDN w:val="0"/>
        <w:adjustRightInd w:val="0"/>
        <w:ind w:firstLine="708"/>
        <w:jc w:val="both"/>
        <w:rPr>
          <w:sz w:val="26"/>
          <w:szCs w:val="26"/>
        </w:rPr>
      </w:pPr>
      <w:r w:rsidRPr="00030CBC">
        <w:rPr>
          <w:sz w:val="26"/>
          <w:szCs w:val="26"/>
        </w:rPr>
        <w:t xml:space="preserve"> </w:t>
      </w:r>
      <w:r w:rsidR="00C707D2" w:rsidRPr="00C707D2">
        <w:rPr>
          <w:sz w:val="26"/>
          <w:szCs w:val="26"/>
        </w:rPr>
        <w:t>За 2022 год родилось 119 человек, умерло 156 человек, убыло по причине миграции 233 человека.</w:t>
      </w:r>
    </w:p>
    <w:p w14:paraId="60767C66" w14:textId="3B072DA6" w:rsidR="009329D5" w:rsidRDefault="00C707D2" w:rsidP="00E62A43">
      <w:pPr>
        <w:ind w:firstLine="426"/>
        <w:jc w:val="both"/>
        <w:rPr>
          <w:rFonts w:eastAsiaTheme="minorHAnsi"/>
          <w:sz w:val="26"/>
          <w:szCs w:val="26"/>
          <w:lang w:eastAsia="en-US"/>
        </w:rPr>
      </w:pPr>
      <w:r>
        <w:rPr>
          <w:noProof/>
          <w:sz w:val="28"/>
          <w:szCs w:val="28"/>
        </w:rPr>
        <w:drawing>
          <wp:inline distT="0" distB="0" distL="0" distR="0" wp14:anchorId="13A2F14A" wp14:editId="6D0F6D03">
            <wp:extent cx="5753100" cy="2247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6F1611" w14:textId="49AE5F12" w:rsidR="00C707D2" w:rsidRDefault="00C707D2" w:rsidP="00E62A43">
      <w:pPr>
        <w:ind w:firstLine="426"/>
        <w:jc w:val="both"/>
        <w:rPr>
          <w:rFonts w:eastAsiaTheme="minorHAnsi"/>
          <w:sz w:val="26"/>
          <w:szCs w:val="26"/>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833"/>
        <w:gridCol w:w="1044"/>
        <w:gridCol w:w="1342"/>
        <w:gridCol w:w="1552"/>
      </w:tblGrid>
      <w:tr w:rsidR="00C707D2" w:rsidRPr="00C707D2" w14:paraId="021108E3"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346CBB3B"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 п/п</w:t>
            </w:r>
          </w:p>
        </w:tc>
        <w:tc>
          <w:tcPr>
            <w:tcW w:w="0" w:type="auto"/>
            <w:tcBorders>
              <w:top w:val="single" w:sz="4" w:space="0" w:color="auto"/>
              <w:left w:val="single" w:sz="4" w:space="0" w:color="auto"/>
              <w:bottom w:val="single" w:sz="4" w:space="0" w:color="auto"/>
              <w:right w:val="single" w:sz="4" w:space="0" w:color="auto"/>
            </w:tcBorders>
            <w:hideMark/>
          </w:tcPr>
          <w:p w14:paraId="4A57A24C"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14:paraId="1EFA0B9D"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2021 год</w:t>
            </w:r>
          </w:p>
        </w:tc>
        <w:tc>
          <w:tcPr>
            <w:tcW w:w="1342" w:type="dxa"/>
            <w:tcBorders>
              <w:top w:val="single" w:sz="4" w:space="0" w:color="auto"/>
              <w:left w:val="single" w:sz="4" w:space="0" w:color="auto"/>
              <w:bottom w:val="single" w:sz="4" w:space="0" w:color="auto"/>
              <w:right w:val="single" w:sz="4" w:space="0" w:color="auto"/>
            </w:tcBorders>
            <w:hideMark/>
          </w:tcPr>
          <w:p w14:paraId="799C3CE1"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2022 год</w:t>
            </w:r>
          </w:p>
        </w:tc>
        <w:tc>
          <w:tcPr>
            <w:tcW w:w="1270" w:type="dxa"/>
            <w:tcBorders>
              <w:top w:val="single" w:sz="4" w:space="0" w:color="auto"/>
              <w:left w:val="single" w:sz="4" w:space="0" w:color="auto"/>
              <w:bottom w:val="single" w:sz="4" w:space="0" w:color="auto"/>
              <w:right w:val="single" w:sz="4" w:space="0" w:color="auto"/>
            </w:tcBorders>
            <w:hideMark/>
          </w:tcPr>
          <w:p w14:paraId="79D88270"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Отклонение</w:t>
            </w:r>
          </w:p>
        </w:tc>
      </w:tr>
      <w:tr w:rsidR="00C707D2" w:rsidRPr="00C707D2" w14:paraId="15B00E2D"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628EAC3A"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6721D05"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Численность постоянного населения</w:t>
            </w:r>
          </w:p>
        </w:tc>
        <w:tc>
          <w:tcPr>
            <w:tcW w:w="0" w:type="auto"/>
            <w:tcBorders>
              <w:top w:val="single" w:sz="4" w:space="0" w:color="auto"/>
              <w:left w:val="single" w:sz="4" w:space="0" w:color="auto"/>
              <w:bottom w:val="single" w:sz="4" w:space="0" w:color="auto"/>
              <w:right w:val="single" w:sz="4" w:space="0" w:color="auto"/>
            </w:tcBorders>
          </w:tcPr>
          <w:p w14:paraId="32CFFB2B"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11592</w:t>
            </w:r>
          </w:p>
        </w:tc>
        <w:tc>
          <w:tcPr>
            <w:tcW w:w="1342" w:type="dxa"/>
            <w:tcBorders>
              <w:top w:val="single" w:sz="4" w:space="0" w:color="auto"/>
              <w:left w:val="single" w:sz="4" w:space="0" w:color="auto"/>
              <w:bottom w:val="single" w:sz="4" w:space="0" w:color="auto"/>
              <w:right w:val="single" w:sz="4" w:space="0" w:color="auto"/>
            </w:tcBorders>
          </w:tcPr>
          <w:p w14:paraId="6FE37CDB"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11318</w:t>
            </w:r>
          </w:p>
        </w:tc>
        <w:tc>
          <w:tcPr>
            <w:tcW w:w="1270" w:type="dxa"/>
            <w:tcBorders>
              <w:top w:val="single" w:sz="4" w:space="0" w:color="auto"/>
              <w:left w:val="single" w:sz="4" w:space="0" w:color="auto"/>
              <w:bottom w:val="single" w:sz="4" w:space="0" w:color="auto"/>
              <w:right w:val="single" w:sz="4" w:space="0" w:color="auto"/>
            </w:tcBorders>
            <w:hideMark/>
          </w:tcPr>
          <w:p w14:paraId="0539CE68"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-274</w:t>
            </w:r>
          </w:p>
        </w:tc>
      </w:tr>
      <w:tr w:rsidR="00C707D2" w:rsidRPr="00C707D2" w14:paraId="1A3A927A"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1E1C9623"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9B8829F"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Число прибывших</w:t>
            </w:r>
          </w:p>
        </w:tc>
        <w:tc>
          <w:tcPr>
            <w:tcW w:w="0" w:type="auto"/>
            <w:tcBorders>
              <w:top w:val="single" w:sz="4" w:space="0" w:color="auto"/>
              <w:left w:val="single" w:sz="4" w:space="0" w:color="auto"/>
              <w:bottom w:val="single" w:sz="4" w:space="0" w:color="auto"/>
              <w:right w:val="single" w:sz="4" w:space="0" w:color="auto"/>
            </w:tcBorders>
          </w:tcPr>
          <w:p w14:paraId="4677F9A9"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129</w:t>
            </w:r>
          </w:p>
        </w:tc>
        <w:tc>
          <w:tcPr>
            <w:tcW w:w="1342" w:type="dxa"/>
            <w:tcBorders>
              <w:top w:val="single" w:sz="4" w:space="0" w:color="auto"/>
              <w:left w:val="single" w:sz="4" w:space="0" w:color="auto"/>
              <w:bottom w:val="single" w:sz="4" w:space="0" w:color="auto"/>
              <w:right w:val="single" w:sz="4" w:space="0" w:color="auto"/>
            </w:tcBorders>
          </w:tcPr>
          <w:p w14:paraId="03B19174"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127</w:t>
            </w:r>
          </w:p>
        </w:tc>
        <w:tc>
          <w:tcPr>
            <w:tcW w:w="1270" w:type="dxa"/>
            <w:tcBorders>
              <w:top w:val="single" w:sz="4" w:space="0" w:color="auto"/>
              <w:left w:val="single" w:sz="4" w:space="0" w:color="auto"/>
              <w:bottom w:val="single" w:sz="4" w:space="0" w:color="auto"/>
              <w:right w:val="single" w:sz="4" w:space="0" w:color="auto"/>
            </w:tcBorders>
            <w:hideMark/>
          </w:tcPr>
          <w:p w14:paraId="4E25C670"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-2</w:t>
            </w:r>
          </w:p>
        </w:tc>
      </w:tr>
      <w:tr w:rsidR="00C707D2" w:rsidRPr="00C707D2" w14:paraId="7B375971"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5412195A"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55637307"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Число выбывших</w:t>
            </w:r>
          </w:p>
        </w:tc>
        <w:tc>
          <w:tcPr>
            <w:tcW w:w="0" w:type="auto"/>
            <w:tcBorders>
              <w:top w:val="single" w:sz="4" w:space="0" w:color="auto"/>
              <w:left w:val="single" w:sz="4" w:space="0" w:color="auto"/>
              <w:bottom w:val="single" w:sz="4" w:space="0" w:color="auto"/>
              <w:right w:val="single" w:sz="4" w:space="0" w:color="auto"/>
            </w:tcBorders>
          </w:tcPr>
          <w:p w14:paraId="6340AB82"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339</w:t>
            </w:r>
          </w:p>
        </w:tc>
        <w:tc>
          <w:tcPr>
            <w:tcW w:w="1342" w:type="dxa"/>
            <w:tcBorders>
              <w:top w:val="single" w:sz="4" w:space="0" w:color="auto"/>
              <w:left w:val="single" w:sz="4" w:space="0" w:color="auto"/>
              <w:bottom w:val="single" w:sz="4" w:space="0" w:color="auto"/>
              <w:right w:val="single" w:sz="4" w:space="0" w:color="auto"/>
            </w:tcBorders>
          </w:tcPr>
          <w:p w14:paraId="43007D82"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233</w:t>
            </w:r>
          </w:p>
        </w:tc>
        <w:tc>
          <w:tcPr>
            <w:tcW w:w="1270" w:type="dxa"/>
            <w:tcBorders>
              <w:top w:val="single" w:sz="4" w:space="0" w:color="auto"/>
              <w:left w:val="single" w:sz="4" w:space="0" w:color="auto"/>
              <w:bottom w:val="single" w:sz="4" w:space="0" w:color="auto"/>
              <w:right w:val="single" w:sz="4" w:space="0" w:color="auto"/>
            </w:tcBorders>
            <w:hideMark/>
          </w:tcPr>
          <w:p w14:paraId="04DBB18E"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-106</w:t>
            </w:r>
          </w:p>
        </w:tc>
      </w:tr>
      <w:tr w:rsidR="00C707D2" w:rsidRPr="00C707D2" w14:paraId="6725E461"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156F417C"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682FE838"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Естественный прирост</w:t>
            </w:r>
          </w:p>
        </w:tc>
        <w:tc>
          <w:tcPr>
            <w:tcW w:w="0" w:type="auto"/>
            <w:tcBorders>
              <w:top w:val="single" w:sz="4" w:space="0" w:color="auto"/>
              <w:left w:val="single" w:sz="4" w:space="0" w:color="auto"/>
              <w:bottom w:val="single" w:sz="4" w:space="0" w:color="auto"/>
              <w:right w:val="single" w:sz="4" w:space="0" w:color="auto"/>
            </w:tcBorders>
          </w:tcPr>
          <w:p w14:paraId="10EC92B3"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-62</w:t>
            </w:r>
          </w:p>
        </w:tc>
        <w:tc>
          <w:tcPr>
            <w:tcW w:w="1342" w:type="dxa"/>
            <w:tcBorders>
              <w:top w:val="single" w:sz="4" w:space="0" w:color="auto"/>
              <w:left w:val="single" w:sz="4" w:space="0" w:color="auto"/>
              <w:bottom w:val="single" w:sz="4" w:space="0" w:color="auto"/>
              <w:right w:val="single" w:sz="4" w:space="0" w:color="auto"/>
            </w:tcBorders>
          </w:tcPr>
          <w:p w14:paraId="5EC49526"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-37</w:t>
            </w:r>
          </w:p>
        </w:tc>
        <w:tc>
          <w:tcPr>
            <w:tcW w:w="1270" w:type="dxa"/>
            <w:tcBorders>
              <w:top w:val="single" w:sz="4" w:space="0" w:color="auto"/>
              <w:left w:val="single" w:sz="4" w:space="0" w:color="auto"/>
              <w:bottom w:val="single" w:sz="4" w:space="0" w:color="auto"/>
              <w:right w:val="single" w:sz="4" w:space="0" w:color="auto"/>
            </w:tcBorders>
            <w:hideMark/>
          </w:tcPr>
          <w:p w14:paraId="369AAE85"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-25</w:t>
            </w:r>
          </w:p>
        </w:tc>
      </w:tr>
      <w:tr w:rsidR="00C707D2" w:rsidRPr="00C707D2" w14:paraId="23F204E4"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33B742B1"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188657E5"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Число родившихся</w:t>
            </w:r>
          </w:p>
        </w:tc>
        <w:tc>
          <w:tcPr>
            <w:tcW w:w="0" w:type="auto"/>
            <w:tcBorders>
              <w:top w:val="single" w:sz="4" w:space="0" w:color="auto"/>
              <w:left w:val="single" w:sz="4" w:space="0" w:color="auto"/>
              <w:bottom w:val="single" w:sz="4" w:space="0" w:color="auto"/>
              <w:right w:val="single" w:sz="4" w:space="0" w:color="auto"/>
            </w:tcBorders>
          </w:tcPr>
          <w:p w14:paraId="74E6ACA0"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130</w:t>
            </w:r>
          </w:p>
        </w:tc>
        <w:tc>
          <w:tcPr>
            <w:tcW w:w="1342" w:type="dxa"/>
            <w:tcBorders>
              <w:top w:val="single" w:sz="4" w:space="0" w:color="auto"/>
              <w:left w:val="single" w:sz="4" w:space="0" w:color="auto"/>
              <w:bottom w:val="single" w:sz="4" w:space="0" w:color="auto"/>
              <w:right w:val="single" w:sz="4" w:space="0" w:color="auto"/>
            </w:tcBorders>
          </w:tcPr>
          <w:p w14:paraId="50797E6B"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119</w:t>
            </w:r>
          </w:p>
        </w:tc>
        <w:tc>
          <w:tcPr>
            <w:tcW w:w="1270" w:type="dxa"/>
            <w:tcBorders>
              <w:top w:val="single" w:sz="4" w:space="0" w:color="auto"/>
              <w:left w:val="single" w:sz="4" w:space="0" w:color="auto"/>
              <w:bottom w:val="single" w:sz="4" w:space="0" w:color="auto"/>
              <w:right w:val="single" w:sz="4" w:space="0" w:color="auto"/>
            </w:tcBorders>
            <w:hideMark/>
          </w:tcPr>
          <w:p w14:paraId="5FF3B84B"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-11</w:t>
            </w:r>
          </w:p>
        </w:tc>
      </w:tr>
      <w:tr w:rsidR="00C707D2" w:rsidRPr="00C707D2" w14:paraId="67B9AE57"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16B26B08"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55C0E154"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Число умерших</w:t>
            </w:r>
          </w:p>
        </w:tc>
        <w:tc>
          <w:tcPr>
            <w:tcW w:w="0" w:type="auto"/>
            <w:tcBorders>
              <w:top w:val="single" w:sz="4" w:space="0" w:color="auto"/>
              <w:left w:val="single" w:sz="4" w:space="0" w:color="auto"/>
              <w:bottom w:val="single" w:sz="4" w:space="0" w:color="auto"/>
              <w:right w:val="single" w:sz="4" w:space="0" w:color="auto"/>
            </w:tcBorders>
          </w:tcPr>
          <w:p w14:paraId="63914208"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192</w:t>
            </w:r>
          </w:p>
        </w:tc>
        <w:tc>
          <w:tcPr>
            <w:tcW w:w="1342" w:type="dxa"/>
            <w:tcBorders>
              <w:top w:val="single" w:sz="4" w:space="0" w:color="auto"/>
              <w:left w:val="single" w:sz="4" w:space="0" w:color="auto"/>
              <w:bottom w:val="single" w:sz="4" w:space="0" w:color="auto"/>
              <w:right w:val="single" w:sz="4" w:space="0" w:color="auto"/>
            </w:tcBorders>
          </w:tcPr>
          <w:p w14:paraId="569F2A09"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156</w:t>
            </w:r>
          </w:p>
        </w:tc>
        <w:tc>
          <w:tcPr>
            <w:tcW w:w="1270" w:type="dxa"/>
            <w:tcBorders>
              <w:top w:val="single" w:sz="4" w:space="0" w:color="auto"/>
              <w:left w:val="single" w:sz="4" w:space="0" w:color="auto"/>
              <w:bottom w:val="single" w:sz="4" w:space="0" w:color="auto"/>
              <w:right w:val="single" w:sz="4" w:space="0" w:color="auto"/>
            </w:tcBorders>
            <w:hideMark/>
          </w:tcPr>
          <w:p w14:paraId="331C8226"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-36</w:t>
            </w:r>
          </w:p>
        </w:tc>
      </w:tr>
      <w:tr w:rsidR="00C707D2" w:rsidRPr="00C707D2" w14:paraId="6210F565"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596224D5"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252BE86E"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Численность населения в трудоспособном возрасте</w:t>
            </w:r>
          </w:p>
        </w:tc>
        <w:tc>
          <w:tcPr>
            <w:tcW w:w="0" w:type="auto"/>
            <w:tcBorders>
              <w:top w:val="single" w:sz="4" w:space="0" w:color="auto"/>
              <w:left w:val="single" w:sz="4" w:space="0" w:color="auto"/>
              <w:bottom w:val="single" w:sz="4" w:space="0" w:color="auto"/>
              <w:right w:val="single" w:sz="4" w:space="0" w:color="auto"/>
            </w:tcBorders>
          </w:tcPr>
          <w:p w14:paraId="208090C4"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6283</w:t>
            </w:r>
          </w:p>
        </w:tc>
        <w:tc>
          <w:tcPr>
            <w:tcW w:w="1342" w:type="dxa"/>
            <w:tcBorders>
              <w:top w:val="single" w:sz="4" w:space="0" w:color="auto"/>
              <w:left w:val="single" w:sz="4" w:space="0" w:color="auto"/>
              <w:bottom w:val="single" w:sz="4" w:space="0" w:color="auto"/>
              <w:right w:val="single" w:sz="4" w:space="0" w:color="auto"/>
            </w:tcBorders>
          </w:tcPr>
          <w:p w14:paraId="7F3E69A5"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6274</w:t>
            </w:r>
          </w:p>
        </w:tc>
        <w:tc>
          <w:tcPr>
            <w:tcW w:w="1270" w:type="dxa"/>
            <w:tcBorders>
              <w:top w:val="single" w:sz="4" w:space="0" w:color="auto"/>
              <w:left w:val="single" w:sz="4" w:space="0" w:color="auto"/>
              <w:bottom w:val="single" w:sz="4" w:space="0" w:color="auto"/>
              <w:right w:val="single" w:sz="4" w:space="0" w:color="auto"/>
            </w:tcBorders>
            <w:hideMark/>
          </w:tcPr>
          <w:p w14:paraId="1867D2DC"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- 9</w:t>
            </w:r>
          </w:p>
        </w:tc>
      </w:tr>
      <w:tr w:rsidR="00C707D2" w:rsidRPr="00C707D2" w14:paraId="4CDBDF5B"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3FA31BBA"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6F6B87F5"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Численность пенсионеров</w:t>
            </w:r>
          </w:p>
        </w:tc>
        <w:tc>
          <w:tcPr>
            <w:tcW w:w="0" w:type="auto"/>
            <w:tcBorders>
              <w:top w:val="single" w:sz="4" w:space="0" w:color="auto"/>
              <w:left w:val="single" w:sz="4" w:space="0" w:color="auto"/>
              <w:bottom w:val="single" w:sz="4" w:space="0" w:color="auto"/>
              <w:right w:val="single" w:sz="4" w:space="0" w:color="auto"/>
            </w:tcBorders>
          </w:tcPr>
          <w:p w14:paraId="0B4BB699"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2744</w:t>
            </w:r>
          </w:p>
        </w:tc>
        <w:tc>
          <w:tcPr>
            <w:tcW w:w="1342" w:type="dxa"/>
            <w:tcBorders>
              <w:top w:val="single" w:sz="4" w:space="0" w:color="auto"/>
              <w:left w:val="single" w:sz="4" w:space="0" w:color="auto"/>
              <w:bottom w:val="single" w:sz="4" w:space="0" w:color="auto"/>
              <w:right w:val="single" w:sz="4" w:space="0" w:color="auto"/>
            </w:tcBorders>
          </w:tcPr>
          <w:p w14:paraId="72A8B0F8"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2554</w:t>
            </w:r>
          </w:p>
        </w:tc>
        <w:tc>
          <w:tcPr>
            <w:tcW w:w="1270" w:type="dxa"/>
            <w:tcBorders>
              <w:top w:val="single" w:sz="4" w:space="0" w:color="auto"/>
              <w:left w:val="single" w:sz="4" w:space="0" w:color="auto"/>
              <w:bottom w:val="single" w:sz="4" w:space="0" w:color="auto"/>
              <w:right w:val="single" w:sz="4" w:space="0" w:color="auto"/>
            </w:tcBorders>
            <w:hideMark/>
          </w:tcPr>
          <w:p w14:paraId="4C9A0C6F" w14:textId="77777777" w:rsidR="00C707D2" w:rsidRPr="00C707D2" w:rsidRDefault="00C707D2" w:rsidP="00E77065">
            <w:pPr>
              <w:overflowPunct w:val="0"/>
              <w:autoSpaceDE w:val="0"/>
              <w:autoSpaceDN w:val="0"/>
              <w:adjustRightInd w:val="0"/>
              <w:spacing w:line="254" w:lineRule="auto"/>
              <w:jc w:val="center"/>
              <w:rPr>
                <w:sz w:val="26"/>
                <w:szCs w:val="26"/>
                <w:lang w:eastAsia="en-US"/>
              </w:rPr>
            </w:pPr>
            <w:r w:rsidRPr="00C707D2">
              <w:rPr>
                <w:sz w:val="26"/>
                <w:szCs w:val="26"/>
                <w:lang w:eastAsia="en-US"/>
              </w:rPr>
              <w:t>-190</w:t>
            </w:r>
          </w:p>
        </w:tc>
      </w:tr>
      <w:tr w:rsidR="00C707D2" w:rsidRPr="00C707D2" w14:paraId="62D5215C" w14:textId="77777777" w:rsidTr="00C707D2">
        <w:tc>
          <w:tcPr>
            <w:tcW w:w="0" w:type="auto"/>
            <w:tcBorders>
              <w:top w:val="single" w:sz="4" w:space="0" w:color="auto"/>
              <w:left w:val="single" w:sz="4" w:space="0" w:color="auto"/>
              <w:bottom w:val="single" w:sz="4" w:space="0" w:color="auto"/>
              <w:right w:val="single" w:sz="4" w:space="0" w:color="auto"/>
            </w:tcBorders>
            <w:hideMark/>
          </w:tcPr>
          <w:p w14:paraId="2A148884"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9</w:t>
            </w:r>
          </w:p>
        </w:tc>
        <w:tc>
          <w:tcPr>
            <w:tcW w:w="0" w:type="auto"/>
            <w:tcBorders>
              <w:top w:val="single" w:sz="4" w:space="0" w:color="auto"/>
              <w:left w:val="single" w:sz="4" w:space="0" w:color="auto"/>
              <w:bottom w:val="single" w:sz="4" w:space="0" w:color="auto"/>
              <w:right w:val="single" w:sz="4" w:space="0" w:color="auto"/>
            </w:tcBorders>
          </w:tcPr>
          <w:p w14:paraId="70C5FD5A"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Среднемесячная заработная плата работников организаций</w:t>
            </w:r>
          </w:p>
          <w:p w14:paraId="769557E2" w14:textId="77777777" w:rsidR="00C707D2" w:rsidRPr="00C707D2" w:rsidRDefault="00C707D2" w:rsidP="00E77065">
            <w:pPr>
              <w:overflowPunct w:val="0"/>
              <w:autoSpaceDE w:val="0"/>
              <w:autoSpaceDN w:val="0"/>
              <w:adjustRightInd w:val="0"/>
              <w:spacing w:line="254" w:lineRule="auto"/>
              <w:rPr>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14:paraId="5A597269"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50,9</w:t>
            </w:r>
          </w:p>
        </w:tc>
        <w:tc>
          <w:tcPr>
            <w:tcW w:w="1342" w:type="dxa"/>
            <w:tcBorders>
              <w:top w:val="single" w:sz="4" w:space="0" w:color="auto"/>
              <w:left w:val="single" w:sz="4" w:space="0" w:color="auto"/>
              <w:bottom w:val="single" w:sz="4" w:space="0" w:color="auto"/>
              <w:right w:val="single" w:sz="4" w:space="0" w:color="auto"/>
            </w:tcBorders>
          </w:tcPr>
          <w:p w14:paraId="348702FB"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50,9</w:t>
            </w:r>
          </w:p>
        </w:tc>
        <w:tc>
          <w:tcPr>
            <w:tcW w:w="1270" w:type="dxa"/>
            <w:tcBorders>
              <w:top w:val="single" w:sz="4" w:space="0" w:color="auto"/>
              <w:left w:val="single" w:sz="4" w:space="0" w:color="auto"/>
              <w:bottom w:val="single" w:sz="4" w:space="0" w:color="auto"/>
              <w:right w:val="single" w:sz="4" w:space="0" w:color="auto"/>
            </w:tcBorders>
            <w:hideMark/>
          </w:tcPr>
          <w:p w14:paraId="3A8A330C" w14:textId="77777777" w:rsidR="00C707D2" w:rsidRPr="00C707D2" w:rsidRDefault="00C707D2" w:rsidP="00E77065">
            <w:pPr>
              <w:overflowPunct w:val="0"/>
              <w:autoSpaceDE w:val="0"/>
              <w:autoSpaceDN w:val="0"/>
              <w:adjustRightInd w:val="0"/>
              <w:spacing w:line="254" w:lineRule="auto"/>
              <w:rPr>
                <w:sz w:val="26"/>
                <w:szCs w:val="26"/>
                <w:lang w:eastAsia="en-US"/>
              </w:rPr>
            </w:pPr>
            <w:r w:rsidRPr="00C707D2">
              <w:rPr>
                <w:sz w:val="26"/>
                <w:szCs w:val="26"/>
                <w:lang w:eastAsia="en-US"/>
              </w:rPr>
              <w:t xml:space="preserve">  </w:t>
            </w:r>
          </w:p>
        </w:tc>
      </w:tr>
    </w:tbl>
    <w:p w14:paraId="2411F00A" w14:textId="77777777" w:rsidR="00C707D2" w:rsidRPr="00C707D2" w:rsidRDefault="00C707D2" w:rsidP="00C707D2">
      <w:pPr>
        <w:ind w:firstLine="708"/>
        <w:jc w:val="both"/>
        <w:rPr>
          <w:sz w:val="26"/>
          <w:szCs w:val="26"/>
        </w:rPr>
      </w:pPr>
      <w:r w:rsidRPr="00C707D2">
        <w:rPr>
          <w:sz w:val="26"/>
          <w:szCs w:val="26"/>
        </w:rPr>
        <w:t xml:space="preserve">Важным социально-экономическим показателем 2022 года является численность населения, по сравнению с численностью населения 2021 года - 11592 человек, показатель уменьшился на 274 человек и составил 11318 человек, это связано с постоянным оттоком населения. </w:t>
      </w:r>
    </w:p>
    <w:p w14:paraId="2B41D8A6" w14:textId="13B3839B" w:rsidR="00C707D2" w:rsidRPr="00B1496D" w:rsidRDefault="003044AD" w:rsidP="00C707D2">
      <w:pPr>
        <w:spacing w:after="200" w:line="276" w:lineRule="auto"/>
        <w:contextualSpacing/>
        <w:jc w:val="center"/>
        <w:rPr>
          <w:b/>
          <w:i/>
          <w:sz w:val="26"/>
          <w:szCs w:val="26"/>
        </w:rPr>
      </w:pPr>
      <w:r w:rsidRPr="00B1496D">
        <w:rPr>
          <w:b/>
          <w:i/>
          <w:sz w:val="26"/>
          <w:szCs w:val="26"/>
        </w:rPr>
        <w:t>1.</w:t>
      </w:r>
      <w:proofErr w:type="gramStart"/>
      <w:r w:rsidRPr="00B1496D">
        <w:rPr>
          <w:b/>
          <w:i/>
          <w:sz w:val="26"/>
          <w:szCs w:val="26"/>
        </w:rPr>
        <w:t>3.</w:t>
      </w:r>
      <w:r w:rsidR="00C707D2" w:rsidRPr="00B1496D">
        <w:rPr>
          <w:b/>
          <w:i/>
          <w:sz w:val="26"/>
          <w:szCs w:val="26"/>
        </w:rPr>
        <w:t>Анализ</w:t>
      </w:r>
      <w:proofErr w:type="gramEnd"/>
      <w:r w:rsidR="00C707D2" w:rsidRPr="00B1496D">
        <w:rPr>
          <w:b/>
          <w:i/>
          <w:sz w:val="26"/>
          <w:szCs w:val="26"/>
        </w:rPr>
        <w:t xml:space="preserve"> итогов социально-экономического развития городского поселения «Шерловогорское»</w:t>
      </w:r>
    </w:p>
    <w:p w14:paraId="18211201" w14:textId="77777777" w:rsidR="00C707D2" w:rsidRPr="00C707D2" w:rsidRDefault="00C707D2" w:rsidP="00C707D2">
      <w:pPr>
        <w:ind w:firstLine="708"/>
        <w:jc w:val="both"/>
        <w:rPr>
          <w:sz w:val="26"/>
          <w:szCs w:val="26"/>
        </w:rPr>
      </w:pPr>
      <w:r w:rsidRPr="00C707D2">
        <w:rPr>
          <w:sz w:val="26"/>
          <w:szCs w:val="26"/>
        </w:rPr>
        <w:t>Об уровне развития экономики в городском поселении «Шерловогорское» можно судить по основным экономическим показателям, комплексный анализ итогов которого подводится ежеквартально и имеет следующие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383"/>
        <w:gridCol w:w="1323"/>
        <w:gridCol w:w="1457"/>
        <w:gridCol w:w="937"/>
      </w:tblGrid>
      <w:tr w:rsidR="00C707D2" w:rsidRPr="00C707D2" w14:paraId="0DC00E8D"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0D4B8A22" w14:textId="77777777" w:rsidR="00C707D2" w:rsidRPr="00C707D2" w:rsidRDefault="00C707D2" w:rsidP="00E77065">
            <w:pPr>
              <w:spacing w:line="254" w:lineRule="auto"/>
              <w:ind w:firstLine="146"/>
              <w:rPr>
                <w:sz w:val="26"/>
                <w:szCs w:val="26"/>
                <w:lang w:eastAsia="en-US"/>
              </w:rPr>
            </w:pPr>
            <w:r w:rsidRPr="00C707D2">
              <w:rPr>
                <w:sz w:val="26"/>
                <w:szCs w:val="26"/>
                <w:lang w:eastAsia="en-US"/>
              </w:rPr>
              <w:t>№ п/п</w:t>
            </w:r>
          </w:p>
        </w:tc>
        <w:tc>
          <w:tcPr>
            <w:tcW w:w="4383" w:type="dxa"/>
            <w:tcBorders>
              <w:top w:val="single" w:sz="4" w:space="0" w:color="auto"/>
              <w:left w:val="single" w:sz="4" w:space="0" w:color="auto"/>
              <w:bottom w:val="single" w:sz="4" w:space="0" w:color="auto"/>
              <w:right w:val="single" w:sz="4" w:space="0" w:color="auto"/>
            </w:tcBorders>
            <w:hideMark/>
          </w:tcPr>
          <w:p w14:paraId="25FF04D5" w14:textId="77777777" w:rsidR="00C707D2" w:rsidRPr="00C707D2" w:rsidRDefault="00C707D2" w:rsidP="00E77065">
            <w:pPr>
              <w:spacing w:line="254" w:lineRule="auto"/>
              <w:ind w:left="421"/>
              <w:rPr>
                <w:sz w:val="26"/>
                <w:szCs w:val="26"/>
                <w:lang w:eastAsia="en-US"/>
              </w:rPr>
            </w:pPr>
            <w:r w:rsidRPr="00C707D2">
              <w:rPr>
                <w:sz w:val="26"/>
                <w:szCs w:val="26"/>
                <w:lang w:eastAsia="en-US"/>
              </w:rPr>
              <w:t>Наименование</w:t>
            </w:r>
          </w:p>
        </w:tc>
        <w:tc>
          <w:tcPr>
            <w:tcW w:w="1323" w:type="dxa"/>
            <w:tcBorders>
              <w:top w:val="single" w:sz="4" w:space="0" w:color="auto"/>
              <w:left w:val="single" w:sz="4" w:space="0" w:color="auto"/>
              <w:bottom w:val="single" w:sz="4" w:space="0" w:color="auto"/>
              <w:right w:val="single" w:sz="4" w:space="0" w:color="auto"/>
            </w:tcBorders>
            <w:hideMark/>
          </w:tcPr>
          <w:p w14:paraId="436927FC" w14:textId="77777777" w:rsidR="00C707D2" w:rsidRPr="00C707D2" w:rsidRDefault="00C707D2" w:rsidP="00E77065">
            <w:pPr>
              <w:spacing w:line="254" w:lineRule="auto"/>
              <w:rPr>
                <w:sz w:val="26"/>
                <w:szCs w:val="26"/>
                <w:lang w:eastAsia="en-US"/>
              </w:rPr>
            </w:pPr>
            <w:r w:rsidRPr="00C707D2">
              <w:rPr>
                <w:sz w:val="26"/>
                <w:szCs w:val="26"/>
                <w:lang w:eastAsia="en-US"/>
              </w:rPr>
              <w:t>202</w:t>
            </w:r>
            <w:r w:rsidRPr="00C707D2">
              <w:rPr>
                <w:sz w:val="26"/>
                <w:szCs w:val="26"/>
                <w:lang w:val="en-US" w:eastAsia="en-US"/>
              </w:rPr>
              <w:t>1</w:t>
            </w:r>
            <w:r w:rsidRPr="00C707D2">
              <w:rPr>
                <w:sz w:val="26"/>
                <w:szCs w:val="26"/>
                <w:lang w:eastAsia="en-US"/>
              </w:rPr>
              <w:t xml:space="preserve"> год</w:t>
            </w:r>
          </w:p>
        </w:tc>
        <w:tc>
          <w:tcPr>
            <w:tcW w:w="1457" w:type="dxa"/>
            <w:tcBorders>
              <w:top w:val="single" w:sz="4" w:space="0" w:color="auto"/>
              <w:left w:val="single" w:sz="4" w:space="0" w:color="auto"/>
              <w:bottom w:val="single" w:sz="4" w:space="0" w:color="auto"/>
              <w:right w:val="single" w:sz="4" w:space="0" w:color="auto"/>
            </w:tcBorders>
            <w:hideMark/>
          </w:tcPr>
          <w:p w14:paraId="342FC8C3" w14:textId="77777777" w:rsidR="00C707D2" w:rsidRPr="00C707D2" w:rsidRDefault="00C707D2" w:rsidP="00E77065">
            <w:pPr>
              <w:spacing w:line="254" w:lineRule="auto"/>
              <w:rPr>
                <w:sz w:val="26"/>
                <w:szCs w:val="26"/>
                <w:lang w:eastAsia="en-US"/>
              </w:rPr>
            </w:pPr>
            <w:r w:rsidRPr="00C707D2">
              <w:rPr>
                <w:sz w:val="26"/>
                <w:szCs w:val="26"/>
                <w:lang w:eastAsia="en-US"/>
              </w:rPr>
              <w:t>202</w:t>
            </w:r>
            <w:r w:rsidRPr="00C707D2">
              <w:rPr>
                <w:sz w:val="26"/>
                <w:szCs w:val="26"/>
                <w:lang w:val="en-US" w:eastAsia="en-US"/>
              </w:rPr>
              <w:t>2</w:t>
            </w:r>
            <w:r w:rsidRPr="00C707D2">
              <w:rPr>
                <w:sz w:val="26"/>
                <w:szCs w:val="26"/>
                <w:lang w:eastAsia="en-US"/>
              </w:rPr>
              <w:t xml:space="preserve"> год</w:t>
            </w:r>
          </w:p>
        </w:tc>
        <w:tc>
          <w:tcPr>
            <w:tcW w:w="937" w:type="dxa"/>
            <w:tcBorders>
              <w:top w:val="single" w:sz="4" w:space="0" w:color="auto"/>
              <w:left w:val="single" w:sz="4" w:space="0" w:color="auto"/>
              <w:bottom w:val="single" w:sz="4" w:space="0" w:color="auto"/>
              <w:right w:val="single" w:sz="4" w:space="0" w:color="auto"/>
            </w:tcBorders>
            <w:hideMark/>
          </w:tcPr>
          <w:p w14:paraId="2835AEFE" w14:textId="77777777" w:rsidR="00C707D2" w:rsidRPr="00C707D2" w:rsidRDefault="00C707D2" w:rsidP="00E77065">
            <w:pPr>
              <w:spacing w:line="254" w:lineRule="auto"/>
              <w:rPr>
                <w:sz w:val="26"/>
                <w:szCs w:val="26"/>
                <w:lang w:eastAsia="en-US"/>
              </w:rPr>
            </w:pPr>
            <w:r w:rsidRPr="00C707D2">
              <w:rPr>
                <w:sz w:val="26"/>
                <w:szCs w:val="26"/>
                <w:lang w:eastAsia="en-US"/>
              </w:rPr>
              <w:t>Темп роста,</w:t>
            </w:r>
          </w:p>
          <w:p w14:paraId="2E870B0F" w14:textId="77777777" w:rsidR="00C707D2" w:rsidRPr="00C707D2" w:rsidRDefault="00C707D2" w:rsidP="00E77065">
            <w:pPr>
              <w:spacing w:line="254" w:lineRule="auto"/>
              <w:rPr>
                <w:sz w:val="26"/>
                <w:szCs w:val="26"/>
                <w:lang w:eastAsia="en-US"/>
              </w:rPr>
            </w:pPr>
            <w:r w:rsidRPr="00C707D2">
              <w:rPr>
                <w:sz w:val="26"/>
                <w:szCs w:val="26"/>
                <w:lang w:eastAsia="en-US"/>
              </w:rPr>
              <w:t xml:space="preserve"> %</w:t>
            </w:r>
          </w:p>
        </w:tc>
      </w:tr>
      <w:tr w:rsidR="00C707D2" w:rsidRPr="00C707D2" w14:paraId="2D3CD344"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1BFAF15F" w14:textId="77777777" w:rsidR="00C707D2" w:rsidRPr="00C707D2" w:rsidRDefault="00C707D2" w:rsidP="00E77065">
            <w:pPr>
              <w:spacing w:line="254" w:lineRule="auto"/>
              <w:ind w:firstLine="146"/>
              <w:rPr>
                <w:sz w:val="26"/>
                <w:szCs w:val="26"/>
                <w:lang w:eastAsia="en-US"/>
              </w:rPr>
            </w:pPr>
            <w:r w:rsidRPr="00C707D2">
              <w:rPr>
                <w:sz w:val="26"/>
                <w:szCs w:val="26"/>
                <w:lang w:eastAsia="en-US"/>
              </w:rPr>
              <w:t>1</w:t>
            </w:r>
          </w:p>
        </w:tc>
        <w:tc>
          <w:tcPr>
            <w:tcW w:w="4383" w:type="dxa"/>
            <w:tcBorders>
              <w:top w:val="single" w:sz="4" w:space="0" w:color="auto"/>
              <w:left w:val="single" w:sz="4" w:space="0" w:color="auto"/>
              <w:bottom w:val="single" w:sz="4" w:space="0" w:color="auto"/>
              <w:right w:val="single" w:sz="4" w:space="0" w:color="auto"/>
            </w:tcBorders>
            <w:hideMark/>
          </w:tcPr>
          <w:p w14:paraId="050A7B31" w14:textId="77777777" w:rsidR="00C707D2" w:rsidRPr="00C707D2" w:rsidRDefault="00C707D2" w:rsidP="00E77065">
            <w:pPr>
              <w:spacing w:line="254" w:lineRule="auto"/>
              <w:rPr>
                <w:sz w:val="26"/>
                <w:szCs w:val="26"/>
                <w:lang w:eastAsia="en-US"/>
              </w:rPr>
            </w:pPr>
            <w:r w:rsidRPr="00C707D2">
              <w:rPr>
                <w:sz w:val="26"/>
                <w:szCs w:val="26"/>
                <w:lang w:eastAsia="en-US"/>
              </w:rPr>
              <w:t>Объем отгруженных товаров собственного производства, выполненных работ и услуг собственными силами предприятий (</w:t>
            </w:r>
            <w:proofErr w:type="spellStart"/>
            <w:r w:rsidRPr="00C707D2">
              <w:rPr>
                <w:sz w:val="26"/>
                <w:szCs w:val="26"/>
                <w:lang w:eastAsia="en-US"/>
              </w:rPr>
              <w:t>млн.руб</w:t>
            </w:r>
            <w:proofErr w:type="spellEnd"/>
            <w:r w:rsidRPr="00C707D2">
              <w:rPr>
                <w:sz w:val="26"/>
                <w:szCs w:val="26"/>
                <w:lang w:eastAsia="en-US"/>
              </w:rPr>
              <w:t>.)</w:t>
            </w:r>
          </w:p>
        </w:tc>
        <w:tc>
          <w:tcPr>
            <w:tcW w:w="1323" w:type="dxa"/>
            <w:tcBorders>
              <w:top w:val="single" w:sz="4" w:space="0" w:color="auto"/>
              <w:left w:val="single" w:sz="4" w:space="0" w:color="auto"/>
              <w:bottom w:val="single" w:sz="4" w:space="0" w:color="auto"/>
              <w:right w:val="single" w:sz="4" w:space="0" w:color="auto"/>
            </w:tcBorders>
          </w:tcPr>
          <w:p w14:paraId="7E24CAAF" w14:textId="77777777" w:rsidR="00C707D2" w:rsidRPr="00C707D2" w:rsidRDefault="00C707D2" w:rsidP="00E77065">
            <w:pPr>
              <w:spacing w:line="254" w:lineRule="auto"/>
              <w:ind w:left="117" w:hanging="117"/>
              <w:rPr>
                <w:sz w:val="26"/>
                <w:szCs w:val="26"/>
                <w:lang w:eastAsia="en-US"/>
              </w:rPr>
            </w:pPr>
            <w:r w:rsidRPr="00C707D2">
              <w:rPr>
                <w:sz w:val="26"/>
                <w:szCs w:val="26"/>
                <w:lang w:eastAsia="en-US"/>
              </w:rPr>
              <w:t>6664,8</w:t>
            </w:r>
          </w:p>
        </w:tc>
        <w:tc>
          <w:tcPr>
            <w:tcW w:w="1457" w:type="dxa"/>
            <w:tcBorders>
              <w:top w:val="single" w:sz="4" w:space="0" w:color="auto"/>
              <w:left w:val="single" w:sz="4" w:space="0" w:color="auto"/>
              <w:bottom w:val="single" w:sz="4" w:space="0" w:color="auto"/>
              <w:right w:val="single" w:sz="4" w:space="0" w:color="auto"/>
            </w:tcBorders>
          </w:tcPr>
          <w:p w14:paraId="64808B24" w14:textId="77777777" w:rsidR="00C707D2" w:rsidRPr="00C707D2" w:rsidRDefault="00C707D2" w:rsidP="00E77065">
            <w:pPr>
              <w:spacing w:line="254" w:lineRule="auto"/>
              <w:ind w:left="117" w:hanging="117"/>
              <w:rPr>
                <w:sz w:val="26"/>
                <w:szCs w:val="26"/>
                <w:lang w:eastAsia="en-US"/>
              </w:rPr>
            </w:pPr>
            <w:r w:rsidRPr="00C707D2">
              <w:rPr>
                <w:sz w:val="26"/>
                <w:szCs w:val="26"/>
                <w:lang w:val="en-US" w:eastAsia="en-US"/>
              </w:rPr>
              <w:t>8303</w:t>
            </w:r>
            <w:r w:rsidRPr="00C707D2">
              <w:rPr>
                <w:sz w:val="26"/>
                <w:szCs w:val="26"/>
                <w:lang w:eastAsia="en-US"/>
              </w:rPr>
              <w:t>,0</w:t>
            </w:r>
          </w:p>
        </w:tc>
        <w:tc>
          <w:tcPr>
            <w:tcW w:w="937" w:type="dxa"/>
            <w:tcBorders>
              <w:top w:val="single" w:sz="4" w:space="0" w:color="auto"/>
              <w:left w:val="single" w:sz="4" w:space="0" w:color="auto"/>
              <w:bottom w:val="single" w:sz="4" w:space="0" w:color="auto"/>
              <w:right w:val="single" w:sz="4" w:space="0" w:color="auto"/>
            </w:tcBorders>
            <w:hideMark/>
          </w:tcPr>
          <w:p w14:paraId="3266CFC0" w14:textId="77777777" w:rsidR="00C707D2" w:rsidRPr="00C707D2" w:rsidRDefault="00C707D2" w:rsidP="00E77065">
            <w:pPr>
              <w:spacing w:line="254" w:lineRule="auto"/>
              <w:jc w:val="center"/>
              <w:rPr>
                <w:sz w:val="26"/>
                <w:szCs w:val="26"/>
                <w:lang w:eastAsia="en-US"/>
              </w:rPr>
            </w:pPr>
            <w:r w:rsidRPr="00C707D2">
              <w:rPr>
                <w:sz w:val="26"/>
                <w:szCs w:val="26"/>
                <w:lang w:eastAsia="en-US"/>
              </w:rPr>
              <w:t>125,0</w:t>
            </w:r>
          </w:p>
        </w:tc>
      </w:tr>
      <w:tr w:rsidR="00C707D2" w:rsidRPr="00C707D2" w14:paraId="120C15E3"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11819B5E" w14:textId="77777777" w:rsidR="00C707D2" w:rsidRPr="00C707D2" w:rsidRDefault="00C707D2" w:rsidP="00E77065">
            <w:pPr>
              <w:spacing w:line="254" w:lineRule="auto"/>
              <w:ind w:firstLine="146"/>
              <w:rPr>
                <w:sz w:val="26"/>
                <w:szCs w:val="26"/>
                <w:lang w:eastAsia="en-US"/>
              </w:rPr>
            </w:pPr>
            <w:r w:rsidRPr="00C707D2">
              <w:rPr>
                <w:sz w:val="26"/>
                <w:szCs w:val="26"/>
                <w:lang w:eastAsia="en-US"/>
              </w:rPr>
              <w:t>2</w:t>
            </w:r>
          </w:p>
        </w:tc>
        <w:tc>
          <w:tcPr>
            <w:tcW w:w="4383" w:type="dxa"/>
            <w:tcBorders>
              <w:top w:val="single" w:sz="4" w:space="0" w:color="auto"/>
              <w:left w:val="single" w:sz="4" w:space="0" w:color="auto"/>
              <w:bottom w:val="single" w:sz="4" w:space="0" w:color="auto"/>
              <w:right w:val="single" w:sz="4" w:space="0" w:color="auto"/>
            </w:tcBorders>
            <w:hideMark/>
          </w:tcPr>
          <w:p w14:paraId="34321973" w14:textId="77777777" w:rsidR="00C707D2" w:rsidRPr="00C707D2" w:rsidRDefault="00C707D2" w:rsidP="00E77065">
            <w:pPr>
              <w:spacing w:line="254" w:lineRule="auto"/>
              <w:rPr>
                <w:sz w:val="26"/>
                <w:szCs w:val="26"/>
                <w:lang w:eastAsia="en-US"/>
              </w:rPr>
            </w:pPr>
            <w:r w:rsidRPr="00C707D2">
              <w:rPr>
                <w:sz w:val="26"/>
                <w:szCs w:val="26"/>
                <w:lang w:eastAsia="en-US"/>
              </w:rPr>
              <w:t>Оборот розничной торговли малых предприятий (</w:t>
            </w:r>
            <w:proofErr w:type="spellStart"/>
            <w:r w:rsidRPr="00C707D2">
              <w:rPr>
                <w:sz w:val="26"/>
                <w:szCs w:val="26"/>
                <w:lang w:eastAsia="en-US"/>
              </w:rPr>
              <w:t>млн.руб</w:t>
            </w:r>
            <w:proofErr w:type="spellEnd"/>
            <w:r w:rsidRPr="00C707D2">
              <w:rPr>
                <w:sz w:val="26"/>
                <w:szCs w:val="26"/>
                <w:lang w:eastAsia="en-US"/>
              </w:rPr>
              <w:t>.)</w:t>
            </w:r>
          </w:p>
        </w:tc>
        <w:tc>
          <w:tcPr>
            <w:tcW w:w="1323" w:type="dxa"/>
            <w:tcBorders>
              <w:top w:val="single" w:sz="4" w:space="0" w:color="auto"/>
              <w:left w:val="single" w:sz="4" w:space="0" w:color="auto"/>
              <w:bottom w:val="single" w:sz="4" w:space="0" w:color="auto"/>
              <w:right w:val="single" w:sz="4" w:space="0" w:color="auto"/>
            </w:tcBorders>
          </w:tcPr>
          <w:p w14:paraId="01072261" w14:textId="77777777" w:rsidR="00C707D2" w:rsidRPr="00C707D2" w:rsidRDefault="00C707D2" w:rsidP="00E77065">
            <w:pPr>
              <w:spacing w:line="254" w:lineRule="auto"/>
              <w:rPr>
                <w:sz w:val="26"/>
                <w:szCs w:val="26"/>
                <w:lang w:eastAsia="en-US"/>
              </w:rPr>
            </w:pPr>
            <w:r w:rsidRPr="00C707D2">
              <w:rPr>
                <w:sz w:val="26"/>
                <w:szCs w:val="26"/>
                <w:lang w:eastAsia="en-US"/>
              </w:rPr>
              <w:t>467,2</w:t>
            </w:r>
          </w:p>
        </w:tc>
        <w:tc>
          <w:tcPr>
            <w:tcW w:w="1457" w:type="dxa"/>
            <w:tcBorders>
              <w:top w:val="single" w:sz="4" w:space="0" w:color="auto"/>
              <w:left w:val="single" w:sz="4" w:space="0" w:color="auto"/>
              <w:bottom w:val="single" w:sz="4" w:space="0" w:color="auto"/>
              <w:right w:val="single" w:sz="4" w:space="0" w:color="auto"/>
            </w:tcBorders>
          </w:tcPr>
          <w:p w14:paraId="09BE8F4D" w14:textId="77777777" w:rsidR="00C707D2" w:rsidRPr="00C707D2" w:rsidRDefault="00C707D2" w:rsidP="00E77065">
            <w:pPr>
              <w:spacing w:line="254" w:lineRule="auto"/>
              <w:rPr>
                <w:sz w:val="26"/>
                <w:szCs w:val="26"/>
                <w:lang w:eastAsia="en-US"/>
              </w:rPr>
            </w:pPr>
            <w:r w:rsidRPr="00C707D2">
              <w:rPr>
                <w:sz w:val="26"/>
                <w:szCs w:val="26"/>
                <w:lang w:eastAsia="en-US"/>
              </w:rPr>
              <w:t>636,9</w:t>
            </w:r>
          </w:p>
        </w:tc>
        <w:tc>
          <w:tcPr>
            <w:tcW w:w="937" w:type="dxa"/>
            <w:tcBorders>
              <w:top w:val="single" w:sz="4" w:space="0" w:color="auto"/>
              <w:left w:val="single" w:sz="4" w:space="0" w:color="auto"/>
              <w:bottom w:val="single" w:sz="4" w:space="0" w:color="auto"/>
              <w:right w:val="single" w:sz="4" w:space="0" w:color="auto"/>
            </w:tcBorders>
            <w:hideMark/>
          </w:tcPr>
          <w:p w14:paraId="6E8C28F4" w14:textId="77777777" w:rsidR="00C707D2" w:rsidRPr="00C707D2" w:rsidRDefault="00C707D2" w:rsidP="00E77065">
            <w:pPr>
              <w:spacing w:line="254" w:lineRule="auto"/>
              <w:jc w:val="center"/>
              <w:rPr>
                <w:sz w:val="26"/>
                <w:szCs w:val="26"/>
                <w:lang w:eastAsia="en-US"/>
              </w:rPr>
            </w:pPr>
            <w:r w:rsidRPr="00C707D2">
              <w:rPr>
                <w:sz w:val="26"/>
                <w:szCs w:val="26"/>
                <w:lang w:eastAsia="en-US"/>
              </w:rPr>
              <w:t>136,0</w:t>
            </w:r>
          </w:p>
        </w:tc>
      </w:tr>
      <w:tr w:rsidR="00C707D2" w:rsidRPr="00C707D2" w14:paraId="71E870B0"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74B05D49" w14:textId="77777777" w:rsidR="00C707D2" w:rsidRPr="00C707D2" w:rsidRDefault="00C707D2" w:rsidP="00E77065">
            <w:pPr>
              <w:spacing w:line="254" w:lineRule="auto"/>
              <w:ind w:firstLine="146"/>
              <w:rPr>
                <w:sz w:val="26"/>
                <w:szCs w:val="26"/>
                <w:lang w:eastAsia="en-US"/>
              </w:rPr>
            </w:pPr>
            <w:r w:rsidRPr="00C707D2">
              <w:rPr>
                <w:sz w:val="26"/>
                <w:szCs w:val="26"/>
                <w:lang w:eastAsia="en-US"/>
              </w:rPr>
              <w:t>3</w:t>
            </w:r>
          </w:p>
        </w:tc>
        <w:tc>
          <w:tcPr>
            <w:tcW w:w="4383" w:type="dxa"/>
            <w:tcBorders>
              <w:top w:val="single" w:sz="4" w:space="0" w:color="auto"/>
              <w:left w:val="single" w:sz="4" w:space="0" w:color="auto"/>
              <w:bottom w:val="single" w:sz="4" w:space="0" w:color="auto"/>
              <w:right w:val="single" w:sz="4" w:space="0" w:color="auto"/>
            </w:tcBorders>
            <w:hideMark/>
          </w:tcPr>
          <w:p w14:paraId="2CF79FB9" w14:textId="77777777" w:rsidR="00C707D2" w:rsidRPr="00C707D2" w:rsidRDefault="00C707D2" w:rsidP="00E77065">
            <w:pPr>
              <w:spacing w:line="254" w:lineRule="auto"/>
              <w:rPr>
                <w:sz w:val="26"/>
                <w:szCs w:val="26"/>
                <w:lang w:eastAsia="en-US"/>
              </w:rPr>
            </w:pPr>
            <w:r w:rsidRPr="00C707D2">
              <w:rPr>
                <w:sz w:val="26"/>
                <w:szCs w:val="26"/>
                <w:lang w:eastAsia="en-US"/>
              </w:rPr>
              <w:t>Оборот общественного питания (млн. руб.)</w:t>
            </w:r>
          </w:p>
        </w:tc>
        <w:tc>
          <w:tcPr>
            <w:tcW w:w="1323" w:type="dxa"/>
            <w:tcBorders>
              <w:top w:val="single" w:sz="4" w:space="0" w:color="auto"/>
              <w:left w:val="single" w:sz="4" w:space="0" w:color="auto"/>
              <w:bottom w:val="single" w:sz="4" w:space="0" w:color="auto"/>
              <w:right w:val="single" w:sz="4" w:space="0" w:color="auto"/>
            </w:tcBorders>
          </w:tcPr>
          <w:p w14:paraId="32B74CC2" w14:textId="77777777" w:rsidR="00C707D2" w:rsidRPr="00C707D2" w:rsidRDefault="00C707D2" w:rsidP="00E77065">
            <w:pPr>
              <w:spacing w:line="254" w:lineRule="auto"/>
              <w:rPr>
                <w:sz w:val="26"/>
                <w:szCs w:val="26"/>
                <w:lang w:eastAsia="en-US"/>
              </w:rPr>
            </w:pPr>
            <w:r w:rsidRPr="00C707D2">
              <w:rPr>
                <w:sz w:val="26"/>
                <w:szCs w:val="26"/>
                <w:lang w:eastAsia="en-US"/>
              </w:rPr>
              <w:t>29,0</w:t>
            </w:r>
          </w:p>
        </w:tc>
        <w:tc>
          <w:tcPr>
            <w:tcW w:w="1457" w:type="dxa"/>
            <w:tcBorders>
              <w:top w:val="single" w:sz="4" w:space="0" w:color="auto"/>
              <w:left w:val="single" w:sz="4" w:space="0" w:color="auto"/>
              <w:bottom w:val="single" w:sz="4" w:space="0" w:color="auto"/>
              <w:right w:val="single" w:sz="4" w:space="0" w:color="auto"/>
            </w:tcBorders>
          </w:tcPr>
          <w:p w14:paraId="3D086C11" w14:textId="77777777" w:rsidR="00C707D2" w:rsidRPr="00C707D2" w:rsidRDefault="00C707D2" w:rsidP="00E77065">
            <w:pPr>
              <w:spacing w:line="254" w:lineRule="auto"/>
              <w:rPr>
                <w:sz w:val="26"/>
                <w:szCs w:val="26"/>
                <w:lang w:eastAsia="en-US"/>
              </w:rPr>
            </w:pPr>
            <w:r w:rsidRPr="00C707D2">
              <w:rPr>
                <w:sz w:val="26"/>
                <w:szCs w:val="26"/>
                <w:lang w:eastAsia="en-US"/>
              </w:rPr>
              <w:t>29,4</w:t>
            </w:r>
          </w:p>
        </w:tc>
        <w:tc>
          <w:tcPr>
            <w:tcW w:w="937" w:type="dxa"/>
            <w:tcBorders>
              <w:top w:val="single" w:sz="4" w:space="0" w:color="auto"/>
              <w:left w:val="single" w:sz="4" w:space="0" w:color="auto"/>
              <w:bottom w:val="single" w:sz="4" w:space="0" w:color="auto"/>
              <w:right w:val="single" w:sz="4" w:space="0" w:color="auto"/>
            </w:tcBorders>
            <w:hideMark/>
          </w:tcPr>
          <w:p w14:paraId="0726ADDB" w14:textId="77777777" w:rsidR="00C707D2" w:rsidRPr="00C707D2" w:rsidRDefault="00C707D2" w:rsidP="00E77065">
            <w:pPr>
              <w:spacing w:line="254" w:lineRule="auto"/>
              <w:jc w:val="center"/>
              <w:rPr>
                <w:sz w:val="26"/>
                <w:szCs w:val="26"/>
                <w:lang w:eastAsia="en-US"/>
              </w:rPr>
            </w:pPr>
            <w:r w:rsidRPr="00C707D2">
              <w:rPr>
                <w:sz w:val="26"/>
                <w:szCs w:val="26"/>
                <w:lang w:eastAsia="en-US"/>
              </w:rPr>
              <w:t>101,0</w:t>
            </w:r>
          </w:p>
        </w:tc>
      </w:tr>
      <w:tr w:rsidR="00C707D2" w:rsidRPr="00C707D2" w14:paraId="4DFAFF0C"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7D3810BC" w14:textId="77777777" w:rsidR="00C707D2" w:rsidRPr="00C707D2" w:rsidRDefault="00C707D2" w:rsidP="00E77065">
            <w:pPr>
              <w:spacing w:line="254" w:lineRule="auto"/>
              <w:ind w:firstLine="146"/>
              <w:rPr>
                <w:sz w:val="26"/>
                <w:szCs w:val="26"/>
                <w:lang w:eastAsia="en-US"/>
              </w:rPr>
            </w:pPr>
            <w:r w:rsidRPr="00C707D2">
              <w:rPr>
                <w:sz w:val="26"/>
                <w:szCs w:val="26"/>
                <w:lang w:eastAsia="en-US"/>
              </w:rPr>
              <w:t>4</w:t>
            </w:r>
          </w:p>
        </w:tc>
        <w:tc>
          <w:tcPr>
            <w:tcW w:w="4383" w:type="dxa"/>
            <w:tcBorders>
              <w:top w:val="single" w:sz="4" w:space="0" w:color="auto"/>
              <w:left w:val="single" w:sz="4" w:space="0" w:color="auto"/>
              <w:bottom w:val="single" w:sz="4" w:space="0" w:color="auto"/>
              <w:right w:val="single" w:sz="4" w:space="0" w:color="auto"/>
            </w:tcBorders>
            <w:hideMark/>
          </w:tcPr>
          <w:p w14:paraId="6AE705CA" w14:textId="77777777" w:rsidR="00C707D2" w:rsidRPr="00C707D2" w:rsidRDefault="00C707D2" w:rsidP="00E77065">
            <w:pPr>
              <w:spacing w:line="254" w:lineRule="auto"/>
              <w:rPr>
                <w:sz w:val="26"/>
                <w:szCs w:val="26"/>
                <w:lang w:eastAsia="en-US"/>
              </w:rPr>
            </w:pPr>
            <w:r w:rsidRPr="00C707D2">
              <w:rPr>
                <w:sz w:val="26"/>
                <w:szCs w:val="26"/>
                <w:lang w:eastAsia="en-US"/>
              </w:rPr>
              <w:t>Количество юридических лиц, прошедших государственную регистрацию (чел.)</w:t>
            </w:r>
          </w:p>
        </w:tc>
        <w:tc>
          <w:tcPr>
            <w:tcW w:w="1323" w:type="dxa"/>
            <w:tcBorders>
              <w:top w:val="single" w:sz="4" w:space="0" w:color="auto"/>
              <w:left w:val="single" w:sz="4" w:space="0" w:color="auto"/>
              <w:bottom w:val="single" w:sz="4" w:space="0" w:color="auto"/>
              <w:right w:val="single" w:sz="4" w:space="0" w:color="auto"/>
            </w:tcBorders>
          </w:tcPr>
          <w:p w14:paraId="3BD5FC36" w14:textId="77777777" w:rsidR="00C707D2" w:rsidRPr="00C707D2" w:rsidRDefault="00C707D2" w:rsidP="00E77065">
            <w:pPr>
              <w:spacing w:line="254" w:lineRule="auto"/>
              <w:rPr>
                <w:sz w:val="26"/>
                <w:szCs w:val="26"/>
                <w:lang w:eastAsia="en-US"/>
              </w:rPr>
            </w:pPr>
            <w:r w:rsidRPr="00C707D2">
              <w:rPr>
                <w:sz w:val="26"/>
                <w:szCs w:val="26"/>
                <w:lang w:eastAsia="en-US"/>
              </w:rPr>
              <w:t>11</w:t>
            </w:r>
          </w:p>
        </w:tc>
        <w:tc>
          <w:tcPr>
            <w:tcW w:w="1457" w:type="dxa"/>
            <w:tcBorders>
              <w:top w:val="single" w:sz="4" w:space="0" w:color="auto"/>
              <w:left w:val="single" w:sz="4" w:space="0" w:color="auto"/>
              <w:bottom w:val="single" w:sz="4" w:space="0" w:color="auto"/>
              <w:right w:val="single" w:sz="4" w:space="0" w:color="auto"/>
            </w:tcBorders>
          </w:tcPr>
          <w:p w14:paraId="1B3977C4" w14:textId="77777777" w:rsidR="00C707D2" w:rsidRPr="00C707D2" w:rsidRDefault="00C707D2" w:rsidP="00E77065">
            <w:pPr>
              <w:spacing w:line="254" w:lineRule="auto"/>
              <w:rPr>
                <w:sz w:val="26"/>
                <w:szCs w:val="26"/>
                <w:lang w:eastAsia="en-US"/>
              </w:rPr>
            </w:pPr>
            <w:r w:rsidRPr="00C707D2">
              <w:rPr>
                <w:sz w:val="26"/>
                <w:szCs w:val="26"/>
                <w:lang w:eastAsia="en-US"/>
              </w:rPr>
              <w:t>10</w:t>
            </w:r>
          </w:p>
        </w:tc>
        <w:tc>
          <w:tcPr>
            <w:tcW w:w="937" w:type="dxa"/>
            <w:tcBorders>
              <w:top w:val="single" w:sz="4" w:space="0" w:color="auto"/>
              <w:left w:val="single" w:sz="4" w:space="0" w:color="auto"/>
              <w:bottom w:val="single" w:sz="4" w:space="0" w:color="auto"/>
              <w:right w:val="single" w:sz="4" w:space="0" w:color="auto"/>
            </w:tcBorders>
            <w:hideMark/>
          </w:tcPr>
          <w:p w14:paraId="06B44D02" w14:textId="77777777" w:rsidR="00C707D2" w:rsidRPr="00C707D2" w:rsidRDefault="00C707D2" w:rsidP="00E77065">
            <w:pPr>
              <w:spacing w:line="254" w:lineRule="auto"/>
              <w:jc w:val="center"/>
              <w:rPr>
                <w:sz w:val="26"/>
                <w:szCs w:val="26"/>
                <w:lang w:eastAsia="en-US"/>
              </w:rPr>
            </w:pPr>
            <w:r w:rsidRPr="00C707D2">
              <w:rPr>
                <w:sz w:val="26"/>
                <w:szCs w:val="26"/>
                <w:lang w:eastAsia="en-US"/>
              </w:rPr>
              <w:t>91,0</w:t>
            </w:r>
          </w:p>
        </w:tc>
      </w:tr>
      <w:tr w:rsidR="00C707D2" w:rsidRPr="00C707D2" w14:paraId="1C262A60"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3117477A" w14:textId="77777777" w:rsidR="00C707D2" w:rsidRPr="00C707D2" w:rsidRDefault="00C707D2" w:rsidP="00E77065">
            <w:pPr>
              <w:spacing w:line="254" w:lineRule="auto"/>
              <w:ind w:firstLine="146"/>
              <w:rPr>
                <w:sz w:val="26"/>
                <w:szCs w:val="26"/>
                <w:lang w:eastAsia="en-US"/>
              </w:rPr>
            </w:pPr>
            <w:r w:rsidRPr="00C707D2">
              <w:rPr>
                <w:sz w:val="26"/>
                <w:szCs w:val="26"/>
                <w:lang w:eastAsia="en-US"/>
              </w:rPr>
              <w:t>5</w:t>
            </w:r>
          </w:p>
        </w:tc>
        <w:tc>
          <w:tcPr>
            <w:tcW w:w="4383" w:type="dxa"/>
            <w:tcBorders>
              <w:top w:val="single" w:sz="4" w:space="0" w:color="auto"/>
              <w:left w:val="single" w:sz="4" w:space="0" w:color="auto"/>
              <w:bottom w:val="single" w:sz="4" w:space="0" w:color="auto"/>
              <w:right w:val="single" w:sz="4" w:space="0" w:color="auto"/>
            </w:tcBorders>
            <w:hideMark/>
          </w:tcPr>
          <w:p w14:paraId="651DDE2C" w14:textId="77777777" w:rsidR="00C707D2" w:rsidRPr="00C707D2" w:rsidRDefault="00C707D2" w:rsidP="00E77065">
            <w:pPr>
              <w:spacing w:line="254" w:lineRule="auto"/>
              <w:rPr>
                <w:sz w:val="26"/>
                <w:szCs w:val="26"/>
                <w:lang w:eastAsia="en-US"/>
              </w:rPr>
            </w:pPr>
            <w:r w:rsidRPr="00C707D2">
              <w:rPr>
                <w:sz w:val="26"/>
                <w:szCs w:val="26"/>
                <w:lang w:eastAsia="en-US"/>
              </w:rPr>
              <w:t>Количество индивидуальных предпринимателей, прошедших государственную регистрацию (чел.)</w:t>
            </w:r>
          </w:p>
        </w:tc>
        <w:tc>
          <w:tcPr>
            <w:tcW w:w="1323" w:type="dxa"/>
            <w:tcBorders>
              <w:top w:val="single" w:sz="4" w:space="0" w:color="auto"/>
              <w:left w:val="single" w:sz="4" w:space="0" w:color="auto"/>
              <w:bottom w:val="single" w:sz="4" w:space="0" w:color="auto"/>
              <w:right w:val="single" w:sz="4" w:space="0" w:color="auto"/>
            </w:tcBorders>
          </w:tcPr>
          <w:p w14:paraId="45E1296E" w14:textId="77777777" w:rsidR="00C707D2" w:rsidRPr="00C707D2" w:rsidRDefault="00C707D2" w:rsidP="00E77065">
            <w:pPr>
              <w:spacing w:line="254" w:lineRule="auto"/>
              <w:rPr>
                <w:sz w:val="26"/>
                <w:szCs w:val="26"/>
                <w:lang w:eastAsia="en-US"/>
              </w:rPr>
            </w:pPr>
            <w:r w:rsidRPr="00C707D2">
              <w:rPr>
                <w:sz w:val="26"/>
                <w:szCs w:val="26"/>
                <w:lang w:eastAsia="en-US"/>
              </w:rPr>
              <w:t>113</w:t>
            </w:r>
          </w:p>
        </w:tc>
        <w:tc>
          <w:tcPr>
            <w:tcW w:w="1457" w:type="dxa"/>
            <w:tcBorders>
              <w:top w:val="single" w:sz="4" w:space="0" w:color="auto"/>
              <w:left w:val="single" w:sz="4" w:space="0" w:color="auto"/>
              <w:bottom w:val="single" w:sz="4" w:space="0" w:color="auto"/>
              <w:right w:val="single" w:sz="4" w:space="0" w:color="auto"/>
            </w:tcBorders>
          </w:tcPr>
          <w:p w14:paraId="69FF4CEE" w14:textId="77777777" w:rsidR="00C707D2" w:rsidRPr="00C707D2" w:rsidRDefault="00C707D2" w:rsidP="00E77065">
            <w:pPr>
              <w:spacing w:line="254" w:lineRule="auto"/>
              <w:rPr>
                <w:sz w:val="26"/>
                <w:szCs w:val="26"/>
                <w:lang w:eastAsia="en-US"/>
              </w:rPr>
            </w:pPr>
            <w:r w:rsidRPr="00C707D2">
              <w:rPr>
                <w:sz w:val="26"/>
                <w:szCs w:val="26"/>
                <w:lang w:eastAsia="en-US"/>
              </w:rPr>
              <w:t>118</w:t>
            </w:r>
          </w:p>
        </w:tc>
        <w:tc>
          <w:tcPr>
            <w:tcW w:w="937" w:type="dxa"/>
            <w:tcBorders>
              <w:top w:val="single" w:sz="4" w:space="0" w:color="auto"/>
              <w:left w:val="single" w:sz="4" w:space="0" w:color="auto"/>
              <w:bottom w:val="single" w:sz="4" w:space="0" w:color="auto"/>
              <w:right w:val="single" w:sz="4" w:space="0" w:color="auto"/>
            </w:tcBorders>
            <w:hideMark/>
          </w:tcPr>
          <w:p w14:paraId="02373CDA" w14:textId="77777777" w:rsidR="00C707D2" w:rsidRPr="00C707D2" w:rsidRDefault="00C707D2" w:rsidP="00E77065">
            <w:pPr>
              <w:spacing w:line="254" w:lineRule="auto"/>
              <w:jc w:val="center"/>
              <w:rPr>
                <w:sz w:val="26"/>
                <w:szCs w:val="26"/>
                <w:lang w:eastAsia="en-US"/>
              </w:rPr>
            </w:pPr>
            <w:r w:rsidRPr="00C707D2">
              <w:rPr>
                <w:sz w:val="26"/>
                <w:szCs w:val="26"/>
                <w:lang w:eastAsia="en-US"/>
              </w:rPr>
              <w:t>104,0</w:t>
            </w:r>
          </w:p>
        </w:tc>
      </w:tr>
      <w:tr w:rsidR="00C707D2" w:rsidRPr="00C707D2" w14:paraId="302438B5" w14:textId="77777777" w:rsidTr="00E77065">
        <w:trPr>
          <w:jc w:val="center"/>
        </w:trPr>
        <w:tc>
          <w:tcPr>
            <w:tcW w:w="1245" w:type="dxa"/>
            <w:tcBorders>
              <w:top w:val="single" w:sz="4" w:space="0" w:color="auto"/>
              <w:left w:val="single" w:sz="4" w:space="0" w:color="auto"/>
              <w:bottom w:val="single" w:sz="4" w:space="0" w:color="auto"/>
              <w:right w:val="single" w:sz="4" w:space="0" w:color="auto"/>
            </w:tcBorders>
            <w:hideMark/>
          </w:tcPr>
          <w:p w14:paraId="7F345AAC" w14:textId="77777777" w:rsidR="00C707D2" w:rsidRPr="00C707D2" w:rsidRDefault="00C707D2" w:rsidP="00E77065">
            <w:pPr>
              <w:spacing w:line="254" w:lineRule="auto"/>
              <w:ind w:firstLine="4"/>
              <w:rPr>
                <w:sz w:val="26"/>
                <w:szCs w:val="26"/>
                <w:lang w:eastAsia="en-US"/>
              </w:rPr>
            </w:pPr>
            <w:r w:rsidRPr="00C707D2">
              <w:rPr>
                <w:sz w:val="26"/>
                <w:szCs w:val="26"/>
                <w:lang w:eastAsia="en-US"/>
              </w:rPr>
              <w:t xml:space="preserve">  6</w:t>
            </w:r>
          </w:p>
        </w:tc>
        <w:tc>
          <w:tcPr>
            <w:tcW w:w="4383" w:type="dxa"/>
            <w:tcBorders>
              <w:top w:val="single" w:sz="4" w:space="0" w:color="auto"/>
              <w:left w:val="single" w:sz="4" w:space="0" w:color="auto"/>
              <w:bottom w:val="single" w:sz="4" w:space="0" w:color="auto"/>
              <w:right w:val="single" w:sz="4" w:space="0" w:color="auto"/>
            </w:tcBorders>
            <w:hideMark/>
          </w:tcPr>
          <w:p w14:paraId="1687795D" w14:textId="77777777" w:rsidR="00C707D2" w:rsidRPr="00C707D2" w:rsidRDefault="00C707D2" w:rsidP="00E77065">
            <w:pPr>
              <w:spacing w:line="254" w:lineRule="auto"/>
              <w:rPr>
                <w:sz w:val="26"/>
                <w:szCs w:val="26"/>
                <w:lang w:eastAsia="en-US"/>
              </w:rPr>
            </w:pPr>
            <w:r w:rsidRPr="00C707D2">
              <w:rPr>
                <w:sz w:val="26"/>
                <w:szCs w:val="26"/>
                <w:lang w:eastAsia="en-US"/>
              </w:rPr>
              <w:t>Численность не занятых трудовой деятельностью граждан, ищущих работу и состоящих на учете (чел.)</w:t>
            </w:r>
          </w:p>
        </w:tc>
        <w:tc>
          <w:tcPr>
            <w:tcW w:w="1323" w:type="dxa"/>
            <w:tcBorders>
              <w:top w:val="single" w:sz="4" w:space="0" w:color="auto"/>
              <w:left w:val="single" w:sz="4" w:space="0" w:color="auto"/>
              <w:bottom w:val="single" w:sz="4" w:space="0" w:color="auto"/>
              <w:right w:val="single" w:sz="4" w:space="0" w:color="auto"/>
            </w:tcBorders>
          </w:tcPr>
          <w:p w14:paraId="6647A872" w14:textId="77777777" w:rsidR="00C707D2" w:rsidRPr="00C707D2" w:rsidRDefault="00C707D2" w:rsidP="00E77065">
            <w:pPr>
              <w:spacing w:line="254" w:lineRule="auto"/>
              <w:rPr>
                <w:sz w:val="26"/>
                <w:szCs w:val="26"/>
                <w:lang w:eastAsia="en-US"/>
              </w:rPr>
            </w:pPr>
            <w:r w:rsidRPr="00C707D2">
              <w:rPr>
                <w:sz w:val="26"/>
                <w:szCs w:val="26"/>
                <w:lang w:eastAsia="en-US"/>
              </w:rPr>
              <w:t>2568</w:t>
            </w:r>
          </w:p>
        </w:tc>
        <w:tc>
          <w:tcPr>
            <w:tcW w:w="1457" w:type="dxa"/>
            <w:tcBorders>
              <w:top w:val="single" w:sz="4" w:space="0" w:color="auto"/>
              <w:left w:val="single" w:sz="4" w:space="0" w:color="auto"/>
              <w:bottom w:val="single" w:sz="4" w:space="0" w:color="auto"/>
              <w:right w:val="single" w:sz="4" w:space="0" w:color="auto"/>
            </w:tcBorders>
          </w:tcPr>
          <w:p w14:paraId="6615F813" w14:textId="77777777" w:rsidR="00C707D2" w:rsidRPr="00C707D2" w:rsidRDefault="00C707D2" w:rsidP="00E77065">
            <w:pPr>
              <w:spacing w:line="254" w:lineRule="auto"/>
              <w:rPr>
                <w:sz w:val="26"/>
                <w:szCs w:val="26"/>
                <w:lang w:eastAsia="en-US"/>
              </w:rPr>
            </w:pPr>
            <w:r w:rsidRPr="00C707D2">
              <w:rPr>
                <w:sz w:val="26"/>
                <w:szCs w:val="26"/>
                <w:lang w:eastAsia="en-US"/>
              </w:rPr>
              <w:t>1398</w:t>
            </w:r>
          </w:p>
        </w:tc>
        <w:tc>
          <w:tcPr>
            <w:tcW w:w="937" w:type="dxa"/>
            <w:tcBorders>
              <w:top w:val="single" w:sz="4" w:space="0" w:color="auto"/>
              <w:left w:val="single" w:sz="4" w:space="0" w:color="auto"/>
              <w:bottom w:val="single" w:sz="4" w:space="0" w:color="auto"/>
              <w:right w:val="single" w:sz="4" w:space="0" w:color="auto"/>
            </w:tcBorders>
            <w:hideMark/>
          </w:tcPr>
          <w:p w14:paraId="73DAE8DC" w14:textId="77777777" w:rsidR="00C707D2" w:rsidRPr="00C707D2" w:rsidRDefault="00C707D2" w:rsidP="00E77065">
            <w:pPr>
              <w:spacing w:line="254" w:lineRule="auto"/>
              <w:jc w:val="center"/>
              <w:rPr>
                <w:sz w:val="26"/>
                <w:szCs w:val="26"/>
                <w:lang w:eastAsia="en-US"/>
              </w:rPr>
            </w:pPr>
            <w:r w:rsidRPr="00C707D2">
              <w:rPr>
                <w:sz w:val="26"/>
                <w:szCs w:val="26"/>
                <w:lang w:eastAsia="en-US"/>
              </w:rPr>
              <w:t>54,0</w:t>
            </w:r>
          </w:p>
        </w:tc>
      </w:tr>
    </w:tbl>
    <w:p w14:paraId="5B168A30" w14:textId="77777777" w:rsidR="00C707D2" w:rsidRPr="00C707D2" w:rsidRDefault="00C707D2" w:rsidP="00C707D2">
      <w:pPr>
        <w:tabs>
          <w:tab w:val="left" w:pos="1134"/>
          <w:tab w:val="left" w:pos="7938"/>
        </w:tabs>
        <w:ind w:firstLine="709"/>
        <w:jc w:val="both"/>
        <w:rPr>
          <w:sz w:val="26"/>
          <w:szCs w:val="26"/>
        </w:rPr>
      </w:pPr>
      <w:r w:rsidRPr="00C707D2">
        <w:rPr>
          <w:sz w:val="26"/>
          <w:szCs w:val="26"/>
        </w:rPr>
        <w:t>Общий объем отгруженной продукции в отчетном году достиг 8,3 млрд. рублей, что на 20 % больше, чем в 2021 году, Оборот розничной торговли увеличился на 27 %. Оборот общественного питания увеличился на 1,3 %.</w:t>
      </w:r>
    </w:p>
    <w:p w14:paraId="02777DA7" w14:textId="77777777" w:rsidR="00C707D2" w:rsidRPr="00C707D2" w:rsidRDefault="00C707D2" w:rsidP="00C707D2">
      <w:pPr>
        <w:jc w:val="center"/>
        <w:rPr>
          <w:b/>
          <w:sz w:val="26"/>
          <w:szCs w:val="26"/>
        </w:rPr>
      </w:pPr>
      <w:r w:rsidRPr="00C707D2">
        <w:rPr>
          <w:b/>
          <w:sz w:val="26"/>
          <w:szCs w:val="26"/>
        </w:rPr>
        <w:t>Потребительский рынок</w:t>
      </w:r>
    </w:p>
    <w:p w14:paraId="7CEA23B0" w14:textId="77777777" w:rsidR="00C707D2" w:rsidRPr="00C707D2" w:rsidRDefault="00C707D2" w:rsidP="00C707D2">
      <w:pPr>
        <w:ind w:firstLine="708"/>
        <w:jc w:val="both"/>
        <w:rPr>
          <w:sz w:val="26"/>
          <w:szCs w:val="26"/>
        </w:rPr>
      </w:pPr>
      <w:r w:rsidRPr="00C707D2">
        <w:rPr>
          <w:sz w:val="26"/>
          <w:szCs w:val="26"/>
        </w:rPr>
        <w:t>Потребительский рынок городского поселения «Шерловогорское» в 2022 году представлен различными формами торговой деятельности:</w:t>
      </w:r>
    </w:p>
    <w:p w14:paraId="018D89BF" w14:textId="77777777" w:rsidR="00C707D2" w:rsidRPr="00C707D2" w:rsidRDefault="00C707D2" w:rsidP="00C707D2">
      <w:pPr>
        <w:ind w:firstLine="708"/>
        <w:jc w:val="both"/>
        <w:rPr>
          <w:sz w:val="26"/>
          <w:szCs w:val="26"/>
        </w:rPr>
      </w:pPr>
      <w:r w:rsidRPr="00C707D2">
        <w:rPr>
          <w:sz w:val="26"/>
          <w:szCs w:val="26"/>
        </w:rPr>
        <w:lastRenderedPageBreak/>
        <w:t>- 75 предприятия розничной торговли, в том числе: 4 супермаркета, 69 магазина, 2 павильона, 2 ярмарки выходного дня, («День шахтера») (День металлурга)</w:t>
      </w:r>
    </w:p>
    <w:p w14:paraId="5CFC1572" w14:textId="68723CA6" w:rsidR="00C707D2" w:rsidRPr="00C707D2" w:rsidRDefault="00C707D2" w:rsidP="00C707D2">
      <w:pPr>
        <w:ind w:firstLine="708"/>
        <w:jc w:val="center"/>
        <w:rPr>
          <w:b/>
          <w:sz w:val="26"/>
          <w:szCs w:val="26"/>
        </w:rPr>
      </w:pPr>
      <w:r w:rsidRPr="00C707D2">
        <w:rPr>
          <w:b/>
          <w:sz w:val="26"/>
          <w:szCs w:val="26"/>
        </w:rPr>
        <w:t>Сфера бытового обслуживания</w:t>
      </w:r>
    </w:p>
    <w:p w14:paraId="2FE37385" w14:textId="77777777" w:rsidR="00C707D2" w:rsidRPr="00C707D2" w:rsidRDefault="00C707D2" w:rsidP="00C707D2">
      <w:pPr>
        <w:ind w:firstLine="708"/>
        <w:jc w:val="both"/>
        <w:rPr>
          <w:sz w:val="26"/>
          <w:szCs w:val="26"/>
        </w:rPr>
      </w:pPr>
      <w:r w:rsidRPr="00C707D2">
        <w:rPr>
          <w:sz w:val="26"/>
          <w:szCs w:val="26"/>
        </w:rPr>
        <w:t>В сфере бытового обслуживания в 2022 году осуществляли деятельность 11 предприятий: парикмахерские, услуги фотоателье, технический осмотр и ремонт автомобилей, ритуальные услуги, прочие бытовые услуги.</w:t>
      </w:r>
    </w:p>
    <w:p w14:paraId="43D370F6" w14:textId="48E224C0" w:rsidR="00C707D2" w:rsidRPr="00C707D2" w:rsidRDefault="00C707D2" w:rsidP="00C707D2">
      <w:pPr>
        <w:ind w:firstLine="708"/>
        <w:jc w:val="both"/>
        <w:rPr>
          <w:sz w:val="26"/>
          <w:szCs w:val="26"/>
        </w:rPr>
      </w:pPr>
      <w:r w:rsidRPr="00C707D2">
        <w:rPr>
          <w:sz w:val="26"/>
          <w:szCs w:val="26"/>
        </w:rPr>
        <w:t>В общей структуре предприятий бытовых услуг, оказываемых населению, наибольший удельный вес занимают:</w:t>
      </w:r>
    </w:p>
    <w:p w14:paraId="26A8C0A1" w14:textId="32F2A307" w:rsidR="00C707D2" w:rsidRDefault="00C707D2" w:rsidP="00C707D2">
      <w:pPr>
        <w:ind w:firstLine="142"/>
        <w:jc w:val="both"/>
        <w:rPr>
          <w:sz w:val="28"/>
          <w:szCs w:val="28"/>
        </w:rPr>
      </w:pPr>
      <w:r>
        <w:rPr>
          <w:noProof/>
        </w:rPr>
        <w:drawing>
          <wp:inline distT="0" distB="0" distL="0" distR="0" wp14:anchorId="21650269" wp14:editId="5937130E">
            <wp:extent cx="4343400" cy="27908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CF9204" w14:textId="77777777" w:rsidR="00C707D2" w:rsidRPr="00C707D2" w:rsidRDefault="00C707D2" w:rsidP="00C707D2">
      <w:pPr>
        <w:ind w:firstLine="708"/>
        <w:jc w:val="both"/>
        <w:rPr>
          <w:sz w:val="26"/>
          <w:szCs w:val="26"/>
        </w:rPr>
      </w:pPr>
      <w:r w:rsidRPr="00C707D2">
        <w:rPr>
          <w:sz w:val="26"/>
          <w:szCs w:val="26"/>
        </w:rPr>
        <w:t>Дальнейшее развитие как сегмента потребительского рынка получила сфера общественного питания. По состоянию на 01.01.2023 год услуги питания населению предоставляют 7 предприятий на 416 посадочных мест.</w:t>
      </w:r>
    </w:p>
    <w:p w14:paraId="6A216DB4" w14:textId="77777777" w:rsidR="00C707D2" w:rsidRPr="00C707D2" w:rsidRDefault="00C707D2" w:rsidP="00C707D2">
      <w:pPr>
        <w:ind w:firstLine="708"/>
        <w:jc w:val="both"/>
        <w:rPr>
          <w:sz w:val="26"/>
          <w:szCs w:val="26"/>
        </w:rPr>
      </w:pPr>
      <w:r w:rsidRPr="00C707D2">
        <w:rPr>
          <w:sz w:val="26"/>
          <w:szCs w:val="26"/>
        </w:rPr>
        <w:t>В 2022 году были проведены совещания и семинары с индивидуальными предпринимателями поселка, с представителями предприятий, участвующих в ярмарках; с руководителями розничных торговых сетей.</w:t>
      </w:r>
    </w:p>
    <w:p w14:paraId="1F7A92D2" w14:textId="77777777" w:rsidR="00C707D2" w:rsidRPr="00C707D2" w:rsidRDefault="00C707D2" w:rsidP="00C707D2">
      <w:pPr>
        <w:ind w:firstLine="708"/>
        <w:jc w:val="both"/>
        <w:rPr>
          <w:sz w:val="26"/>
          <w:szCs w:val="26"/>
        </w:rPr>
      </w:pPr>
      <w:r w:rsidRPr="00C707D2">
        <w:rPr>
          <w:sz w:val="26"/>
          <w:szCs w:val="26"/>
        </w:rPr>
        <w:t>В соответствие с ФЗ от 28.12.2009 № 381 – ФЗ «Об основах государственного регулирования торговой деятельности в РФ ведется реестр объектов потребительского рынка.</w:t>
      </w:r>
    </w:p>
    <w:p w14:paraId="2D871BE4" w14:textId="1AF21382" w:rsidR="00C707D2" w:rsidRPr="00B1496D" w:rsidRDefault="003044AD" w:rsidP="00C707D2">
      <w:pPr>
        <w:tabs>
          <w:tab w:val="left" w:pos="1134"/>
          <w:tab w:val="left" w:pos="7938"/>
        </w:tabs>
        <w:ind w:left="1080"/>
        <w:contextualSpacing/>
        <w:jc w:val="center"/>
        <w:rPr>
          <w:b/>
          <w:i/>
          <w:sz w:val="26"/>
          <w:szCs w:val="26"/>
        </w:rPr>
      </w:pPr>
      <w:r w:rsidRPr="00B1496D">
        <w:rPr>
          <w:b/>
          <w:i/>
          <w:sz w:val="26"/>
          <w:szCs w:val="26"/>
        </w:rPr>
        <w:t xml:space="preserve">1.4. </w:t>
      </w:r>
      <w:r w:rsidR="00C707D2" w:rsidRPr="00B1496D">
        <w:rPr>
          <w:b/>
          <w:i/>
          <w:sz w:val="26"/>
          <w:szCs w:val="26"/>
        </w:rPr>
        <w:t>Оценка уровня социально-экономического развития</w:t>
      </w:r>
    </w:p>
    <w:p w14:paraId="1743AAE7" w14:textId="77777777" w:rsidR="00C707D2" w:rsidRPr="00C707D2" w:rsidRDefault="00C707D2" w:rsidP="00C707D2">
      <w:pPr>
        <w:tabs>
          <w:tab w:val="left" w:pos="0"/>
          <w:tab w:val="left" w:pos="7938"/>
        </w:tabs>
        <w:ind w:firstLine="709"/>
        <w:jc w:val="both"/>
        <w:rPr>
          <w:sz w:val="26"/>
          <w:szCs w:val="26"/>
        </w:rPr>
      </w:pPr>
      <w:r w:rsidRPr="00C707D2">
        <w:rPr>
          <w:sz w:val="26"/>
          <w:szCs w:val="26"/>
        </w:rPr>
        <w:t>Ежеквартально проводится работа по определению показателей социально экономического развития городского поселения «Шерловогорское».</w:t>
      </w:r>
    </w:p>
    <w:p w14:paraId="1A001472" w14:textId="77777777" w:rsidR="00C707D2" w:rsidRPr="00C707D2" w:rsidRDefault="00C707D2" w:rsidP="00C707D2">
      <w:pPr>
        <w:tabs>
          <w:tab w:val="left" w:pos="0"/>
          <w:tab w:val="left" w:pos="7938"/>
        </w:tabs>
        <w:ind w:firstLine="709"/>
        <w:jc w:val="both"/>
        <w:rPr>
          <w:sz w:val="26"/>
          <w:szCs w:val="26"/>
        </w:rPr>
      </w:pPr>
      <w:r w:rsidRPr="00C707D2">
        <w:rPr>
          <w:sz w:val="26"/>
          <w:szCs w:val="26"/>
        </w:rPr>
        <w:t>Разработан прогноз социально-экономического развития на 2023 год и плановый период 2024-2025 годы по городскому поселению «Шерловогорское».</w:t>
      </w:r>
    </w:p>
    <w:p w14:paraId="101D198E" w14:textId="77777777" w:rsidR="00C707D2" w:rsidRPr="00C707D2" w:rsidRDefault="00C707D2" w:rsidP="00C707D2">
      <w:pPr>
        <w:tabs>
          <w:tab w:val="left" w:pos="0"/>
          <w:tab w:val="left" w:pos="7938"/>
        </w:tabs>
        <w:ind w:firstLine="709"/>
        <w:jc w:val="both"/>
        <w:rPr>
          <w:sz w:val="26"/>
          <w:szCs w:val="26"/>
        </w:rPr>
      </w:pPr>
      <w:r w:rsidRPr="00C707D2">
        <w:rPr>
          <w:sz w:val="26"/>
          <w:szCs w:val="26"/>
        </w:rPr>
        <w:t>В 2022 году проведена работа с основными показателями социально-экономического развития городского поселения "Шерловогорское":</w:t>
      </w:r>
    </w:p>
    <w:p w14:paraId="476A22A5" w14:textId="77777777" w:rsidR="00C707D2" w:rsidRPr="00C707D2" w:rsidRDefault="00C707D2" w:rsidP="00C707D2">
      <w:pPr>
        <w:tabs>
          <w:tab w:val="left" w:pos="1134"/>
          <w:tab w:val="left" w:pos="7938"/>
        </w:tabs>
        <w:jc w:val="both"/>
        <w:rPr>
          <w:sz w:val="26"/>
          <w:szCs w:val="26"/>
        </w:rPr>
      </w:pPr>
      <w:r w:rsidRPr="00C707D2">
        <w:rPr>
          <w:sz w:val="26"/>
          <w:szCs w:val="26"/>
        </w:rPr>
        <w:t>- Сформирован паспорт социально-экономического развития городского поселения "Шерловогорское" за 2022 год;</w:t>
      </w:r>
    </w:p>
    <w:p w14:paraId="4DBFE769" w14:textId="77777777" w:rsidR="00C707D2" w:rsidRPr="00C707D2" w:rsidRDefault="00C707D2" w:rsidP="00C707D2">
      <w:pPr>
        <w:tabs>
          <w:tab w:val="left" w:pos="1134"/>
          <w:tab w:val="left" w:pos="7938"/>
        </w:tabs>
        <w:jc w:val="both"/>
        <w:rPr>
          <w:sz w:val="26"/>
          <w:szCs w:val="26"/>
        </w:rPr>
      </w:pPr>
      <w:r w:rsidRPr="00C707D2">
        <w:rPr>
          <w:sz w:val="26"/>
          <w:szCs w:val="26"/>
        </w:rPr>
        <w:t>-  Сформирован и работает Совет предпринимателей городского поселения «Шерловогорское»;</w:t>
      </w:r>
    </w:p>
    <w:p w14:paraId="561D8E52" w14:textId="77777777" w:rsidR="00C707D2" w:rsidRPr="00C707D2" w:rsidRDefault="00C707D2" w:rsidP="00C707D2">
      <w:pPr>
        <w:tabs>
          <w:tab w:val="left" w:pos="1134"/>
          <w:tab w:val="left" w:pos="7938"/>
        </w:tabs>
        <w:jc w:val="both"/>
        <w:rPr>
          <w:sz w:val="26"/>
          <w:szCs w:val="26"/>
        </w:rPr>
      </w:pPr>
      <w:r w:rsidRPr="00C707D2">
        <w:rPr>
          <w:sz w:val="26"/>
          <w:szCs w:val="26"/>
        </w:rPr>
        <w:t xml:space="preserve">- В установленные сроки были составлены и переданы в контролирующие органы отчеты, характеризующие социально-экономическое положение </w:t>
      </w:r>
      <w:proofErr w:type="spellStart"/>
      <w:r w:rsidRPr="00C707D2">
        <w:rPr>
          <w:sz w:val="26"/>
          <w:szCs w:val="26"/>
        </w:rPr>
        <w:t>пгт</w:t>
      </w:r>
      <w:proofErr w:type="spellEnd"/>
      <w:r w:rsidRPr="00C707D2">
        <w:rPr>
          <w:sz w:val="26"/>
          <w:szCs w:val="26"/>
        </w:rPr>
        <w:t>. Шерловая Гора, в том числе:</w:t>
      </w:r>
    </w:p>
    <w:p w14:paraId="46E9BE33" w14:textId="77777777" w:rsidR="00C707D2" w:rsidRPr="00C707D2" w:rsidRDefault="00C707D2" w:rsidP="00C707D2">
      <w:pPr>
        <w:tabs>
          <w:tab w:val="left" w:pos="1134"/>
          <w:tab w:val="left" w:pos="7938"/>
        </w:tabs>
        <w:jc w:val="both"/>
        <w:rPr>
          <w:sz w:val="26"/>
          <w:szCs w:val="26"/>
        </w:rPr>
      </w:pPr>
      <w:r w:rsidRPr="00C707D2">
        <w:rPr>
          <w:sz w:val="26"/>
          <w:szCs w:val="26"/>
        </w:rPr>
        <w:t>- отчет по оценке эффективности муниципальных программ;</w:t>
      </w:r>
    </w:p>
    <w:p w14:paraId="10327F46" w14:textId="77777777" w:rsidR="00C707D2" w:rsidRPr="00C707D2" w:rsidRDefault="00C707D2" w:rsidP="00C707D2">
      <w:pPr>
        <w:tabs>
          <w:tab w:val="left" w:pos="1134"/>
          <w:tab w:val="left" w:pos="7938"/>
        </w:tabs>
        <w:jc w:val="both"/>
        <w:rPr>
          <w:sz w:val="26"/>
          <w:szCs w:val="26"/>
        </w:rPr>
      </w:pPr>
      <w:r w:rsidRPr="00C707D2">
        <w:rPr>
          <w:sz w:val="26"/>
          <w:szCs w:val="26"/>
        </w:rPr>
        <w:t>- 1-МУ «Муниципальные услуги» - ежеквартально;</w:t>
      </w:r>
    </w:p>
    <w:p w14:paraId="7C49649C" w14:textId="77777777" w:rsidR="00C707D2" w:rsidRPr="00C707D2" w:rsidRDefault="00C707D2" w:rsidP="00C707D2">
      <w:pPr>
        <w:tabs>
          <w:tab w:val="left" w:pos="1134"/>
          <w:tab w:val="left" w:pos="7938"/>
        </w:tabs>
        <w:jc w:val="both"/>
        <w:rPr>
          <w:sz w:val="26"/>
          <w:szCs w:val="26"/>
        </w:rPr>
      </w:pPr>
      <w:r w:rsidRPr="00C707D2">
        <w:rPr>
          <w:sz w:val="26"/>
          <w:szCs w:val="26"/>
        </w:rPr>
        <w:lastRenderedPageBreak/>
        <w:t xml:space="preserve">- ГМУ «Сведения о предоставлении государственных муниципальных услуг, а также размещены в ГАС «Управление» - Государственная автоматизированная информационная система. </w:t>
      </w:r>
    </w:p>
    <w:p w14:paraId="26A5C01E" w14:textId="77777777" w:rsidR="00C707D2" w:rsidRPr="00C707D2" w:rsidRDefault="00C707D2" w:rsidP="00C707D2">
      <w:pPr>
        <w:tabs>
          <w:tab w:val="left" w:pos="1134"/>
        </w:tabs>
        <w:ind w:firstLine="709"/>
        <w:jc w:val="both"/>
        <w:rPr>
          <w:sz w:val="26"/>
          <w:szCs w:val="26"/>
        </w:rPr>
      </w:pPr>
      <w:r w:rsidRPr="00C707D2">
        <w:rPr>
          <w:sz w:val="26"/>
          <w:szCs w:val="26"/>
        </w:rPr>
        <w:t>Исходя из вышеизложенного, можно сделать вывод, что социально-экономическое положение городского поселения «Шерловогорское» в настоящее время умеренно стабильное. Несмотря на то, что рождаемость уменьшилась, процессы естественной убыли не прекращаются, так как уровень смертности остается достаточно высоким; сохраняется высокий поток выбывающих граждан.</w:t>
      </w:r>
    </w:p>
    <w:p w14:paraId="3FC7F3B9" w14:textId="77777777" w:rsidR="00C707D2" w:rsidRPr="00C707D2" w:rsidRDefault="00C707D2" w:rsidP="00C707D2">
      <w:pPr>
        <w:tabs>
          <w:tab w:val="left" w:pos="1134"/>
        </w:tabs>
        <w:ind w:firstLine="709"/>
        <w:jc w:val="both"/>
        <w:rPr>
          <w:sz w:val="26"/>
          <w:szCs w:val="26"/>
        </w:rPr>
      </w:pPr>
      <w:r w:rsidRPr="00C707D2">
        <w:rPr>
          <w:sz w:val="26"/>
          <w:szCs w:val="26"/>
        </w:rPr>
        <w:t>Экономика городского поселения характеризуется развитием всех ее отраслей. Поддержанию позитивных темпов экономического развития способствует работа и вклад индивидуальных предпринимателей. Оборот услуг, торговли, общественного питания умеренно стабильный.</w:t>
      </w:r>
    </w:p>
    <w:p w14:paraId="418207A9" w14:textId="77777777" w:rsidR="00C707D2" w:rsidRPr="00030CBC" w:rsidRDefault="00C707D2" w:rsidP="00E62A43">
      <w:pPr>
        <w:ind w:firstLine="426"/>
        <w:jc w:val="both"/>
        <w:rPr>
          <w:rFonts w:eastAsiaTheme="minorHAnsi"/>
          <w:sz w:val="26"/>
          <w:szCs w:val="26"/>
          <w:lang w:eastAsia="en-US"/>
        </w:rPr>
      </w:pPr>
    </w:p>
    <w:p w14:paraId="592E9739" w14:textId="77777777" w:rsidR="009329D5" w:rsidRPr="00030CBC" w:rsidRDefault="009329D5" w:rsidP="009329D5">
      <w:pPr>
        <w:rPr>
          <w:b/>
          <w:sz w:val="26"/>
          <w:szCs w:val="26"/>
        </w:rPr>
      </w:pPr>
    </w:p>
    <w:p w14:paraId="6B6C5247" w14:textId="77777777" w:rsidR="009329D5" w:rsidRPr="00030CBC" w:rsidRDefault="009329D5" w:rsidP="009329D5">
      <w:pPr>
        <w:jc w:val="center"/>
        <w:rPr>
          <w:b/>
          <w:sz w:val="26"/>
          <w:szCs w:val="26"/>
          <w:u w:val="single"/>
        </w:rPr>
      </w:pPr>
      <w:r w:rsidRPr="00030CBC">
        <w:rPr>
          <w:b/>
          <w:sz w:val="26"/>
          <w:szCs w:val="26"/>
          <w:u w:val="single"/>
        </w:rPr>
        <w:t>2.</w:t>
      </w:r>
      <w:r w:rsidRPr="00030CBC">
        <w:rPr>
          <w:b/>
          <w:sz w:val="26"/>
          <w:szCs w:val="26"/>
          <w:u w:val="single"/>
        </w:rPr>
        <w:tab/>
      </w:r>
      <w:r w:rsidRPr="00030CBC">
        <w:rPr>
          <w:rFonts w:eastAsia="Calibri"/>
          <w:b/>
          <w:bCs/>
          <w:color w:val="030000"/>
          <w:sz w:val="26"/>
          <w:szCs w:val="26"/>
          <w:u w:val="single"/>
        </w:rPr>
        <w:t>Вопросы местного значения в сфере финансов</w:t>
      </w:r>
      <w:r w:rsidR="00030CBC" w:rsidRPr="00030CBC">
        <w:rPr>
          <w:rFonts w:eastAsia="Calibri"/>
          <w:b/>
          <w:bCs/>
          <w:color w:val="030000"/>
          <w:sz w:val="26"/>
          <w:szCs w:val="26"/>
          <w:u w:val="single"/>
        </w:rPr>
        <w:t>.</w:t>
      </w:r>
    </w:p>
    <w:p w14:paraId="359D4F33" w14:textId="7F160434" w:rsidR="009329D5" w:rsidRPr="00030CBC" w:rsidRDefault="009329D5" w:rsidP="009329D5">
      <w:pPr>
        <w:tabs>
          <w:tab w:val="left" w:pos="1470"/>
        </w:tabs>
        <w:ind w:firstLine="567"/>
        <w:jc w:val="center"/>
        <w:rPr>
          <w:b/>
          <w:sz w:val="26"/>
          <w:szCs w:val="26"/>
          <w:u w:val="single"/>
        </w:rPr>
      </w:pPr>
      <w:r w:rsidRPr="00030CBC">
        <w:rPr>
          <w:b/>
          <w:sz w:val="26"/>
          <w:szCs w:val="26"/>
          <w:u w:val="single"/>
        </w:rPr>
        <w:t>Бюджет городского поселения «</w:t>
      </w:r>
      <w:r w:rsidR="002E3CED">
        <w:rPr>
          <w:b/>
          <w:sz w:val="26"/>
          <w:szCs w:val="26"/>
          <w:u w:val="single"/>
        </w:rPr>
        <w:t>Шерловогорское»</w:t>
      </w:r>
      <w:r w:rsidRPr="00030CBC">
        <w:rPr>
          <w:b/>
          <w:sz w:val="26"/>
          <w:szCs w:val="26"/>
          <w:u w:val="single"/>
        </w:rPr>
        <w:t xml:space="preserve"> в 202</w:t>
      </w:r>
      <w:r w:rsidR="002E3CED">
        <w:rPr>
          <w:b/>
          <w:sz w:val="26"/>
          <w:szCs w:val="26"/>
          <w:u w:val="single"/>
        </w:rPr>
        <w:t>2</w:t>
      </w:r>
      <w:r w:rsidRPr="00030CBC">
        <w:rPr>
          <w:b/>
          <w:sz w:val="26"/>
          <w:szCs w:val="26"/>
          <w:u w:val="single"/>
        </w:rPr>
        <w:t xml:space="preserve"> году</w:t>
      </w:r>
    </w:p>
    <w:p w14:paraId="6EF43675" w14:textId="77777777" w:rsidR="009329D5" w:rsidRPr="007839E1" w:rsidRDefault="009329D5" w:rsidP="009329D5">
      <w:pPr>
        <w:pStyle w:val="af"/>
        <w:ind w:firstLine="709"/>
        <w:jc w:val="center"/>
        <w:rPr>
          <w:sz w:val="16"/>
          <w:szCs w:val="16"/>
          <w:u w:val="single"/>
        </w:rPr>
      </w:pPr>
    </w:p>
    <w:p w14:paraId="29DA2C07" w14:textId="77777777" w:rsidR="009329D5" w:rsidRPr="00B1496D" w:rsidRDefault="009329D5" w:rsidP="009329D5">
      <w:pPr>
        <w:pStyle w:val="af"/>
        <w:ind w:firstLine="709"/>
        <w:jc w:val="center"/>
        <w:rPr>
          <w:b/>
          <w:bCs/>
          <w:i/>
          <w:sz w:val="26"/>
          <w:szCs w:val="26"/>
        </w:rPr>
      </w:pPr>
      <w:r w:rsidRPr="00B1496D">
        <w:rPr>
          <w:b/>
          <w:bCs/>
          <w:i/>
          <w:sz w:val="26"/>
          <w:szCs w:val="26"/>
        </w:rPr>
        <w:t>2.1.</w:t>
      </w:r>
      <w:r w:rsidRPr="00B1496D">
        <w:rPr>
          <w:b/>
          <w:bCs/>
          <w:i/>
          <w:sz w:val="26"/>
          <w:szCs w:val="26"/>
        </w:rPr>
        <w:tab/>
        <w:t>Анализ исполнения доходной части бюджета</w:t>
      </w:r>
    </w:p>
    <w:p w14:paraId="31D7D665" w14:textId="722F0722" w:rsidR="009329D5" w:rsidRPr="00B1496D" w:rsidRDefault="009329D5" w:rsidP="009329D5">
      <w:pPr>
        <w:pStyle w:val="af"/>
        <w:ind w:firstLine="709"/>
        <w:jc w:val="center"/>
        <w:rPr>
          <w:b/>
          <w:bCs/>
          <w:i/>
          <w:sz w:val="26"/>
          <w:szCs w:val="26"/>
        </w:rPr>
      </w:pPr>
      <w:r w:rsidRPr="00B1496D">
        <w:rPr>
          <w:b/>
          <w:bCs/>
          <w:i/>
          <w:sz w:val="26"/>
          <w:szCs w:val="26"/>
        </w:rPr>
        <w:t>городского поселения «</w:t>
      </w:r>
      <w:r w:rsidR="002E3CED" w:rsidRPr="00B1496D">
        <w:rPr>
          <w:b/>
          <w:bCs/>
          <w:i/>
          <w:sz w:val="26"/>
          <w:szCs w:val="26"/>
        </w:rPr>
        <w:t>Шерловогор</w:t>
      </w:r>
      <w:r w:rsidR="00C07CD2" w:rsidRPr="00B1496D">
        <w:rPr>
          <w:b/>
          <w:bCs/>
          <w:i/>
          <w:sz w:val="26"/>
          <w:szCs w:val="26"/>
        </w:rPr>
        <w:t>ск</w:t>
      </w:r>
      <w:r w:rsidR="002E3CED" w:rsidRPr="00B1496D">
        <w:rPr>
          <w:b/>
          <w:bCs/>
          <w:i/>
          <w:sz w:val="26"/>
          <w:szCs w:val="26"/>
        </w:rPr>
        <w:t>ое</w:t>
      </w:r>
      <w:r w:rsidRPr="00B1496D">
        <w:rPr>
          <w:b/>
          <w:bCs/>
          <w:i/>
          <w:sz w:val="26"/>
          <w:szCs w:val="26"/>
        </w:rPr>
        <w:t>»</w:t>
      </w:r>
    </w:p>
    <w:p w14:paraId="4048AFF7" w14:textId="7CB77110" w:rsidR="009329D5" w:rsidRPr="00030CBC" w:rsidRDefault="009329D5" w:rsidP="00030CBC">
      <w:pPr>
        <w:pStyle w:val="af"/>
        <w:ind w:firstLine="426"/>
        <w:jc w:val="both"/>
        <w:rPr>
          <w:sz w:val="26"/>
          <w:szCs w:val="26"/>
        </w:rPr>
      </w:pPr>
      <w:r w:rsidRPr="00030CBC">
        <w:rPr>
          <w:sz w:val="26"/>
          <w:szCs w:val="26"/>
        </w:rPr>
        <w:t>Исполнение бюджетных назначений по доходам бюджета городского поселения «</w:t>
      </w:r>
      <w:r w:rsidR="002E3CED">
        <w:rPr>
          <w:sz w:val="26"/>
          <w:szCs w:val="26"/>
        </w:rPr>
        <w:t>Шерловогорское</w:t>
      </w:r>
      <w:r w:rsidRPr="00030CBC">
        <w:rPr>
          <w:sz w:val="26"/>
          <w:szCs w:val="26"/>
        </w:rPr>
        <w:t>» за 202</w:t>
      </w:r>
      <w:r w:rsidR="002E3CED">
        <w:rPr>
          <w:sz w:val="26"/>
          <w:szCs w:val="26"/>
        </w:rPr>
        <w:t>2</w:t>
      </w:r>
      <w:r w:rsidRPr="00030CBC">
        <w:rPr>
          <w:sz w:val="26"/>
          <w:szCs w:val="26"/>
        </w:rPr>
        <w:t xml:space="preserve"> год составило </w:t>
      </w:r>
      <w:r w:rsidR="00C07CD2">
        <w:rPr>
          <w:sz w:val="26"/>
          <w:szCs w:val="26"/>
        </w:rPr>
        <w:t>98</w:t>
      </w:r>
      <w:r w:rsidRPr="00030CBC">
        <w:rPr>
          <w:sz w:val="26"/>
          <w:szCs w:val="26"/>
        </w:rPr>
        <w:t xml:space="preserve"> % к утвержденному плану в сумме </w:t>
      </w:r>
      <w:r w:rsidR="00C07CD2">
        <w:rPr>
          <w:sz w:val="26"/>
          <w:szCs w:val="26"/>
        </w:rPr>
        <w:t>82 114,9</w:t>
      </w:r>
      <w:r w:rsidRPr="00030CBC">
        <w:rPr>
          <w:sz w:val="26"/>
          <w:szCs w:val="26"/>
        </w:rPr>
        <w:t xml:space="preserve"> тыс. руб., при фактическом поступлении </w:t>
      </w:r>
      <w:r w:rsidR="00C07CD2">
        <w:rPr>
          <w:sz w:val="26"/>
          <w:szCs w:val="26"/>
        </w:rPr>
        <w:t>80 562,9</w:t>
      </w:r>
      <w:r w:rsidRPr="00030CBC">
        <w:rPr>
          <w:sz w:val="26"/>
          <w:szCs w:val="26"/>
        </w:rPr>
        <w:t xml:space="preserve"> тыс. руб.      </w:t>
      </w:r>
    </w:p>
    <w:p w14:paraId="3F937750" w14:textId="0E55D63F" w:rsidR="009329D5" w:rsidRPr="00030CBC" w:rsidRDefault="009329D5" w:rsidP="00030CBC">
      <w:pPr>
        <w:ind w:firstLine="426"/>
        <w:jc w:val="both"/>
        <w:rPr>
          <w:sz w:val="26"/>
          <w:szCs w:val="26"/>
        </w:rPr>
      </w:pPr>
      <w:r w:rsidRPr="00030CBC">
        <w:rPr>
          <w:sz w:val="26"/>
          <w:szCs w:val="26"/>
        </w:rPr>
        <w:t>Наибольшую долю в 202</w:t>
      </w:r>
      <w:r w:rsidR="00C07CD2">
        <w:rPr>
          <w:sz w:val="26"/>
          <w:szCs w:val="26"/>
        </w:rPr>
        <w:t>2</w:t>
      </w:r>
      <w:r w:rsidRPr="00030CBC">
        <w:rPr>
          <w:sz w:val="26"/>
          <w:szCs w:val="26"/>
        </w:rPr>
        <w:t>г. в структуре исполнения бюджета городского поселения «</w:t>
      </w:r>
      <w:r w:rsidR="00C07CD2">
        <w:rPr>
          <w:sz w:val="26"/>
          <w:szCs w:val="26"/>
        </w:rPr>
        <w:t>Шерловогорское</w:t>
      </w:r>
      <w:r w:rsidRPr="00030CBC">
        <w:rPr>
          <w:sz w:val="26"/>
          <w:szCs w:val="26"/>
        </w:rPr>
        <w:t xml:space="preserve">» анализируемого периода занимают безвозмездные поступления, что составляют </w:t>
      </w:r>
      <w:r w:rsidR="00C07CD2">
        <w:rPr>
          <w:sz w:val="26"/>
          <w:szCs w:val="26"/>
        </w:rPr>
        <w:t>60</w:t>
      </w:r>
      <w:r w:rsidRPr="00030CBC">
        <w:rPr>
          <w:sz w:val="26"/>
          <w:szCs w:val="26"/>
        </w:rPr>
        <w:t xml:space="preserve"> %, а в сумме составляют </w:t>
      </w:r>
      <w:r w:rsidR="00C07CD2">
        <w:rPr>
          <w:sz w:val="26"/>
          <w:szCs w:val="26"/>
        </w:rPr>
        <w:t>48 293,1</w:t>
      </w:r>
      <w:r w:rsidRPr="00030CBC">
        <w:rPr>
          <w:sz w:val="26"/>
          <w:szCs w:val="26"/>
        </w:rPr>
        <w:t xml:space="preserve"> тыс. руб. </w:t>
      </w:r>
    </w:p>
    <w:p w14:paraId="17551713" w14:textId="35165B07" w:rsidR="009329D5" w:rsidRPr="00030CBC" w:rsidRDefault="009329D5" w:rsidP="00030CBC">
      <w:pPr>
        <w:ind w:firstLine="426"/>
        <w:jc w:val="both"/>
        <w:rPr>
          <w:sz w:val="26"/>
          <w:szCs w:val="26"/>
        </w:rPr>
      </w:pPr>
      <w:r w:rsidRPr="00030CBC">
        <w:rPr>
          <w:sz w:val="26"/>
          <w:szCs w:val="26"/>
        </w:rPr>
        <w:t xml:space="preserve">Основную долю собственных доходов составляют поступления от налоговых доходов </w:t>
      </w:r>
      <w:r w:rsidR="00C07CD2">
        <w:rPr>
          <w:sz w:val="26"/>
          <w:szCs w:val="26"/>
        </w:rPr>
        <w:t>34,2</w:t>
      </w:r>
      <w:r w:rsidRPr="00030CBC">
        <w:rPr>
          <w:sz w:val="26"/>
          <w:szCs w:val="26"/>
        </w:rPr>
        <w:t xml:space="preserve"> % в сумме </w:t>
      </w:r>
      <w:r w:rsidR="00C07CD2">
        <w:rPr>
          <w:sz w:val="26"/>
          <w:szCs w:val="26"/>
        </w:rPr>
        <w:t>27 538,8</w:t>
      </w:r>
      <w:r w:rsidRPr="00030CBC">
        <w:rPr>
          <w:sz w:val="26"/>
          <w:szCs w:val="26"/>
        </w:rPr>
        <w:t xml:space="preserve"> тыс. руб., а поступления от неналоговых доходов составили </w:t>
      </w:r>
      <w:r w:rsidR="00C07CD2">
        <w:rPr>
          <w:sz w:val="26"/>
          <w:szCs w:val="26"/>
        </w:rPr>
        <w:t>5,8</w:t>
      </w:r>
      <w:r w:rsidRPr="00030CBC">
        <w:rPr>
          <w:sz w:val="26"/>
          <w:szCs w:val="26"/>
        </w:rPr>
        <w:t xml:space="preserve"> % в сумме </w:t>
      </w:r>
      <w:r w:rsidR="00C07CD2">
        <w:rPr>
          <w:sz w:val="26"/>
          <w:szCs w:val="26"/>
        </w:rPr>
        <w:t>4 731,0</w:t>
      </w:r>
      <w:r w:rsidRPr="00030CBC">
        <w:rPr>
          <w:sz w:val="26"/>
          <w:szCs w:val="26"/>
        </w:rPr>
        <w:t xml:space="preserve"> тыс. руб.</w:t>
      </w:r>
    </w:p>
    <w:p w14:paraId="3662F3AB" w14:textId="01445A30" w:rsidR="009329D5" w:rsidRPr="00030CBC" w:rsidRDefault="009329D5" w:rsidP="00030CBC">
      <w:pPr>
        <w:ind w:firstLine="426"/>
        <w:jc w:val="both"/>
        <w:rPr>
          <w:sz w:val="26"/>
          <w:szCs w:val="26"/>
        </w:rPr>
      </w:pPr>
      <w:r w:rsidRPr="00030CBC">
        <w:rPr>
          <w:sz w:val="26"/>
          <w:szCs w:val="26"/>
        </w:rPr>
        <w:t>Бюджет городского поселения по собственным (налоговым и неналоговым) доходам за 202</w:t>
      </w:r>
      <w:r w:rsidR="00C07CD2">
        <w:rPr>
          <w:sz w:val="26"/>
          <w:szCs w:val="26"/>
        </w:rPr>
        <w:t>2</w:t>
      </w:r>
      <w:r w:rsidRPr="00030CBC">
        <w:rPr>
          <w:sz w:val="26"/>
          <w:szCs w:val="26"/>
        </w:rPr>
        <w:t xml:space="preserve"> год исполнен на </w:t>
      </w:r>
      <w:r w:rsidR="00C07CD2">
        <w:rPr>
          <w:sz w:val="26"/>
          <w:szCs w:val="26"/>
        </w:rPr>
        <w:t>95</w:t>
      </w:r>
      <w:r w:rsidRPr="00030CBC">
        <w:rPr>
          <w:sz w:val="26"/>
          <w:szCs w:val="26"/>
        </w:rPr>
        <w:t xml:space="preserve"> % к бюджетным назначениям. При плане </w:t>
      </w:r>
      <w:r w:rsidR="00C07CD2">
        <w:rPr>
          <w:sz w:val="26"/>
          <w:szCs w:val="26"/>
        </w:rPr>
        <w:t>33 821,8</w:t>
      </w:r>
      <w:r w:rsidRPr="00030CBC">
        <w:rPr>
          <w:sz w:val="26"/>
          <w:szCs w:val="26"/>
        </w:rPr>
        <w:t xml:space="preserve">тыс. руб. фактическое исполнение составило </w:t>
      </w:r>
      <w:r w:rsidR="00C07CD2">
        <w:rPr>
          <w:sz w:val="26"/>
          <w:szCs w:val="26"/>
        </w:rPr>
        <w:t>32 269,8</w:t>
      </w:r>
      <w:r w:rsidRPr="00030CBC">
        <w:rPr>
          <w:sz w:val="26"/>
          <w:szCs w:val="26"/>
        </w:rPr>
        <w:t xml:space="preserve"> тыс. руб. По сравнению с таким периодом 202</w:t>
      </w:r>
      <w:r w:rsidR="00C07CD2">
        <w:rPr>
          <w:sz w:val="26"/>
          <w:szCs w:val="26"/>
        </w:rPr>
        <w:t>1</w:t>
      </w:r>
      <w:r w:rsidRPr="00030CBC">
        <w:rPr>
          <w:sz w:val="26"/>
          <w:szCs w:val="26"/>
        </w:rPr>
        <w:t xml:space="preserve">г. отмечается увеличение доходов на </w:t>
      </w:r>
      <w:r w:rsidR="00C07CD2">
        <w:rPr>
          <w:sz w:val="26"/>
          <w:szCs w:val="26"/>
        </w:rPr>
        <w:t>3 210,7</w:t>
      </w:r>
      <w:r w:rsidRPr="00030CBC">
        <w:rPr>
          <w:sz w:val="26"/>
          <w:szCs w:val="26"/>
        </w:rPr>
        <w:t xml:space="preserve"> тыс. руб., т.е. на </w:t>
      </w:r>
      <w:r w:rsidR="00C07CD2">
        <w:rPr>
          <w:sz w:val="26"/>
          <w:szCs w:val="26"/>
        </w:rPr>
        <w:t>9,9</w:t>
      </w:r>
      <w:r w:rsidRPr="00030CBC">
        <w:rPr>
          <w:sz w:val="26"/>
          <w:szCs w:val="26"/>
        </w:rPr>
        <w:t xml:space="preserve"> %.</w:t>
      </w:r>
    </w:p>
    <w:p w14:paraId="0D2AB0B4" w14:textId="21C051C3" w:rsidR="009329D5" w:rsidRPr="00030CBC" w:rsidRDefault="009329D5" w:rsidP="00030CBC">
      <w:pPr>
        <w:ind w:firstLine="426"/>
        <w:jc w:val="both"/>
        <w:rPr>
          <w:sz w:val="26"/>
          <w:szCs w:val="26"/>
        </w:rPr>
      </w:pPr>
      <w:r w:rsidRPr="00030CBC">
        <w:rPr>
          <w:sz w:val="26"/>
          <w:szCs w:val="26"/>
        </w:rPr>
        <w:t xml:space="preserve">По налоговым доходам план выполнен на </w:t>
      </w:r>
      <w:r w:rsidR="00C07CD2">
        <w:rPr>
          <w:sz w:val="26"/>
          <w:szCs w:val="26"/>
        </w:rPr>
        <w:t>99</w:t>
      </w:r>
      <w:r w:rsidRPr="00030CBC">
        <w:rPr>
          <w:sz w:val="26"/>
          <w:szCs w:val="26"/>
        </w:rPr>
        <w:t xml:space="preserve"> %: при плане в </w:t>
      </w:r>
      <w:r w:rsidR="00C07CD2">
        <w:rPr>
          <w:sz w:val="26"/>
          <w:szCs w:val="26"/>
        </w:rPr>
        <w:t>27 818,3</w:t>
      </w:r>
      <w:r w:rsidRPr="00030CBC">
        <w:rPr>
          <w:sz w:val="26"/>
          <w:szCs w:val="26"/>
        </w:rPr>
        <w:t xml:space="preserve"> тыс. руб., фактическое поступление составило </w:t>
      </w:r>
      <w:r w:rsidR="00C07CD2">
        <w:rPr>
          <w:sz w:val="26"/>
          <w:szCs w:val="26"/>
        </w:rPr>
        <w:t>27 538,8</w:t>
      </w:r>
      <w:r w:rsidRPr="00030CBC">
        <w:rPr>
          <w:sz w:val="26"/>
          <w:szCs w:val="26"/>
        </w:rPr>
        <w:t xml:space="preserve"> тыс. руб., в итоге недополучено </w:t>
      </w:r>
      <w:proofErr w:type="gramStart"/>
      <w:r w:rsidRPr="00030CBC">
        <w:rPr>
          <w:sz w:val="26"/>
          <w:szCs w:val="26"/>
        </w:rPr>
        <w:t>средств</w:t>
      </w:r>
      <w:r w:rsidR="00030CBC" w:rsidRPr="00030CBC">
        <w:rPr>
          <w:sz w:val="26"/>
          <w:szCs w:val="26"/>
        </w:rPr>
        <w:t xml:space="preserve"> </w:t>
      </w:r>
      <w:r w:rsidRPr="00030CBC">
        <w:rPr>
          <w:sz w:val="26"/>
          <w:szCs w:val="26"/>
        </w:rPr>
        <w:t xml:space="preserve"> в</w:t>
      </w:r>
      <w:proofErr w:type="gramEnd"/>
      <w:r w:rsidRPr="00030CBC">
        <w:rPr>
          <w:sz w:val="26"/>
          <w:szCs w:val="26"/>
        </w:rPr>
        <w:t xml:space="preserve"> сумме </w:t>
      </w:r>
      <w:r w:rsidR="00C07CD2">
        <w:rPr>
          <w:sz w:val="26"/>
          <w:szCs w:val="26"/>
        </w:rPr>
        <w:t>279,5</w:t>
      </w:r>
      <w:r w:rsidRPr="00030CBC">
        <w:rPr>
          <w:sz w:val="26"/>
          <w:szCs w:val="26"/>
        </w:rPr>
        <w:t xml:space="preserve"> тыс. рублей. </w:t>
      </w:r>
    </w:p>
    <w:p w14:paraId="3AF38385" w14:textId="09D156FB" w:rsidR="00C07CD2" w:rsidRPr="00030CBC" w:rsidRDefault="009329D5" w:rsidP="00C07CD2">
      <w:pPr>
        <w:ind w:firstLine="426"/>
        <w:jc w:val="both"/>
        <w:rPr>
          <w:sz w:val="26"/>
          <w:szCs w:val="26"/>
        </w:rPr>
      </w:pPr>
      <w:r w:rsidRPr="00030CBC">
        <w:rPr>
          <w:sz w:val="26"/>
          <w:szCs w:val="26"/>
        </w:rPr>
        <w:t xml:space="preserve">По неналоговым доходам план выполнен на </w:t>
      </w:r>
      <w:r w:rsidR="00C07CD2">
        <w:rPr>
          <w:sz w:val="26"/>
          <w:szCs w:val="26"/>
        </w:rPr>
        <w:t>79</w:t>
      </w:r>
      <w:r w:rsidRPr="00030CBC">
        <w:rPr>
          <w:sz w:val="26"/>
          <w:szCs w:val="26"/>
        </w:rPr>
        <w:t xml:space="preserve">%: при плане </w:t>
      </w:r>
      <w:r w:rsidR="00C07CD2">
        <w:rPr>
          <w:sz w:val="26"/>
          <w:szCs w:val="26"/>
        </w:rPr>
        <w:t>6003,5</w:t>
      </w:r>
      <w:r w:rsidRPr="00030CBC">
        <w:rPr>
          <w:sz w:val="26"/>
          <w:szCs w:val="26"/>
        </w:rPr>
        <w:t xml:space="preserve"> тыс. руб., фактически поступление составило </w:t>
      </w:r>
      <w:r w:rsidR="00C07CD2">
        <w:rPr>
          <w:sz w:val="26"/>
          <w:szCs w:val="26"/>
        </w:rPr>
        <w:t>4731,0</w:t>
      </w:r>
      <w:r w:rsidRPr="00030CBC">
        <w:rPr>
          <w:sz w:val="26"/>
          <w:szCs w:val="26"/>
        </w:rPr>
        <w:t xml:space="preserve"> тыс. руб., </w:t>
      </w:r>
      <w:r w:rsidR="00C07CD2" w:rsidRPr="00030CBC">
        <w:rPr>
          <w:sz w:val="26"/>
          <w:szCs w:val="26"/>
        </w:rPr>
        <w:t xml:space="preserve">в итоге недополучено </w:t>
      </w:r>
      <w:proofErr w:type="gramStart"/>
      <w:r w:rsidR="00C07CD2" w:rsidRPr="00030CBC">
        <w:rPr>
          <w:sz w:val="26"/>
          <w:szCs w:val="26"/>
        </w:rPr>
        <w:t>средств  в</w:t>
      </w:r>
      <w:proofErr w:type="gramEnd"/>
      <w:r w:rsidR="00C07CD2" w:rsidRPr="00030CBC">
        <w:rPr>
          <w:sz w:val="26"/>
          <w:szCs w:val="26"/>
        </w:rPr>
        <w:t xml:space="preserve"> сумме </w:t>
      </w:r>
      <w:r w:rsidR="00C07CD2">
        <w:rPr>
          <w:sz w:val="26"/>
          <w:szCs w:val="26"/>
        </w:rPr>
        <w:t>1 368,5</w:t>
      </w:r>
      <w:r w:rsidR="00C07CD2" w:rsidRPr="00030CBC">
        <w:rPr>
          <w:sz w:val="26"/>
          <w:szCs w:val="26"/>
        </w:rPr>
        <w:t xml:space="preserve"> тыс. рублей. </w:t>
      </w:r>
    </w:p>
    <w:p w14:paraId="08B5E9C1" w14:textId="2B09593D" w:rsidR="009329D5" w:rsidRPr="00030CBC" w:rsidRDefault="009329D5" w:rsidP="00030CBC">
      <w:pPr>
        <w:ind w:firstLine="426"/>
        <w:jc w:val="both"/>
        <w:rPr>
          <w:sz w:val="26"/>
          <w:szCs w:val="26"/>
        </w:rPr>
      </w:pPr>
    </w:p>
    <w:p w14:paraId="45D53468" w14:textId="77777777" w:rsidR="009329D5" w:rsidRPr="00030CBC" w:rsidRDefault="009329D5" w:rsidP="009329D5">
      <w:pPr>
        <w:jc w:val="both"/>
        <w:rPr>
          <w:i/>
          <w:sz w:val="26"/>
          <w:szCs w:val="26"/>
          <w:u w:val="single"/>
        </w:rPr>
      </w:pPr>
      <w:r w:rsidRPr="00030CBC">
        <w:rPr>
          <w:i/>
          <w:sz w:val="26"/>
          <w:szCs w:val="26"/>
          <w:u w:val="single"/>
        </w:rPr>
        <w:t>Таблица 3. Динамика основных</w:t>
      </w:r>
      <w:r w:rsidR="00030CBC" w:rsidRPr="00030CBC">
        <w:rPr>
          <w:i/>
          <w:sz w:val="26"/>
          <w:szCs w:val="26"/>
          <w:u w:val="single"/>
        </w:rPr>
        <w:t xml:space="preserve"> </w:t>
      </w:r>
      <w:proofErr w:type="spellStart"/>
      <w:r w:rsidRPr="00030CBC">
        <w:rPr>
          <w:i/>
          <w:sz w:val="26"/>
          <w:szCs w:val="26"/>
          <w:u w:val="single"/>
        </w:rPr>
        <w:t>доходообразующих</w:t>
      </w:r>
      <w:proofErr w:type="spellEnd"/>
      <w:r w:rsidRPr="00030CBC">
        <w:rPr>
          <w:i/>
          <w:sz w:val="26"/>
          <w:szCs w:val="26"/>
          <w:u w:val="single"/>
        </w:rPr>
        <w:t xml:space="preserve"> источников в общем объеме собственных доходов</w:t>
      </w:r>
    </w:p>
    <w:tbl>
      <w:tblPr>
        <w:tblpPr w:leftFromText="180" w:rightFromText="180" w:vertAnchor="text" w:horzAnchor="margin" w:tblpXSpec="right" w:tblpY="170"/>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76"/>
        <w:gridCol w:w="1262"/>
        <w:gridCol w:w="1176"/>
        <w:gridCol w:w="1262"/>
        <w:gridCol w:w="1343"/>
      </w:tblGrid>
      <w:tr w:rsidR="00030CBC" w:rsidRPr="007839E1" w14:paraId="2AFABFEF" w14:textId="77777777" w:rsidTr="00030CBC">
        <w:tc>
          <w:tcPr>
            <w:tcW w:w="3800" w:type="dxa"/>
            <w:tcBorders>
              <w:top w:val="single" w:sz="4" w:space="0" w:color="auto"/>
              <w:left w:val="single" w:sz="4" w:space="0" w:color="auto"/>
              <w:bottom w:val="single" w:sz="4" w:space="0" w:color="auto"/>
              <w:right w:val="single" w:sz="4" w:space="0" w:color="auto"/>
            </w:tcBorders>
            <w:vAlign w:val="center"/>
            <w:hideMark/>
          </w:tcPr>
          <w:p w14:paraId="1F484277" w14:textId="77777777" w:rsidR="00030CBC" w:rsidRPr="007839E1" w:rsidRDefault="00030CBC" w:rsidP="00030CBC">
            <w:pPr>
              <w:pStyle w:val="af"/>
              <w:spacing w:line="256" w:lineRule="auto"/>
              <w:jc w:val="center"/>
              <w:rPr>
                <w:sz w:val="22"/>
                <w:szCs w:val="22"/>
                <w:lang w:eastAsia="en-US"/>
              </w:rPr>
            </w:pPr>
            <w:r w:rsidRPr="007839E1">
              <w:rPr>
                <w:sz w:val="22"/>
                <w:szCs w:val="22"/>
                <w:lang w:eastAsia="en-US"/>
              </w:rPr>
              <w:t>Наименование</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22A8A0D" w14:textId="615E2D19" w:rsidR="00030CBC" w:rsidRPr="007839E1" w:rsidRDefault="00030CBC" w:rsidP="00030CBC">
            <w:pPr>
              <w:pStyle w:val="af"/>
              <w:spacing w:line="256" w:lineRule="auto"/>
              <w:jc w:val="center"/>
              <w:rPr>
                <w:sz w:val="22"/>
                <w:szCs w:val="22"/>
                <w:lang w:eastAsia="en-US"/>
              </w:rPr>
            </w:pPr>
            <w:r w:rsidRPr="007839E1">
              <w:rPr>
                <w:sz w:val="22"/>
                <w:szCs w:val="22"/>
                <w:lang w:eastAsia="en-US"/>
              </w:rPr>
              <w:t>202</w:t>
            </w:r>
            <w:r w:rsidR="00C07CD2">
              <w:rPr>
                <w:sz w:val="22"/>
                <w:szCs w:val="22"/>
                <w:lang w:eastAsia="en-US"/>
              </w:rPr>
              <w:t>1</w:t>
            </w:r>
            <w:r w:rsidRPr="007839E1">
              <w:rPr>
                <w:sz w:val="22"/>
                <w:szCs w:val="22"/>
                <w:lang w:eastAsia="en-US"/>
              </w:rPr>
              <w:t xml:space="preserve"> год</w:t>
            </w:r>
          </w:p>
          <w:p w14:paraId="24FEDEC1" w14:textId="77777777" w:rsidR="00030CBC" w:rsidRPr="007839E1" w:rsidRDefault="00030CBC" w:rsidP="00030CBC">
            <w:pPr>
              <w:pStyle w:val="af"/>
              <w:spacing w:line="256" w:lineRule="auto"/>
              <w:jc w:val="center"/>
              <w:rPr>
                <w:sz w:val="22"/>
                <w:szCs w:val="22"/>
                <w:lang w:eastAsia="en-US"/>
              </w:rPr>
            </w:pPr>
            <w:r w:rsidRPr="007839E1">
              <w:rPr>
                <w:sz w:val="22"/>
                <w:szCs w:val="22"/>
                <w:lang w:eastAsia="en-US"/>
              </w:rPr>
              <w:t>тыс. руб.</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0B45745" w14:textId="762AE2CC" w:rsidR="00030CBC" w:rsidRPr="007839E1" w:rsidRDefault="00030CBC" w:rsidP="00030CBC">
            <w:pPr>
              <w:pStyle w:val="af"/>
              <w:spacing w:line="256" w:lineRule="auto"/>
              <w:jc w:val="center"/>
              <w:rPr>
                <w:sz w:val="22"/>
                <w:szCs w:val="22"/>
                <w:lang w:eastAsia="en-US"/>
              </w:rPr>
            </w:pPr>
            <w:r w:rsidRPr="007839E1">
              <w:rPr>
                <w:sz w:val="22"/>
                <w:szCs w:val="22"/>
                <w:lang w:eastAsia="en-US"/>
              </w:rPr>
              <w:t>Удельный вес % к общему объему 202</w:t>
            </w:r>
            <w:r w:rsidR="00C07CD2">
              <w:rPr>
                <w:sz w:val="22"/>
                <w:szCs w:val="22"/>
                <w:lang w:eastAsia="en-US"/>
              </w:rPr>
              <w:t>1</w:t>
            </w:r>
            <w:r w:rsidRPr="007839E1">
              <w:rPr>
                <w:sz w:val="22"/>
                <w:szCs w:val="22"/>
                <w:lang w:eastAsia="en-US"/>
              </w:rPr>
              <w:t>г.</w:t>
            </w:r>
          </w:p>
        </w:tc>
        <w:tc>
          <w:tcPr>
            <w:tcW w:w="1176" w:type="dxa"/>
            <w:tcBorders>
              <w:top w:val="single" w:sz="4" w:space="0" w:color="auto"/>
              <w:left w:val="single" w:sz="4" w:space="0" w:color="auto"/>
              <w:bottom w:val="single" w:sz="4" w:space="0" w:color="auto"/>
              <w:right w:val="single" w:sz="4" w:space="0" w:color="auto"/>
            </w:tcBorders>
          </w:tcPr>
          <w:p w14:paraId="0184E503" w14:textId="4920A406" w:rsidR="00030CBC" w:rsidRPr="007839E1" w:rsidRDefault="00030CBC" w:rsidP="00030CBC">
            <w:pPr>
              <w:pStyle w:val="af"/>
              <w:spacing w:line="256" w:lineRule="auto"/>
              <w:jc w:val="center"/>
              <w:rPr>
                <w:sz w:val="22"/>
                <w:szCs w:val="22"/>
                <w:lang w:eastAsia="en-US"/>
              </w:rPr>
            </w:pPr>
            <w:r w:rsidRPr="007839E1">
              <w:rPr>
                <w:sz w:val="22"/>
                <w:szCs w:val="22"/>
                <w:lang w:eastAsia="en-US"/>
              </w:rPr>
              <w:t>202</w:t>
            </w:r>
            <w:r w:rsidR="0057737E">
              <w:rPr>
                <w:sz w:val="22"/>
                <w:szCs w:val="22"/>
                <w:lang w:eastAsia="en-US"/>
              </w:rPr>
              <w:t>2</w:t>
            </w:r>
            <w:r w:rsidRPr="007839E1">
              <w:rPr>
                <w:sz w:val="22"/>
                <w:szCs w:val="22"/>
                <w:lang w:eastAsia="en-US"/>
              </w:rPr>
              <w:t xml:space="preserve"> год</w:t>
            </w:r>
          </w:p>
          <w:p w14:paraId="625249A1" w14:textId="77777777" w:rsidR="00030CBC" w:rsidRPr="007839E1" w:rsidRDefault="00030CBC" w:rsidP="00030CBC">
            <w:pPr>
              <w:pStyle w:val="af"/>
              <w:spacing w:line="256" w:lineRule="auto"/>
              <w:jc w:val="center"/>
              <w:rPr>
                <w:sz w:val="22"/>
                <w:szCs w:val="22"/>
                <w:lang w:eastAsia="en-US"/>
              </w:rPr>
            </w:pPr>
            <w:r w:rsidRPr="007839E1">
              <w:rPr>
                <w:sz w:val="22"/>
                <w:szCs w:val="22"/>
                <w:lang w:eastAsia="en-US"/>
              </w:rPr>
              <w:t>тыс. руб.</w:t>
            </w:r>
          </w:p>
        </w:tc>
        <w:tc>
          <w:tcPr>
            <w:tcW w:w="1262" w:type="dxa"/>
            <w:tcBorders>
              <w:top w:val="single" w:sz="4" w:space="0" w:color="auto"/>
              <w:left w:val="single" w:sz="4" w:space="0" w:color="auto"/>
              <w:bottom w:val="single" w:sz="4" w:space="0" w:color="auto"/>
              <w:right w:val="single" w:sz="4" w:space="0" w:color="auto"/>
            </w:tcBorders>
          </w:tcPr>
          <w:p w14:paraId="09DF7F68" w14:textId="5B439E56" w:rsidR="00030CBC" w:rsidRPr="007839E1" w:rsidRDefault="00030CBC" w:rsidP="00030CBC">
            <w:pPr>
              <w:pStyle w:val="af"/>
              <w:spacing w:line="256" w:lineRule="auto"/>
              <w:jc w:val="center"/>
              <w:rPr>
                <w:sz w:val="22"/>
                <w:szCs w:val="22"/>
                <w:lang w:eastAsia="en-US"/>
              </w:rPr>
            </w:pPr>
            <w:r w:rsidRPr="007839E1">
              <w:rPr>
                <w:sz w:val="22"/>
                <w:szCs w:val="22"/>
                <w:lang w:eastAsia="en-US"/>
              </w:rPr>
              <w:t>Удельный вес % к общему объему 202</w:t>
            </w:r>
            <w:r w:rsidR="0057737E">
              <w:rPr>
                <w:sz w:val="22"/>
                <w:szCs w:val="22"/>
                <w:lang w:eastAsia="en-US"/>
              </w:rPr>
              <w:t>2</w:t>
            </w:r>
            <w:r w:rsidRPr="007839E1">
              <w:rPr>
                <w:sz w:val="22"/>
                <w:szCs w:val="22"/>
                <w:lang w:eastAsia="en-US"/>
              </w:rPr>
              <w:t>г.</w:t>
            </w:r>
          </w:p>
        </w:tc>
        <w:tc>
          <w:tcPr>
            <w:tcW w:w="1343" w:type="dxa"/>
            <w:tcBorders>
              <w:top w:val="single" w:sz="4" w:space="0" w:color="auto"/>
              <w:left w:val="single" w:sz="4" w:space="0" w:color="auto"/>
              <w:bottom w:val="single" w:sz="4" w:space="0" w:color="auto"/>
              <w:right w:val="single" w:sz="4" w:space="0" w:color="auto"/>
            </w:tcBorders>
          </w:tcPr>
          <w:p w14:paraId="5E277685" w14:textId="42F6ED1E" w:rsidR="00030CBC" w:rsidRPr="007839E1" w:rsidRDefault="00030CBC" w:rsidP="00030CBC">
            <w:pPr>
              <w:pStyle w:val="af"/>
              <w:spacing w:line="256" w:lineRule="auto"/>
              <w:jc w:val="center"/>
              <w:rPr>
                <w:sz w:val="22"/>
                <w:szCs w:val="22"/>
                <w:lang w:eastAsia="en-US"/>
              </w:rPr>
            </w:pPr>
            <w:r w:rsidRPr="007839E1">
              <w:rPr>
                <w:sz w:val="22"/>
                <w:szCs w:val="22"/>
                <w:lang w:eastAsia="en-US"/>
              </w:rPr>
              <w:t>Изменение удельного веса 202</w:t>
            </w:r>
            <w:r w:rsidR="003F00A1">
              <w:rPr>
                <w:sz w:val="22"/>
                <w:szCs w:val="22"/>
                <w:lang w:eastAsia="en-US"/>
              </w:rPr>
              <w:t>2</w:t>
            </w:r>
            <w:r w:rsidRPr="007839E1">
              <w:rPr>
                <w:sz w:val="22"/>
                <w:szCs w:val="22"/>
                <w:lang w:eastAsia="en-US"/>
              </w:rPr>
              <w:t xml:space="preserve"> к 202</w:t>
            </w:r>
            <w:r w:rsidR="003F00A1">
              <w:rPr>
                <w:sz w:val="22"/>
                <w:szCs w:val="22"/>
                <w:lang w:eastAsia="en-US"/>
              </w:rPr>
              <w:t>1</w:t>
            </w:r>
            <w:r w:rsidRPr="007839E1">
              <w:rPr>
                <w:sz w:val="22"/>
                <w:szCs w:val="22"/>
                <w:lang w:eastAsia="en-US"/>
              </w:rPr>
              <w:t xml:space="preserve"> г.</w:t>
            </w:r>
          </w:p>
        </w:tc>
      </w:tr>
      <w:tr w:rsidR="00030CBC" w:rsidRPr="007839E1" w14:paraId="19775B9B" w14:textId="77777777" w:rsidTr="00030CBC">
        <w:tc>
          <w:tcPr>
            <w:tcW w:w="3800" w:type="dxa"/>
            <w:tcBorders>
              <w:top w:val="single" w:sz="4" w:space="0" w:color="auto"/>
              <w:left w:val="single" w:sz="4" w:space="0" w:color="auto"/>
              <w:bottom w:val="single" w:sz="4" w:space="0" w:color="auto"/>
              <w:right w:val="single" w:sz="4" w:space="0" w:color="auto"/>
            </w:tcBorders>
            <w:vAlign w:val="center"/>
            <w:hideMark/>
          </w:tcPr>
          <w:p w14:paraId="70A1F1B6" w14:textId="77777777" w:rsidR="00030CBC" w:rsidRPr="007839E1" w:rsidRDefault="00030CBC" w:rsidP="00030CBC">
            <w:pPr>
              <w:pStyle w:val="af"/>
              <w:spacing w:line="256" w:lineRule="auto"/>
              <w:rPr>
                <w:sz w:val="22"/>
                <w:szCs w:val="22"/>
                <w:lang w:eastAsia="en-US"/>
              </w:rPr>
            </w:pPr>
            <w:r w:rsidRPr="007839E1">
              <w:rPr>
                <w:sz w:val="22"/>
                <w:szCs w:val="22"/>
                <w:lang w:eastAsia="en-US"/>
              </w:rPr>
              <w:t>Налог на доходы физических лиц</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FC2D4AC" w14:textId="4E8C99D5" w:rsidR="00030CBC" w:rsidRPr="007839E1" w:rsidRDefault="001D633A" w:rsidP="00030CBC">
            <w:pPr>
              <w:pStyle w:val="af"/>
              <w:spacing w:line="256" w:lineRule="auto"/>
              <w:jc w:val="center"/>
              <w:rPr>
                <w:sz w:val="22"/>
                <w:szCs w:val="22"/>
                <w:lang w:eastAsia="en-US"/>
              </w:rPr>
            </w:pPr>
            <w:r>
              <w:rPr>
                <w:sz w:val="22"/>
                <w:szCs w:val="22"/>
                <w:lang w:eastAsia="en-US"/>
              </w:rPr>
              <w:t>16 053,5</w:t>
            </w:r>
          </w:p>
        </w:tc>
        <w:tc>
          <w:tcPr>
            <w:tcW w:w="1262" w:type="dxa"/>
            <w:tcBorders>
              <w:top w:val="single" w:sz="4" w:space="0" w:color="auto"/>
              <w:left w:val="single" w:sz="4" w:space="0" w:color="auto"/>
              <w:bottom w:val="single" w:sz="4" w:space="0" w:color="auto"/>
              <w:right w:val="single" w:sz="4" w:space="0" w:color="auto"/>
            </w:tcBorders>
            <w:hideMark/>
          </w:tcPr>
          <w:p w14:paraId="40658035" w14:textId="0D79AC20" w:rsidR="00030CBC" w:rsidRPr="007839E1" w:rsidRDefault="001D633A" w:rsidP="00030CBC">
            <w:pPr>
              <w:pStyle w:val="af"/>
              <w:jc w:val="center"/>
              <w:rPr>
                <w:sz w:val="22"/>
                <w:szCs w:val="22"/>
              </w:rPr>
            </w:pPr>
            <w:r>
              <w:rPr>
                <w:sz w:val="22"/>
                <w:szCs w:val="22"/>
              </w:rPr>
              <w:t>55,</w:t>
            </w:r>
            <w:r w:rsidR="0057737E">
              <w:rPr>
                <w:sz w:val="22"/>
                <w:szCs w:val="22"/>
              </w:rPr>
              <w:t>2</w:t>
            </w:r>
          </w:p>
        </w:tc>
        <w:tc>
          <w:tcPr>
            <w:tcW w:w="1176" w:type="dxa"/>
            <w:tcBorders>
              <w:top w:val="single" w:sz="4" w:space="0" w:color="auto"/>
              <w:left w:val="single" w:sz="4" w:space="0" w:color="auto"/>
              <w:bottom w:val="single" w:sz="4" w:space="0" w:color="auto"/>
              <w:right w:val="single" w:sz="4" w:space="0" w:color="auto"/>
            </w:tcBorders>
          </w:tcPr>
          <w:p w14:paraId="10F4542A" w14:textId="7186A58D" w:rsidR="00030CBC" w:rsidRPr="007839E1" w:rsidRDefault="00403A98" w:rsidP="00030CBC">
            <w:pPr>
              <w:pStyle w:val="af"/>
              <w:jc w:val="center"/>
              <w:rPr>
                <w:sz w:val="22"/>
                <w:szCs w:val="22"/>
              </w:rPr>
            </w:pPr>
            <w:r>
              <w:rPr>
                <w:sz w:val="22"/>
                <w:szCs w:val="22"/>
              </w:rPr>
              <w:t>18 274,0</w:t>
            </w:r>
          </w:p>
        </w:tc>
        <w:tc>
          <w:tcPr>
            <w:tcW w:w="1262" w:type="dxa"/>
            <w:tcBorders>
              <w:top w:val="single" w:sz="4" w:space="0" w:color="auto"/>
              <w:left w:val="single" w:sz="4" w:space="0" w:color="auto"/>
              <w:bottom w:val="single" w:sz="4" w:space="0" w:color="auto"/>
              <w:right w:val="single" w:sz="4" w:space="0" w:color="auto"/>
            </w:tcBorders>
          </w:tcPr>
          <w:p w14:paraId="084D79BF" w14:textId="26424479" w:rsidR="00030CBC" w:rsidRPr="007839E1" w:rsidRDefault="00403A98" w:rsidP="00030CBC">
            <w:pPr>
              <w:pStyle w:val="af"/>
              <w:jc w:val="center"/>
              <w:rPr>
                <w:sz w:val="22"/>
                <w:szCs w:val="22"/>
              </w:rPr>
            </w:pPr>
            <w:r>
              <w:rPr>
                <w:sz w:val="22"/>
                <w:szCs w:val="22"/>
              </w:rPr>
              <w:t>56,6</w:t>
            </w:r>
          </w:p>
        </w:tc>
        <w:tc>
          <w:tcPr>
            <w:tcW w:w="1343" w:type="dxa"/>
            <w:tcBorders>
              <w:top w:val="single" w:sz="4" w:space="0" w:color="auto"/>
              <w:left w:val="single" w:sz="4" w:space="0" w:color="auto"/>
              <w:bottom w:val="single" w:sz="4" w:space="0" w:color="auto"/>
              <w:right w:val="single" w:sz="4" w:space="0" w:color="auto"/>
            </w:tcBorders>
          </w:tcPr>
          <w:p w14:paraId="1F44477D" w14:textId="02E4700E" w:rsidR="00030CBC" w:rsidRPr="007839E1" w:rsidRDefault="003F00A1" w:rsidP="00030CBC">
            <w:pPr>
              <w:pStyle w:val="af"/>
              <w:jc w:val="center"/>
              <w:rPr>
                <w:sz w:val="22"/>
                <w:szCs w:val="22"/>
              </w:rPr>
            </w:pPr>
            <w:r>
              <w:rPr>
                <w:sz w:val="22"/>
                <w:szCs w:val="22"/>
              </w:rPr>
              <w:t>+1,4</w:t>
            </w:r>
          </w:p>
        </w:tc>
      </w:tr>
      <w:tr w:rsidR="00030CBC" w:rsidRPr="007839E1" w14:paraId="79A2F16C" w14:textId="77777777" w:rsidTr="00030CBC">
        <w:tc>
          <w:tcPr>
            <w:tcW w:w="3800" w:type="dxa"/>
            <w:tcBorders>
              <w:top w:val="single" w:sz="4" w:space="0" w:color="auto"/>
              <w:left w:val="single" w:sz="4" w:space="0" w:color="auto"/>
              <w:bottom w:val="single" w:sz="4" w:space="0" w:color="auto"/>
              <w:right w:val="single" w:sz="4" w:space="0" w:color="auto"/>
            </w:tcBorders>
            <w:vAlign w:val="center"/>
            <w:hideMark/>
          </w:tcPr>
          <w:p w14:paraId="130210F1" w14:textId="24DE5493" w:rsidR="00030CBC" w:rsidRPr="007839E1" w:rsidRDefault="001D633A" w:rsidP="00030CBC">
            <w:pPr>
              <w:pStyle w:val="af"/>
              <w:spacing w:line="256" w:lineRule="auto"/>
              <w:rPr>
                <w:sz w:val="22"/>
                <w:szCs w:val="22"/>
                <w:lang w:eastAsia="en-US"/>
              </w:rPr>
            </w:pPr>
            <w:r>
              <w:rPr>
                <w:sz w:val="22"/>
                <w:szCs w:val="22"/>
                <w:lang w:eastAsia="en-US"/>
              </w:rPr>
              <w:t>Единый сельскохозяйственный налог</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150B9E7" w14:textId="1B5EF266" w:rsidR="00030CBC" w:rsidRPr="007839E1" w:rsidRDefault="001D633A" w:rsidP="00030CBC">
            <w:pPr>
              <w:pStyle w:val="af"/>
              <w:spacing w:line="256" w:lineRule="auto"/>
              <w:jc w:val="center"/>
              <w:rPr>
                <w:sz w:val="22"/>
                <w:szCs w:val="22"/>
                <w:lang w:eastAsia="en-US"/>
              </w:rPr>
            </w:pPr>
            <w:r>
              <w:rPr>
                <w:sz w:val="22"/>
                <w:szCs w:val="22"/>
                <w:lang w:eastAsia="en-US"/>
              </w:rPr>
              <w:t>152,9</w:t>
            </w:r>
          </w:p>
        </w:tc>
        <w:tc>
          <w:tcPr>
            <w:tcW w:w="1262" w:type="dxa"/>
            <w:tcBorders>
              <w:top w:val="single" w:sz="4" w:space="0" w:color="auto"/>
              <w:left w:val="single" w:sz="4" w:space="0" w:color="auto"/>
              <w:bottom w:val="single" w:sz="4" w:space="0" w:color="auto"/>
              <w:right w:val="single" w:sz="4" w:space="0" w:color="auto"/>
            </w:tcBorders>
            <w:hideMark/>
          </w:tcPr>
          <w:p w14:paraId="20F8B048" w14:textId="158C9A15" w:rsidR="00030CBC" w:rsidRPr="007839E1" w:rsidRDefault="001D633A" w:rsidP="00030CBC">
            <w:pPr>
              <w:pStyle w:val="af"/>
              <w:jc w:val="center"/>
              <w:rPr>
                <w:sz w:val="22"/>
                <w:szCs w:val="22"/>
              </w:rPr>
            </w:pPr>
            <w:r>
              <w:rPr>
                <w:sz w:val="22"/>
                <w:szCs w:val="22"/>
              </w:rPr>
              <w:t>0,5</w:t>
            </w:r>
          </w:p>
        </w:tc>
        <w:tc>
          <w:tcPr>
            <w:tcW w:w="1176" w:type="dxa"/>
            <w:tcBorders>
              <w:top w:val="single" w:sz="4" w:space="0" w:color="auto"/>
              <w:left w:val="single" w:sz="4" w:space="0" w:color="auto"/>
              <w:bottom w:val="single" w:sz="4" w:space="0" w:color="auto"/>
              <w:right w:val="single" w:sz="4" w:space="0" w:color="auto"/>
            </w:tcBorders>
          </w:tcPr>
          <w:p w14:paraId="7F8F7A11" w14:textId="6D1479CC" w:rsidR="00030CBC" w:rsidRPr="007839E1" w:rsidRDefault="00403A98" w:rsidP="00030CBC">
            <w:pPr>
              <w:pStyle w:val="af"/>
              <w:jc w:val="center"/>
              <w:rPr>
                <w:sz w:val="22"/>
                <w:szCs w:val="22"/>
              </w:rPr>
            </w:pPr>
            <w:r>
              <w:rPr>
                <w:sz w:val="22"/>
                <w:szCs w:val="22"/>
              </w:rPr>
              <w:t>136,9</w:t>
            </w:r>
          </w:p>
        </w:tc>
        <w:tc>
          <w:tcPr>
            <w:tcW w:w="1262" w:type="dxa"/>
            <w:tcBorders>
              <w:top w:val="single" w:sz="4" w:space="0" w:color="auto"/>
              <w:left w:val="single" w:sz="4" w:space="0" w:color="auto"/>
              <w:bottom w:val="single" w:sz="4" w:space="0" w:color="auto"/>
              <w:right w:val="single" w:sz="4" w:space="0" w:color="auto"/>
            </w:tcBorders>
          </w:tcPr>
          <w:p w14:paraId="3E4ADC0E" w14:textId="2C51DC2C" w:rsidR="00030CBC" w:rsidRPr="007839E1" w:rsidRDefault="00403A98" w:rsidP="00030CBC">
            <w:pPr>
              <w:pStyle w:val="af"/>
              <w:jc w:val="center"/>
              <w:rPr>
                <w:sz w:val="22"/>
                <w:szCs w:val="22"/>
              </w:rPr>
            </w:pPr>
            <w:r>
              <w:rPr>
                <w:sz w:val="22"/>
                <w:szCs w:val="22"/>
              </w:rPr>
              <w:t>0,4</w:t>
            </w:r>
          </w:p>
        </w:tc>
        <w:tc>
          <w:tcPr>
            <w:tcW w:w="1343" w:type="dxa"/>
            <w:tcBorders>
              <w:top w:val="single" w:sz="4" w:space="0" w:color="auto"/>
              <w:left w:val="single" w:sz="4" w:space="0" w:color="auto"/>
              <w:bottom w:val="single" w:sz="4" w:space="0" w:color="auto"/>
              <w:right w:val="single" w:sz="4" w:space="0" w:color="auto"/>
            </w:tcBorders>
          </w:tcPr>
          <w:p w14:paraId="58E8E4EB" w14:textId="5F626DD3" w:rsidR="00030CBC" w:rsidRPr="007839E1" w:rsidRDefault="003F00A1" w:rsidP="00030CBC">
            <w:pPr>
              <w:pStyle w:val="af"/>
              <w:jc w:val="center"/>
              <w:rPr>
                <w:sz w:val="22"/>
                <w:szCs w:val="22"/>
              </w:rPr>
            </w:pPr>
            <w:r>
              <w:rPr>
                <w:sz w:val="22"/>
                <w:szCs w:val="22"/>
              </w:rPr>
              <w:t>-0,1</w:t>
            </w:r>
          </w:p>
        </w:tc>
      </w:tr>
      <w:tr w:rsidR="00030CBC" w:rsidRPr="007839E1" w14:paraId="740DB972" w14:textId="77777777" w:rsidTr="001D633A">
        <w:tc>
          <w:tcPr>
            <w:tcW w:w="3800" w:type="dxa"/>
            <w:tcBorders>
              <w:top w:val="single" w:sz="4" w:space="0" w:color="auto"/>
              <w:left w:val="single" w:sz="4" w:space="0" w:color="auto"/>
              <w:bottom w:val="single" w:sz="4" w:space="0" w:color="auto"/>
              <w:right w:val="single" w:sz="4" w:space="0" w:color="auto"/>
            </w:tcBorders>
            <w:vAlign w:val="center"/>
            <w:hideMark/>
          </w:tcPr>
          <w:p w14:paraId="7B14A535" w14:textId="10902301" w:rsidR="00030CBC" w:rsidRPr="007839E1" w:rsidRDefault="001D633A" w:rsidP="00030CBC">
            <w:pPr>
              <w:pStyle w:val="af"/>
              <w:spacing w:line="256" w:lineRule="auto"/>
              <w:rPr>
                <w:sz w:val="22"/>
                <w:szCs w:val="22"/>
                <w:lang w:eastAsia="en-US"/>
              </w:rPr>
            </w:pPr>
            <w:r w:rsidRPr="007839E1">
              <w:rPr>
                <w:sz w:val="22"/>
                <w:szCs w:val="22"/>
                <w:lang w:eastAsia="en-US"/>
              </w:rPr>
              <w:lastRenderedPageBreak/>
              <w:t>Налоги на имущество</w:t>
            </w:r>
            <w:r>
              <w:rPr>
                <w:sz w:val="22"/>
                <w:szCs w:val="22"/>
                <w:lang w:eastAsia="en-US"/>
              </w:rPr>
              <w:t xml:space="preserve"> физических лиц</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212CE86" w14:textId="043071E9" w:rsidR="00030CBC" w:rsidRPr="007839E1" w:rsidRDefault="001D633A" w:rsidP="00030CBC">
            <w:pPr>
              <w:pStyle w:val="af"/>
              <w:spacing w:line="256" w:lineRule="auto"/>
              <w:jc w:val="center"/>
              <w:rPr>
                <w:sz w:val="22"/>
                <w:szCs w:val="22"/>
                <w:lang w:eastAsia="en-US"/>
              </w:rPr>
            </w:pPr>
            <w:r>
              <w:rPr>
                <w:sz w:val="22"/>
                <w:szCs w:val="22"/>
                <w:lang w:eastAsia="en-US"/>
              </w:rPr>
              <w:t>900,1</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689D6A8" w14:textId="1336EA39" w:rsidR="00030CBC" w:rsidRPr="007839E1" w:rsidRDefault="001D633A" w:rsidP="00030CBC">
            <w:pPr>
              <w:pStyle w:val="af"/>
              <w:jc w:val="center"/>
              <w:rPr>
                <w:sz w:val="22"/>
                <w:szCs w:val="22"/>
              </w:rPr>
            </w:pPr>
            <w:r>
              <w:rPr>
                <w:sz w:val="22"/>
                <w:szCs w:val="22"/>
              </w:rPr>
              <w:t>3,1</w:t>
            </w:r>
          </w:p>
        </w:tc>
        <w:tc>
          <w:tcPr>
            <w:tcW w:w="1176" w:type="dxa"/>
            <w:tcBorders>
              <w:top w:val="single" w:sz="4" w:space="0" w:color="auto"/>
              <w:left w:val="single" w:sz="4" w:space="0" w:color="auto"/>
              <w:bottom w:val="single" w:sz="4" w:space="0" w:color="auto"/>
              <w:right w:val="single" w:sz="4" w:space="0" w:color="auto"/>
            </w:tcBorders>
            <w:vAlign w:val="center"/>
          </w:tcPr>
          <w:p w14:paraId="70FC94B0" w14:textId="4DAAE529" w:rsidR="00030CBC" w:rsidRPr="007839E1" w:rsidRDefault="00403A98" w:rsidP="00030CBC">
            <w:pPr>
              <w:pStyle w:val="af"/>
              <w:jc w:val="center"/>
              <w:rPr>
                <w:sz w:val="22"/>
                <w:szCs w:val="22"/>
              </w:rPr>
            </w:pPr>
            <w:r>
              <w:rPr>
                <w:sz w:val="22"/>
                <w:szCs w:val="22"/>
              </w:rPr>
              <w:t>1 344,8</w:t>
            </w:r>
          </w:p>
        </w:tc>
        <w:tc>
          <w:tcPr>
            <w:tcW w:w="1262" w:type="dxa"/>
            <w:tcBorders>
              <w:top w:val="single" w:sz="4" w:space="0" w:color="auto"/>
              <w:left w:val="single" w:sz="4" w:space="0" w:color="auto"/>
              <w:bottom w:val="single" w:sz="4" w:space="0" w:color="auto"/>
              <w:right w:val="single" w:sz="4" w:space="0" w:color="auto"/>
            </w:tcBorders>
            <w:vAlign w:val="center"/>
          </w:tcPr>
          <w:p w14:paraId="24E123D8" w14:textId="3DEA7950" w:rsidR="00030CBC" w:rsidRPr="007839E1" w:rsidRDefault="00403A98" w:rsidP="00030CBC">
            <w:pPr>
              <w:pStyle w:val="af"/>
              <w:jc w:val="center"/>
              <w:rPr>
                <w:sz w:val="22"/>
                <w:szCs w:val="22"/>
              </w:rPr>
            </w:pPr>
            <w:r>
              <w:rPr>
                <w:sz w:val="22"/>
                <w:szCs w:val="22"/>
              </w:rPr>
              <w:t>4,2</w:t>
            </w:r>
          </w:p>
        </w:tc>
        <w:tc>
          <w:tcPr>
            <w:tcW w:w="1343" w:type="dxa"/>
            <w:tcBorders>
              <w:top w:val="single" w:sz="4" w:space="0" w:color="auto"/>
              <w:left w:val="single" w:sz="4" w:space="0" w:color="auto"/>
              <w:bottom w:val="single" w:sz="4" w:space="0" w:color="auto"/>
              <w:right w:val="single" w:sz="4" w:space="0" w:color="auto"/>
            </w:tcBorders>
            <w:vAlign w:val="center"/>
          </w:tcPr>
          <w:p w14:paraId="6C28CB57" w14:textId="465530E8" w:rsidR="00030CBC" w:rsidRPr="007839E1" w:rsidRDefault="003F00A1" w:rsidP="00030CBC">
            <w:pPr>
              <w:pStyle w:val="af"/>
              <w:jc w:val="center"/>
              <w:rPr>
                <w:sz w:val="22"/>
                <w:szCs w:val="22"/>
              </w:rPr>
            </w:pPr>
            <w:r>
              <w:rPr>
                <w:sz w:val="22"/>
                <w:szCs w:val="22"/>
              </w:rPr>
              <w:t>+1,1</w:t>
            </w:r>
          </w:p>
        </w:tc>
      </w:tr>
      <w:tr w:rsidR="00030CBC" w:rsidRPr="007839E1" w14:paraId="518BD15D" w14:textId="77777777" w:rsidTr="00030CBC">
        <w:tc>
          <w:tcPr>
            <w:tcW w:w="3800" w:type="dxa"/>
            <w:tcBorders>
              <w:top w:val="single" w:sz="4" w:space="0" w:color="auto"/>
              <w:left w:val="single" w:sz="4" w:space="0" w:color="auto"/>
              <w:bottom w:val="single" w:sz="4" w:space="0" w:color="auto"/>
              <w:right w:val="single" w:sz="4" w:space="0" w:color="auto"/>
            </w:tcBorders>
            <w:vAlign w:val="center"/>
            <w:hideMark/>
          </w:tcPr>
          <w:p w14:paraId="4D903988" w14:textId="2A32B169" w:rsidR="00030CBC" w:rsidRPr="007839E1" w:rsidRDefault="001D633A" w:rsidP="00030CBC">
            <w:pPr>
              <w:pStyle w:val="af"/>
              <w:spacing w:line="256" w:lineRule="auto"/>
              <w:rPr>
                <w:sz w:val="22"/>
                <w:szCs w:val="22"/>
                <w:lang w:eastAsia="en-US"/>
              </w:rPr>
            </w:pPr>
            <w:r>
              <w:rPr>
                <w:sz w:val="22"/>
                <w:szCs w:val="22"/>
                <w:lang w:eastAsia="en-US"/>
              </w:rPr>
              <w:t>Земельный налог</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0FBFEA2" w14:textId="770A954E" w:rsidR="00030CBC" w:rsidRPr="007839E1" w:rsidRDefault="001D633A" w:rsidP="00030CBC">
            <w:pPr>
              <w:pStyle w:val="af"/>
              <w:spacing w:line="256" w:lineRule="auto"/>
              <w:jc w:val="center"/>
              <w:rPr>
                <w:sz w:val="22"/>
                <w:szCs w:val="22"/>
                <w:lang w:eastAsia="en-US"/>
              </w:rPr>
            </w:pPr>
            <w:r>
              <w:rPr>
                <w:sz w:val="22"/>
                <w:szCs w:val="22"/>
                <w:lang w:eastAsia="en-US"/>
              </w:rPr>
              <w:t>2 702,0</w:t>
            </w:r>
          </w:p>
        </w:tc>
        <w:tc>
          <w:tcPr>
            <w:tcW w:w="1262" w:type="dxa"/>
            <w:tcBorders>
              <w:top w:val="single" w:sz="4" w:space="0" w:color="auto"/>
              <w:left w:val="single" w:sz="4" w:space="0" w:color="auto"/>
              <w:bottom w:val="single" w:sz="4" w:space="0" w:color="auto"/>
              <w:right w:val="single" w:sz="4" w:space="0" w:color="auto"/>
            </w:tcBorders>
            <w:hideMark/>
          </w:tcPr>
          <w:p w14:paraId="4E6459BA" w14:textId="7C9DEC76" w:rsidR="00030CBC" w:rsidRPr="007839E1" w:rsidRDefault="001D633A" w:rsidP="00030CBC">
            <w:pPr>
              <w:pStyle w:val="af"/>
              <w:jc w:val="center"/>
              <w:rPr>
                <w:sz w:val="22"/>
                <w:szCs w:val="22"/>
              </w:rPr>
            </w:pPr>
            <w:r>
              <w:rPr>
                <w:sz w:val="22"/>
                <w:szCs w:val="22"/>
              </w:rPr>
              <w:t>9,3</w:t>
            </w:r>
          </w:p>
        </w:tc>
        <w:tc>
          <w:tcPr>
            <w:tcW w:w="1176" w:type="dxa"/>
            <w:tcBorders>
              <w:top w:val="single" w:sz="4" w:space="0" w:color="auto"/>
              <w:left w:val="single" w:sz="4" w:space="0" w:color="auto"/>
              <w:bottom w:val="single" w:sz="4" w:space="0" w:color="auto"/>
              <w:right w:val="single" w:sz="4" w:space="0" w:color="auto"/>
            </w:tcBorders>
          </w:tcPr>
          <w:p w14:paraId="7AD31C58" w14:textId="30263E1F" w:rsidR="00030CBC" w:rsidRPr="007839E1" w:rsidRDefault="00403A98" w:rsidP="00030CBC">
            <w:pPr>
              <w:pStyle w:val="af"/>
              <w:jc w:val="center"/>
              <w:rPr>
                <w:sz w:val="22"/>
                <w:szCs w:val="22"/>
              </w:rPr>
            </w:pPr>
            <w:r>
              <w:rPr>
                <w:sz w:val="22"/>
                <w:szCs w:val="22"/>
              </w:rPr>
              <w:t>3 642,5</w:t>
            </w:r>
          </w:p>
        </w:tc>
        <w:tc>
          <w:tcPr>
            <w:tcW w:w="1262" w:type="dxa"/>
            <w:tcBorders>
              <w:top w:val="single" w:sz="4" w:space="0" w:color="auto"/>
              <w:left w:val="single" w:sz="4" w:space="0" w:color="auto"/>
              <w:bottom w:val="single" w:sz="4" w:space="0" w:color="auto"/>
              <w:right w:val="single" w:sz="4" w:space="0" w:color="auto"/>
            </w:tcBorders>
          </w:tcPr>
          <w:p w14:paraId="0FF34BC4" w14:textId="20816473" w:rsidR="00030CBC" w:rsidRPr="007839E1" w:rsidRDefault="00403A98" w:rsidP="00030CBC">
            <w:pPr>
              <w:pStyle w:val="af"/>
              <w:jc w:val="center"/>
              <w:rPr>
                <w:sz w:val="22"/>
                <w:szCs w:val="22"/>
              </w:rPr>
            </w:pPr>
            <w:r>
              <w:rPr>
                <w:sz w:val="22"/>
                <w:szCs w:val="22"/>
              </w:rPr>
              <w:t>11,3</w:t>
            </w:r>
          </w:p>
        </w:tc>
        <w:tc>
          <w:tcPr>
            <w:tcW w:w="1343" w:type="dxa"/>
            <w:tcBorders>
              <w:top w:val="single" w:sz="4" w:space="0" w:color="auto"/>
              <w:left w:val="single" w:sz="4" w:space="0" w:color="auto"/>
              <w:bottom w:val="single" w:sz="4" w:space="0" w:color="auto"/>
              <w:right w:val="single" w:sz="4" w:space="0" w:color="auto"/>
            </w:tcBorders>
          </w:tcPr>
          <w:p w14:paraId="03AE51FC" w14:textId="07C59924" w:rsidR="00030CBC" w:rsidRPr="007839E1" w:rsidRDefault="003F00A1" w:rsidP="00030CBC">
            <w:pPr>
              <w:pStyle w:val="af"/>
              <w:jc w:val="center"/>
              <w:rPr>
                <w:sz w:val="22"/>
                <w:szCs w:val="22"/>
              </w:rPr>
            </w:pPr>
            <w:r>
              <w:rPr>
                <w:sz w:val="22"/>
                <w:szCs w:val="22"/>
              </w:rPr>
              <w:t>+2,0</w:t>
            </w:r>
          </w:p>
        </w:tc>
      </w:tr>
      <w:tr w:rsidR="00030CBC" w:rsidRPr="007839E1" w14:paraId="2C888A0C" w14:textId="77777777" w:rsidTr="00030CBC">
        <w:tc>
          <w:tcPr>
            <w:tcW w:w="3800" w:type="dxa"/>
            <w:tcBorders>
              <w:top w:val="single" w:sz="4" w:space="0" w:color="auto"/>
              <w:left w:val="single" w:sz="4" w:space="0" w:color="auto"/>
              <w:bottom w:val="single" w:sz="4" w:space="0" w:color="auto"/>
              <w:right w:val="single" w:sz="4" w:space="0" w:color="auto"/>
            </w:tcBorders>
            <w:vAlign w:val="center"/>
            <w:hideMark/>
          </w:tcPr>
          <w:p w14:paraId="7BEBCC0D" w14:textId="4DA4D5E4" w:rsidR="00030CBC" w:rsidRPr="007839E1" w:rsidRDefault="001D633A" w:rsidP="00030CBC">
            <w:pPr>
              <w:pStyle w:val="af"/>
              <w:spacing w:line="256" w:lineRule="auto"/>
              <w:rPr>
                <w:sz w:val="22"/>
                <w:szCs w:val="22"/>
                <w:lang w:eastAsia="en-US"/>
              </w:rPr>
            </w:pPr>
            <w:r>
              <w:rPr>
                <w:sz w:val="22"/>
                <w:szCs w:val="22"/>
                <w:lang w:eastAsia="en-US"/>
              </w:rPr>
              <w:t xml:space="preserve">Акцизы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00004D0" w14:textId="6C0EB5E3" w:rsidR="00030CBC" w:rsidRPr="007839E1" w:rsidRDefault="001D633A" w:rsidP="00030CBC">
            <w:pPr>
              <w:pStyle w:val="af"/>
              <w:spacing w:line="256" w:lineRule="auto"/>
              <w:jc w:val="center"/>
              <w:rPr>
                <w:sz w:val="22"/>
                <w:szCs w:val="22"/>
                <w:lang w:eastAsia="en-US"/>
              </w:rPr>
            </w:pPr>
            <w:r>
              <w:rPr>
                <w:sz w:val="22"/>
                <w:szCs w:val="22"/>
                <w:lang w:eastAsia="en-US"/>
              </w:rPr>
              <w:t>3 449,8</w:t>
            </w:r>
          </w:p>
        </w:tc>
        <w:tc>
          <w:tcPr>
            <w:tcW w:w="1262" w:type="dxa"/>
            <w:tcBorders>
              <w:top w:val="single" w:sz="4" w:space="0" w:color="auto"/>
              <w:left w:val="single" w:sz="4" w:space="0" w:color="auto"/>
              <w:bottom w:val="single" w:sz="4" w:space="0" w:color="auto"/>
              <w:right w:val="single" w:sz="4" w:space="0" w:color="auto"/>
            </w:tcBorders>
            <w:hideMark/>
          </w:tcPr>
          <w:p w14:paraId="3BC55D3B" w14:textId="5A0C8938" w:rsidR="00030CBC" w:rsidRPr="007839E1" w:rsidRDefault="0057737E" w:rsidP="00030CBC">
            <w:pPr>
              <w:pStyle w:val="af"/>
              <w:jc w:val="center"/>
              <w:rPr>
                <w:sz w:val="22"/>
                <w:szCs w:val="22"/>
              </w:rPr>
            </w:pPr>
            <w:r>
              <w:rPr>
                <w:sz w:val="22"/>
                <w:szCs w:val="22"/>
              </w:rPr>
              <w:t>12</w:t>
            </w:r>
          </w:p>
        </w:tc>
        <w:tc>
          <w:tcPr>
            <w:tcW w:w="1176" w:type="dxa"/>
            <w:tcBorders>
              <w:top w:val="single" w:sz="4" w:space="0" w:color="auto"/>
              <w:left w:val="single" w:sz="4" w:space="0" w:color="auto"/>
              <w:bottom w:val="single" w:sz="4" w:space="0" w:color="auto"/>
              <w:right w:val="single" w:sz="4" w:space="0" w:color="auto"/>
            </w:tcBorders>
          </w:tcPr>
          <w:p w14:paraId="1D9666B8" w14:textId="4629F823" w:rsidR="00030CBC" w:rsidRPr="007839E1" w:rsidRDefault="00403A98" w:rsidP="00030CBC">
            <w:pPr>
              <w:pStyle w:val="af"/>
              <w:jc w:val="center"/>
              <w:rPr>
                <w:sz w:val="22"/>
                <w:szCs w:val="22"/>
              </w:rPr>
            </w:pPr>
            <w:r>
              <w:rPr>
                <w:sz w:val="22"/>
                <w:szCs w:val="22"/>
              </w:rPr>
              <w:t>4 140,6</w:t>
            </w:r>
          </w:p>
        </w:tc>
        <w:tc>
          <w:tcPr>
            <w:tcW w:w="1262" w:type="dxa"/>
            <w:tcBorders>
              <w:top w:val="single" w:sz="4" w:space="0" w:color="auto"/>
              <w:left w:val="single" w:sz="4" w:space="0" w:color="auto"/>
              <w:bottom w:val="single" w:sz="4" w:space="0" w:color="auto"/>
              <w:right w:val="single" w:sz="4" w:space="0" w:color="auto"/>
            </w:tcBorders>
          </w:tcPr>
          <w:p w14:paraId="2DEF62DB" w14:textId="38F86407" w:rsidR="00030CBC" w:rsidRPr="007839E1" w:rsidRDefault="00403A98" w:rsidP="00030CBC">
            <w:pPr>
              <w:pStyle w:val="af"/>
              <w:jc w:val="center"/>
              <w:rPr>
                <w:sz w:val="22"/>
                <w:szCs w:val="22"/>
              </w:rPr>
            </w:pPr>
            <w:r>
              <w:rPr>
                <w:sz w:val="22"/>
                <w:szCs w:val="22"/>
              </w:rPr>
              <w:t>12,8</w:t>
            </w:r>
          </w:p>
        </w:tc>
        <w:tc>
          <w:tcPr>
            <w:tcW w:w="1343" w:type="dxa"/>
            <w:tcBorders>
              <w:top w:val="single" w:sz="4" w:space="0" w:color="auto"/>
              <w:left w:val="single" w:sz="4" w:space="0" w:color="auto"/>
              <w:bottom w:val="single" w:sz="4" w:space="0" w:color="auto"/>
              <w:right w:val="single" w:sz="4" w:space="0" w:color="auto"/>
            </w:tcBorders>
          </w:tcPr>
          <w:p w14:paraId="53B0465F" w14:textId="2AA7FCB4" w:rsidR="00030CBC" w:rsidRPr="007839E1" w:rsidRDefault="00030CBC" w:rsidP="00030CBC">
            <w:pPr>
              <w:pStyle w:val="af"/>
              <w:jc w:val="center"/>
              <w:rPr>
                <w:sz w:val="22"/>
                <w:szCs w:val="22"/>
              </w:rPr>
            </w:pPr>
            <w:r w:rsidRPr="007839E1">
              <w:rPr>
                <w:sz w:val="22"/>
                <w:szCs w:val="22"/>
              </w:rPr>
              <w:t>+</w:t>
            </w:r>
            <w:r w:rsidR="003F00A1">
              <w:rPr>
                <w:sz w:val="22"/>
                <w:szCs w:val="22"/>
              </w:rPr>
              <w:t>0,8</w:t>
            </w:r>
          </w:p>
        </w:tc>
      </w:tr>
      <w:tr w:rsidR="00030CBC" w:rsidRPr="007839E1" w14:paraId="447029A9" w14:textId="77777777" w:rsidTr="001D633A">
        <w:tc>
          <w:tcPr>
            <w:tcW w:w="3800" w:type="dxa"/>
            <w:tcBorders>
              <w:top w:val="single" w:sz="4" w:space="0" w:color="auto"/>
              <w:left w:val="single" w:sz="4" w:space="0" w:color="auto"/>
              <w:bottom w:val="single" w:sz="4" w:space="0" w:color="auto"/>
              <w:right w:val="single" w:sz="4" w:space="0" w:color="auto"/>
            </w:tcBorders>
            <w:vAlign w:val="center"/>
            <w:hideMark/>
          </w:tcPr>
          <w:p w14:paraId="0D24B88B" w14:textId="0799AFA6" w:rsidR="00030CBC" w:rsidRPr="007839E1" w:rsidRDefault="001D633A" w:rsidP="00030CBC">
            <w:pPr>
              <w:pStyle w:val="af"/>
              <w:spacing w:line="256" w:lineRule="auto"/>
              <w:rPr>
                <w:sz w:val="22"/>
                <w:szCs w:val="22"/>
                <w:lang w:eastAsia="en-US"/>
              </w:rPr>
            </w:pPr>
            <w:r w:rsidRPr="007839E1">
              <w:rPr>
                <w:sz w:val="22"/>
                <w:szCs w:val="22"/>
                <w:lang w:eastAsia="en-US"/>
              </w:rPr>
              <w:t>Доходы от использования имущества</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4C8593A" w14:textId="0B64BCAE" w:rsidR="00030CBC" w:rsidRPr="007839E1" w:rsidRDefault="001D633A" w:rsidP="00030CBC">
            <w:pPr>
              <w:pStyle w:val="af"/>
              <w:tabs>
                <w:tab w:val="left" w:pos="495"/>
                <w:tab w:val="center" w:pos="765"/>
              </w:tabs>
              <w:spacing w:line="256" w:lineRule="auto"/>
              <w:jc w:val="center"/>
              <w:rPr>
                <w:sz w:val="22"/>
                <w:szCs w:val="22"/>
                <w:lang w:eastAsia="en-US"/>
              </w:rPr>
            </w:pPr>
            <w:r>
              <w:rPr>
                <w:sz w:val="22"/>
                <w:szCs w:val="22"/>
                <w:lang w:eastAsia="en-US"/>
              </w:rPr>
              <w:t>4 215,8</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9088239" w14:textId="34E9E78A" w:rsidR="00030CBC" w:rsidRPr="007839E1" w:rsidRDefault="001D633A" w:rsidP="001D633A">
            <w:pPr>
              <w:pStyle w:val="af"/>
              <w:tabs>
                <w:tab w:val="left" w:pos="495"/>
                <w:tab w:val="center" w:pos="765"/>
              </w:tabs>
              <w:jc w:val="center"/>
              <w:rPr>
                <w:sz w:val="22"/>
                <w:szCs w:val="22"/>
              </w:rPr>
            </w:pPr>
            <w:r>
              <w:rPr>
                <w:sz w:val="22"/>
                <w:szCs w:val="22"/>
              </w:rPr>
              <w:t>14,</w:t>
            </w:r>
            <w:r w:rsidR="0057737E">
              <w:rPr>
                <w:sz w:val="22"/>
                <w:szCs w:val="22"/>
              </w:rPr>
              <w:t>5</w:t>
            </w:r>
          </w:p>
        </w:tc>
        <w:tc>
          <w:tcPr>
            <w:tcW w:w="1176" w:type="dxa"/>
            <w:tcBorders>
              <w:top w:val="single" w:sz="4" w:space="0" w:color="auto"/>
              <w:left w:val="single" w:sz="4" w:space="0" w:color="auto"/>
              <w:bottom w:val="single" w:sz="4" w:space="0" w:color="auto"/>
              <w:right w:val="single" w:sz="4" w:space="0" w:color="auto"/>
            </w:tcBorders>
          </w:tcPr>
          <w:p w14:paraId="26787137" w14:textId="7C150698" w:rsidR="00030CBC" w:rsidRPr="007839E1" w:rsidRDefault="00403A98" w:rsidP="00030CBC">
            <w:pPr>
              <w:pStyle w:val="af"/>
              <w:tabs>
                <w:tab w:val="left" w:pos="495"/>
                <w:tab w:val="center" w:pos="765"/>
              </w:tabs>
              <w:jc w:val="center"/>
              <w:rPr>
                <w:sz w:val="22"/>
                <w:szCs w:val="22"/>
              </w:rPr>
            </w:pPr>
            <w:r>
              <w:rPr>
                <w:sz w:val="22"/>
                <w:szCs w:val="22"/>
              </w:rPr>
              <w:t>3 981,8</w:t>
            </w:r>
          </w:p>
        </w:tc>
        <w:tc>
          <w:tcPr>
            <w:tcW w:w="1262" w:type="dxa"/>
            <w:tcBorders>
              <w:top w:val="single" w:sz="4" w:space="0" w:color="auto"/>
              <w:left w:val="single" w:sz="4" w:space="0" w:color="auto"/>
              <w:bottom w:val="single" w:sz="4" w:space="0" w:color="auto"/>
              <w:right w:val="single" w:sz="4" w:space="0" w:color="auto"/>
            </w:tcBorders>
          </w:tcPr>
          <w:p w14:paraId="759C20C5" w14:textId="0FADBCD9" w:rsidR="00030CBC" w:rsidRPr="007839E1" w:rsidRDefault="00403A98" w:rsidP="00030CBC">
            <w:pPr>
              <w:pStyle w:val="af"/>
              <w:tabs>
                <w:tab w:val="left" w:pos="495"/>
                <w:tab w:val="center" w:pos="765"/>
              </w:tabs>
              <w:jc w:val="center"/>
              <w:rPr>
                <w:sz w:val="22"/>
                <w:szCs w:val="22"/>
              </w:rPr>
            </w:pPr>
            <w:r>
              <w:rPr>
                <w:sz w:val="22"/>
                <w:szCs w:val="22"/>
              </w:rPr>
              <w:t>12,3</w:t>
            </w:r>
          </w:p>
        </w:tc>
        <w:tc>
          <w:tcPr>
            <w:tcW w:w="1343" w:type="dxa"/>
            <w:tcBorders>
              <w:top w:val="single" w:sz="4" w:space="0" w:color="auto"/>
              <w:left w:val="single" w:sz="4" w:space="0" w:color="auto"/>
              <w:bottom w:val="single" w:sz="4" w:space="0" w:color="auto"/>
              <w:right w:val="single" w:sz="4" w:space="0" w:color="auto"/>
            </w:tcBorders>
          </w:tcPr>
          <w:p w14:paraId="01A224F3" w14:textId="578D3A87" w:rsidR="00030CBC" w:rsidRPr="007839E1" w:rsidRDefault="00030CBC" w:rsidP="00030CBC">
            <w:pPr>
              <w:pStyle w:val="af"/>
              <w:tabs>
                <w:tab w:val="left" w:pos="495"/>
                <w:tab w:val="center" w:pos="765"/>
              </w:tabs>
              <w:jc w:val="center"/>
              <w:rPr>
                <w:sz w:val="22"/>
                <w:szCs w:val="22"/>
              </w:rPr>
            </w:pPr>
            <w:r w:rsidRPr="007839E1">
              <w:rPr>
                <w:sz w:val="22"/>
                <w:szCs w:val="22"/>
              </w:rPr>
              <w:t>-</w:t>
            </w:r>
            <w:r w:rsidR="003F00A1">
              <w:rPr>
                <w:sz w:val="22"/>
                <w:szCs w:val="22"/>
              </w:rPr>
              <w:t>2,2</w:t>
            </w:r>
          </w:p>
        </w:tc>
      </w:tr>
      <w:tr w:rsidR="00030CBC" w:rsidRPr="007839E1" w14:paraId="7A82BA18" w14:textId="77777777" w:rsidTr="001D633A">
        <w:tc>
          <w:tcPr>
            <w:tcW w:w="3800" w:type="dxa"/>
            <w:tcBorders>
              <w:top w:val="single" w:sz="4" w:space="0" w:color="auto"/>
              <w:left w:val="single" w:sz="4" w:space="0" w:color="auto"/>
              <w:bottom w:val="single" w:sz="4" w:space="0" w:color="auto"/>
              <w:right w:val="single" w:sz="4" w:space="0" w:color="auto"/>
            </w:tcBorders>
            <w:vAlign w:val="center"/>
            <w:hideMark/>
          </w:tcPr>
          <w:p w14:paraId="1DFB18C2" w14:textId="77777777" w:rsidR="00030CBC" w:rsidRPr="007839E1" w:rsidRDefault="00030CBC" w:rsidP="00030CBC">
            <w:pPr>
              <w:pStyle w:val="af"/>
              <w:spacing w:line="256" w:lineRule="auto"/>
              <w:rPr>
                <w:sz w:val="22"/>
                <w:szCs w:val="22"/>
                <w:lang w:eastAsia="en-US"/>
              </w:rPr>
            </w:pPr>
            <w:r w:rsidRPr="007839E1">
              <w:rPr>
                <w:sz w:val="22"/>
                <w:szCs w:val="22"/>
                <w:lang w:eastAsia="en-US"/>
              </w:rPr>
              <w:t>Доходы от продажи материальных активов</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4F179AE" w14:textId="542CAFF7" w:rsidR="00030CBC" w:rsidRPr="007839E1" w:rsidRDefault="001D633A" w:rsidP="00030CBC">
            <w:pPr>
              <w:pStyle w:val="af"/>
              <w:spacing w:line="256" w:lineRule="auto"/>
              <w:jc w:val="center"/>
              <w:rPr>
                <w:sz w:val="22"/>
                <w:szCs w:val="22"/>
                <w:lang w:eastAsia="en-US"/>
              </w:rPr>
            </w:pPr>
            <w:r>
              <w:rPr>
                <w:sz w:val="22"/>
                <w:szCs w:val="22"/>
                <w:lang w:eastAsia="en-US"/>
              </w:rPr>
              <w:t>118,4</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ED5F2AE" w14:textId="799945F9" w:rsidR="00030CBC" w:rsidRPr="007839E1" w:rsidRDefault="00030CBC" w:rsidP="00030CBC">
            <w:pPr>
              <w:pStyle w:val="af"/>
              <w:jc w:val="center"/>
              <w:rPr>
                <w:sz w:val="22"/>
                <w:szCs w:val="22"/>
              </w:rPr>
            </w:pPr>
            <w:r w:rsidRPr="007839E1">
              <w:rPr>
                <w:sz w:val="22"/>
                <w:szCs w:val="22"/>
              </w:rPr>
              <w:t>0,</w:t>
            </w:r>
            <w:r w:rsidR="001D633A">
              <w:rPr>
                <w:sz w:val="22"/>
                <w:szCs w:val="22"/>
              </w:rPr>
              <w:t>4</w:t>
            </w:r>
          </w:p>
        </w:tc>
        <w:tc>
          <w:tcPr>
            <w:tcW w:w="1176" w:type="dxa"/>
            <w:tcBorders>
              <w:top w:val="single" w:sz="4" w:space="0" w:color="auto"/>
              <w:left w:val="single" w:sz="4" w:space="0" w:color="auto"/>
              <w:bottom w:val="single" w:sz="4" w:space="0" w:color="auto"/>
              <w:right w:val="single" w:sz="4" w:space="0" w:color="auto"/>
            </w:tcBorders>
            <w:vAlign w:val="center"/>
          </w:tcPr>
          <w:p w14:paraId="70CC01AE" w14:textId="105BED22" w:rsidR="00030CBC" w:rsidRPr="007839E1" w:rsidRDefault="00403A98" w:rsidP="00030CBC">
            <w:pPr>
              <w:pStyle w:val="af"/>
              <w:jc w:val="center"/>
              <w:rPr>
                <w:sz w:val="22"/>
                <w:szCs w:val="22"/>
              </w:rPr>
            </w:pPr>
            <w:r>
              <w:rPr>
                <w:sz w:val="22"/>
                <w:szCs w:val="22"/>
              </w:rPr>
              <w:t>111,1</w:t>
            </w:r>
          </w:p>
        </w:tc>
        <w:tc>
          <w:tcPr>
            <w:tcW w:w="1262" w:type="dxa"/>
            <w:tcBorders>
              <w:top w:val="single" w:sz="4" w:space="0" w:color="auto"/>
              <w:left w:val="single" w:sz="4" w:space="0" w:color="auto"/>
              <w:bottom w:val="single" w:sz="4" w:space="0" w:color="auto"/>
              <w:right w:val="single" w:sz="4" w:space="0" w:color="auto"/>
            </w:tcBorders>
            <w:vAlign w:val="center"/>
          </w:tcPr>
          <w:p w14:paraId="5D6975CE" w14:textId="6C3A65E8" w:rsidR="00030CBC" w:rsidRPr="007839E1" w:rsidRDefault="00403A98" w:rsidP="00030CBC">
            <w:pPr>
              <w:pStyle w:val="af"/>
              <w:jc w:val="center"/>
              <w:rPr>
                <w:sz w:val="22"/>
                <w:szCs w:val="22"/>
              </w:rPr>
            </w:pPr>
            <w:r>
              <w:rPr>
                <w:sz w:val="22"/>
                <w:szCs w:val="22"/>
              </w:rPr>
              <w:t>0,3</w:t>
            </w:r>
          </w:p>
        </w:tc>
        <w:tc>
          <w:tcPr>
            <w:tcW w:w="1343" w:type="dxa"/>
            <w:tcBorders>
              <w:top w:val="single" w:sz="4" w:space="0" w:color="auto"/>
              <w:left w:val="single" w:sz="4" w:space="0" w:color="auto"/>
              <w:bottom w:val="single" w:sz="4" w:space="0" w:color="auto"/>
              <w:right w:val="single" w:sz="4" w:space="0" w:color="auto"/>
            </w:tcBorders>
            <w:vAlign w:val="center"/>
          </w:tcPr>
          <w:p w14:paraId="31D95AF2" w14:textId="72018BDF" w:rsidR="00030CBC" w:rsidRPr="007839E1" w:rsidRDefault="003F00A1" w:rsidP="00030CBC">
            <w:pPr>
              <w:pStyle w:val="af"/>
              <w:jc w:val="center"/>
              <w:rPr>
                <w:sz w:val="22"/>
                <w:szCs w:val="22"/>
              </w:rPr>
            </w:pPr>
            <w:r>
              <w:rPr>
                <w:sz w:val="22"/>
                <w:szCs w:val="22"/>
              </w:rPr>
              <w:t>-0,1</w:t>
            </w:r>
          </w:p>
        </w:tc>
      </w:tr>
      <w:tr w:rsidR="00030CBC" w:rsidRPr="007839E1" w14:paraId="63BCFFBD" w14:textId="77777777" w:rsidTr="00030CBC">
        <w:tc>
          <w:tcPr>
            <w:tcW w:w="3800" w:type="dxa"/>
            <w:tcBorders>
              <w:top w:val="single" w:sz="4" w:space="0" w:color="auto"/>
              <w:left w:val="single" w:sz="4" w:space="0" w:color="auto"/>
              <w:bottom w:val="single" w:sz="4" w:space="0" w:color="auto"/>
              <w:right w:val="single" w:sz="4" w:space="0" w:color="auto"/>
            </w:tcBorders>
            <w:vAlign w:val="center"/>
            <w:hideMark/>
          </w:tcPr>
          <w:p w14:paraId="7034E996" w14:textId="77777777" w:rsidR="00030CBC" w:rsidRPr="007839E1" w:rsidRDefault="00030CBC" w:rsidP="00030CBC">
            <w:pPr>
              <w:pStyle w:val="af"/>
              <w:spacing w:line="256" w:lineRule="auto"/>
              <w:rPr>
                <w:sz w:val="22"/>
                <w:szCs w:val="22"/>
                <w:lang w:eastAsia="en-US"/>
              </w:rPr>
            </w:pPr>
            <w:r w:rsidRPr="007839E1">
              <w:rPr>
                <w:sz w:val="22"/>
                <w:szCs w:val="22"/>
                <w:lang w:eastAsia="en-US"/>
              </w:rPr>
              <w:t>Прочие неналоговые доходы</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8F20CD0" w14:textId="68A33D2D" w:rsidR="00030CBC" w:rsidRPr="007839E1" w:rsidRDefault="001D633A" w:rsidP="00030CBC">
            <w:pPr>
              <w:pStyle w:val="af"/>
              <w:spacing w:line="256" w:lineRule="auto"/>
              <w:jc w:val="center"/>
              <w:rPr>
                <w:sz w:val="22"/>
                <w:szCs w:val="22"/>
                <w:lang w:eastAsia="en-US"/>
              </w:rPr>
            </w:pPr>
            <w:r>
              <w:rPr>
                <w:sz w:val="22"/>
                <w:szCs w:val="22"/>
                <w:lang w:eastAsia="en-US"/>
              </w:rPr>
              <w:t>1</w:t>
            </w:r>
            <w:r w:rsidR="0057737E">
              <w:rPr>
                <w:sz w:val="22"/>
                <w:szCs w:val="22"/>
                <w:lang w:eastAsia="en-US"/>
              </w:rPr>
              <w:t> 466,6</w:t>
            </w:r>
          </w:p>
        </w:tc>
        <w:tc>
          <w:tcPr>
            <w:tcW w:w="1262" w:type="dxa"/>
            <w:tcBorders>
              <w:top w:val="single" w:sz="4" w:space="0" w:color="auto"/>
              <w:left w:val="single" w:sz="4" w:space="0" w:color="auto"/>
              <w:bottom w:val="single" w:sz="4" w:space="0" w:color="auto"/>
              <w:right w:val="single" w:sz="4" w:space="0" w:color="auto"/>
            </w:tcBorders>
            <w:hideMark/>
          </w:tcPr>
          <w:p w14:paraId="38E26200" w14:textId="2DAB8529" w:rsidR="00030CBC" w:rsidRPr="007839E1" w:rsidRDefault="001D633A" w:rsidP="00030CBC">
            <w:pPr>
              <w:pStyle w:val="af"/>
              <w:jc w:val="center"/>
              <w:rPr>
                <w:sz w:val="22"/>
                <w:szCs w:val="22"/>
              </w:rPr>
            </w:pPr>
            <w:r>
              <w:rPr>
                <w:sz w:val="22"/>
                <w:szCs w:val="22"/>
              </w:rPr>
              <w:t>5,0</w:t>
            </w:r>
          </w:p>
        </w:tc>
        <w:tc>
          <w:tcPr>
            <w:tcW w:w="1176" w:type="dxa"/>
            <w:tcBorders>
              <w:top w:val="single" w:sz="4" w:space="0" w:color="auto"/>
              <w:left w:val="single" w:sz="4" w:space="0" w:color="auto"/>
              <w:bottom w:val="single" w:sz="4" w:space="0" w:color="auto"/>
              <w:right w:val="single" w:sz="4" w:space="0" w:color="auto"/>
            </w:tcBorders>
          </w:tcPr>
          <w:p w14:paraId="5FD67D0E" w14:textId="1A5AC2FD" w:rsidR="00030CBC" w:rsidRPr="007839E1" w:rsidRDefault="00403A98" w:rsidP="00030CBC">
            <w:pPr>
              <w:pStyle w:val="af"/>
              <w:jc w:val="center"/>
              <w:rPr>
                <w:sz w:val="22"/>
                <w:szCs w:val="22"/>
              </w:rPr>
            </w:pPr>
            <w:r>
              <w:rPr>
                <w:sz w:val="22"/>
                <w:szCs w:val="22"/>
              </w:rPr>
              <w:t>638,1</w:t>
            </w:r>
          </w:p>
        </w:tc>
        <w:tc>
          <w:tcPr>
            <w:tcW w:w="1262" w:type="dxa"/>
            <w:tcBorders>
              <w:top w:val="single" w:sz="4" w:space="0" w:color="auto"/>
              <w:left w:val="single" w:sz="4" w:space="0" w:color="auto"/>
              <w:bottom w:val="single" w:sz="4" w:space="0" w:color="auto"/>
              <w:right w:val="single" w:sz="4" w:space="0" w:color="auto"/>
            </w:tcBorders>
          </w:tcPr>
          <w:p w14:paraId="428860DF" w14:textId="4892247B" w:rsidR="00030CBC" w:rsidRPr="007839E1" w:rsidRDefault="00403A98" w:rsidP="00030CBC">
            <w:pPr>
              <w:pStyle w:val="af"/>
              <w:jc w:val="center"/>
              <w:rPr>
                <w:sz w:val="22"/>
                <w:szCs w:val="22"/>
              </w:rPr>
            </w:pPr>
            <w:r>
              <w:rPr>
                <w:sz w:val="22"/>
                <w:szCs w:val="22"/>
              </w:rPr>
              <w:t>2,0</w:t>
            </w:r>
          </w:p>
        </w:tc>
        <w:tc>
          <w:tcPr>
            <w:tcW w:w="1343" w:type="dxa"/>
            <w:tcBorders>
              <w:top w:val="single" w:sz="4" w:space="0" w:color="auto"/>
              <w:left w:val="single" w:sz="4" w:space="0" w:color="auto"/>
              <w:bottom w:val="single" w:sz="4" w:space="0" w:color="auto"/>
              <w:right w:val="single" w:sz="4" w:space="0" w:color="auto"/>
            </w:tcBorders>
          </w:tcPr>
          <w:p w14:paraId="04F91C3D" w14:textId="2B551F44" w:rsidR="00030CBC" w:rsidRPr="007839E1" w:rsidRDefault="003F00A1" w:rsidP="00030CBC">
            <w:pPr>
              <w:pStyle w:val="af"/>
              <w:jc w:val="center"/>
              <w:rPr>
                <w:sz w:val="22"/>
                <w:szCs w:val="22"/>
              </w:rPr>
            </w:pPr>
            <w:r>
              <w:rPr>
                <w:sz w:val="22"/>
                <w:szCs w:val="22"/>
              </w:rPr>
              <w:t>-3,0</w:t>
            </w:r>
          </w:p>
        </w:tc>
      </w:tr>
      <w:tr w:rsidR="00030CBC" w:rsidRPr="007839E1" w14:paraId="782810AA" w14:textId="77777777" w:rsidTr="00030CBC">
        <w:tc>
          <w:tcPr>
            <w:tcW w:w="3800" w:type="dxa"/>
            <w:tcBorders>
              <w:top w:val="single" w:sz="4" w:space="0" w:color="auto"/>
              <w:left w:val="single" w:sz="4" w:space="0" w:color="auto"/>
              <w:bottom w:val="single" w:sz="4" w:space="0" w:color="auto"/>
              <w:right w:val="single" w:sz="4" w:space="0" w:color="auto"/>
            </w:tcBorders>
            <w:vAlign w:val="center"/>
          </w:tcPr>
          <w:p w14:paraId="64ABDC9C" w14:textId="77777777" w:rsidR="00030CBC" w:rsidRPr="007839E1" w:rsidRDefault="00030CBC" w:rsidP="00030CBC">
            <w:pPr>
              <w:pStyle w:val="af"/>
              <w:spacing w:line="256" w:lineRule="auto"/>
              <w:rPr>
                <w:sz w:val="22"/>
                <w:szCs w:val="22"/>
                <w:lang w:eastAsia="en-US"/>
              </w:rPr>
            </w:pPr>
            <w:r w:rsidRPr="007839E1">
              <w:rPr>
                <w:sz w:val="22"/>
                <w:szCs w:val="22"/>
                <w:lang w:eastAsia="en-US"/>
              </w:rPr>
              <w:t>Итого:</w:t>
            </w:r>
          </w:p>
        </w:tc>
        <w:tc>
          <w:tcPr>
            <w:tcW w:w="1176" w:type="dxa"/>
            <w:tcBorders>
              <w:top w:val="single" w:sz="4" w:space="0" w:color="auto"/>
              <w:left w:val="single" w:sz="4" w:space="0" w:color="auto"/>
              <w:bottom w:val="single" w:sz="4" w:space="0" w:color="auto"/>
              <w:right w:val="single" w:sz="4" w:space="0" w:color="auto"/>
            </w:tcBorders>
            <w:vAlign w:val="center"/>
          </w:tcPr>
          <w:p w14:paraId="303B3C8B" w14:textId="257EDA15" w:rsidR="00030CBC" w:rsidRPr="007839E1" w:rsidRDefault="001D633A" w:rsidP="00030CBC">
            <w:pPr>
              <w:pStyle w:val="af"/>
              <w:spacing w:line="256" w:lineRule="auto"/>
              <w:jc w:val="center"/>
              <w:rPr>
                <w:sz w:val="22"/>
                <w:szCs w:val="22"/>
                <w:lang w:eastAsia="en-US"/>
              </w:rPr>
            </w:pPr>
            <w:r>
              <w:rPr>
                <w:sz w:val="22"/>
                <w:szCs w:val="22"/>
                <w:lang w:eastAsia="en-US"/>
              </w:rPr>
              <w:t>29 059,1</w:t>
            </w:r>
          </w:p>
        </w:tc>
        <w:tc>
          <w:tcPr>
            <w:tcW w:w="1262" w:type="dxa"/>
            <w:tcBorders>
              <w:top w:val="single" w:sz="4" w:space="0" w:color="auto"/>
              <w:left w:val="single" w:sz="4" w:space="0" w:color="auto"/>
              <w:bottom w:val="single" w:sz="4" w:space="0" w:color="auto"/>
              <w:right w:val="single" w:sz="4" w:space="0" w:color="auto"/>
            </w:tcBorders>
          </w:tcPr>
          <w:p w14:paraId="6B8E5B3D" w14:textId="77777777" w:rsidR="00030CBC" w:rsidRPr="007839E1" w:rsidRDefault="00030CBC" w:rsidP="00030CBC">
            <w:pPr>
              <w:pStyle w:val="af"/>
              <w:jc w:val="center"/>
              <w:rPr>
                <w:sz w:val="22"/>
                <w:szCs w:val="22"/>
              </w:rPr>
            </w:pPr>
            <w:r w:rsidRPr="007839E1">
              <w:rPr>
                <w:sz w:val="22"/>
                <w:szCs w:val="22"/>
              </w:rPr>
              <w:t>100,0</w:t>
            </w:r>
          </w:p>
        </w:tc>
        <w:tc>
          <w:tcPr>
            <w:tcW w:w="1176" w:type="dxa"/>
            <w:tcBorders>
              <w:top w:val="single" w:sz="4" w:space="0" w:color="auto"/>
              <w:left w:val="single" w:sz="4" w:space="0" w:color="auto"/>
              <w:bottom w:val="single" w:sz="4" w:space="0" w:color="auto"/>
              <w:right w:val="single" w:sz="4" w:space="0" w:color="auto"/>
            </w:tcBorders>
          </w:tcPr>
          <w:p w14:paraId="4F4F1C95" w14:textId="715766EC" w:rsidR="00030CBC" w:rsidRPr="007839E1" w:rsidRDefault="00403A98" w:rsidP="00030CBC">
            <w:pPr>
              <w:pStyle w:val="af"/>
              <w:jc w:val="center"/>
              <w:rPr>
                <w:sz w:val="22"/>
                <w:szCs w:val="22"/>
              </w:rPr>
            </w:pPr>
            <w:r>
              <w:rPr>
                <w:sz w:val="22"/>
                <w:szCs w:val="22"/>
              </w:rPr>
              <w:t>32 269,8</w:t>
            </w:r>
          </w:p>
        </w:tc>
        <w:tc>
          <w:tcPr>
            <w:tcW w:w="1262" w:type="dxa"/>
            <w:tcBorders>
              <w:top w:val="single" w:sz="4" w:space="0" w:color="auto"/>
              <w:left w:val="single" w:sz="4" w:space="0" w:color="auto"/>
              <w:bottom w:val="single" w:sz="4" w:space="0" w:color="auto"/>
              <w:right w:val="single" w:sz="4" w:space="0" w:color="auto"/>
            </w:tcBorders>
          </w:tcPr>
          <w:p w14:paraId="29086FD9" w14:textId="77777777" w:rsidR="00030CBC" w:rsidRPr="007839E1" w:rsidRDefault="00030CBC" w:rsidP="00030CBC">
            <w:pPr>
              <w:pStyle w:val="af"/>
              <w:jc w:val="center"/>
              <w:rPr>
                <w:sz w:val="22"/>
                <w:szCs w:val="22"/>
              </w:rPr>
            </w:pPr>
            <w:r w:rsidRPr="007839E1">
              <w:rPr>
                <w:sz w:val="22"/>
                <w:szCs w:val="22"/>
              </w:rPr>
              <w:t>100,0</w:t>
            </w:r>
          </w:p>
        </w:tc>
        <w:tc>
          <w:tcPr>
            <w:tcW w:w="1343" w:type="dxa"/>
            <w:tcBorders>
              <w:top w:val="single" w:sz="4" w:space="0" w:color="auto"/>
              <w:left w:val="single" w:sz="4" w:space="0" w:color="auto"/>
              <w:bottom w:val="single" w:sz="4" w:space="0" w:color="auto"/>
              <w:right w:val="single" w:sz="4" w:space="0" w:color="auto"/>
            </w:tcBorders>
          </w:tcPr>
          <w:p w14:paraId="43B7AB01" w14:textId="77777777" w:rsidR="00030CBC" w:rsidRPr="007839E1" w:rsidRDefault="00030CBC" w:rsidP="00030CBC">
            <w:pPr>
              <w:pStyle w:val="af"/>
              <w:jc w:val="center"/>
              <w:rPr>
                <w:sz w:val="22"/>
                <w:szCs w:val="22"/>
              </w:rPr>
            </w:pPr>
          </w:p>
        </w:tc>
      </w:tr>
    </w:tbl>
    <w:p w14:paraId="341438A7" w14:textId="77777777" w:rsidR="009329D5" w:rsidRPr="00030CBC" w:rsidRDefault="009329D5" w:rsidP="009329D5">
      <w:pPr>
        <w:jc w:val="both"/>
        <w:rPr>
          <w:i/>
          <w:sz w:val="26"/>
          <w:szCs w:val="26"/>
        </w:rPr>
      </w:pPr>
    </w:p>
    <w:p w14:paraId="06CE31EB" w14:textId="74DFA359" w:rsidR="009329D5" w:rsidRPr="00030CBC" w:rsidRDefault="009329D5" w:rsidP="00030CBC">
      <w:pPr>
        <w:ind w:firstLine="426"/>
        <w:jc w:val="both"/>
        <w:rPr>
          <w:sz w:val="26"/>
          <w:szCs w:val="26"/>
        </w:rPr>
      </w:pPr>
      <w:r w:rsidRPr="00030CBC">
        <w:rPr>
          <w:sz w:val="26"/>
          <w:szCs w:val="26"/>
        </w:rPr>
        <w:t xml:space="preserve">Из таблицы видно, что основным </w:t>
      </w:r>
      <w:proofErr w:type="spellStart"/>
      <w:r w:rsidRPr="00030CBC">
        <w:rPr>
          <w:sz w:val="26"/>
          <w:szCs w:val="26"/>
        </w:rPr>
        <w:t>доходообразующих</w:t>
      </w:r>
      <w:proofErr w:type="spellEnd"/>
      <w:r w:rsidRPr="00030CBC">
        <w:rPr>
          <w:sz w:val="26"/>
          <w:szCs w:val="26"/>
        </w:rPr>
        <w:t xml:space="preserve"> источником собственных доходов   является налог на доходы физических лиц.  Налог на доходы с физических лиц в </w:t>
      </w:r>
      <w:r w:rsidR="003F00A1" w:rsidRPr="00030CBC">
        <w:rPr>
          <w:sz w:val="26"/>
          <w:szCs w:val="26"/>
        </w:rPr>
        <w:t>общем объеме</w:t>
      </w:r>
      <w:r w:rsidRPr="00030CBC">
        <w:rPr>
          <w:sz w:val="26"/>
          <w:szCs w:val="26"/>
        </w:rPr>
        <w:t xml:space="preserve"> собственных доходов составляет </w:t>
      </w:r>
      <w:r w:rsidR="003F00A1">
        <w:rPr>
          <w:sz w:val="26"/>
          <w:szCs w:val="26"/>
        </w:rPr>
        <w:t>56,6</w:t>
      </w:r>
      <w:r w:rsidRPr="00030CBC">
        <w:rPr>
          <w:sz w:val="26"/>
          <w:szCs w:val="26"/>
        </w:rPr>
        <w:t>%, по сравнению с аналогичным периодом 202</w:t>
      </w:r>
      <w:r w:rsidR="003F00A1">
        <w:rPr>
          <w:sz w:val="26"/>
          <w:szCs w:val="26"/>
        </w:rPr>
        <w:t>1</w:t>
      </w:r>
      <w:r w:rsidRPr="00030CBC">
        <w:rPr>
          <w:sz w:val="26"/>
          <w:szCs w:val="26"/>
        </w:rPr>
        <w:t xml:space="preserve"> года удельный вес </w:t>
      </w:r>
      <w:r w:rsidR="003F00A1">
        <w:rPr>
          <w:sz w:val="26"/>
          <w:szCs w:val="26"/>
        </w:rPr>
        <w:t>повысился</w:t>
      </w:r>
      <w:r w:rsidRPr="00030CBC">
        <w:rPr>
          <w:sz w:val="26"/>
          <w:szCs w:val="26"/>
        </w:rPr>
        <w:t xml:space="preserve"> на </w:t>
      </w:r>
      <w:r w:rsidR="003F00A1">
        <w:rPr>
          <w:sz w:val="26"/>
          <w:szCs w:val="26"/>
        </w:rPr>
        <w:t>1,4</w:t>
      </w:r>
      <w:r w:rsidRPr="00030CBC">
        <w:rPr>
          <w:sz w:val="26"/>
          <w:szCs w:val="26"/>
        </w:rPr>
        <w:t xml:space="preserve"> пункта. </w:t>
      </w:r>
      <w:r w:rsidR="003F00A1">
        <w:rPr>
          <w:sz w:val="26"/>
          <w:szCs w:val="26"/>
        </w:rPr>
        <w:t xml:space="preserve">Увеличился </w:t>
      </w:r>
      <w:r w:rsidRPr="00030CBC">
        <w:rPr>
          <w:sz w:val="26"/>
          <w:szCs w:val="26"/>
        </w:rPr>
        <w:t xml:space="preserve">удельный вес доходов по налогам на имущество на </w:t>
      </w:r>
      <w:r w:rsidR="003F00A1">
        <w:rPr>
          <w:sz w:val="26"/>
          <w:szCs w:val="26"/>
        </w:rPr>
        <w:t>1,1</w:t>
      </w:r>
      <w:r w:rsidRPr="00030CBC">
        <w:rPr>
          <w:sz w:val="26"/>
          <w:szCs w:val="26"/>
        </w:rPr>
        <w:t xml:space="preserve"> </w:t>
      </w:r>
      <w:proofErr w:type="gramStart"/>
      <w:r w:rsidRPr="00030CBC">
        <w:rPr>
          <w:sz w:val="26"/>
          <w:szCs w:val="26"/>
        </w:rPr>
        <w:t>пункта,</w:t>
      </w:r>
      <w:r w:rsidR="003F00A1">
        <w:rPr>
          <w:sz w:val="26"/>
          <w:szCs w:val="26"/>
        </w:rPr>
        <w:t xml:space="preserve">  увеличение</w:t>
      </w:r>
      <w:proofErr w:type="gramEnd"/>
      <w:r w:rsidR="003F00A1">
        <w:rPr>
          <w:sz w:val="26"/>
          <w:szCs w:val="26"/>
        </w:rPr>
        <w:t xml:space="preserve"> земельного налога на 2,0 пункта, увеличение поступлений акцизов за ГМС на 0,8 пунктов</w:t>
      </w:r>
      <w:r w:rsidRPr="00030CBC">
        <w:rPr>
          <w:sz w:val="26"/>
          <w:szCs w:val="26"/>
        </w:rPr>
        <w:t xml:space="preserve">. </w:t>
      </w:r>
    </w:p>
    <w:p w14:paraId="5BEAEE6B" w14:textId="77777777" w:rsidR="009329D5" w:rsidRPr="007839E1" w:rsidRDefault="009329D5" w:rsidP="009329D5">
      <w:pPr>
        <w:ind w:firstLine="709"/>
        <w:jc w:val="both"/>
        <w:rPr>
          <w:sz w:val="16"/>
          <w:szCs w:val="16"/>
        </w:rPr>
      </w:pPr>
    </w:p>
    <w:p w14:paraId="5EC96B97" w14:textId="77777777" w:rsidR="009329D5" w:rsidRPr="00B1496D" w:rsidRDefault="009329D5" w:rsidP="007839E1">
      <w:pPr>
        <w:ind w:firstLine="709"/>
        <w:jc w:val="center"/>
        <w:rPr>
          <w:b/>
          <w:bCs/>
          <w:i/>
          <w:sz w:val="26"/>
          <w:szCs w:val="26"/>
        </w:rPr>
      </w:pPr>
      <w:r w:rsidRPr="00B1496D">
        <w:rPr>
          <w:b/>
          <w:bCs/>
          <w:i/>
          <w:sz w:val="26"/>
          <w:szCs w:val="26"/>
        </w:rPr>
        <w:t>2.2.</w:t>
      </w:r>
      <w:r w:rsidRPr="00B1496D">
        <w:rPr>
          <w:b/>
          <w:bCs/>
          <w:i/>
          <w:sz w:val="26"/>
          <w:szCs w:val="26"/>
        </w:rPr>
        <w:tab/>
        <w:t>Анализ исполнения расходной части бюджета</w:t>
      </w:r>
    </w:p>
    <w:p w14:paraId="70316F32" w14:textId="1F293725" w:rsidR="009329D5" w:rsidRPr="00B1496D" w:rsidRDefault="009329D5" w:rsidP="007839E1">
      <w:pPr>
        <w:ind w:firstLine="709"/>
        <w:jc w:val="center"/>
        <w:rPr>
          <w:b/>
          <w:bCs/>
          <w:i/>
          <w:sz w:val="26"/>
          <w:szCs w:val="26"/>
        </w:rPr>
      </w:pPr>
      <w:r w:rsidRPr="00B1496D">
        <w:rPr>
          <w:b/>
          <w:bCs/>
          <w:i/>
          <w:sz w:val="26"/>
          <w:szCs w:val="26"/>
        </w:rPr>
        <w:t>городского поселения «</w:t>
      </w:r>
      <w:r w:rsidR="00E77065" w:rsidRPr="00B1496D">
        <w:rPr>
          <w:b/>
          <w:bCs/>
          <w:i/>
          <w:sz w:val="26"/>
          <w:szCs w:val="26"/>
        </w:rPr>
        <w:t>Шерловогорское»</w:t>
      </w:r>
      <w:r w:rsidRPr="00B1496D">
        <w:rPr>
          <w:b/>
          <w:bCs/>
          <w:i/>
          <w:sz w:val="26"/>
          <w:szCs w:val="26"/>
        </w:rPr>
        <w:t>» за 202</w:t>
      </w:r>
      <w:r w:rsidR="00E77065" w:rsidRPr="00B1496D">
        <w:rPr>
          <w:b/>
          <w:bCs/>
          <w:i/>
          <w:sz w:val="26"/>
          <w:szCs w:val="26"/>
        </w:rPr>
        <w:t>2</w:t>
      </w:r>
      <w:r w:rsidRPr="00B1496D">
        <w:rPr>
          <w:b/>
          <w:bCs/>
          <w:i/>
          <w:sz w:val="26"/>
          <w:szCs w:val="26"/>
        </w:rPr>
        <w:t xml:space="preserve"> год</w:t>
      </w:r>
    </w:p>
    <w:p w14:paraId="3383CE38" w14:textId="77777777" w:rsidR="009329D5" w:rsidRPr="007839E1" w:rsidRDefault="009329D5" w:rsidP="009329D5">
      <w:pPr>
        <w:ind w:firstLine="709"/>
        <w:jc w:val="both"/>
        <w:rPr>
          <w:sz w:val="16"/>
          <w:szCs w:val="16"/>
        </w:rPr>
      </w:pPr>
    </w:p>
    <w:p w14:paraId="628B1A53" w14:textId="2D4BF8EC" w:rsidR="009329D5" w:rsidRPr="00030CBC" w:rsidRDefault="009329D5" w:rsidP="007839E1">
      <w:pPr>
        <w:ind w:firstLine="426"/>
        <w:jc w:val="both"/>
        <w:rPr>
          <w:sz w:val="26"/>
          <w:szCs w:val="26"/>
        </w:rPr>
      </w:pPr>
      <w:r w:rsidRPr="00030CBC">
        <w:rPr>
          <w:sz w:val="26"/>
          <w:szCs w:val="26"/>
        </w:rPr>
        <w:t>Расходы бюджета в 202</w:t>
      </w:r>
      <w:r w:rsidR="00E77065">
        <w:rPr>
          <w:sz w:val="26"/>
          <w:szCs w:val="26"/>
        </w:rPr>
        <w:t>2</w:t>
      </w:r>
      <w:r w:rsidRPr="00030CBC">
        <w:rPr>
          <w:sz w:val="26"/>
          <w:szCs w:val="26"/>
        </w:rPr>
        <w:t xml:space="preserve"> году составили </w:t>
      </w:r>
      <w:r w:rsidR="00E77065">
        <w:rPr>
          <w:sz w:val="26"/>
          <w:szCs w:val="26"/>
        </w:rPr>
        <w:t>81 524,0</w:t>
      </w:r>
      <w:r w:rsidRPr="00030CBC">
        <w:rPr>
          <w:sz w:val="26"/>
          <w:szCs w:val="26"/>
        </w:rPr>
        <w:t xml:space="preserve"> тыс. руб. при утвержденном плане </w:t>
      </w:r>
      <w:r w:rsidR="00E77065">
        <w:rPr>
          <w:sz w:val="26"/>
          <w:szCs w:val="26"/>
        </w:rPr>
        <w:t>83 141,2</w:t>
      </w:r>
      <w:r w:rsidRPr="00030CBC">
        <w:rPr>
          <w:sz w:val="26"/>
          <w:szCs w:val="26"/>
        </w:rPr>
        <w:t xml:space="preserve"> тыс. руб., исполнение составляет </w:t>
      </w:r>
      <w:r w:rsidR="00E77065">
        <w:rPr>
          <w:sz w:val="26"/>
          <w:szCs w:val="26"/>
        </w:rPr>
        <w:t>98</w:t>
      </w:r>
      <w:r w:rsidRPr="00030CBC">
        <w:rPr>
          <w:sz w:val="26"/>
          <w:szCs w:val="26"/>
        </w:rPr>
        <w:t xml:space="preserve"> %. </w:t>
      </w:r>
    </w:p>
    <w:p w14:paraId="0D7DD625" w14:textId="77777777" w:rsidR="009329D5" w:rsidRPr="00030CBC" w:rsidRDefault="009329D5" w:rsidP="007839E1">
      <w:pPr>
        <w:ind w:firstLine="426"/>
        <w:jc w:val="both"/>
        <w:rPr>
          <w:sz w:val="26"/>
          <w:szCs w:val="26"/>
        </w:rPr>
      </w:pPr>
      <w:r w:rsidRPr="00030CBC">
        <w:rPr>
          <w:sz w:val="26"/>
          <w:szCs w:val="26"/>
        </w:rPr>
        <w:t>В том числе по разделам:</w:t>
      </w:r>
    </w:p>
    <w:p w14:paraId="2F8D03D0" w14:textId="5FAFD34D" w:rsidR="009329D5" w:rsidRPr="00030CBC" w:rsidRDefault="009329D5" w:rsidP="007839E1">
      <w:pPr>
        <w:ind w:firstLine="426"/>
        <w:jc w:val="both"/>
        <w:rPr>
          <w:sz w:val="26"/>
          <w:szCs w:val="26"/>
        </w:rPr>
      </w:pPr>
      <w:r w:rsidRPr="00030CBC">
        <w:rPr>
          <w:sz w:val="26"/>
          <w:szCs w:val="26"/>
        </w:rPr>
        <w:t xml:space="preserve">По разделу 0100 "Общегосударственные вопросы» план установлен в сумме </w:t>
      </w:r>
      <w:r w:rsidR="00E77065">
        <w:rPr>
          <w:sz w:val="26"/>
          <w:szCs w:val="26"/>
        </w:rPr>
        <w:t>19 480,1</w:t>
      </w:r>
      <w:r w:rsidRPr="00030CBC">
        <w:rPr>
          <w:sz w:val="26"/>
          <w:szCs w:val="26"/>
        </w:rPr>
        <w:t xml:space="preserve"> тыс. руб., исполнено </w:t>
      </w:r>
      <w:r w:rsidR="00E77065">
        <w:rPr>
          <w:sz w:val="26"/>
          <w:szCs w:val="26"/>
        </w:rPr>
        <w:t>19 480,1</w:t>
      </w:r>
      <w:r w:rsidRPr="00030CBC">
        <w:rPr>
          <w:sz w:val="26"/>
          <w:szCs w:val="26"/>
        </w:rPr>
        <w:t xml:space="preserve"> тыс. руб. исполнение составляет 100%,</w:t>
      </w:r>
    </w:p>
    <w:p w14:paraId="4FD80925" w14:textId="77777777" w:rsidR="009329D5" w:rsidRPr="00030CBC" w:rsidRDefault="009329D5" w:rsidP="007839E1">
      <w:pPr>
        <w:ind w:firstLine="426"/>
        <w:jc w:val="both"/>
        <w:rPr>
          <w:sz w:val="26"/>
          <w:szCs w:val="26"/>
        </w:rPr>
      </w:pPr>
      <w:r w:rsidRPr="00030CBC">
        <w:rPr>
          <w:sz w:val="26"/>
          <w:szCs w:val="26"/>
        </w:rPr>
        <w:t>В том числе по подразделам:</w:t>
      </w:r>
    </w:p>
    <w:p w14:paraId="2DE3AE54" w14:textId="7A9305F5" w:rsidR="009329D5" w:rsidRPr="00030CBC" w:rsidRDefault="009329D5" w:rsidP="007839E1">
      <w:pPr>
        <w:ind w:firstLine="426"/>
        <w:jc w:val="both"/>
        <w:rPr>
          <w:sz w:val="26"/>
          <w:szCs w:val="26"/>
        </w:rPr>
      </w:pPr>
      <w:r w:rsidRPr="00030CBC">
        <w:rPr>
          <w:sz w:val="26"/>
          <w:szCs w:val="26"/>
        </w:rPr>
        <w:t xml:space="preserve">-0102 «Функционирование высшего должностного лица муниципального образования» исполнение 100 % в сумме </w:t>
      </w:r>
      <w:r w:rsidR="00E77065">
        <w:rPr>
          <w:sz w:val="26"/>
          <w:szCs w:val="26"/>
        </w:rPr>
        <w:t>1280,6</w:t>
      </w:r>
      <w:r w:rsidRPr="00030CBC">
        <w:rPr>
          <w:sz w:val="26"/>
          <w:szCs w:val="26"/>
        </w:rPr>
        <w:t xml:space="preserve"> тыс. руб.</w:t>
      </w:r>
    </w:p>
    <w:p w14:paraId="12A396D9" w14:textId="50B31D64" w:rsidR="009329D5" w:rsidRPr="00030CBC" w:rsidRDefault="009329D5" w:rsidP="007839E1">
      <w:pPr>
        <w:ind w:firstLine="426"/>
        <w:jc w:val="both"/>
        <w:rPr>
          <w:sz w:val="26"/>
          <w:szCs w:val="26"/>
        </w:rPr>
      </w:pPr>
      <w:r w:rsidRPr="00030CBC">
        <w:rPr>
          <w:sz w:val="26"/>
          <w:szCs w:val="26"/>
        </w:rPr>
        <w:t xml:space="preserve">-0103 «Функционирование представительных органов муниципальных образований» исполнение 100% в сумме </w:t>
      </w:r>
      <w:r w:rsidR="00E77065">
        <w:rPr>
          <w:sz w:val="26"/>
          <w:szCs w:val="26"/>
        </w:rPr>
        <w:t>84,0</w:t>
      </w:r>
      <w:r w:rsidRPr="00030CBC">
        <w:rPr>
          <w:sz w:val="26"/>
          <w:szCs w:val="26"/>
        </w:rPr>
        <w:t xml:space="preserve"> тыс. руб.,</w:t>
      </w:r>
    </w:p>
    <w:p w14:paraId="28DEBD81" w14:textId="39885AA0" w:rsidR="009329D5" w:rsidRPr="00030CBC" w:rsidRDefault="009329D5" w:rsidP="007839E1">
      <w:pPr>
        <w:ind w:firstLine="426"/>
        <w:jc w:val="both"/>
        <w:rPr>
          <w:sz w:val="26"/>
          <w:szCs w:val="26"/>
        </w:rPr>
      </w:pPr>
      <w:r w:rsidRPr="00030CBC">
        <w:rPr>
          <w:sz w:val="26"/>
          <w:szCs w:val="26"/>
        </w:rPr>
        <w:t xml:space="preserve">-0104 «Функционирование местных администраций» исполнение по расходам составляет 100% в сумме </w:t>
      </w:r>
      <w:r w:rsidR="00E77065">
        <w:rPr>
          <w:sz w:val="26"/>
          <w:szCs w:val="26"/>
        </w:rPr>
        <w:t>5828,5</w:t>
      </w:r>
      <w:r w:rsidRPr="00030CBC">
        <w:rPr>
          <w:sz w:val="26"/>
          <w:szCs w:val="26"/>
        </w:rPr>
        <w:t xml:space="preserve"> тыс. руб. </w:t>
      </w:r>
    </w:p>
    <w:p w14:paraId="0418B9F6" w14:textId="77777777" w:rsidR="009329D5" w:rsidRPr="00030CBC" w:rsidRDefault="009329D5" w:rsidP="007839E1">
      <w:pPr>
        <w:ind w:firstLine="426"/>
        <w:jc w:val="both"/>
        <w:rPr>
          <w:sz w:val="26"/>
          <w:szCs w:val="26"/>
        </w:rPr>
      </w:pPr>
      <w:r w:rsidRPr="00030CBC">
        <w:rPr>
          <w:sz w:val="26"/>
          <w:szCs w:val="26"/>
        </w:rPr>
        <w:t>-0106 «Обеспечение деятельности финансовых органов и органов финансового надзора» исполнены 100% в сумме 36,0 тыс. руб.,</w:t>
      </w:r>
    </w:p>
    <w:p w14:paraId="43A2B968" w14:textId="3C757355" w:rsidR="009329D5" w:rsidRDefault="009329D5" w:rsidP="007839E1">
      <w:pPr>
        <w:ind w:firstLine="426"/>
        <w:jc w:val="both"/>
        <w:rPr>
          <w:sz w:val="26"/>
          <w:szCs w:val="26"/>
        </w:rPr>
      </w:pPr>
      <w:r w:rsidRPr="00030CBC">
        <w:rPr>
          <w:sz w:val="26"/>
          <w:szCs w:val="26"/>
        </w:rPr>
        <w:t xml:space="preserve">-0113 «Другие общегосударственные расходы» исполнены на </w:t>
      </w:r>
      <w:r w:rsidR="00E77065">
        <w:rPr>
          <w:sz w:val="26"/>
          <w:szCs w:val="26"/>
        </w:rPr>
        <w:t>100</w:t>
      </w:r>
      <w:r w:rsidRPr="00030CBC">
        <w:rPr>
          <w:sz w:val="26"/>
          <w:szCs w:val="26"/>
        </w:rPr>
        <w:t xml:space="preserve">% в сумме </w:t>
      </w:r>
      <w:r w:rsidR="00E77065">
        <w:rPr>
          <w:sz w:val="26"/>
          <w:szCs w:val="26"/>
        </w:rPr>
        <w:t>12 251,0</w:t>
      </w:r>
      <w:r w:rsidRPr="00030CBC">
        <w:rPr>
          <w:sz w:val="26"/>
          <w:szCs w:val="26"/>
        </w:rPr>
        <w:t xml:space="preserve"> тыс. руб. </w:t>
      </w:r>
    </w:p>
    <w:p w14:paraId="00D64B11" w14:textId="1AF5E76B" w:rsidR="00E77065" w:rsidRPr="00E77065" w:rsidRDefault="00E77065" w:rsidP="007839E1">
      <w:pPr>
        <w:ind w:firstLine="426"/>
        <w:jc w:val="both"/>
        <w:rPr>
          <w:sz w:val="26"/>
          <w:szCs w:val="26"/>
        </w:rPr>
      </w:pPr>
      <w:r>
        <w:rPr>
          <w:sz w:val="26"/>
          <w:szCs w:val="26"/>
        </w:rPr>
        <w:t xml:space="preserve">По разделу 0203 </w:t>
      </w:r>
      <w:r w:rsidRPr="00E77065">
        <w:rPr>
          <w:color w:val="000000"/>
          <w:sz w:val="26"/>
          <w:szCs w:val="26"/>
        </w:rPr>
        <w:t>Субвенция на осуществление полномочий по первичному воинскому учету</w:t>
      </w:r>
      <w:r>
        <w:rPr>
          <w:color w:val="000000"/>
          <w:sz w:val="26"/>
          <w:szCs w:val="26"/>
        </w:rPr>
        <w:t xml:space="preserve"> исполнены на 100% в сумме 1165,5 </w:t>
      </w:r>
      <w:proofErr w:type="spellStart"/>
      <w:r>
        <w:rPr>
          <w:color w:val="000000"/>
          <w:sz w:val="26"/>
          <w:szCs w:val="26"/>
        </w:rPr>
        <w:t>тыс.руб</w:t>
      </w:r>
      <w:proofErr w:type="spellEnd"/>
      <w:r>
        <w:rPr>
          <w:color w:val="000000"/>
          <w:sz w:val="26"/>
          <w:szCs w:val="26"/>
        </w:rPr>
        <w:t>.</w:t>
      </w:r>
    </w:p>
    <w:p w14:paraId="6F31B19D" w14:textId="056B46AF" w:rsidR="009329D5" w:rsidRPr="00030CBC" w:rsidRDefault="009329D5" w:rsidP="007839E1">
      <w:pPr>
        <w:ind w:firstLine="426"/>
        <w:jc w:val="both"/>
        <w:rPr>
          <w:sz w:val="26"/>
          <w:szCs w:val="26"/>
        </w:rPr>
      </w:pPr>
      <w:r w:rsidRPr="00030CBC">
        <w:rPr>
          <w:sz w:val="26"/>
          <w:szCs w:val="26"/>
        </w:rPr>
        <w:t>По разделу 0310 "Национальная безопасность и правоохранительная деятельность»</w:t>
      </w:r>
      <w:r w:rsidR="003338E2">
        <w:rPr>
          <w:sz w:val="26"/>
          <w:szCs w:val="26"/>
        </w:rPr>
        <w:t xml:space="preserve"> плановые назначения 992,1 </w:t>
      </w:r>
      <w:proofErr w:type="spellStart"/>
      <w:proofErr w:type="gramStart"/>
      <w:r w:rsidR="003338E2">
        <w:rPr>
          <w:sz w:val="26"/>
          <w:szCs w:val="26"/>
        </w:rPr>
        <w:t>тыс.руб</w:t>
      </w:r>
      <w:proofErr w:type="spellEnd"/>
      <w:proofErr w:type="gramEnd"/>
      <w:r w:rsidR="003338E2">
        <w:rPr>
          <w:sz w:val="26"/>
          <w:szCs w:val="26"/>
        </w:rPr>
        <w:t>,</w:t>
      </w:r>
      <w:r w:rsidRPr="00030CBC">
        <w:rPr>
          <w:sz w:val="26"/>
          <w:szCs w:val="26"/>
        </w:rPr>
        <w:t xml:space="preserve"> исполнение</w:t>
      </w:r>
      <w:r w:rsidR="003338E2">
        <w:rPr>
          <w:sz w:val="26"/>
          <w:szCs w:val="26"/>
        </w:rPr>
        <w:t xml:space="preserve"> составило</w:t>
      </w:r>
      <w:r w:rsidRPr="00030CBC">
        <w:rPr>
          <w:sz w:val="26"/>
          <w:szCs w:val="26"/>
        </w:rPr>
        <w:t xml:space="preserve"> </w:t>
      </w:r>
      <w:r w:rsidR="00E77065">
        <w:rPr>
          <w:sz w:val="26"/>
          <w:szCs w:val="26"/>
        </w:rPr>
        <w:t>98</w:t>
      </w:r>
      <w:r w:rsidRPr="00030CBC">
        <w:rPr>
          <w:sz w:val="26"/>
          <w:szCs w:val="26"/>
        </w:rPr>
        <w:t>%</w:t>
      </w:r>
      <w:r w:rsidR="00E77065">
        <w:rPr>
          <w:sz w:val="26"/>
          <w:szCs w:val="26"/>
        </w:rPr>
        <w:t xml:space="preserve"> </w:t>
      </w:r>
      <w:r w:rsidR="003338E2">
        <w:rPr>
          <w:sz w:val="26"/>
          <w:szCs w:val="26"/>
        </w:rPr>
        <w:t xml:space="preserve"> или в</w:t>
      </w:r>
      <w:r w:rsidR="0081025B">
        <w:rPr>
          <w:sz w:val="26"/>
          <w:szCs w:val="26"/>
        </w:rPr>
        <w:t xml:space="preserve"> </w:t>
      </w:r>
      <w:r w:rsidR="003338E2">
        <w:rPr>
          <w:sz w:val="26"/>
          <w:szCs w:val="26"/>
        </w:rPr>
        <w:t>сумме</w:t>
      </w:r>
      <w:r w:rsidRPr="00030CBC">
        <w:rPr>
          <w:sz w:val="26"/>
          <w:szCs w:val="26"/>
        </w:rPr>
        <w:t xml:space="preserve"> </w:t>
      </w:r>
      <w:r w:rsidR="00E77065">
        <w:rPr>
          <w:sz w:val="26"/>
          <w:szCs w:val="26"/>
        </w:rPr>
        <w:t>976,5</w:t>
      </w:r>
      <w:r w:rsidRPr="00030CBC">
        <w:rPr>
          <w:sz w:val="26"/>
          <w:szCs w:val="26"/>
        </w:rPr>
        <w:t xml:space="preserve"> тыс. руб.</w:t>
      </w:r>
    </w:p>
    <w:p w14:paraId="753E4A53" w14:textId="35F9A3E7" w:rsidR="003338E2" w:rsidRDefault="009329D5" w:rsidP="007839E1">
      <w:pPr>
        <w:ind w:firstLine="426"/>
        <w:jc w:val="both"/>
        <w:rPr>
          <w:sz w:val="26"/>
          <w:szCs w:val="26"/>
        </w:rPr>
      </w:pPr>
      <w:r w:rsidRPr="00030CBC">
        <w:rPr>
          <w:sz w:val="26"/>
          <w:szCs w:val="26"/>
        </w:rPr>
        <w:t>По разделу 0409 "Национальная экономика"</w:t>
      </w:r>
      <w:r w:rsidR="003338E2">
        <w:rPr>
          <w:sz w:val="26"/>
          <w:szCs w:val="26"/>
        </w:rPr>
        <w:t xml:space="preserve"> план 19 967,7 </w:t>
      </w:r>
      <w:proofErr w:type="spellStart"/>
      <w:proofErr w:type="gramStart"/>
      <w:r w:rsidR="003338E2">
        <w:rPr>
          <w:sz w:val="26"/>
          <w:szCs w:val="26"/>
        </w:rPr>
        <w:t>тыс.руб</w:t>
      </w:r>
      <w:proofErr w:type="spellEnd"/>
      <w:proofErr w:type="gramEnd"/>
      <w:r w:rsidR="003338E2">
        <w:rPr>
          <w:sz w:val="26"/>
          <w:szCs w:val="26"/>
        </w:rPr>
        <w:t xml:space="preserve">, исполнено 18 808,0 </w:t>
      </w:r>
      <w:proofErr w:type="spellStart"/>
      <w:r w:rsidR="003338E2">
        <w:rPr>
          <w:sz w:val="26"/>
          <w:szCs w:val="26"/>
        </w:rPr>
        <w:t>тыс.руб</w:t>
      </w:r>
      <w:proofErr w:type="spellEnd"/>
      <w:r w:rsidR="003338E2">
        <w:rPr>
          <w:sz w:val="26"/>
          <w:szCs w:val="26"/>
        </w:rPr>
        <w:t xml:space="preserve"> или 94%, в том числе:</w:t>
      </w:r>
    </w:p>
    <w:p w14:paraId="4511AF82" w14:textId="3C1A6935" w:rsidR="003338E2" w:rsidRDefault="003338E2" w:rsidP="007839E1">
      <w:pPr>
        <w:ind w:firstLine="426"/>
        <w:jc w:val="both"/>
        <w:rPr>
          <w:sz w:val="26"/>
          <w:szCs w:val="26"/>
        </w:rPr>
      </w:pPr>
      <w:r w:rsidRPr="00B1496D">
        <w:rPr>
          <w:sz w:val="26"/>
          <w:szCs w:val="26"/>
        </w:rPr>
        <w:t>-0401</w:t>
      </w:r>
      <w:r w:rsidR="0023653C">
        <w:rPr>
          <w:sz w:val="26"/>
          <w:szCs w:val="26"/>
        </w:rPr>
        <w:t xml:space="preserve"> </w:t>
      </w:r>
      <w:r w:rsidR="0023653C" w:rsidRPr="0023653C">
        <w:rPr>
          <w:sz w:val="26"/>
          <w:szCs w:val="26"/>
        </w:rPr>
        <w:t>«О</w:t>
      </w:r>
      <w:r w:rsidR="0023653C" w:rsidRPr="0023653C">
        <w:rPr>
          <w:rFonts w:eastAsia="Calibri"/>
          <w:bCs/>
          <w:sz w:val="26"/>
          <w:szCs w:val="26"/>
          <w:lang w:eastAsia="en-US"/>
        </w:rPr>
        <w:t>бщеэкономические вопросы</w:t>
      </w:r>
      <w:r w:rsidR="0023653C">
        <w:rPr>
          <w:rFonts w:eastAsia="Calibri"/>
          <w:bCs/>
          <w:sz w:val="26"/>
          <w:szCs w:val="26"/>
          <w:lang w:eastAsia="en-US"/>
        </w:rPr>
        <w:t xml:space="preserve">» исполнение 100% в сумме 596,0 </w:t>
      </w:r>
      <w:proofErr w:type="spellStart"/>
      <w:r w:rsidR="0023653C">
        <w:rPr>
          <w:rFonts w:eastAsia="Calibri"/>
          <w:bCs/>
          <w:sz w:val="26"/>
          <w:szCs w:val="26"/>
          <w:lang w:eastAsia="en-US"/>
        </w:rPr>
        <w:t>тыс.руб</w:t>
      </w:r>
      <w:proofErr w:type="spellEnd"/>
      <w:r w:rsidR="0023653C">
        <w:rPr>
          <w:rFonts w:eastAsia="Calibri"/>
          <w:bCs/>
          <w:sz w:val="26"/>
          <w:szCs w:val="26"/>
          <w:lang w:eastAsia="en-US"/>
        </w:rPr>
        <w:t>.</w:t>
      </w:r>
    </w:p>
    <w:p w14:paraId="708614EF" w14:textId="3293E486" w:rsidR="009329D5" w:rsidRPr="00030CBC" w:rsidRDefault="0023653C" w:rsidP="007839E1">
      <w:pPr>
        <w:ind w:firstLine="426"/>
        <w:jc w:val="both"/>
        <w:rPr>
          <w:sz w:val="26"/>
          <w:szCs w:val="26"/>
        </w:rPr>
      </w:pPr>
      <w:r>
        <w:rPr>
          <w:sz w:val="26"/>
          <w:szCs w:val="26"/>
        </w:rPr>
        <w:t>-0409</w:t>
      </w:r>
      <w:r w:rsidR="009329D5" w:rsidRPr="00030CBC">
        <w:rPr>
          <w:sz w:val="26"/>
          <w:szCs w:val="26"/>
        </w:rPr>
        <w:t xml:space="preserve"> </w:t>
      </w:r>
      <w:r>
        <w:rPr>
          <w:sz w:val="26"/>
          <w:szCs w:val="26"/>
        </w:rPr>
        <w:t>«</w:t>
      </w:r>
      <w:r w:rsidR="009329D5" w:rsidRPr="00030CBC">
        <w:rPr>
          <w:sz w:val="26"/>
          <w:szCs w:val="26"/>
        </w:rPr>
        <w:t>Муниципальный дорожный фонд</w:t>
      </w:r>
      <w:r>
        <w:rPr>
          <w:sz w:val="26"/>
          <w:szCs w:val="26"/>
        </w:rPr>
        <w:t>»</w:t>
      </w:r>
      <w:r w:rsidR="009329D5" w:rsidRPr="00030CBC">
        <w:rPr>
          <w:sz w:val="26"/>
          <w:szCs w:val="26"/>
        </w:rPr>
        <w:t xml:space="preserve"> утвержден в объеме </w:t>
      </w:r>
      <w:r>
        <w:rPr>
          <w:sz w:val="26"/>
          <w:szCs w:val="26"/>
        </w:rPr>
        <w:t>19 371,7</w:t>
      </w:r>
      <w:r w:rsidR="009329D5" w:rsidRPr="00030CBC">
        <w:rPr>
          <w:sz w:val="26"/>
          <w:szCs w:val="26"/>
        </w:rPr>
        <w:t xml:space="preserve"> тыс. руб., исполнено </w:t>
      </w:r>
      <w:r>
        <w:rPr>
          <w:sz w:val="26"/>
          <w:szCs w:val="26"/>
        </w:rPr>
        <w:t>18 212,0</w:t>
      </w:r>
      <w:r w:rsidR="009329D5" w:rsidRPr="00030CBC">
        <w:rPr>
          <w:sz w:val="26"/>
          <w:szCs w:val="26"/>
        </w:rPr>
        <w:t xml:space="preserve"> тыс. руб., исполнение 9</w:t>
      </w:r>
      <w:r>
        <w:rPr>
          <w:sz w:val="26"/>
          <w:szCs w:val="26"/>
        </w:rPr>
        <w:t>4</w:t>
      </w:r>
      <w:r w:rsidR="009329D5" w:rsidRPr="00030CBC">
        <w:rPr>
          <w:sz w:val="26"/>
          <w:szCs w:val="26"/>
        </w:rPr>
        <w:t>%, не</w:t>
      </w:r>
      <w:r>
        <w:rPr>
          <w:sz w:val="26"/>
          <w:szCs w:val="26"/>
        </w:rPr>
        <w:t xml:space="preserve"> </w:t>
      </w:r>
      <w:r w:rsidR="009329D5" w:rsidRPr="00030CBC">
        <w:rPr>
          <w:sz w:val="26"/>
          <w:szCs w:val="26"/>
        </w:rPr>
        <w:t xml:space="preserve">исполнено </w:t>
      </w:r>
      <w:r>
        <w:rPr>
          <w:sz w:val="26"/>
          <w:szCs w:val="26"/>
        </w:rPr>
        <w:t>1159,7</w:t>
      </w:r>
      <w:r w:rsidR="009329D5" w:rsidRPr="00030CBC">
        <w:rPr>
          <w:sz w:val="26"/>
          <w:szCs w:val="26"/>
        </w:rPr>
        <w:t xml:space="preserve"> тыс. руб.</w:t>
      </w:r>
    </w:p>
    <w:p w14:paraId="62DE1B3E" w14:textId="19D2BCC1" w:rsidR="009329D5" w:rsidRPr="00030CBC" w:rsidRDefault="009329D5" w:rsidP="007839E1">
      <w:pPr>
        <w:ind w:firstLine="426"/>
        <w:jc w:val="both"/>
        <w:rPr>
          <w:sz w:val="26"/>
          <w:szCs w:val="26"/>
        </w:rPr>
      </w:pPr>
      <w:r w:rsidRPr="00030CBC">
        <w:rPr>
          <w:sz w:val="26"/>
          <w:szCs w:val="26"/>
        </w:rPr>
        <w:t xml:space="preserve">По разделу 0500 «Жилищно-коммунальное хозяйство», утверждено расходов </w:t>
      </w:r>
      <w:r w:rsidR="0023653C">
        <w:rPr>
          <w:sz w:val="26"/>
          <w:szCs w:val="26"/>
        </w:rPr>
        <w:t>29 162,</w:t>
      </w:r>
      <w:proofErr w:type="gramStart"/>
      <w:r w:rsidR="0023653C">
        <w:rPr>
          <w:sz w:val="26"/>
          <w:szCs w:val="26"/>
        </w:rPr>
        <w:t>4</w:t>
      </w:r>
      <w:r w:rsidRPr="00030CBC">
        <w:rPr>
          <w:sz w:val="26"/>
          <w:szCs w:val="26"/>
        </w:rPr>
        <w:t xml:space="preserve">  тыс.</w:t>
      </w:r>
      <w:proofErr w:type="gramEnd"/>
      <w:r w:rsidRPr="00030CBC">
        <w:rPr>
          <w:sz w:val="26"/>
          <w:szCs w:val="26"/>
        </w:rPr>
        <w:t xml:space="preserve"> руб., исполнено расходов </w:t>
      </w:r>
      <w:r w:rsidR="0023653C">
        <w:rPr>
          <w:sz w:val="26"/>
          <w:szCs w:val="26"/>
        </w:rPr>
        <w:t>28 720,5</w:t>
      </w:r>
      <w:r w:rsidRPr="00030CBC">
        <w:rPr>
          <w:sz w:val="26"/>
          <w:szCs w:val="26"/>
        </w:rPr>
        <w:t xml:space="preserve"> тыс. руб., исполнение составляет 9</w:t>
      </w:r>
      <w:r w:rsidR="0023653C">
        <w:rPr>
          <w:sz w:val="26"/>
          <w:szCs w:val="26"/>
        </w:rPr>
        <w:t>8</w:t>
      </w:r>
      <w:r w:rsidRPr="00030CBC">
        <w:rPr>
          <w:sz w:val="26"/>
          <w:szCs w:val="26"/>
        </w:rPr>
        <w:t>%, не</w:t>
      </w:r>
      <w:r w:rsidR="0023653C">
        <w:rPr>
          <w:sz w:val="26"/>
          <w:szCs w:val="26"/>
        </w:rPr>
        <w:t xml:space="preserve"> </w:t>
      </w:r>
      <w:r w:rsidRPr="00030CBC">
        <w:rPr>
          <w:sz w:val="26"/>
          <w:szCs w:val="26"/>
        </w:rPr>
        <w:t xml:space="preserve">исполнено </w:t>
      </w:r>
      <w:r w:rsidR="0023653C">
        <w:rPr>
          <w:sz w:val="26"/>
          <w:szCs w:val="26"/>
        </w:rPr>
        <w:t>441,9</w:t>
      </w:r>
      <w:r w:rsidRPr="00030CBC">
        <w:rPr>
          <w:sz w:val="26"/>
          <w:szCs w:val="26"/>
        </w:rPr>
        <w:t xml:space="preserve"> тыс. руб. из них по подразделам:</w:t>
      </w:r>
    </w:p>
    <w:p w14:paraId="7DC814A1" w14:textId="2B638F0D" w:rsidR="009329D5" w:rsidRPr="00030CBC" w:rsidRDefault="009329D5" w:rsidP="007839E1">
      <w:pPr>
        <w:ind w:firstLine="426"/>
        <w:jc w:val="both"/>
        <w:rPr>
          <w:sz w:val="26"/>
          <w:szCs w:val="26"/>
        </w:rPr>
      </w:pPr>
      <w:r w:rsidRPr="00030CBC">
        <w:rPr>
          <w:sz w:val="26"/>
          <w:szCs w:val="26"/>
        </w:rPr>
        <w:lastRenderedPageBreak/>
        <w:t>-0501 «Жилищное хозяйство»</w:t>
      </w:r>
      <w:r w:rsidR="0023653C">
        <w:rPr>
          <w:sz w:val="26"/>
          <w:szCs w:val="26"/>
        </w:rPr>
        <w:t xml:space="preserve"> при плане 1277,7 </w:t>
      </w:r>
      <w:proofErr w:type="spellStart"/>
      <w:proofErr w:type="gramStart"/>
      <w:r w:rsidR="0023653C">
        <w:rPr>
          <w:sz w:val="26"/>
          <w:szCs w:val="26"/>
        </w:rPr>
        <w:t>тыс</w:t>
      </w:r>
      <w:proofErr w:type="spellEnd"/>
      <w:r w:rsidR="0023653C">
        <w:rPr>
          <w:sz w:val="26"/>
          <w:szCs w:val="26"/>
        </w:rPr>
        <w:t>..руб.</w:t>
      </w:r>
      <w:proofErr w:type="gramEnd"/>
      <w:r w:rsidRPr="00030CBC">
        <w:rPr>
          <w:sz w:val="26"/>
          <w:szCs w:val="26"/>
        </w:rPr>
        <w:t xml:space="preserve"> исполнение по расходам </w:t>
      </w:r>
      <w:r w:rsidR="0023653C">
        <w:rPr>
          <w:sz w:val="26"/>
          <w:szCs w:val="26"/>
        </w:rPr>
        <w:t>65</w:t>
      </w:r>
      <w:r w:rsidRPr="00030CBC">
        <w:rPr>
          <w:sz w:val="26"/>
          <w:szCs w:val="26"/>
        </w:rPr>
        <w:t xml:space="preserve">% в сумме </w:t>
      </w:r>
      <w:r w:rsidR="0023653C">
        <w:rPr>
          <w:sz w:val="26"/>
          <w:szCs w:val="26"/>
        </w:rPr>
        <w:t>835,8</w:t>
      </w:r>
      <w:r w:rsidRPr="00030CBC">
        <w:rPr>
          <w:sz w:val="26"/>
          <w:szCs w:val="26"/>
        </w:rPr>
        <w:t xml:space="preserve"> </w:t>
      </w:r>
      <w:proofErr w:type="spellStart"/>
      <w:r w:rsidRPr="00030CBC">
        <w:rPr>
          <w:sz w:val="26"/>
          <w:szCs w:val="26"/>
        </w:rPr>
        <w:t>тыс.руб</w:t>
      </w:r>
      <w:proofErr w:type="spellEnd"/>
      <w:r w:rsidRPr="00030CBC">
        <w:rPr>
          <w:sz w:val="26"/>
          <w:szCs w:val="26"/>
        </w:rPr>
        <w:t>., не</w:t>
      </w:r>
      <w:r w:rsidR="0023653C">
        <w:rPr>
          <w:sz w:val="26"/>
          <w:szCs w:val="26"/>
        </w:rPr>
        <w:t xml:space="preserve"> </w:t>
      </w:r>
      <w:r w:rsidRPr="00030CBC">
        <w:rPr>
          <w:sz w:val="26"/>
          <w:szCs w:val="26"/>
        </w:rPr>
        <w:t xml:space="preserve">исполнено </w:t>
      </w:r>
      <w:r w:rsidR="0023653C">
        <w:rPr>
          <w:sz w:val="26"/>
          <w:szCs w:val="26"/>
        </w:rPr>
        <w:t>441,9</w:t>
      </w:r>
      <w:r w:rsidRPr="00030CBC">
        <w:rPr>
          <w:sz w:val="26"/>
          <w:szCs w:val="26"/>
        </w:rPr>
        <w:t xml:space="preserve"> тыс. руб.</w:t>
      </w:r>
    </w:p>
    <w:p w14:paraId="7FCC4F08" w14:textId="61A0DE45" w:rsidR="009329D5" w:rsidRPr="00030CBC" w:rsidRDefault="009329D5" w:rsidP="007839E1">
      <w:pPr>
        <w:ind w:firstLine="426"/>
        <w:jc w:val="both"/>
        <w:rPr>
          <w:sz w:val="26"/>
          <w:szCs w:val="26"/>
        </w:rPr>
      </w:pPr>
      <w:r w:rsidRPr="00030CBC">
        <w:rPr>
          <w:sz w:val="26"/>
          <w:szCs w:val="26"/>
        </w:rPr>
        <w:t xml:space="preserve">-0502 «Коммунальное хозяйство» исполнение </w:t>
      </w:r>
      <w:r w:rsidR="0023653C">
        <w:rPr>
          <w:sz w:val="26"/>
          <w:szCs w:val="26"/>
        </w:rPr>
        <w:t>100</w:t>
      </w:r>
      <w:proofErr w:type="gramStart"/>
      <w:r w:rsidRPr="00030CBC">
        <w:rPr>
          <w:sz w:val="26"/>
          <w:szCs w:val="26"/>
        </w:rPr>
        <w:t>%  от</w:t>
      </w:r>
      <w:proofErr w:type="gramEnd"/>
      <w:r w:rsidRPr="00030CBC">
        <w:rPr>
          <w:sz w:val="26"/>
          <w:szCs w:val="26"/>
        </w:rPr>
        <w:t xml:space="preserve"> плана в сумме </w:t>
      </w:r>
      <w:r w:rsidR="0023653C">
        <w:rPr>
          <w:sz w:val="26"/>
          <w:szCs w:val="26"/>
        </w:rPr>
        <w:t>2216,9</w:t>
      </w:r>
      <w:r w:rsidRPr="00030CBC">
        <w:rPr>
          <w:sz w:val="26"/>
          <w:szCs w:val="26"/>
        </w:rPr>
        <w:t xml:space="preserve"> тыс. руб.</w:t>
      </w:r>
    </w:p>
    <w:p w14:paraId="5C00F17F" w14:textId="443405D9" w:rsidR="009329D5" w:rsidRPr="00030CBC" w:rsidRDefault="009329D5" w:rsidP="007839E1">
      <w:pPr>
        <w:ind w:firstLine="426"/>
        <w:jc w:val="both"/>
        <w:rPr>
          <w:sz w:val="26"/>
          <w:szCs w:val="26"/>
        </w:rPr>
      </w:pPr>
      <w:r w:rsidRPr="00030CBC">
        <w:rPr>
          <w:sz w:val="26"/>
          <w:szCs w:val="26"/>
        </w:rPr>
        <w:t xml:space="preserve">-0503 «Благоустройство» исполнение по расходам </w:t>
      </w:r>
      <w:r w:rsidR="0023653C">
        <w:rPr>
          <w:sz w:val="26"/>
          <w:szCs w:val="26"/>
        </w:rPr>
        <w:t>100</w:t>
      </w:r>
      <w:r w:rsidRPr="00030CBC">
        <w:rPr>
          <w:sz w:val="26"/>
          <w:szCs w:val="26"/>
        </w:rPr>
        <w:t xml:space="preserve">% в сумме </w:t>
      </w:r>
      <w:r w:rsidR="0023653C">
        <w:rPr>
          <w:sz w:val="26"/>
          <w:szCs w:val="26"/>
        </w:rPr>
        <w:t>25 667,8</w:t>
      </w:r>
      <w:r w:rsidRPr="00030CBC">
        <w:rPr>
          <w:sz w:val="26"/>
          <w:szCs w:val="26"/>
        </w:rPr>
        <w:t xml:space="preserve"> тыс. </w:t>
      </w:r>
      <w:proofErr w:type="gramStart"/>
      <w:r w:rsidRPr="00030CBC">
        <w:rPr>
          <w:sz w:val="26"/>
          <w:szCs w:val="26"/>
        </w:rPr>
        <w:t>руб..</w:t>
      </w:r>
      <w:proofErr w:type="gramEnd"/>
    </w:p>
    <w:p w14:paraId="7121A41B" w14:textId="07ABE0C6" w:rsidR="009329D5" w:rsidRPr="00030CBC" w:rsidRDefault="009329D5" w:rsidP="007839E1">
      <w:pPr>
        <w:ind w:firstLine="426"/>
        <w:jc w:val="both"/>
        <w:rPr>
          <w:sz w:val="26"/>
          <w:szCs w:val="26"/>
        </w:rPr>
      </w:pPr>
      <w:r w:rsidRPr="00030CBC">
        <w:rPr>
          <w:sz w:val="26"/>
          <w:szCs w:val="26"/>
        </w:rPr>
        <w:t xml:space="preserve"> По разделу 0801 «Культура и кинематография» расходы исполнены на 100% в сумме</w:t>
      </w:r>
      <w:r w:rsidR="0023653C">
        <w:rPr>
          <w:sz w:val="26"/>
          <w:szCs w:val="26"/>
        </w:rPr>
        <w:t xml:space="preserve"> 10264,4</w:t>
      </w:r>
      <w:r w:rsidRPr="00030CBC">
        <w:rPr>
          <w:sz w:val="26"/>
          <w:szCs w:val="26"/>
        </w:rPr>
        <w:t xml:space="preserve"> тыс. руб.,</w:t>
      </w:r>
    </w:p>
    <w:p w14:paraId="32A1A2DC" w14:textId="05504DDC" w:rsidR="009329D5" w:rsidRDefault="009329D5" w:rsidP="007839E1">
      <w:pPr>
        <w:ind w:firstLine="426"/>
        <w:jc w:val="both"/>
        <w:rPr>
          <w:sz w:val="26"/>
          <w:szCs w:val="26"/>
        </w:rPr>
      </w:pPr>
      <w:r w:rsidRPr="00030CBC">
        <w:rPr>
          <w:sz w:val="26"/>
          <w:szCs w:val="26"/>
        </w:rPr>
        <w:t>По разделу 100</w:t>
      </w:r>
      <w:r w:rsidR="0023653C">
        <w:rPr>
          <w:sz w:val="26"/>
          <w:szCs w:val="26"/>
        </w:rPr>
        <w:t>0</w:t>
      </w:r>
      <w:r w:rsidRPr="00030CBC">
        <w:rPr>
          <w:sz w:val="26"/>
          <w:szCs w:val="26"/>
        </w:rPr>
        <w:t xml:space="preserve"> «Социальная политика» расходы исполнение 100</w:t>
      </w:r>
      <w:proofErr w:type="gramStart"/>
      <w:r w:rsidRPr="00030CBC">
        <w:rPr>
          <w:sz w:val="26"/>
          <w:szCs w:val="26"/>
        </w:rPr>
        <w:t>%  в</w:t>
      </w:r>
      <w:proofErr w:type="gramEnd"/>
      <w:r w:rsidRPr="00030CBC">
        <w:rPr>
          <w:sz w:val="26"/>
          <w:szCs w:val="26"/>
        </w:rPr>
        <w:t xml:space="preserve"> сумме </w:t>
      </w:r>
      <w:r w:rsidR="0023653C">
        <w:rPr>
          <w:sz w:val="26"/>
          <w:szCs w:val="26"/>
        </w:rPr>
        <w:t>1733,0</w:t>
      </w:r>
      <w:r w:rsidRPr="00030CBC">
        <w:rPr>
          <w:sz w:val="26"/>
          <w:szCs w:val="26"/>
        </w:rPr>
        <w:t xml:space="preserve"> тыс. руб.</w:t>
      </w:r>
      <w:r w:rsidR="0023653C">
        <w:rPr>
          <w:sz w:val="26"/>
          <w:szCs w:val="26"/>
        </w:rPr>
        <w:t>, из них по подразделам:</w:t>
      </w:r>
    </w:p>
    <w:p w14:paraId="74C7A66B" w14:textId="6494DC24" w:rsidR="0023653C" w:rsidRPr="0023653C" w:rsidRDefault="0023653C" w:rsidP="007839E1">
      <w:pPr>
        <w:ind w:firstLine="426"/>
        <w:jc w:val="both"/>
        <w:rPr>
          <w:sz w:val="26"/>
          <w:szCs w:val="26"/>
        </w:rPr>
      </w:pPr>
      <w:r>
        <w:rPr>
          <w:sz w:val="26"/>
          <w:szCs w:val="26"/>
        </w:rPr>
        <w:t xml:space="preserve">- 1001 </w:t>
      </w:r>
      <w:r w:rsidRPr="0023653C">
        <w:rPr>
          <w:sz w:val="26"/>
          <w:szCs w:val="26"/>
        </w:rPr>
        <w:t>«</w:t>
      </w:r>
      <w:r w:rsidRPr="0023653C">
        <w:rPr>
          <w:rFonts w:eastAsia="Calibri"/>
          <w:sz w:val="26"/>
          <w:szCs w:val="26"/>
          <w:lang w:eastAsia="en-US"/>
        </w:rPr>
        <w:t>Пенсионное обеспечение»</w:t>
      </w:r>
      <w:r>
        <w:rPr>
          <w:rFonts w:eastAsia="Calibri"/>
          <w:sz w:val="26"/>
          <w:szCs w:val="26"/>
          <w:lang w:eastAsia="en-US"/>
        </w:rPr>
        <w:t xml:space="preserve"> расходы исполнены 100% в сумме 1245,8 </w:t>
      </w:r>
      <w:proofErr w:type="spellStart"/>
      <w:r>
        <w:rPr>
          <w:rFonts w:eastAsia="Calibri"/>
          <w:sz w:val="26"/>
          <w:szCs w:val="26"/>
          <w:lang w:eastAsia="en-US"/>
        </w:rPr>
        <w:t>тыс.руб</w:t>
      </w:r>
      <w:proofErr w:type="spellEnd"/>
      <w:r>
        <w:rPr>
          <w:rFonts w:eastAsia="Calibri"/>
          <w:sz w:val="26"/>
          <w:szCs w:val="26"/>
          <w:lang w:eastAsia="en-US"/>
        </w:rPr>
        <w:t>.</w:t>
      </w:r>
    </w:p>
    <w:p w14:paraId="769E30BF" w14:textId="77777777" w:rsidR="0023653C" w:rsidRDefault="0023653C" w:rsidP="007839E1">
      <w:pPr>
        <w:ind w:firstLine="426"/>
        <w:jc w:val="both"/>
        <w:rPr>
          <w:sz w:val="26"/>
          <w:szCs w:val="26"/>
        </w:rPr>
      </w:pPr>
      <w:r>
        <w:rPr>
          <w:sz w:val="26"/>
          <w:szCs w:val="26"/>
        </w:rPr>
        <w:t>-</w:t>
      </w:r>
      <w:r w:rsidR="009329D5" w:rsidRPr="00030CBC">
        <w:rPr>
          <w:sz w:val="26"/>
          <w:szCs w:val="26"/>
        </w:rPr>
        <w:t xml:space="preserve"> 1004 «Охрана семьи и детства» исполнено 100% в сумме </w:t>
      </w:r>
      <w:r>
        <w:rPr>
          <w:sz w:val="26"/>
          <w:szCs w:val="26"/>
        </w:rPr>
        <w:t>487,2</w:t>
      </w:r>
      <w:r w:rsidR="009329D5" w:rsidRPr="00030CBC">
        <w:rPr>
          <w:sz w:val="26"/>
          <w:szCs w:val="26"/>
        </w:rPr>
        <w:t xml:space="preserve"> тыс. руб. </w:t>
      </w:r>
    </w:p>
    <w:p w14:paraId="3990FDF2" w14:textId="1E69BB85" w:rsidR="009329D5" w:rsidRPr="00030CBC" w:rsidRDefault="009329D5" w:rsidP="0023653C">
      <w:pPr>
        <w:ind w:firstLine="426"/>
        <w:jc w:val="both"/>
        <w:rPr>
          <w:sz w:val="26"/>
          <w:szCs w:val="26"/>
        </w:rPr>
      </w:pPr>
      <w:r w:rsidRPr="00030CBC">
        <w:rPr>
          <w:sz w:val="26"/>
          <w:szCs w:val="26"/>
        </w:rPr>
        <w:t>По подразделу 110</w:t>
      </w:r>
      <w:r w:rsidR="0023653C">
        <w:rPr>
          <w:sz w:val="26"/>
          <w:szCs w:val="26"/>
        </w:rPr>
        <w:t>2</w:t>
      </w:r>
      <w:r w:rsidRPr="00030CBC">
        <w:rPr>
          <w:sz w:val="26"/>
          <w:szCs w:val="26"/>
        </w:rPr>
        <w:t xml:space="preserve"> «Физическая культура</w:t>
      </w:r>
      <w:r w:rsidR="0023653C">
        <w:rPr>
          <w:sz w:val="26"/>
          <w:szCs w:val="26"/>
        </w:rPr>
        <w:t xml:space="preserve"> и спорт</w:t>
      </w:r>
      <w:r w:rsidRPr="00030CBC">
        <w:rPr>
          <w:sz w:val="26"/>
          <w:szCs w:val="26"/>
        </w:rPr>
        <w:t xml:space="preserve">» расходы исполнение </w:t>
      </w:r>
      <w:r w:rsidR="0023653C">
        <w:rPr>
          <w:sz w:val="26"/>
          <w:szCs w:val="26"/>
        </w:rPr>
        <w:t>100</w:t>
      </w:r>
      <w:r w:rsidRPr="00030CBC">
        <w:rPr>
          <w:sz w:val="26"/>
          <w:szCs w:val="26"/>
        </w:rPr>
        <w:t xml:space="preserve"> % в сумме </w:t>
      </w:r>
      <w:r w:rsidR="0023653C">
        <w:rPr>
          <w:sz w:val="26"/>
          <w:szCs w:val="26"/>
        </w:rPr>
        <w:t>376,0</w:t>
      </w:r>
      <w:r w:rsidRPr="00030CBC">
        <w:rPr>
          <w:sz w:val="26"/>
          <w:szCs w:val="26"/>
        </w:rPr>
        <w:t xml:space="preserve"> тыс. </w:t>
      </w:r>
      <w:proofErr w:type="spellStart"/>
      <w:r w:rsidRPr="00030CBC">
        <w:rPr>
          <w:sz w:val="26"/>
          <w:szCs w:val="26"/>
        </w:rPr>
        <w:t>руб</w:t>
      </w:r>
      <w:proofErr w:type="spellEnd"/>
    </w:p>
    <w:p w14:paraId="0A6B0542" w14:textId="05A64FEC" w:rsidR="009329D5" w:rsidRPr="00030CBC" w:rsidRDefault="009329D5" w:rsidP="007839E1">
      <w:pPr>
        <w:ind w:firstLine="426"/>
        <w:jc w:val="both"/>
        <w:rPr>
          <w:sz w:val="26"/>
          <w:szCs w:val="26"/>
        </w:rPr>
      </w:pPr>
      <w:r w:rsidRPr="00030CBC">
        <w:rPr>
          <w:sz w:val="26"/>
          <w:szCs w:val="26"/>
        </w:rPr>
        <w:t xml:space="preserve"> </w:t>
      </w:r>
      <w:r w:rsidR="0023653C">
        <w:rPr>
          <w:sz w:val="26"/>
          <w:szCs w:val="26"/>
        </w:rPr>
        <w:t>Де</w:t>
      </w:r>
      <w:r w:rsidRPr="00030CBC">
        <w:rPr>
          <w:sz w:val="26"/>
          <w:szCs w:val="26"/>
        </w:rPr>
        <w:t xml:space="preserve">фицит бюджета по исполнению составил </w:t>
      </w:r>
      <w:r w:rsidR="0023653C">
        <w:rPr>
          <w:sz w:val="26"/>
          <w:szCs w:val="26"/>
        </w:rPr>
        <w:t>961,1</w:t>
      </w:r>
      <w:r w:rsidRPr="00030CBC">
        <w:rPr>
          <w:sz w:val="26"/>
          <w:szCs w:val="26"/>
        </w:rPr>
        <w:t xml:space="preserve"> тыс. руб.</w:t>
      </w:r>
    </w:p>
    <w:p w14:paraId="46B56E5F" w14:textId="77777777" w:rsidR="009329D5" w:rsidRPr="00030CBC" w:rsidRDefault="009329D5" w:rsidP="009329D5">
      <w:pPr>
        <w:jc w:val="both"/>
        <w:rPr>
          <w:sz w:val="26"/>
          <w:szCs w:val="26"/>
        </w:rPr>
      </w:pPr>
    </w:p>
    <w:p w14:paraId="39581199" w14:textId="391FBE18" w:rsidR="009329D5" w:rsidRPr="00030CBC" w:rsidRDefault="009329D5" w:rsidP="009329D5">
      <w:pPr>
        <w:ind w:firstLine="709"/>
        <w:jc w:val="both"/>
        <w:rPr>
          <w:i/>
          <w:sz w:val="26"/>
          <w:szCs w:val="26"/>
          <w:u w:val="single"/>
        </w:rPr>
      </w:pPr>
      <w:r w:rsidRPr="00030CBC">
        <w:rPr>
          <w:i/>
          <w:sz w:val="26"/>
          <w:szCs w:val="26"/>
          <w:u w:val="single"/>
        </w:rPr>
        <w:t>Таблица 4. Структура расходной части бюджета городского поселения «</w:t>
      </w:r>
      <w:r w:rsidR="00DF346D">
        <w:rPr>
          <w:i/>
          <w:sz w:val="26"/>
          <w:szCs w:val="26"/>
          <w:u w:val="single"/>
        </w:rPr>
        <w:t>Шерловогорское</w:t>
      </w:r>
      <w:r w:rsidRPr="00030CBC">
        <w:rPr>
          <w:i/>
          <w:sz w:val="26"/>
          <w:szCs w:val="26"/>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1953"/>
        <w:gridCol w:w="1418"/>
        <w:gridCol w:w="1417"/>
        <w:gridCol w:w="2409"/>
      </w:tblGrid>
      <w:tr w:rsidR="009329D5" w:rsidRPr="007839E1" w14:paraId="33F23516" w14:textId="77777777" w:rsidTr="009329D5">
        <w:trPr>
          <w:trHeight w:val="1424"/>
        </w:trPr>
        <w:tc>
          <w:tcPr>
            <w:tcW w:w="2550" w:type="dxa"/>
            <w:tcBorders>
              <w:top w:val="single" w:sz="4" w:space="0" w:color="auto"/>
              <w:left w:val="single" w:sz="4" w:space="0" w:color="auto"/>
              <w:bottom w:val="nil"/>
              <w:right w:val="single" w:sz="4" w:space="0" w:color="auto"/>
            </w:tcBorders>
          </w:tcPr>
          <w:p w14:paraId="02A7E152" w14:textId="77777777" w:rsidR="009329D5" w:rsidRPr="007839E1" w:rsidRDefault="009329D5" w:rsidP="009329D5">
            <w:pPr>
              <w:keepNext/>
              <w:widowControl w:val="0"/>
              <w:tabs>
                <w:tab w:val="left" w:pos="2616"/>
              </w:tabs>
              <w:spacing w:line="256" w:lineRule="auto"/>
              <w:ind w:right="74"/>
              <w:contextualSpacing/>
              <w:jc w:val="center"/>
              <w:rPr>
                <w:color w:val="000000"/>
                <w:spacing w:val="-6"/>
                <w:sz w:val="22"/>
                <w:szCs w:val="22"/>
                <w:lang w:eastAsia="en-US"/>
              </w:rPr>
            </w:pPr>
            <w:r w:rsidRPr="007839E1">
              <w:rPr>
                <w:color w:val="000000"/>
                <w:spacing w:val="-6"/>
                <w:sz w:val="22"/>
                <w:szCs w:val="22"/>
                <w:lang w:eastAsia="en-US"/>
              </w:rPr>
              <w:t xml:space="preserve">Раздел </w:t>
            </w:r>
          </w:p>
        </w:tc>
        <w:tc>
          <w:tcPr>
            <w:tcW w:w="1953" w:type="dxa"/>
            <w:tcBorders>
              <w:top w:val="single" w:sz="4" w:space="0" w:color="auto"/>
              <w:left w:val="single" w:sz="4" w:space="0" w:color="auto"/>
              <w:bottom w:val="single" w:sz="4" w:space="0" w:color="auto"/>
              <w:right w:val="single" w:sz="4" w:space="0" w:color="auto"/>
            </w:tcBorders>
            <w:hideMark/>
          </w:tcPr>
          <w:p w14:paraId="7D7BA5E2" w14:textId="56CBFC7F"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Исполнено за 202</w:t>
            </w:r>
            <w:r w:rsidR="00CD12C1">
              <w:rPr>
                <w:color w:val="000000"/>
                <w:spacing w:val="-6"/>
                <w:sz w:val="22"/>
                <w:szCs w:val="22"/>
                <w:lang w:eastAsia="en-US"/>
              </w:rPr>
              <w:t>1</w:t>
            </w:r>
            <w:r w:rsidRPr="007839E1">
              <w:rPr>
                <w:color w:val="000000"/>
                <w:spacing w:val="-6"/>
                <w:sz w:val="22"/>
                <w:szCs w:val="22"/>
                <w:lang w:eastAsia="en-US"/>
              </w:rPr>
              <w:t xml:space="preserve"> год</w:t>
            </w:r>
          </w:p>
          <w:p w14:paraId="0B97B78F" w14:textId="77777777"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(тыс. руб.)</w:t>
            </w:r>
          </w:p>
        </w:tc>
        <w:tc>
          <w:tcPr>
            <w:tcW w:w="1418" w:type="dxa"/>
            <w:tcBorders>
              <w:top w:val="single" w:sz="4" w:space="0" w:color="auto"/>
              <w:left w:val="single" w:sz="4" w:space="0" w:color="auto"/>
              <w:bottom w:val="single" w:sz="4" w:space="0" w:color="auto"/>
              <w:right w:val="single" w:sz="4" w:space="0" w:color="auto"/>
            </w:tcBorders>
          </w:tcPr>
          <w:p w14:paraId="56699515" w14:textId="76C34612"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Уточненная бюджетная роспись на 202</w:t>
            </w:r>
            <w:r w:rsidR="00CD12C1">
              <w:rPr>
                <w:color w:val="000000"/>
                <w:spacing w:val="-6"/>
                <w:sz w:val="22"/>
                <w:szCs w:val="22"/>
                <w:lang w:eastAsia="en-US"/>
              </w:rPr>
              <w:t>2</w:t>
            </w:r>
            <w:r w:rsidRPr="007839E1">
              <w:rPr>
                <w:color w:val="000000"/>
                <w:spacing w:val="-6"/>
                <w:sz w:val="22"/>
                <w:szCs w:val="22"/>
                <w:lang w:eastAsia="en-US"/>
              </w:rPr>
              <w:t xml:space="preserve"> год,</w:t>
            </w:r>
          </w:p>
          <w:p w14:paraId="2B891FF2" w14:textId="77777777"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(тыс. руб.)</w:t>
            </w:r>
          </w:p>
        </w:tc>
        <w:tc>
          <w:tcPr>
            <w:tcW w:w="1417" w:type="dxa"/>
            <w:tcBorders>
              <w:top w:val="single" w:sz="4" w:space="0" w:color="auto"/>
              <w:left w:val="single" w:sz="4" w:space="0" w:color="auto"/>
              <w:bottom w:val="single" w:sz="4" w:space="0" w:color="auto"/>
              <w:right w:val="single" w:sz="4" w:space="0" w:color="auto"/>
            </w:tcBorders>
            <w:hideMark/>
          </w:tcPr>
          <w:p w14:paraId="469B4E2C" w14:textId="69851C8B"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Исполнено за 202</w:t>
            </w:r>
            <w:r w:rsidR="00CD12C1">
              <w:rPr>
                <w:color w:val="000000"/>
                <w:spacing w:val="-6"/>
                <w:sz w:val="22"/>
                <w:szCs w:val="22"/>
                <w:lang w:eastAsia="en-US"/>
              </w:rPr>
              <w:t>2</w:t>
            </w:r>
            <w:r w:rsidRPr="007839E1">
              <w:rPr>
                <w:color w:val="000000"/>
                <w:spacing w:val="-6"/>
                <w:sz w:val="22"/>
                <w:szCs w:val="22"/>
                <w:lang w:eastAsia="en-US"/>
              </w:rPr>
              <w:t xml:space="preserve"> год</w:t>
            </w:r>
          </w:p>
          <w:p w14:paraId="4F12BDDB" w14:textId="77777777"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(тыс. руб.)</w:t>
            </w:r>
          </w:p>
        </w:tc>
        <w:tc>
          <w:tcPr>
            <w:tcW w:w="2409" w:type="dxa"/>
            <w:tcBorders>
              <w:top w:val="single" w:sz="4" w:space="0" w:color="auto"/>
              <w:left w:val="single" w:sz="4" w:space="0" w:color="auto"/>
              <w:bottom w:val="single" w:sz="4" w:space="0" w:color="auto"/>
              <w:right w:val="single" w:sz="4" w:space="0" w:color="auto"/>
            </w:tcBorders>
            <w:hideMark/>
          </w:tcPr>
          <w:p w14:paraId="1D0A6C87" w14:textId="77777777" w:rsidR="009329D5" w:rsidRPr="007839E1" w:rsidRDefault="009329D5" w:rsidP="009329D5">
            <w:pPr>
              <w:keepNext/>
              <w:widowControl w:val="0"/>
              <w:spacing w:line="256" w:lineRule="auto"/>
              <w:ind w:firstLine="276"/>
              <w:jc w:val="center"/>
              <w:rPr>
                <w:color w:val="000000"/>
                <w:spacing w:val="-6"/>
                <w:sz w:val="22"/>
                <w:szCs w:val="22"/>
                <w:lang w:eastAsia="en-US"/>
              </w:rPr>
            </w:pPr>
            <w:r w:rsidRPr="007839E1">
              <w:rPr>
                <w:color w:val="000000"/>
                <w:spacing w:val="-6"/>
                <w:sz w:val="22"/>
                <w:szCs w:val="22"/>
                <w:lang w:eastAsia="en-US"/>
              </w:rPr>
              <w:t>Процент исполнения к уточненной бюджетной росписи</w:t>
            </w:r>
          </w:p>
        </w:tc>
      </w:tr>
      <w:tr w:rsidR="009329D5" w:rsidRPr="007839E1" w14:paraId="536B1F4F" w14:textId="77777777" w:rsidTr="009329D5">
        <w:trPr>
          <w:trHeight w:val="248"/>
        </w:trPr>
        <w:tc>
          <w:tcPr>
            <w:tcW w:w="2550" w:type="dxa"/>
            <w:tcBorders>
              <w:top w:val="single" w:sz="4" w:space="0" w:color="auto"/>
              <w:left w:val="single" w:sz="4" w:space="0" w:color="auto"/>
              <w:bottom w:val="nil"/>
              <w:right w:val="single" w:sz="4" w:space="0" w:color="auto"/>
            </w:tcBorders>
            <w:hideMark/>
          </w:tcPr>
          <w:p w14:paraId="6DEB4FC0" w14:textId="77777777" w:rsidR="009329D5" w:rsidRPr="007839E1" w:rsidRDefault="009329D5" w:rsidP="009329D5">
            <w:pPr>
              <w:keepNext/>
              <w:widowControl w:val="0"/>
              <w:tabs>
                <w:tab w:val="left" w:pos="2616"/>
              </w:tabs>
              <w:spacing w:line="256" w:lineRule="auto"/>
              <w:ind w:right="74"/>
              <w:contextualSpacing/>
              <w:jc w:val="center"/>
              <w:rPr>
                <w:color w:val="000000"/>
                <w:spacing w:val="-6"/>
                <w:sz w:val="22"/>
                <w:szCs w:val="22"/>
                <w:lang w:eastAsia="en-US"/>
              </w:rPr>
            </w:pPr>
            <w:r w:rsidRPr="007839E1">
              <w:rPr>
                <w:color w:val="000000"/>
                <w:spacing w:val="-6"/>
                <w:sz w:val="22"/>
                <w:szCs w:val="22"/>
                <w:lang w:eastAsia="en-US"/>
              </w:rPr>
              <w:t>1</w:t>
            </w:r>
          </w:p>
        </w:tc>
        <w:tc>
          <w:tcPr>
            <w:tcW w:w="1953" w:type="dxa"/>
            <w:tcBorders>
              <w:top w:val="single" w:sz="4" w:space="0" w:color="auto"/>
              <w:left w:val="single" w:sz="4" w:space="0" w:color="auto"/>
              <w:bottom w:val="single" w:sz="4" w:space="0" w:color="auto"/>
              <w:right w:val="single" w:sz="4" w:space="0" w:color="auto"/>
            </w:tcBorders>
            <w:hideMark/>
          </w:tcPr>
          <w:p w14:paraId="775F72E1" w14:textId="77777777" w:rsidR="009329D5" w:rsidRPr="007839E1" w:rsidRDefault="009329D5" w:rsidP="009329D5">
            <w:pPr>
              <w:keepNext/>
              <w:widowControl w:val="0"/>
              <w:spacing w:line="256" w:lineRule="auto"/>
              <w:ind w:right="74"/>
              <w:contextualSpacing/>
              <w:jc w:val="center"/>
              <w:rPr>
                <w:color w:val="000000"/>
                <w:spacing w:val="-6"/>
                <w:sz w:val="22"/>
                <w:szCs w:val="22"/>
                <w:lang w:eastAsia="en-US"/>
              </w:rPr>
            </w:pPr>
            <w:r w:rsidRPr="007839E1">
              <w:rPr>
                <w:color w:val="000000"/>
                <w:spacing w:val="-6"/>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23C724F1" w14:textId="77777777"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29E0E720" w14:textId="77777777"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340F8B98" w14:textId="77777777" w:rsidR="009329D5" w:rsidRPr="007839E1" w:rsidRDefault="009329D5" w:rsidP="009329D5">
            <w:pPr>
              <w:keepNext/>
              <w:widowControl w:val="0"/>
              <w:spacing w:line="256" w:lineRule="auto"/>
              <w:jc w:val="center"/>
              <w:rPr>
                <w:color w:val="000000"/>
                <w:spacing w:val="-6"/>
                <w:sz w:val="22"/>
                <w:szCs w:val="22"/>
                <w:lang w:eastAsia="en-US"/>
              </w:rPr>
            </w:pPr>
            <w:r w:rsidRPr="007839E1">
              <w:rPr>
                <w:color w:val="000000"/>
                <w:spacing w:val="-6"/>
                <w:sz w:val="22"/>
                <w:szCs w:val="22"/>
                <w:lang w:eastAsia="en-US"/>
              </w:rPr>
              <w:t>6</w:t>
            </w:r>
          </w:p>
        </w:tc>
      </w:tr>
      <w:tr w:rsidR="009329D5" w:rsidRPr="007839E1" w14:paraId="2850D82B" w14:textId="77777777" w:rsidTr="00CD12C1">
        <w:trPr>
          <w:trHeight w:val="517"/>
        </w:trPr>
        <w:tc>
          <w:tcPr>
            <w:tcW w:w="2550" w:type="dxa"/>
            <w:tcBorders>
              <w:top w:val="single" w:sz="4" w:space="0" w:color="auto"/>
              <w:left w:val="single" w:sz="4" w:space="0" w:color="auto"/>
              <w:bottom w:val="single" w:sz="4" w:space="0" w:color="auto"/>
              <w:right w:val="single" w:sz="4" w:space="0" w:color="auto"/>
            </w:tcBorders>
            <w:vAlign w:val="center"/>
            <w:hideMark/>
          </w:tcPr>
          <w:p w14:paraId="4F9CF26A" w14:textId="77777777" w:rsidR="009329D5" w:rsidRPr="007839E1" w:rsidRDefault="009329D5" w:rsidP="009329D5">
            <w:pPr>
              <w:keepNext/>
              <w:widowControl w:val="0"/>
              <w:spacing w:line="256" w:lineRule="auto"/>
              <w:ind w:right="74"/>
              <w:contextualSpacing/>
              <w:rPr>
                <w:color w:val="000000"/>
                <w:spacing w:val="-6"/>
                <w:sz w:val="22"/>
                <w:szCs w:val="22"/>
                <w:lang w:eastAsia="en-US"/>
              </w:rPr>
            </w:pPr>
            <w:r w:rsidRPr="007839E1">
              <w:rPr>
                <w:color w:val="000000"/>
                <w:spacing w:val="-6"/>
                <w:sz w:val="22"/>
                <w:szCs w:val="22"/>
                <w:lang w:eastAsia="en-US"/>
              </w:rPr>
              <w:t>Общегосударственные вопросы</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30CA8BE" w14:textId="0D4E7622" w:rsidR="009329D5" w:rsidRPr="007839E1" w:rsidRDefault="00CD12C1" w:rsidP="009329D5">
            <w:pPr>
              <w:spacing w:line="256" w:lineRule="auto"/>
              <w:jc w:val="center"/>
              <w:rPr>
                <w:sz w:val="22"/>
                <w:szCs w:val="22"/>
                <w:lang w:eastAsia="en-US"/>
              </w:rPr>
            </w:pPr>
            <w:r>
              <w:rPr>
                <w:sz w:val="22"/>
                <w:szCs w:val="22"/>
                <w:lang w:eastAsia="en-US"/>
              </w:rPr>
              <w:t>17 419,7</w:t>
            </w:r>
          </w:p>
        </w:tc>
        <w:tc>
          <w:tcPr>
            <w:tcW w:w="1418" w:type="dxa"/>
            <w:tcBorders>
              <w:top w:val="single" w:sz="4" w:space="0" w:color="auto"/>
              <w:left w:val="single" w:sz="4" w:space="0" w:color="auto"/>
              <w:bottom w:val="single" w:sz="4" w:space="0" w:color="auto"/>
              <w:right w:val="single" w:sz="4" w:space="0" w:color="auto"/>
            </w:tcBorders>
            <w:vAlign w:val="center"/>
          </w:tcPr>
          <w:p w14:paraId="27B271DE" w14:textId="53F564D9" w:rsidR="009329D5" w:rsidRPr="007839E1" w:rsidRDefault="00CD12C1" w:rsidP="009329D5">
            <w:pPr>
              <w:spacing w:line="256" w:lineRule="auto"/>
              <w:jc w:val="center"/>
              <w:rPr>
                <w:sz w:val="22"/>
                <w:szCs w:val="22"/>
                <w:lang w:eastAsia="en-US"/>
              </w:rPr>
            </w:pPr>
            <w:r>
              <w:rPr>
                <w:sz w:val="22"/>
                <w:szCs w:val="22"/>
                <w:lang w:eastAsia="en-US"/>
              </w:rPr>
              <w:t>19 480,1</w:t>
            </w:r>
          </w:p>
        </w:tc>
        <w:tc>
          <w:tcPr>
            <w:tcW w:w="1417" w:type="dxa"/>
            <w:tcBorders>
              <w:top w:val="single" w:sz="4" w:space="0" w:color="auto"/>
              <w:left w:val="single" w:sz="4" w:space="0" w:color="auto"/>
              <w:bottom w:val="single" w:sz="4" w:space="0" w:color="auto"/>
              <w:right w:val="single" w:sz="4" w:space="0" w:color="auto"/>
            </w:tcBorders>
            <w:vAlign w:val="center"/>
          </w:tcPr>
          <w:p w14:paraId="03C71A42" w14:textId="696FDF4F" w:rsidR="009329D5" w:rsidRPr="007839E1" w:rsidRDefault="00CD12C1" w:rsidP="009329D5">
            <w:pPr>
              <w:spacing w:line="256" w:lineRule="auto"/>
              <w:jc w:val="center"/>
              <w:rPr>
                <w:sz w:val="22"/>
                <w:szCs w:val="22"/>
                <w:lang w:eastAsia="en-US"/>
              </w:rPr>
            </w:pPr>
            <w:r>
              <w:rPr>
                <w:sz w:val="22"/>
                <w:szCs w:val="22"/>
                <w:lang w:eastAsia="en-US"/>
              </w:rPr>
              <w:t>19 480,1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84709D5" w14:textId="1C66AE66" w:rsidR="009329D5" w:rsidRPr="007839E1" w:rsidRDefault="00CD12C1" w:rsidP="009329D5">
            <w:pPr>
              <w:spacing w:line="256" w:lineRule="auto"/>
              <w:jc w:val="center"/>
              <w:rPr>
                <w:sz w:val="22"/>
                <w:szCs w:val="22"/>
                <w:lang w:eastAsia="en-US"/>
              </w:rPr>
            </w:pPr>
            <w:r>
              <w:rPr>
                <w:spacing w:val="-6"/>
                <w:sz w:val="22"/>
                <w:szCs w:val="22"/>
                <w:lang w:eastAsia="en-US"/>
              </w:rPr>
              <w:t>100%</w:t>
            </w:r>
          </w:p>
        </w:tc>
      </w:tr>
      <w:tr w:rsidR="00CD12C1" w:rsidRPr="007839E1" w14:paraId="76648970" w14:textId="77777777" w:rsidTr="00CD12C1">
        <w:trPr>
          <w:trHeight w:val="517"/>
        </w:trPr>
        <w:tc>
          <w:tcPr>
            <w:tcW w:w="2550" w:type="dxa"/>
            <w:tcBorders>
              <w:top w:val="single" w:sz="4" w:space="0" w:color="auto"/>
              <w:left w:val="single" w:sz="4" w:space="0" w:color="auto"/>
              <w:bottom w:val="single" w:sz="4" w:space="0" w:color="auto"/>
              <w:right w:val="single" w:sz="4" w:space="0" w:color="auto"/>
            </w:tcBorders>
            <w:vAlign w:val="center"/>
          </w:tcPr>
          <w:p w14:paraId="7A63EF39" w14:textId="0D29C474" w:rsidR="00CD12C1" w:rsidRPr="007839E1" w:rsidRDefault="00CD12C1" w:rsidP="009329D5">
            <w:pPr>
              <w:keepNext/>
              <w:widowControl w:val="0"/>
              <w:spacing w:line="256" w:lineRule="auto"/>
              <w:ind w:right="74"/>
              <w:contextualSpacing/>
              <w:rPr>
                <w:color w:val="000000"/>
                <w:spacing w:val="-6"/>
                <w:sz w:val="22"/>
                <w:szCs w:val="22"/>
                <w:lang w:eastAsia="en-US"/>
              </w:rPr>
            </w:pPr>
            <w:r>
              <w:rPr>
                <w:color w:val="000000"/>
                <w:spacing w:val="-6"/>
                <w:sz w:val="22"/>
                <w:szCs w:val="22"/>
                <w:lang w:eastAsia="en-US"/>
              </w:rPr>
              <w:t>Осуществление воинского учета</w:t>
            </w:r>
          </w:p>
        </w:tc>
        <w:tc>
          <w:tcPr>
            <w:tcW w:w="1953" w:type="dxa"/>
            <w:tcBorders>
              <w:top w:val="single" w:sz="4" w:space="0" w:color="auto"/>
              <w:left w:val="single" w:sz="4" w:space="0" w:color="auto"/>
              <w:bottom w:val="single" w:sz="4" w:space="0" w:color="auto"/>
              <w:right w:val="single" w:sz="4" w:space="0" w:color="auto"/>
            </w:tcBorders>
            <w:vAlign w:val="center"/>
          </w:tcPr>
          <w:p w14:paraId="66DD518B" w14:textId="597D84BB" w:rsidR="00CD12C1" w:rsidRPr="007839E1" w:rsidRDefault="00CD12C1" w:rsidP="009329D5">
            <w:pPr>
              <w:spacing w:line="256" w:lineRule="auto"/>
              <w:jc w:val="center"/>
              <w:rPr>
                <w:sz w:val="22"/>
                <w:szCs w:val="22"/>
                <w:lang w:eastAsia="en-US"/>
              </w:rPr>
            </w:pPr>
            <w:r>
              <w:rPr>
                <w:sz w:val="22"/>
                <w:szCs w:val="22"/>
                <w:lang w:eastAsia="en-US"/>
              </w:rPr>
              <w:t>1 046,3</w:t>
            </w:r>
          </w:p>
        </w:tc>
        <w:tc>
          <w:tcPr>
            <w:tcW w:w="1418" w:type="dxa"/>
            <w:tcBorders>
              <w:top w:val="single" w:sz="4" w:space="0" w:color="auto"/>
              <w:left w:val="single" w:sz="4" w:space="0" w:color="auto"/>
              <w:bottom w:val="single" w:sz="4" w:space="0" w:color="auto"/>
              <w:right w:val="single" w:sz="4" w:space="0" w:color="auto"/>
            </w:tcBorders>
            <w:vAlign w:val="center"/>
          </w:tcPr>
          <w:p w14:paraId="538E3ACE" w14:textId="082ACCFA" w:rsidR="00CD12C1" w:rsidRDefault="00CD12C1" w:rsidP="009329D5">
            <w:pPr>
              <w:spacing w:line="256" w:lineRule="auto"/>
              <w:jc w:val="center"/>
              <w:rPr>
                <w:sz w:val="22"/>
                <w:szCs w:val="22"/>
                <w:lang w:eastAsia="en-US"/>
              </w:rPr>
            </w:pPr>
            <w:r>
              <w:rPr>
                <w:sz w:val="22"/>
                <w:szCs w:val="22"/>
                <w:lang w:eastAsia="en-US"/>
              </w:rPr>
              <w:t>1 165,5</w:t>
            </w:r>
          </w:p>
        </w:tc>
        <w:tc>
          <w:tcPr>
            <w:tcW w:w="1417" w:type="dxa"/>
            <w:tcBorders>
              <w:top w:val="single" w:sz="4" w:space="0" w:color="auto"/>
              <w:left w:val="single" w:sz="4" w:space="0" w:color="auto"/>
              <w:bottom w:val="single" w:sz="4" w:space="0" w:color="auto"/>
              <w:right w:val="single" w:sz="4" w:space="0" w:color="auto"/>
            </w:tcBorders>
            <w:vAlign w:val="center"/>
          </w:tcPr>
          <w:p w14:paraId="1272CD9A" w14:textId="33CA0D60" w:rsidR="00CD12C1" w:rsidRDefault="00CD12C1" w:rsidP="009329D5">
            <w:pPr>
              <w:spacing w:line="256" w:lineRule="auto"/>
              <w:jc w:val="center"/>
              <w:rPr>
                <w:sz w:val="22"/>
                <w:szCs w:val="22"/>
                <w:lang w:eastAsia="en-US"/>
              </w:rPr>
            </w:pPr>
            <w:r>
              <w:rPr>
                <w:sz w:val="22"/>
                <w:szCs w:val="22"/>
                <w:lang w:eastAsia="en-US"/>
              </w:rPr>
              <w:t>1 165,5</w:t>
            </w:r>
          </w:p>
        </w:tc>
        <w:tc>
          <w:tcPr>
            <w:tcW w:w="2409" w:type="dxa"/>
            <w:tcBorders>
              <w:top w:val="single" w:sz="4" w:space="0" w:color="auto"/>
              <w:left w:val="single" w:sz="4" w:space="0" w:color="auto"/>
              <w:bottom w:val="single" w:sz="4" w:space="0" w:color="auto"/>
              <w:right w:val="single" w:sz="4" w:space="0" w:color="auto"/>
            </w:tcBorders>
            <w:vAlign w:val="center"/>
          </w:tcPr>
          <w:p w14:paraId="59463B79" w14:textId="591324E2" w:rsidR="00CD12C1" w:rsidRPr="007839E1" w:rsidRDefault="00CD12C1" w:rsidP="009329D5">
            <w:pPr>
              <w:spacing w:line="256" w:lineRule="auto"/>
              <w:jc w:val="center"/>
              <w:rPr>
                <w:spacing w:val="-6"/>
                <w:sz w:val="22"/>
                <w:szCs w:val="22"/>
                <w:lang w:eastAsia="en-US"/>
              </w:rPr>
            </w:pPr>
            <w:r>
              <w:rPr>
                <w:spacing w:val="-6"/>
                <w:sz w:val="22"/>
                <w:szCs w:val="22"/>
                <w:lang w:eastAsia="en-US"/>
              </w:rPr>
              <w:t>100%</w:t>
            </w:r>
          </w:p>
        </w:tc>
      </w:tr>
      <w:tr w:rsidR="009329D5" w:rsidRPr="007839E1" w14:paraId="38FD20B0" w14:textId="77777777" w:rsidTr="00CD12C1">
        <w:trPr>
          <w:trHeight w:val="1026"/>
        </w:trPr>
        <w:tc>
          <w:tcPr>
            <w:tcW w:w="2550" w:type="dxa"/>
            <w:tcBorders>
              <w:top w:val="single" w:sz="4" w:space="0" w:color="auto"/>
              <w:left w:val="single" w:sz="4" w:space="0" w:color="auto"/>
              <w:bottom w:val="single" w:sz="4" w:space="0" w:color="auto"/>
              <w:right w:val="single" w:sz="4" w:space="0" w:color="auto"/>
            </w:tcBorders>
            <w:vAlign w:val="center"/>
            <w:hideMark/>
          </w:tcPr>
          <w:p w14:paraId="4081AE68" w14:textId="77777777" w:rsidR="009329D5" w:rsidRPr="007839E1" w:rsidRDefault="009329D5" w:rsidP="009329D5">
            <w:pPr>
              <w:keepNext/>
              <w:widowControl w:val="0"/>
              <w:spacing w:line="256" w:lineRule="auto"/>
              <w:ind w:right="74"/>
              <w:contextualSpacing/>
              <w:rPr>
                <w:color w:val="000000"/>
                <w:spacing w:val="-6"/>
                <w:sz w:val="22"/>
                <w:szCs w:val="22"/>
                <w:lang w:eastAsia="en-US"/>
              </w:rPr>
            </w:pPr>
            <w:r w:rsidRPr="007839E1">
              <w:rPr>
                <w:color w:val="000000"/>
                <w:spacing w:val="-6"/>
                <w:sz w:val="22"/>
                <w:szCs w:val="22"/>
                <w:lang w:eastAsia="en-US"/>
              </w:rPr>
              <w:t>Национальная безопасность и правоохранительная деятельность</w:t>
            </w:r>
          </w:p>
        </w:tc>
        <w:tc>
          <w:tcPr>
            <w:tcW w:w="1953" w:type="dxa"/>
            <w:tcBorders>
              <w:top w:val="single" w:sz="4" w:space="0" w:color="auto"/>
              <w:left w:val="single" w:sz="4" w:space="0" w:color="auto"/>
              <w:bottom w:val="single" w:sz="4" w:space="0" w:color="auto"/>
              <w:right w:val="single" w:sz="4" w:space="0" w:color="auto"/>
            </w:tcBorders>
            <w:vAlign w:val="center"/>
            <w:hideMark/>
          </w:tcPr>
          <w:p w14:paraId="4A0C9BE1" w14:textId="61310777" w:rsidR="009329D5" w:rsidRPr="007839E1" w:rsidRDefault="00CD12C1" w:rsidP="009329D5">
            <w:pPr>
              <w:spacing w:line="256" w:lineRule="auto"/>
              <w:jc w:val="center"/>
              <w:rPr>
                <w:sz w:val="22"/>
                <w:szCs w:val="22"/>
                <w:lang w:eastAsia="en-US"/>
              </w:rPr>
            </w:pPr>
            <w:r>
              <w:rPr>
                <w:spacing w:val="-6"/>
                <w:sz w:val="22"/>
                <w:szCs w:val="22"/>
                <w:lang w:eastAsia="en-US"/>
              </w:rPr>
              <w:t>402,9</w:t>
            </w:r>
          </w:p>
        </w:tc>
        <w:tc>
          <w:tcPr>
            <w:tcW w:w="1418" w:type="dxa"/>
            <w:tcBorders>
              <w:top w:val="single" w:sz="4" w:space="0" w:color="auto"/>
              <w:left w:val="single" w:sz="4" w:space="0" w:color="auto"/>
              <w:bottom w:val="single" w:sz="4" w:space="0" w:color="auto"/>
              <w:right w:val="single" w:sz="4" w:space="0" w:color="auto"/>
            </w:tcBorders>
            <w:vAlign w:val="center"/>
          </w:tcPr>
          <w:p w14:paraId="60C4E73F" w14:textId="29376A67" w:rsidR="009329D5" w:rsidRPr="007839E1" w:rsidRDefault="00CD12C1" w:rsidP="009329D5">
            <w:pPr>
              <w:spacing w:line="256" w:lineRule="auto"/>
              <w:jc w:val="center"/>
              <w:rPr>
                <w:sz w:val="22"/>
                <w:szCs w:val="22"/>
                <w:lang w:eastAsia="en-US"/>
              </w:rPr>
            </w:pPr>
            <w:r>
              <w:rPr>
                <w:sz w:val="22"/>
                <w:szCs w:val="22"/>
                <w:lang w:eastAsia="en-US"/>
              </w:rPr>
              <w:t>992,1</w:t>
            </w:r>
          </w:p>
        </w:tc>
        <w:tc>
          <w:tcPr>
            <w:tcW w:w="1417" w:type="dxa"/>
            <w:tcBorders>
              <w:top w:val="single" w:sz="4" w:space="0" w:color="auto"/>
              <w:left w:val="single" w:sz="4" w:space="0" w:color="auto"/>
              <w:bottom w:val="single" w:sz="4" w:space="0" w:color="auto"/>
              <w:right w:val="single" w:sz="4" w:space="0" w:color="auto"/>
            </w:tcBorders>
            <w:vAlign w:val="center"/>
          </w:tcPr>
          <w:p w14:paraId="7CE833ED" w14:textId="074CA05C" w:rsidR="009329D5" w:rsidRPr="007839E1" w:rsidRDefault="00CD12C1" w:rsidP="009329D5">
            <w:pPr>
              <w:spacing w:line="256" w:lineRule="auto"/>
              <w:jc w:val="center"/>
              <w:rPr>
                <w:sz w:val="22"/>
                <w:szCs w:val="22"/>
                <w:lang w:eastAsia="en-US"/>
              </w:rPr>
            </w:pPr>
            <w:r>
              <w:rPr>
                <w:sz w:val="22"/>
                <w:szCs w:val="22"/>
                <w:lang w:eastAsia="en-US"/>
              </w:rPr>
              <w:t>976,5</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31CF558" w14:textId="66BFE5B5" w:rsidR="009329D5" w:rsidRPr="007839E1" w:rsidRDefault="00CD12C1" w:rsidP="009329D5">
            <w:pPr>
              <w:spacing w:line="256" w:lineRule="auto"/>
              <w:jc w:val="center"/>
              <w:rPr>
                <w:sz w:val="22"/>
                <w:szCs w:val="22"/>
                <w:lang w:eastAsia="en-US"/>
              </w:rPr>
            </w:pPr>
            <w:r>
              <w:rPr>
                <w:sz w:val="22"/>
                <w:szCs w:val="22"/>
                <w:lang w:eastAsia="en-US"/>
              </w:rPr>
              <w:t>98</w:t>
            </w:r>
            <w:r w:rsidR="009329D5" w:rsidRPr="007839E1">
              <w:rPr>
                <w:sz w:val="22"/>
                <w:szCs w:val="22"/>
                <w:lang w:eastAsia="en-US"/>
              </w:rPr>
              <w:t>%</w:t>
            </w:r>
          </w:p>
        </w:tc>
      </w:tr>
      <w:tr w:rsidR="009329D5" w:rsidRPr="007839E1" w14:paraId="12CF3402" w14:textId="77777777" w:rsidTr="00CD12C1">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14:paraId="447DEF3D" w14:textId="77777777" w:rsidR="009329D5" w:rsidRPr="007839E1" w:rsidRDefault="009329D5" w:rsidP="009329D5">
            <w:pPr>
              <w:keepNext/>
              <w:widowControl w:val="0"/>
              <w:spacing w:line="256" w:lineRule="auto"/>
              <w:ind w:right="74"/>
              <w:contextualSpacing/>
              <w:rPr>
                <w:color w:val="000000"/>
                <w:spacing w:val="-6"/>
                <w:sz w:val="22"/>
                <w:szCs w:val="22"/>
                <w:lang w:eastAsia="en-US"/>
              </w:rPr>
            </w:pPr>
            <w:proofErr w:type="gramStart"/>
            <w:r w:rsidRPr="007839E1">
              <w:rPr>
                <w:color w:val="000000"/>
                <w:spacing w:val="-6"/>
                <w:sz w:val="22"/>
                <w:szCs w:val="22"/>
                <w:lang w:eastAsia="en-US"/>
              </w:rPr>
              <w:t>Национальная  экономика</w:t>
            </w:r>
            <w:proofErr w:type="gramEnd"/>
          </w:p>
        </w:tc>
        <w:tc>
          <w:tcPr>
            <w:tcW w:w="1953" w:type="dxa"/>
            <w:tcBorders>
              <w:top w:val="single" w:sz="4" w:space="0" w:color="auto"/>
              <w:left w:val="single" w:sz="4" w:space="0" w:color="auto"/>
              <w:bottom w:val="single" w:sz="4" w:space="0" w:color="auto"/>
              <w:right w:val="single" w:sz="4" w:space="0" w:color="auto"/>
            </w:tcBorders>
            <w:vAlign w:val="center"/>
            <w:hideMark/>
          </w:tcPr>
          <w:p w14:paraId="2E4FC23D" w14:textId="76046AD1" w:rsidR="009329D5" w:rsidRPr="007839E1" w:rsidRDefault="00CD12C1" w:rsidP="009329D5">
            <w:pPr>
              <w:spacing w:line="256" w:lineRule="auto"/>
              <w:jc w:val="center"/>
              <w:rPr>
                <w:sz w:val="22"/>
                <w:szCs w:val="22"/>
                <w:lang w:eastAsia="en-US"/>
              </w:rPr>
            </w:pPr>
            <w:r>
              <w:rPr>
                <w:sz w:val="22"/>
                <w:szCs w:val="22"/>
                <w:lang w:eastAsia="en-US"/>
              </w:rPr>
              <w:t>13 533,0</w:t>
            </w:r>
          </w:p>
        </w:tc>
        <w:tc>
          <w:tcPr>
            <w:tcW w:w="1418" w:type="dxa"/>
            <w:tcBorders>
              <w:top w:val="single" w:sz="4" w:space="0" w:color="auto"/>
              <w:left w:val="single" w:sz="4" w:space="0" w:color="auto"/>
              <w:bottom w:val="single" w:sz="4" w:space="0" w:color="auto"/>
              <w:right w:val="single" w:sz="4" w:space="0" w:color="auto"/>
            </w:tcBorders>
            <w:vAlign w:val="center"/>
          </w:tcPr>
          <w:p w14:paraId="44DB7826" w14:textId="1C5052E0" w:rsidR="009329D5" w:rsidRPr="007839E1" w:rsidRDefault="00CD12C1" w:rsidP="009329D5">
            <w:pPr>
              <w:spacing w:line="256" w:lineRule="auto"/>
              <w:jc w:val="center"/>
              <w:rPr>
                <w:sz w:val="22"/>
                <w:szCs w:val="22"/>
                <w:lang w:eastAsia="en-US"/>
              </w:rPr>
            </w:pPr>
            <w:r>
              <w:rPr>
                <w:sz w:val="22"/>
                <w:szCs w:val="22"/>
                <w:lang w:eastAsia="en-US"/>
              </w:rPr>
              <w:t>19 967,7</w:t>
            </w:r>
          </w:p>
        </w:tc>
        <w:tc>
          <w:tcPr>
            <w:tcW w:w="1417" w:type="dxa"/>
            <w:tcBorders>
              <w:top w:val="single" w:sz="4" w:space="0" w:color="auto"/>
              <w:left w:val="single" w:sz="4" w:space="0" w:color="auto"/>
              <w:bottom w:val="single" w:sz="4" w:space="0" w:color="auto"/>
              <w:right w:val="single" w:sz="4" w:space="0" w:color="auto"/>
            </w:tcBorders>
            <w:vAlign w:val="center"/>
          </w:tcPr>
          <w:p w14:paraId="329D296A" w14:textId="179273F4" w:rsidR="009329D5" w:rsidRPr="007839E1" w:rsidRDefault="00CD12C1" w:rsidP="009329D5">
            <w:pPr>
              <w:spacing w:line="256" w:lineRule="auto"/>
              <w:jc w:val="center"/>
              <w:rPr>
                <w:sz w:val="22"/>
                <w:szCs w:val="22"/>
                <w:lang w:eastAsia="en-US"/>
              </w:rPr>
            </w:pPr>
            <w:r>
              <w:rPr>
                <w:sz w:val="22"/>
                <w:szCs w:val="22"/>
                <w:lang w:eastAsia="en-US"/>
              </w:rPr>
              <w:t>18 808,0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24A98A8" w14:textId="7C3206FE" w:rsidR="009329D5" w:rsidRPr="007839E1" w:rsidRDefault="00CD12C1" w:rsidP="009329D5">
            <w:pPr>
              <w:spacing w:line="256" w:lineRule="auto"/>
              <w:jc w:val="center"/>
              <w:rPr>
                <w:sz w:val="22"/>
                <w:szCs w:val="22"/>
                <w:lang w:eastAsia="en-US"/>
              </w:rPr>
            </w:pPr>
            <w:r>
              <w:rPr>
                <w:sz w:val="22"/>
                <w:szCs w:val="22"/>
                <w:lang w:eastAsia="en-US"/>
              </w:rPr>
              <w:t>94</w:t>
            </w:r>
            <w:r w:rsidR="009329D5" w:rsidRPr="007839E1">
              <w:rPr>
                <w:sz w:val="22"/>
                <w:szCs w:val="22"/>
                <w:lang w:eastAsia="en-US"/>
              </w:rPr>
              <w:t xml:space="preserve"> %</w:t>
            </w:r>
          </w:p>
        </w:tc>
      </w:tr>
      <w:tr w:rsidR="009329D5" w:rsidRPr="007839E1" w14:paraId="0C3F85A1" w14:textId="77777777" w:rsidTr="00CD12C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14:paraId="320AF570" w14:textId="77777777"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Жилищно-коммунальное хозяйство</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97692D1" w14:textId="47BFAC1D" w:rsidR="009329D5" w:rsidRPr="007839E1" w:rsidRDefault="00CD12C1" w:rsidP="009329D5">
            <w:pPr>
              <w:spacing w:line="256" w:lineRule="auto"/>
              <w:jc w:val="center"/>
              <w:rPr>
                <w:sz w:val="22"/>
                <w:szCs w:val="22"/>
                <w:lang w:eastAsia="en-US"/>
              </w:rPr>
            </w:pPr>
            <w:r>
              <w:rPr>
                <w:sz w:val="22"/>
                <w:szCs w:val="22"/>
                <w:lang w:eastAsia="en-US"/>
              </w:rPr>
              <w:t>17 539,8</w:t>
            </w:r>
          </w:p>
        </w:tc>
        <w:tc>
          <w:tcPr>
            <w:tcW w:w="1418" w:type="dxa"/>
            <w:tcBorders>
              <w:top w:val="single" w:sz="4" w:space="0" w:color="auto"/>
              <w:left w:val="single" w:sz="4" w:space="0" w:color="auto"/>
              <w:bottom w:val="single" w:sz="4" w:space="0" w:color="auto"/>
              <w:right w:val="single" w:sz="4" w:space="0" w:color="auto"/>
            </w:tcBorders>
            <w:vAlign w:val="center"/>
          </w:tcPr>
          <w:p w14:paraId="04EB408F" w14:textId="5E585093" w:rsidR="009329D5" w:rsidRPr="007839E1" w:rsidRDefault="00CD12C1" w:rsidP="009329D5">
            <w:pPr>
              <w:spacing w:line="256" w:lineRule="auto"/>
              <w:jc w:val="center"/>
              <w:rPr>
                <w:sz w:val="22"/>
                <w:szCs w:val="22"/>
                <w:lang w:eastAsia="en-US"/>
              </w:rPr>
            </w:pPr>
            <w:r>
              <w:rPr>
                <w:sz w:val="22"/>
                <w:szCs w:val="22"/>
                <w:lang w:eastAsia="en-US"/>
              </w:rPr>
              <w:t>29 162,4</w:t>
            </w:r>
          </w:p>
        </w:tc>
        <w:tc>
          <w:tcPr>
            <w:tcW w:w="1417" w:type="dxa"/>
            <w:tcBorders>
              <w:top w:val="single" w:sz="4" w:space="0" w:color="auto"/>
              <w:left w:val="single" w:sz="4" w:space="0" w:color="auto"/>
              <w:bottom w:val="single" w:sz="4" w:space="0" w:color="auto"/>
              <w:right w:val="single" w:sz="4" w:space="0" w:color="auto"/>
            </w:tcBorders>
            <w:vAlign w:val="center"/>
          </w:tcPr>
          <w:p w14:paraId="50185F40" w14:textId="0AD1D67D" w:rsidR="009329D5" w:rsidRPr="007839E1" w:rsidRDefault="00CD12C1" w:rsidP="009329D5">
            <w:pPr>
              <w:spacing w:line="256" w:lineRule="auto"/>
              <w:jc w:val="center"/>
              <w:rPr>
                <w:sz w:val="22"/>
                <w:szCs w:val="22"/>
                <w:lang w:eastAsia="en-US"/>
              </w:rPr>
            </w:pPr>
            <w:r>
              <w:rPr>
                <w:sz w:val="22"/>
                <w:szCs w:val="22"/>
                <w:lang w:eastAsia="en-US"/>
              </w:rPr>
              <w:t>28 720,5</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20B0805" w14:textId="278CA917" w:rsidR="009329D5" w:rsidRPr="007839E1" w:rsidRDefault="00CD12C1" w:rsidP="009329D5">
            <w:pPr>
              <w:spacing w:line="256" w:lineRule="auto"/>
              <w:jc w:val="center"/>
              <w:rPr>
                <w:sz w:val="22"/>
                <w:szCs w:val="22"/>
                <w:lang w:eastAsia="en-US"/>
              </w:rPr>
            </w:pPr>
            <w:r>
              <w:rPr>
                <w:sz w:val="22"/>
                <w:szCs w:val="22"/>
                <w:lang w:eastAsia="en-US"/>
              </w:rPr>
              <w:t>98</w:t>
            </w:r>
            <w:r w:rsidR="009329D5" w:rsidRPr="007839E1">
              <w:rPr>
                <w:sz w:val="22"/>
                <w:szCs w:val="22"/>
                <w:lang w:eastAsia="en-US"/>
              </w:rPr>
              <w:t xml:space="preserve"> %</w:t>
            </w:r>
          </w:p>
        </w:tc>
      </w:tr>
      <w:tr w:rsidR="009329D5" w:rsidRPr="007839E1" w14:paraId="196F0057" w14:textId="77777777" w:rsidTr="00CD12C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14:paraId="47A923D9" w14:textId="77777777"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Культура, кинематография</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ED1282E" w14:textId="5BAD3E5F" w:rsidR="009329D5" w:rsidRPr="007839E1" w:rsidRDefault="00CD12C1" w:rsidP="009329D5">
            <w:pPr>
              <w:spacing w:line="256" w:lineRule="auto"/>
              <w:jc w:val="center"/>
              <w:rPr>
                <w:sz w:val="22"/>
                <w:szCs w:val="22"/>
                <w:lang w:eastAsia="en-US"/>
              </w:rPr>
            </w:pPr>
            <w:r>
              <w:rPr>
                <w:sz w:val="22"/>
                <w:szCs w:val="22"/>
                <w:lang w:eastAsia="en-US"/>
              </w:rPr>
              <w:t>11 620,8</w:t>
            </w:r>
          </w:p>
        </w:tc>
        <w:tc>
          <w:tcPr>
            <w:tcW w:w="1418" w:type="dxa"/>
            <w:tcBorders>
              <w:top w:val="single" w:sz="4" w:space="0" w:color="auto"/>
              <w:left w:val="single" w:sz="4" w:space="0" w:color="auto"/>
              <w:bottom w:val="single" w:sz="4" w:space="0" w:color="auto"/>
              <w:right w:val="single" w:sz="4" w:space="0" w:color="auto"/>
            </w:tcBorders>
            <w:vAlign w:val="center"/>
          </w:tcPr>
          <w:p w14:paraId="78FF3936" w14:textId="315BCB02" w:rsidR="009329D5" w:rsidRPr="007839E1" w:rsidRDefault="00CD12C1" w:rsidP="009329D5">
            <w:pPr>
              <w:spacing w:line="256" w:lineRule="auto"/>
              <w:jc w:val="center"/>
              <w:rPr>
                <w:sz w:val="22"/>
                <w:szCs w:val="22"/>
                <w:lang w:eastAsia="en-US"/>
              </w:rPr>
            </w:pPr>
            <w:r>
              <w:rPr>
                <w:sz w:val="22"/>
                <w:szCs w:val="22"/>
                <w:lang w:eastAsia="en-US"/>
              </w:rPr>
              <w:t>10 264,4</w:t>
            </w:r>
          </w:p>
        </w:tc>
        <w:tc>
          <w:tcPr>
            <w:tcW w:w="1417" w:type="dxa"/>
            <w:tcBorders>
              <w:top w:val="single" w:sz="4" w:space="0" w:color="auto"/>
              <w:left w:val="single" w:sz="4" w:space="0" w:color="auto"/>
              <w:bottom w:val="single" w:sz="4" w:space="0" w:color="auto"/>
              <w:right w:val="single" w:sz="4" w:space="0" w:color="auto"/>
            </w:tcBorders>
            <w:vAlign w:val="center"/>
          </w:tcPr>
          <w:p w14:paraId="7242B7E9" w14:textId="0DBEA458" w:rsidR="009329D5" w:rsidRPr="007839E1" w:rsidRDefault="00CD12C1" w:rsidP="009329D5">
            <w:pPr>
              <w:spacing w:line="256" w:lineRule="auto"/>
              <w:jc w:val="center"/>
              <w:rPr>
                <w:sz w:val="22"/>
                <w:szCs w:val="22"/>
                <w:lang w:eastAsia="en-US"/>
              </w:rPr>
            </w:pPr>
            <w:r>
              <w:rPr>
                <w:sz w:val="22"/>
                <w:szCs w:val="22"/>
                <w:lang w:eastAsia="en-US"/>
              </w:rPr>
              <w:t>10 264,4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4966A0C" w14:textId="77777777"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14:paraId="37B7130E" w14:textId="77777777" w:rsidTr="00CD12C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14:paraId="526CC300" w14:textId="77777777" w:rsidR="009329D5" w:rsidRPr="007839E1" w:rsidRDefault="007839E1" w:rsidP="007839E1">
            <w:pPr>
              <w:keepNext/>
              <w:widowControl w:val="0"/>
              <w:tabs>
                <w:tab w:val="left" w:pos="2604"/>
              </w:tabs>
              <w:spacing w:line="256" w:lineRule="auto"/>
              <w:ind w:right="-60"/>
              <w:contextualSpacing/>
              <w:rPr>
                <w:color w:val="000000"/>
                <w:spacing w:val="-6"/>
                <w:sz w:val="22"/>
                <w:szCs w:val="22"/>
                <w:lang w:eastAsia="en-US"/>
              </w:rPr>
            </w:pPr>
            <w:r>
              <w:rPr>
                <w:color w:val="000000"/>
                <w:spacing w:val="-6"/>
                <w:sz w:val="22"/>
                <w:szCs w:val="22"/>
                <w:lang w:eastAsia="en-US"/>
              </w:rPr>
              <w:t>Социальная политика</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181B616" w14:textId="7B2EA0A3" w:rsidR="009329D5" w:rsidRPr="007839E1" w:rsidRDefault="00CD12C1" w:rsidP="009329D5">
            <w:pPr>
              <w:spacing w:line="256" w:lineRule="auto"/>
              <w:jc w:val="center"/>
              <w:rPr>
                <w:sz w:val="22"/>
                <w:szCs w:val="22"/>
                <w:lang w:eastAsia="en-US"/>
              </w:rPr>
            </w:pPr>
            <w:r>
              <w:rPr>
                <w:sz w:val="22"/>
                <w:szCs w:val="22"/>
                <w:lang w:eastAsia="en-US"/>
              </w:rPr>
              <w:t>1 084,5</w:t>
            </w:r>
            <w:r w:rsidR="009329D5" w:rsidRPr="007839E1">
              <w:rPr>
                <w:sz w:val="22"/>
                <w:szCs w:val="22"/>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83330B9" w14:textId="52865B64" w:rsidR="009329D5" w:rsidRPr="007839E1" w:rsidRDefault="00CD12C1" w:rsidP="009329D5">
            <w:pPr>
              <w:spacing w:line="256" w:lineRule="auto"/>
              <w:jc w:val="center"/>
              <w:rPr>
                <w:sz w:val="22"/>
                <w:szCs w:val="22"/>
                <w:lang w:eastAsia="en-US"/>
              </w:rPr>
            </w:pPr>
            <w:r>
              <w:rPr>
                <w:sz w:val="22"/>
                <w:szCs w:val="22"/>
                <w:lang w:eastAsia="en-US"/>
              </w:rPr>
              <w:t>1 733,0</w:t>
            </w:r>
          </w:p>
        </w:tc>
        <w:tc>
          <w:tcPr>
            <w:tcW w:w="1417" w:type="dxa"/>
            <w:tcBorders>
              <w:top w:val="single" w:sz="4" w:space="0" w:color="auto"/>
              <w:left w:val="single" w:sz="4" w:space="0" w:color="auto"/>
              <w:bottom w:val="single" w:sz="4" w:space="0" w:color="auto"/>
              <w:right w:val="single" w:sz="4" w:space="0" w:color="auto"/>
            </w:tcBorders>
            <w:vAlign w:val="center"/>
          </w:tcPr>
          <w:p w14:paraId="3EE11507" w14:textId="7AD8EB57" w:rsidR="009329D5" w:rsidRPr="007839E1" w:rsidRDefault="00CD12C1" w:rsidP="009329D5">
            <w:pPr>
              <w:spacing w:line="256" w:lineRule="auto"/>
              <w:jc w:val="center"/>
              <w:rPr>
                <w:sz w:val="22"/>
                <w:szCs w:val="22"/>
                <w:lang w:eastAsia="en-US"/>
              </w:rPr>
            </w:pPr>
            <w:r>
              <w:rPr>
                <w:sz w:val="22"/>
                <w:szCs w:val="22"/>
                <w:lang w:eastAsia="en-US"/>
              </w:rPr>
              <w:t>1 733,0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BF095FE" w14:textId="77777777"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14:paraId="2E633E74" w14:textId="77777777" w:rsidTr="00CD12C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14:paraId="0562DB81" w14:textId="77777777"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Физическая культура и спорт</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C8B880E" w14:textId="56175DFD" w:rsidR="009329D5" w:rsidRPr="007839E1" w:rsidRDefault="00CD12C1" w:rsidP="009329D5">
            <w:pPr>
              <w:spacing w:line="256" w:lineRule="auto"/>
              <w:jc w:val="center"/>
              <w:rPr>
                <w:sz w:val="22"/>
                <w:szCs w:val="22"/>
                <w:lang w:eastAsia="en-US"/>
              </w:rPr>
            </w:pPr>
            <w:r>
              <w:rPr>
                <w:sz w:val="22"/>
                <w:szCs w:val="22"/>
                <w:lang w:eastAsia="en-US"/>
              </w:rPr>
              <w:t>303,3</w:t>
            </w:r>
          </w:p>
        </w:tc>
        <w:tc>
          <w:tcPr>
            <w:tcW w:w="1418" w:type="dxa"/>
            <w:tcBorders>
              <w:top w:val="single" w:sz="4" w:space="0" w:color="auto"/>
              <w:left w:val="single" w:sz="4" w:space="0" w:color="auto"/>
              <w:bottom w:val="single" w:sz="4" w:space="0" w:color="auto"/>
              <w:right w:val="single" w:sz="4" w:space="0" w:color="auto"/>
            </w:tcBorders>
            <w:vAlign w:val="center"/>
          </w:tcPr>
          <w:p w14:paraId="4FEF50A9" w14:textId="7D030FB9" w:rsidR="009329D5" w:rsidRPr="007839E1" w:rsidRDefault="00CD12C1" w:rsidP="009329D5">
            <w:pPr>
              <w:spacing w:line="256" w:lineRule="auto"/>
              <w:jc w:val="center"/>
              <w:rPr>
                <w:sz w:val="22"/>
                <w:szCs w:val="22"/>
                <w:lang w:eastAsia="en-US"/>
              </w:rPr>
            </w:pPr>
            <w:r>
              <w:rPr>
                <w:sz w:val="22"/>
                <w:szCs w:val="22"/>
                <w:lang w:eastAsia="en-US"/>
              </w:rPr>
              <w:t>376,0</w:t>
            </w:r>
          </w:p>
        </w:tc>
        <w:tc>
          <w:tcPr>
            <w:tcW w:w="1417" w:type="dxa"/>
            <w:tcBorders>
              <w:top w:val="single" w:sz="4" w:space="0" w:color="auto"/>
              <w:left w:val="single" w:sz="4" w:space="0" w:color="auto"/>
              <w:bottom w:val="single" w:sz="4" w:space="0" w:color="auto"/>
              <w:right w:val="single" w:sz="4" w:space="0" w:color="auto"/>
            </w:tcBorders>
            <w:vAlign w:val="center"/>
          </w:tcPr>
          <w:p w14:paraId="2AF6397D" w14:textId="3B02F841" w:rsidR="009329D5" w:rsidRPr="007839E1" w:rsidRDefault="00CD12C1" w:rsidP="009329D5">
            <w:pPr>
              <w:spacing w:line="256" w:lineRule="auto"/>
              <w:jc w:val="center"/>
              <w:rPr>
                <w:sz w:val="22"/>
                <w:szCs w:val="22"/>
                <w:lang w:eastAsia="en-US"/>
              </w:rPr>
            </w:pPr>
            <w:r>
              <w:rPr>
                <w:sz w:val="22"/>
                <w:szCs w:val="22"/>
                <w:lang w:eastAsia="en-US"/>
              </w:rPr>
              <w:t>376,0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3083EEF" w14:textId="3E627B0A" w:rsidR="009329D5" w:rsidRPr="007839E1" w:rsidRDefault="00CD12C1" w:rsidP="009329D5">
            <w:pPr>
              <w:spacing w:line="256" w:lineRule="auto"/>
              <w:jc w:val="center"/>
              <w:rPr>
                <w:sz w:val="22"/>
                <w:szCs w:val="22"/>
                <w:lang w:eastAsia="en-US"/>
              </w:rPr>
            </w:pPr>
            <w:r>
              <w:rPr>
                <w:sz w:val="22"/>
                <w:szCs w:val="22"/>
                <w:lang w:eastAsia="en-US"/>
              </w:rPr>
              <w:t>100</w:t>
            </w:r>
            <w:r w:rsidR="009329D5" w:rsidRPr="007839E1">
              <w:rPr>
                <w:sz w:val="22"/>
                <w:szCs w:val="22"/>
                <w:lang w:eastAsia="en-US"/>
              </w:rPr>
              <w:t xml:space="preserve"> %</w:t>
            </w:r>
          </w:p>
        </w:tc>
      </w:tr>
      <w:tr w:rsidR="009329D5" w:rsidRPr="007839E1" w14:paraId="3DB7DCED" w14:textId="77777777" w:rsidTr="00CD12C1">
        <w:trPr>
          <w:trHeight w:val="281"/>
        </w:trPr>
        <w:tc>
          <w:tcPr>
            <w:tcW w:w="2550" w:type="dxa"/>
            <w:tcBorders>
              <w:top w:val="single" w:sz="4" w:space="0" w:color="auto"/>
              <w:left w:val="single" w:sz="4" w:space="0" w:color="auto"/>
              <w:bottom w:val="single" w:sz="4" w:space="0" w:color="auto"/>
              <w:right w:val="single" w:sz="4" w:space="0" w:color="auto"/>
            </w:tcBorders>
            <w:vAlign w:val="bottom"/>
            <w:hideMark/>
          </w:tcPr>
          <w:p w14:paraId="6A4B4F9C" w14:textId="77777777" w:rsidR="009329D5" w:rsidRPr="007839E1" w:rsidRDefault="009329D5" w:rsidP="009329D5">
            <w:pPr>
              <w:spacing w:line="256" w:lineRule="auto"/>
              <w:rPr>
                <w:b/>
                <w:bCs/>
                <w:sz w:val="22"/>
                <w:szCs w:val="22"/>
                <w:lang w:eastAsia="en-US"/>
              </w:rPr>
            </w:pPr>
            <w:r w:rsidRPr="007839E1">
              <w:rPr>
                <w:b/>
                <w:bCs/>
                <w:sz w:val="22"/>
                <w:szCs w:val="22"/>
                <w:lang w:eastAsia="en-US"/>
              </w:rPr>
              <w:t>ИТОГО:</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63A0ACE" w14:textId="3F3A5B14" w:rsidR="009329D5" w:rsidRPr="007839E1" w:rsidRDefault="00CD12C1" w:rsidP="00CD12C1">
            <w:pPr>
              <w:spacing w:line="256" w:lineRule="auto"/>
              <w:jc w:val="center"/>
              <w:rPr>
                <w:b/>
                <w:bCs/>
                <w:sz w:val="22"/>
                <w:szCs w:val="22"/>
                <w:lang w:eastAsia="en-US"/>
              </w:rPr>
            </w:pPr>
            <w:r>
              <w:rPr>
                <w:b/>
                <w:bCs/>
                <w:sz w:val="22"/>
                <w:szCs w:val="22"/>
                <w:lang w:eastAsia="en-US"/>
              </w:rPr>
              <w:t>69 950,3</w:t>
            </w:r>
          </w:p>
        </w:tc>
        <w:tc>
          <w:tcPr>
            <w:tcW w:w="1418" w:type="dxa"/>
            <w:tcBorders>
              <w:top w:val="single" w:sz="4" w:space="0" w:color="auto"/>
              <w:left w:val="single" w:sz="4" w:space="0" w:color="auto"/>
              <w:bottom w:val="single" w:sz="4" w:space="0" w:color="auto"/>
              <w:right w:val="single" w:sz="4" w:space="0" w:color="auto"/>
            </w:tcBorders>
            <w:vAlign w:val="center"/>
          </w:tcPr>
          <w:p w14:paraId="5BBD79B2" w14:textId="07F87E2D" w:rsidR="009329D5" w:rsidRPr="007839E1" w:rsidRDefault="00CD12C1" w:rsidP="007839E1">
            <w:pPr>
              <w:spacing w:line="256" w:lineRule="auto"/>
              <w:jc w:val="center"/>
              <w:rPr>
                <w:b/>
                <w:bCs/>
                <w:sz w:val="22"/>
                <w:szCs w:val="22"/>
                <w:lang w:eastAsia="en-US"/>
              </w:rPr>
            </w:pPr>
            <w:r>
              <w:rPr>
                <w:b/>
                <w:bCs/>
                <w:sz w:val="22"/>
                <w:szCs w:val="22"/>
                <w:lang w:eastAsia="en-US"/>
              </w:rPr>
              <w:t>83 141,2</w:t>
            </w:r>
          </w:p>
        </w:tc>
        <w:tc>
          <w:tcPr>
            <w:tcW w:w="1417" w:type="dxa"/>
            <w:tcBorders>
              <w:top w:val="single" w:sz="4" w:space="0" w:color="auto"/>
              <w:left w:val="single" w:sz="4" w:space="0" w:color="auto"/>
              <w:bottom w:val="single" w:sz="4" w:space="0" w:color="auto"/>
              <w:right w:val="single" w:sz="4" w:space="0" w:color="auto"/>
            </w:tcBorders>
            <w:vAlign w:val="center"/>
          </w:tcPr>
          <w:p w14:paraId="0EF27AFB" w14:textId="717E04FA" w:rsidR="009329D5" w:rsidRPr="007839E1" w:rsidRDefault="00CD12C1" w:rsidP="007839E1">
            <w:pPr>
              <w:spacing w:line="256" w:lineRule="auto"/>
              <w:jc w:val="center"/>
              <w:rPr>
                <w:b/>
                <w:bCs/>
                <w:sz w:val="22"/>
                <w:szCs w:val="22"/>
                <w:lang w:eastAsia="en-US"/>
              </w:rPr>
            </w:pPr>
            <w:r>
              <w:rPr>
                <w:b/>
                <w:bCs/>
                <w:sz w:val="22"/>
                <w:szCs w:val="22"/>
                <w:lang w:eastAsia="en-US"/>
              </w:rPr>
              <w:t>81 524,0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764B672" w14:textId="44F107BB" w:rsidR="009329D5" w:rsidRPr="007839E1" w:rsidRDefault="00CD12C1" w:rsidP="007839E1">
            <w:pPr>
              <w:spacing w:line="256" w:lineRule="auto"/>
              <w:jc w:val="center"/>
              <w:rPr>
                <w:b/>
                <w:bCs/>
                <w:sz w:val="22"/>
                <w:szCs w:val="22"/>
                <w:lang w:eastAsia="en-US"/>
              </w:rPr>
            </w:pPr>
            <w:r>
              <w:rPr>
                <w:b/>
                <w:bCs/>
                <w:sz w:val="22"/>
                <w:szCs w:val="22"/>
                <w:lang w:eastAsia="en-US"/>
              </w:rPr>
              <w:t>98</w:t>
            </w:r>
            <w:r w:rsidR="009329D5" w:rsidRPr="007839E1">
              <w:rPr>
                <w:b/>
                <w:bCs/>
                <w:sz w:val="22"/>
                <w:szCs w:val="22"/>
                <w:lang w:eastAsia="en-US"/>
              </w:rPr>
              <w:t xml:space="preserve"> %</w:t>
            </w:r>
          </w:p>
        </w:tc>
      </w:tr>
    </w:tbl>
    <w:p w14:paraId="51A33BB3" w14:textId="77777777" w:rsidR="009329D5" w:rsidRPr="00030CBC" w:rsidRDefault="009329D5" w:rsidP="009329D5">
      <w:pPr>
        <w:rPr>
          <w:b/>
          <w:i/>
          <w:sz w:val="26"/>
          <w:szCs w:val="26"/>
          <w:u w:val="single"/>
        </w:rPr>
      </w:pPr>
    </w:p>
    <w:p w14:paraId="71AA302D" w14:textId="77777777" w:rsidR="00CF2788" w:rsidRDefault="009329D5" w:rsidP="009329D5">
      <w:pPr>
        <w:jc w:val="center"/>
        <w:rPr>
          <w:b/>
          <w:i/>
          <w:sz w:val="26"/>
          <w:szCs w:val="26"/>
          <w:u w:val="single"/>
        </w:rPr>
      </w:pPr>
      <w:r w:rsidRPr="00030CBC">
        <w:rPr>
          <w:b/>
          <w:i/>
          <w:sz w:val="26"/>
          <w:szCs w:val="26"/>
          <w:u w:val="single"/>
        </w:rPr>
        <w:t>3. Жилищно-коммунальный комплекс</w:t>
      </w:r>
    </w:p>
    <w:p w14:paraId="42DFCD15" w14:textId="7C9816A8" w:rsidR="00CF2788" w:rsidRDefault="009329D5" w:rsidP="009329D5">
      <w:pPr>
        <w:jc w:val="center"/>
        <w:rPr>
          <w:b/>
          <w:i/>
          <w:sz w:val="26"/>
          <w:szCs w:val="26"/>
          <w:u w:val="single"/>
        </w:rPr>
      </w:pPr>
      <w:r w:rsidRPr="00030CBC">
        <w:rPr>
          <w:b/>
          <w:i/>
          <w:sz w:val="26"/>
          <w:szCs w:val="26"/>
          <w:u w:val="single"/>
        </w:rPr>
        <w:t xml:space="preserve"> </w:t>
      </w:r>
    </w:p>
    <w:p w14:paraId="3C30CFB5" w14:textId="22003258" w:rsidR="00CF2788" w:rsidRPr="00B1496D" w:rsidRDefault="00CF2788" w:rsidP="009329D5">
      <w:pPr>
        <w:jc w:val="center"/>
        <w:rPr>
          <w:b/>
          <w:i/>
          <w:sz w:val="26"/>
          <w:szCs w:val="26"/>
        </w:rPr>
      </w:pPr>
      <w:r w:rsidRPr="00B1496D">
        <w:rPr>
          <w:b/>
          <w:i/>
          <w:sz w:val="26"/>
          <w:szCs w:val="26"/>
        </w:rPr>
        <w:t>3.1. Общая информация.</w:t>
      </w:r>
      <w:r w:rsidR="009329D5" w:rsidRPr="00B1496D">
        <w:rPr>
          <w:b/>
          <w:i/>
          <w:sz w:val="26"/>
          <w:szCs w:val="26"/>
        </w:rPr>
        <w:t xml:space="preserve"> </w:t>
      </w:r>
    </w:p>
    <w:p w14:paraId="379D1E35" w14:textId="77777777" w:rsidR="00CF2788" w:rsidRPr="005D3350" w:rsidRDefault="00CF2788" w:rsidP="00CF2788">
      <w:pPr>
        <w:jc w:val="both"/>
        <w:rPr>
          <w:rFonts w:eastAsia="Calibri"/>
          <w:sz w:val="26"/>
          <w:szCs w:val="26"/>
        </w:rPr>
      </w:pPr>
      <w:r w:rsidRPr="005D3350">
        <w:rPr>
          <w:rFonts w:eastAsia="Calibri"/>
          <w:sz w:val="26"/>
          <w:szCs w:val="26"/>
        </w:rPr>
        <w:t xml:space="preserve">На 01.01.2023 года жилищный фонд поселения составляет </w:t>
      </w:r>
      <w:r w:rsidRPr="005D3350">
        <w:rPr>
          <w:rFonts w:eastAsia="Calibri"/>
          <w:b/>
          <w:sz w:val="26"/>
          <w:szCs w:val="26"/>
        </w:rPr>
        <w:t>286,62</w:t>
      </w:r>
      <w:r w:rsidRPr="005D3350">
        <w:rPr>
          <w:rFonts w:eastAsia="Calibri"/>
          <w:sz w:val="26"/>
          <w:szCs w:val="26"/>
        </w:rPr>
        <w:t xml:space="preserve"> тыс. м</w:t>
      </w:r>
      <w:r w:rsidRPr="005D3350">
        <w:rPr>
          <w:rFonts w:eastAsia="Calibri"/>
          <w:sz w:val="26"/>
          <w:szCs w:val="26"/>
          <w:vertAlign w:val="superscript"/>
        </w:rPr>
        <w:t>2</w:t>
      </w:r>
      <w:r w:rsidRPr="005D3350">
        <w:rPr>
          <w:rFonts w:eastAsia="Calibri"/>
          <w:sz w:val="26"/>
          <w:szCs w:val="26"/>
        </w:rPr>
        <w:t xml:space="preserve"> В т. числе:</w:t>
      </w:r>
    </w:p>
    <w:p w14:paraId="219CADB9" w14:textId="77777777" w:rsidR="00CF2788" w:rsidRPr="005D3350" w:rsidRDefault="00CF2788" w:rsidP="00CF2788">
      <w:pPr>
        <w:jc w:val="both"/>
        <w:rPr>
          <w:rFonts w:eastAsia="Calibri"/>
          <w:sz w:val="26"/>
          <w:szCs w:val="26"/>
        </w:rPr>
      </w:pPr>
      <w:r w:rsidRPr="005D3350">
        <w:rPr>
          <w:rFonts w:eastAsia="Calibri"/>
          <w:sz w:val="26"/>
          <w:szCs w:val="26"/>
        </w:rPr>
        <w:t xml:space="preserve">Частный жилищный фонд – </w:t>
      </w:r>
      <w:r w:rsidRPr="005D3350">
        <w:rPr>
          <w:rFonts w:eastAsia="Calibri"/>
          <w:b/>
          <w:sz w:val="26"/>
          <w:szCs w:val="26"/>
        </w:rPr>
        <w:t>255,24 тыс. м</w:t>
      </w:r>
      <w:r w:rsidRPr="005D3350">
        <w:rPr>
          <w:rFonts w:eastAsia="Calibri"/>
          <w:b/>
          <w:sz w:val="26"/>
          <w:szCs w:val="26"/>
          <w:vertAlign w:val="superscript"/>
        </w:rPr>
        <w:t>2</w:t>
      </w:r>
      <w:r w:rsidRPr="005D3350">
        <w:rPr>
          <w:rFonts w:eastAsia="Calibri"/>
          <w:sz w:val="26"/>
          <w:szCs w:val="26"/>
        </w:rPr>
        <w:t xml:space="preserve"> (индивидуальный – </w:t>
      </w:r>
      <w:r w:rsidRPr="005D3350">
        <w:rPr>
          <w:rFonts w:eastAsia="Calibri"/>
          <w:b/>
          <w:sz w:val="26"/>
          <w:szCs w:val="26"/>
        </w:rPr>
        <w:t>49,01 тыс. м</w:t>
      </w:r>
      <w:r w:rsidRPr="005D3350">
        <w:rPr>
          <w:rFonts w:eastAsia="Calibri"/>
          <w:b/>
          <w:sz w:val="26"/>
          <w:szCs w:val="26"/>
          <w:vertAlign w:val="superscript"/>
        </w:rPr>
        <w:t>2</w:t>
      </w:r>
      <w:r w:rsidRPr="005D3350">
        <w:rPr>
          <w:rFonts w:eastAsia="Calibri"/>
          <w:sz w:val="26"/>
          <w:szCs w:val="26"/>
        </w:rPr>
        <w:t>);</w:t>
      </w:r>
    </w:p>
    <w:p w14:paraId="12C15D37" w14:textId="77777777" w:rsidR="00CF2788" w:rsidRPr="005D3350" w:rsidRDefault="00CF2788" w:rsidP="00CF2788">
      <w:pPr>
        <w:jc w:val="both"/>
        <w:rPr>
          <w:rFonts w:eastAsia="Calibri"/>
          <w:sz w:val="26"/>
          <w:szCs w:val="26"/>
        </w:rPr>
      </w:pPr>
      <w:r w:rsidRPr="005D3350">
        <w:rPr>
          <w:rFonts w:eastAsia="Calibri"/>
          <w:sz w:val="26"/>
          <w:szCs w:val="26"/>
        </w:rPr>
        <w:lastRenderedPageBreak/>
        <w:t xml:space="preserve">Муниципальный жилищный фонд – </w:t>
      </w:r>
      <w:r w:rsidRPr="005D3350">
        <w:rPr>
          <w:rFonts w:eastAsia="Calibri"/>
          <w:b/>
          <w:sz w:val="26"/>
          <w:szCs w:val="26"/>
        </w:rPr>
        <w:t>28,78 тыс. м</w:t>
      </w:r>
      <w:r w:rsidRPr="005D3350">
        <w:rPr>
          <w:rFonts w:eastAsia="Calibri"/>
          <w:b/>
          <w:sz w:val="26"/>
          <w:szCs w:val="26"/>
          <w:vertAlign w:val="superscript"/>
        </w:rPr>
        <w:t>2</w:t>
      </w:r>
      <w:r w:rsidRPr="005D3350">
        <w:rPr>
          <w:rFonts w:eastAsia="Calibri"/>
          <w:sz w:val="26"/>
          <w:szCs w:val="26"/>
        </w:rPr>
        <w:t xml:space="preserve">, в т.ч. в МКД </w:t>
      </w:r>
      <w:r w:rsidRPr="005D3350">
        <w:rPr>
          <w:rFonts w:eastAsia="Calibri"/>
          <w:b/>
          <w:sz w:val="26"/>
          <w:szCs w:val="26"/>
        </w:rPr>
        <w:t>25,54 тыс. м</w:t>
      </w:r>
      <w:r w:rsidRPr="005D3350">
        <w:rPr>
          <w:rFonts w:eastAsia="Calibri"/>
          <w:b/>
          <w:sz w:val="26"/>
          <w:szCs w:val="26"/>
          <w:vertAlign w:val="superscript"/>
        </w:rPr>
        <w:t>2</w:t>
      </w:r>
      <w:r w:rsidRPr="005D3350">
        <w:rPr>
          <w:rFonts w:eastAsia="Calibri"/>
          <w:sz w:val="26"/>
          <w:szCs w:val="26"/>
          <w:vertAlign w:val="superscript"/>
        </w:rPr>
        <w:t xml:space="preserve"> </w:t>
      </w:r>
      <w:r w:rsidRPr="005D3350">
        <w:rPr>
          <w:rFonts w:eastAsia="Calibri"/>
          <w:sz w:val="26"/>
          <w:szCs w:val="26"/>
        </w:rPr>
        <w:t>(10,76 % от общего жилищного фонда).</w:t>
      </w:r>
    </w:p>
    <w:p w14:paraId="1F21B3A4" w14:textId="77777777" w:rsidR="00CF2788" w:rsidRPr="005D3350" w:rsidRDefault="00CF2788" w:rsidP="00CF2788">
      <w:pPr>
        <w:ind w:firstLine="709"/>
        <w:jc w:val="both"/>
        <w:rPr>
          <w:rFonts w:eastAsia="Calibri"/>
          <w:sz w:val="26"/>
          <w:szCs w:val="26"/>
        </w:rPr>
      </w:pPr>
      <w:r w:rsidRPr="005D3350">
        <w:rPr>
          <w:rFonts w:eastAsia="Calibri"/>
          <w:sz w:val="26"/>
          <w:szCs w:val="26"/>
        </w:rPr>
        <w:t xml:space="preserve">На территории городского поселения «Шерловогорское» действуют одна управляющая компания: ООО «Эксплуатационник – ремонтник» и одна обслуживающая компания МУП «Шерловогорское ЖКХ» которые обслуживают – </w:t>
      </w:r>
      <w:r w:rsidRPr="005D3350">
        <w:rPr>
          <w:rFonts w:eastAsia="Calibri"/>
          <w:b/>
          <w:sz w:val="26"/>
          <w:szCs w:val="26"/>
        </w:rPr>
        <w:t>199,57 тыс. м</w:t>
      </w:r>
      <w:r w:rsidRPr="005D3350">
        <w:rPr>
          <w:rFonts w:eastAsia="Calibri"/>
          <w:b/>
          <w:sz w:val="26"/>
          <w:szCs w:val="26"/>
          <w:vertAlign w:val="superscript"/>
        </w:rPr>
        <w:t>2</w:t>
      </w:r>
      <w:r w:rsidRPr="005D3350">
        <w:rPr>
          <w:rFonts w:eastAsia="Calibri"/>
          <w:b/>
          <w:sz w:val="26"/>
          <w:szCs w:val="26"/>
        </w:rPr>
        <w:t>, что составляет 125 ед</w:t>
      </w:r>
      <w:r w:rsidRPr="005D3350">
        <w:rPr>
          <w:rFonts w:eastAsia="Calibri"/>
          <w:sz w:val="26"/>
          <w:szCs w:val="26"/>
        </w:rPr>
        <w:t xml:space="preserve">. многоквартирных домов. </w:t>
      </w:r>
    </w:p>
    <w:p w14:paraId="6AF557F1" w14:textId="77777777" w:rsidR="00CF2788" w:rsidRPr="005D3350" w:rsidRDefault="00CF2788" w:rsidP="00CF2788">
      <w:pPr>
        <w:jc w:val="both"/>
        <w:rPr>
          <w:rFonts w:eastAsia="Calibri"/>
          <w:sz w:val="26"/>
          <w:szCs w:val="26"/>
        </w:rPr>
      </w:pPr>
      <w:r w:rsidRPr="005D3350">
        <w:rPr>
          <w:rFonts w:eastAsia="Calibri"/>
          <w:sz w:val="26"/>
          <w:szCs w:val="26"/>
        </w:rPr>
        <w:t xml:space="preserve">Всего МКД </w:t>
      </w:r>
      <w:r w:rsidRPr="005D3350">
        <w:rPr>
          <w:rFonts w:eastAsia="Calibri"/>
          <w:b/>
          <w:sz w:val="26"/>
          <w:szCs w:val="26"/>
        </w:rPr>
        <w:t>355 ед., в т.ч. 244</w:t>
      </w:r>
      <w:r w:rsidRPr="005D3350">
        <w:rPr>
          <w:rFonts w:eastAsia="Calibri"/>
          <w:sz w:val="26"/>
          <w:szCs w:val="26"/>
        </w:rPr>
        <w:t xml:space="preserve"> дома находятся на самоуправлении.</w:t>
      </w:r>
    </w:p>
    <w:p w14:paraId="613BAFAF" w14:textId="77777777" w:rsidR="00CF2788" w:rsidRDefault="00CF2788" w:rsidP="00CF2788">
      <w:pPr>
        <w:jc w:val="both"/>
        <w:rPr>
          <w:rFonts w:eastAsia="Calibri"/>
          <w:sz w:val="26"/>
          <w:szCs w:val="26"/>
        </w:rPr>
      </w:pPr>
      <w:r w:rsidRPr="005D3350">
        <w:rPr>
          <w:rFonts w:eastAsia="Calibri"/>
          <w:sz w:val="26"/>
          <w:szCs w:val="26"/>
        </w:rPr>
        <w:t xml:space="preserve">        Специалист</w:t>
      </w:r>
      <w:r>
        <w:rPr>
          <w:rFonts w:eastAsia="Calibri"/>
          <w:sz w:val="26"/>
          <w:szCs w:val="26"/>
        </w:rPr>
        <w:t>ами</w:t>
      </w:r>
      <w:r w:rsidRPr="005D3350">
        <w:rPr>
          <w:rFonts w:eastAsia="Calibri"/>
          <w:sz w:val="26"/>
          <w:szCs w:val="26"/>
        </w:rPr>
        <w:t xml:space="preserve"> отдела ЖКХ и ЧС администрации городского поселения «Шерловогорское» за 2022 год</w:t>
      </w:r>
      <w:r>
        <w:rPr>
          <w:rFonts w:eastAsia="Calibri"/>
          <w:sz w:val="26"/>
          <w:szCs w:val="26"/>
        </w:rPr>
        <w:t xml:space="preserve"> производилась следующая работа:</w:t>
      </w:r>
    </w:p>
    <w:p w14:paraId="49CFC595" w14:textId="77777777" w:rsidR="00CF2788" w:rsidRDefault="00CF2788" w:rsidP="00CF2788">
      <w:pPr>
        <w:jc w:val="both"/>
        <w:rPr>
          <w:rFonts w:eastAsia="Calibri"/>
          <w:sz w:val="26"/>
          <w:szCs w:val="26"/>
        </w:rPr>
      </w:pPr>
      <w:r>
        <w:rPr>
          <w:rFonts w:eastAsia="Calibri"/>
          <w:sz w:val="26"/>
          <w:szCs w:val="26"/>
        </w:rPr>
        <w:t>-</w:t>
      </w:r>
      <w:r w:rsidRPr="005D3350">
        <w:rPr>
          <w:rFonts w:eastAsia="Calibri"/>
          <w:sz w:val="26"/>
          <w:szCs w:val="26"/>
        </w:rPr>
        <w:t xml:space="preserve"> рассмотрено </w:t>
      </w:r>
      <w:r w:rsidRPr="005D3350">
        <w:rPr>
          <w:rFonts w:eastAsia="Calibri"/>
          <w:b/>
          <w:sz w:val="26"/>
          <w:szCs w:val="26"/>
        </w:rPr>
        <w:t xml:space="preserve">268 </w:t>
      </w:r>
      <w:r w:rsidRPr="005D3350">
        <w:rPr>
          <w:rFonts w:eastAsia="Calibri"/>
          <w:sz w:val="26"/>
          <w:szCs w:val="26"/>
        </w:rPr>
        <w:t>обращений от граждан. По каждому обращению проводилась определенная работа с выездом для обследования, составлением актов, работа с ресурсоснабжающими организациями, принятие решений и подготовка ответов заявителю.</w:t>
      </w:r>
    </w:p>
    <w:p w14:paraId="42DBCC61" w14:textId="77777777" w:rsidR="00CF2788" w:rsidRPr="005D3350" w:rsidRDefault="00CF2788" w:rsidP="00CF2788">
      <w:pPr>
        <w:jc w:val="both"/>
        <w:rPr>
          <w:rFonts w:eastAsia="Calibri"/>
          <w:sz w:val="26"/>
          <w:szCs w:val="26"/>
        </w:rPr>
      </w:pPr>
      <w:r>
        <w:rPr>
          <w:rFonts w:eastAsia="Calibri"/>
          <w:sz w:val="26"/>
          <w:szCs w:val="26"/>
        </w:rPr>
        <w:t>-п</w:t>
      </w:r>
      <w:r w:rsidRPr="005D3350">
        <w:rPr>
          <w:rFonts w:eastAsia="Calibri"/>
          <w:sz w:val="26"/>
          <w:szCs w:val="26"/>
        </w:rPr>
        <w:t xml:space="preserve">роизводилась работа с Региональным оператором и гражданами (оказана помощь в погашении задолженности за капитальный ремонт, составлены и подписаны Соглашения о реструктуризации долга в количестве </w:t>
      </w:r>
      <w:r w:rsidRPr="005D3350">
        <w:rPr>
          <w:rFonts w:eastAsia="Calibri"/>
          <w:b/>
          <w:sz w:val="26"/>
          <w:szCs w:val="26"/>
        </w:rPr>
        <w:t>1</w:t>
      </w:r>
      <w:r w:rsidRPr="005D3350">
        <w:rPr>
          <w:rFonts w:eastAsia="Calibri"/>
          <w:sz w:val="26"/>
          <w:szCs w:val="26"/>
        </w:rPr>
        <w:t xml:space="preserve"> </w:t>
      </w:r>
      <w:r w:rsidRPr="005D3350">
        <w:rPr>
          <w:rFonts w:eastAsia="Calibri"/>
          <w:b/>
          <w:sz w:val="26"/>
          <w:szCs w:val="26"/>
        </w:rPr>
        <w:t>ед.</w:t>
      </w:r>
      <w:r w:rsidRPr="005D3350">
        <w:rPr>
          <w:rFonts w:eastAsia="Calibri"/>
          <w:sz w:val="26"/>
          <w:szCs w:val="26"/>
        </w:rPr>
        <w:t>)</w:t>
      </w:r>
    </w:p>
    <w:p w14:paraId="053C8A9F" w14:textId="77777777" w:rsidR="00CF2788" w:rsidRPr="005D3350" w:rsidRDefault="00CF2788" w:rsidP="00CF2788">
      <w:pPr>
        <w:jc w:val="both"/>
        <w:rPr>
          <w:rFonts w:eastAsia="Calibri"/>
          <w:sz w:val="26"/>
          <w:szCs w:val="26"/>
        </w:rPr>
      </w:pPr>
      <w:r>
        <w:rPr>
          <w:rFonts w:eastAsia="Calibri"/>
          <w:sz w:val="26"/>
          <w:szCs w:val="26"/>
        </w:rPr>
        <w:t>-р</w:t>
      </w:r>
      <w:r w:rsidRPr="005D3350">
        <w:rPr>
          <w:rFonts w:eastAsia="Calibri"/>
          <w:sz w:val="26"/>
          <w:szCs w:val="26"/>
        </w:rPr>
        <w:t>азработка документации для защиты заявок по подготовке к отопительному периоду 2022-2023 гг. и 2023-2024 гг., сбор данных от управляющих компаний, подготовка общих мероприятий, ежемесячная отчетность, контроль исполнения мероприятий, Подготовка НПА по началу и окончанию отопительного периода.</w:t>
      </w:r>
    </w:p>
    <w:p w14:paraId="7E9EA005" w14:textId="77777777" w:rsidR="00CF2788" w:rsidRPr="005D3350" w:rsidRDefault="00CF2788" w:rsidP="00CF2788">
      <w:pPr>
        <w:jc w:val="both"/>
        <w:rPr>
          <w:rFonts w:eastAsia="Calibri"/>
          <w:sz w:val="26"/>
          <w:szCs w:val="26"/>
        </w:rPr>
      </w:pPr>
      <w:r>
        <w:rPr>
          <w:rFonts w:eastAsia="Calibri"/>
          <w:sz w:val="26"/>
          <w:szCs w:val="26"/>
        </w:rPr>
        <w:t>-р</w:t>
      </w:r>
      <w:r w:rsidRPr="005D3350">
        <w:rPr>
          <w:rFonts w:eastAsia="Calibri"/>
          <w:sz w:val="26"/>
          <w:szCs w:val="26"/>
        </w:rPr>
        <w:t>абота с управляющими компаниями (тех. совещания, переговоры) по вопросам управления МКД;</w:t>
      </w:r>
    </w:p>
    <w:p w14:paraId="266DCABE" w14:textId="77777777" w:rsidR="00CF2788" w:rsidRPr="005D3350" w:rsidRDefault="00CF2788" w:rsidP="00CF2788">
      <w:pPr>
        <w:jc w:val="both"/>
        <w:rPr>
          <w:rFonts w:eastAsia="Calibri"/>
          <w:b/>
          <w:sz w:val="26"/>
          <w:szCs w:val="26"/>
        </w:rPr>
      </w:pPr>
      <w:r>
        <w:rPr>
          <w:rFonts w:eastAsia="Calibri"/>
          <w:sz w:val="26"/>
          <w:szCs w:val="26"/>
        </w:rPr>
        <w:t>-р</w:t>
      </w:r>
      <w:r w:rsidRPr="005D3350">
        <w:rPr>
          <w:rFonts w:eastAsia="Calibri"/>
          <w:sz w:val="26"/>
          <w:szCs w:val="26"/>
        </w:rPr>
        <w:t>абота по запросам вышестоящих и инспектирующих организаций: в среднем за год дано письменных ответов в количестве 500</w:t>
      </w:r>
      <w:r w:rsidRPr="005D3350">
        <w:rPr>
          <w:rFonts w:eastAsia="Calibri"/>
          <w:b/>
          <w:sz w:val="26"/>
          <w:szCs w:val="26"/>
        </w:rPr>
        <w:t xml:space="preserve"> </w:t>
      </w:r>
      <w:r w:rsidRPr="005D3350">
        <w:rPr>
          <w:rFonts w:eastAsia="Calibri"/>
          <w:sz w:val="26"/>
          <w:szCs w:val="26"/>
        </w:rPr>
        <w:t>писем</w:t>
      </w:r>
      <w:r w:rsidRPr="005D3350">
        <w:rPr>
          <w:rFonts w:eastAsia="Calibri"/>
          <w:b/>
          <w:sz w:val="26"/>
          <w:szCs w:val="26"/>
        </w:rPr>
        <w:t>;</w:t>
      </w:r>
    </w:p>
    <w:p w14:paraId="5D07964A" w14:textId="77777777" w:rsidR="00CF2788" w:rsidRPr="005D3350" w:rsidRDefault="00CF2788" w:rsidP="00CF2788">
      <w:pPr>
        <w:jc w:val="both"/>
        <w:rPr>
          <w:rFonts w:eastAsia="Calibri"/>
          <w:sz w:val="26"/>
          <w:szCs w:val="26"/>
        </w:rPr>
      </w:pPr>
      <w:r>
        <w:rPr>
          <w:rFonts w:eastAsia="Calibri"/>
          <w:sz w:val="26"/>
          <w:szCs w:val="26"/>
        </w:rPr>
        <w:t>-к</w:t>
      </w:r>
      <w:r w:rsidRPr="005D3350">
        <w:rPr>
          <w:rFonts w:eastAsia="Calibri"/>
          <w:sz w:val="26"/>
          <w:szCs w:val="26"/>
        </w:rPr>
        <w:t>онсультация граждан по вопросам ЖКХ при личном приеме, ежедневно.</w:t>
      </w:r>
    </w:p>
    <w:p w14:paraId="071D88BA" w14:textId="77777777" w:rsidR="00CF2788" w:rsidRDefault="00CF2788" w:rsidP="00CF2788">
      <w:pPr>
        <w:jc w:val="both"/>
        <w:rPr>
          <w:rFonts w:eastAsia="Calibri"/>
          <w:sz w:val="26"/>
          <w:szCs w:val="26"/>
        </w:rPr>
      </w:pPr>
      <w:r w:rsidRPr="005D3350">
        <w:rPr>
          <w:rFonts w:eastAsia="Calibri"/>
          <w:sz w:val="26"/>
          <w:szCs w:val="26"/>
        </w:rPr>
        <w:t>За 2022 год проведено:</w:t>
      </w:r>
    </w:p>
    <w:p w14:paraId="1312F402" w14:textId="77777777" w:rsidR="00CF2788" w:rsidRDefault="00CF2788" w:rsidP="00CF2788">
      <w:pPr>
        <w:jc w:val="both"/>
        <w:rPr>
          <w:rFonts w:eastAsia="Calibri"/>
          <w:sz w:val="26"/>
          <w:szCs w:val="26"/>
        </w:rPr>
      </w:pPr>
      <w:r w:rsidRPr="005D3350">
        <w:rPr>
          <w:rFonts w:eastAsia="Calibri"/>
          <w:sz w:val="26"/>
          <w:szCs w:val="26"/>
        </w:rPr>
        <w:t>- Работа с подрядными организациями, контроль исполнения муниципальных контрактов</w:t>
      </w:r>
      <w:r>
        <w:rPr>
          <w:rFonts w:eastAsia="Calibri"/>
          <w:sz w:val="26"/>
          <w:szCs w:val="26"/>
        </w:rPr>
        <w:t>.</w:t>
      </w:r>
    </w:p>
    <w:p w14:paraId="59279930" w14:textId="77777777" w:rsidR="00CF2788" w:rsidRPr="005D3350" w:rsidRDefault="00CF2788" w:rsidP="00CF2788">
      <w:pPr>
        <w:jc w:val="both"/>
        <w:rPr>
          <w:rFonts w:eastAsia="Calibri"/>
          <w:sz w:val="26"/>
          <w:szCs w:val="26"/>
        </w:rPr>
      </w:pPr>
      <w:r>
        <w:rPr>
          <w:rFonts w:eastAsia="Calibri"/>
          <w:sz w:val="26"/>
          <w:szCs w:val="26"/>
        </w:rPr>
        <w:t>- Участие в приемки выполненных работ по муниципальным контрактам.</w:t>
      </w:r>
    </w:p>
    <w:p w14:paraId="5F2CA392" w14:textId="77777777" w:rsidR="00CF2788" w:rsidRPr="005D3350" w:rsidRDefault="00CF2788" w:rsidP="00CF2788">
      <w:pPr>
        <w:jc w:val="both"/>
        <w:rPr>
          <w:rFonts w:eastAsia="Calibri"/>
          <w:sz w:val="26"/>
          <w:szCs w:val="26"/>
        </w:rPr>
      </w:pPr>
      <w:r w:rsidRPr="005D3350">
        <w:rPr>
          <w:rFonts w:eastAsia="Calibri"/>
          <w:sz w:val="26"/>
          <w:szCs w:val="26"/>
        </w:rPr>
        <w:t>- подготовка годовой отчетности в вышестоящие организации и статистическое управление за прошедший 2022 год (22-ЖКХ (реформа); 1-КР; 4-жилфонд, 3 – ДГ (МО); 4-Соцнайм, анализ хозяйственной деятельности управляющих организаций); ежемесячная отчетность в вышестоящие организации по дебиторской и кредиторской задолженности, по приборам учета, по энергосбережению, по коммунальным платежам, по программе «Молодая семья», по программе «Формирование современной городской среды на территории городского поселения «Шерловогорское» на 2019-2024 годы» по исполнению муниципальных услуг;</w:t>
      </w:r>
    </w:p>
    <w:p w14:paraId="4E8C0FC6" w14:textId="77777777" w:rsidR="00CF2788" w:rsidRPr="005D3350" w:rsidRDefault="00CF2788" w:rsidP="00CF2788">
      <w:pPr>
        <w:jc w:val="both"/>
        <w:rPr>
          <w:rFonts w:eastAsia="Calibri"/>
          <w:sz w:val="26"/>
          <w:szCs w:val="26"/>
        </w:rPr>
      </w:pPr>
      <w:r w:rsidRPr="005D3350">
        <w:rPr>
          <w:rFonts w:eastAsia="Calibri"/>
          <w:sz w:val="26"/>
          <w:szCs w:val="26"/>
        </w:rPr>
        <w:t>- Проведено заседаний жилищной комиссии – 20</w:t>
      </w:r>
      <w:r w:rsidRPr="005D3350">
        <w:rPr>
          <w:rFonts w:eastAsia="Calibri"/>
          <w:b/>
          <w:sz w:val="26"/>
          <w:szCs w:val="26"/>
        </w:rPr>
        <w:t xml:space="preserve"> </w:t>
      </w:r>
      <w:r w:rsidRPr="005D3350">
        <w:rPr>
          <w:rFonts w:eastAsia="Calibri"/>
          <w:sz w:val="26"/>
          <w:szCs w:val="26"/>
        </w:rPr>
        <w:t>(рассмотрено 97 вопросов), перерегистрация очередников, уточнение списка очередников, протоколы комиссии</w:t>
      </w:r>
      <w:r>
        <w:rPr>
          <w:rFonts w:eastAsia="Calibri"/>
          <w:sz w:val="26"/>
          <w:szCs w:val="26"/>
        </w:rPr>
        <w:t>:</w:t>
      </w:r>
    </w:p>
    <w:p w14:paraId="6E4602CE" w14:textId="77777777" w:rsidR="00CF2788" w:rsidRPr="005D3350" w:rsidRDefault="00CF2788" w:rsidP="00CF2788">
      <w:pPr>
        <w:pStyle w:val="ae"/>
        <w:keepNext w:val="0"/>
        <w:numPr>
          <w:ilvl w:val="0"/>
          <w:numId w:val="21"/>
        </w:numPr>
        <w:spacing w:before="0" w:beforeAutospacing="0" w:after="0" w:afterAutospacing="0"/>
        <w:contextualSpacing/>
        <w:jc w:val="both"/>
        <w:rPr>
          <w:rFonts w:eastAsia="Calibri"/>
          <w:sz w:val="26"/>
          <w:szCs w:val="26"/>
        </w:rPr>
      </w:pPr>
      <w:r w:rsidRPr="005D3350">
        <w:rPr>
          <w:rFonts w:eastAsia="Calibri"/>
          <w:sz w:val="26"/>
          <w:szCs w:val="26"/>
        </w:rPr>
        <w:t>Подготовлено и выдано 23 договоров социального найма;</w:t>
      </w:r>
    </w:p>
    <w:p w14:paraId="0EE69DE9" w14:textId="77777777" w:rsidR="00CF2788" w:rsidRPr="005D3350" w:rsidRDefault="00CF2788" w:rsidP="00CF2788">
      <w:pPr>
        <w:pStyle w:val="ae"/>
        <w:keepNext w:val="0"/>
        <w:numPr>
          <w:ilvl w:val="0"/>
          <w:numId w:val="21"/>
        </w:numPr>
        <w:spacing w:before="0" w:beforeAutospacing="0" w:after="0" w:afterAutospacing="0"/>
        <w:contextualSpacing/>
        <w:jc w:val="both"/>
        <w:rPr>
          <w:rFonts w:eastAsia="Calibri"/>
          <w:sz w:val="26"/>
          <w:szCs w:val="26"/>
        </w:rPr>
      </w:pPr>
      <w:r w:rsidRPr="005D3350">
        <w:rPr>
          <w:rFonts w:eastAsia="Calibri"/>
          <w:sz w:val="26"/>
          <w:szCs w:val="26"/>
        </w:rPr>
        <w:t>Поставлено на учет нуждающихся в жилье – 3</w:t>
      </w:r>
      <w:r w:rsidRPr="005D3350">
        <w:rPr>
          <w:rFonts w:eastAsia="Calibri"/>
          <w:b/>
          <w:sz w:val="26"/>
          <w:szCs w:val="26"/>
        </w:rPr>
        <w:t xml:space="preserve"> </w:t>
      </w:r>
      <w:r w:rsidRPr="005D3350">
        <w:rPr>
          <w:rFonts w:eastAsia="Calibri"/>
          <w:sz w:val="26"/>
          <w:szCs w:val="26"/>
        </w:rPr>
        <w:t>семьи;</w:t>
      </w:r>
    </w:p>
    <w:p w14:paraId="4044BDE6" w14:textId="77777777" w:rsidR="00CF2788" w:rsidRPr="005D3350" w:rsidRDefault="00CF2788" w:rsidP="00CF2788">
      <w:pPr>
        <w:pStyle w:val="ae"/>
        <w:keepNext w:val="0"/>
        <w:numPr>
          <w:ilvl w:val="0"/>
          <w:numId w:val="21"/>
        </w:numPr>
        <w:spacing w:before="0" w:beforeAutospacing="0" w:after="0" w:afterAutospacing="0"/>
        <w:contextualSpacing/>
        <w:jc w:val="both"/>
        <w:rPr>
          <w:rFonts w:eastAsia="Calibri"/>
          <w:sz w:val="26"/>
          <w:szCs w:val="26"/>
        </w:rPr>
      </w:pPr>
      <w:r w:rsidRPr="005D3350">
        <w:rPr>
          <w:rFonts w:eastAsia="Calibri"/>
          <w:sz w:val="26"/>
          <w:szCs w:val="26"/>
        </w:rPr>
        <w:t>Выд</w:t>
      </w:r>
      <w:bookmarkStart w:id="2" w:name="OLE_LINK1"/>
      <w:r w:rsidRPr="005D3350">
        <w:rPr>
          <w:rFonts w:eastAsia="Calibri"/>
          <w:sz w:val="26"/>
          <w:szCs w:val="26"/>
        </w:rPr>
        <w:t>елено квартир – 5;</w:t>
      </w:r>
      <w:bookmarkEnd w:id="2"/>
    </w:p>
    <w:p w14:paraId="2835FA9F" w14:textId="77777777" w:rsidR="00CF2788" w:rsidRPr="005D3350" w:rsidRDefault="00CF2788" w:rsidP="00CF2788">
      <w:pPr>
        <w:jc w:val="both"/>
        <w:rPr>
          <w:rFonts w:eastAsia="Calibri"/>
          <w:sz w:val="26"/>
          <w:szCs w:val="26"/>
        </w:rPr>
      </w:pPr>
      <w:r w:rsidRPr="005D3350">
        <w:rPr>
          <w:rFonts w:eastAsia="Calibri"/>
          <w:sz w:val="26"/>
          <w:szCs w:val="26"/>
        </w:rPr>
        <w:t>- Произведена выдача свидетельства о праве на получение социальной выплаты на приобретение жилого помещения или строительство индивидуального жилого дома (Программа молодая семья) 2 ед.</w:t>
      </w:r>
    </w:p>
    <w:p w14:paraId="39DC65FA" w14:textId="77777777" w:rsidR="00CF2788" w:rsidRPr="005D3350" w:rsidRDefault="00CF2788" w:rsidP="00CF2788">
      <w:pPr>
        <w:jc w:val="both"/>
        <w:rPr>
          <w:rFonts w:eastAsia="Calibri"/>
          <w:sz w:val="26"/>
          <w:szCs w:val="26"/>
        </w:rPr>
      </w:pPr>
      <w:r w:rsidRPr="005D3350">
        <w:rPr>
          <w:rFonts w:eastAsia="Calibri"/>
          <w:sz w:val="26"/>
          <w:szCs w:val="26"/>
        </w:rPr>
        <w:t xml:space="preserve">- Подготовка технической документации для размещения заказов </w:t>
      </w:r>
    </w:p>
    <w:p w14:paraId="5740F4D8" w14:textId="77777777" w:rsidR="00CF2788" w:rsidRPr="005D3350" w:rsidRDefault="00CF2788" w:rsidP="00CF2788">
      <w:pPr>
        <w:jc w:val="both"/>
        <w:rPr>
          <w:rFonts w:eastAsia="Calibri"/>
          <w:sz w:val="26"/>
          <w:szCs w:val="26"/>
        </w:rPr>
      </w:pPr>
      <w:r w:rsidRPr="005D3350">
        <w:rPr>
          <w:rFonts w:eastAsia="Calibri"/>
          <w:sz w:val="26"/>
          <w:szCs w:val="26"/>
        </w:rPr>
        <w:t>(дефектные акты, сметы, тех. задания);</w:t>
      </w:r>
    </w:p>
    <w:p w14:paraId="71FDF82E" w14:textId="77777777" w:rsidR="00CF2788" w:rsidRDefault="00CF2788" w:rsidP="00CF2788">
      <w:pPr>
        <w:jc w:val="both"/>
        <w:rPr>
          <w:rFonts w:eastAsia="Calibri"/>
          <w:sz w:val="26"/>
          <w:szCs w:val="26"/>
        </w:rPr>
      </w:pPr>
      <w:r w:rsidRPr="005D3350">
        <w:rPr>
          <w:rFonts w:eastAsia="Calibri"/>
          <w:sz w:val="26"/>
          <w:szCs w:val="26"/>
        </w:rPr>
        <w:lastRenderedPageBreak/>
        <w:t>- Корректировка Административных регламентов</w:t>
      </w:r>
      <w:r>
        <w:rPr>
          <w:rFonts w:eastAsia="Calibri"/>
          <w:sz w:val="26"/>
          <w:szCs w:val="26"/>
        </w:rPr>
        <w:t>.</w:t>
      </w:r>
    </w:p>
    <w:p w14:paraId="3726E443" w14:textId="77777777" w:rsidR="00CF2788" w:rsidRPr="005D3350" w:rsidRDefault="00CF2788" w:rsidP="00CF2788">
      <w:pPr>
        <w:pStyle w:val="ae"/>
        <w:spacing w:before="0" w:beforeAutospacing="0" w:after="0" w:afterAutospacing="0"/>
        <w:ind w:left="142"/>
        <w:jc w:val="both"/>
        <w:rPr>
          <w:rFonts w:eastAsia="Calibri"/>
          <w:sz w:val="26"/>
          <w:szCs w:val="26"/>
        </w:rPr>
      </w:pPr>
      <w:r>
        <w:rPr>
          <w:rFonts w:eastAsia="Calibri"/>
          <w:sz w:val="26"/>
          <w:szCs w:val="26"/>
        </w:rPr>
        <w:t>- М</w:t>
      </w:r>
      <w:r w:rsidRPr="005D3350">
        <w:rPr>
          <w:rFonts w:eastAsia="Calibri"/>
          <w:sz w:val="26"/>
          <w:szCs w:val="26"/>
        </w:rPr>
        <w:t xml:space="preserve">униципальный контроль: </w:t>
      </w:r>
    </w:p>
    <w:p w14:paraId="6A0FB960" w14:textId="77777777" w:rsidR="00CF2788" w:rsidRPr="005D3350" w:rsidRDefault="00CF2788" w:rsidP="00CF2788">
      <w:pPr>
        <w:pStyle w:val="ae"/>
        <w:keepNext w:val="0"/>
        <w:numPr>
          <w:ilvl w:val="0"/>
          <w:numId w:val="22"/>
        </w:numPr>
        <w:spacing w:before="0" w:beforeAutospacing="0" w:after="0" w:afterAutospacing="0"/>
        <w:contextualSpacing/>
        <w:jc w:val="both"/>
        <w:rPr>
          <w:rFonts w:eastAsia="Calibri"/>
          <w:sz w:val="26"/>
          <w:szCs w:val="26"/>
        </w:rPr>
      </w:pPr>
      <w:r w:rsidRPr="005D3350">
        <w:rPr>
          <w:rFonts w:eastAsia="Calibri"/>
          <w:sz w:val="26"/>
          <w:szCs w:val="26"/>
        </w:rPr>
        <w:t xml:space="preserve"> в сфере благоустройства;</w:t>
      </w:r>
    </w:p>
    <w:p w14:paraId="78478C4F" w14:textId="77777777" w:rsidR="00CF2788" w:rsidRPr="005D3350" w:rsidRDefault="00CF2788" w:rsidP="00CF2788">
      <w:pPr>
        <w:pStyle w:val="ae"/>
        <w:keepNext w:val="0"/>
        <w:numPr>
          <w:ilvl w:val="0"/>
          <w:numId w:val="22"/>
        </w:numPr>
        <w:spacing w:before="0" w:beforeAutospacing="0" w:after="0" w:afterAutospacing="0"/>
        <w:contextualSpacing/>
        <w:jc w:val="both"/>
        <w:rPr>
          <w:rFonts w:eastAsia="Calibri"/>
          <w:sz w:val="26"/>
          <w:szCs w:val="26"/>
        </w:rPr>
      </w:pPr>
      <w:r w:rsidRPr="005D3350">
        <w:rPr>
          <w:rFonts w:eastAsia="Calibri"/>
          <w:sz w:val="26"/>
          <w:szCs w:val="26"/>
        </w:rPr>
        <w:t xml:space="preserve"> на автомобильном транспорте и в дорожном хозяйстве; </w:t>
      </w:r>
    </w:p>
    <w:p w14:paraId="6BDEBD3D" w14:textId="77777777" w:rsidR="00CF2788" w:rsidRPr="005D3350" w:rsidRDefault="00CF2788" w:rsidP="00CF2788">
      <w:pPr>
        <w:pStyle w:val="ae"/>
        <w:keepNext w:val="0"/>
        <w:numPr>
          <w:ilvl w:val="0"/>
          <w:numId w:val="22"/>
        </w:numPr>
        <w:spacing w:before="0" w:beforeAutospacing="0" w:after="0" w:afterAutospacing="0"/>
        <w:contextualSpacing/>
        <w:jc w:val="both"/>
        <w:rPr>
          <w:rFonts w:eastAsia="Calibri"/>
          <w:sz w:val="26"/>
          <w:szCs w:val="26"/>
        </w:rPr>
      </w:pPr>
      <w:r w:rsidRPr="005D3350">
        <w:rPr>
          <w:rFonts w:eastAsia="Calibri"/>
          <w:sz w:val="26"/>
          <w:szCs w:val="26"/>
        </w:rPr>
        <w:t xml:space="preserve"> за исполнением единой теплоснабжающей организации обязательств по строительству, реконструкции и (или) модернизации объектов теплоснабжении;</w:t>
      </w:r>
    </w:p>
    <w:p w14:paraId="5B0EC7D1" w14:textId="77777777" w:rsidR="00CF2788" w:rsidRPr="005D3350" w:rsidRDefault="00CF2788" w:rsidP="00CF2788">
      <w:pPr>
        <w:pStyle w:val="ae"/>
        <w:keepNext w:val="0"/>
        <w:numPr>
          <w:ilvl w:val="0"/>
          <w:numId w:val="22"/>
        </w:numPr>
        <w:spacing w:before="0" w:beforeAutospacing="0" w:after="0" w:afterAutospacing="0"/>
        <w:contextualSpacing/>
        <w:jc w:val="both"/>
        <w:rPr>
          <w:rFonts w:eastAsia="Calibri"/>
          <w:sz w:val="26"/>
          <w:szCs w:val="26"/>
        </w:rPr>
      </w:pPr>
      <w:r w:rsidRPr="005D3350">
        <w:rPr>
          <w:rFonts w:eastAsia="Calibri"/>
          <w:sz w:val="26"/>
          <w:szCs w:val="26"/>
        </w:rPr>
        <w:t xml:space="preserve"> муниципальный жилищный контроль;</w:t>
      </w:r>
    </w:p>
    <w:p w14:paraId="6114841A" w14:textId="77777777" w:rsidR="00CF2788" w:rsidRPr="005D3350" w:rsidRDefault="00CF2788" w:rsidP="00CF2788">
      <w:pPr>
        <w:jc w:val="both"/>
        <w:rPr>
          <w:rFonts w:eastAsia="Calibri"/>
          <w:sz w:val="26"/>
          <w:szCs w:val="26"/>
        </w:rPr>
      </w:pPr>
      <w:r w:rsidRPr="005D3350">
        <w:rPr>
          <w:rFonts w:eastAsia="Calibri"/>
          <w:sz w:val="26"/>
          <w:szCs w:val="26"/>
        </w:rPr>
        <w:t xml:space="preserve">- Участие в Административной комиссии, составлено специалистами отдела ЖКХ и ЧС– </w:t>
      </w:r>
      <w:r w:rsidRPr="005D3350">
        <w:rPr>
          <w:rFonts w:eastAsia="Calibri"/>
          <w:b/>
          <w:sz w:val="26"/>
          <w:szCs w:val="26"/>
        </w:rPr>
        <w:t>1 протоколов</w:t>
      </w:r>
      <w:r w:rsidRPr="005D3350">
        <w:rPr>
          <w:rFonts w:eastAsia="Calibri"/>
          <w:sz w:val="26"/>
          <w:szCs w:val="26"/>
        </w:rPr>
        <w:t>;</w:t>
      </w:r>
    </w:p>
    <w:p w14:paraId="6B1CB7DA" w14:textId="77777777" w:rsidR="00CF2788" w:rsidRPr="005D3350" w:rsidRDefault="00CF2788" w:rsidP="00CF2788">
      <w:pPr>
        <w:jc w:val="both"/>
        <w:rPr>
          <w:rFonts w:eastAsia="Calibri"/>
          <w:sz w:val="26"/>
          <w:szCs w:val="26"/>
        </w:rPr>
      </w:pPr>
      <w:r w:rsidRPr="005D3350">
        <w:rPr>
          <w:rFonts w:eastAsia="Calibri"/>
          <w:sz w:val="26"/>
          <w:szCs w:val="26"/>
        </w:rPr>
        <w:t>- Ведение реестра жилищного фонда поселения;</w:t>
      </w:r>
    </w:p>
    <w:p w14:paraId="47C6214D" w14:textId="77777777" w:rsidR="00CF2788" w:rsidRPr="005D3350" w:rsidRDefault="00CF2788" w:rsidP="00CF2788">
      <w:pPr>
        <w:jc w:val="both"/>
        <w:rPr>
          <w:rFonts w:eastAsia="Calibri"/>
          <w:sz w:val="26"/>
          <w:szCs w:val="26"/>
        </w:rPr>
      </w:pPr>
      <w:r w:rsidRPr="005D3350">
        <w:rPr>
          <w:rFonts w:eastAsia="Calibri"/>
          <w:sz w:val="26"/>
          <w:szCs w:val="26"/>
        </w:rPr>
        <w:t>- Перевод на самоуправление (сбор документов, распоряжение) –</w:t>
      </w:r>
      <w:r w:rsidRPr="005D3350">
        <w:rPr>
          <w:rFonts w:eastAsia="Calibri"/>
          <w:b/>
          <w:sz w:val="26"/>
          <w:szCs w:val="26"/>
        </w:rPr>
        <w:t xml:space="preserve"> 4 дома</w:t>
      </w:r>
      <w:r w:rsidRPr="005D3350">
        <w:rPr>
          <w:rFonts w:eastAsia="Calibri"/>
          <w:sz w:val="26"/>
          <w:szCs w:val="26"/>
        </w:rPr>
        <w:t>;</w:t>
      </w:r>
    </w:p>
    <w:p w14:paraId="7E36266E" w14:textId="6E2FD5FA" w:rsidR="009329D5" w:rsidRPr="00030CBC" w:rsidRDefault="009329D5" w:rsidP="009329D5">
      <w:pPr>
        <w:jc w:val="center"/>
        <w:rPr>
          <w:b/>
          <w:i/>
          <w:sz w:val="26"/>
          <w:szCs w:val="26"/>
          <w:u w:val="single"/>
        </w:rPr>
      </w:pPr>
      <w:r w:rsidRPr="00030CBC">
        <w:rPr>
          <w:b/>
          <w:i/>
          <w:sz w:val="26"/>
          <w:szCs w:val="26"/>
          <w:u w:val="single"/>
        </w:rPr>
        <w:t xml:space="preserve">  </w:t>
      </w:r>
    </w:p>
    <w:p w14:paraId="7E6D3315" w14:textId="77777777" w:rsidR="009329D5" w:rsidRPr="007839E1" w:rsidRDefault="009329D5" w:rsidP="009329D5">
      <w:pPr>
        <w:jc w:val="center"/>
        <w:rPr>
          <w:b/>
          <w:i/>
          <w:sz w:val="16"/>
          <w:szCs w:val="16"/>
          <w:u w:val="single"/>
        </w:rPr>
      </w:pPr>
    </w:p>
    <w:p w14:paraId="3E4DA6D6" w14:textId="591EA593" w:rsidR="009329D5" w:rsidRPr="00B1496D" w:rsidRDefault="009329D5" w:rsidP="007839E1">
      <w:pPr>
        <w:tabs>
          <w:tab w:val="left" w:pos="567"/>
        </w:tabs>
        <w:jc w:val="center"/>
        <w:rPr>
          <w:b/>
          <w:bCs/>
          <w:i/>
          <w:sz w:val="26"/>
          <w:szCs w:val="26"/>
        </w:rPr>
      </w:pPr>
      <w:r w:rsidRPr="00B1496D">
        <w:rPr>
          <w:b/>
          <w:bCs/>
          <w:i/>
          <w:sz w:val="26"/>
          <w:szCs w:val="26"/>
        </w:rPr>
        <w:t>3.</w:t>
      </w:r>
      <w:r w:rsidR="00CF2788" w:rsidRPr="00B1496D">
        <w:rPr>
          <w:b/>
          <w:bCs/>
          <w:i/>
          <w:sz w:val="26"/>
          <w:szCs w:val="26"/>
        </w:rPr>
        <w:t>2</w:t>
      </w:r>
      <w:r w:rsidRPr="00B1496D">
        <w:rPr>
          <w:b/>
          <w:bCs/>
          <w:i/>
          <w:sz w:val="26"/>
          <w:szCs w:val="26"/>
        </w:rPr>
        <w:t>.</w:t>
      </w:r>
      <w:r w:rsidRPr="00B1496D">
        <w:rPr>
          <w:b/>
          <w:bCs/>
          <w:i/>
          <w:sz w:val="26"/>
          <w:szCs w:val="26"/>
        </w:rPr>
        <w:tab/>
        <w:t xml:space="preserve"> Подготовка жилищно-коммунального комплекса к отопительному периоду 202</w:t>
      </w:r>
      <w:r w:rsidR="003F237D" w:rsidRPr="00B1496D">
        <w:rPr>
          <w:b/>
          <w:bCs/>
          <w:i/>
          <w:sz w:val="26"/>
          <w:szCs w:val="26"/>
        </w:rPr>
        <w:t>2</w:t>
      </w:r>
      <w:r w:rsidRPr="00B1496D">
        <w:rPr>
          <w:b/>
          <w:bCs/>
          <w:i/>
          <w:sz w:val="26"/>
          <w:szCs w:val="26"/>
        </w:rPr>
        <w:t>/202</w:t>
      </w:r>
      <w:r w:rsidR="003F237D" w:rsidRPr="00B1496D">
        <w:rPr>
          <w:b/>
          <w:bCs/>
          <w:i/>
          <w:sz w:val="26"/>
          <w:szCs w:val="26"/>
        </w:rPr>
        <w:t>3</w:t>
      </w:r>
      <w:r w:rsidRPr="00B1496D">
        <w:rPr>
          <w:b/>
          <w:bCs/>
          <w:i/>
          <w:sz w:val="26"/>
          <w:szCs w:val="26"/>
        </w:rPr>
        <w:t xml:space="preserve"> годов</w:t>
      </w:r>
    </w:p>
    <w:p w14:paraId="44064379" w14:textId="77777777" w:rsidR="009329D5" w:rsidRPr="007839E1" w:rsidRDefault="009329D5" w:rsidP="009329D5">
      <w:pPr>
        <w:jc w:val="center"/>
        <w:rPr>
          <w:b/>
          <w:i/>
          <w:sz w:val="16"/>
          <w:szCs w:val="16"/>
          <w:u w:val="single"/>
        </w:rPr>
      </w:pPr>
    </w:p>
    <w:p w14:paraId="3F5749BB" w14:textId="19256012" w:rsidR="009329D5" w:rsidRPr="00030CBC" w:rsidRDefault="009329D5" w:rsidP="007839E1">
      <w:pPr>
        <w:ind w:firstLine="426"/>
        <w:jc w:val="both"/>
        <w:rPr>
          <w:sz w:val="26"/>
          <w:szCs w:val="26"/>
        </w:rPr>
      </w:pPr>
      <w:r w:rsidRPr="00030CBC">
        <w:rPr>
          <w:sz w:val="26"/>
          <w:szCs w:val="26"/>
        </w:rPr>
        <w:t>Вопросы организации теплоснабжения, водоснабжения, водоотведения, являются приоритетными в работе администрации городского поселения «</w:t>
      </w:r>
      <w:r w:rsidR="00D701B9">
        <w:rPr>
          <w:sz w:val="26"/>
          <w:szCs w:val="26"/>
        </w:rPr>
        <w:t>Шерловогорское</w:t>
      </w:r>
      <w:r w:rsidRPr="00030CBC">
        <w:rPr>
          <w:sz w:val="26"/>
          <w:szCs w:val="26"/>
        </w:rPr>
        <w:t>». Проблемы жилищно-коммунального хозяйства выходят за рамки отрасли и для модернизации отрасли необходима финансовая поддержка, как из федерального центра, так и региона, чтобы возложенные полномочия администрация городского поселения «</w:t>
      </w:r>
      <w:r w:rsidR="00D701B9">
        <w:rPr>
          <w:sz w:val="26"/>
          <w:szCs w:val="26"/>
        </w:rPr>
        <w:t>Шерловогорское</w:t>
      </w:r>
      <w:r w:rsidRPr="00030CBC">
        <w:rPr>
          <w:sz w:val="26"/>
          <w:szCs w:val="26"/>
        </w:rPr>
        <w:t>» могла выполнять в полном объеме. Но пока приходится констатировать, что реализация задач по решению вопросов местного значения в жилищно-коммунальном хозяйстве осуществляется в крайне стесненных финансовых условиях.</w:t>
      </w:r>
    </w:p>
    <w:p w14:paraId="12B45D6F" w14:textId="2D9DDC05" w:rsidR="009329D5" w:rsidRPr="008B3C19" w:rsidRDefault="009329D5" w:rsidP="007839E1">
      <w:pPr>
        <w:ind w:firstLine="426"/>
        <w:jc w:val="both"/>
        <w:rPr>
          <w:sz w:val="26"/>
          <w:szCs w:val="26"/>
        </w:rPr>
      </w:pPr>
      <w:r w:rsidRPr="008B3C19">
        <w:rPr>
          <w:sz w:val="26"/>
          <w:szCs w:val="26"/>
        </w:rPr>
        <w:t xml:space="preserve">В коммунальное хозяйство, чтобы предупредить разрушительные процессы, необходимы ежегодные вложения, потому что все системы изнашиваются непрерывно. Ежегодно, на подготовку к осенне-зимнему периоду нам требуется от </w:t>
      </w:r>
      <w:r w:rsidR="008B3C19" w:rsidRPr="008B3C19">
        <w:rPr>
          <w:sz w:val="26"/>
          <w:szCs w:val="26"/>
        </w:rPr>
        <w:t>минимум</w:t>
      </w:r>
      <w:r w:rsidR="00DB4BB2">
        <w:rPr>
          <w:sz w:val="26"/>
          <w:szCs w:val="26"/>
        </w:rPr>
        <w:t>а</w:t>
      </w:r>
      <w:r w:rsidR="008B3C19" w:rsidRPr="008B3C19">
        <w:rPr>
          <w:sz w:val="26"/>
          <w:szCs w:val="26"/>
        </w:rPr>
        <w:t xml:space="preserve"> 10-15 млн.</w:t>
      </w:r>
      <w:r w:rsidRPr="008B3C19">
        <w:rPr>
          <w:sz w:val="26"/>
          <w:szCs w:val="26"/>
        </w:rPr>
        <w:t xml:space="preserve"> рублей. На реализацию мероприятий по подготовке к осенне-зимнему периоду 202</w:t>
      </w:r>
      <w:r w:rsidR="008B3C19" w:rsidRPr="008B3C19">
        <w:rPr>
          <w:sz w:val="26"/>
          <w:szCs w:val="26"/>
        </w:rPr>
        <w:t>2</w:t>
      </w:r>
      <w:r w:rsidRPr="008B3C19">
        <w:rPr>
          <w:sz w:val="26"/>
          <w:szCs w:val="26"/>
        </w:rPr>
        <w:t>/202</w:t>
      </w:r>
      <w:r w:rsidR="008B3C19" w:rsidRPr="008B3C19">
        <w:rPr>
          <w:sz w:val="26"/>
          <w:szCs w:val="26"/>
        </w:rPr>
        <w:t>3</w:t>
      </w:r>
      <w:r w:rsidRPr="008B3C19">
        <w:rPr>
          <w:sz w:val="26"/>
          <w:szCs w:val="26"/>
        </w:rPr>
        <w:t xml:space="preserve"> годов запрашивалось </w:t>
      </w:r>
      <w:r w:rsidR="008B3C19" w:rsidRPr="008B3C19">
        <w:rPr>
          <w:sz w:val="26"/>
          <w:szCs w:val="26"/>
        </w:rPr>
        <w:t>7</w:t>
      </w:r>
      <w:r w:rsidRPr="008B3C19">
        <w:rPr>
          <w:sz w:val="26"/>
          <w:szCs w:val="26"/>
        </w:rPr>
        <w:t xml:space="preserve"> млн. рублей. Представленный нами план был рассмотрен Министерством жилищно-коммунального хозяйства, энергетики, цифровизации и связи Забайкальского края и защищен в указанном объеме.</w:t>
      </w:r>
    </w:p>
    <w:p w14:paraId="2C711E47" w14:textId="0F7F88AA" w:rsidR="009329D5" w:rsidRPr="00030CBC" w:rsidRDefault="009329D5" w:rsidP="007839E1">
      <w:pPr>
        <w:ind w:firstLine="426"/>
        <w:jc w:val="both"/>
        <w:rPr>
          <w:sz w:val="26"/>
          <w:szCs w:val="26"/>
        </w:rPr>
      </w:pPr>
      <w:r w:rsidRPr="008B3C19">
        <w:rPr>
          <w:sz w:val="26"/>
          <w:szCs w:val="26"/>
        </w:rPr>
        <w:t>В бюджете городского поселения «</w:t>
      </w:r>
      <w:proofErr w:type="spellStart"/>
      <w:r w:rsidR="008B3C19" w:rsidRPr="008B3C19">
        <w:rPr>
          <w:sz w:val="26"/>
          <w:szCs w:val="26"/>
        </w:rPr>
        <w:t>Шерловогрское</w:t>
      </w:r>
      <w:proofErr w:type="spellEnd"/>
      <w:r w:rsidRPr="008B3C19">
        <w:rPr>
          <w:sz w:val="26"/>
          <w:szCs w:val="26"/>
        </w:rPr>
        <w:t>» на исполнение плана мероприятия по подготовке к осенне-зимнему периоду 202</w:t>
      </w:r>
      <w:r w:rsidR="008B3C19" w:rsidRPr="008B3C19">
        <w:rPr>
          <w:sz w:val="26"/>
          <w:szCs w:val="26"/>
        </w:rPr>
        <w:t>2</w:t>
      </w:r>
      <w:r w:rsidRPr="008B3C19">
        <w:rPr>
          <w:sz w:val="26"/>
          <w:szCs w:val="26"/>
        </w:rPr>
        <w:t>/202</w:t>
      </w:r>
      <w:r w:rsidR="008B3C19" w:rsidRPr="008B3C19">
        <w:rPr>
          <w:sz w:val="26"/>
          <w:szCs w:val="26"/>
        </w:rPr>
        <w:t>3</w:t>
      </w:r>
      <w:r w:rsidRPr="008B3C19">
        <w:rPr>
          <w:sz w:val="26"/>
          <w:szCs w:val="26"/>
        </w:rPr>
        <w:t xml:space="preserve"> годов денежных средств было недостаточно, всего </w:t>
      </w:r>
      <w:r w:rsidR="008B3C19" w:rsidRPr="008B3C19">
        <w:rPr>
          <w:sz w:val="26"/>
          <w:szCs w:val="26"/>
        </w:rPr>
        <w:t>150,0 тыс.</w:t>
      </w:r>
      <w:r w:rsidRPr="008B3C19">
        <w:rPr>
          <w:sz w:val="26"/>
          <w:szCs w:val="26"/>
        </w:rPr>
        <w:t xml:space="preserve"> рублей, краевое же </w:t>
      </w:r>
      <w:proofErr w:type="spellStart"/>
      <w:r w:rsidRPr="008B3C19">
        <w:rPr>
          <w:sz w:val="26"/>
          <w:szCs w:val="26"/>
        </w:rPr>
        <w:t>софинансирование</w:t>
      </w:r>
      <w:proofErr w:type="spellEnd"/>
      <w:r w:rsidRPr="008B3C19">
        <w:rPr>
          <w:sz w:val="26"/>
          <w:szCs w:val="26"/>
        </w:rPr>
        <w:t xml:space="preserve">, несмотря на защищенные </w:t>
      </w:r>
      <w:r w:rsidR="008B3C19" w:rsidRPr="008B3C19">
        <w:rPr>
          <w:sz w:val="26"/>
          <w:szCs w:val="26"/>
        </w:rPr>
        <w:t>7</w:t>
      </w:r>
      <w:r w:rsidRPr="008B3C19">
        <w:rPr>
          <w:sz w:val="26"/>
          <w:szCs w:val="26"/>
        </w:rPr>
        <w:t xml:space="preserve"> млн. рублей, составило всего </w:t>
      </w:r>
      <w:r w:rsidR="008B3C19" w:rsidRPr="008B3C19">
        <w:rPr>
          <w:sz w:val="26"/>
          <w:szCs w:val="26"/>
        </w:rPr>
        <w:t xml:space="preserve">1млн.800,0 </w:t>
      </w:r>
      <w:proofErr w:type="spellStart"/>
      <w:r w:rsidR="008B3C19" w:rsidRPr="008B3C19">
        <w:rPr>
          <w:sz w:val="26"/>
          <w:szCs w:val="26"/>
        </w:rPr>
        <w:t>тыс</w:t>
      </w:r>
      <w:proofErr w:type="spellEnd"/>
      <w:r w:rsidRPr="008B3C19">
        <w:rPr>
          <w:sz w:val="26"/>
          <w:szCs w:val="26"/>
        </w:rPr>
        <w:t xml:space="preserve"> рублей.</w:t>
      </w:r>
      <w:r w:rsidRPr="00030CBC">
        <w:rPr>
          <w:sz w:val="26"/>
          <w:szCs w:val="26"/>
        </w:rPr>
        <w:t xml:space="preserve"> </w:t>
      </w:r>
    </w:p>
    <w:p w14:paraId="0AA3510E" w14:textId="4F2A91A1" w:rsidR="009329D5" w:rsidRPr="00030CBC" w:rsidRDefault="009329D5" w:rsidP="007839E1">
      <w:pPr>
        <w:ind w:firstLine="426"/>
        <w:jc w:val="both"/>
        <w:rPr>
          <w:sz w:val="26"/>
          <w:szCs w:val="26"/>
        </w:rPr>
      </w:pPr>
      <w:r w:rsidRPr="00030CBC">
        <w:rPr>
          <w:sz w:val="26"/>
          <w:szCs w:val="26"/>
        </w:rPr>
        <w:t xml:space="preserve">В целях обеспечения своевременной и качественной подготовки объектов ЖКХ </w:t>
      </w:r>
      <w:proofErr w:type="spellStart"/>
      <w:r w:rsidR="00CF2788">
        <w:rPr>
          <w:sz w:val="26"/>
          <w:szCs w:val="26"/>
        </w:rPr>
        <w:t>п.г.т.Шерловая</w:t>
      </w:r>
      <w:proofErr w:type="spellEnd"/>
      <w:r w:rsidR="00CF2788">
        <w:rPr>
          <w:sz w:val="26"/>
          <w:szCs w:val="26"/>
        </w:rPr>
        <w:t xml:space="preserve"> Гора</w:t>
      </w:r>
      <w:r w:rsidRPr="00030CBC">
        <w:rPr>
          <w:sz w:val="26"/>
          <w:szCs w:val="26"/>
        </w:rPr>
        <w:t xml:space="preserve"> к устойчивой и безаварийной работе в осенне-зимний период 202</w:t>
      </w:r>
      <w:r w:rsidR="00CF2788">
        <w:rPr>
          <w:sz w:val="26"/>
          <w:szCs w:val="26"/>
        </w:rPr>
        <w:t>2</w:t>
      </w:r>
      <w:r w:rsidRPr="00030CBC">
        <w:rPr>
          <w:sz w:val="26"/>
          <w:szCs w:val="26"/>
        </w:rPr>
        <w:t>/202</w:t>
      </w:r>
      <w:r w:rsidR="00CF2788">
        <w:rPr>
          <w:sz w:val="26"/>
          <w:szCs w:val="26"/>
        </w:rPr>
        <w:t>3</w:t>
      </w:r>
      <w:r w:rsidRPr="00030CBC">
        <w:rPr>
          <w:sz w:val="26"/>
          <w:szCs w:val="26"/>
        </w:rPr>
        <w:t xml:space="preserve"> годов были проведены следующие мероприятия:</w:t>
      </w:r>
    </w:p>
    <w:p w14:paraId="36692F99" w14:textId="33682646" w:rsidR="009329D5" w:rsidRPr="00030CBC" w:rsidRDefault="009329D5" w:rsidP="007839E1">
      <w:pPr>
        <w:ind w:firstLine="426"/>
        <w:jc w:val="both"/>
        <w:rPr>
          <w:sz w:val="26"/>
          <w:szCs w:val="26"/>
        </w:rPr>
      </w:pPr>
      <w:r w:rsidRPr="00030CBC">
        <w:rPr>
          <w:sz w:val="26"/>
          <w:szCs w:val="26"/>
        </w:rPr>
        <w:t>• при Главе городского поселения «</w:t>
      </w:r>
      <w:r w:rsidR="00DF346D">
        <w:rPr>
          <w:sz w:val="26"/>
          <w:szCs w:val="26"/>
        </w:rPr>
        <w:t>Шерловогорское</w:t>
      </w:r>
      <w:r w:rsidRPr="00030CBC">
        <w:rPr>
          <w:sz w:val="26"/>
          <w:szCs w:val="26"/>
        </w:rPr>
        <w:t xml:space="preserve">» проведено </w:t>
      </w:r>
      <w:r w:rsidR="00D701B9">
        <w:rPr>
          <w:sz w:val="26"/>
          <w:szCs w:val="26"/>
        </w:rPr>
        <w:t>пять</w:t>
      </w:r>
      <w:r w:rsidRPr="00030CBC">
        <w:rPr>
          <w:sz w:val="26"/>
          <w:szCs w:val="26"/>
        </w:rPr>
        <w:t xml:space="preserve"> заседани</w:t>
      </w:r>
      <w:r w:rsidR="003F237D">
        <w:rPr>
          <w:sz w:val="26"/>
          <w:szCs w:val="26"/>
        </w:rPr>
        <w:t>й</w:t>
      </w:r>
      <w:r w:rsidRPr="00030CBC">
        <w:rPr>
          <w:sz w:val="26"/>
          <w:szCs w:val="26"/>
        </w:rPr>
        <w:t xml:space="preserve"> оперативного штаба по контролю подготовки и прохождению осенне-зимнего периода 202</w:t>
      </w:r>
      <w:r w:rsidR="003F237D">
        <w:rPr>
          <w:sz w:val="26"/>
          <w:szCs w:val="26"/>
        </w:rPr>
        <w:t>2</w:t>
      </w:r>
      <w:r w:rsidRPr="00030CBC">
        <w:rPr>
          <w:sz w:val="26"/>
          <w:szCs w:val="26"/>
        </w:rPr>
        <w:t>/202</w:t>
      </w:r>
      <w:r w:rsidR="003F237D">
        <w:rPr>
          <w:sz w:val="26"/>
          <w:szCs w:val="26"/>
        </w:rPr>
        <w:t>3</w:t>
      </w:r>
      <w:r w:rsidRPr="00030CBC">
        <w:rPr>
          <w:sz w:val="26"/>
          <w:szCs w:val="26"/>
        </w:rPr>
        <w:t xml:space="preserve"> годов;</w:t>
      </w:r>
    </w:p>
    <w:p w14:paraId="7C53CC2E" w14:textId="2E09592E" w:rsidR="009329D5" w:rsidRPr="00030CBC" w:rsidRDefault="009329D5" w:rsidP="007839E1">
      <w:pPr>
        <w:ind w:firstLine="426"/>
        <w:jc w:val="both"/>
        <w:rPr>
          <w:sz w:val="26"/>
          <w:szCs w:val="26"/>
        </w:rPr>
      </w:pPr>
      <w:r w:rsidRPr="00030CBC">
        <w:rPr>
          <w:sz w:val="26"/>
          <w:szCs w:val="26"/>
        </w:rPr>
        <w:t>•  проводилась регулярная работа по контролю разработки, утверждения и согласования паспортов готовности источников теплоснабжения городского поселения «</w:t>
      </w:r>
      <w:r w:rsidR="003F237D">
        <w:rPr>
          <w:sz w:val="26"/>
          <w:szCs w:val="26"/>
        </w:rPr>
        <w:t>Шерловогорское</w:t>
      </w:r>
      <w:r w:rsidRPr="00030CBC">
        <w:rPr>
          <w:sz w:val="26"/>
          <w:szCs w:val="26"/>
        </w:rPr>
        <w:t>» к осенне-зимнему периоду 202</w:t>
      </w:r>
      <w:r w:rsidR="003F237D">
        <w:rPr>
          <w:sz w:val="26"/>
          <w:szCs w:val="26"/>
        </w:rPr>
        <w:t>2</w:t>
      </w:r>
      <w:r w:rsidRPr="00030CBC">
        <w:rPr>
          <w:sz w:val="26"/>
          <w:szCs w:val="26"/>
        </w:rPr>
        <w:t>/202</w:t>
      </w:r>
      <w:r w:rsidR="003F237D">
        <w:rPr>
          <w:sz w:val="26"/>
          <w:szCs w:val="26"/>
        </w:rPr>
        <w:t>3</w:t>
      </w:r>
      <w:r w:rsidRPr="00030CBC">
        <w:rPr>
          <w:sz w:val="26"/>
          <w:szCs w:val="26"/>
        </w:rPr>
        <w:t xml:space="preserve"> годов; </w:t>
      </w:r>
    </w:p>
    <w:p w14:paraId="35CD0B7B" w14:textId="1DEE407D" w:rsidR="009329D5" w:rsidRPr="00030CBC" w:rsidRDefault="009329D5" w:rsidP="007839E1">
      <w:pPr>
        <w:ind w:firstLine="426"/>
        <w:jc w:val="both"/>
        <w:rPr>
          <w:sz w:val="26"/>
          <w:szCs w:val="26"/>
        </w:rPr>
      </w:pPr>
      <w:r w:rsidRPr="00030CBC">
        <w:rPr>
          <w:sz w:val="26"/>
          <w:szCs w:val="26"/>
        </w:rPr>
        <w:lastRenderedPageBreak/>
        <w:t>•  реализованы мероприятия по рассмотрению паспортов готовности жилого фонда, объектов теплоснабжения городского поселения к осенне-зимнему периоду 202</w:t>
      </w:r>
      <w:r w:rsidR="003F237D">
        <w:rPr>
          <w:sz w:val="26"/>
          <w:szCs w:val="26"/>
        </w:rPr>
        <w:t>2</w:t>
      </w:r>
      <w:r w:rsidRPr="00030CBC">
        <w:rPr>
          <w:sz w:val="26"/>
          <w:szCs w:val="26"/>
        </w:rPr>
        <w:t>/202</w:t>
      </w:r>
      <w:r w:rsidR="003F237D">
        <w:rPr>
          <w:sz w:val="26"/>
          <w:szCs w:val="26"/>
        </w:rPr>
        <w:t>3</w:t>
      </w:r>
      <w:r w:rsidRPr="00030CBC">
        <w:rPr>
          <w:sz w:val="26"/>
          <w:szCs w:val="26"/>
        </w:rPr>
        <w:t xml:space="preserve"> годов;</w:t>
      </w:r>
    </w:p>
    <w:p w14:paraId="18AC52FF" w14:textId="50F1B068" w:rsidR="00B9389C" w:rsidRPr="00B9389C" w:rsidRDefault="009329D5" w:rsidP="00B9389C">
      <w:pPr>
        <w:ind w:firstLine="426"/>
        <w:jc w:val="both"/>
        <w:rPr>
          <w:sz w:val="26"/>
          <w:szCs w:val="26"/>
        </w:rPr>
      </w:pPr>
      <w:r w:rsidRPr="00030CBC">
        <w:rPr>
          <w:sz w:val="26"/>
          <w:szCs w:val="26"/>
        </w:rPr>
        <w:t>• проведены проверки готовности к отопительному периоду 202</w:t>
      </w:r>
      <w:r w:rsidR="003F237D">
        <w:rPr>
          <w:sz w:val="26"/>
          <w:szCs w:val="26"/>
        </w:rPr>
        <w:t>2</w:t>
      </w:r>
      <w:r w:rsidRPr="00030CBC">
        <w:rPr>
          <w:sz w:val="26"/>
          <w:szCs w:val="26"/>
        </w:rPr>
        <w:t>/202</w:t>
      </w:r>
      <w:r w:rsidR="003F237D">
        <w:rPr>
          <w:sz w:val="26"/>
          <w:szCs w:val="26"/>
        </w:rPr>
        <w:t>3</w:t>
      </w:r>
      <w:r w:rsidRPr="00030CBC">
        <w:rPr>
          <w:sz w:val="26"/>
          <w:szCs w:val="26"/>
        </w:rPr>
        <w:t xml:space="preserve"> годов в отношении ресурсоснабжающей организации в сфере теплоснабжения, </w:t>
      </w:r>
      <w:r w:rsidR="003F237D">
        <w:rPr>
          <w:sz w:val="26"/>
          <w:szCs w:val="26"/>
        </w:rPr>
        <w:t xml:space="preserve">одной </w:t>
      </w:r>
      <w:r w:rsidRPr="00030CBC">
        <w:rPr>
          <w:sz w:val="26"/>
          <w:szCs w:val="26"/>
        </w:rPr>
        <w:t>управляющ</w:t>
      </w:r>
      <w:r w:rsidR="003F237D">
        <w:rPr>
          <w:sz w:val="26"/>
          <w:szCs w:val="26"/>
        </w:rPr>
        <w:t>ей и одной обслуживающей</w:t>
      </w:r>
      <w:r w:rsidRPr="00030CBC">
        <w:rPr>
          <w:sz w:val="26"/>
          <w:szCs w:val="26"/>
        </w:rPr>
        <w:t xml:space="preserve"> организаций</w:t>
      </w:r>
      <w:r w:rsidR="003F237D">
        <w:rPr>
          <w:sz w:val="26"/>
          <w:szCs w:val="26"/>
        </w:rPr>
        <w:t>.</w:t>
      </w:r>
      <w:r w:rsidR="00B9389C">
        <w:rPr>
          <w:sz w:val="26"/>
          <w:szCs w:val="26"/>
        </w:rPr>
        <w:t xml:space="preserve"> </w:t>
      </w:r>
      <w:r w:rsidR="00B9389C" w:rsidRPr="00B9389C">
        <w:rPr>
          <w:sz w:val="26"/>
          <w:szCs w:val="26"/>
        </w:rPr>
        <w:t>Ресурсоснабжающей организации выдан паспорт готовности к отопительному периоду 2022-2023 годов. Управляющей и обслуживающей организациям выданы акты проверки готовности к отопительному периоду 2022-2023 годов.</w:t>
      </w:r>
    </w:p>
    <w:p w14:paraId="789514B7" w14:textId="621FA7A7" w:rsidR="00B9389C" w:rsidRDefault="00B9389C" w:rsidP="00B9389C">
      <w:pPr>
        <w:ind w:firstLine="426"/>
        <w:jc w:val="both"/>
        <w:rPr>
          <w:sz w:val="26"/>
          <w:szCs w:val="26"/>
        </w:rPr>
      </w:pPr>
      <w:r w:rsidRPr="00B9389C">
        <w:rPr>
          <w:sz w:val="26"/>
          <w:szCs w:val="26"/>
        </w:rPr>
        <w:t xml:space="preserve">Прохождение отопительного сезона проходит в штатном режиме. Температурный режим теплоносителя соответствует температурному графику. Запас топлива на ресурсоснабжающей организации Шерловогорской ТЭЦ достаточный, поставки угля осуществляются в соответствии </w:t>
      </w:r>
      <w:r w:rsidR="00DB4BB2">
        <w:rPr>
          <w:sz w:val="26"/>
          <w:szCs w:val="26"/>
        </w:rPr>
        <w:t xml:space="preserve">с </w:t>
      </w:r>
      <w:r w:rsidRPr="00B9389C">
        <w:rPr>
          <w:sz w:val="26"/>
          <w:szCs w:val="26"/>
        </w:rPr>
        <w:t>график</w:t>
      </w:r>
      <w:r w:rsidR="00DB4BB2">
        <w:rPr>
          <w:sz w:val="26"/>
          <w:szCs w:val="26"/>
        </w:rPr>
        <w:t>ом</w:t>
      </w:r>
      <w:r w:rsidRPr="00B9389C">
        <w:rPr>
          <w:sz w:val="26"/>
          <w:szCs w:val="26"/>
        </w:rPr>
        <w:t xml:space="preserve"> поставок.</w:t>
      </w:r>
    </w:p>
    <w:p w14:paraId="6AD5592E" w14:textId="63095880" w:rsidR="009329D5" w:rsidRPr="00030CBC" w:rsidRDefault="009329D5" w:rsidP="00B9389C">
      <w:pPr>
        <w:ind w:firstLine="426"/>
        <w:jc w:val="both"/>
        <w:rPr>
          <w:sz w:val="26"/>
          <w:szCs w:val="26"/>
        </w:rPr>
      </w:pPr>
      <w:r w:rsidRPr="00030CBC">
        <w:rPr>
          <w:sz w:val="26"/>
          <w:szCs w:val="26"/>
        </w:rPr>
        <w:t>•  в процессе подготовки к отопительному периоду 202</w:t>
      </w:r>
      <w:r w:rsidR="003F237D">
        <w:rPr>
          <w:sz w:val="26"/>
          <w:szCs w:val="26"/>
        </w:rPr>
        <w:t>2</w:t>
      </w:r>
      <w:r w:rsidRPr="00030CBC">
        <w:rPr>
          <w:sz w:val="26"/>
          <w:szCs w:val="26"/>
        </w:rPr>
        <w:t>/202</w:t>
      </w:r>
      <w:r w:rsidR="003F237D">
        <w:rPr>
          <w:sz w:val="26"/>
          <w:szCs w:val="26"/>
        </w:rPr>
        <w:t>3</w:t>
      </w:r>
      <w:r w:rsidRPr="00030CBC">
        <w:rPr>
          <w:sz w:val="26"/>
          <w:szCs w:val="26"/>
        </w:rPr>
        <w:t xml:space="preserve"> годов в министерства и ведомства Забайкальского края специалистами администрации городского поселения «</w:t>
      </w:r>
      <w:r w:rsidR="003F237D">
        <w:rPr>
          <w:sz w:val="26"/>
          <w:szCs w:val="26"/>
        </w:rPr>
        <w:t>Шерловогорское</w:t>
      </w:r>
      <w:r w:rsidRPr="00030CBC">
        <w:rPr>
          <w:sz w:val="26"/>
          <w:szCs w:val="26"/>
        </w:rPr>
        <w:t xml:space="preserve">» направлялись отчеты о ходе реализации мероприятий и выполнении конкретных работ. </w:t>
      </w:r>
    </w:p>
    <w:p w14:paraId="4AEE3EDF" w14:textId="611E48FD" w:rsidR="00B9389C" w:rsidRPr="00B9389C" w:rsidRDefault="009329D5" w:rsidP="00B9389C">
      <w:pPr>
        <w:jc w:val="both"/>
        <w:rPr>
          <w:sz w:val="26"/>
          <w:szCs w:val="26"/>
        </w:rPr>
      </w:pPr>
      <w:r w:rsidRPr="00B1496D">
        <w:rPr>
          <w:sz w:val="26"/>
          <w:szCs w:val="26"/>
        </w:rPr>
        <w:t>В течение осенне-зимнего периода 202</w:t>
      </w:r>
      <w:r w:rsidR="003F237D" w:rsidRPr="00B1496D">
        <w:rPr>
          <w:sz w:val="26"/>
          <w:szCs w:val="26"/>
        </w:rPr>
        <w:t>2</w:t>
      </w:r>
      <w:r w:rsidRPr="00B1496D">
        <w:rPr>
          <w:sz w:val="26"/>
          <w:szCs w:val="26"/>
        </w:rPr>
        <w:t>/202</w:t>
      </w:r>
      <w:r w:rsidR="003F237D" w:rsidRPr="00B1496D">
        <w:rPr>
          <w:sz w:val="26"/>
          <w:szCs w:val="26"/>
        </w:rPr>
        <w:t>3</w:t>
      </w:r>
      <w:r w:rsidRPr="00B1496D">
        <w:rPr>
          <w:sz w:val="26"/>
          <w:szCs w:val="26"/>
        </w:rPr>
        <w:t xml:space="preserve"> годов в работе тепловых, водопроводных и канализационных сетей </w:t>
      </w:r>
      <w:r w:rsidR="00B9389C" w:rsidRPr="00B1496D">
        <w:rPr>
          <w:sz w:val="26"/>
          <w:szCs w:val="26"/>
        </w:rPr>
        <w:t>произошли</w:t>
      </w:r>
      <w:r w:rsidR="00B9389C">
        <w:rPr>
          <w:sz w:val="26"/>
          <w:szCs w:val="26"/>
        </w:rPr>
        <w:t xml:space="preserve"> следующие аварийные </w:t>
      </w:r>
      <w:r w:rsidR="00B9389C" w:rsidRPr="00B9389C">
        <w:rPr>
          <w:sz w:val="26"/>
          <w:szCs w:val="26"/>
        </w:rPr>
        <w:t xml:space="preserve">ситуации: </w:t>
      </w:r>
    </w:p>
    <w:p w14:paraId="30EEE095" w14:textId="1CFC6139" w:rsidR="00B9389C" w:rsidRPr="00B9389C" w:rsidRDefault="00B9389C" w:rsidP="00B9389C">
      <w:pPr>
        <w:jc w:val="both"/>
        <w:rPr>
          <w:sz w:val="26"/>
          <w:szCs w:val="26"/>
        </w:rPr>
      </w:pPr>
      <w:r w:rsidRPr="00B9389C">
        <w:rPr>
          <w:sz w:val="26"/>
          <w:szCs w:val="26"/>
        </w:rPr>
        <w:t xml:space="preserve">-    30.11.2022 года произошел порыв теплотрассы в районе дома №2 по ул. Дзержинского, </w:t>
      </w:r>
      <w:proofErr w:type="spellStart"/>
      <w:r w:rsidRPr="00B9389C">
        <w:rPr>
          <w:sz w:val="26"/>
          <w:szCs w:val="26"/>
        </w:rPr>
        <w:t>п.г.т</w:t>
      </w:r>
      <w:proofErr w:type="spellEnd"/>
      <w:r w:rsidRPr="00B9389C">
        <w:rPr>
          <w:sz w:val="26"/>
          <w:szCs w:val="26"/>
        </w:rPr>
        <w:t xml:space="preserve">. Шерловая Гора. Причиной порыва является коррозийный износ трубопроводов теплосети. В результате порыва теплоснабжение было прекращено в 5-ти многоквартирных домах. </w:t>
      </w:r>
      <w:r w:rsidR="00DB4BB2">
        <w:rPr>
          <w:sz w:val="26"/>
          <w:szCs w:val="26"/>
        </w:rPr>
        <w:t>Т</w:t>
      </w:r>
      <w:r w:rsidRPr="00B9389C">
        <w:rPr>
          <w:sz w:val="26"/>
          <w:szCs w:val="26"/>
        </w:rPr>
        <w:t xml:space="preserve">еплоснабжение многоквартирных домов было восстановлено 30.11.2022 года в 20-00. </w:t>
      </w:r>
    </w:p>
    <w:p w14:paraId="572A795D" w14:textId="5CFEADF1" w:rsidR="00B9389C" w:rsidRPr="00B9389C" w:rsidRDefault="00B9389C" w:rsidP="00B9389C">
      <w:pPr>
        <w:jc w:val="both"/>
        <w:rPr>
          <w:sz w:val="26"/>
          <w:szCs w:val="26"/>
        </w:rPr>
      </w:pPr>
      <w:r w:rsidRPr="00B9389C">
        <w:rPr>
          <w:sz w:val="26"/>
          <w:szCs w:val="26"/>
        </w:rPr>
        <w:t xml:space="preserve">- 21.01.2023 года произошло промерзание трубопровода холодного водоснабжения по ул. Большое Садовое Кольцо, снабжающего водой 4 многоквартирных дома по адресам: </w:t>
      </w:r>
      <w:proofErr w:type="spellStart"/>
      <w:r w:rsidRPr="00B9389C">
        <w:rPr>
          <w:sz w:val="26"/>
          <w:szCs w:val="26"/>
        </w:rPr>
        <w:t>мкр</w:t>
      </w:r>
      <w:proofErr w:type="spellEnd"/>
      <w:r w:rsidRPr="00B9389C">
        <w:rPr>
          <w:sz w:val="26"/>
          <w:szCs w:val="26"/>
        </w:rPr>
        <w:t xml:space="preserve">. Сельский Строитель, д. №3, №4, №5, ул. Большое Садовое Кольцо, д. №22. Было проложено 600 метров трубопровода холодного водоснабжения. </w:t>
      </w:r>
    </w:p>
    <w:p w14:paraId="15CB3CC3" w14:textId="137EB855" w:rsidR="009329D5" w:rsidRPr="00030CBC" w:rsidRDefault="009329D5" w:rsidP="007839E1">
      <w:pPr>
        <w:ind w:firstLine="426"/>
        <w:jc w:val="both"/>
        <w:rPr>
          <w:sz w:val="26"/>
          <w:szCs w:val="26"/>
        </w:rPr>
      </w:pPr>
    </w:p>
    <w:p w14:paraId="07C698E0" w14:textId="77777777" w:rsidR="009329D5" w:rsidRPr="007839E1" w:rsidRDefault="009329D5" w:rsidP="009329D5">
      <w:pPr>
        <w:jc w:val="both"/>
        <w:rPr>
          <w:sz w:val="16"/>
          <w:szCs w:val="16"/>
        </w:rPr>
      </w:pPr>
    </w:p>
    <w:p w14:paraId="68E38ED5" w14:textId="1F93809E" w:rsidR="009329D5" w:rsidRPr="00B1496D" w:rsidRDefault="009329D5" w:rsidP="009329D5">
      <w:pPr>
        <w:jc w:val="center"/>
        <w:rPr>
          <w:b/>
          <w:bCs/>
          <w:i/>
          <w:sz w:val="26"/>
          <w:szCs w:val="26"/>
        </w:rPr>
      </w:pPr>
      <w:r w:rsidRPr="00B1496D">
        <w:rPr>
          <w:b/>
          <w:bCs/>
          <w:i/>
          <w:sz w:val="26"/>
          <w:szCs w:val="26"/>
        </w:rPr>
        <w:t>3.</w:t>
      </w:r>
      <w:r w:rsidR="00AE195C" w:rsidRPr="00B1496D">
        <w:rPr>
          <w:b/>
          <w:bCs/>
          <w:i/>
          <w:sz w:val="26"/>
          <w:szCs w:val="26"/>
        </w:rPr>
        <w:t>3</w:t>
      </w:r>
      <w:r w:rsidRPr="00B1496D">
        <w:rPr>
          <w:b/>
          <w:bCs/>
          <w:i/>
          <w:sz w:val="26"/>
          <w:szCs w:val="26"/>
        </w:rPr>
        <w:t>.</w:t>
      </w:r>
      <w:r w:rsidRPr="00B1496D">
        <w:rPr>
          <w:b/>
          <w:bCs/>
          <w:i/>
          <w:sz w:val="26"/>
          <w:szCs w:val="26"/>
        </w:rPr>
        <w:tab/>
        <w:t xml:space="preserve"> Модернизация объектов жилищно-коммунального комплекса</w:t>
      </w:r>
    </w:p>
    <w:p w14:paraId="6E47CBCB" w14:textId="2DF04E70" w:rsidR="009329D5" w:rsidRPr="00030CBC" w:rsidRDefault="009329D5" w:rsidP="008D6EF3">
      <w:pPr>
        <w:ind w:firstLine="426"/>
        <w:jc w:val="both"/>
        <w:rPr>
          <w:sz w:val="26"/>
          <w:szCs w:val="26"/>
        </w:rPr>
      </w:pPr>
      <w:r w:rsidRPr="00030CBC">
        <w:rPr>
          <w:sz w:val="26"/>
          <w:szCs w:val="26"/>
        </w:rPr>
        <w:t>В рамках реализации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202</w:t>
      </w:r>
      <w:r w:rsidR="008B3C19">
        <w:rPr>
          <w:sz w:val="26"/>
          <w:szCs w:val="26"/>
        </w:rPr>
        <w:t>2</w:t>
      </w:r>
      <w:r w:rsidRPr="00030CBC">
        <w:rPr>
          <w:sz w:val="26"/>
          <w:szCs w:val="26"/>
        </w:rPr>
        <w:t xml:space="preserve"> году на территории городского поселения «</w:t>
      </w:r>
      <w:r w:rsidR="00D57A62">
        <w:rPr>
          <w:sz w:val="26"/>
          <w:szCs w:val="26"/>
        </w:rPr>
        <w:t>Шерловогорское</w:t>
      </w:r>
      <w:r w:rsidRPr="00030CBC">
        <w:rPr>
          <w:sz w:val="26"/>
          <w:szCs w:val="26"/>
        </w:rPr>
        <w:t xml:space="preserve">» были использованы средства в сумме </w:t>
      </w:r>
      <w:r w:rsidR="008B3C19">
        <w:rPr>
          <w:sz w:val="26"/>
          <w:szCs w:val="26"/>
        </w:rPr>
        <w:t>1 882 997,6</w:t>
      </w:r>
      <w:r w:rsidRPr="00030CBC">
        <w:rPr>
          <w:sz w:val="26"/>
          <w:szCs w:val="26"/>
        </w:rPr>
        <w:t xml:space="preserve"> рублей. </w:t>
      </w:r>
    </w:p>
    <w:p w14:paraId="53622C99" w14:textId="5786C94F" w:rsidR="009329D5" w:rsidRPr="00030CBC" w:rsidRDefault="009329D5" w:rsidP="008D6EF3">
      <w:pPr>
        <w:ind w:firstLine="426"/>
        <w:jc w:val="both"/>
        <w:rPr>
          <w:sz w:val="26"/>
          <w:szCs w:val="26"/>
        </w:rPr>
      </w:pPr>
      <w:r w:rsidRPr="00030CBC">
        <w:rPr>
          <w:sz w:val="26"/>
          <w:szCs w:val="26"/>
        </w:rPr>
        <w:t xml:space="preserve">Указанные средства были реализованы в рамках выполнения следующих </w:t>
      </w:r>
      <w:r w:rsidR="008B3C19">
        <w:rPr>
          <w:sz w:val="26"/>
          <w:szCs w:val="26"/>
        </w:rPr>
        <w:t>2</w:t>
      </w:r>
      <w:r w:rsidRPr="00030CBC">
        <w:rPr>
          <w:sz w:val="26"/>
          <w:szCs w:val="26"/>
        </w:rPr>
        <w:t xml:space="preserve"> мероприятий:</w:t>
      </w:r>
    </w:p>
    <w:p w14:paraId="0BFAA623" w14:textId="6C0D000B" w:rsidR="009329D5" w:rsidRPr="00030CBC" w:rsidRDefault="008B3C19" w:rsidP="008D6EF3">
      <w:pPr>
        <w:ind w:firstLine="426"/>
        <w:jc w:val="both"/>
        <w:rPr>
          <w:sz w:val="26"/>
          <w:szCs w:val="26"/>
        </w:rPr>
      </w:pPr>
      <w:r>
        <w:rPr>
          <w:sz w:val="26"/>
          <w:szCs w:val="26"/>
        </w:rPr>
        <w:t xml:space="preserve">1. </w:t>
      </w:r>
      <w:r w:rsidRPr="008B3C19">
        <w:rPr>
          <w:sz w:val="26"/>
          <w:szCs w:val="26"/>
        </w:rPr>
        <w:t xml:space="preserve">Смена запорной арматуры на очистных сооружений № 1 по адресу: </w:t>
      </w:r>
      <w:proofErr w:type="spellStart"/>
      <w:r w:rsidRPr="008B3C19">
        <w:rPr>
          <w:sz w:val="26"/>
          <w:szCs w:val="26"/>
        </w:rPr>
        <w:t>п.г.т</w:t>
      </w:r>
      <w:proofErr w:type="spellEnd"/>
      <w:r w:rsidRPr="008B3C19">
        <w:rPr>
          <w:sz w:val="26"/>
          <w:szCs w:val="26"/>
        </w:rPr>
        <w:t>. Шерловая Гора, мкр.3 №30</w:t>
      </w:r>
      <w:r>
        <w:rPr>
          <w:sz w:val="26"/>
          <w:szCs w:val="26"/>
        </w:rPr>
        <w:t xml:space="preserve"> на сумму</w:t>
      </w:r>
      <w:r w:rsidR="00D57A62">
        <w:rPr>
          <w:sz w:val="26"/>
          <w:szCs w:val="26"/>
        </w:rPr>
        <w:t xml:space="preserve"> 932,0 </w:t>
      </w:r>
      <w:proofErr w:type="spellStart"/>
      <w:r w:rsidR="00D57A62">
        <w:rPr>
          <w:sz w:val="26"/>
          <w:szCs w:val="26"/>
        </w:rPr>
        <w:t>тыс.руб</w:t>
      </w:r>
      <w:proofErr w:type="spellEnd"/>
      <w:r w:rsidR="00D57A62">
        <w:rPr>
          <w:sz w:val="26"/>
          <w:szCs w:val="26"/>
        </w:rPr>
        <w:t>.</w:t>
      </w:r>
      <w:r w:rsidR="009329D5" w:rsidRPr="00030CBC">
        <w:rPr>
          <w:sz w:val="26"/>
          <w:szCs w:val="26"/>
        </w:rPr>
        <w:t>;</w:t>
      </w:r>
    </w:p>
    <w:p w14:paraId="67BFF667" w14:textId="526D03AE" w:rsidR="009329D5" w:rsidRPr="00030CBC" w:rsidRDefault="008B3C19" w:rsidP="008D6EF3">
      <w:pPr>
        <w:ind w:firstLine="426"/>
        <w:jc w:val="both"/>
        <w:rPr>
          <w:sz w:val="26"/>
          <w:szCs w:val="26"/>
        </w:rPr>
      </w:pPr>
      <w:r>
        <w:rPr>
          <w:sz w:val="26"/>
          <w:szCs w:val="26"/>
        </w:rPr>
        <w:t xml:space="preserve">2. </w:t>
      </w:r>
      <w:r w:rsidRPr="008B3C19">
        <w:rPr>
          <w:sz w:val="26"/>
          <w:szCs w:val="26"/>
        </w:rPr>
        <w:t xml:space="preserve">Пусконаладочные работы по подключению электрооборудования на очистных сооружениях № 2 по адресу: </w:t>
      </w:r>
      <w:proofErr w:type="spellStart"/>
      <w:r w:rsidRPr="008B3C19">
        <w:rPr>
          <w:sz w:val="26"/>
          <w:szCs w:val="26"/>
        </w:rPr>
        <w:t>п.г.т</w:t>
      </w:r>
      <w:proofErr w:type="spellEnd"/>
      <w:r w:rsidRPr="008B3C19">
        <w:rPr>
          <w:sz w:val="26"/>
          <w:szCs w:val="26"/>
        </w:rPr>
        <w:t>. Шерловая Гора, улица Лазо, 46А</w:t>
      </w:r>
      <w:r w:rsidR="00D57A62">
        <w:rPr>
          <w:sz w:val="26"/>
          <w:szCs w:val="26"/>
        </w:rPr>
        <w:t xml:space="preserve">. на сумму 950,9 </w:t>
      </w:r>
      <w:proofErr w:type="spellStart"/>
      <w:r w:rsidR="00D57A62">
        <w:rPr>
          <w:sz w:val="26"/>
          <w:szCs w:val="26"/>
        </w:rPr>
        <w:t>тыс.руб</w:t>
      </w:r>
      <w:proofErr w:type="spellEnd"/>
      <w:r w:rsidR="00D57A62">
        <w:rPr>
          <w:sz w:val="26"/>
          <w:szCs w:val="26"/>
        </w:rPr>
        <w:t>.</w:t>
      </w:r>
    </w:p>
    <w:p w14:paraId="0E5D359C" w14:textId="77777777" w:rsidR="009329D5" w:rsidRPr="008D6EF3" w:rsidRDefault="009329D5" w:rsidP="009329D5">
      <w:pPr>
        <w:jc w:val="both"/>
        <w:rPr>
          <w:sz w:val="16"/>
          <w:szCs w:val="16"/>
        </w:rPr>
      </w:pPr>
    </w:p>
    <w:p w14:paraId="5556C117" w14:textId="77777777" w:rsidR="009329D5" w:rsidRPr="008D6EF3" w:rsidRDefault="009329D5" w:rsidP="009329D5">
      <w:pPr>
        <w:jc w:val="both"/>
        <w:rPr>
          <w:sz w:val="16"/>
          <w:szCs w:val="16"/>
        </w:rPr>
      </w:pPr>
    </w:p>
    <w:p w14:paraId="7C3A752E" w14:textId="77777777" w:rsidR="009329D5" w:rsidRPr="00B1496D" w:rsidRDefault="009329D5" w:rsidP="009329D5">
      <w:pPr>
        <w:jc w:val="center"/>
        <w:rPr>
          <w:b/>
          <w:bCs/>
          <w:i/>
          <w:sz w:val="26"/>
          <w:szCs w:val="26"/>
        </w:rPr>
      </w:pPr>
      <w:r w:rsidRPr="00B1496D">
        <w:rPr>
          <w:b/>
          <w:bCs/>
          <w:i/>
          <w:sz w:val="26"/>
          <w:szCs w:val="26"/>
        </w:rPr>
        <w:t>3.4. Ремонт жилищного фонда городского поселения</w:t>
      </w:r>
    </w:p>
    <w:p w14:paraId="69AE6024" w14:textId="77777777" w:rsidR="009329D5" w:rsidRPr="008D6EF3" w:rsidRDefault="009329D5" w:rsidP="009329D5">
      <w:pPr>
        <w:jc w:val="center"/>
        <w:rPr>
          <w:i/>
          <w:sz w:val="16"/>
          <w:szCs w:val="16"/>
        </w:rPr>
      </w:pPr>
    </w:p>
    <w:p w14:paraId="5BB30D03" w14:textId="7517090D" w:rsidR="00D701B9" w:rsidRPr="005D3350" w:rsidRDefault="00D701B9" w:rsidP="00D701B9">
      <w:pPr>
        <w:ind w:firstLine="708"/>
        <w:jc w:val="both"/>
        <w:rPr>
          <w:sz w:val="26"/>
          <w:szCs w:val="26"/>
        </w:rPr>
      </w:pPr>
      <w:r w:rsidRPr="005D3350">
        <w:rPr>
          <w:sz w:val="26"/>
          <w:szCs w:val="26"/>
        </w:rPr>
        <w:t>В результате по программе капитального ремонта в городском поселении «Шерловогорское» за 2022 год отремонтировано 3 МКД, а именно:</w:t>
      </w:r>
    </w:p>
    <w:p w14:paraId="7F0718A8" w14:textId="77777777" w:rsidR="00D701B9" w:rsidRPr="005D3350" w:rsidRDefault="00D701B9" w:rsidP="00D701B9">
      <w:pPr>
        <w:ind w:firstLine="708"/>
        <w:jc w:val="both"/>
        <w:rPr>
          <w:sz w:val="26"/>
          <w:szCs w:val="26"/>
        </w:rPr>
      </w:pPr>
      <w:r w:rsidRPr="005D3350">
        <w:rPr>
          <w:sz w:val="26"/>
          <w:szCs w:val="26"/>
        </w:rPr>
        <w:lastRenderedPageBreak/>
        <w:t>- ул. 1 Мая, д.8 (ремонт системы электроснабжения, ремонт системы водоотведения, ремонт системы горячего водоснабжения, ремонт системы холодного водоснабжения, ремонт системы теплоснабжения);</w:t>
      </w:r>
    </w:p>
    <w:p w14:paraId="4E49ECCD" w14:textId="77777777" w:rsidR="00D701B9" w:rsidRPr="005D3350" w:rsidRDefault="00D701B9" w:rsidP="00D701B9">
      <w:pPr>
        <w:ind w:firstLine="708"/>
        <w:jc w:val="both"/>
        <w:rPr>
          <w:sz w:val="26"/>
          <w:szCs w:val="26"/>
        </w:rPr>
      </w:pPr>
      <w:r w:rsidRPr="005D3350">
        <w:rPr>
          <w:sz w:val="26"/>
          <w:szCs w:val="26"/>
        </w:rPr>
        <w:t>- ул. Горького, д.10 (ремонт системы теплоснабжения);</w:t>
      </w:r>
    </w:p>
    <w:p w14:paraId="050E5369" w14:textId="77777777" w:rsidR="00D701B9" w:rsidRPr="005D3350" w:rsidRDefault="00D701B9" w:rsidP="00D701B9">
      <w:pPr>
        <w:ind w:firstLine="708"/>
        <w:jc w:val="both"/>
        <w:rPr>
          <w:sz w:val="26"/>
          <w:szCs w:val="26"/>
        </w:rPr>
      </w:pPr>
      <w:r w:rsidRPr="005D3350">
        <w:rPr>
          <w:sz w:val="26"/>
          <w:szCs w:val="26"/>
        </w:rPr>
        <w:t>- ул. Матросова, д.4А (ремонт системы электроснабжения);</w:t>
      </w:r>
    </w:p>
    <w:p w14:paraId="11A29BF1" w14:textId="77777777" w:rsidR="00D701B9" w:rsidRPr="005D3350" w:rsidRDefault="00D701B9" w:rsidP="00D701B9">
      <w:pPr>
        <w:ind w:firstLine="709"/>
        <w:jc w:val="both"/>
        <w:rPr>
          <w:bCs/>
          <w:kern w:val="24"/>
          <w:sz w:val="26"/>
          <w:szCs w:val="26"/>
        </w:rPr>
      </w:pPr>
      <w:r w:rsidRPr="005D3350">
        <w:rPr>
          <w:bCs/>
          <w:kern w:val="24"/>
          <w:sz w:val="26"/>
          <w:szCs w:val="26"/>
        </w:rPr>
        <w:t xml:space="preserve">Также специалистами по ЖКХ за отчетный период проведено обследование 13 участков теплоснабжения, водоснабжения и водоотведения; поступило 28 заявлений граждан, в том числе проведено 20 выездных обследований внутридомовых инженерных сетей, а также сетей теплоснабжения. Проведено 20 </w:t>
      </w:r>
      <w:proofErr w:type="gramStart"/>
      <w:r w:rsidRPr="005D3350">
        <w:rPr>
          <w:bCs/>
          <w:kern w:val="24"/>
          <w:sz w:val="26"/>
          <w:szCs w:val="26"/>
        </w:rPr>
        <w:t>жилищных комиссий</w:t>
      </w:r>
      <w:proofErr w:type="gramEnd"/>
      <w:r w:rsidRPr="005D3350">
        <w:rPr>
          <w:bCs/>
          <w:kern w:val="24"/>
          <w:sz w:val="26"/>
          <w:szCs w:val="26"/>
        </w:rPr>
        <w:t xml:space="preserve"> на которых рассмотрено 97 вопроса.</w:t>
      </w:r>
    </w:p>
    <w:p w14:paraId="7F0CEB82" w14:textId="77777777" w:rsidR="009329D5" w:rsidRPr="008D6EF3" w:rsidRDefault="009329D5" w:rsidP="009329D5">
      <w:pPr>
        <w:jc w:val="both"/>
        <w:rPr>
          <w:sz w:val="16"/>
          <w:szCs w:val="16"/>
        </w:rPr>
      </w:pPr>
    </w:p>
    <w:p w14:paraId="36092005" w14:textId="77777777" w:rsidR="009329D5" w:rsidRPr="008D6EF3" w:rsidRDefault="009329D5" w:rsidP="009329D5">
      <w:pPr>
        <w:jc w:val="both"/>
        <w:rPr>
          <w:sz w:val="16"/>
          <w:szCs w:val="16"/>
        </w:rPr>
      </w:pPr>
    </w:p>
    <w:p w14:paraId="171E3B02" w14:textId="10A3C424" w:rsidR="009329D5" w:rsidRPr="00B1496D" w:rsidRDefault="009329D5" w:rsidP="009329D5">
      <w:pPr>
        <w:jc w:val="center"/>
        <w:rPr>
          <w:b/>
          <w:bCs/>
          <w:i/>
          <w:sz w:val="26"/>
          <w:szCs w:val="26"/>
        </w:rPr>
      </w:pPr>
      <w:r w:rsidRPr="00B1496D">
        <w:rPr>
          <w:b/>
          <w:bCs/>
          <w:i/>
          <w:sz w:val="26"/>
          <w:szCs w:val="26"/>
        </w:rPr>
        <w:t>3.</w:t>
      </w:r>
      <w:r w:rsidR="00AE195C" w:rsidRPr="00B1496D">
        <w:rPr>
          <w:b/>
          <w:bCs/>
          <w:i/>
          <w:sz w:val="26"/>
          <w:szCs w:val="26"/>
        </w:rPr>
        <w:t>5</w:t>
      </w:r>
      <w:r w:rsidRPr="00B1496D">
        <w:rPr>
          <w:b/>
          <w:bCs/>
          <w:i/>
          <w:sz w:val="26"/>
          <w:szCs w:val="26"/>
        </w:rPr>
        <w:t>. Реализация программы переселения из аварийного жилищного фонда</w:t>
      </w:r>
    </w:p>
    <w:p w14:paraId="7DCA715F" w14:textId="2B36EFCE" w:rsidR="009329D5" w:rsidRPr="00B1496D" w:rsidRDefault="009329D5" w:rsidP="009329D5">
      <w:pPr>
        <w:jc w:val="center"/>
        <w:rPr>
          <w:b/>
          <w:bCs/>
          <w:i/>
          <w:sz w:val="26"/>
          <w:szCs w:val="26"/>
        </w:rPr>
      </w:pPr>
      <w:r w:rsidRPr="00B1496D">
        <w:rPr>
          <w:b/>
          <w:bCs/>
          <w:i/>
          <w:sz w:val="26"/>
          <w:szCs w:val="26"/>
        </w:rPr>
        <w:t>городского поселения «</w:t>
      </w:r>
      <w:r w:rsidR="00D701B9" w:rsidRPr="00B1496D">
        <w:rPr>
          <w:b/>
          <w:bCs/>
          <w:i/>
          <w:sz w:val="26"/>
          <w:szCs w:val="26"/>
        </w:rPr>
        <w:t>Шерловогорское</w:t>
      </w:r>
      <w:r w:rsidRPr="00B1496D">
        <w:rPr>
          <w:b/>
          <w:bCs/>
          <w:i/>
          <w:sz w:val="26"/>
          <w:szCs w:val="26"/>
        </w:rPr>
        <w:t>»</w:t>
      </w:r>
    </w:p>
    <w:p w14:paraId="5A6C4BD0" w14:textId="77777777" w:rsidR="009329D5" w:rsidRPr="008D6EF3" w:rsidRDefault="009329D5" w:rsidP="008D6EF3">
      <w:pPr>
        <w:ind w:firstLine="426"/>
        <w:jc w:val="both"/>
        <w:rPr>
          <w:sz w:val="16"/>
          <w:szCs w:val="16"/>
        </w:rPr>
      </w:pPr>
    </w:p>
    <w:p w14:paraId="43F28A00" w14:textId="77777777" w:rsidR="00D701B9" w:rsidRPr="00D701B9" w:rsidRDefault="00D701B9" w:rsidP="00D701B9">
      <w:pPr>
        <w:shd w:val="clear" w:color="auto" w:fill="FFFFFF"/>
        <w:ind w:firstLine="709"/>
        <w:rPr>
          <w:bCs/>
          <w:iCs/>
          <w:sz w:val="26"/>
          <w:szCs w:val="26"/>
        </w:rPr>
      </w:pPr>
      <w:r w:rsidRPr="00D701B9">
        <w:rPr>
          <w:bCs/>
          <w:iCs/>
          <w:sz w:val="26"/>
          <w:szCs w:val="26"/>
        </w:rPr>
        <w:t>Реализация программ расселения аварийного жилого фонда городского поселения «Шерловогорское» в 2022 году не производилась.</w:t>
      </w:r>
    </w:p>
    <w:p w14:paraId="4AA4FDDD" w14:textId="4564C215" w:rsidR="00D701B9" w:rsidRDefault="00D701B9" w:rsidP="00D701B9">
      <w:pPr>
        <w:shd w:val="clear" w:color="auto" w:fill="FFFFFF"/>
        <w:ind w:firstLine="709"/>
        <w:jc w:val="both"/>
        <w:rPr>
          <w:sz w:val="26"/>
          <w:szCs w:val="26"/>
        </w:rPr>
      </w:pPr>
      <w:r w:rsidRPr="005D3350">
        <w:rPr>
          <w:sz w:val="26"/>
          <w:szCs w:val="26"/>
        </w:rPr>
        <w:t>Для продолжения реализации Региональной адресной программы Забайкальского края по переселению граждан из аварийного жилищного фонда специалистами администрации городского поселения «Шерловогорское» были подготовлены пакеты документы на 27 МКД для проведения экспертизы по признанию МКД аварийными и подлежащими сносу в связи с физическим износом в процессе эксплуатации зданий.</w:t>
      </w:r>
    </w:p>
    <w:p w14:paraId="45768096" w14:textId="77777777" w:rsidR="00CF2788" w:rsidRPr="005D3350" w:rsidRDefault="00CF2788" w:rsidP="00D701B9">
      <w:pPr>
        <w:shd w:val="clear" w:color="auto" w:fill="FFFFFF"/>
        <w:ind w:firstLine="709"/>
        <w:jc w:val="both"/>
        <w:rPr>
          <w:sz w:val="26"/>
          <w:szCs w:val="26"/>
        </w:rPr>
      </w:pPr>
    </w:p>
    <w:p w14:paraId="5B09326C" w14:textId="77777777" w:rsidR="009329D5" w:rsidRPr="008D6EF3" w:rsidRDefault="009329D5" w:rsidP="009329D5">
      <w:pPr>
        <w:jc w:val="both"/>
        <w:rPr>
          <w:sz w:val="12"/>
          <w:szCs w:val="12"/>
        </w:rPr>
      </w:pPr>
    </w:p>
    <w:p w14:paraId="0AE03C4B" w14:textId="5CF19DA1" w:rsidR="009329D5" w:rsidRPr="00B1496D" w:rsidRDefault="009329D5" w:rsidP="009329D5">
      <w:pPr>
        <w:jc w:val="center"/>
        <w:rPr>
          <w:b/>
          <w:bCs/>
          <w:iCs/>
          <w:sz w:val="26"/>
          <w:szCs w:val="26"/>
        </w:rPr>
      </w:pPr>
      <w:r w:rsidRPr="00030CBC">
        <w:rPr>
          <w:i/>
          <w:sz w:val="26"/>
          <w:szCs w:val="26"/>
        </w:rPr>
        <w:tab/>
      </w:r>
      <w:r w:rsidRPr="00B1496D">
        <w:rPr>
          <w:b/>
          <w:bCs/>
          <w:iCs/>
          <w:sz w:val="26"/>
          <w:szCs w:val="26"/>
        </w:rPr>
        <w:t>Благоустройство</w:t>
      </w:r>
    </w:p>
    <w:p w14:paraId="33AEC870" w14:textId="77777777" w:rsidR="004024FB" w:rsidRPr="00B1496D" w:rsidRDefault="004024FB" w:rsidP="00D57A62">
      <w:pPr>
        <w:jc w:val="center"/>
        <w:rPr>
          <w:rFonts w:eastAsiaTheme="minorHAnsi"/>
          <w:b/>
          <w:bCs/>
          <w:iCs/>
          <w:sz w:val="26"/>
          <w:szCs w:val="26"/>
          <w:lang w:eastAsia="en-US"/>
        </w:rPr>
      </w:pPr>
    </w:p>
    <w:p w14:paraId="7418E9FA" w14:textId="759A6B38" w:rsidR="00D57A62" w:rsidRPr="00B1496D" w:rsidRDefault="00AE195C" w:rsidP="00D57A62">
      <w:pPr>
        <w:jc w:val="center"/>
        <w:rPr>
          <w:rFonts w:eastAsiaTheme="minorHAnsi"/>
          <w:b/>
          <w:bCs/>
          <w:iCs/>
          <w:sz w:val="26"/>
          <w:szCs w:val="26"/>
          <w:lang w:eastAsia="en-US"/>
        </w:rPr>
      </w:pPr>
      <w:r w:rsidRPr="00B1496D">
        <w:rPr>
          <w:rFonts w:eastAsiaTheme="minorHAnsi"/>
          <w:b/>
          <w:bCs/>
          <w:iCs/>
          <w:sz w:val="26"/>
          <w:szCs w:val="26"/>
          <w:lang w:eastAsia="en-US"/>
        </w:rPr>
        <w:t>3</w:t>
      </w:r>
      <w:r w:rsidR="00D57A62" w:rsidRPr="00B1496D">
        <w:rPr>
          <w:rFonts w:eastAsiaTheme="minorHAnsi"/>
          <w:b/>
          <w:bCs/>
          <w:iCs/>
          <w:sz w:val="26"/>
          <w:szCs w:val="26"/>
          <w:lang w:eastAsia="en-US"/>
        </w:rPr>
        <w:t>.</w:t>
      </w:r>
      <w:r w:rsidRPr="00B1496D">
        <w:rPr>
          <w:rFonts w:eastAsiaTheme="minorHAnsi"/>
          <w:b/>
          <w:bCs/>
          <w:iCs/>
          <w:sz w:val="26"/>
          <w:szCs w:val="26"/>
          <w:lang w:eastAsia="en-US"/>
        </w:rPr>
        <w:t>6</w:t>
      </w:r>
      <w:r w:rsidR="00D57A62" w:rsidRPr="00B1496D">
        <w:rPr>
          <w:rFonts w:eastAsiaTheme="minorHAnsi"/>
          <w:b/>
          <w:bCs/>
          <w:iCs/>
          <w:sz w:val="26"/>
          <w:szCs w:val="26"/>
          <w:lang w:eastAsia="en-US"/>
        </w:rPr>
        <w:t>. Реализация программы «Формирование современной городской среды»</w:t>
      </w:r>
    </w:p>
    <w:p w14:paraId="7AD503E4" w14:textId="77777777" w:rsidR="00D57A62" w:rsidRPr="00030CBC" w:rsidRDefault="00D57A62" w:rsidP="00D57A62">
      <w:pPr>
        <w:jc w:val="both"/>
        <w:rPr>
          <w:rFonts w:eastAsiaTheme="minorHAnsi"/>
          <w:sz w:val="16"/>
          <w:szCs w:val="16"/>
          <w:lang w:eastAsia="en-US"/>
        </w:rPr>
      </w:pPr>
    </w:p>
    <w:p w14:paraId="59034D91" w14:textId="77777777" w:rsidR="00D57A62" w:rsidRPr="00030CBC" w:rsidRDefault="00D57A62" w:rsidP="00D57A62">
      <w:pPr>
        <w:ind w:firstLine="426"/>
        <w:jc w:val="both"/>
        <w:rPr>
          <w:rFonts w:eastAsiaTheme="minorHAnsi"/>
          <w:sz w:val="26"/>
          <w:szCs w:val="26"/>
          <w:lang w:eastAsia="en-US"/>
        </w:rPr>
      </w:pPr>
      <w:r w:rsidRPr="00030CBC">
        <w:rPr>
          <w:rFonts w:eastAsiaTheme="minorHAnsi"/>
          <w:sz w:val="26"/>
          <w:szCs w:val="26"/>
          <w:lang w:eastAsia="en-US"/>
        </w:rPr>
        <w:t>В рамках реализации муниципальной программы «Формирование современной городской среды на 2018-2024 годы» в 202</w:t>
      </w:r>
      <w:r>
        <w:rPr>
          <w:rFonts w:eastAsiaTheme="minorHAnsi"/>
          <w:sz w:val="26"/>
          <w:szCs w:val="26"/>
          <w:lang w:eastAsia="en-US"/>
        </w:rPr>
        <w:t>2</w:t>
      </w:r>
      <w:r w:rsidRPr="00030CBC">
        <w:rPr>
          <w:rFonts w:eastAsiaTheme="minorHAnsi"/>
          <w:sz w:val="26"/>
          <w:szCs w:val="26"/>
          <w:lang w:eastAsia="en-US"/>
        </w:rPr>
        <w:t xml:space="preserve"> году администрацией городского поселения, освоена субсидия и выполнены мероприятия по благоустройству общественн</w:t>
      </w:r>
      <w:r>
        <w:rPr>
          <w:rFonts w:eastAsiaTheme="minorHAnsi"/>
          <w:sz w:val="26"/>
          <w:szCs w:val="26"/>
          <w:lang w:eastAsia="en-US"/>
        </w:rPr>
        <w:t>ой</w:t>
      </w:r>
      <w:r w:rsidRPr="00030CBC">
        <w:rPr>
          <w:rFonts w:eastAsiaTheme="minorHAnsi"/>
          <w:sz w:val="26"/>
          <w:szCs w:val="26"/>
          <w:lang w:eastAsia="en-US"/>
        </w:rPr>
        <w:t xml:space="preserve"> территории (</w:t>
      </w:r>
      <w:r>
        <w:rPr>
          <w:rFonts w:eastAsiaTheme="minorHAnsi"/>
          <w:sz w:val="26"/>
          <w:szCs w:val="26"/>
          <w:lang w:eastAsia="en-US"/>
        </w:rPr>
        <w:t>первый</w:t>
      </w:r>
      <w:r w:rsidRPr="00030CBC">
        <w:rPr>
          <w:rFonts w:eastAsiaTheme="minorHAnsi"/>
          <w:sz w:val="26"/>
          <w:szCs w:val="26"/>
          <w:lang w:eastAsia="en-US"/>
        </w:rPr>
        <w:t xml:space="preserve"> этап реализации):</w:t>
      </w:r>
    </w:p>
    <w:p w14:paraId="6EC3AABC" w14:textId="77777777" w:rsidR="00D57A62" w:rsidRPr="00030CBC" w:rsidRDefault="00D57A62" w:rsidP="00D57A62">
      <w:pPr>
        <w:jc w:val="both"/>
        <w:rPr>
          <w:rFonts w:eastAsiaTheme="minorHAnsi"/>
          <w:sz w:val="16"/>
          <w:szCs w:val="16"/>
          <w:lang w:eastAsia="en-US"/>
        </w:rPr>
      </w:pPr>
    </w:p>
    <w:p w14:paraId="6379E030" w14:textId="77777777" w:rsidR="00D57A62" w:rsidRDefault="00D57A62" w:rsidP="00D57A62">
      <w:pPr>
        <w:ind w:left="426"/>
        <w:rPr>
          <w:rFonts w:eastAsiaTheme="minorHAnsi"/>
          <w:i/>
          <w:sz w:val="26"/>
          <w:szCs w:val="26"/>
          <w:u w:val="single"/>
          <w:lang w:eastAsia="en-US"/>
        </w:rPr>
      </w:pPr>
      <w:r w:rsidRPr="00030CBC">
        <w:rPr>
          <w:rFonts w:eastAsiaTheme="minorHAnsi"/>
          <w:i/>
          <w:sz w:val="26"/>
          <w:szCs w:val="26"/>
          <w:u w:val="single"/>
          <w:lang w:eastAsia="en-US"/>
        </w:rPr>
        <w:t xml:space="preserve">Благоустройство общественной </w:t>
      </w:r>
      <w:bookmarkStart w:id="3" w:name="_Hlk128651445"/>
      <w:r w:rsidRPr="00030CBC">
        <w:rPr>
          <w:rFonts w:eastAsiaTheme="minorHAnsi"/>
          <w:i/>
          <w:sz w:val="26"/>
          <w:szCs w:val="26"/>
          <w:u w:val="single"/>
          <w:lang w:eastAsia="en-US"/>
        </w:rPr>
        <w:t xml:space="preserve">территории </w:t>
      </w:r>
      <w:r>
        <w:rPr>
          <w:rFonts w:eastAsiaTheme="minorHAnsi"/>
          <w:i/>
          <w:sz w:val="26"/>
          <w:szCs w:val="26"/>
          <w:u w:val="single"/>
          <w:lang w:eastAsia="en-US"/>
        </w:rPr>
        <w:t xml:space="preserve">парк </w:t>
      </w:r>
      <w:r w:rsidRPr="00030CBC">
        <w:rPr>
          <w:rFonts w:eastAsiaTheme="minorHAnsi"/>
          <w:i/>
          <w:sz w:val="26"/>
          <w:szCs w:val="26"/>
          <w:u w:val="single"/>
          <w:lang w:eastAsia="en-US"/>
        </w:rPr>
        <w:t>«</w:t>
      </w:r>
      <w:r>
        <w:rPr>
          <w:rFonts w:eastAsiaTheme="minorHAnsi"/>
          <w:i/>
          <w:sz w:val="26"/>
          <w:szCs w:val="26"/>
          <w:u w:val="single"/>
          <w:lang w:eastAsia="en-US"/>
        </w:rPr>
        <w:t>Мелодия</w:t>
      </w:r>
      <w:r w:rsidRPr="00030CBC">
        <w:rPr>
          <w:rFonts w:eastAsiaTheme="minorHAnsi"/>
          <w:i/>
          <w:sz w:val="26"/>
          <w:szCs w:val="26"/>
          <w:u w:val="single"/>
          <w:lang w:eastAsia="en-US"/>
        </w:rPr>
        <w:t xml:space="preserve">» (ул. </w:t>
      </w:r>
      <w:r>
        <w:rPr>
          <w:rFonts w:eastAsiaTheme="minorHAnsi"/>
          <w:i/>
          <w:sz w:val="26"/>
          <w:szCs w:val="26"/>
          <w:u w:val="single"/>
          <w:lang w:eastAsia="en-US"/>
        </w:rPr>
        <w:t>50 Лет Октября 9</w:t>
      </w:r>
      <w:r w:rsidRPr="00030CBC">
        <w:rPr>
          <w:rFonts w:eastAsiaTheme="minorHAnsi"/>
          <w:i/>
          <w:sz w:val="26"/>
          <w:szCs w:val="26"/>
          <w:u w:val="single"/>
          <w:lang w:eastAsia="en-US"/>
        </w:rPr>
        <w:t>)</w:t>
      </w:r>
    </w:p>
    <w:bookmarkEnd w:id="3"/>
    <w:p w14:paraId="559A6EDF" w14:textId="77777777" w:rsidR="00D57A62" w:rsidRPr="00030CBC" w:rsidRDefault="00D57A62" w:rsidP="00D57A62">
      <w:pPr>
        <w:ind w:left="426"/>
        <w:rPr>
          <w:rFonts w:eastAsiaTheme="minorHAnsi"/>
          <w:i/>
          <w:sz w:val="10"/>
          <w:szCs w:val="10"/>
          <w:u w:val="single"/>
          <w:lang w:eastAsia="en-US"/>
        </w:rPr>
      </w:pPr>
    </w:p>
    <w:p w14:paraId="209C4E42" w14:textId="77777777" w:rsidR="00D57A62" w:rsidRPr="00030CBC" w:rsidRDefault="00D57A62" w:rsidP="00D57A62">
      <w:pPr>
        <w:adjustRightInd w:val="0"/>
        <w:spacing w:line="276" w:lineRule="auto"/>
        <w:jc w:val="both"/>
        <w:outlineLvl w:val="1"/>
        <w:rPr>
          <w:rFonts w:eastAsiaTheme="minorHAnsi"/>
          <w:sz w:val="26"/>
          <w:szCs w:val="26"/>
          <w:lang w:eastAsia="en-US"/>
        </w:rPr>
      </w:pPr>
      <w:r w:rsidRPr="00030CBC">
        <w:rPr>
          <w:rFonts w:eastAsiaTheme="minorHAnsi"/>
          <w:sz w:val="26"/>
          <w:szCs w:val="26"/>
          <w:lang w:eastAsia="en-US"/>
        </w:rPr>
        <w:t>- плиточное покрытие дорож</w:t>
      </w:r>
      <w:r>
        <w:rPr>
          <w:rFonts w:eastAsiaTheme="minorHAnsi"/>
          <w:sz w:val="26"/>
          <w:szCs w:val="26"/>
          <w:lang w:eastAsia="en-US"/>
        </w:rPr>
        <w:t>ки</w:t>
      </w:r>
      <w:r w:rsidRPr="00030CBC">
        <w:rPr>
          <w:rFonts w:eastAsiaTheme="minorHAnsi"/>
          <w:sz w:val="26"/>
          <w:szCs w:val="26"/>
          <w:lang w:eastAsia="en-US"/>
        </w:rPr>
        <w:t xml:space="preserve">, асфальтовое покрытие </w:t>
      </w:r>
      <w:r>
        <w:rPr>
          <w:rFonts w:eastAsiaTheme="minorHAnsi"/>
          <w:sz w:val="26"/>
          <w:szCs w:val="26"/>
          <w:lang w:eastAsia="en-US"/>
        </w:rPr>
        <w:t>дорожек и площади перед зданием ДК «Шахтер»</w:t>
      </w:r>
      <w:r w:rsidRPr="00030CBC">
        <w:rPr>
          <w:rFonts w:eastAsiaTheme="minorHAnsi"/>
          <w:sz w:val="26"/>
          <w:szCs w:val="26"/>
          <w:lang w:eastAsia="en-US"/>
        </w:rPr>
        <w:t xml:space="preserve">, </w:t>
      </w:r>
      <w:r w:rsidRPr="0016627D">
        <w:rPr>
          <w:bCs/>
          <w:sz w:val="26"/>
          <w:szCs w:val="26"/>
        </w:rPr>
        <w:t>валка деревьев и корчевка пней,</w:t>
      </w:r>
      <w:r>
        <w:rPr>
          <w:b/>
          <w:bCs/>
          <w:sz w:val="26"/>
          <w:szCs w:val="26"/>
        </w:rPr>
        <w:t xml:space="preserve"> </w:t>
      </w:r>
      <w:r w:rsidRPr="0016627D">
        <w:rPr>
          <w:rFonts w:eastAsia="Microsoft YaHei"/>
          <w:sz w:val="26"/>
          <w:szCs w:val="26"/>
        </w:rPr>
        <w:t xml:space="preserve">формовочная обрезка деревьев, </w:t>
      </w:r>
      <w:r w:rsidRPr="0016627D">
        <w:rPr>
          <w:rFonts w:eastAsiaTheme="minorHAnsi"/>
          <w:sz w:val="26"/>
          <w:szCs w:val="26"/>
          <w:lang w:eastAsia="en-US"/>
        </w:rPr>
        <w:t>дем</w:t>
      </w:r>
      <w:r w:rsidRPr="00030CBC">
        <w:rPr>
          <w:rFonts w:eastAsiaTheme="minorHAnsi"/>
          <w:sz w:val="26"/>
          <w:szCs w:val="26"/>
          <w:lang w:eastAsia="en-US"/>
        </w:rPr>
        <w:t>онтаж железобетонных конструкций</w:t>
      </w:r>
      <w:r>
        <w:rPr>
          <w:rFonts w:eastAsiaTheme="minorHAnsi"/>
          <w:sz w:val="26"/>
          <w:szCs w:val="26"/>
          <w:lang w:eastAsia="en-US"/>
        </w:rPr>
        <w:t xml:space="preserve"> сцены</w:t>
      </w:r>
      <w:r w:rsidRPr="00030CBC">
        <w:rPr>
          <w:rFonts w:eastAsiaTheme="minorHAnsi"/>
          <w:sz w:val="26"/>
          <w:szCs w:val="26"/>
          <w:lang w:eastAsia="en-US"/>
        </w:rPr>
        <w:t xml:space="preserve">, восстановление </w:t>
      </w:r>
      <w:r>
        <w:rPr>
          <w:rFonts w:eastAsiaTheme="minorHAnsi"/>
          <w:sz w:val="26"/>
          <w:szCs w:val="26"/>
          <w:lang w:eastAsia="en-US"/>
        </w:rPr>
        <w:t xml:space="preserve">металлического </w:t>
      </w:r>
      <w:r w:rsidRPr="00030CBC">
        <w:rPr>
          <w:rFonts w:eastAsiaTheme="minorHAnsi"/>
          <w:sz w:val="26"/>
          <w:szCs w:val="26"/>
          <w:lang w:eastAsia="en-US"/>
        </w:rPr>
        <w:t xml:space="preserve">забора </w:t>
      </w:r>
      <w:r>
        <w:rPr>
          <w:rFonts w:eastAsiaTheme="minorHAnsi"/>
          <w:sz w:val="26"/>
          <w:szCs w:val="26"/>
          <w:lang w:eastAsia="en-US"/>
        </w:rPr>
        <w:t>в парке</w:t>
      </w:r>
      <w:r w:rsidRPr="00030CBC">
        <w:rPr>
          <w:rFonts w:eastAsiaTheme="minorHAnsi"/>
          <w:sz w:val="26"/>
          <w:szCs w:val="26"/>
          <w:lang w:eastAsia="en-US"/>
        </w:rPr>
        <w:t>, устройство</w:t>
      </w:r>
      <w:r>
        <w:rPr>
          <w:rFonts w:eastAsiaTheme="minorHAnsi"/>
          <w:sz w:val="26"/>
          <w:szCs w:val="26"/>
          <w:lang w:eastAsia="en-US"/>
        </w:rPr>
        <w:t xml:space="preserve"> стационарного сценического комплекса, установка стационарных скамеек, урн перед сценическим комплексом </w:t>
      </w:r>
      <w:r w:rsidRPr="00030CBC">
        <w:rPr>
          <w:rFonts w:eastAsiaTheme="minorHAnsi"/>
          <w:sz w:val="26"/>
          <w:szCs w:val="26"/>
          <w:lang w:eastAsia="en-US"/>
        </w:rPr>
        <w:t xml:space="preserve"> – общая сумма составила </w:t>
      </w:r>
      <w:r w:rsidRPr="0016627D">
        <w:rPr>
          <w:color w:val="000000"/>
          <w:sz w:val="26"/>
          <w:szCs w:val="26"/>
        </w:rPr>
        <w:t>6 678,5</w:t>
      </w:r>
      <w:r w:rsidRPr="00435444">
        <w:rPr>
          <w:color w:val="000000"/>
          <w:sz w:val="28"/>
          <w:szCs w:val="28"/>
        </w:rPr>
        <w:t xml:space="preserve"> </w:t>
      </w:r>
      <w:r w:rsidRPr="00030CBC">
        <w:rPr>
          <w:rFonts w:eastAsiaTheme="minorHAnsi"/>
          <w:sz w:val="26"/>
          <w:szCs w:val="26"/>
          <w:lang w:eastAsia="en-US"/>
        </w:rPr>
        <w:t>тыс. рублей;</w:t>
      </w:r>
    </w:p>
    <w:p w14:paraId="27730D60" w14:textId="77777777" w:rsidR="00D57A62" w:rsidRPr="00030CBC" w:rsidRDefault="00D57A62" w:rsidP="00D57A62">
      <w:pPr>
        <w:ind w:firstLine="426"/>
        <w:jc w:val="both"/>
        <w:rPr>
          <w:rFonts w:eastAsiaTheme="minorHAnsi"/>
          <w:sz w:val="26"/>
          <w:szCs w:val="26"/>
          <w:lang w:eastAsia="en-US"/>
        </w:rPr>
      </w:pPr>
      <w:r w:rsidRPr="00030CBC">
        <w:rPr>
          <w:rFonts w:eastAsiaTheme="minorHAnsi"/>
          <w:sz w:val="26"/>
          <w:szCs w:val="26"/>
          <w:lang w:eastAsia="en-US"/>
        </w:rPr>
        <w:t xml:space="preserve">- </w:t>
      </w:r>
      <w:r>
        <w:rPr>
          <w:rFonts w:eastAsiaTheme="minorHAnsi"/>
          <w:sz w:val="26"/>
          <w:szCs w:val="26"/>
          <w:lang w:eastAsia="en-US"/>
        </w:rPr>
        <w:t xml:space="preserve">устройство ливневой </w:t>
      </w:r>
      <w:proofErr w:type="gramStart"/>
      <w:r>
        <w:rPr>
          <w:rFonts w:eastAsiaTheme="minorHAnsi"/>
          <w:sz w:val="26"/>
          <w:szCs w:val="26"/>
          <w:lang w:eastAsia="en-US"/>
        </w:rPr>
        <w:t xml:space="preserve">канализации  </w:t>
      </w:r>
      <w:r w:rsidRPr="00030CBC">
        <w:rPr>
          <w:rFonts w:eastAsiaTheme="minorHAnsi"/>
          <w:sz w:val="26"/>
          <w:szCs w:val="26"/>
          <w:lang w:eastAsia="en-US"/>
        </w:rPr>
        <w:t>–</w:t>
      </w:r>
      <w:proofErr w:type="gramEnd"/>
      <w:r w:rsidRPr="00030CBC">
        <w:rPr>
          <w:rFonts w:eastAsiaTheme="minorHAnsi"/>
          <w:sz w:val="26"/>
          <w:szCs w:val="26"/>
          <w:lang w:eastAsia="en-US"/>
        </w:rPr>
        <w:t xml:space="preserve"> </w:t>
      </w:r>
      <w:r w:rsidRPr="0016627D">
        <w:rPr>
          <w:color w:val="000000"/>
          <w:sz w:val="26"/>
          <w:szCs w:val="26"/>
        </w:rPr>
        <w:t>1 456,5</w:t>
      </w:r>
      <w:r w:rsidRPr="00435444">
        <w:rPr>
          <w:color w:val="000000"/>
          <w:sz w:val="28"/>
          <w:szCs w:val="28"/>
        </w:rPr>
        <w:t xml:space="preserve"> </w:t>
      </w:r>
      <w:r w:rsidRPr="00030CBC">
        <w:rPr>
          <w:rFonts w:eastAsiaTheme="minorHAnsi"/>
          <w:sz w:val="26"/>
          <w:szCs w:val="26"/>
          <w:lang w:eastAsia="en-US"/>
        </w:rPr>
        <w:t>тыс. рублей;</w:t>
      </w:r>
    </w:p>
    <w:p w14:paraId="03D4D5B9" w14:textId="77777777" w:rsidR="00D57A62" w:rsidRDefault="00D57A62" w:rsidP="00D57A62">
      <w:pPr>
        <w:jc w:val="both"/>
        <w:rPr>
          <w:rFonts w:eastAsiaTheme="minorHAnsi"/>
          <w:sz w:val="26"/>
          <w:szCs w:val="26"/>
          <w:lang w:eastAsia="en-US"/>
        </w:rPr>
      </w:pPr>
      <w:r w:rsidRPr="00030CBC">
        <w:rPr>
          <w:rFonts w:eastAsiaTheme="minorHAnsi"/>
          <w:sz w:val="26"/>
          <w:szCs w:val="26"/>
          <w:lang w:eastAsia="en-US"/>
        </w:rPr>
        <w:t xml:space="preserve">Стоимость объекта составила </w:t>
      </w:r>
      <w:r>
        <w:rPr>
          <w:rFonts w:eastAsiaTheme="minorHAnsi"/>
          <w:sz w:val="26"/>
          <w:szCs w:val="26"/>
          <w:lang w:eastAsia="en-US"/>
        </w:rPr>
        <w:t>8 135,0</w:t>
      </w:r>
      <w:r w:rsidRPr="00030CBC">
        <w:rPr>
          <w:rFonts w:eastAsiaTheme="minorHAnsi"/>
          <w:sz w:val="26"/>
          <w:szCs w:val="26"/>
          <w:lang w:eastAsia="en-US"/>
        </w:rPr>
        <w:t xml:space="preserve"> тыс. рублей, в том числе средства федерального бюджета – </w:t>
      </w:r>
      <w:r>
        <w:rPr>
          <w:rFonts w:eastAsiaTheme="minorHAnsi"/>
          <w:sz w:val="26"/>
          <w:szCs w:val="26"/>
          <w:lang w:eastAsia="en-US"/>
        </w:rPr>
        <w:t>7 828,8</w:t>
      </w:r>
      <w:r w:rsidRPr="00030CBC">
        <w:rPr>
          <w:rFonts w:eastAsiaTheme="minorHAnsi"/>
          <w:sz w:val="26"/>
          <w:szCs w:val="26"/>
          <w:lang w:eastAsia="en-US"/>
        </w:rPr>
        <w:t xml:space="preserve"> тыс. рублей, средства регионального бюджета – </w:t>
      </w:r>
      <w:r>
        <w:rPr>
          <w:rFonts w:eastAsiaTheme="minorHAnsi"/>
          <w:sz w:val="26"/>
          <w:szCs w:val="26"/>
          <w:lang w:eastAsia="en-US"/>
        </w:rPr>
        <w:t>159,8</w:t>
      </w:r>
      <w:r w:rsidRPr="00030CBC">
        <w:rPr>
          <w:rFonts w:eastAsiaTheme="minorHAnsi"/>
          <w:sz w:val="26"/>
          <w:szCs w:val="26"/>
          <w:lang w:eastAsia="en-US"/>
        </w:rPr>
        <w:t xml:space="preserve"> тыс. рублей и средства городского поселения в сумме </w:t>
      </w:r>
      <w:r>
        <w:rPr>
          <w:rFonts w:eastAsiaTheme="minorHAnsi"/>
          <w:sz w:val="26"/>
          <w:szCs w:val="26"/>
          <w:lang w:eastAsia="en-US"/>
        </w:rPr>
        <w:t>146,4</w:t>
      </w:r>
      <w:r w:rsidRPr="00030CBC">
        <w:rPr>
          <w:rFonts w:eastAsiaTheme="minorHAnsi"/>
          <w:sz w:val="26"/>
          <w:szCs w:val="26"/>
          <w:lang w:eastAsia="en-US"/>
        </w:rPr>
        <w:t xml:space="preserve"> тыс. рублей.</w:t>
      </w:r>
    </w:p>
    <w:p w14:paraId="1717D661" w14:textId="77777777" w:rsidR="00D57A62" w:rsidRDefault="00D57A62" w:rsidP="00D57A62">
      <w:pPr>
        <w:ind w:firstLine="426"/>
        <w:jc w:val="both"/>
        <w:rPr>
          <w:rFonts w:eastAsiaTheme="minorHAnsi"/>
          <w:sz w:val="26"/>
          <w:szCs w:val="26"/>
          <w:lang w:eastAsia="en-US"/>
        </w:rPr>
      </w:pPr>
      <w:r w:rsidRPr="00030CBC">
        <w:rPr>
          <w:rFonts w:eastAsiaTheme="minorHAnsi"/>
          <w:sz w:val="26"/>
          <w:szCs w:val="26"/>
          <w:lang w:eastAsia="en-US"/>
        </w:rPr>
        <w:t xml:space="preserve">Запланированные в рамках </w:t>
      </w:r>
      <w:r>
        <w:rPr>
          <w:rFonts w:eastAsiaTheme="minorHAnsi"/>
          <w:sz w:val="26"/>
          <w:szCs w:val="26"/>
          <w:lang w:eastAsia="en-US"/>
        </w:rPr>
        <w:t>первого</w:t>
      </w:r>
      <w:r w:rsidRPr="00030CBC">
        <w:rPr>
          <w:rFonts w:eastAsiaTheme="minorHAnsi"/>
          <w:sz w:val="26"/>
          <w:szCs w:val="26"/>
          <w:lang w:eastAsia="en-US"/>
        </w:rPr>
        <w:t xml:space="preserve"> этапа благоустройства работы по программе «Формирование современной городской среды» в полном объеме выполнены и сданы заказчику.</w:t>
      </w:r>
    </w:p>
    <w:p w14:paraId="0887F53F" w14:textId="58F8B799" w:rsidR="00D57A62" w:rsidRPr="00D72DF9" w:rsidRDefault="00D57A62" w:rsidP="00D57A62">
      <w:pPr>
        <w:ind w:firstLine="426"/>
        <w:jc w:val="both"/>
        <w:rPr>
          <w:rFonts w:eastAsiaTheme="minorHAnsi"/>
          <w:iCs/>
          <w:sz w:val="26"/>
          <w:szCs w:val="26"/>
          <w:lang w:eastAsia="en-US"/>
        </w:rPr>
      </w:pPr>
      <w:r>
        <w:rPr>
          <w:rFonts w:eastAsiaTheme="minorHAnsi"/>
          <w:sz w:val="26"/>
          <w:szCs w:val="26"/>
          <w:lang w:eastAsia="en-US"/>
        </w:rPr>
        <w:lastRenderedPageBreak/>
        <w:t>В 2022 году было проведено голосование граждан по отбору общественных территорий, подлежащих благоустройству в рамк</w:t>
      </w:r>
      <w:r w:rsidR="00F62A93">
        <w:rPr>
          <w:rFonts w:eastAsiaTheme="minorHAnsi"/>
          <w:sz w:val="26"/>
          <w:szCs w:val="26"/>
          <w:lang w:eastAsia="en-US"/>
        </w:rPr>
        <w:t>е</w:t>
      </w:r>
      <w:r>
        <w:rPr>
          <w:rFonts w:eastAsiaTheme="minorHAnsi"/>
          <w:sz w:val="26"/>
          <w:szCs w:val="26"/>
          <w:lang w:eastAsia="en-US"/>
        </w:rPr>
        <w:t xml:space="preserve"> реализации программы </w:t>
      </w:r>
      <w:r w:rsidRPr="00030CBC">
        <w:rPr>
          <w:rFonts w:eastAsiaTheme="minorHAnsi"/>
          <w:sz w:val="26"/>
          <w:szCs w:val="26"/>
          <w:lang w:eastAsia="en-US"/>
        </w:rPr>
        <w:t>«Формирование современной городской среды»</w:t>
      </w:r>
      <w:r>
        <w:rPr>
          <w:rFonts w:eastAsiaTheme="minorHAnsi"/>
          <w:sz w:val="26"/>
          <w:szCs w:val="26"/>
          <w:lang w:eastAsia="en-US"/>
        </w:rPr>
        <w:t xml:space="preserve"> в 2023году. Победителем по итогам рейтингового голосования вновь стала </w:t>
      </w:r>
      <w:r w:rsidRPr="00D72DF9">
        <w:rPr>
          <w:rFonts w:eastAsiaTheme="minorHAnsi"/>
          <w:iCs/>
          <w:sz w:val="26"/>
          <w:szCs w:val="26"/>
          <w:lang w:eastAsia="en-US"/>
        </w:rPr>
        <w:t>территори</w:t>
      </w:r>
      <w:r>
        <w:rPr>
          <w:rFonts w:eastAsiaTheme="minorHAnsi"/>
          <w:iCs/>
          <w:sz w:val="26"/>
          <w:szCs w:val="26"/>
          <w:lang w:eastAsia="en-US"/>
        </w:rPr>
        <w:t>я</w:t>
      </w:r>
      <w:r w:rsidRPr="00D72DF9">
        <w:rPr>
          <w:rFonts w:eastAsiaTheme="minorHAnsi"/>
          <w:iCs/>
          <w:sz w:val="26"/>
          <w:szCs w:val="26"/>
          <w:lang w:eastAsia="en-US"/>
        </w:rPr>
        <w:t xml:space="preserve"> парк</w:t>
      </w:r>
      <w:r>
        <w:rPr>
          <w:rFonts w:eastAsiaTheme="minorHAnsi"/>
          <w:iCs/>
          <w:sz w:val="26"/>
          <w:szCs w:val="26"/>
          <w:lang w:eastAsia="en-US"/>
        </w:rPr>
        <w:t>а</w:t>
      </w:r>
      <w:r w:rsidRPr="00D72DF9">
        <w:rPr>
          <w:rFonts w:eastAsiaTheme="minorHAnsi"/>
          <w:iCs/>
          <w:sz w:val="26"/>
          <w:szCs w:val="26"/>
          <w:lang w:eastAsia="en-US"/>
        </w:rPr>
        <w:t xml:space="preserve"> «Мелодия» (ул. 50 Лет Октября 9)</w:t>
      </w:r>
      <w:r>
        <w:rPr>
          <w:rFonts w:eastAsiaTheme="minorHAnsi"/>
          <w:iCs/>
          <w:sz w:val="26"/>
          <w:szCs w:val="26"/>
          <w:lang w:eastAsia="en-US"/>
        </w:rPr>
        <w:t>. Поселение подало заявку на выделение субсидии</w:t>
      </w:r>
      <w:r w:rsidRPr="00D72DF9">
        <w:rPr>
          <w:rFonts w:eastAsiaTheme="minorHAnsi"/>
          <w:sz w:val="26"/>
          <w:szCs w:val="26"/>
          <w:lang w:eastAsia="en-US"/>
        </w:rPr>
        <w:t xml:space="preserve"> </w:t>
      </w:r>
      <w:r>
        <w:rPr>
          <w:rFonts w:eastAsiaTheme="minorHAnsi"/>
          <w:sz w:val="26"/>
          <w:szCs w:val="26"/>
          <w:lang w:eastAsia="en-US"/>
        </w:rPr>
        <w:t>для</w:t>
      </w:r>
      <w:r w:rsidRPr="00030CBC">
        <w:rPr>
          <w:rFonts w:eastAsiaTheme="minorHAnsi"/>
          <w:sz w:val="26"/>
          <w:szCs w:val="26"/>
          <w:lang w:eastAsia="en-US"/>
        </w:rPr>
        <w:t xml:space="preserve"> выполнен</w:t>
      </w:r>
      <w:r>
        <w:rPr>
          <w:rFonts w:eastAsiaTheme="minorHAnsi"/>
          <w:sz w:val="26"/>
          <w:szCs w:val="26"/>
          <w:lang w:eastAsia="en-US"/>
        </w:rPr>
        <w:t>ия</w:t>
      </w:r>
      <w:r w:rsidRPr="00030CBC">
        <w:rPr>
          <w:rFonts w:eastAsiaTheme="minorHAnsi"/>
          <w:sz w:val="26"/>
          <w:szCs w:val="26"/>
          <w:lang w:eastAsia="en-US"/>
        </w:rPr>
        <w:t xml:space="preserve"> мероприятия по благоустройству</w:t>
      </w:r>
      <w:r>
        <w:rPr>
          <w:rFonts w:eastAsiaTheme="minorHAnsi"/>
          <w:sz w:val="26"/>
          <w:szCs w:val="26"/>
          <w:lang w:eastAsia="en-US"/>
        </w:rPr>
        <w:t xml:space="preserve"> данной</w:t>
      </w:r>
      <w:r w:rsidRPr="00030CBC">
        <w:rPr>
          <w:rFonts w:eastAsiaTheme="minorHAnsi"/>
          <w:sz w:val="26"/>
          <w:szCs w:val="26"/>
          <w:lang w:eastAsia="en-US"/>
        </w:rPr>
        <w:t xml:space="preserve"> общественн</w:t>
      </w:r>
      <w:r>
        <w:rPr>
          <w:rFonts w:eastAsiaTheme="minorHAnsi"/>
          <w:sz w:val="26"/>
          <w:szCs w:val="26"/>
          <w:lang w:eastAsia="en-US"/>
        </w:rPr>
        <w:t>ой</w:t>
      </w:r>
      <w:r w:rsidRPr="00030CBC">
        <w:rPr>
          <w:rFonts w:eastAsiaTheme="minorHAnsi"/>
          <w:sz w:val="26"/>
          <w:szCs w:val="26"/>
          <w:lang w:eastAsia="en-US"/>
        </w:rPr>
        <w:t xml:space="preserve"> территории</w:t>
      </w:r>
      <w:r>
        <w:rPr>
          <w:rFonts w:eastAsiaTheme="minorHAnsi"/>
          <w:sz w:val="26"/>
          <w:szCs w:val="26"/>
          <w:lang w:eastAsia="en-US"/>
        </w:rPr>
        <w:t xml:space="preserve"> в 2023г. Данная заявка была принята, в 2023году ожидается реализация мероприятий по благоустройству парка «Мелодия» (второй этап). Работы по проекту парк «Мелодия» будет окончены и проект будет реализован полностью. В </w:t>
      </w:r>
      <w:proofErr w:type="spellStart"/>
      <w:r>
        <w:rPr>
          <w:rFonts w:eastAsiaTheme="minorHAnsi"/>
          <w:sz w:val="26"/>
          <w:szCs w:val="26"/>
          <w:lang w:eastAsia="en-US"/>
        </w:rPr>
        <w:t>п.г.т.Шерловая</w:t>
      </w:r>
      <w:proofErr w:type="spellEnd"/>
      <w:r>
        <w:rPr>
          <w:rFonts w:eastAsiaTheme="minorHAnsi"/>
          <w:sz w:val="26"/>
          <w:szCs w:val="26"/>
          <w:lang w:eastAsia="en-US"/>
        </w:rPr>
        <w:t xml:space="preserve"> гора появится новая общественная территория парк «Мелодия», с дорожками и площадями, с</w:t>
      </w:r>
      <w:r w:rsidR="00F62A93">
        <w:rPr>
          <w:rFonts w:eastAsiaTheme="minorHAnsi"/>
          <w:sz w:val="26"/>
          <w:szCs w:val="26"/>
          <w:lang w:eastAsia="en-US"/>
        </w:rPr>
        <w:t>о</w:t>
      </w:r>
      <w:r>
        <w:rPr>
          <w:rFonts w:eastAsiaTheme="minorHAnsi"/>
          <w:sz w:val="26"/>
          <w:szCs w:val="26"/>
          <w:lang w:eastAsia="en-US"/>
        </w:rPr>
        <w:t xml:space="preserve"> сценическим комплексом, с арт объектами и скульптурами, фотозоной, музыкальной площадкой, с площадками для отдыха и развлечения. Граждане поселения на данном объекте смогут отдыхать или участвовать в праздничных мероприятиях. </w:t>
      </w:r>
    </w:p>
    <w:p w14:paraId="62D83997" w14:textId="77777777" w:rsidR="00D57A62" w:rsidRPr="00030CBC" w:rsidRDefault="00D57A62" w:rsidP="00D57A62">
      <w:pPr>
        <w:ind w:firstLine="426"/>
        <w:jc w:val="both"/>
        <w:rPr>
          <w:rFonts w:eastAsiaTheme="minorHAnsi"/>
          <w:sz w:val="26"/>
          <w:szCs w:val="26"/>
          <w:lang w:eastAsia="en-US"/>
        </w:rPr>
      </w:pPr>
    </w:p>
    <w:p w14:paraId="1C264F8B" w14:textId="77777777" w:rsidR="00D57A62" w:rsidRPr="00030CBC" w:rsidRDefault="00D57A62" w:rsidP="00D57A62">
      <w:pPr>
        <w:jc w:val="both"/>
        <w:rPr>
          <w:rFonts w:eastAsiaTheme="minorHAnsi"/>
          <w:sz w:val="16"/>
          <w:szCs w:val="16"/>
          <w:lang w:eastAsia="en-US"/>
        </w:rPr>
      </w:pPr>
    </w:p>
    <w:p w14:paraId="44155FD8" w14:textId="77777777" w:rsidR="00432467" w:rsidRDefault="00432467" w:rsidP="00D57A62">
      <w:pPr>
        <w:ind w:firstLine="708"/>
        <w:jc w:val="both"/>
        <w:rPr>
          <w:rFonts w:eastAsiaTheme="minorHAnsi"/>
          <w:i/>
          <w:sz w:val="26"/>
          <w:szCs w:val="26"/>
          <w:u w:val="single"/>
          <w:lang w:eastAsia="en-US"/>
        </w:rPr>
      </w:pPr>
      <w:r>
        <w:rPr>
          <w:rFonts w:eastAsiaTheme="minorHAnsi"/>
          <w:i/>
          <w:sz w:val="26"/>
          <w:szCs w:val="26"/>
          <w:u w:val="single"/>
          <w:lang w:eastAsia="en-US"/>
        </w:rPr>
        <w:t xml:space="preserve">Реализация проекта «1000 дворов». </w:t>
      </w:r>
    </w:p>
    <w:p w14:paraId="04C63A60" w14:textId="2846ED96" w:rsidR="00D57A62" w:rsidRPr="00030CBC" w:rsidRDefault="00432467" w:rsidP="00432467">
      <w:pPr>
        <w:jc w:val="both"/>
        <w:rPr>
          <w:rFonts w:eastAsiaTheme="minorHAnsi"/>
          <w:i/>
          <w:sz w:val="26"/>
          <w:szCs w:val="26"/>
          <w:u w:val="single"/>
          <w:lang w:eastAsia="en-US"/>
        </w:rPr>
      </w:pPr>
      <w:r>
        <w:rPr>
          <w:rFonts w:eastAsiaTheme="minorHAnsi"/>
          <w:i/>
          <w:sz w:val="26"/>
          <w:szCs w:val="26"/>
          <w:u w:val="single"/>
          <w:lang w:eastAsia="en-US"/>
        </w:rPr>
        <w:t xml:space="preserve"> </w:t>
      </w:r>
      <w:r w:rsidR="00D57A62" w:rsidRPr="00030CBC">
        <w:rPr>
          <w:rFonts w:eastAsiaTheme="minorHAnsi"/>
          <w:i/>
          <w:sz w:val="26"/>
          <w:szCs w:val="26"/>
          <w:u w:val="single"/>
          <w:lang w:eastAsia="en-US"/>
        </w:rPr>
        <w:t xml:space="preserve">Благоустройство </w:t>
      </w:r>
      <w:r w:rsidR="00D57A62">
        <w:rPr>
          <w:rFonts w:eastAsiaTheme="minorHAnsi"/>
          <w:i/>
          <w:sz w:val="26"/>
          <w:szCs w:val="26"/>
          <w:u w:val="single"/>
          <w:lang w:eastAsia="en-US"/>
        </w:rPr>
        <w:t xml:space="preserve">дворовой  </w:t>
      </w:r>
      <w:r w:rsidR="00D57A62" w:rsidRPr="00030CBC">
        <w:rPr>
          <w:rFonts w:eastAsiaTheme="minorHAnsi"/>
          <w:i/>
          <w:sz w:val="26"/>
          <w:szCs w:val="26"/>
          <w:u w:val="single"/>
          <w:lang w:eastAsia="en-US"/>
        </w:rPr>
        <w:t xml:space="preserve"> территории «</w:t>
      </w:r>
      <w:proofErr w:type="spellStart"/>
      <w:r w:rsidR="00D57A62">
        <w:rPr>
          <w:rFonts w:eastAsiaTheme="minorHAnsi"/>
          <w:i/>
          <w:sz w:val="26"/>
          <w:szCs w:val="26"/>
          <w:u w:val="single"/>
          <w:lang w:eastAsia="en-US"/>
        </w:rPr>
        <w:t>ул.Калинина</w:t>
      </w:r>
      <w:proofErr w:type="spellEnd"/>
      <w:r w:rsidR="00D57A62">
        <w:rPr>
          <w:rFonts w:eastAsiaTheme="minorHAnsi"/>
          <w:i/>
          <w:sz w:val="26"/>
          <w:szCs w:val="26"/>
          <w:u w:val="single"/>
          <w:lang w:eastAsia="en-US"/>
        </w:rPr>
        <w:t xml:space="preserve"> д.№</w:t>
      </w:r>
      <w:proofErr w:type="gramStart"/>
      <w:r w:rsidR="00D57A62">
        <w:rPr>
          <w:rFonts w:eastAsiaTheme="minorHAnsi"/>
          <w:i/>
          <w:sz w:val="26"/>
          <w:szCs w:val="26"/>
          <w:u w:val="single"/>
          <w:lang w:eastAsia="en-US"/>
        </w:rPr>
        <w:t>1,д.</w:t>
      </w:r>
      <w:proofErr w:type="gramEnd"/>
      <w:r w:rsidR="00D57A62">
        <w:rPr>
          <w:rFonts w:eastAsiaTheme="minorHAnsi"/>
          <w:i/>
          <w:sz w:val="26"/>
          <w:szCs w:val="26"/>
          <w:u w:val="single"/>
          <w:lang w:eastAsia="en-US"/>
        </w:rPr>
        <w:t>№3, д.№5</w:t>
      </w:r>
      <w:r w:rsidR="00D57A62" w:rsidRPr="00030CBC">
        <w:rPr>
          <w:rFonts w:eastAsiaTheme="minorHAnsi"/>
          <w:i/>
          <w:sz w:val="26"/>
          <w:szCs w:val="26"/>
          <w:u w:val="single"/>
          <w:lang w:eastAsia="en-US"/>
        </w:rPr>
        <w:t>»</w:t>
      </w:r>
    </w:p>
    <w:p w14:paraId="43BA352A" w14:textId="77777777" w:rsidR="00D57A62" w:rsidRPr="00030CBC" w:rsidRDefault="00D57A62" w:rsidP="00D57A62">
      <w:pPr>
        <w:ind w:firstLine="426"/>
        <w:jc w:val="both"/>
        <w:rPr>
          <w:rFonts w:eastAsiaTheme="minorHAnsi"/>
          <w:i/>
          <w:sz w:val="10"/>
          <w:szCs w:val="10"/>
          <w:u w:val="single"/>
          <w:lang w:eastAsia="en-US"/>
        </w:rPr>
      </w:pPr>
    </w:p>
    <w:p w14:paraId="59966040" w14:textId="77777777" w:rsidR="00D57A62" w:rsidRPr="00030CBC" w:rsidRDefault="00D57A62" w:rsidP="00D57A62">
      <w:pPr>
        <w:ind w:firstLine="426"/>
        <w:jc w:val="both"/>
        <w:rPr>
          <w:rFonts w:eastAsiaTheme="minorHAnsi"/>
          <w:sz w:val="26"/>
          <w:szCs w:val="26"/>
          <w:lang w:eastAsia="en-US"/>
        </w:rPr>
      </w:pPr>
      <w:r w:rsidRPr="00030CBC">
        <w:rPr>
          <w:rFonts w:eastAsiaTheme="minorHAnsi"/>
          <w:sz w:val="26"/>
          <w:szCs w:val="26"/>
          <w:lang w:eastAsia="en-US"/>
        </w:rPr>
        <w:t xml:space="preserve">В рамках реализации </w:t>
      </w:r>
      <w:r>
        <w:rPr>
          <w:rFonts w:eastAsiaTheme="minorHAnsi"/>
          <w:sz w:val="26"/>
          <w:szCs w:val="26"/>
          <w:lang w:eastAsia="en-US"/>
        </w:rPr>
        <w:t>Плана социального развития центров экономического роста -</w:t>
      </w:r>
      <w:r w:rsidRPr="00030CBC">
        <w:rPr>
          <w:rFonts w:eastAsiaTheme="minorHAnsi"/>
          <w:sz w:val="26"/>
          <w:szCs w:val="26"/>
          <w:lang w:eastAsia="en-US"/>
        </w:rPr>
        <w:t>проект «</w:t>
      </w:r>
      <w:r>
        <w:rPr>
          <w:rFonts w:eastAsiaTheme="minorHAnsi"/>
          <w:sz w:val="26"/>
          <w:szCs w:val="26"/>
          <w:lang w:eastAsia="en-US"/>
        </w:rPr>
        <w:t>1000 дворов</w:t>
      </w:r>
      <w:r w:rsidRPr="00030CBC">
        <w:rPr>
          <w:rFonts w:eastAsiaTheme="minorHAnsi"/>
          <w:sz w:val="26"/>
          <w:szCs w:val="26"/>
          <w:lang w:eastAsia="en-US"/>
        </w:rPr>
        <w:t xml:space="preserve">», проведено благоустройство </w:t>
      </w:r>
      <w:r>
        <w:rPr>
          <w:rFonts w:eastAsiaTheme="minorHAnsi"/>
          <w:sz w:val="26"/>
          <w:szCs w:val="26"/>
          <w:lang w:eastAsia="en-US"/>
        </w:rPr>
        <w:t>дворовой территории по ул. Калинина д.№1, д.№3, д.№5. Проект реализован полностью. На всей дворовой территории данных МКД были проведены следующие работы:</w:t>
      </w:r>
      <w:r w:rsidRPr="00030CBC">
        <w:rPr>
          <w:rFonts w:eastAsiaTheme="minorHAnsi"/>
          <w:sz w:val="26"/>
          <w:szCs w:val="26"/>
          <w:lang w:eastAsia="en-US"/>
        </w:rPr>
        <w:t xml:space="preserve"> </w:t>
      </w:r>
    </w:p>
    <w:p w14:paraId="78F768D7" w14:textId="77777777" w:rsidR="00D57A62" w:rsidRDefault="00D57A62" w:rsidP="00D57A62">
      <w:pPr>
        <w:ind w:firstLine="426"/>
        <w:jc w:val="both"/>
        <w:rPr>
          <w:rFonts w:eastAsiaTheme="minorHAnsi"/>
          <w:sz w:val="26"/>
          <w:szCs w:val="26"/>
          <w:lang w:eastAsia="en-US"/>
        </w:rPr>
      </w:pPr>
      <w:r w:rsidRPr="00030CBC">
        <w:rPr>
          <w:rFonts w:eastAsiaTheme="minorHAnsi"/>
          <w:sz w:val="26"/>
          <w:szCs w:val="26"/>
          <w:lang w:eastAsia="en-US"/>
        </w:rPr>
        <w:t xml:space="preserve">- </w:t>
      </w:r>
      <w:r>
        <w:rPr>
          <w:rFonts w:eastAsiaTheme="minorHAnsi"/>
          <w:sz w:val="26"/>
          <w:szCs w:val="26"/>
          <w:lang w:eastAsia="en-US"/>
        </w:rPr>
        <w:t>произведено асфальтобетонное покрытие тротуарных дорожек, парковочных мест;</w:t>
      </w:r>
    </w:p>
    <w:p w14:paraId="467DE808"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установлены металлические заборы;</w:t>
      </w:r>
    </w:p>
    <w:p w14:paraId="673B5258"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установлена контейнерная площадка с навесом и площадкой для крупногабаритного мусора;</w:t>
      </w:r>
    </w:p>
    <w:p w14:paraId="69D2F932"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xml:space="preserve">- установлены детские комплексы (песочницы, горки, качели, карусели и </w:t>
      </w:r>
      <w:proofErr w:type="spellStart"/>
      <w:r>
        <w:rPr>
          <w:rFonts w:eastAsiaTheme="minorHAnsi"/>
          <w:sz w:val="26"/>
          <w:szCs w:val="26"/>
          <w:lang w:eastAsia="en-US"/>
        </w:rPr>
        <w:t>д.р</w:t>
      </w:r>
      <w:proofErr w:type="spellEnd"/>
      <w:r>
        <w:rPr>
          <w:rFonts w:eastAsiaTheme="minorHAnsi"/>
          <w:sz w:val="26"/>
          <w:szCs w:val="26"/>
          <w:lang w:eastAsia="en-US"/>
        </w:rPr>
        <w:t>);</w:t>
      </w:r>
    </w:p>
    <w:p w14:paraId="5DAEDD56"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xml:space="preserve">-установлено спортивное оборудование (турникеты, лестницы, </w:t>
      </w:r>
      <w:proofErr w:type="spellStart"/>
      <w:r>
        <w:rPr>
          <w:rFonts w:eastAsiaTheme="minorHAnsi"/>
          <w:sz w:val="26"/>
          <w:szCs w:val="26"/>
          <w:lang w:eastAsia="en-US"/>
        </w:rPr>
        <w:t>рукоходы</w:t>
      </w:r>
      <w:proofErr w:type="spellEnd"/>
      <w:r>
        <w:rPr>
          <w:rFonts w:eastAsiaTheme="minorHAnsi"/>
          <w:sz w:val="26"/>
          <w:szCs w:val="26"/>
          <w:lang w:eastAsia="en-US"/>
        </w:rPr>
        <w:t xml:space="preserve">, скалолазы </w:t>
      </w:r>
      <w:proofErr w:type="spellStart"/>
      <w:r>
        <w:rPr>
          <w:rFonts w:eastAsiaTheme="minorHAnsi"/>
          <w:sz w:val="26"/>
          <w:szCs w:val="26"/>
          <w:lang w:eastAsia="en-US"/>
        </w:rPr>
        <w:t>д.р</w:t>
      </w:r>
      <w:proofErr w:type="spellEnd"/>
      <w:r>
        <w:rPr>
          <w:rFonts w:eastAsiaTheme="minorHAnsi"/>
          <w:sz w:val="26"/>
          <w:szCs w:val="26"/>
          <w:lang w:eastAsia="en-US"/>
        </w:rPr>
        <w:t>.</w:t>
      </w:r>
      <w:proofErr w:type="gramStart"/>
      <w:r>
        <w:rPr>
          <w:rFonts w:eastAsiaTheme="minorHAnsi"/>
          <w:sz w:val="26"/>
          <w:szCs w:val="26"/>
          <w:lang w:eastAsia="en-US"/>
        </w:rPr>
        <w:t>) ;</w:t>
      </w:r>
      <w:proofErr w:type="gramEnd"/>
    </w:p>
    <w:p w14:paraId="186E14D8"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установлены скамейки, урны;</w:t>
      </w:r>
    </w:p>
    <w:p w14:paraId="52226BD3"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произвелся монтаж уличного освещения данной дворовой территории;</w:t>
      </w:r>
    </w:p>
    <w:p w14:paraId="0D8F50D3" w14:textId="77777777" w:rsidR="00D57A62" w:rsidRDefault="00D57A62" w:rsidP="00D57A62">
      <w:pPr>
        <w:ind w:firstLine="426"/>
        <w:jc w:val="both"/>
        <w:rPr>
          <w:rFonts w:eastAsiaTheme="minorHAnsi"/>
          <w:sz w:val="26"/>
          <w:szCs w:val="26"/>
          <w:lang w:eastAsia="en-US"/>
        </w:rPr>
      </w:pPr>
      <w:r>
        <w:rPr>
          <w:rFonts w:eastAsiaTheme="minorHAnsi"/>
          <w:sz w:val="26"/>
          <w:szCs w:val="26"/>
          <w:lang w:eastAsia="en-US"/>
        </w:rPr>
        <w:t>- установлены беседки для отдыха.</w:t>
      </w:r>
    </w:p>
    <w:p w14:paraId="4E1C79F4" w14:textId="77777777" w:rsidR="00D57A62" w:rsidRPr="00030CBC" w:rsidRDefault="00D57A62" w:rsidP="00D57A62">
      <w:pPr>
        <w:ind w:firstLine="426"/>
        <w:jc w:val="both"/>
        <w:rPr>
          <w:rFonts w:eastAsiaTheme="minorHAnsi"/>
          <w:sz w:val="26"/>
          <w:szCs w:val="26"/>
          <w:lang w:eastAsia="en-US"/>
        </w:rPr>
      </w:pPr>
      <w:r>
        <w:rPr>
          <w:rFonts w:eastAsiaTheme="minorHAnsi"/>
          <w:sz w:val="26"/>
          <w:szCs w:val="26"/>
          <w:lang w:eastAsia="en-US"/>
        </w:rPr>
        <w:t>О</w:t>
      </w:r>
      <w:r w:rsidRPr="00030CBC">
        <w:rPr>
          <w:rFonts w:eastAsiaTheme="minorHAnsi"/>
          <w:sz w:val="26"/>
          <w:szCs w:val="26"/>
          <w:lang w:eastAsia="en-US"/>
        </w:rPr>
        <w:t xml:space="preserve">бщая сумма составляет </w:t>
      </w:r>
      <w:r>
        <w:rPr>
          <w:rFonts w:eastAsiaTheme="minorHAnsi"/>
          <w:sz w:val="26"/>
          <w:szCs w:val="26"/>
          <w:lang w:eastAsia="en-US"/>
        </w:rPr>
        <w:t>13 969,2</w:t>
      </w:r>
      <w:r w:rsidRPr="00030CBC">
        <w:rPr>
          <w:rFonts w:eastAsiaTheme="minorHAnsi"/>
          <w:sz w:val="26"/>
          <w:szCs w:val="26"/>
          <w:lang w:eastAsia="en-US"/>
        </w:rPr>
        <w:t xml:space="preserve"> тыс. рублей.</w:t>
      </w:r>
      <w:r>
        <w:rPr>
          <w:rFonts w:eastAsiaTheme="minorHAnsi"/>
          <w:sz w:val="26"/>
          <w:szCs w:val="26"/>
          <w:lang w:eastAsia="en-US"/>
        </w:rPr>
        <w:t xml:space="preserve"> Финансирование производилось из краевого бюджета.</w:t>
      </w:r>
    </w:p>
    <w:p w14:paraId="357F7489" w14:textId="77777777" w:rsidR="00D57A62" w:rsidRPr="007839E1" w:rsidRDefault="00D57A62" w:rsidP="00D57A62">
      <w:pPr>
        <w:jc w:val="both"/>
        <w:rPr>
          <w:rFonts w:eastAsiaTheme="minorHAnsi"/>
          <w:sz w:val="16"/>
          <w:szCs w:val="16"/>
          <w:lang w:eastAsia="en-US"/>
        </w:rPr>
      </w:pPr>
    </w:p>
    <w:p w14:paraId="33605482" w14:textId="77777777" w:rsidR="009329D5" w:rsidRPr="008D6EF3" w:rsidRDefault="009329D5" w:rsidP="009329D5">
      <w:pPr>
        <w:jc w:val="both"/>
        <w:rPr>
          <w:sz w:val="16"/>
          <w:szCs w:val="16"/>
        </w:rPr>
      </w:pPr>
    </w:p>
    <w:p w14:paraId="1196CB6F" w14:textId="499D7362" w:rsidR="009329D5" w:rsidRPr="00B1496D" w:rsidRDefault="009329D5" w:rsidP="009329D5">
      <w:pPr>
        <w:jc w:val="center"/>
        <w:rPr>
          <w:b/>
          <w:bCs/>
          <w:i/>
          <w:sz w:val="26"/>
          <w:szCs w:val="26"/>
        </w:rPr>
      </w:pPr>
      <w:r w:rsidRPr="00B1496D">
        <w:rPr>
          <w:b/>
          <w:bCs/>
          <w:i/>
          <w:sz w:val="26"/>
          <w:szCs w:val="26"/>
        </w:rPr>
        <w:t>3.</w:t>
      </w:r>
      <w:r w:rsidR="00AE195C" w:rsidRPr="00B1496D">
        <w:rPr>
          <w:b/>
          <w:bCs/>
          <w:i/>
          <w:sz w:val="26"/>
          <w:szCs w:val="26"/>
        </w:rPr>
        <w:t>7</w:t>
      </w:r>
      <w:r w:rsidRPr="00B1496D">
        <w:rPr>
          <w:b/>
          <w:bCs/>
          <w:i/>
          <w:sz w:val="26"/>
          <w:szCs w:val="26"/>
        </w:rPr>
        <w:t>. Уборка общественных пространств</w:t>
      </w:r>
    </w:p>
    <w:p w14:paraId="6626401E" w14:textId="12233652" w:rsidR="009329D5" w:rsidRPr="007A197C" w:rsidRDefault="009329D5" w:rsidP="00AB2920">
      <w:pPr>
        <w:ind w:firstLine="426"/>
        <w:jc w:val="both"/>
        <w:rPr>
          <w:sz w:val="26"/>
          <w:szCs w:val="26"/>
        </w:rPr>
      </w:pPr>
      <w:r w:rsidRPr="00030CBC">
        <w:rPr>
          <w:sz w:val="26"/>
          <w:szCs w:val="26"/>
        </w:rPr>
        <w:t>За счет средств городского поселения «</w:t>
      </w:r>
      <w:r w:rsidR="00E8274B">
        <w:rPr>
          <w:sz w:val="26"/>
          <w:szCs w:val="26"/>
        </w:rPr>
        <w:t>Шерловогорское</w:t>
      </w:r>
      <w:r w:rsidRPr="00030CBC">
        <w:rPr>
          <w:sz w:val="26"/>
          <w:szCs w:val="26"/>
        </w:rPr>
        <w:t>», в 202</w:t>
      </w:r>
      <w:r w:rsidR="00E8274B">
        <w:rPr>
          <w:sz w:val="26"/>
          <w:szCs w:val="26"/>
        </w:rPr>
        <w:t>2</w:t>
      </w:r>
      <w:r w:rsidRPr="00030CBC">
        <w:rPr>
          <w:sz w:val="26"/>
          <w:szCs w:val="26"/>
        </w:rPr>
        <w:t xml:space="preserve"> году на территории городского поселения «</w:t>
      </w:r>
      <w:r w:rsidR="00E8274B">
        <w:rPr>
          <w:sz w:val="26"/>
          <w:szCs w:val="26"/>
        </w:rPr>
        <w:t>Шерловогорское</w:t>
      </w:r>
      <w:r w:rsidRPr="00030CBC">
        <w:rPr>
          <w:sz w:val="26"/>
          <w:szCs w:val="26"/>
        </w:rPr>
        <w:t xml:space="preserve">» </w:t>
      </w:r>
      <w:r w:rsidR="00E8274B">
        <w:rPr>
          <w:sz w:val="26"/>
          <w:szCs w:val="26"/>
        </w:rPr>
        <w:t xml:space="preserve">ООО «Эксплуатационник-ремонтник» была </w:t>
      </w:r>
      <w:r w:rsidR="00E8274B" w:rsidRPr="007A197C">
        <w:rPr>
          <w:sz w:val="26"/>
          <w:szCs w:val="26"/>
        </w:rPr>
        <w:t xml:space="preserve">проведена санитарная очистка территорий поселка на сумму 700,0 </w:t>
      </w:r>
      <w:proofErr w:type="spellStart"/>
      <w:proofErr w:type="gramStart"/>
      <w:r w:rsidR="00E8274B" w:rsidRPr="007A197C">
        <w:rPr>
          <w:sz w:val="26"/>
          <w:szCs w:val="26"/>
        </w:rPr>
        <w:t>тыс.руб</w:t>
      </w:r>
      <w:proofErr w:type="spellEnd"/>
      <w:proofErr w:type="gramEnd"/>
      <w:r w:rsidRPr="007A197C">
        <w:rPr>
          <w:sz w:val="26"/>
          <w:szCs w:val="26"/>
        </w:rPr>
        <w:t xml:space="preserve"> общей площадью </w:t>
      </w:r>
      <w:r w:rsidR="007A197C" w:rsidRPr="007A197C">
        <w:rPr>
          <w:sz w:val="26"/>
          <w:szCs w:val="26"/>
        </w:rPr>
        <w:t>примерно 1</w:t>
      </w:r>
      <w:r w:rsidRPr="007A197C">
        <w:rPr>
          <w:sz w:val="26"/>
          <w:szCs w:val="26"/>
        </w:rPr>
        <w:t xml:space="preserve"> </w:t>
      </w:r>
      <w:r w:rsidR="007A197C" w:rsidRPr="007A197C">
        <w:rPr>
          <w:sz w:val="26"/>
          <w:szCs w:val="26"/>
        </w:rPr>
        <w:t>8</w:t>
      </w:r>
      <w:r w:rsidRPr="007A197C">
        <w:rPr>
          <w:sz w:val="26"/>
          <w:szCs w:val="26"/>
        </w:rPr>
        <w:t xml:space="preserve">16 м³. </w:t>
      </w:r>
    </w:p>
    <w:p w14:paraId="31562C09" w14:textId="035B4FA4" w:rsidR="00E8274B" w:rsidRDefault="009329D5" w:rsidP="00E8274B">
      <w:pPr>
        <w:ind w:firstLine="426"/>
        <w:jc w:val="both"/>
        <w:rPr>
          <w:sz w:val="26"/>
          <w:szCs w:val="26"/>
        </w:rPr>
      </w:pPr>
      <w:r w:rsidRPr="007A197C">
        <w:rPr>
          <w:sz w:val="26"/>
          <w:szCs w:val="26"/>
        </w:rPr>
        <w:t>Кроме того, в течение 202</w:t>
      </w:r>
      <w:r w:rsidR="00E8274B" w:rsidRPr="007A197C">
        <w:rPr>
          <w:sz w:val="26"/>
          <w:szCs w:val="26"/>
        </w:rPr>
        <w:t>2</w:t>
      </w:r>
      <w:r w:rsidRPr="007A197C">
        <w:rPr>
          <w:sz w:val="26"/>
          <w:szCs w:val="26"/>
        </w:rPr>
        <w:t xml:space="preserve"> года на территории городского поселения «</w:t>
      </w:r>
      <w:r w:rsidR="00E8274B" w:rsidRPr="007A197C">
        <w:rPr>
          <w:sz w:val="26"/>
          <w:szCs w:val="26"/>
        </w:rPr>
        <w:t>Шерловогорское</w:t>
      </w:r>
      <w:proofErr w:type="gramStart"/>
      <w:r w:rsidRPr="007A197C">
        <w:rPr>
          <w:sz w:val="26"/>
          <w:szCs w:val="26"/>
        </w:rPr>
        <w:t xml:space="preserve">», </w:t>
      </w:r>
      <w:r w:rsidR="00E8274B" w:rsidRPr="007A197C">
        <w:rPr>
          <w:sz w:val="26"/>
          <w:szCs w:val="26"/>
        </w:rPr>
        <w:t xml:space="preserve"> были</w:t>
      </w:r>
      <w:proofErr w:type="gramEnd"/>
      <w:r w:rsidR="00E8274B" w:rsidRPr="007A197C">
        <w:rPr>
          <w:sz w:val="26"/>
          <w:szCs w:val="26"/>
        </w:rPr>
        <w:t xml:space="preserve"> ликвидированы несанкционированные свалки в количестве  </w:t>
      </w:r>
      <w:r w:rsidR="007A197C" w:rsidRPr="007A197C">
        <w:rPr>
          <w:sz w:val="26"/>
          <w:szCs w:val="26"/>
        </w:rPr>
        <w:t>1</w:t>
      </w:r>
      <w:r w:rsidR="008C3215" w:rsidRPr="007A197C">
        <w:rPr>
          <w:sz w:val="26"/>
          <w:szCs w:val="26"/>
        </w:rPr>
        <w:t xml:space="preserve"> </w:t>
      </w:r>
      <w:proofErr w:type="spellStart"/>
      <w:r w:rsidR="00E8274B" w:rsidRPr="007A197C">
        <w:rPr>
          <w:sz w:val="26"/>
          <w:szCs w:val="26"/>
        </w:rPr>
        <w:t>шт</w:t>
      </w:r>
      <w:proofErr w:type="spellEnd"/>
      <w:r w:rsidR="00E8274B" w:rsidRPr="007A197C">
        <w:rPr>
          <w:sz w:val="26"/>
          <w:szCs w:val="26"/>
        </w:rPr>
        <w:t xml:space="preserve"> общей площадью</w:t>
      </w:r>
      <w:r w:rsidR="008C3215" w:rsidRPr="007A197C">
        <w:rPr>
          <w:sz w:val="26"/>
          <w:szCs w:val="26"/>
        </w:rPr>
        <w:t xml:space="preserve"> </w:t>
      </w:r>
      <w:r w:rsidR="007A197C" w:rsidRPr="007A197C">
        <w:rPr>
          <w:sz w:val="26"/>
          <w:szCs w:val="26"/>
        </w:rPr>
        <w:t>80</w:t>
      </w:r>
      <w:r w:rsidR="008C3215" w:rsidRPr="007A197C">
        <w:rPr>
          <w:sz w:val="26"/>
          <w:szCs w:val="26"/>
        </w:rPr>
        <w:t xml:space="preserve"> 000</w:t>
      </w:r>
      <w:r w:rsidR="00E8274B" w:rsidRPr="007A197C">
        <w:rPr>
          <w:sz w:val="26"/>
          <w:szCs w:val="26"/>
        </w:rPr>
        <w:t xml:space="preserve"> м</w:t>
      </w:r>
      <w:r w:rsidR="008C3215" w:rsidRPr="007A197C">
        <w:rPr>
          <w:sz w:val="26"/>
          <w:szCs w:val="26"/>
        </w:rPr>
        <w:t>2</w:t>
      </w:r>
      <w:r w:rsidR="00E8274B" w:rsidRPr="007A197C">
        <w:rPr>
          <w:sz w:val="26"/>
          <w:szCs w:val="26"/>
        </w:rPr>
        <w:t xml:space="preserve">. Производились работы по очистке </w:t>
      </w:r>
      <w:r w:rsidR="008C3215" w:rsidRPr="007A197C">
        <w:rPr>
          <w:sz w:val="26"/>
          <w:szCs w:val="26"/>
        </w:rPr>
        <w:t xml:space="preserve">общепоселковой </w:t>
      </w:r>
      <w:r w:rsidR="00E8274B" w:rsidRPr="007A197C">
        <w:rPr>
          <w:sz w:val="26"/>
          <w:szCs w:val="26"/>
        </w:rPr>
        <w:t>свалки ул. Восточная.</w:t>
      </w:r>
      <w:r w:rsidR="008C3215" w:rsidRPr="007A197C">
        <w:rPr>
          <w:sz w:val="26"/>
          <w:szCs w:val="26"/>
        </w:rPr>
        <w:t>64а. площадью 220 000 м2.</w:t>
      </w:r>
      <w:r w:rsidR="00E8274B" w:rsidRPr="007A197C">
        <w:rPr>
          <w:sz w:val="26"/>
          <w:szCs w:val="26"/>
        </w:rPr>
        <w:t xml:space="preserve">  Данные работы выполнялись за счет безвозмездно оказанной помощи ИП</w:t>
      </w:r>
      <w:r w:rsidR="008C3215" w:rsidRPr="007A197C">
        <w:rPr>
          <w:sz w:val="26"/>
          <w:szCs w:val="26"/>
        </w:rPr>
        <w:t xml:space="preserve"> </w:t>
      </w:r>
      <w:proofErr w:type="spellStart"/>
      <w:r w:rsidR="008C3215" w:rsidRPr="007A197C">
        <w:rPr>
          <w:sz w:val="26"/>
          <w:szCs w:val="26"/>
        </w:rPr>
        <w:t>Купряков</w:t>
      </w:r>
      <w:proofErr w:type="spellEnd"/>
      <w:r w:rsidR="008C3215" w:rsidRPr="007A197C">
        <w:rPr>
          <w:sz w:val="26"/>
          <w:szCs w:val="26"/>
        </w:rPr>
        <w:t xml:space="preserve"> Н.Н.</w:t>
      </w:r>
      <w:r w:rsidR="00E8274B" w:rsidRPr="007A197C">
        <w:rPr>
          <w:sz w:val="26"/>
          <w:szCs w:val="26"/>
        </w:rPr>
        <w:t xml:space="preserve"> и</w:t>
      </w:r>
      <w:r w:rsidR="008C3215" w:rsidRPr="007A197C">
        <w:rPr>
          <w:sz w:val="26"/>
          <w:szCs w:val="26"/>
        </w:rPr>
        <w:t xml:space="preserve"> ОАО «РЖД»</w:t>
      </w:r>
      <w:r w:rsidR="007A197C" w:rsidRPr="007A197C">
        <w:rPr>
          <w:sz w:val="26"/>
          <w:szCs w:val="26"/>
        </w:rPr>
        <w:t>.</w:t>
      </w:r>
      <w:r w:rsidR="00E8274B">
        <w:rPr>
          <w:sz w:val="26"/>
          <w:szCs w:val="26"/>
        </w:rPr>
        <w:t xml:space="preserve">   </w:t>
      </w:r>
    </w:p>
    <w:p w14:paraId="6A7C265F" w14:textId="09A01AE2" w:rsidR="00FE6EAB" w:rsidRDefault="009329D5" w:rsidP="00AB2920">
      <w:pPr>
        <w:ind w:firstLine="426"/>
        <w:jc w:val="both"/>
        <w:rPr>
          <w:sz w:val="26"/>
          <w:szCs w:val="26"/>
        </w:rPr>
      </w:pPr>
      <w:r w:rsidRPr="00030CBC">
        <w:rPr>
          <w:sz w:val="26"/>
          <w:szCs w:val="26"/>
        </w:rPr>
        <w:lastRenderedPageBreak/>
        <w:t xml:space="preserve">  </w:t>
      </w:r>
      <w:r w:rsidR="00FE6EAB">
        <w:rPr>
          <w:sz w:val="26"/>
          <w:szCs w:val="26"/>
        </w:rPr>
        <w:t>Производились работы по содержанию территории кладбища поселка</w:t>
      </w:r>
      <w:r w:rsidR="008D3A6C">
        <w:rPr>
          <w:sz w:val="26"/>
          <w:szCs w:val="26"/>
        </w:rPr>
        <w:t xml:space="preserve"> (уборка мусора, частичный ремонт ограждения и т.д.) на сумму 242,3 </w:t>
      </w:r>
      <w:proofErr w:type="spellStart"/>
      <w:r w:rsidR="008D3A6C">
        <w:rPr>
          <w:sz w:val="26"/>
          <w:szCs w:val="26"/>
        </w:rPr>
        <w:t>тыс.руб</w:t>
      </w:r>
      <w:proofErr w:type="spellEnd"/>
      <w:r w:rsidR="008D3A6C">
        <w:rPr>
          <w:sz w:val="26"/>
          <w:szCs w:val="26"/>
        </w:rPr>
        <w:t>.</w:t>
      </w:r>
    </w:p>
    <w:p w14:paraId="444FF5FB" w14:textId="71E5E9F8" w:rsidR="00432467" w:rsidRPr="00030CBC" w:rsidRDefault="006A0698" w:rsidP="00AB2920">
      <w:pPr>
        <w:ind w:firstLine="426"/>
        <w:jc w:val="both"/>
        <w:rPr>
          <w:sz w:val="26"/>
          <w:szCs w:val="26"/>
        </w:rPr>
      </w:pPr>
      <w:r>
        <w:rPr>
          <w:sz w:val="26"/>
          <w:szCs w:val="26"/>
        </w:rPr>
        <w:t xml:space="preserve">Так же в 2022 году </w:t>
      </w:r>
      <w:r w:rsidR="00FE6EAB">
        <w:rPr>
          <w:sz w:val="26"/>
          <w:szCs w:val="26"/>
        </w:rPr>
        <w:t xml:space="preserve">было проведено полное обследование технического состояния линий наружного освещения и </w:t>
      </w:r>
      <w:proofErr w:type="gramStart"/>
      <w:r w:rsidR="00FE6EAB">
        <w:rPr>
          <w:sz w:val="26"/>
          <w:szCs w:val="26"/>
        </w:rPr>
        <w:t>произведен  частичный</w:t>
      </w:r>
      <w:proofErr w:type="gramEnd"/>
      <w:r w:rsidR="00FE6EAB">
        <w:rPr>
          <w:sz w:val="26"/>
          <w:szCs w:val="26"/>
        </w:rPr>
        <w:t xml:space="preserve"> ремонт на сумму 1055,5 </w:t>
      </w:r>
      <w:proofErr w:type="spellStart"/>
      <w:r w:rsidR="00FE6EAB">
        <w:rPr>
          <w:sz w:val="26"/>
          <w:szCs w:val="26"/>
        </w:rPr>
        <w:t>тыс.руб</w:t>
      </w:r>
      <w:proofErr w:type="spellEnd"/>
      <w:r w:rsidR="00FE6EAB">
        <w:rPr>
          <w:sz w:val="26"/>
          <w:szCs w:val="26"/>
        </w:rPr>
        <w:t xml:space="preserve">. (замена светильников, замены реле, счетчиков, </w:t>
      </w:r>
      <w:proofErr w:type="spellStart"/>
      <w:r w:rsidR="00FE6EAB">
        <w:rPr>
          <w:sz w:val="26"/>
          <w:szCs w:val="26"/>
        </w:rPr>
        <w:t>С</w:t>
      </w:r>
      <w:r w:rsidR="008D3A6C">
        <w:rPr>
          <w:sz w:val="26"/>
          <w:szCs w:val="26"/>
        </w:rPr>
        <w:t>и</w:t>
      </w:r>
      <w:r w:rsidR="00FE6EAB">
        <w:rPr>
          <w:sz w:val="26"/>
          <w:szCs w:val="26"/>
        </w:rPr>
        <w:t>П</w:t>
      </w:r>
      <w:proofErr w:type="spellEnd"/>
      <w:r w:rsidR="00FE6EAB">
        <w:rPr>
          <w:sz w:val="26"/>
          <w:szCs w:val="26"/>
        </w:rPr>
        <w:t xml:space="preserve"> и т.д.)</w:t>
      </w:r>
      <w:r w:rsidR="008D3A6C">
        <w:rPr>
          <w:sz w:val="26"/>
          <w:szCs w:val="26"/>
        </w:rPr>
        <w:t xml:space="preserve">. Расходы за потребления электроэнергии уличного </w:t>
      </w:r>
      <w:r w:rsidR="008C3215">
        <w:rPr>
          <w:sz w:val="26"/>
          <w:szCs w:val="26"/>
        </w:rPr>
        <w:t>освещения</w:t>
      </w:r>
      <w:r w:rsidR="008D3A6C">
        <w:rPr>
          <w:sz w:val="26"/>
          <w:szCs w:val="26"/>
        </w:rPr>
        <w:t xml:space="preserve"> в 2022году составили 1106,6 </w:t>
      </w:r>
      <w:proofErr w:type="spellStart"/>
      <w:r w:rsidR="008D3A6C">
        <w:rPr>
          <w:sz w:val="26"/>
          <w:szCs w:val="26"/>
        </w:rPr>
        <w:t>тыс.руб</w:t>
      </w:r>
      <w:proofErr w:type="spellEnd"/>
      <w:r w:rsidR="008D3A6C">
        <w:rPr>
          <w:sz w:val="26"/>
          <w:szCs w:val="26"/>
        </w:rPr>
        <w:t>.</w:t>
      </w:r>
    </w:p>
    <w:p w14:paraId="552D1104" w14:textId="77777777" w:rsidR="009329D5" w:rsidRPr="00AB2920" w:rsidRDefault="009329D5" w:rsidP="009329D5">
      <w:pPr>
        <w:rPr>
          <w:i/>
          <w:sz w:val="16"/>
          <w:szCs w:val="16"/>
        </w:rPr>
      </w:pPr>
    </w:p>
    <w:p w14:paraId="63901E7C" w14:textId="06CEFC13" w:rsidR="00AE195C" w:rsidRDefault="00AE195C" w:rsidP="009329D5">
      <w:pPr>
        <w:jc w:val="center"/>
        <w:rPr>
          <w:b/>
          <w:bCs/>
          <w:i/>
          <w:sz w:val="26"/>
          <w:szCs w:val="26"/>
          <w:u w:val="single"/>
        </w:rPr>
      </w:pPr>
      <w:r w:rsidRPr="00AE195C">
        <w:rPr>
          <w:b/>
          <w:bCs/>
          <w:i/>
          <w:sz w:val="26"/>
          <w:szCs w:val="26"/>
          <w:u w:val="single"/>
        </w:rPr>
        <w:t>4. Национальная экономика.</w:t>
      </w:r>
    </w:p>
    <w:p w14:paraId="4DA91C46" w14:textId="77777777" w:rsidR="00B9389C" w:rsidRDefault="00B9389C" w:rsidP="009329D5">
      <w:pPr>
        <w:jc w:val="center"/>
        <w:rPr>
          <w:b/>
          <w:bCs/>
          <w:i/>
          <w:sz w:val="26"/>
          <w:szCs w:val="26"/>
          <w:u w:val="single"/>
        </w:rPr>
      </w:pPr>
    </w:p>
    <w:p w14:paraId="69BE0E96" w14:textId="6C2498B3" w:rsidR="00AE195C" w:rsidRPr="00B1496D" w:rsidRDefault="00AE195C" w:rsidP="009329D5">
      <w:pPr>
        <w:jc w:val="center"/>
        <w:rPr>
          <w:b/>
          <w:bCs/>
          <w:i/>
          <w:sz w:val="26"/>
          <w:szCs w:val="26"/>
        </w:rPr>
      </w:pPr>
      <w:r w:rsidRPr="00B1496D">
        <w:rPr>
          <w:b/>
          <w:bCs/>
          <w:i/>
          <w:sz w:val="26"/>
          <w:szCs w:val="26"/>
        </w:rPr>
        <w:t>4.1. Общеэкономические вопросы</w:t>
      </w:r>
    </w:p>
    <w:p w14:paraId="53030E9A" w14:textId="0395E9CA" w:rsidR="00AE195C" w:rsidRDefault="00AE195C" w:rsidP="00432467">
      <w:pPr>
        <w:jc w:val="both"/>
        <w:rPr>
          <w:iCs/>
          <w:sz w:val="26"/>
          <w:szCs w:val="26"/>
        </w:rPr>
      </w:pPr>
      <w:r>
        <w:rPr>
          <w:iCs/>
          <w:sz w:val="26"/>
          <w:szCs w:val="26"/>
        </w:rPr>
        <w:t xml:space="preserve">В 2022г в бюджет городского поселения «Шерловогорское» поступили безвозмездные пожертвования от некоммерческой организации «Фонд социально-экономической поддержки регионам «СУЭК-регионам» для организации временного трудоустройства несовершеннолетних граждан в рамках трудовых отрядов, сформированных на базах СОШ №42 и №40. Данные трудовые отряды произвели очистку территорий школ и улиц поселка, выполняли работы по благоустройству территорий (побелка, покраска МАФ, устройство клумб и т.д.), </w:t>
      </w:r>
      <w:r w:rsidR="00432467">
        <w:rPr>
          <w:iCs/>
          <w:sz w:val="26"/>
          <w:szCs w:val="26"/>
        </w:rPr>
        <w:t xml:space="preserve">оказали помощь и совместно с гражданами поселка и специалистами администрации произвели </w:t>
      </w:r>
      <w:r>
        <w:rPr>
          <w:iCs/>
          <w:sz w:val="26"/>
          <w:szCs w:val="26"/>
        </w:rPr>
        <w:t>высадк</w:t>
      </w:r>
      <w:r w:rsidR="00432467">
        <w:rPr>
          <w:iCs/>
          <w:sz w:val="26"/>
          <w:szCs w:val="26"/>
        </w:rPr>
        <w:t>у цветов и деревьев в</w:t>
      </w:r>
      <w:r>
        <w:rPr>
          <w:iCs/>
          <w:sz w:val="26"/>
          <w:szCs w:val="26"/>
        </w:rPr>
        <w:t xml:space="preserve"> п</w:t>
      </w:r>
      <w:r w:rsidR="00432467">
        <w:rPr>
          <w:iCs/>
          <w:sz w:val="26"/>
          <w:szCs w:val="26"/>
        </w:rPr>
        <w:t xml:space="preserve">арке </w:t>
      </w:r>
      <w:r>
        <w:rPr>
          <w:iCs/>
          <w:sz w:val="26"/>
          <w:szCs w:val="26"/>
        </w:rPr>
        <w:t>Ленина</w:t>
      </w:r>
      <w:r w:rsidR="00432467">
        <w:rPr>
          <w:iCs/>
          <w:sz w:val="26"/>
          <w:szCs w:val="26"/>
        </w:rPr>
        <w:t>.</w:t>
      </w:r>
    </w:p>
    <w:p w14:paraId="2936A68D" w14:textId="454312FF" w:rsidR="00432467" w:rsidRPr="00AE195C" w:rsidRDefault="00432467" w:rsidP="00432467">
      <w:pPr>
        <w:jc w:val="both"/>
        <w:rPr>
          <w:iCs/>
          <w:sz w:val="26"/>
          <w:szCs w:val="26"/>
        </w:rPr>
      </w:pPr>
      <w:r>
        <w:rPr>
          <w:iCs/>
          <w:sz w:val="26"/>
          <w:szCs w:val="26"/>
        </w:rPr>
        <w:t>Благодаря финансовой поддержки НО «Фонд социально-экономической поддержки регионам «СУЭК-регионам» программа по организаци</w:t>
      </w:r>
      <w:r w:rsidR="00B21C50">
        <w:rPr>
          <w:iCs/>
          <w:sz w:val="26"/>
          <w:szCs w:val="26"/>
        </w:rPr>
        <w:t>и</w:t>
      </w:r>
      <w:r>
        <w:rPr>
          <w:iCs/>
          <w:sz w:val="26"/>
          <w:szCs w:val="26"/>
        </w:rPr>
        <w:t xml:space="preserve"> трудовых отрядов для несовершеннолетних </w:t>
      </w:r>
      <w:r w:rsidR="008D3A6C">
        <w:rPr>
          <w:iCs/>
          <w:sz w:val="26"/>
          <w:szCs w:val="26"/>
        </w:rPr>
        <w:t>реализуется</w:t>
      </w:r>
      <w:r>
        <w:rPr>
          <w:iCs/>
          <w:sz w:val="26"/>
          <w:szCs w:val="26"/>
        </w:rPr>
        <w:t xml:space="preserve"> в посел</w:t>
      </w:r>
      <w:r w:rsidR="008D3A6C">
        <w:rPr>
          <w:iCs/>
          <w:sz w:val="26"/>
          <w:szCs w:val="26"/>
        </w:rPr>
        <w:t>ке</w:t>
      </w:r>
      <w:r>
        <w:rPr>
          <w:iCs/>
          <w:sz w:val="26"/>
          <w:szCs w:val="26"/>
        </w:rPr>
        <w:t xml:space="preserve"> уже несколько лет и очень востребована. Это не только дает возможность занять трудовой деятельностью детей во время каникул, но и </w:t>
      </w:r>
      <w:r w:rsidR="008D3A6C">
        <w:rPr>
          <w:iCs/>
          <w:sz w:val="26"/>
          <w:szCs w:val="26"/>
        </w:rPr>
        <w:t>приучает молодое</w:t>
      </w:r>
      <w:r>
        <w:rPr>
          <w:iCs/>
          <w:sz w:val="26"/>
          <w:szCs w:val="26"/>
        </w:rPr>
        <w:t xml:space="preserve"> поколение любит</w:t>
      </w:r>
      <w:r w:rsidR="00B21C50">
        <w:rPr>
          <w:iCs/>
          <w:sz w:val="26"/>
          <w:szCs w:val="26"/>
        </w:rPr>
        <w:t>ь</w:t>
      </w:r>
      <w:r>
        <w:rPr>
          <w:iCs/>
          <w:sz w:val="26"/>
          <w:szCs w:val="26"/>
        </w:rPr>
        <w:t xml:space="preserve"> свой поселок, оказывать посильную помощь. </w:t>
      </w:r>
    </w:p>
    <w:p w14:paraId="2CDE257C" w14:textId="233DCADC" w:rsidR="009329D5" w:rsidRPr="00B1496D" w:rsidRDefault="00AE195C" w:rsidP="009329D5">
      <w:pPr>
        <w:jc w:val="center"/>
        <w:rPr>
          <w:b/>
          <w:bCs/>
          <w:i/>
          <w:sz w:val="26"/>
          <w:szCs w:val="26"/>
        </w:rPr>
      </w:pPr>
      <w:r w:rsidRPr="00B1496D">
        <w:rPr>
          <w:b/>
          <w:bCs/>
          <w:i/>
          <w:sz w:val="26"/>
          <w:szCs w:val="26"/>
        </w:rPr>
        <w:t>4</w:t>
      </w:r>
      <w:r w:rsidR="009329D5" w:rsidRPr="00B1496D">
        <w:rPr>
          <w:b/>
          <w:bCs/>
          <w:i/>
          <w:sz w:val="26"/>
          <w:szCs w:val="26"/>
        </w:rPr>
        <w:t>.</w:t>
      </w:r>
      <w:r w:rsidR="00432467" w:rsidRPr="00B1496D">
        <w:rPr>
          <w:b/>
          <w:bCs/>
          <w:i/>
          <w:sz w:val="26"/>
          <w:szCs w:val="26"/>
        </w:rPr>
        <w:t>2</w:t>
      </w:r>
      <w:r w:rsidR="009329D5" w:rsidRPr="00B1496D">
        <w:rPr>
          <w:b/>
          <w:bCs/>
          <w:i/>
          <w:sz w:val="26"/>
          <w:szCs w:val="26"/>
        </w:rPr>
        <w:t>.</w:t>
      </w:r>
      <w:r w:rsidR="009329D5" w:rsidRPr="00B1496D">
        <w:rPr>
          <w:b/>
          <w:bCs/>
          <w:i/>
          <w:sz w:val="26"/>
          <w:szCs w:val="26"/>
        </w:rPr>
        <w:tab/>
        <w:t>Дорожное хозяйство</w:t>
      </w:r>
    </w:p>
    <w:p w14:paraId="6150C163" w14:textId="77777777" w:rsidR="009329D5" w:rsidRPr="00B1496D" w:rsidRDefault="009329D5" w:rsidP="009329D5">
      <w:pPr>
        <w:jc w:val="both"/>
        <w:rPr>
          <w:b/>
          <w:bCs/>
          <w:sz w:val="16"/>
          <w:szCs w:val="16"/>
        </w:rPr>
      </w:pPr>
    </w:p>
    <w:p w14:paraId="7217EDC5" w14:textId="44F5A842" w:rsidR="009329D5" w:rsidRPr="00030CBC" w:rsidRDefault="009329D5" w:rsidP="00AB2920">
      <w:pPr>
        <w:ind w:firstLine="426"/>
        <w:jc w:val="both"/>
        <w:rPr>
          <w:sz w:val="26"/>
          <w:szCs w:val="26"/>
        </w:rPr>
      </w:pPr>
      <w:r w:rsidRPr="00030CBC">
        <w:rPr>
          <w:sz w:val="26"/>
          <w:szCs w:val="26"/>
        </w:rPr>
        <w:t>Потребность для реализации мероприятий по ремонту автомобильных дорог городского поселения «</w:t>
      </w:r>
      <w:r w:rsidR="008D3A6C">
        <w:rPr>
          <w:sz w:val="26"/>
          <w:szCs w:val="26"/>
        </w:rPr>
        <w:t>Шерловогорское</w:t>
      </w:r>
      <w:r w:rsidRPr="00030CBC">
        <w:rPr>
          <w:sz w:val="26"/>
          <w:szCs w:val="26"/>
        </w:rPr>
        <w:t xml:space="preserve">» </w:t>
      </w:r>
      <w:r w:rsidR="008D3A6C">
        <w:rPr>
          <w:sz w:val="26"/>
          <w:szCs w:val="26"/>
        </w:rPr>
        <w:t>огромная</w:t>
      </w:r>
      <w:r w:rsidRPr="00030CBC">
        <w:rPr>
          <w:sz w:val="26"/>
          <w:szCs w:val="26"/>
        </w:rPr>
        <w:t>. Средства бюджета городского поселения «</w:t>
      </w:r>
      <w:r w:rsidR="008D3A6C">
        <w:rPr>
          <w:sz w:val="26"/>
          <w:szCs w:val="26"/>
        </w:rPr>
        <w:t>Шерловогорское</w:t>
      </w:r>
      <w:r w:rsidRPr="00030CBC">
        <w:rPr>
          <w:sz w:val="26"/>
          <w:szCs w:val="26"/>
        </w:rPr>
        <w:t>» не позволяют реализовать комплексные ремонты автомобильных дорог общего пользования местного значения, в связи с чем сотрудники администрации городского поселения «</w:t>
      </w:r>
      <w:r w:rsidR="008D3A6C">
        <w:rPr>
          <w:sz w:val="26"/>
          <w:szCs w:val="26"/>
        </w:rPr>
        <w:t>Шерловогорское</w:t>
      </w:r>
      <w:r w:rsidRPr="00030CBC">
        <w:rPr>
          <w:sz w:val="26"/>
          <w:szCs w:val="26"/>
        </w:rPr>
        <w:t>» активно проводят работу по привлечению дополнительных средств, путем участия городского поселения «</w:t>
      </w:r>
      <w:r w:rsidR="008D3A6C">
        <w:rPr>
          <w:sz w:val="26"/>
          <w:szCs w:val="26"/>
        </w:rPr>
        <w:t>Шерловогорское</w:t>
      </w:r>
      <w:r w:rsidRPr="00030CBC">
        <w:rPr>
          <w:sz w:val="26"/>
          <w:szCs w:val="26"/>
        </w:rPr>
        <w:t>» в региональных и федеральных программах</w:t>
      </w:r>
      <w:r w:rsidR="008D3A6C">
        <w:rPr>
          <w:sz w:val="26"/>
          <w:szCs w:val="26"/>
        </w:rPr>
        <w:t>.</w:t>
      </w:r>
    </w:p>
    <w:p w14:paraId="597070A8" w14:textId="21A611E1" w:rsidR="009329D5" w:rsidRPr="00030CBC" w:rsidRDefault="009329D5" w:rsidP="00AB2920">
      <w:pPr>
        <w:ind w:firstLine="426"/>
        <w:jc w:val="both"/>
        <w:rPr>
          <w:sz w:val="26"/>
          <w:szCs w:val="26"/>
        </w:rPr>
      </w:pPr>
      <w:r w:rsidRPr="00030CBC">
        <w:rPr>
          <w:sz w:val="26"/>
          <w:szCs w:val="26"/>
        </w:rPr>
        <w:t>С целью освоения предоставленных городскому поселению «</w:t>
      </w:r>
      <w:r w:rsidR="008D3A6C">
        <w:rPr>
          <w:sz w:val="26"/>
          <w:szCs w:val="26"/>
        </w:rPr>
        <w:t>Шерловогорское</w:t>
      </w:r>
      <w:r w:rsidRPr="00030CBC">
        <w:rPr>
          <w:sz w:val="26"/>
          <w:szCs w:val="26"/>
        </w:rPr>
        <w:t xml:space="preserve">» субсидий на ремонт автомобильных дорог общего пользования местного значения в </w:t>
      </w:r>
      <w:r w:rsidR="008D3A6C">
        <w:rPr>
          <w:sz w:val="26"/>
          <w:szCs w:val="26"/>
        </w:rPr>
        <w:t xml:space="preserve">августе </w:t>
      </w:r>
      <w:r w:rsidRPr="00030CBC">
        <w:rPr>
          <w:sz w:val="26"/>
          <w:szCs w:val="26"/>
        </w:rPr>
        <w:t>202</w:t>
      </w:r>
      <w:r w:rsidR="008D3A6C">
        <w:rPr>
          <w:sz w:val="26"/>
          <w:szCs w:val="26"/>
        </w:rPr>
        <w:t>2</w:t>
      </w:r>
      <w:r w:rsidRPr="00030CBC">
        <w:rPr>
          <w:sz w:val="26"/>
          <w:szCs w:val="26"/>
        </w:rPr>
        <w:t xml:space="preserve"> года был заключен муниципальный контракт на выполнение ремонта </w:t>
      </w:r>
      <w:r w:rsidR="008D3A6C" w:rsidRPr="008D3A6C">
        <w:rPr>
          <w:sz w:val="26"/>
          <w:szCs w:val="26"/>
        </w:rPr>
        <w:t>участка автомобильной дороги ул. 50 лет Октября</w:t>
      </w:r>
      <w:r w:rsidR="008D3A6C">
        <w:rPr>
          <w:sz w:val="26"/>
          <w:szCs w:val="26"/>
        </w:rPr>
        <w:t xml:space="preserve">. </w:t>
      </w:r>
      <w:r w:rsidRPr="00030CBC">
        <w:rPr>
          <w:sz w:val="26"/>
          <w:szCs w:val="26"/>
        </w:rPr>
        <w:t>Стоимость выполняемых работ за 202</w:t>
      </w:r>
      <w:r w:rsidR="008D3A6C">
        <w:rPr>
          <w:sz w:val="26"/>
          <w:szCs w:val="26"/>
        </w:rPr>
        <w:t>2</w:t>
      </w:r>
      <w:r w:rsidRPr="00030CBC">
        <w:rPr>
          <w:sz w:val="26"/>
          <w:szCs w:val="26"/>
        </w:rPr>
        <w:t xml:space="preserve"> год составила </w:t>
      </w:r>
      <w:r w:rsidR="008D3A6C">
        <w:rPr>
          <w:sz w:val="26"/>
          <w:szCs w:val="26"/>
        </w:rPr>
        <w:t>15 400,0</w:t>
      </w:r>
      <w:r w:rsidRPr="00030CBC">
        <w:rPr>
          <w:sz w:val="26"/>
          <w:szCs w:val="26"/>
        </w:rPr>
        <w:t xml:space="preserve"> тыс. рублей, в том числе средства краевого бюджета </w:t>
      </w:r>
      <w:r w:rsidR="008D3A6C">
        <w:rPr>
          <w:sz w:val="26"/>
          <w:szCs w:val="26"/>
        </w:rPr>
        <w:t>–</w:t>
      </w:r>
      <w:r w:rsidRPr="00030CBC">
        <w:rPr>
          <w:sz w:val="26"/>
          <w:szCs w:val="26"/>
        </w:rPr>
        <w:t xml:space="preserve"> </w:t>
      </w:r>
      <w:r w:rsidR="008D3A6C">
        <w:rPr>
          <w:sz w:val="26"/>
          <w:szCs w:val="26"/>
        </w:rPr>
        <w:t>13 498,6</w:t>
      </w:r>
      <w:r w:rsidRPr="00030CBC">
        <w:rPr>
          <w:sz w:val="26"/>
          <w:szCs w:val="26"/>
        </w:rPr>
        <w:t xml:space="preserve"> тыс. рублей, средства городского поселения «</w:t>
      </w:r>
      <w:r w:rsidR="008D3A6C">
        <w:rPr>
          <w:sz w:val="26"/>
          <w:szCs w:val="26"/>
        </w:rPr>
        <w:t>Шерловогорское</w:t>
      </w:r>
      <w:r w:rsidRPr="00030CBC">
        <w:rPr>
          <w:sz w:val="26"/>
          <w:szCs w:val="26"/>
        </w:rPr>
        <w:t xml:space="preserve">» - </w:t>
      </w:r>
      <w:r w:rsidR="008D3A6C">
        <w:rPr>
          <w:sz w:val="26"/>
          <w:szCs w:val="26"/>
        </w:rPr>
        <w:t>1</w:t>
      </w:r>
      <w:r w:rsidR="00241DF1">
        <w:rPr>
          <w:sz w:val="26"/>
          <w:szCs w:val="26"/>
        </w:rPr>
        <w:t> </w:t>
      </w:r>
      <w:r w:rsidR="008D3A6C">
        <w:rPr>
          <w:sz w:val="26"/>
          <w:szCs w:val="26"/>
        </w:rPr>
        <w:t>90</w:t>
      </w:r>
      <w:r w:rsidR="00241DF1">
        <w:rPr>
          <w:sz w:val="26"/>
          <w:szCs w:val="26"/>
        </w:rPr>
        <w:t>1,</w:t>
      </w:r>
      <w:r w:rsidR="008D3A6C">
        <w:rPr>
          <w:sz w:val="26"/>
          <w:szCs w:val="26"/>
        </w:rPr>
        <w:t>4</w:t>
      </w:r>
      <w:r w:rsidRPr="00030CBC">
        <w:rPr>
          <w:sz w:val="26"/>
          <w:szCs w:val="26"/>
        </w:rPr>
        <w:t xml:space="preserve"> тыс. рублей.</w:t>
      </w:r>
    </w:p>
    <w:p w14:paraId="525A1299" w14:textId="77777777" w:rsidR="003B4173" w:rsidRDefault="009329D5" w:rsidP="003B4173">
      <w:pPr>
        <w:ind w:firstLine="426"/>
        <w:jc w:val="both"/>
        <w:rPr>
          <w:sz w:val="26"/>
          <w:szCs w:val="26"/>
        </w:rPr>
      </w:pPr>
      <w:r w:rsidRPr="00030CBC">
        <w:rPr>
          <w:sz w:val="26"/>
          <w:szCs w:val="26"/>
        </w:rPr>
        <w:t>В 202</w:t>
      </w:r>
      <w:r w:rsidR="00241DF1">
        <w:rPr>
          <w:sz w:val="26"/>
          <w:szCs w:val="26"/>
        </w:rPr>
        <w:t>2</w:t>
      </w:r>
      <w:r w:rsidRPr="00030CBC">
        <w:rPr>
          <w:sz w:val="26"/>
          <w:szCs w:val="26"/>
        </w:rPr>
        <w:t xml:space="preserve"> году за счет средств городского поселения «</w:t>
      </w:r>
      <w:r w:rsidR="00241DF1">
        <w:rPr>
          <w:sz w:val="26"/>
          <w:szCs w:val="26"/>
        </w:rPr>
        <w:t>Шерловогорское</w:t>
      </w:r>
      <w:r w:rsidRPr="00030CBC">
        <w:rPr>
          <w:sz w:val="26"/>
          <w:szCs w:val="26"/>
        </w:rPr>
        <w:t>»</w:t>
      </w:r>
      <w:r w:rsidR="00241DF1">
        <w:rPr>
          <w:sz w:val="26"/>
          <w:szCs w:val="26"/>
        </w:rPr>
        <w:t xml:space="preserve"> </w:t>
      </w:r>
      <w:r w:rsidR="00241DF1" w:rsidRPr="00030CBC">
        <w:rPr>
          <w:sz w:val="26"/>
          <w:szCs w:val="26"/>
        </w:rPr>
        <w:t>проводились следующие работы содержанию автомобильных дорог:</w:t>
      </w:r>
    </w:p>
    <w:p w14:paraId="2AB80B0B" w14:textId="5E26BCB4" w:rsidR="009329D5" w:rsidRPr="003B4173" w:rsidRDefault="009329D5" w:rsidP="003B4173">
      <w:pPr>
        <w:jc w:val="both"/>
        <w:rPr>
          <w:sz w:val="26"/>
          <w:szCs w:val="26"/>
        </w:rPr>
      </w:pPr>
      <w:r w:rsidRPr="003B4173">
        <w:rPr>
          <w:sz w:val="26"/>
          <w:szCs w:val="26"/>
        </w:rPr>
        <w:t xml:space="preserve">•  установка дорожных </w:t>
      </w:r>
      <w:proofErr w:type="gramStart"/>
      <w:r w:rsidRPr="003B4173">
        <w:rPr>
          <w:sz w:val="26"/>
          <w:szCs w:val="26"/>
        </w:rPr>
        <w:t xml:space="preserve">знаков </w:t>
      </w:r>
      <w:r w:rsidR="003B4173" w:rsidRPr="003B4173">
        <w:rPr>
          <w:sz w:val="26"/>
          <w:szCs w:val="26"/>
        </w:rPr>
        <w:t>;</w:t>
      </w:r>
      <w:proofErr w:type="gramEnd"/>
    </w:p>
    <w:p w14:paraId="718C7577" w14:textId="2F1CDDAE" w:rsidR="009329D5" w:rsidRPr="003B4173" w:rsidRDefault="009329D5" w:rsidP="009329D5">
      <w:pPr>
        <w:jc w:val="both"/>
        <w:rPr>
          <w:sz w:val="26"/>
          <w:szCs w:val="26"/>
        </w:rPr>
      </w:pPr>
      <w:r w:rsidRPr="003B4173">
        <w:rPr>
          <w:sz w:val="26"/>
          <w:szCs w:val="26"/>
        </w:rPr>
        <w:t>•  замена дорожных знаков (ремонт);</w:t>
      </w:r>
    </w:p>
    <w:p w14:paraId="34835995" w14:textId="73E74C69" w:rsidR="009329D5" w:rsidRPr="003B4173" w:rsidRDefault="009329D5" w:rsidP="009329D5">
      <w:pPr>
        <w:jc w:val="both"/>
        <w:rPr>
          <w:sz w:val="26"/>
          <w:szCs w:val="26"/>
        </w:rPr>
      </w:pPr>
      <w:r w:rsidRPr="003B4173">
        <w:rPr>
          <w:sz w:val="26"/>
          <w:szCs w:val="26"/>
        </w:rPr>
        <w:t xml:space="preserve">•  </w:t>
      </w:r>
      <w:proofErr w:type="spellStart"/>
      <w:r w:rsidRPr="003B4173">
        <w:rPr>
          <w:sz w:val="26"/>
          <w:szCs w:val="26"/>
        </w:rPr>
        <w:t>грейдеровка</w:t>
      </w:r>
      <w:proofErr w:type="spellEnd"/>
      <w:r w:rsidRPr="003B4173">
        <w:rPr>
          <w:sz w:val="26"/>
          <w:szCs w:val="26"/>
        </w:rPr>
        <w:t xml:space="preserve"> автомобильных дорог;</w:t>
      </w:r>
    </w:p>
    <w:p w14:paraId="2E106CA4" w14:textId="62B72B16" w:rsidR="009329D5" w:rsidRPr="003B4173" w:rsidRDefault="009329D5" w:rsidP="009329D5">
      <w:pPr>
        <w:jc w:val="both"/>
        <w:rPr>
          <w:sz w:val="26"/>
          <w:szCs w:val="26"/>
        </w:rPr>
      </w:pPr>
      <w:r w:rsidRPr="003B4173">
        <w:rPr>
          <w:sz w:val="26"/>
          <w:szCs w:val="26"/>
        </w:rPr>
        <w:t>•  подсыпка (разравнивание) ПГС вручную на проезжей части;</w:t>
      </w:r>
    </w:p>
    <w:p w14:paraId="47249C4E" w14:textId="5ED8337B" w:rsidR="009329D5" w:rsidRPr="003B4173" w:rsidRDefault="009329D5" w:rsidP="003B4173">
      <w:pPr>
        <w:jc w:val="both"/>
        <w:rPr>
          <w:sz w:val="26"/>
          <w:szCs w:val="26"/>
        </w:rPr>
      </w:pPr>
      <w:r w:rsidRPr="003B4173">
        <w:rPr>
          <w:sz w:val="26"/>
          <w:szCs w:val="26"/>
        </w:rPr>
        <w:lastRenderedPageBreak/>
        <w:t>• восстановление профиля гравийных и щебеночных дорог с добавлением нового материала;</w:t>
      </w:r>
    </w:p>
    <w:p w14:paraId="628D362C" w14:textId="08691E39" w:rsidR="009329D5" w:rsidRPr="003B4173" w:rsidRDefault="009329D5" w:rsidP="003B4173">
      <w:pPr>
        <w:jc w:val="both"/>
        <w:rPr>
          <w:sz w:val="26"/>
          <w:szCs w:val="26"/>
        </w:rPr>
      </w:pPr>
      <w:r w:rsidRPr="003B4173">
        <w:rPr>
          <w:sz w:val="26"/>
          <w:szCs w:val="26"/>
        </w:rPr>
        <w:t>•  уборка уплотненного снега с пешеходных переходов;</w:t>
      </w:r>
    </w:p>
    <w:p w14:paraId="43B91CEB" w14:textId="6A46BFE8" w:rsidR="003B4173" w:rsidRPr="003B4173" w:rsidRDefault="003B4173" w:rsidP="003B4173">
      <w:pPr>
        <w:pStyle w:val="ae"/>
        <w:numPr>
          <w:ilvl w:val="0"/>
          <w:numId w:val="23"/>
        </w:numPr>
        <w:spacing w:before="0" w:beforeAutospacing="0" w:after="0" w:afterAutospacing="0"/>
        <w:ind w:left="284" w:hanging="284"/>
        <w:jc w:val="both"/>
        <w:rPr>
          <w:sz w:val="26"/>
          <w:szCs w:val="26"/>
        </w:rPr>
      </w:pPr>
      <w:r w:rsidRPr="003B4173">
        <w:rPr>
          <w:sz w:val="26"/>
          <w:szCs w:val="26"/>
        </w:rPr>
        <w:t>Очистка, ремонт дорожных лотков</w:t>
      </w:r>
    </w:p>
    <w:p w14:paraId="4EC341D7" w14:textId="77777777" w:rsidR="009329D5" w:rsidRPr="00AB2920" w:rsidRDefault="009329D5" w:rsidP="009329D5">
      <w:pPr>
        <w:ind w:firstLine="708"/>
        <w:jc w:val="both"/>
        <w:rPr>
          <w:sz w:val="16"/>
          <w:szCs w:val="16"/>
        </w:rPr>
      </w:pPr>
    </w:p>
    <w:p w14:paraId="33C1A282" w14:textId="63B1B45D" w:rsidR="009329D5" w:rsidRPr="00030CBC" w:rsidRDefault="00B9389C" w:rsidP="009329D5">
      <w:pPr>
        <w:jc w:val="center"/>
        <w:rPr>
          <w:b/>
          <w:sz w:val="26"/>
          <w:szCs w:val="26"/>
          <w:u w:val="single"/>
        </w:rPr>
      </w:pPr>
      <w:r>
        <w:rPr>
          <w:b/>
          <w:sz w:val="26"/>
          <w:szCs w:val="26"/>
          <w:u w:val="single"/>
        </w:rPr>
        <w:t>5</w:t>
      </w:r>
      <w:r w:rsidR="009329D5" w:rsidRPr="00030CBC">
        <w:rPr>
          <w:b/>
          <w:sz w:val="26"/>
          <w:szCs w:val="26"/>
          <w:u w:val="single"/>
        </w:rPr>
        <w:t>.</w:t>
      </w:r>
      <w:r w:rsidR="009329D5" w:rsidRPr="00030CBC">
        <w:rPr>
          <w:b/>
          <w:sz w:val="26"/>
          <w:szCs w:val="26"/>
          <w:u w:val="single"/>
        </w:rPr>
        <w:tab/>
        <w:t>Градостроительство, земельные и имущественные отношения</w:t>
      </w:r>
    </w:p>
    <w:p w14:paraId="2684210E" w14:textId="77777777" w:rsidR="009329D5" w:rsidRPr="00AB2920" w:rsidRDefault="009329D5" w:rsidP="009329D5">
      <w:pPr>
        <w:jc w:val="center"/>
        <w:rPr>
          <w:b/>
          <w:sz w:val="16"/>
          <w:szCs w:val="16"/>
          <w:u w:val="single"/>
        </w:rPr>
      </w:pPr>
    </w:p>
    <w:p w14:paraId="236BA3D5" w14:textId="332B78C5" w:rsidR="00B9389C" w:rsidRPr="00B1496D" w:rsidRDefault="00B9389C" w:rsidP="00B9389C">
      <w:pPr>
        <w:jc w:val="center"/>
        <w:rPr>
          <w:b/>
          <w:bCs/>
          <w:i/>
          <w:iCs/>
          <w:sz w:val="26"/>
          <w:szCs w:val="26"/>
        </w:rPr>
      </w:pPr>
      <w:r w:rsidRPr="00B1496D">
        <w:rPr>
          <w:b/>
          <w:bCs/>
          <w:i/>
          <w:iCs/>
          <w:sz w:val="26"/>
          <w:szCs w:val="26"/>
        </w:rPr>
        <w:t>5.1. Работа с нормативной базой</w:t>
      </w:r>
    </w:p>
    <w:p w14:paraId="7378E3DD" w14:textId="77777777" w:rsidR="00B9389C" w:rsidRPr="00074C4D" w:rsidRDefault="00B9389C" w:rsidP="00B9389C">
      <w:pPr>
        <w:ind w:firstLine="709"/>
        <w:jc w:val="both"/>
        <w:rPr>
          <w:sz w:val="26"/>
          <w:szCs w:val="26"/>
        </w:rPr>
      </w:pPr>
      <w:r w:rsidRPr="00074C4D">
        <w:rPr>
          <w:sz w:val="26"/>
          <w:szCs w:val="26"/>
        </w:rPr>
        <w:t xml:space="preserve">Значительная часть работы администрации городского поселения в обозначенной хозяйственной отрасли – это разработка нормативной базы. Так в 2022 году администрацией городского поселения, в рамках осуществления своих полномочий в сферах градостроительства, </w:t>
      </w:r>
      <w:proofErr w:type="spellStart"/>
      <w:r w:rsidRPr="00074C4D">
        <w:rPr>
          <w:sz w:val="26"/>
          <w:szCs w:val="26"/>
        </w:rPr>
        <w:t>земельно</w:t>
      </w:r>
      <w:proofErr w:type="spellEnd"/>
      <w:r w:rsidRPr="00074C4D">
        <w:rPr>
          <w:sz w:val="26"/>
          <w:szCs w:val="26"/>
        </w:rPr>
        <w:t xml:space="preserve"> - имущественных отношений, был подготовлен ряд очень важных проектов нормативных актов и представлен на рассмотрение Совета городского поселения «Шерловогорское»:</w:t>
      </w:r>
    </w:p>
    <w:p w14:paraId="7FCA8C0B" w14:textId="77777777" w:rsidR="00B9389C" w:rsidRPr="00074C4D" w:rsidRDefault="00B9389C" w:rsidP="00B9389C">
      <w:pPr>
        <w:ind w:firstLine="709"/>
        <w:jc w:val="both"/>
        <w:rPr>
          <w:sz w:val="26"/>
          <w:szCs w:val="26"/>
        </w:rPr>
      </w:pPr>
      <w:r w:rsidRPr="00074C4D">
        <w:rPr>
          <w:sz w:val="26"/>
          <w:szCs w:val="26"/>
        </w:rPr>
        <w:t xml:space="preserve">- утверждено Положение о муниципальной казне городского поселения «Шерловогорское»; </w:t>
      </w:r>
    </w:p>
    <w:p w14:paraId="186B7E74" w14:textId="77777777" w:rsidR="00B9389C" w:rsidRPr="00074C4D" w:rsidRDefault="00B9389C" w:rsidP="00B9389C">
      <w:pPr>
        <w:ind w:firstLine="709"/>
        <w:jc w:val="both"/>
        <w:rPr>
          <w:sz w:val="26"/>
          <w:szCs w:val="26"/>
        </w:rPr>
      </w:pPr>
      <w:r w:rsidRPr="00074C4D">
        <w:rPr>
          <w:sz w:val="26"/>
          <w:szCs w:val="26"/>
        </w:rPr>
        <w:t>- утверждено Положение о муниципальном земельном контроле на территории городского поселения «Шерловогорское»;</w:t>
      </w:r>
    </w:p>
    <w:p w14:paraId="6EDEF6BD" w14:textId="77777777" w:rsidR="00B9389C" w:rsidRPr="00074C4D" w:rsidRDefault="00B9389C" w:rsidP="00B9389C">
      <w:pPr>
        <w:ind w:firstLine="709"/>
        <w:jc w:val="both"/>
        <w:rPr>
          <w:sz w:val="26"/>
          <w:szCs w:val="26"/>
        </w:rPr>
      </w:pPr>
      <w:r w:rsidRPr="00074C4D">
        <w:rPr>
          <w:sz w:val="26"/>
          <w:szCs w:val="26"/>
        </w:rPr>
        <w:t>- утверждено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"Шерловогорское";</w:t>
      </w:r>
    </w:p>
    <w:p w14:paraId="7AAC9F40" w14:textId="77777777" w:rsidR="00B9389C" w:rsidRPr="00074C4D" w:rsidRDefault="00B9389C" w:rsidP="00B9389C">
      <w:pPr>
        <w:ind w:firstLine="709"/>
        <w:jc w:val="both"/>
        <w:rPr>
          <w:sz w:val="26"/>
          <w:szCs w:val="26"/>
        </w:rPr>
      </w:pPr>
      <w:r w:rsidRPr="00074C4D">
        <w:rPr>
          <w:sz w:val="26"/>
          <w:szCs w:val="26"/>
        </w:rPr>
        <w:t>- внесены изменения в Положение о порядке сдачи в аренду объектов муниципальной собственности городского поселения "Шерловогорское" и оформление договоров аренды.</w:t>
      </w:r>
    </w:p>
    <w:p w14:paraId="4B665E59" w14:textId="77777777" w:rsidR="00B9389C" w:rsidRPr="00074C4D" w:rsidRDefault="00B9389C" w:rsidP="00B9389C">
      <w:pPr>
        <w:ind w:firstLine="709"/>
        <w:jc w:val="both"/>
        <w:rPr>
          <w:sz w:val="26"/>
          <w:szCs w:val="26"/>
        </w:rPr>
      </w:pPr>
      <w:r w:rsidRPr="00074C4D">
        <w:rPr>
          <w:sz w:val="26"/>
          <w:szCs w:val="26"/>
        </w:rPr>
        <w:t xml:space="preserve">Работа в сфере градостроительной и земельной деятельности проводится на основании административных регламентов. Так в 2022 году рассмотрено, отредактировано и утверждено 23 регламента. </w:t>
      </w:r>
    </w:p>
    <w:p w14:paraId="4C61E403" w14:textId="77777777" w:rsidR="00B9389C" w:rsidRDefault="00B9389C" w:rsidP="00B9389C">
      <w:pPr>
        <w:jc w:val="center"/>
        <w:rPr>
          <w:i/>
          <w:iCs/>
          <w:sz w:val="26"/>
          <w:szCs w:val="26"/>
        </w:rPr>
      </w:pPr>
    </w:p>
    <w:p w14:paraId="313E5F2A" w14:textId="5306F13F" w:rsidR="00B9389C" w:rsidRPr="00B1496D" w:rsidRDefault="00B9389C" w:rsidP="00B9389C">
      <w:pPr>
        <w:jc w:val="center"/>
        <w:rPr>
          <w:b/>
          <w:bCs/>
          <w:i/>
          <w:iCs/>
          <w:sz w:val="26"/>
          <w:szCs w:val="26"/>
        </w:rPr>
      </w:pPr>
      <w:r w:rsidRPr="00B1496D">
        <w:rPr>
          <w:b/>
          <w:bCs/>
          <w:i/>
          <w:iCs/>
          <w:sz w:val="26"/>
          <w:szCs w:val="26"/>
        </w:rPr>
        <w:t>5.2. Формирование доходной части бюджета от реализации муниципального имущества и земельных ресурсов</w:t>
      </w:r>
    </w:p>
    <w:p w14:paraId="40D59823" w14:textId="77777777" w:rsidR="00B9389C" w:rsidRPr="00074C4D" w:rsidRDefault="00B9389C" w:rsidP="00B9389C">
      <w:pPr>
        <w:ind w:firstLine="709"/>
        <w:jc w:val="both"/>
        <w:rPr>
          <w:sz w:val="26"/>
          <w:szCs w:val="26"/>
        </w:rPr>
      </w:pPr>
      <w:r w:rsidRPr="00074C4D">
        <w:rPr>
          <w:sz w:val="26"/>
          <w:szCs w:val="26"/>
        </w:rPr>
        <w:t>Важно отметить, что при активной работе администрации, в 2022 году от реализации муниципального имущества удалось собрать в бюджет городского поселения «Шерловогорское» значительные поступления, в том числе:</w:t>
      </w:r>
    </w:p>
    <w:p w14:paraId="5D3A544C" w14:textId="77777777" w:rsidR="00B9389C" w:rsidRPr="00074C4D" w:rsidRDefault="00B9389C" w:rsidP="00B9389C">
      <w:pPr>
        <w:ind w:firstLine="709"/>
        <w:jc w:val="both"/>
        <w:rPr>
          <w:sz w:val="26"/>
          <w:szCs w:val="26"/>
        </w:rPr>
      </w:pPr>
      <w:r w:rsidRPr="00074C4D">
        <w:rPr>
          <w:sz w:val="26"/>
          <w:szCs w:val="26"/>
        </w:rPr>
        <w:t>- от аренды муниципального имущества в сумме   тыс. рублей, из них:</w:t>
      </w:r>
    </w:p>
    <w:p w14:paraId="21C0E2CB" w14:textId="77777777" w:rsidR="00B9389C" w:rsidRPr="00074C4D" w:rsidRDefault="00B9389C" w:rsidP="00B9389C">
      <w:pPr>
        <w:ind w:firstLine="709"/>
        <w:jc w:val="both"/>
        <w:rPr>
          <w:sz w:val="26"/>
          <w:szCs w:val="26"/>
        </w:rPr>
      </w:pPr>
      <w:r w:rsidRPr="00074C4D">
        <w:rPr>
          <w:sz w:val="26"/>
          <w:szCs w:val="26"/>
        </w:rPr>
        <w:t>а) 86,1 тыс. рублей (земельные участки);</w:t>
      </w:r>
    </w:p>
    <w:p w14:paraId="7FC950E5" w14:textId="77777777" w:rsidR="00B9389C" w:rsidRPr="00074C4D" w:rsidRDefault="00B9389C" w:rsidP="00B9389C">
      <w:pPr>
        <w:ind w:firstLine="709"/>
        <w:jc w:val="both"/>
        <w:rPr>
          <w:sz w:val="26"/>
          <w:szCs w:val="26"/>
        </w:rPr>
      </w:pPr>
      <w:r w:rsidRPr="00074C4D">
        <w:rPr>
          <w:sz w:val="26"/>
          <w:szCs w:val="26"/>
        </w:rPr>
        <w:t xml:space="preserve">б) 1 169,1 тыс. рублей (имущество). </w:t>
      </w:r>
    </w:p>
    <w:p w14:paraId="69316882" w14:textId="77777777" w:rsidR="00B9389C" w:rsidRPr="00074C4D" w:rsidRDefault="00B9389C" w:rsidP="00B9389C">
      <w:pPr>
        <w:ind w:firstLine="709"/>
        <w:jc w:val="both"/>
        <w:rPr>
          <w:sz w:val="26"/>
          <w:szCs w:val="26"/>
        </w:rPr>
      </w:pPr>
      <w:r w:rsidRPr="00074C4D">
        <w:rPr>
          <w:sz w:val="26"/>
          <w:szCs w:val="26"/>
        </w:rPr>
        <w:t>- от продажи земельных участков в 2022 году поступления составили 217,9 тыс. рублей (29 участков), для сравнения, в 2021 году поступило 118,4 тыс. рублей;</w:t>
      </w:r>
    </w:p>
    <w:p w14:paraId="2783453B" w14:textId="77777777" w:rsidR="00B9389C" w:rsidRPr="00074C4D" w:rsidRDefault="00B9389C" w:rsidP="00B9389C">
      <w:pPr>
        <w:ind w:firstLine="709"/>
        <w:jc w:val="both"/>
        <w:rPr>
          <w:sz w:val="26"/>
          <w:szCs w:val="26"/>
        </w:rPr>
      </w:pPr>
      <w:r w:rsidRPr="00074C4D">
        <w:rPr>
          <w:sz w:val="26"/>
          <w:szCs w:val="26"/>
        </w:rPr>
        <w:t>- от аренды земельных участков в 2022 году доход составил 4 171,2 тыс. рублей, а в 2021 году – 5 884,0 тыс. рублей;</w:t>
      </w:r>
    </w:p>
    <w:p w14:paraId="7203A187" w14:textId="77777777" w:rsidR="00B9389C" w:rsidRPr="00074C4D" w:rsidRDefault="00B9389C" w:rsidP="00B9389C">
      <w:pPr>
        <w:ind w:firstLine="709"/>
        <w:jc w:val="both"/>
        <w:rPr>
          <w:sz w:val="26"/>
          <w:szCs w:val="26"/>
        </w:rPr>
      </w:pPr>
      <w:r w:rsidRPr="00074C4D">
        <w:rPr>
          <w:sz w:val="26"/>
          <w:szCs w:val="26"/>
        </w:rPr>
        <w:t>Важно отметить, что доходы от арендной платы и продажи земельных участков делятся между бюджетами муниципального района «Борзинский район» и городского поселения «Шерловогорское» в равных пропорциях. Сбор земельного налога и арендной платы в 2022 году составил меньше, чем в 2021 году в связи с изменением кадастровой стоимости земельных участков.;</w:t>
      </w:r>
    </w:p>
    <w:p w14:paraId="1058A19F" w14:textId="77777777" w:rsidR="00B9389C" w:rsidRPr="00074C4D" w:rsidRDefault="00B9389C" w:rsidP="00B9389C">
      <w:pPr>
        <w:ind w:firstLine="709"/>
        <w:jc w:val="both"/>
        <w:rPr>
          <w:sz w:val="26"/>
          <w:szCs w:val="26"/>
        </w:rPr>
      </w:pPr>
      <w:r w:rsidRPr="00074C4D">
        <w:rPr>
          <w:sz w:val="26"/>
          <w:szCs w:val="26"/>
        </w:rPr>
        <w:t>- с аукциона в 2022 году предоставлено 9 участков, из них 9 в аренду (25,9 тыс. рублей).</w:t>
      </w:r>
    </w:p>
    <w:p w14:paraId="333D01B1" w14:textId="77777777" w:rsidR="00B9389C" w:rsidRPr="00074C4D" w:rsidRDefault="00B9389C" w:rsidP="00B9389C">
      <w:pPr>
        <w:ind w:firstLine="709"/>
        <w:jc w:val="both"/>
        <w:rPr>
          <w:sz w:val="26"/>
          <w:szCs w:val="26"/>
        </w:rPr>
      </w:pPr>
      <w:r w:rsidRPr="00074C4D">
        <w:rPr>
          <w:sz w:val="26"/>
          <w:szCs w:val="26"/>
        </w:rPr>
        <w:lastRenderedPageBreak/>
        <w:t>Объем средств от уплаты земельного налога в 2022 году составил 3 642,6 тыс. рублей, для сравнения в 2021 году этот объем определился на уровне 2 702,0 тыс. рублей.</w:t>
      </w:r>
    </w:p>
    <w:p w14:paraId="4676AE3B" w14:textId="18742BA4" w:rsidR="00B9389C" w:rsidRDefault="00B9389C" w:rsidP="00B9389C">
      <w:pPr>
        <w:ind w:firstLine="709"/>
        <w:jc w:val="both"/>
        <w:rPr>
          <w:sz w:val="26"/>
          <w:szCs w:val="26"/>
        </w:rPr>
      </w:pPr>
      <w:r w:rsidRPr="00074C4D">
        <w:rPr>
          <w:sz w:val="26"/>
          <w:szCs w:val="26"/>
        </w:rPr>
        <w:t>Доходы от уплаты налога на имущество составили сумму в 1 344,8 тыс. рублей, а данный показатель в 2021 году составил 900,1 тыс. рублей. Доход по оплате социального найма в 2022 году составил 647,2 тыс. рублей.</w:t>
      </w:r>
    </w:p>
    <w:p w14:paraId="3BBB006E" w14:textId="77777777" w:rsidR="00B9389C" w:rsidRPr="00074C4D" w:rsidRDefault="00B9389C" w:rsidP="00B9389C">
      <w:pPr>
        <w:ind w:firstLine="709"/>
        <w:jc w:val="both"/>
        <w:rPr>
          <w:sz w:val="26"/>
          <w:szCs w:val="26"/>
        </w:rPr>
      </w:pPr>
    </w:p>
    <w:p w14:paraId="5206D97C" w14:textId="42AF1D61" w:rsidR="00B9389C" w:rsidRPr="00B1496D" w:rsidRDefault="00B9389C" w:rsidP="00B9389C">
      <w:pPr>
        <w:jc w:val="center"/>
        <w:rPr>
          <w:b/>
          <w:bCs/>
          <w:i/>
          <w:iCs/>
          <w:sz w:val="26"/>
          <w:szCs w:val="26"/>
        </w:rPr>
      </w:pPr>
      <w:r w:rsidRPr="00B1496D">
        <w:rPr>
          <w:b/>
          <w:bCs/>
          <w:i/>
          <w:iCs/>
          <w:sz w:val="26"/>
          <w:szCs w:val="26"/>
        </w:rPr>
        <w:t>5.3. Управление муниципальным имуществом и земельными ресурсами</w:t>
      </w:r>
    </w:p>
    <w:p w14:paraId="6BD251E5" w14:textId="77777777" w:rsidR="00B9389C" w:rsidRPr="00074C4D" w:rsidRDefault="00B9389C" w:rsidP="00B9389C">
      <w:pPr>
        <w:ind w:firstLine="709"/>
        <w:jc w:val="both"/>
        <w:rPr>
          <w:sz w:val="26"/>
          <w:szCs w:val="26"/>
        </w:rPr>
      </w:pPr>
      <w:r w:rsidRPr="00074C4D">
        <w:rPr>
          <w:sz w:val="26"/>
          <w:szCs w:val="26"/>
        </w:rPr>
        <w:t xml:space="preserve">В рамках выполнения комплексных кадастровых работ специалистами ОГЗИО и СЭП отработаны </w:t>
      </w:r>
      <w:proofErr w:type="gramStart"/>
      <w:r w:rsidRPr="00074C4D">
        <w:rPr>
          <w:sz w:val="26"/>
          <w:szCs w:val="26"/>
        </w:rPr>
        <w:t>материалы  с</w:t>
      </w:r>
      <w:proofErr w:type="gramEnd"/>
      <w:r w:rsidRPr="00074C4D">
        <w:rPr>
          <w:sz w:val="26"/>
          <w:szCs w:val="26"/>
        </w:rPr>
        <w:t xml:space="preserve"> выявлением фактически расположенных земельных участков и объектов капитального строительства 101 объекта в границах кадастровых кварталов 75:04:110236 и 75:04:110244. </w:t>
      </w:r>
    </w:p>
    <w:p w14:paraId="7E9CB4F3" w14:textId="77777777" w:rsidR="00B9389C" w:rsidRPr="00074C4D" w:rsidRDefault="00B9389C" w:rsidP="00B9389C">
      <w:pPr>
        <w:ind w:firstLine="709"/>
        <w:jc w:val="both"/>
        <w:rPr>
          <w:sz w:val="26"/>
          <w:szCs w:val="26"/>
        </w:rPr>
      </w:pPr>
      <w:r w:rsidRPr="00074C4D">
        <w:rPr>
          <w:sz w:val="26"/>
          <w:szCs w:val="26"/>
        </w:rPr>
        <w:t>В сфере обращения с земельными ресурсами в 2022 году была проведена работа следующего содержания:</w:t>
      </w:r>
    </w:p>
    <w:p w14:paraId="5CD6CABB" w14:textId="77777777" w:rsidR="00B9389C" w:rsidRPr="00074C4D" w:rsidRDefault="00B9389C" w:rsidP="00B9389C">
      <w:pPr>
        <w:ind w:firstLine="709"/>
        <w:jc w:val="both"/>
        <w:rPr>
          <w:sz w:val="26"/>
          <w:szCs w:val="26"/>
        </w:rPr>
      </w:pPr>
      <w:r w:rsidRPr="00074C4D">
        <w:rPr>
          <w:sz w:val="26"/>
          <w:szCs w:val="26"/>
        </w:rPr>
        <w:t>- поставлено в очередь на приобретение земельного участка 8 многодетных семей;</w:t>
      </w:r>
    </w:p>
    <w:p w14:paraId="372C5CE6" w14:textId="77777777" w:rsidR="00B9389C" w:rsidRPr="00074C4D" w:rsidRDefault="00B9389C" w:rsidP="00B9389C">
      <w:pPr>
        <w:ind w:firstLine="709"/>
        <w:jc w:val="both"/>
        <w:rPr>
          <w:sz w:val="26"/>
          <w:szCs w:val="26"/>
        </w:rPr>
      </w:pPr>
      <w:r w:rsidRPr="00074C4D">
        <w:rPr>
          <w:sz w:val="26"/>
          <w:szCs w:val="26"/>
        </w:rPr>
        <w:t>- в рамках рейдовых заданий проведено 15 осмотров;</w:t>
      </w:r>
    </w:p>
    <w:p w14:paraId="3BF4ABC9" w14:textId="77777777" w:rsidR="00B9389C" w:rsidRPr="00074C4D" w:rsidRDefault="00B9389C" w:rsidP="00B9389C">
      <w:pPr>
        <w:ind w:firstLine="709"/>
        <w:jc w:val="both"/>
        <w:rPr>
          <w:sz w:val="26"/>
          <w:szCs w:val="26"/>
        </w:rPr>
      </w:pPr>
      <w:r w:rsidRPr="00074C4D">
        <w:rPr>
          <w:sz w:val="26"/>
          <w:szCs w:val="26"/>
        </w:rPr>
        <w:t>- заключено 97 договоров аренды земельных участков, 29 договоров купли-продажи земельных участков, расторгнуто договоров аренды земельных участков в количестве 13 шт.;</w:t>
      </w:r>
    </w:p>
    <w:p w14:paraId="346F1BC1" w14:textId="4F72B286" w:rsidR="00B9389C" w:rsidRPr="00074C4D" w:rsidRDefault="00B9389C" w:rsidP="00B9389C">
      <w:pPr>
        <w:ind w:firstLine="709"/>
        <w:jc w:val="both"/>
        <w:rPr>
          <w:sz w:val="26"/>
          <w:szCs w:val="26"/>
        </w:rPr>
      </w:pPr>
      <w:r w:rsidRPr="00074C4D">
        <w:rPr>
          <w:sz w:val="26"/>
          <w:szCs w:val="26"/>
        </w:rPr>
        <w:t xml:space="preserve">- предоставлено в постоянное (бессрочное) пользование 2 участка, прекращено постоянное (бессрочное) пользование по 3 участкам, оформлено в муниципальную собственность ГП «Шерловогорское» 2 земельных участка, оформлено в муниципальную собственность МР «Борзинский район» 5 земельных </w:t>
      </w:r>
      <w:proofErr w:type="gramStart"/>
      <w:r w:rsidRPr="00074C4D">
        <w:rPr>
          <w:sz w:val="26"/>
          <w:szCs w:val="26"/>
        </w:rPr>
        <w:t>участк</w:t>
      </w:r>
      <w:r w:rsidR="00285C9C">
        <w:rPr>
          <w:sz w:val="26"/>
          <w:szCs w:val="26"/>
        </w:rPr>
        <w:t>ов</w:t>
      </w:r>
      <w:r w:rsidRPr="00074C4D">
        <w:rPr>
          <w:sz w:val="26"/>
          <w:szCs w:val="26"/>
        </w:rPr>
        <w:t xml:space="preserve"> ;</w:t>
      </w:r>
      <w:proofErr w:type="gramEnd"/>
    </w:p>
    <w:p w14:paraId="25889DDF" w14:textId="77777777" w:rsidR="00B9389C" w:rsidRPr="00074C4D" w:rsidRDefault="00B9389C" w:rsidP="00B9389C">
      <w:pPr>
        <w:ind w:firstLine="709"/>
        <w:jc w:val="both"/>
        <w:rPr>
          <w:sz w:val="26"/>
          <w:szCs w:val="26"/>
        </w:rPr>
      </w:pPr>
      <w:r w:rsidRPr="00074C4D">
        <w:rPr>
          <w:sz w:val="26"/>
          <w:szCs w:val="26"/>
        </w:rPr>
        <w:t>- по программе «Дальневосточный гектар» отработано 6 земельных участков.</w:t>
      </w:r>
    </w:p>
    <w:p w14:paraId="051D36ED" w14:textId="77777777" w:rsidR="00B9389C" w:rsidRPr="00074C4D" w:rsidRDefault="00B9389C" w:rsidP="00B9389C">
      <w:pPr>
        <w:ind w:firstLine="709"/>
        <w:jc w:val="both"/>
        <w:rPr>
          <w:sz w:val="26"/>
          <w:szCs w:val="26"/>
        </w:rPr>
      </w:pPr>
      <w:r w:rsidRPr="00074C4D">
        <w:rPr>
          <w:sz w:val="26"/>
          <w:szCs w:val="26"/>
        </w:rPr>
        <w:t>Кроме того, в рамках надлежащего оформления муниципальных земельных ресурсов выполнена следующая работа:</w:t>
      </w:r>
    </w:p>
    <w:p w14:paraId="4CD0DD71" w14:textId="77777777" w:rsidR="00B9389C" w:rsidRPr="00074C4D" w:rsidRDefault="00B9389C" w:rsidP="00B9389C">
      <w:pPr>
        <w:ind w:firstLine="709"/>
        <w:jc w:val="both"/>
        <w:rPr>
          <w:sz w:val="26"/>
          <w:szCs w:val="26"/>
        </w:rPr>
      </w:pPr>
      <w:r w:rsidRPr="00074C4D">
        <w:rPr>
          <w:sz w:val="26"/>
          <w:szCs w:val="26"/>
        </w:rPr>
        <w:t>- поставлено на государственный кадастровый учет 74 земельных участка;</w:t>
      </w:r>
    </w:p>
    <w:p w14:paraId="03CC0C80" w14:textId="77777777" w:rsidR="00B9389C" w:rsidRPr="00074C4D" w:rsidRDefault="00B9389C" w:rsidP="00B9389C">
      <w:pPr>
        <w:ind w:firstLine="709"/>
        <w:jc w:val="both"/>
        <w:rPr>
          <w:sz w:val="26"/>
          <w:szCs w:val="26"/>
        </w:rPr>
      </w:pPr>
      <w:r w:rsidRPr="00074C4D">
        <w:rPr>
          <w:sz w:val="26"/>
          <w:szCs w:val="26"/>
        </w:rPr>
        <w:t>- выполнена привязка 27 объектов капитального строительства к земельным участкам.</w:t>
      </w:r>
    </w:p>
    <w:p w14:paraId="460832D0" w14:textId="77777777" w:rsidR="00B9389C" w:rsidRPr="00074C4D" w:rsidRDefault="00B9389C" w:rsidP="00B9389C">
      <w:pPr>
        <w:ind w:firstLine="709"/>
        <w:jc w:val="both"/>
        <w:rPr>
          <w:sz w:val="26"/>
          <w:szCs w:val="26"/>
        </w:rPr>
      </w:pPr>
      <w:r w:rsidRPr="00074C4D">
        <w:rPr>
          <w:sz w:val="26"/>
          <w:szCs w:val="26"/>
        </w:rPr>
        <w:t xml:space="preserve">Администрацией регулярно проводится работа с арендаторами и нанимателями. </w:t>
      </w:r>
      <w:proofErr w:type="gramStart"/>
      <w:r w:rsidRPr="00074C4D">
        <w:rPr>
          <w:sz w:val="26"/>
          <w:szCs w:val="26"/>
        </w:rPr>
        <w:t>В частности</w:t>
      </w:r>
      <w:proofErr w:type="gramEnd"/>
      <w:r w:rsidRPr="00074C4D">
        <w:rPr>
          <w:sz w:val="26"/>
          <w:szCs w:val="26"/>
        </w:rPr>
        <w:t xml:space="preserve"> на оплату арендной платы за земельные участки выдано 135 уведомлений, в том числе 25 уведомления юридическим лицам и индивидуальным предпринимателям, а также 110 шт. выдано физическим лицам. На оплату социального найма за предоставленные муниципальные жилые помещения выдано 515 уведомлений.</w:t>
      </w:r>
    </w:p>
    <w:p w14:paraId="439224C3" w14:textId="62753708" w:rsidR="00B9389C" w:rsidRDefault="00B9389C" w:rsidP="00B9389C">
      <w:pPr>
        <w:ind w:firstLine="709"/>
        <w:jc w:val="both"/>
        <w:rPr>
          <w:sz w:val="26"/>
          <w:szCs w:val="26"/>
        </w:rPr>
      </w:pPr>
      <w:r w:rsidRPr="00074C4D">
        <w:rPr>
          <w:sz w:val="26"/>
          <w:szCs w:val="26"/>
        </w:rPr>
        <w:t>В связи с инвентаризацией жилого фонда исключены из реестра муниципальной собственности городского поселения 54 объектов жилого фонда.</w:t>
      </w:r>
    </w:p>
    <w:p w14:paraId="45CD15FB" w14:textId="77777777" w:rsidR="00B9389C" w:rsidRPr="00074C4D" w:rsidRDefault="00B9389C" w:rsidP="00B9389C">
      <w:pPr>
        <w:ind w:firstLine="709"/>
        <w:jc w:val="both"/>
        <w:rPr>
          <w:sz w:val="26"/>
          <w:szCs w:val="26"/>
        </w:rPr>
      </w:pPr>
    </w:p>
    <w:p w14:paraId="58992674" w14:textId="5D4B3C10" w:rsidR="00B9389C" w:rsidRPr="00B1496D" w:rsidRDefault="00B9389C" w:rsidP="00B9389C">
      <w:pPr>
        <w:jc w:val="center"/>
        <w:rPr>
          <w:b/>
          <w:bCs/>
          <w:i/>
          <w:iCs/>
          <w:sz w:val="26"/>
          <w:szCs w:val="26"/>
        </w:rPr>
      </w:pPr>
      <w:r w:rsidRPr="00B1496D">
        <w:rPr>
          <w:b/>
          <w:bCs/>
          <w:i/>
          <w:iCs/>
          <w:sz w:val="26"/>
          <w:szCs w:val="26"/>
        </w:rPr>
        <w:t>5.4.</w:t>
      </w:r>
      <w:r w:rsidRPr="00B1496D">
        <w:rPr>
          <w:b/>
          <w:bCs/>
          <w:i/>
          <w:iCs/>
          <w:sz w:val="26"/>
          <w:szCs w:val="26"/>
        </w:rPr>
        <w:tab/>
        <w:t>Работа в сфере градостроительства</w:t>
      </w:r>
    </w:p>
    <w:p w14:paraId="06651346" w14:textId="7E379F42" w:rsidR="00B9389C" w:rsidRPr="00074C4D" w:rsidRDefault="00B9389C" w:rsidP="00B9389C">
      <w:pPr>
        <w:ind w:firstLine="709"/>
        <w:jc w:val="both"/>
        <w:rPr>
          <w:sz w:val="26"/>
          <w:szCs w:val="26"/>
        </w:rPr>
      </w:pPr>
      <w:r w:rsidRPr="00074C4D">
        <w:rPr>
          <w:sz w:val="26"/>
          <w:szCs w:val="26"/>
        </w:rPr>
        <w:t>Работа в сфере градостроительной деятельности проводится на основании утвержденных градостроительных регламентов. В результате в 2022 году было:</w:t>
      </w:r>
    </w:p>
    <w:p w14:paraId="6EA123D1" w14:textId="77777777" w:rsidR="00B9389C" w:rsidRPr="00074C4D" w:rsidRDefault="00B9389C" w:rsidP="00B9389C">
      <w:pPr>
        <w:ind w:firstLine="709"/>
        <w:jc w:val="both"/>
        <w:rPr>
          <w:sz w:val="26"/>
          <w:szCs w:val="26"/>
        </w:rPr>
      </w:pPr>
      <w:r w:rsidRPr="00074C4D">
        <w:rPr>
          <w:sz w:val="26"/>
          <w:szCs w:val="26"/>
        </w:rPr>
        <w:t>- 2 разрешения на ввод объектов в эксплуатацию;</w:t>
      </w:r>
    </w:p>
    <w:p w14:paraId="36E7FC64" w14:textId="77777777" w:rsidR="00B9389C" w:rsidRPr="00074C4D" w:rsidRDefault="00B9389C" w:rsidP="00B9389C">
      <w:pPr>
        <w:ind w:firstLine="709"/>
        <w:jc w:val="both"/>
        <w:rPr>
          <w:sz w:val="26"/>
          <w:szCs w:val="26"/>
        </w:rPr>
      </w:pPr>
      <w:r w:rsidRPr="00074C4D">
        <w:rPr>
          <w:sz w:val="26"/>
          <w:szCs w:val="26"/>
        </w:rPr>
        <w:t>- 1 уведомление о соответствии построенных или реконструируемых объектов индивидуального жилищного строительства;</w:t>
      </w:r>
    </w:p>
    <w:p w14:paraId="7CCA5EB8" w14:textId="77777777" w:rsidR="00B9389C" w:rsidRPr="00074C4D" w:rsidRDefault="00B9389C" w:rsidP="00B9389C">
      <w:pPr>
        <w:ind w:firstLine="709"/>
        <w:jc w:val="both"/>
        <w:rPr>
          <w:sz w:val="26"/>
          <w:szCs w:val="26"/>
        </w:rPr>
      </w:pPr>
      <w:r w:rsidRPr="00074C4D">
        <w:rPr>
          <w:sz w:val="26"/>
          <w:szCs w:val="26"/>
        </w:rPr>
        <w:t>-  выдано 4 градостроительных планов;</w:t>
      </w:r>
    </w:p>
    <w:p w14:paraId="7AA0A33D" w14:textId="77777777" w:rsidR="00B9389C" w:rsidRPr="00074C4D" w:rsidRDefault="00B9389C" w:rsidP="00B9389C">
      <w:pPr>
        <w:ind w:firstLine="709"/>
        <w:jc w:val="both"/>
        <w:rPr>
          <w:sz w:val="26"/>
          <w:szCs w:val="26"/>
        </w:rPr>
      </w:pPr>
      <w:r w:rsidRPr="00074C4D">
        <w:rPr>
          <w:sz w:val="26"/>
          <w:szCs w:val="26"/>
        </w:rPr>
        <w:t>- внесено изменений в 1 разрешение на строительство;</w:t>
      </w:r>
    </w:p>
    <w:p w14:paraId="7FA358A9" w14:textId="77777777" w:rsidR="00B9389C" w:rsidRPr="00074C4D" w:rsidRDefault="00B9389C" w:rsidP="00B9389C">
      <w:pPr>
        <w:ind w:firstLine="709"/>
        <w:jc w:val="both"/>
        <w:rPr>
          <w:sz w:val="26"/>
          <w:szCs w:val="26"/>
        </w:rPr>
      </w:pPr>
      <w:r w:rsidRPr="00074C4D">
        <w:rPr>
          <w:sz w:val="26"/>
          <w:szCs w:val="26"/>
        </w:rPr>
        <w:lastRenderedPageBreak/>
        <w:t>-  в связи с уточнением адресов по программе ФИАС подготовлено и внесено в программу 143 адреса;</w:t>
      </w:r>
    </w:p>
    <w:p w14:paraId="388D5530" w14:textId="77777777" w:rsidR="00B9389C" w:rsidRPr="00074C4D" w:rsidRDefault="00B9389C" w:rsidP="00B9389C">
      <w:pPr>
        <w:ind w:firstLine="709"/>
        <w:jc w:val="both"/>
        <w:rPr>
          <w:sz w:val="26"/>
          <w:szCs w:val="26"/>
        </w:rPr>
      </w:pPr>
      <w:r w:rsidRPr="00074C4D">
        <w:rPr>
          <w:sz w:val="26"/>
          <w:szCs w:val="26"/>
        </w:rPr>
        <w:t>- согласовано 8 перепланировок помещений;</w:t>
      </w:r>
    </w:p>
    <w:p w14:paraId="2109EDC7" w14:textId="77777777" w:rsidR="00B9389C" w:rsidRPr="00074C4D" w:rsidRDefault="00B9389C" w:rsidP="00B9389C">
      <w:pPr>
        <w:ind w:firstLine="709"/>
        <w:jc w:val="both"/>
        <w:rPr>
          <w:sz w:val="26"/>
          <w:szCs w:val="26"/>
        </w:rPr>
      </w:pPr>
      <w:r w:rsidRPr="00074C4D">
        <w:rPr>
          <w:sz w:val="26"/>
          <w:szCs w:val="26"/>
        </w:rPr>
        <w:t>- выдано 1 разрешение на условно разрешенный вид использования земельного участка;</w:t>
      </w:r>
    </w:p>
    <w:p w14:paraId="14F3AEE2" w14:textId="77777777" w:rsidR="00B9389C" w:rsidRPr="00074C4D" w:rsidRDefault="00B9389C" w:rsidP="00B9389C">
      <w:pPr>
        <w:ind w:firstLine="709"/>
        <w:jc w:val="both"/>
        <w:rPr>
          <w:sz w:val="26"/>
          <w:szCs w:val="26"/>
        </w:rPr>
      </w:pPr>
      <w:r w:rsidRPr="00074C4D">
        <w:rPr>
          <w:sz w:val="26"/>
          <w:szCs w:val="26"/>
        </w:rPr>
        <w:t>-  выдано 11 выписок из Правил землепользования и застройки.</w:t>
      </w:r>
    </w:p>
    <w:p w14:paraId="6388C16E" w14:textId="2A4C20DC" w:rsidR="00B9389C" w:rsidRDefault="00B9389C" w:rsidP="00B9389C">
      <w:pPr>
        <w:ind w:firstLine="709"/>
        <w:jc w:val="both"/>
        <w:rPr>
          <w:sz w:val="26"/>
          <w:szCs w:val="26"/>
        </w:rPr>
      </w:pPr>
      <w:r w:rsidRPr="00074C4D">
        <w:rPr>
          <w:sz w:val="26"/>
          <w:szCs w:val="26"/>
        </w:rPr>
        <w:t>В Борзинский городской суд предоставлено 2 заключения. Кроме того, заключены контракты и выполнены работы по постановке на государственный кадастровый учет границ 15 территориальных зон в соответствии с утвержденными Правилами землепользования и застройки городского поселения «Шерловогорское».</w:t>
      </w:r>
    </w:p>
    <w:p w14:paraId="459552BE" w14:textId="77777777" w:rsidR="00B9389C" w:rsidRPr="00074C4D" w:rsidRDefault="00B9389C" w:rsidP="00B9389C">
      <w:pPr>
        <w:ind w:firstLine="709"/>
        <w:jc w:val="both"/>
        <w:rPr>
          <w:sz w:val="26"/>
          <w:szCs w:val="26"/>
        </w:rPr>
      </w:pPr>
    </w:p>
    <w:p w14:paraId="1071950C" w14:textId="39DF5922" w:rsidR="00B9389C" w:rsidRPr="00B1496D" w:rsidRDefault="00B9389C" w:rsidP="00B9389C">
      <w:pPr>
        <w:jc w:val="center"/>
        <w:rPr>
          <w:b/>
          <w:bCs/>
          <w:i/>
          <w:iCs/>
          <w:sz w:val="26"/>
          <w:szCs w:val="26"/>
        </w:rPr>
      </w:pPr>
      <w:r w:rsidRPr="00B1496D">
        <w:rPr>
          <w:b/>
          <w:bCs/>
          <w:i/>
          <w:iCs/>
          <w:sz w:val="26"/>
          <w:szCs w:val="26"/>
        </w:rPr>
        <w:t>5.5.</w:t>
      </w:r>
      <w:r w:rsidRPr="00B1496D">
        <w:rPr>
          <w:b/>
          <w:bCs/>
          <w:i/>
          <w:iCs/>
          <w:sz w:val="26"/>
          <w:szCs w:val="26"/>
        </w:rPr>
        <w:tab/>
        <w:t>Работа с обращениями граждан, взаимодействие с организациями, учреждениями, органами государственной власти</w:t>
      </w:r>
    </w:p>
    <w:p w14:paraId="706F990A" w14:textId="77777777" w:rsidR="00B9389C" w:rsidRPr="00074C4D" w:rsidRDefault="00B9389C" w:rsidP="00B9389C">
      <w:pPr>
        <w:ind w:firstLine="709"/>
        <w:jc w:val="both"/>
        <w:rPr>
          <w:sz w:val="26"/>
          <w:szCs w:val="26"/>
        </w:rPr>
      </w:pPr>
      <w:r w:rsidRPr="00074C4D">
        <w:rPr>
          <w:sz w:val="26"/>
          <w:szCs w:val="26"/>
        </w:rPr>
        <w:t xml:space="preserve">В 2022 году администрацией городского поселения, по вопросам обращения с муниципальным имуществом, земельными ресурсами и по вопросам градостроительства рассмотрено 745 обращений, в том числе 2 представления </w:t>
      </w:r>
      <w:proofErr w:type="spellStart"/>
      <w:r w:rsidRPr="00074C4D">
        <w:rPr>
          <w:sz w:val="26"/>
          <w:szCs w:val="26"/>
        </w:rPr>
        <w:t>Борзинской</w:t>
      </w:r>
      <w:proofErr w:type="spellEnd"/>
      <w:r w:rsidRPr="00074C4D">
        <w:rPr>
          <w:sz w:val="26"/>
          <w:szCs w:val="26"/>
        </w:rPr>
        <w:t xml:space="preserve"> межрайонной прокуратуры, в результате рассмотрения которых нарушения законодательства не выявлены, а также 3 требований межрайонного прокурора.</w:t>
      </w:r>
    </w:p>
    <w:p w14:paraId="044F10DE" w14:textId="0C940D0E" w:rsidR="00B9389C" w:rsidRDefault="00B9389C" w:rsidP="00B9389C">
      <w:pPr>
        <w:ind w:firstLine="709"/>
        <w:jc w:val="both"/>
        <w:rPr>
          <w:sz w:val="26"/>
          <w:szCs w:val="26"/>
        </w:rPr>
      </w:pPr>
      <w:r w:rsidRPr="00074C4D">
        <w:rPr>
          <w:sz w:val="26"/>
          <w:szCs w:val="26"/>
        </w:rPr>
        <w:t>В течение года каждую неделю специалистами администрации осуществляются выезды на земельные участки, с целью их проверки и дальнейшего предоставления.</w:t>
      </w:r>
    </w:p>
    <w:p w14:paraId="26C5973F" w14:textId="77777777" w:rsidR="00B9389C" w:rsidRPr="00074C4D" w:rsidRDefault="00B9389C" w:rsidP="00B9389C">
      <w:pPr>
        <w:ind w:firstLine="709"/>
        <w:jc w:val="both"/>
        <w:rPr>
          <w:sz w:val="26"/>
          <w:szCs w:val="26"/>
        </w:rPr>
      </w:pPr>
    </w:p>
    <w:p w14:paraId="6846CE6B" w14:textId="5699D458" w:rsidR="00B9389C" w:rsidRPr="00B1496D" w:rsidRDefault="00B9389C" w:rsidP="00B9389C">
      <w:pPr>
        <w:jc w:val="center"/>
        <w:rPr>
          <w:b/>
          <w:bCs/>
          <w:i/>
          <w:iCs/>
          <w:sz w:val="26"/>
          <w:szCs w:val="26"/>
        </w:rPr>
      </w:pPr>
      <w:r w:rsidRPr="00B1496D">
        <w:rPr>
          <w:b/>
          <w:bCs/>
          <w:i/>
          <w:iCs/>
          <w:sz w:val="26"/>
          <w:szCs w:val="26"/>
        </w:rPr>
        <w:t>5.6.</w:t>
      </w:r>
      <w:r w:rsidRPr="00B1496D">
        <w:rPr>
          <w:b/>
          <w:bCs/>
          <w:i/>
          <w:iCs/>
          <w:sz w:val="26"/>
          <w:szCs w:val="26"/>
        </w:rPr>
        <w:tab/>
        <w:t>Планы в решении вопросов градостроительства, земельных и имущественных отношений на предстоящий период</w:t>
      </w:r>
    </w:p>
    <w:p w14:paraId="7F69BA6E" w14:textId="77777777" w:rsidR="00B9389C" w:rsidRPr="00074C4D" w:rsidRDefault="00B9389C" w:rsidP="00B9389C">
      <w:pPr>
        <w:ind w:firstLine="709"/>
        <w:jc w:val="both"/>
        <w:rPr>
          <w:sz w:val="26"/>
          <w:szCs w:val="26"/>
        </w:rPr>
      </w:pPr>
      <w:r w:rsidRPr="00074C4D">
        <w:rPr>
          <w:sz w:val="26"/>
          <w:szCs w:val="26"/>
        </w:rPr>
        <w:t>В 2023 году администрацией городского поселения в данной хозяйственной отрасли запланировано продолжить работу:</w:t>
      </w:r>
    </w:p>
    <w:p w14:paraId="16220CD1" w14:textId="77777777" w:rsidR="00B9389C" w:rsidRPr="00074C4D" w:rsidRDefault="00B9389C" w:rsidP="00B9389C">
      <w:pPr>
        <w:ind w:firstLine="709"/>
        <w:jc w:val="both"/>
        <w:rPr>
          <w:sz w:val="26"/>
          <w:szCs w:val="26"/>
        </w:rPr>
      </w:pPr>
      <w:r w:rsidRPr="00074C4D">
        <w:rPr>
          <w:sz w:val="26"/>
          <w:szCs w:val="26"/>
        </w:rPr>
        <w:t>- претензионно-исковую работу по задолженности арендной платы за земельные участки и провести аукционы на заключение договоров аренды земельных участков, продажи земельных участков;</w:t>
      </w:r>
    </w:p>
    <w:p w14:paraId="33527555" w14:textId="77777777" w:rsidR="00B9389C" w:rsidRPr="00074C4D" w:rsidRDefault="00B9389C" w:rsidP="00B9389C">
      <w:pPr>
        <w:ind w:firstLine="709"/>
        <w:jc w:val="both"/>
        <w:rPr>
          <w:sz w:val="26"/>
          <w:szCs w:val="26"/>
        </w:rPr>
      </w:pPr>
      <w:r w:rsidRPr="00074C4D">
        <w:rPr>
          <w:sz w:val="26"/>
          <w:szCs w:val="26"/>
        </w:rPr>
        <w:t>- сформировать участки для предоставления многодетным семьям;</w:t>
      </w:r>
    </w:p>
    <w:p w14:paraId="7D6C1BB0" w14:textId="77777777" w:rsidR="00B9389C" w:rsidRPr="00074C4D" w:rsidRDefault="00B9389C" w:rsidP="00B9389C">
      <w:pPr>
        <w:ind w:firstLine="709"/>
        <w:jc w:val="both"/>
        <w:rPr>
          <w:sz w:val="26"/>
          <w:szCs w:val="26"/>
        </w:rPr>
      </w:pPr>
      <w:r w:rsidRPr="00074C4D">
        <w:rPr>
          <w:sz w:val="26"/>
          <w:szCs w:val="26"/>
        </w:rPr>
        <w:t>- сформировать земельный участок для создания нового кладбища в связи с дальнейшей консервацией существующего;</w:t>
      </w:r>
    </w:p>
    <w:p w14:paraId="376F18AA" w14:textId="77777777" w:rsidR="00B9389C" w:rsidRPr="00074C4D" w:rsidRDefault="00B9389C" w:rsidP="00B9389C">
      <w:pPr>
        <w:ind w:firstLine="709"/>
        <w:jc w:val="both"/>
        <w:rPr>
          <w:sz w:val="26"/>
          <w:szCs w:val="26"/>
        </w:rPr>
      </w:pPr>
      <w:r w:rsidRPr="00074C4D">
        <w:rPr>
          <w:sz w:val="26"/>
          <w:szCs w:val="26"/>
        </w:rPr>
        <w:t>- заключить контракты по постановке на государственный кадастровый учет границ 30 территориальных зон в соответствии с утвержденными Правилами землепользования и застройки городского поселения «Шерловогорское»;</w:t>
      </w:r>
    </w:p>
    <w:p w14:paraId="3C11F0A0" w14:textId="215A82FF" w:rsidR="00B9389C" w:rsidRDefault="00B9389C" w:rsidP="00B9389C">
      <w:pPr>
        <w:ind w:firstLine="709"/>
        <w:jc w:val="both"/>
        <w:rPr>
          <w:sz w:val="26"/>
          <w:szCs w:val="26"/>
        </w:rPr>
      </w:pPr>
      <w:r w:rsidRPr="00074C4D">
        <w:rPr>
          <w:sz w:val="26"/>
          <w:szCs w:val="26"/>
        </w:rPr>
        <w:t>- продолжить работу по выявлению правообладателей ранее учтенных земельных участков и объектов капитального строительства, которые не зарегистрировали свое право с целью вовлечения в налоговый оборот.</w:t>
      </w:r>
    </w:p>
    <w:p w14:paraId="3C106AF0" w14:textId="77777777" w:rsidR="00305939" w:rsidRDefault="00305939" w:rsidP="00305939">
      <w:pPr>
        <w:ind w:firstLine="567"/>
        <w:jc w:val="center"/>
        <w:rPr>
          <w:b/>
          <w:bCs/>
          <w:sz w:val="28"/>
          <w:szCs w:val="28"/>
        </w:rPr>
      </w:pPr>
    </w:p>
    <w:p w14:paraId="105284CA" w14:textId="3C78AED2" w:rsidR="00305939" w:rsidRPr="008C7777" w:rsidRDefault="00305939" w:rsidP="00305939">
      <w:pPr>
        <w:ind w:firstLine="567"/>
        <w:jc w:val="center"/>
        <w:rPr>
          <w:sz w:val="28"/>
          <w:szCs w:val="28"/>
        </w:rPr>
      </w:pPr>
      <w:r>
        <w:rPr>
          <w:b/>
          <w:bCs/>
          <w:sz w:val="28"/>
          <w:szCs w:val="28"/>
        </w:rPr>
        <w:t>6</w:t>
      </w:r>
      <w:r w:rsidRPr="008C7777">
        <w:rPr>
          <w:b/>
          <w:bCs/>
          <w:sz w:val="28"/>
          <w:szCs w:val="28"/>
        </w:rPr>
        <w:t xml:space="preserve">. </w:t>
      </w:r>
      <w:r>
        <w:rPr>
          <w:b/>
          <w:bCs/>
          <w:sz w:val="28"/>
          <w:szCs w:val="28"/>
        </w:rPr>
        <w:t>Защита населения и территории от чрезвычайных ситуаций природного и техногенного характера.</w:t>
      </w:r>
    </w:p>
    <w:p w14:paraId="48BCF819" w14:textId="77777777" w:rsidR="00305939" w:rsidRDefault="00305939" w:rsidP="00305939">
      <w:pPr>
        <w:jc w:val="center"/>
        <w:rPr>
          <w:sz w:val="28"/>
          <w:szCs w:val="28"/>
        </w:rPr>
      </w:pPr>
    </w:p>
    <w:p w14:paraId="1486B233" w14:textId="77777777" w:rsidR="00305939" w:rsidRPr="00305939" w:rsidRDefault="00305939" w:rsidP="00305939">
      <w:pPr>
        <w:jc w:val="both"/>
        <w:rPr>
          <w:bCs/>
          <w:sz w:val="26"/>
          <w:szCs w:val="26"/>
        </w:rPr>
      </w:pPr>
      <w:r>
        <w:rPr>
          <w:sz w:val="28"/>
          <w:szCs w:val="28"/>
        </w:rPr>
        <w:tab/>
      </w:r>
      <w:r w:rsidRPr="00305939">
        <w:rPr>
          <w:bCs/>
          <w:sz w:val="26"/>
          <w:szCs w:val="26"/>
        </w:rPr>
        <w:t>В 2022 году деятельность администрации городского поселения «Шерловогорское» в области защиты населения и территории от чрезвычайных ситуаций была направлена на решение задач:</w:t>
      </w:r>
    </w:p>
    <w:p w14:paraId="0E6EFD36" w14:textId="77777777" w:rsidR="00305939" w:rsidRPr="00305939" w:rsidRDefault="00305939" w:rsidP="00305939">
      <w:pPr>
        <w:ind w:firstLine="567"/>
        <w:jc w:val="both"/>
        <w:rPr>
          <w:bCs/>
          <w:sz w:val="26"/>
          <w:szCs w:val="26"/>
        </w:rPr>
      </w:pPr>
      <w:r w:rsidRPr="00305939">
        <w:rPr>
          <w:bCs/>
          <w:sz w:val="26"/>
          <w:szCs w:val="26"/>
        </w:rPr>
        <w:t>- обеспечение пожарной безопасности;</w:t>
      </w:r>
    </w:p>
    <w:p w14:paraId="52F4BA50" w14:textId="77777777" w:rsidR="00305939" w:rsidRPr="00305939" w:rsidRDefault="00305939" w:rsidP="00305939">
      <w:pPr>
        <w:ind w:firstLine="567"/>
        <w:jc w:val="both"/>
        <w:rPr>
          <w:bCs/>
          <w:sz w:val="26"/>
          <w:szCs w:val="26"/>
        </w:rPr>
      </w:pPr>
      <w:r w:rsidRPr="00305939">
        <w:rPr>
          <w:bCs/>
          <w:sz w:val="26"/>
          <w:szCs w:val="26"/>
        </w:rPr>
        <w:lastRenderedPageBreak/>
        <w:t>- повышение готовности сил и средств к реагированию на ЧС и ликвидацию последствий чрезвычайных ситуаций;</w:t>
      </w:r>
    </w:p>
    <w:p w14:paraId="119C63A9" w14:textId="77777777" w:rsidR="00305939" w:rsidRPr="00305939" w:rsidRDefault="00305939" w:rsidP="00305939">
      <w:pPr>
        <w:ind w:firstLine="567"/>
        <w:jc w:val="both"/>
        <w:rPr>
          <w:bCs/>
          <w:sz w:val="26"/>
          <w:szCs w:val="26"/>
        </w:rPr>
      </w:pPr>
      <w:r w:rsidRPr="00305939">
        <w:rPr>
          <w:bCs/>
          <w:sz w:val="26"/>
          <w:szCs w:val="26"/>
        </w:rPr>
        <w:t xml:space="preserve">- повышению уровня готовности сил и средств ГО городского поселения «Шерловогорское»; </w:t>
      </w:r>
    </w:p>
    <w:p w14:paraId="37A800A5" w14:textId="77777777" w:rsidR="00305939" w:rsidRPr="00305939" w:rsidRDefault="00305939" w:rsidP="00305939">
      <w:pPr>
        <w:ind w:firstLine="567"/>
        <w:jc w:val="both"/>
        <w:rPr>
          <w:bCs/>
          <w:sz w:val="26"/>
          <w:szCs w:val="26"/>
        </w:rPr>
      </w:pPr>
      <w:r w:rsidRPr="00305939">
        <w:rPr>
          <w:bCs/>
          <w:sz w:val="26"/>
          <w:szCs w:val="26"/>
        </w:rPr>
        <w:t>- создание и восполнение резервов материальных ресурсов.</w:t>
      </w:r>
    </w:p>
    <w:p w14:paraId="432D80E6" w14:textId="77777777" w:rsidR="00305939" w:rsidRPr="00305939" w:rsidRDefault="00305939" w:rsidP="00305939">
      <w:pPr>
        <w:ind w:firstLine="709"/>
        <w:jc w:val="both"/>
        <w:rPr>
          <w:sz w:val="26"/>
          <w:szCs w:val="26"/>
        </w:rPr>
      </w:pPr>
      <w:r w:rsidRPr="00305939">
        <w:rPr>
          <w:sz w:val="26"/>
          <w:szCs w:val="26"/>
        </w:rPr>
        <w:t>Для защиты населённых пунктов от пожаров в осеннем периоде 2022 года, проводится работа по обновлению минерализованных (противопожарных) полос вокруг городского поселения «Шерловогорское», протяженность которых составляет 16 км.</w:t>
      </w:r>
    </w:p>
    <w:p w14:paraId="43B6D1EB" w14:textId="77777777" w:rsidR="00305939" w:rsidRPr="00305939" w:rsidRDefault="00305939" w:rsidP="00305939">
      <w:pPr>
        <w:tabs>
          <w:tab w:val="left" w:pos="993"/>
        </w:tabs>
        <w:ind w:firstLine="709"/>
        <w:jc w:val="both"/>
        <w:rPr>
          <w:sz w:val="26"/>
          <w:szCs w:val="26"/>
        </w:rPr>
      </w:pPr>
      <w:r w:rsidRPr="00305939">
        <w:rPr>
          <w:sz w:val="26"/>
          <w:szCs w:val="26"/>
        </w:rPr>
        <w:t xml:space="preserve">За истекший период 2022 года на территории городского поселения было зарегистрировано: </w:t>
      </w:r>
    </w:p>
    <w:p w14:paraId="57A00075" w14:textId="77777777" w:rsidR="00305939" w:rsidRPr="00305939" w:rsidRDefault="00305939" w:rsidP="00305939">
      <w:pPr>
        <w:tabs>
          <w:tab w:val="left" w:pos="993"/>
        </w:tabs>
        <w:ind w:firstLine="709"/>
        <w:jc w:val="both"/>
        <w:rPr>
          <w:sz w:val="26"/>
          <w:szCs w:val="26"/>
        </w:rPr>
      </w:pPr>
      <w:r w:rsidRPr="00305939">
        <w:rPr>
          <w:sz w:val="26"/>
          <w:szCs w:val="26"/>
        </w:rPr>
        <w:t>- введение особого противопожарного режима с 29 марта 2022 года по 10 июня 2022 года.</w:t>
      </w:r>
    </w:p>
    <w:p w14:paraId="303E6B69" w14:textId="77777777" w:rsidR="00305939" w:rsidRPr="00305939" w:rsidRDefault="00305939" w:rsidP="00305939">
      <w:pPr>
        <w:ind w:firstLine="708"/>
        <w:jc w:val="both"/>
        <w:rPr>
          <w:sz w:val="26"/>
          <w:szCs w:val="26"/>
        </w:rPr>
      </w:pPr>
      <w:r w:rsidRPr="00305939">
        <w:rPr>
          <w:sz w:val="26"/>
          <w:szCs w:val="26"/>
        </w:rPr>
        <w:t>- введение</w:t>
      </w:r>
      <w:r w:rsidRPr="00305939">
        <w:rPr>
          <w:rFonts w:eastAsia="Calibri"/>
          <w:sz w:val="26"/>
          <w:szCs w:val="26"/>
        </w:rPr>
        <w:t xml:space="preserve"> режима чрезвычайной ситуации </w:t>
      </w:r>
      <w:r w:rsidRPr="00305939">
        <w:rPr>
          <w:sz w:val="26"/>
          <w:szCs w:val="26"/>
        </w:rPr>
        <w:t xml:space="preserve">локального характера по многоквартирному жилому дому, расположенному по адресу: Забайкальский край, Борзинский район, </w:t>
      </w:r>
      <w:proofErr w:type="spellStart"/>
      <w:r w:rsidRPr="00305939">
        <w:rPr>
          <w:sz w:val="26"/>
          <w:szCs w:val="26"/>
        </w:rPr>
        <w:t>пгт</w:t>
      </w:r>
      <w:proofErr w:type="spellEnd"/>
      <w:r w:rsidRPr="00305939">
        <w:rPr>
          <w:sz w:val="26"/>
          <w:szCs w:val="26"/>
        </w:rPr>
        <w:t>. Шерловая Гора, ул. 1 Мая, дом 2 в связи с разрушением строительной конструкции с 15 апреля 2022 года по настоящее время.</w:t>
      </w:r>
    </w:p>
    <w:p w14:paraId="65AB6BFD" w14:textId="77777777" w:rsidR="00305939" w:rsidRPr="00305939" w:rsidRDefault="00305939" w:rsidP="00305939">
      <w:pPr>
        <w:ind w:firstLine="708"/>
        <w:jc w:val="both"/>
        <w:rPr>
          <w:sz w:val="26"/>
          <w:szCs w:val="26"/>
        </w:rPr>
      </w:pPr>
      <w:r w:rsidRPr="00305939">
        <w:rPr>
          <w:sz w:val="26"/>
          <w:szCs w:val="26"/>
        </w:rPr>
        <w:t>Были созданы патрульно-маневренные группы на весь пожароопасный период по быстрому реагированию в нерабочее и выходное время, все пожары тушат команда ПСЧ - № 15 с привлечением ДПД.</w:t>
      </w:r>
    </w:p>
    <w:p w14:paraId="7C5AC8BC" w14:textId="77777777" w:rsidR="00305939" w:rsidRPr="00305939" w:rsidRDefault="00305939" w:rsidP="00305939">
      <w:pPr>
        <w:jc w:val="both"/>
        <w:rPr>
          <w:sz w:val="26"/>
          <w:szCs w:val="26"/>
        </w:rPr>
      </w:pPr>
      <w:r w:rsidRPr="00305939">
        <w:rPr>
          <w:sz w:val="26"/>
          <w:szCs w:val="26"/>
        </w:rPr>
        <w:t xml:space="preserve">          В выходные и праздничные дни, в период пожароопасного периода специалистами администрации городского поселения «Шерловогорское» ведется патрулирование территории с привлечением добровольной пожарной дружины, в состав которой входит 11 человек.</w:t>
      </w:r>
    </w:p>
    <w:p w14:paraId="41D3CFDB" w14:textId="77777777" w:rsidR="00305939" w:rsidRPr="00305939" w:rsidRDefault="00305939" w:rsidP="00305939">
      <w:pPr>
        <w:jc w:val="both"/>
        <w:rPr>
          <w:sz w:val="26"/>
          <w:szCs w:val="26"/>
        </w:rPr>
      </w:pPr>
      <w:r w:rsidRPr="00305939">
        <w:rPr>
          <w:sz w:val="26"/>
          <w:szCs w:val="26"/>
        </w:rPr>
        <w:tab/>
        <w:t>За 2022 год на территории городского поселения «Шерловогорское» ликвидировано 7 степных пожаров.</w:t>
      </w:r>
    </w:p>
    <w:p w14:paraId="75D9CC43" w14:textId="77777777" w:rsidR="00305939" w:rsidRPr="00305939" w:rsidRDefault="00305939" w:rsidP="00305939">
      <w:pPr>
        <w:ind w:firstLine="708"/>
        <w:jc w:val="both"/>
        <w:rPr>
          <w:sz w:val="26"/>
          <w:szCs w:val="26"/>
        </w:rPr>
      </w:pPr>
      <w:r w:rsidRPr="00305939">
        <w:rPr>
          <w:sz w:val="26"/>
          <w:szCs w:val="26"/>
        </w:rPr>
        <w:t>В муниципальном звене государственной системы по предупреждению и ликвидации чрезвычайных ситуаций</w:t>
      </w:r>
      <w:r w:rsidRPr="00305939">
        <w:rPr>
          <w:bCs/>
          <w:sz w:val="26"/>
          <w:szCs w:val="26"/>
        </w:rPr>
        <w:t xml:space="preserve"> определены силы и средства для ликвидации чрезвычайных ситуаций основных видов спасательной техники, оборудования, имущества, функции, выполняемые формированием, виды работ, на которые имеется аттестация, также</w:t>
      </w:r>
      <w:r w:rsidRPr="00305939">
        <w:rPr>
          <w:sz w:val="26"/>
          <w:szCs w:val="26"/>
        </w:rPr>
        <w:t xml:space="preserve"> </w:t>
      </w:r>
      <w:r w:rsidRPr="00305939">
        <w:rPr>
          <w:bCs/>
          <w:sz w:val="26"/>
          <w:szCs w:val="26"/>
        </w:rPr>
        <w:t xml:space="preserve">определен перечень техники для тушения пожаров: </w:t>
      </w:r>
      <w:r w:rsidRPr="00305939">
        <w:rPr>
          <w:sz w:val="26"/>
          <w:szCs w:val="26"/>
        </w:rPr>
        <w:t xml:space="preserve">организованы 1 ед. техники (водовозка), оборудованная мотопомпой с пожарным рукавом; </w:t>
      </w:r>
      <w:r w:rsidRPr="00305939">
        <w:rPr>
          <w:bCs/>
          <w:sz w:val="26"/>
          <w:szCs w:val="26"/>
        </w:rPr>
        <w:t>РЛО – 13 штук, воздуходувок – 13 штук, радиостанций – 5 штук.</w:t>
      </w:r>
    </w:p>
    <w:p w14:paraId="3F7E2006" w14:textId="77777777" w:rsidR="00305939" w:rsidRPr="00305939" w:rsidRDefault="00305939" w:rsidP="00305939">
      <w:pPr>
        <w:ind w:firstLine="709"/>
        <w:jc w:val="both"/>
        <w:rPr>
          <w:sz w:val="26"/>
          <w:szCs w:val="26"/>
        </w:rPr>
      </w:pPr>
      <w:r w:rsidRPr="00305939">
        <w:rPr>
          <w:sz w:val="26"/>
          <w:szCs w:val="26"/>
        </w:rPr>
        <w:t xml:space="preserve">На 2022 год по статье 0310 «Предупреждение и ликвидация последствий чрезвычайных ситуаций и стихийных бедствий» затрачено 976 569 </w:t>
      </w:r>
      <w:proofErr w:type="spellStart"/>
      <w:r w:rsidRPr="00305939">
        <w:rPr>
          <w:sz w:val="26"/>
          <w:szCs w:val="26"/>
        </w:rPr>
        <w:t>тыс.руб</w:t>
      </w:r>
      <w:proofErr w:type="spellEnd"/>
      <w:r w:rsidRPr="00305939">
        <w:rPr>
          <w:sz w:val="26"/>
          <w:szCs w:val="26"/>
        </w:rPr>
        <w:t>. Проведены следующие работы:</w:t>
      </w:r>
    </w:p>
    <w:p w14:paraId="649F5F6B" w14:textId="77777777" w:rsidR="00305939" w:rsidRPr="00305939" w:rsidRDefault="00305939" w:rsidP="00305939">
      <w:pPr>
        <w:pStyle w:val="ae"/>
        <w:keepNext w:val="0"/>
        <w:numPr>
          <w:ilvl w:val="0"/>
          <w:numId w:val="24"/>
        </w:numPr>
        <w:spacing w:before="0" w:beforeAutospacing="0" w:after="0" w:afterAutospacing="0"/>
        <w:contextualSpacing/>
        <w:jc w:val="both"/>
        <w:rPr>
          <w:sz w:val="26"/>
          <w:szCs w:val="26"/>
        </w:rPr>
      </w:pPr>
      <w:r w:rsidRPr="00305939">
        <w:rPr>
          <w:sz w:val="26"/>
          <w:szCs w:val="26"/>
        </w:rPr>
        <w:t>Обновление минерализованных полос;</w:t>
      </w:r>
    </w:p>
    <w:p w14:paraId="511C7286" w14:textId="77777777" w:rsidR="00305939" w:rsidRPr="00305939" w:rsidRDefault="00305939" w:rsidP="00305939">
      <w:pPr>
        <w:pStyle w:val="ae"/>
        <w:keepNext w:val="0"/>
        <w:numPr>
          <w:ilvl w:val="0"/>
          <w:numId w:val="24"/>
        </w:numPr>
        <w:spacing w:before="0" w:beforeAutospacing="0" w:after="0" w:afterAutospacing="0"/>
        <w:contextualSpacing/>
        <w:jc w:val="both"/>
        <w:rPr>
          <w:sz w:val="26"/>
          <w:szCs w:val="26"/>
        </w:rPr>
      </w:pPr>
      <w:r w:rsidRPr="00305939">
        <w:rPr>
          <w:sz w:val="26"/>
          <w:szCs w:val="26"/>
        </w:rPr>
        <w:t xml:space="preserve">Пополнение резерва </w:t>
      </w:r>
      <w:proofErr w:type="gramStart"/>
      <w:r w:rsidRPr="00305939">
        <w:rPr>
          <w:sz w:val="26"/>
          <w:szCs w:val="26"/>
        </w:rPr>
        <w:t>ГСМ ;</w:t>
      </w:r>
      <w:proofErr w:type="gramEnd"/>
    </w:p>
    <w:p w14:paraId="4B6252AD" w14:textId="77777777" w:rsidR="00305939" w:rsidRPr="00305939" w:rsidRDefault="00305939" w:rsidP="00305939">
      <w:pPr>
        <w:pStyle w:val="ae"/>
        <w:keepNext w:val="0"/>
        <w:numPr>
          <w:ilvl w:val="0"/>
          <w:numId w:val="24"/>
        </w:numPr>
        <w:spacing w:before="0" w:beforeAutospacing="0" w:after="0" w:afterAutospacing="0"/>
        <w:contextualSpacing/>
        <w:jc w:val="both"/>
        <w:rPr>
          <w:sz w:val="26"/>
          <w:szCs w:val="26"/>
        </w:rPr>
      </w:pPr>
      <w:r w:rsidRPr="00305939">
        <w:rPr>
          <w:rFonts w:eastAsia="Calibri"/>
          <w:sz w:val="26"/>
          <w:szCs w:val="26"/>
        </w:rPr>
        <w:t>Приобретение аккумуляторных батарей для 2 ед. техники (водовозка, авто К-700)</w:t>
      </w:r>
    </w:p>
    <w:p w14:paraId="160A8214" w14:textId="77777777" w:rsidR="00305939" w:rsidRPr="00305939" w:rsidRDefault="00305939" w:rsidP="00305939">
      <w:pPr>
        <w:pStyle w:val="ae"/>
        <w:keepNext w:val="0"/>
        <w:numPr>
          <w:ilvl w:val="0"/>
          <w:numId w:val="24"/>
        </w:numPr>
        <w:spacing w:before="0" w:beforeAutospacing="0" w:after="0" w:afterAutospacing="0"/>
        <w:ind w:left="0" w:firstLine="360"/>
        <w:contextualSpacing/>
        <w:jc w:val="both"/>
        <w:rPr>
          <w:sz w:val="26"/>
          <w:szCs w:val="26"/>
        </w:rPr>
      </w:pPr>
      <w:r w:rsidRPr="00305939">
        <w:rPr>
          <w:sz w:val="26"/>
          <w:szCs w:val="26"/>
        </w:rPr>
        <w:t>Проведение экспертизы для определения технического состояния</w:t>
      </w:r>
      <w:r w:rsidRPr="00305939">
        <w:rPr>
          <w:rFonts w:eastAsia="Calibri"/>
          <w:sz w:val="26"/>
          <w:szCs w:val="26"/>
        </w:rPr>
        <w:t xml:space="preserve"> дома и степени износа жилого дома, расположенного по адресу: </w:t>
      </w:r>
      <w:r w:rsidRPr="00305939">
        <w:rPr>
          <w:sz w:val="26"/>
          <w:szCs w:val="26"/>
        </w:rPr>
        <w:t xml:space="preserve">Забайкальский край, Борзинский район, </w:t>
      </w:r>
      <w:proofErr w:type="spellStart"/>
      <w:r w:rsidRPr="00305939">
        <w:rPr>
          <w:sz w:val="26"/>
          <w:szCs w:val="26"/>
        </w:rPr>
        <w:t>пгт</w:t>
      </w:r>
      <w:proofErr w:type="spellEnd"/>
      <w:r w:rsidRPr="00305939">
        <w:rPr>
          <w:sz w:val="26"/>
          <w:szCs w:val="26"/>
        </w:rPr>
        <w:t xml:space="preserve">. Шерловая Гора, ул. 1 Мая, дом 2. </w:t>
      </w:r>
    </w:p>
    <w:p w14:paraId="2C2CFAD4" w14:textId="7A0C0747" w:rsidR="00305939" w:rsidRPr="00305939" w:rsidRDefault="00305939" w:rsidP="00305939">
      <w:pPr>
        <w:pStyle w:val="ae"/>
        <w:keepNext w:val="0"/>
        <w:numPr>
          <w:ilvl w:val="0"/>
          <w:numId w:val="24"/>
        </w:numPr>
        <w:spacing w:before="0" w:beforeAutospacing="0" w:after="0" w:afterAutospacing="0"/>
        <w:ind w:left="0" w:firstLine="360"/>
        <w:contextualSpacing/>
        <w:jc w:val="both"/>
        <w:rPr>
          <w:rFonts w:eastAsiaTheme="minorHAnsi"/>
          <w:sz w:val="26"/>
          <w:szCs w:val="26"/>
          <w:lang w:eastAsia="en-US"/>
        </w:rPr>
      </w:pPr>
      <w:r w:rsidRPr="00305939">
        <w:rPr>
          <w:rFonts w:eastAsia="Calibri"/>
          <w:sz w:val="26"/>
          <w:szCs w:val="26"/>
        </w:rPr>
        <w:t>Транспортные услуги и</w:t>
      </w:r>
      <w:r w:rsidRPr="00305939">
        <w:rPr>
          <w:sz w:val="26"/>
          <w:szCs w:val="26"/>
        </w:rPr>
        <w:t xml:space="preserve"> организации общественного питания для жителей аварийного многоквартирного жилого дома, расположенному по адресу: Забайкальский край, Борзинский район, </w:t>
      </w:r>
      <w:proofErr w:type="spellStart"/>
      <w:r w:rsidRPr="00305939">
        <w:rPr>
          <w:sz w:val="26"/>
          <w:szCs w:val="26"/>
        </w:rPr>
        <w:t>пгт</w:t>
      </w:r>
      <w:proofErr w:type="spellEnd"/>
      <w:r w:rsidRPr="00305939">
        <w:rPr>
          <w:sz w:val="26"/>
          <w:szCs w:val="26"/>
        </w:rPr>
        <w:t xml:space="preserve">. Шерловая Гора, ул. 1 Мая, дом </w:t>
      </w:r>
      <w:r w:rsidR="00B45A50">
        <w:rPr>
          <w:sz w:val="26"/>
          <w:szCs w:val="26"/>
        </w:rPr>
        <w:t>2.</w:t>
      </w:r>
    </w:p>
    <w:p w14:paraId="549F6E62" w14:textId="77777777" w:rsidR="00305939" w:rsidRPr="00305939" w:rsidRDefault="00305939" w:rsidP="00305939">
      <w:pPr>
        <w:pStyle w:val="ae"/>
        <w:keepNext w:val="0"/>
        <w:numPr>
          <w:ilvl w:val="0"/>
          <w:numId w:val="24"/>
        </w:numPr>
        <w:spacing w:before="0" w:beforeAutospacing="0" w:after="0" w:afterAutospacing="0"/>
        <w:ind w:left="0" w:firstLine="360"/>
        <w:contextualSpacing/>
        <w:jc w:val="both"/>
        <w:rPr>
          <w:sz w:val="26"/>
          <w:szCs w:val="26"/>
        </w:rPr>
      </w:pPr>
      <w:r w:rsidRPr="00305939">
        <w:rPr>
          <w:sz w:val="26"/>
          <w:szCs w:val="26"/>
        </w:rPr>
        <w:t xml:space="preserve">Произведено ограждение аварийного дома, </w:t>
      </w:r>
      <w:proofErr w:type="spellStart"/>
      <w:r w:rsidRPr="00305939">
        <w:rPr>
          <w:sz w:val="26"/>
          <w:szCs w:val="26"/>
        </w:rPr>
        <w:t>пгт</w:t>
      </w:r>
      <w:proofErr w:type="spellEnd"/>
      <w:r w:rsidRPr="00305939">
        <w:rPr>
          <w:sz w:val="26"/>
          <w:szCs w:val="26"/>
        </w:rPr>
        <w:t xml:space="preserve">. Шерловая Гора, ул. 1 Мая, дом 2, </w:t>
      </w:r>
    </w:p>
    <w:p w14:paraId="035A7781" w14:textId="77777777" w:rsidR="00305939" w:rsidRPr="00305939" w:rsidRDefault="00305939" w:rsidP="00305939">
      <w:pPr>
        <w:pStyle w:val="ae"/>
        <w:keepNext w:val="0"/>
        <w:numPr>
          <w:ilvl w:val="0"/>
          <w:numId w:val="24"/>
        </w:numPr>
        <w:tabs>
          <w:tab w:val="left" w:pos="851"/>
        </w:tabs>
        <w:spacing w:before="0" w:beforeAutospacing="0" w:after="0" w:afterAutospacing="0"/>
        <w:ind w:left="0" w:firstLine="360"/>
        <w:contextualSpacing/>
        <w:jc w:val="both"/>
        <w:rPr>
          <w:rFonts w:eastAsia="Calibri"/>
          <w:sz w:val="26"/>
          <w:szCs w:val="26"/>
        </w:rPr>
      </w:pPr>
      <w:r w:rsidRPr="00305939">
        <w:rPr>
          <w:rFonts w:eastAsia="Calibri"/>
          <w:sz w:val="26"/>
          <w:szCs w:val="26"/>
        </w:rPr>
        <w:lastRenderedPageBreak/>
        <w:t xml:space="preserve">Осуществлена аренда жилых помещений по договорам аренды для граждан, ранее проживающих в </w:t>
      </w:r>
      <w:r w:rsidRPr="00305939">
        <w:rPr>
          <w:sz w:val="26"/>
          <w:szCs w:val="26"/>
        </w:rPr>
        <w:t xml:space="preserve">многоквартирном жилом доме, расположенном по адресу: Забайкальский край, Борзинский район, </w:t>
      </w:r>
      <w:proofErr w:type="spellStart"/>
      <w:r w:rsidRPr="00305939">
        <w:rPr>
          <w:sz w:val="26"/>
          <w:szCs w:val="26"/>
        </w:rPr>
        <w:t>пгт</w:t>
      </w:r>
      <w:proofErr w:type="spellEnd"/>
      <w:r w:rsidRPr="00305939">
        <w:rPr>
          <w:sz w:val="26"/>
          <w:szCs w:val="26"/>
        </w:rPr>
        <w:t>. Шерловая Гора, ул. 1 Мая, дом 2.</w:t>
      </w:r>
    </w:p>
    <w:p w14:paraId="40A7316E" w14:textId="77777777" w:rsidR="00305939" w:rsidRPr="00305939" w:rsidRDefault="00305939" w:rsidP="00305939">
      <w:pPr>
        <w:tabs>
          <w:tab w:val="left" w:pos="567"/>
        </w:tabs>
        <w:jc w:val="both"/>
        <w:rPr>
          <w:rFonts w:eastAsia="Calibri"/>
          <w:sz w:val="26"/>
          <w:szCs w:val="26"/>
        </w:rPr>
      </w:pPr>
      <w:r w:rsidRPr="00305939">
        <w:rPr>
          <w:rFonts w:eastAsia="Calibri"/>
          <w:sz w:val="26"/>
          <w:szCs w:val="26"/>
        </w:rPr>
        <w:tab/>
        <w:t xml:space="preserve">За период 2022 года жителям из аварийного многоквартирного дома, расположенного по адресу: </w:t>
      </w:r>
      <w:proofErr w:type="spellStart"/>
      <w:r w:rsidRPr="00305939">
        <w:rPr>
          <w:rFonts w:eastAsia="Calibri"/>
          <w:sz w:val="26"/>
          <w:szCs w:val="26"/>
        </w:rPr>
        <w:t>пгт</w:t>
      </w:r>
      <w:proofErr w:type="spellEnd"/>
      <w:r w:rsidRPr="00305939">
        <w:rPr>
          <w:rFonts w:eastAsia="Calibri"/>
          <w:sz w:val="26"/>
          <w:szCs w:val="26"/>
        </w:rPr>
        <w:t>. Шерловая Гора, ул. 1 Мая, д. 2, предоставлено постоянное жилье 8 семьям, из них:</w:t>
      </w:r>
    </w:p>
    <w:p w14:paraId="6920312F" w14:textId="77777777" w:rsidR="00305939" w:rsidRPr="00305939" w:rsidRDefault="00305939" w:rsidP="00305939">
      <w:pPr>
        <w:tabs>
          <w:tab w:val="left" w:pos="567"/>
        </w:tabs>
        <w:jc w:val="both"/>
        <w:rPr>
          <w:rFonts w:eastAsia="Calibri"/>
          <w:sz w:val="26"/>
          <w:szCs w:val="26"/>
        </w:rPr>
      </w:pPr>
      <w:r w:rsidRPr="00305939">
        <w:rPr>
          <w:rFonts w:eastAsia="Calibri"/>
          <w:sz w:val="26"/>
          <w:szCs w:val="26"/>
        </w:rPr>
        <w:tab/>
        <w:t>- Многодетные – 3.</w:t>
      </w:r>
    </w:p>
    <w:p w14:paraId="130BCB51" w14:textId="2411B876" w:rsidR="00305939" w:rsidRPr="00305939" w:rsidRDefault="00305939" w:rsidP="00305939">
      <w:pPr>
        <w:tabs>
          <w:tab w:val="left" w:pos="567"/>
        </w:tabs>
        <w:jc w:val="both"/>
        <w:rPr>
          <w:rFonts w:eastAsia="Calibri"/>
          <w:sz w:val="26"/>
          <w:szCs w:val="26"/>
        </w:rPr>
      </w:pPr>
      <w:r w:rsidRPr="00305939">
        <w:rPr>
          <w:rFonts w:eastAsia="Calibri"/>
          <w:sz w:val="26"/>
          <w:szCs w:val="26"/>
        </w:rPr>
        <w:tab/>
        <w:t>- Семьи в социально</w:t>
      </w:r>
      <w:r w:rsidR="00285C9C">
        <w:rPr>
          <w:rFonts w:eastAsia="Calibri"/>
          <w:sz w:val="26"/>
          <w:szCs w:val="26"/>
        </w:rPr>
        <w:t>-</w:t>
      </w:r>
      <w:r w:rsidRPr="00305939">
        <w:rPr>
          <w:rFonts w:eastAsia="Calibri"/>
          <w:sz w:val="26"/>
          <w:szCs w:val="26"/>
        </w:rPr>
        <w:t>опасном положении – 2.</w:t>
      </w:r>
    </w:p>
    <w:p w14:paraId="4683A3D7" w14:textId="77777777" w:rsidR="00305939" w:rsidRPr="00305939" w:rsidRDefault="00305939" w:rsidP="00305939">
      <w:pPr>
        <w:tabs>
          <w:tab w:val="left" w:pos="567"/>
        </w:tabs>
        <w:jc w:val="both"/>
        <w:rPr>
          <w:rFonts w:eastAsia="Calibri"/>
          <w:sz w:val="26"/>
          <w:szCs w:val="26"/>
        </w:rPr>
      </w:pPr>
      <w:r w:rsidRPr="00305939">
        <w:rPr>
          <w:rFonts w:eastAsia="Calibri"/>
          <w:sz w:val="26"/>
          <w:szCs w:val="26"/>
        </w:rPr>
        <w:tab/>
        <w:t>- Пенсионеры – 1.</w:t>
      </w:r>
    </w:p>
    <w:p w14:paraId="43313889" w14:textId="77777777" w:rsidR="00305939" w:rsidRPr="00305939" w:rsidRDefault="00305939" w:rsidP="00305939">
      <w:pPr>
        <w:tabs>
          <w:tab w:val="left" w:pos="567"/>
        </w:tabs>
        <w:jc w:val="both"/>
        <w:rPr>
          <w:sz w:val="26"/>
          <w:szCs w:val="26"/>
        </w:rPr>
      </w:pPr>
      <w:r w:rsidRPr="00305939">
        <w:rPr>
          <w:rFonts w:eastAsia="Calibri"/>
          <w:sz w:val="26"/>
          <w:szCs w:val="26"/>
        </w:rPr>
        <w:tab/>
        <w:t xml:space="preserve">В 2022 году на территории городского поселения «Шерловогорское» установлено 330 автономных пожарных </w:t>
      </w:r>
      <w:r w:rsidRPr="00305939">
        <w:rPr>
          <w:sz w:val="26"/>
          <w:szCs w:val="26"/>
        </w:rPr>
        <w:t>извещателей в местах проживания многодетных семей, инвалидов и других социально незащищенных семей, а именно по следующим категориям:</w:t>
      </w:r>
    </w:p>
    <w:p w14:paraId="5252B9E8" w14:textId="77777777" w:rsidR="00305939" w:rsidRPr="00305939" w:rsidRDefault="00305939" w:rsidP="00305939">
      <w:pPr>
        <w:numPr>
          <w:ilvl w:val="0"/>
          <w:numId w:val="25"/>
        </w:numPr>
        <w:contextualSpacing/>
        <w:jc w:val="both"/>
        <w:rPr>
          <w:sz w:val="26"/>
          <w:szCs w:val="26"/>
        </w:rPr>
      </w:pPr>
      <w:r w:rsidRPr="00305939">
        <w:rPr>
          <w:sz w:val="26"/>
          <w:szCs w:val="26"/>
        </w:rPr>
        <w:t>Многодетные семьи – 169.</w:t>
      </w:r>
    </w:p>
    <w:p w14:paraId="4AB2E6D3" w14:textId="77777777" w:rsidR="00305939" w:rsidRPr="00305939" w:rsidRDefault="00305939" w:rsidP="00305939">
      <w:pPr>
        <w:numPr>
          <w:ilvl w:val="0"/>
          <w:numId w:val="25"/>
        </w:numPr>
        <w:tabs>
          <w:tab w:val="left" w:pos="0"/>
          <w:tab w:val="left" w:pos="851"/>
        </w:tabs>
        <w:contextualSpacing/>
        <w:jc w:val="both"/>
        <w:rPr>
          <w:sz w:val="26"/>
          <w:szCs w:val="26"/>
        </w:rPr>
      </w:pPr>
      <w:r w:rsidRPr="00305939">
        <w:rPr>
          <w:sz w:val="26"/>
          <w:szCs w:val="26"/>
        </w:rPr>
        <w:t>Многодетные семьи, находящиеся в трудной жизненной ситуации – 33.</w:t>
      </w:r>
    </w:p>
    <w:p w14:paraId="4C4E1BEC" w14:textId="77777777" w:rsidR="00305939" w:rsidRPr="00305939" w:rsidRDefault="00305939" w:rsidP="00305939">
      <w:pPr>
        <w:numPr>
          <w:ilvl w:val="0"/>
          <w:numId w:val="25"/>
        </w:numPr>
        <w:contextualSpacing/>
        <w:jc w:val="both"/>
        <w:rPr>
          <w:sz w:val="26"/>
          <w:szCs w:val="26"/>
        </w:rPr>
      </w:pPr>
      <w:r w:rsidRPr="00305939">
        <w:rPr>
          <w:sz w:val="26"/>
          <w:szCs w:val="26"/>
        </w:rPr>
        <w:t>Дети-инвалиды – 6.</w:t>
      </w:r>
    </w:p>
    <w:p w14:paraId="6B91FC75" w14:textId="77777777" w:rsidR="00305939" w:rsidRPr="00305939" w:rsidRDefault="00305939" w:rsidP="00305939">
      <w:pPr>
        <w:numPr>
          <w:ilvl w:val="0"/>
          <w:numId w:val="25"/>
        </w:numPr>
        <w:contextualSpacing/>
        <w:jc w:val="both"/>
        <w:rPr>
          <w:sz w:val="26"/>
          <w:szCs w:val="26"/>
        </w:rPr>
      </w:pPr>
      <w:r w:rsidRPr="00305939">
        <w:rPr>
          <w:sz w:val="26"/>
          <w:szCs w:val="26"/>
        </w:rPr>
        <w:t>Инвалиды – 18.</w:t>
      </w:r>
    </w:p>
    <w:p w14:paraId="5A8EF888" w14:textId="77777777" w:rsidR="00305939" w:rsidRPr="00305939" w:rsidRDefault="00305939" w:rsidP="00305939">
      <w:pPr>
        <w:numPr>
          <w:ilvl w:val="0"/>
          <w:numId w:val="25"/>
        </w:numPr>
        <w:contextualSpacing/>
        <w:jc w:val="both"/>
        <w:rPr>
          <w:sz w:val="26"/>
          <w:szCs w:val="26"/>
        </w:rPr>
      </w:pPr>
      <w:r w:rsidRPr="00305939">
        <w:rPr>
          <w:sz w:val="26"/>
          <w:szCs w:val="26"/>
        </w:rPr>
        <w:t>Пенсионеры – 96.</w:t>
      </w:r>
    </w:p>
    <w:p w14:paraId="39E16621" w14:textId="77777777" w:rsidR="00305939" w:rsidRPr="00305939" w:rsidRDefault="00305939" w:rsidP="00305939">
      <w:pPr>
        <w:numPr>
          <w:ilvl w:val="0"/>
          <w:numId w:val="25"/>
        </w:numPr>
        <w:contextualSpacing/>
        <w:jc w:val="both"/>
        <w:rPr>
          <w:sz w:val="26"/>
          <w:szCs w:val="26"/>
        </w:rPr>
      </w:pPr>
      <w:r w:rsidRPr="00305939">
        <w:rPr>
          <w:sz w:val="26"/>
          <w:szCs w:val="26"/>
        </w:rPr>
        <w:t>Недееспособные граждане – 1.</w:t>
      </w:r>
    </w:p>
    <w:p w14:paraId="1717C8F9" w14:textId="29C10D7E" w:rsidR="00305939" w:rsidRPr="00305939" w:rsidRDefault="00305939" w:rsidP="00305939">
      <w:pPr>
        <w:numPr>
          <w:ilvl w:val="0"/>
          <w:numId w:val="25"/>
        </w:numPr>
        <w:contextualSpacing/>
        <w:jc w:val="both"/>
        <w:rPr>
          <w:sz w:val="26"/>
          <w:szCs w:val="26"/>
        </w:rPr>
      </w:pPr>
      <w:r w:rsidRPr="00305939">
        <w:rPr>
          <w:sz w:val="26"/>
          <w:szCs w:val="26"/>
        </w:rPr>
        <w:t>Семьи в социально</w:t>
      </w:r>
      <w:r w:rsidR="00285C9C">
        <w:rPr>
          <w:sz w:val="26"/>
          <w:szCs w:val="26"/>
        </w:rPr>
        <w:t>-</w:t>
      </w:r>
      <w:r w:rsidRPr="00305939">
        <w:rPr>
          <w:sz w:val="26"/>
          <w:szCs w:val="26"/>
        </w:rPr>
        <w:t>опасном положении – 7.</w:t>
      </w:r>
    </w:p>
    <w:p w14:paraId="28604562" w14:textId="77777777" w:rsidR="00305939" w:rsidRPr="00074C4D" w:rsidRDefault="00305939" w:rsidP="00B9389C">
      <w:pPr>
        <w:ind w:firstLine="709"/>
        <w:jc w:val="both"/>
        <w:rPr>
          <w:sz w:val="26"/>
          <w:szCs w:val="26"/>
        </w:rPr>
      </w:pPr>
    </w:p>
    <w:p w14:paraId="7B4B62CF" w14:textId="77777777" w:rsidR="009329D5" w:rsidRPr="00CE1E7D" w:rsidRDefault="009329D5" w:rsidP="00B9389C">
      <w:pPr>
        <w:jc w:val="center"/>
        <w:rPr>
          <w:i/>
          <w:sz w:val="16"/>
          <w:szCs w:val="16"/>
        </w:rPr>
      </w:pPr>
    </w:p>
    <w:p w14:paraId="55C8C13F" w14:textId="77777777" w:rsidR="009329D5" w:rsidRPr="005D018E" w:rsidRDefault="009329D5" w:rsidP="005D018E">
      <w:pPr>
        <w:ind w:firstLine="426"/>
        <w:jc w:val="both"/>
        <w:rPr>
          <w:sz w:val="16"/>
          <w:szCs w:val="16"/>
        </w:rPr>
      </w:pPr>
    </w:p>
    <w:p w14:paraId="11AA784A" w14:textId="720FDCDC" w:rsidR="009329D5" w:rsidRPr="00030CBC" w:rsidRDefault="00305939" w:rsidP="009329D5">
      <w:pPr>
        <w:jc w:val="center"/>
        <w:rPr>
          <w:b/>
          <w:sz w:val="26"/>
          <w:szCs w:val="26"/>
          <w:u w:val="single"/>
        </w:rPr>
      </w:pPr>
      <w:r>
        <w:rPr>
          <w:b/>
          <w:sz w:val="26"/>
          <w:szCs w:val="26"/>
          <w:u w:val="single"/>
        </w:rPr>
        <w:t>7</w:t>
      </w:r>
      <w:r w:rsidR="009329D5" w:rsidRPr="00030CBC">
        <w:rPr>
          <w:b/>
          <w:sz w:val="26"/>
          <w:szCs w:val="26"/>
          <w:u w:val="single"/>
        </w:rPr>
        <w:t>.</w:t>
      </w:r>
      <w:r w:rsidR="005D018E">
        <w:rPr>
          <w:b/>
          <w:sz w:val="26"/>
          <w:szCs w:val="26"/>
          <w:u w:val="single"/>
        </w:rPr>
        <w:t xml:space="preserve"> </w:t>
      </w:r>
      <w:r w:rsidR="009329D5" w:rsidRPr="00030CBC">
        <w:rPr>
          <w:b/>
          <w:sz w:val="26"/>
          <w:szCs w:val="26"/>
          <w:u w:val="single"/>
        </w:rPr>
        <w:t>Социальная, организационно-правовая и кадровая работа</w:t>
      </w:r>
    </w:p>
    <w:p w14:paraId="53D55FA9" w14:textId="77777777" w:rsidR="009329D5" w:rsidRDefault="009329D5" w:rsidP="009329D5">
      <w:pPr>
        <w:jc w:val="center"/>
        <w:rPr>
          <w:b/>
          <w:sz w:val="26"/>
          <w:szCs w:val="26"/>
          <w:u w:val="single"/>
        </w:rPr>
      </w:pPr>
      <w:r w:rsidRPr="00030CBC">
        <w:rPr>
          <w:b/>
          <w:sz w:val="26"/>
          <w:szCs w:val="26"/>
          <w:u w:val="single"/>
        </w:rPr>
        <w:t xml:space="preserve">администрации городского поселения </w:t>
      </w:r>
    </w:p>
    <w:p w14:paraId="3BC3B9C0" w14:textId="77777777" w:rsidR="005D018E" w:rsidRPr="005D018E" w:rsidRDefault="005D018E" w:rsidP="009329D5">
      <w:pPr>
        <w:jc w:val="center"/>
        <w:rPr>
          <w:b/>
          <w:sz w:val="16"/>
          <w:szCs w:val="16"/>
        </w:rPr>
      </w:pPr>
    </w:p>
    <w:p w14:paraId="280CFBA1" w14:textId="1A05484A" w:rsidR="00B9389C" w:rsidRPr="007062A2" w:rsidRDefault="00B9389C" w:rsidP="00B9389C">
      <w:pPr>
        <w:ind w:firstLine="426"/>
        <w:jc w:val="both"/>
        <w:rPr>
          <w:sz w:val="26"/>
          <w:szCs w:val="26"/>
        </w:rPr>
      </w:pPr>
      <w:r>
        <w:rPr>
          <w:sz w:val="26"/>
          <w:szCs w:val="26"/>
        </w:rPr>
        <w:t>Главным специалистом по кадрам и общим вопросам</w:t>
      </w:r>
      <w:r w:rsidRPr="007062A2">
        <w:rPr>
          <w:sz w:val="26"/>
          <w:szCs w:val="26"/>
        </w:rPr>
        <w:t xml:space="preserve"> осуществляется документационное обеспечение деятельности главы городского поселения и администрации в целом: прием, обработка входящих и исходящих документов, передача после подписания в структурные подразделения администрации </w:t>
      </w:r>
      <w:r w:rsidR="00DF346D">
        <w:rPr>
          <w:sz w:val="26"/>
          <w:szCs w:val="26"/>
        </w:rPr>
        <w:t>поселения</w:t>
      </w:r>
      <w:r w:rsidRPr="007062A2">
        <w:rPr>
          <w:sz w:val="26"/>
          <w:szCs w:val="26"/>
        </w:rPr>
        <w:t xml:space="preserve"> или адресатам.</w:t>
      </w:r>
    </w:p>
    <w:p w14:paraId="151E152D" w14:textId="77777777" w:rsidR="00B9389C" w:rsidRPr="007062A2" w:rsidRDefault="00B9389C" w:rsidP="00B9389C">
      <w:pPr>
        <w:ind w:firstLine="426"/>
        <w:jc w:val="both"/>
        <w:rPr>
          <w:sz w:val="26"/>
          <w:szCs w:val="26"/>
        </w:rPr>
      </w:pPr>
      <w:r w:rsidRPr="007062A2">
        <w:rPr>
          <w:sz w:val="26"/>
          <w:szCs w:val="26"/>
        </w:rPr>
        <w:t>В 202</w:t>
      </w:r>
      <w:r>
        <w:rPr>
          <w:sz w:val="26"/>
          <w:szCs w:val="26"/>
        </w:rPr>
        <w:t>2</w:t>
      </w:r>
      <w:r w:rsidRPr="007062A2">
        <w:rPr>
          <w:sz w:val="26"/>
          <w:szCs w:val="26"/>
        </w:rPr>
        <w:t xml:space="preserve"> году зарегистрировано </w:t>
      </w:r>
      <w:r>
        <w:rPr>
          <w:sz w:val="26"/>
          <w:szCs w:val="26"/>
        </w:rPr>
        <w:t>2041</w:t>
      </w:r>
      <w:r w:rsidRPr="007062A2">
        <w:rPr>
          <w:sz w:val="26"/>
          <w:szCs w:val="26"/>
        </w:rPr>
        <w:t xml:space="preserve"> входящих документов (202</w:t>
      </w:r>
      <w:r>
        <w:rPr>
          <w:sz w:val="26"/>
          <w:szCs w:val="26"/>
        </w:rPr>
        <w:t>1</w:t>
      </w:r>
      <w:r w:rsidRPr="007062A2">
        <w:rPr>
          <w:sz w:val="26"/>
          <w:szCs w:val="26"/>
        </w:rPr>
        <w:t xml:space="preserve"> год - </w:t>
      </w:r>
      <w:proofErr w:type="gramStart"/>
      <w:r>
        <w:rPr>
          <w:sz w:val="26"/>
          <w:szCs w:val="26"/>
        </w:rPr>
        <w:t>2184</w:t>
      </w:r>
      <w:r w:rsidRPr="007062A2">
        <w:rPr>
          <w:sz w:val="26"/>
          <w:szCs w:val="26"/>
        </w:rPr>
        <w:t xml:space="preserve">  входящих</w:t>
      </w:r>
      <w:proofErr w:type="gramEnd"/>
      <w:r w:rsidRPr="007062A2">
        <w:rPr>
          <w:sz w:val="26"/>
          <w:szCs w:val="26"/>
        </w:rPr>
        <w:t xml:space="preserve"> документов) и </w:t>
      </w:r>
      <w:r>
        <w:rPr>
          <w:sz w:val="26"/>
          <w:szCs w:val="26"/>
        </w:rPr>
        <w:t>2173</w:t>
      </w:r>
      <w:r w:rsidRPr="007062A2">
        <w:rPr>
          <w:sz w:val="26"/>
          <w:szCs w:val="26"/>
        </w:rPr>
        <w:t xml:space="preserve"> исходящих  документов (202</w:t>
      </w:r>
      <w:r>
        <w:rPr>
          <w:sz w:val="26"/>
          <w:szCs w:val="26"/>
        </w:rPr>
        <w:t>1</w:t>
      </w:r>
      <w:r w:rsidRPr="007062A2">
        <w:rPr>
          <w:sz w:val="26"/>
          <w:szCs w:val="26"/>
        </w:rPr>
        <w:t xml:space="preserve"> год - </w:t>
      </w:r>
      <w:r>
        <w:rPr>
          <w:sz w:val="26"/>
          <w:szCs w:val="26"/>
        </w:rPr>
        <w:t>2272</w:t>
      </w:r>
      <w:r w:rsidRPr="007062A2">
        <w:rPr>
          <w:sz w:val="26"/>
          <w:szCs w:val="26"/>
        </w:rPr>
        <w:t xml:space="preserve"> исходящих). </w:t>
      </w:r>
    </w:p>
    <w:p w14:paraId="3E1F0FFA" w14:textId="77777777" w:rsidR="00B9389C" w:rsidRPr="007062A2" w:rsidRDefault="00B9389C" w:rsidP="00B9389C">
      <w:pPr>
        <w:ind w:firstLine="426"/>
        <w:jc w:val="both"/>
        <w:rPr>
          <w:sz w:val="26"/>
          <w:szCs w:val="26"/>
        </w:rPr>
      </w:pPr>
      <w:r w:rsidRPr="007062A2">
        <w:rPr>
          <w:sz w:val="26"/>
          <w:szCs w:val="26"/>
        </w:rPr>
        <w:t>Разработано и утверждено</w:t>
      </w:r>
      <w:r>
        <w:rPr>
          <w:sz w:val="26"/>
          <w:szCs w:val="26"/>
        </w:rPr>
        <w:t xml:space="preserve"> 365</w:t>
      </w:r>
      <w:r w:rsidRPr="007062A2">
        <w:rPr>
          <w:sz w:val="26"/>
          <w:szCs w:val="26"/>
        </w:rPr>
        <w:t xml:space="preserve"> постановлений.</w:t>
      </w:r>
    </w:p>
    <w:p w14:paraId="48B4BF3D" w14:textId="77777777" w:rsidR="00B9389C" w:rsidRPr="007062A2" w:rsidRDefault="00B9389C" w:rsidP="00B9389C">
      <w:pPr>
        <w:ind w:firstLine="426"/>
        <w:jc w:val="both"/>
        <w:rPr>
          <w:sz w:val="26"/>
          <w:szCs w:val="26"/>
        </w:rPr>
      </w:pPr>
      <w:r w:rsidRPr="007062A2">
        <w:rPr>
          <w:sz w:val="26"/>
          <w:szCs w:val="26"/>
        </w:rPr>
        <w:t>В 202</w:t>
      </w:r>
      <w:r>
        <w:rPr>
          <w:sz w:val="26"/>
          <w:szCs w:val="26"/>
        </w:rPr>
        <w:t>2</w:t>
      </w:r>
      <w:r w:rsidRPr="007062A2">
        <w:rPr>
          <w:sz w:val="26"/>
          <w:szCs w:val="26"/>
        </w:rPr>
        <w:t xml:space="preserve"> году через Интернет-приемную поступило </w:t>
      </w:r>
      <w:r>
        <w:rPr>
          <w:sz w:val="26"/>
          <w:szCs w:val="26"/>
        </w:rPr>
        <w:t>3</w:t>
      </w:r>
      <w:r w:rsidRPr="007062A2">
        <w:rPr>
          <w:sz w:val="26"/>
          <w:szCs w:val="26"/>
        </w:rPr>
        <w:t xml:space="preserve"> обращени</w:t>
      </w:r>
      <w:r>
        <w:rPr>
          <w:sz w:val="26"/>
          <w:szCs w:val="26"/>
        </w:rPr>
        <w:t>я</w:t>
      </w:r>
      <w:r w:rsidRPr="007062A2">
        <w:rPr>
          <w:sz w:val="26"/>
          <w:szCs w:val="26"/>
        </w:rPr>
        <w:t>. На все вопросы, в пределах компетенции администрации, были даны соответствующие ответы и предоставлена необходимая информация.</w:t>
      </w:r>
    </w:p>
    <w:p w14:paraId="591963B2" w14:textId="77777777" w:rsidR="00B9389C" w:rsidRPr="007062A2" w:rsidRDefault="00B9389C" w:rsidP="00B9389C">
      <w:pPr>
        <w:ind w:firstLine="426"/>
        <w:jc w:val="center"/>
        <w:rPr>
          <w:sz w:val="16"/>
          <w:szCs w:val="16"/>
        </w:rPr>
      </w:pPr>
    </w:p>
    <w:p w14:paraId="3E128A04" w14:textId="314CE139" w:rsidR="00B9389C" w:rsidRPr="00B1496D" w:rsidRDefault="00305939" w:rsidP="00B9389C">
      <w:pPr>
        <w:ind w:firstLine="709"/>
        <w:jc w:val="center"/>
        <w:rPr>
          <w:b/>
          <w:bCs/>
          <w:i/>
          <w:iCs/>
          <w:sz w:val="26"/>
          <w:szCs w:val="26"/>
        </w:rPr>
      </w:pPr>
      <w:r>
        <w:rPr>
          <w:b/>
          <w:bCs/>
          <w:i/>
          <w:iCs/>
          <w:sz w:val="26"/>
          <w:szCs w:val="26"/>
        </w:rPr>
        <w:t>7</w:t>
      </w:r>
      <w:r w:rsidR="00B9389C" w:rsidRPr="00B1496D">
        <w:rPr>
          <w:b/>
          <w:bCs/>
          <w:i/>
          <w:iCs/>
          <w:sz w:val="26"/>
          <w:szCs w:val="26"/>
        </w:rPr>
        <w:t>.</w:t>
      </w:r>
      <w:proofErr w:type="gramStart"/>
      <w:r w:rsidR="00B9389C" w:rsidRPr="00B1496D">
        <w:rPr>
          <w:b/>
          <w:bCs/>
          <w:i/>
          <w:iCs/>
          <w:sz w:val="26"/>
          <w:szCs w:val="26"/>
        </w:rPr>
        <w:t>1.Кадровая</w:t>
      </w:r>
      <w:proofErr w:type="gramEnd"/>
      <w:r w:rsidR="00B9389C" w:rsidRPr="00B1496D">
        <w:rPr>
          <w:b/>
          <w:bCs/>
          <w:i/>
          <w:iCs/>
          <w:sz w:val="26"/>
          <w:szCs w:val="26"/>
        </w:rPr>
        <w:t xml:space="preserve"> ситуация в аппарате администрации городского поселения </w:t>
      </w:r>
    </w:p>
    <w:p w14:paraId="684599F0" w14:textId="77777777" w:rsidR="00B9389C" w:rsidRPr="007062A2" w:rsidRDefault="00B9389C" w:rsidP="00B9389C">
      <w:pPr>
        <w:ind w:firstLine="426"/>
        <w:jc w:val="center"/>
        <w:rPr>
          <w:sz w:val="16"/>
          <w:szCs w:val="16"/>
        </w:rPr>
      </w:pPr>
    </w:p>
    <w:p w14:paraId="512F67E6" w14:textId="77777777" w:rsidR="00B9389C" w:rsidRPr="007062A2" w:rsidRDefault="00B9389C" w:rsidP="00B9389C">
      <w:pPr>
        <w:ind w:firstLine="426"/>
        <w:jc w:val="both"/>
        <w:rPr>
          <w:sz w:val="26"/>
          <w:szCs w:val="26"/>
        </w:rPr>
      </w:pPr>
      <w:r w:rsidRPr="007062A2">
        <w:rPr>
          <w:sz w:val="26"/>
          <w:szCs w:val="26"/>
        </w:rPr>
        <w:t>За 202</w:t>
      </w:r>
      <w:r>
        <w:rPr>
          <w:sz w:val="26"/>
          <w:szCs w:val="26"/>
        </w:rPr>
        <w:t>2</w:t>
      </w:r>
      <w:r w:rsidRPr="007062A2">
        <w:rPr>
          <w:sz w:val="26"/>
          <w:szCs w:val="26"/>
        </w:rPr>
        <w:t xml:space="preserve"> год на должности муниципальной службы был</w:t>
      </w:r>
      <w:r>
        <w:rPr>
          <w:sz w:val="26"/>
          <w:szCs w:val="26"/>
        </w:rPr>
        <w:t>и</w:t>
      </w:r>
      <w:r w:rsidRPr="007062A2">
        <w:rPr>
          <w:sz w:val="26"/>
          <w:szCs w:val="26"/>
        </w:rPr>
        <w:t xml:space="preserve"> принят</w:t>
      </w:r>
      <w:r>
        <w:rPr>
          <w:sz w:val="26"/>
          <w:szCs w:val="26"/>
        </w:rPr>
        <w:t>ы</w:t>
      </w:r>
      <w:r w:rsidRPr="007062A2">
        <w:rPr>
          <w:sz w:val="26"/>
          <w:szCs w:val="26"/>
        </w:rPr>
        <w:t xml:space="preserve"> </w:t>
      </w:r>
      <w:r>
        <w:rPr>
          <w:sz w:val="26"/>
          <w:szCs w:val="26"/>
        </w:rPr>
        <w:t>2</w:t>
      </w:r>
      <w:r w:rsidRPr="007062A2">
        <w:rPr>
          <w:sz w:val="26"/>
          <w:szCs w:val="26"/>
        </w:rPr>
        <w:t xml:space="preserve"> специалист</w:t>
      </w:r>
      <w:r>
        <w:rPr>
          <w:sz w:val="26"/>
          <w:szCs w:val="26"/>
        </w:rPr>
        <w:t>а</w:t>
      </w:r>
      <w:r w:rsidRPr="007062A2">
        <w:rPr>
          <w:sz w:val="26"/>
          <w:szCs w:val="26"/>
        </w:rPr>
        <w:t xml:space="preserve">. На должности, не являющиеся должностями муниципальной службы, в отчетный период был принят </w:t>
      </w:r>
      <w:r>
        <w:rPr>
          <w:sz w:val="26"/>
          <w:szCs w:val="26"/>
        </w:rPr>
        <w:t>1</w:t>
      </w:r>
      <w:r w:rsidRPr="007062A2">
        <w:rPr>
          <w:sz w:val="26"/>
          <w:szCs w:val="26"/>
        </w:rPr>
        <w:t xml:space="preserve"> специалист. </w:t>
      </w:r>
    </w:p>
    <w:p w14:paraId="22B1C8FC" w14:textId="77777777" w:rsidR="00B9389C" w:rsidRPr="007062A2" w:rsidRDefault="00B9389C" w:rsidP="00B9389C">
      <w:pPr>
        <w:ind w:firstLine="426"/>
        <w:jc w:val="both"/>
        <w:rPr>
          <w:sz w:val="26"/>
          <w:szCs w:val="26"/>
        </w:rPr>
      </w:pPr>
      <w:r w:rsidRPr="007062A2">
        <w:rPr>
          <w:sz w:val="26"/>
          <w:szCs w:val="26"/>
        </w:rPr>
        <w:t>Уволен в 202</w:t>
      </w:r>
      <w:r>
        <w:rPr>
          <w:sz w:val="26"/>
          <w:szCs w:val="26"/>
        </w:rPr>
        <w:t>2</w:t>
      </w:r>
      <w:r w:rsidRPr="007062A2">
        <w:rPr>
          <w:sz w:val="26"/>
          <w:szCs w:val="26"/>
        </w:rPr>
        <w:t xml:space="preserve"> году </w:t>
      </w:r>
      <w:r>
        <w:rPr>
          <w:sz w:val="26"/>
          <w:szCs w:val="26"/>
        </w:rPr>
        <w:t>1</w:t>
      </w:r>
      <w:r w:rsidRPr="007062A2">
        <w:rPr>
          <w:sz w:val="26"/>
          <w:szCs w:val="26"/>
        </w:rPr>
        <w:t xml:space="preserve"> муниципальны</w:t>
      </w:r>
      <w:r>
        <w:rPr>
          <w:sz w:val="26"/>
          <w:szCs w:val="26"/>
        </w:rPr>
        <w:t>й</w:t>
      </w:r>
      <w:r w:rsidRPr="007062A2">
        <w:rPr>
          <w:sz w:val="26"/>
          <w:szCs w:val="26"/>
        </w:rPr>
        <w:t xml:space="preserve"> служащи</w:t>
      </w:r>
      <w:r>
        <w:rPr>
          <w:sz w:val="26"/>
          <w:szCs w:val="26"/>
        </w:rPr>
        <w:t>й</w:t>
      </w:r>
      <w:r w:rsidRPr="007062A2">
        <w:rPr>
          <w:sz w:val="26"/>
          <w:szCs w:val="26"/>
        </w:rPr>
        <w:t xml:space="preserve"> </w:t>
      </w:r>
      <w:proofErr w:type="gramStart"/>
      <w:r w:rsidRPr="007062A2">
        <w:rPr>
          <w:sz w:val="26"/>
          <w:szCs w:val="26"/>
        </w:rPr>
        <w:t>-  по</w:t>
      </w:r>
      <w:proofErr w:type="gramEnd"/>
      <w:r w:rsidRPr="007062A2">
        <w:rPr>
          <w:sz w:val="26"/>
          <w:szCs w:val="26"/>
        </w:rPr>
        <w:t xml:space="preserve"> инициативе работника</w:t>
      </w:r>
      <w:r>
        <w:rPr>
          <w:sz w:val="26"/>
          <w:szCs w:val="26"/>
        </w:rPr>
        <w:t>.</w:t>
      </w:r>
      <w:r w:rsidRPr="007062A2">
        <w:rPr>
          <w:sz w:val="26"/>
          <w:szCs w:val="26"/>
        </w:rPr>
        <w:t xml:space="preserve"> </w:t>
      </w:r>
    </w:p>
    <w:p w14:paraId="19782AA4" w14:textId="77777777" w:rsidR="00B9389C" w:rsidRPr="007062A2" w:rsidRDefault="00B9389C" w:rsidP="00B9389C">
      <w:pPr>
        <w:ind w:firstLine="426"/>
        <w:jc w:val="both"/>
        <w:rPr>
          <w:sz w:val="26"/>
          <w:szCs w:val="26"/>
        </w:rPr>
      </w:pPr>
      <w:r w:rsidRPr="007062A2">
        <w:rPr>
          <w:sz w:val="26"/>
          <w:szCs w:val="26"/>
        </w:rPr>
        <w:t>Анализ возрастного состава лиц, замещающих муниципальные должности и муниципальных служащих аппарата администрации, за анализируемый период сложился следующим образом:</w:t>
      </w:r>
    </w:p>
    <w:p w14:paraId="320886CF" w14:textId="77777777" w:rsidR="00B9389C" w:rsidRPr="007062A2" w:rsidRDefault="00B9389C" w:rsidP="00B9389C">
      <w:pPr>
        <w:ind w:firstLine="426"/>
        <w:jc w:val="both"/>
        <w:rPr>
          <w:sz w:val="10"/>
          <w:szCs w:val="10"/>
        </w:rPr>
      </w:pPr>
    </w:p>
    <w:p w14:paraId="0C2873A4" w14:textId="77777777" w:rsidR="00B9389C" w:rsidRPr="007062A2" w:rsidRDefault="00B9389C" w:rsidP="00B9389C">
      <w:pPr>
        <w:jc w:val="center"/>
        <w:rPr>
          <w:i/>
          <w:sz w:val="26"/>
          <w:szCs w:val="26"/>
          <w:u w:val="single"/>
        </w:rPr>
      </w:pPr>
      <w:r w:rsidRPr="007062A2">
        <w:rPr>
          <w:i/>
          <w:sz w:val="26"/>
          <w:szCs w:val="26"/>
          <w:u w:val="single"/>
        </w:rPr>
        <w:t>Возрастной состав муниципальных служащих / руководителей (глава, заместители, начальники отделов и т.д.)</w:t>
      </w:r>
    </w:p>
    <w:p w14:paraId="06E91626" w14:textId="77777777" w:rsidR="00B9389C" w:rsidRPr="007062A2" w:rsidRDefault="00B9389C" w:rsidP="00B9389C">
      <w:pPr>
        <w:ind w:firstLine="709"/>
        <w:jc w:val="center"/>
        <w:rPr>
          <w:i/>
          <w:sz w:val="10"/>
          <w:szCs w:val="10"/>
        </w:rPr>
      </w:pPr>
    </w:p>
    <w:p w14:paraId="370372CB" w14:textId="77777777" w:rsidR="00B9389C" w:rsidRPr="007062A2" w:rsidRDefault="00B9389C" w:rsidP="00B9389C">
      <w:pPr>
        <w:ind w:firstLine="426"/>
        <w:jc w:val="both"/>
        <w:rPr>
          <w:sz w:val="26"/>
          <w:szCs w:val="26"/>
        </w:rPr>
      </w:pPr>
      <w:r w:rsidRPr="007062A2">
        <w:rPr>
          <w:sz w:val="26"/>
          <w:szCs w:val="26"/>
        </w:rPr>
        <w:lastRenderedPageBreak/>
        <w:t>до 30 лет</w:t>
      </w:r>
      <w:r w:rsidRPr="007062A2">
        <w:rPr>
          <w:sz w:val="26"/>
          <w:szCs w:val="26"/>
        </w:rPr>
        <w:tab/>
        <w:t>0 / из них руководителей 0</w:t>
      </w:r>
    </w:p>
    <w:p w14:paraId="1A57980F" w14:textId="77777777" w:rsidR="00B9389C" w:rsidRPr="007062A2" w:rsidRDefault="00B9389C" w:rsidP="00B9389C">
      <w:pPr>
        <w:ind w:firstLine="426"/>
        <w:jc w:val="both"/>
        <w:rPr>
          <w:sz w:val="26"/>
          <w:szCs w:val="26"/>
        </w:rPr>
      </w:pPr>
      <w:r w:rsidRPr="007062A2">
        <w:rPr>
          <w:sz w:val="26"/>
          <w:szCs w:val="26"/>
        </w:rPr>
        <w:t>30-39 лет</w:t>
      </w:r>
      <w:r w:rsidRPr="007062A2">
        <w:rPr>
          <w:sz w:val="26"/>
          <w:szCs w:val="26"/>
        </w:rPr>
        <w:tab/>
      </w:r>
      <w:r>
        <w:rPr>
          <w:sz w:val="26"/>
          <w:szCs w:val="26"/>
        </w:rPr>
        <w:t>1</w:t>
      </w:r>
      <w:r w:rsidRPr="007062A2">
        <w:rPr>
          <w:sz w:val="26"/>
          <w:szCs w:val="26"/>
        </w:rPr>
        <w:t xml:space="preserve"> / из них руководителей </w:t>
      </w:r>
      <w:r>
        <w:rPr>
          <w:sz w:val="26"/>
          <w:szCs w:val="26"/>
        </w:rPr>
        <w:t>0</w:t>
      </w:r>
    </w:p>
    <w:p w14:paraId="2D7147C6" w14:textId="77777777" w:rsidR="00B9389C" w:rsidRPr="007062A2" w:rsidRDefault="00B9389C" w:rsidP="00B9389C">
      <w:pPr>
        <w:ind w:firstLine="426"/>
        <w:jc w:val="both"/>
        <w:rPr>
          <w:sz w:val="26"/>
          <w:szCs w:val="26"/>
        </w:rPr>
      </w:pPr>
      <w:r w:rsidRPr="007062A2">
        <w:rPr>
          <w:sz w:val="26"/>
          <w:szCs w:val="26"/>
        </w:rPr>
        <w:t>40-49 лет</w:t>
      </w:r>
      <w:r w:rsidRPr="007062A2">
        <w:rPr>
          <w:sz w:val="26"/>
          <w:szCs w:val="26"/>
        </w:rPr>
        <w:tab/>
      </w:r>
      <w:r>
        <w:rPr>
          <w:sz w:val="26"/>
          <w:szCs w:val="26"/>
        </w:rPr>
        <w:t>7</w:t>
      </w:r>
      <w:r w:rsidRPr="007062A2">
        <w:rPr>
          <w:sz w:val="26"/>
          <w:szCs w:val="26"/>
        </w:rPr>
        <w:t xml:space="preserve"> / из них руководителей </w:t>
      </w:r>
      <w:r>
        <w:rPr>
          <w:sz w:val="26"/>
          <w:szCs w:val="26"/>
        </w:rPr>
        <w:t>3</w:t>
      </w:r>
    </w:p>
    <w:p w14:paraId="6DDB45FA" w14:textId="77777777" w:rsidR="00B9389C" w:rsidRPr="007062A2" w:rsidRDefault="00B9389C" w:rsidP="00B9389C">
      <w:pPr>
        <w:ind w:firstLine="426"/>
        <w:jc w:val="both"/>
        <w:rPr>
          <w:sz w:val="26"/>
          <w:szCs w:val="26"/>
        </w:rPr>
      </w:pPr>
      <w:r w:rsidRPr="007062A2">
        <w:rPr>
          <w:sz w:val="26"/>
          <w:szCs w:val="26"/>
        </w:rPr>
        <w:t>50-59 лет</w:t>
      </w:r>
      <w:r w:rsidRPr="007062A2">
        <w:rPr>
          <w:sz w:val="26"/>
          <w:szCs w:val="26"/>
        </w:rPr>
        <w:tab/>
      </w:r>
      <w:r>
        <w:rPr>
          <w:sz w:val="26"/>
          <w:szCs w:val="26"/>
        </w:rPr>
        <w:t>2</w:t>
      </w:r>
      <w:r w:rsidRPr="007062A2">
        <w:rPr>
          <w:sz w:val="26"/>
          <w:szCs w:val="26"/>
        </w:rPr>
        <w:t xml:space="preserve"> / из них руководителей </w:t>
      </w:r>
      <w:r>
        <w:rPr>
          <w:sz w:val="26"/>
          <w:szCs w:val="26"/>
        </w:rPr>
        <w:t>1</w:t>
      </w:r>
    </w:p>
    <w:p w14:paraId="101879DD" w14:textId="77777777" w:rsidR="00B9389C" w:rsidRPr="007062A2" w:rsidRDefault="00B9389C" w:rsidP="00B9389C">
      <w:pPr>
        <w:ind w:firstLine="426"/>
        <w:jc w:val="both"/>
        <w:rPr>
          <w:sz w:val="26"/>
          <w:szCs w:val="26"/>
        </w:rPr>
      </w:pPr>
      <w:r w:rsidRPr="007062A2">
        <w:rPr>
          <w:sz w:val="26"/>
          <w:szCs w:val="26"/>
        </w:rPr>
        <w:t>60-65 лет</w:t>
      </w:r>
      <w:r w:rsidRPr="007062A2">
        <w:rPr>
          <w:sz w:val="26"/>
          <w:szCs w:val="26"/>
        </w:rPr>
        <w:tab/>
        <w:t>0 / из них руководителей 0</w:t>
      </w:r>
    </w:p>
    <w:p w14:paraId="1607D872" w14:textId="77777777" w:rsidR="00B9389C" w:rsidRPr="007062A2" w:rsidRDefault="00B9389C" w:rsidP="00B9389C">
      <w:pPr>
        <w:ind w:firstLine="426"/>
        <w:jc w:val="both"/>
        <w:rPr>
          <w:sz w:val="26"/>
          <w:szCs w:val="26"/>
        </w:rPr>
      </w:pPr>
      <w:r w:rsidRPr="007062A2">
        <w:rPr>
          <w:sz w:val="26"/>
          <w:szCs w:val="26"/>
        </w:rPr>
        <w:t>Анализ возрастного состава кадров муниципальных должностей и муниципальной службы администрации показал, что наиболее широко представлен</w:t>
      </w:r>
      <w:r>
        <w:rPr>
          <w:sz w:val="26"/>
          <w:szCs w:val="26"/>
        </w:rPr>
        <w:t>а</w:t>
      </w:r>
      <w:r w:rsidRPr="007062A2">
        <w:rPr>
          <w:sz w:val="26"/>
          <w:szCs w:val="26"/>
        </w:rPr>
        <w:t xml:space="preserve"> возрастн</w:t>
      </w:r>
      <w:r>
        <w:rPr>
          <w:sz w:val="26"/>
          <w:szCs w:val="26"/>
        </w:rPr>
        <w:t>ая</w:t>
      </w:r>
      <w:r w:rsidRPr="007062A2">
        <w:rPr>
          <w:sz w:val="26"/>
          <w:szCs w:val="26"/>
        </w:rPr>
        <w:t xml:space="preserve"> групп</w:t>
      </w:r>
      <w:r>
        <w:rPr>
          <w:sz w:val="26"/>
          <w:szCs w:val="26"/>
        </w:rPr>
        <w:t>а</w:t>
      </w:r>
      <w:r w:rsidRPr="007062A2">
        <w:rPr>
          <w:sz w:val="26"/>
          <w:szCs w:val="26"/>
        </w:rPr>
        <w:t xml:space="preserve"> от 40 до 49 лет, в том числе и среди руководителей.</w:t>
      </w:r>
    </w:p>
    <w:p w14:paraId="460759FE" w14:textId="77777777" w:rsidR="00B9389C" w:rsidRPr="007062A2" w:rsidRDefault="00B9389C" w:rsidP="00B9389C">
      <w:pPr>
        <w:ind w:firstLine="709"/>
        <w:jc w:val="both"/>
        <w:rPr>
          <w:sz w:val="16"/>
          <w:szCs w:val="16"/>
        </w:rPr>
      </w:pPr>
    </w:p>
    <w:p w14:paraId="2314312E" w14:textId="77777777" w:rsidR="00B9389C" w:rsidRPr="007062A2" w:rsidRDefault="00B9389C" w:rsidP="00B9389C">
      <w:pPr>
        <w:ind w:firstLine="709"/>
        <w:jc w:val="center"/>
        <w:rPr>
          <w:i/>
          <w:sz w:val="26"/>
          <w:szCs w:val="26"/>
          <w:u w:val="single"/>
        </w:rPr>
      </w:pPr>
      <w:r w:rsidRPr="007062A2">
        <w:rPr>
          <w:i/>
          <w:sz w:val="26"/>
          <w:szCs w:val="26"/>
          <w:u w:val="single"/>
        </w:rPr>
        <w:t>Данные об образовании муниципальных служащих</w:t>
      </w:r>
    </w:p>
    <w:p w14:paraId="58AF6543" w14:textId="77777777" w:rsidR="00B9389C" w:rsidRPr="007062A2" w:rsidRDefault="00B9389C" w:rsidP="00B9389C">
      <w:pPr>
        <w:ind w:firstLine="709"/>
        <w:jc w:val="center"/>
        <w:rPr>
          <w:i/>
          <w:sz w:val="26"/>
          <w:szCs w:val="26"/>
          <w:u w:val="single"/>
        </w:rPr>
      </w:pPr>
      <w:r w:rsidRPr="007062A2">
        <w:rPr>
          <w:i/>
          <w:sz w:val="26"/>
          <w:szCs w:val="26"/>
          <w:u w:val="single"/>
        </w:rPr>
        <w:t>аппарата администрации городского поселения "</w:t>
      </w:r>
      <w:r>
        <w:rPr>
          <w:i/>
          <w:sz w:val="26"/>
          <w:szCs w:val="26"/>
          <w:u w:val="single"/>
        </w:rPr>
        <w:t>Шерловогорское</w:t>
      </w:r>
      <w:r w:rsidRPr="007062A2">
        <w:rPr>
          <w:i/>
          <w:sz w:val="26"/>
          <w:szCs w:val="26"/>
          <w:u w:val="single"/>
        </w:rPr>
        <w:t>"</w:t>
      </w:r>
    </w:p>
    <w:p w14:paraId="5BCC93FB" w14:textId="77777777" w:rsidR="00B9389C" w:rsidRPr="007062A2" w:rsidRDefault="00B9389C" w:rsidP="00B9389C">
      <w:pPr>
        <w:ind w:firstLine="709"/>
        <w:jc w:val="center"/>
        <w:rPr>
          <w:i/>
          <w:sz w:val="10"/>
          <w:szCs w:val="10"/>
        </w:rPr>
      </w:pPr>
    </w:p>
    <w:p w14:paraId="5255D974" w14:textId="77777777" w:rsidR="00B9389C" w:rsidRPr="007062A2" w:rsidRDefault="00B9389C" w:rsidP="00B9389C">
      <w:pPr>
        <w:ind w:firstLine="426"/>
        <w:jc w:val="both"/>
        <w:rPr>
          <w:sz w:val="26"/>
          <w:szCs w:val="26"/>
        </w:rPr>
      </w:pPr>
      <w:r w:rsidRPr="007062A2">
        <w:rPr>
          <w:sz w:val="26"/>
          <w:szCs w:val="26"/>
        </w:rPr>
        <w:t>В отчетном периоде все лица, замещающие муниципальные должности и муниципальные служащие администрации имеют высшее профессиональное образование. По областям образования наблюдается следующая ситуация:</w:t>
      </w:r>
    </w:p>
    <w:p w14:paraId="428405BE" w14:textId="77777777" w:rsidR="00B9389C" w:rsidRPr="007062A2" w:rsidRDefault="00B9389C" w:rsidP="00B9389C">
      <w:pPr>
        <w:ind w:firstLine="426"/>
        <w:jc w:val="both"/>
        <w:rPr>
          <w:sz w:val="26"/>
          <w:szCs w:val="26"/>
        </w:rPr>
      </w:pPr>
      <w:r w:rsidRPr="007062A2">
        <w:rPr>
          <w:sz w:val="26"/>
          <w:szCs w:val="26"/>
        </w:rPr>
        <w:t xml:space="preserve">Экономика и управление - </w:t>
      </w:r>
      <w:r>
        <w:rPr>
          <w:sz w:val="26"/>
          <w:szCs w:val="26"/>
        </w:rPr>
        <w:t>6</w:t>
      </w:r>
      <w:r w:rsidRPr="007062A2">
        <w:rPr>
          <w:sz w:val="26"/>
          <w:szCs w:val="26"/>
        </w:rPr>
        <w:t xml:space="preserve"> человек</w:t>
      </w:r>
      <w:r>
        <w:rPr>
          <w:sz w:val="26"/>
          <w:szCs w:val="26"/>
        </w:rPr>
        <w:t>.</w:t>
      </w:r>
    </w:p>
    <w:p w14:paraId="5DDD1241" w14:textId="77777777" w:rsidR="00B9389C" w:rsidRPr="007062A2" w:rsidRDefault="00B9389C" w:rsidP="00B9389C">
      <w:pPr>
        <w:ind w:firstLine="426"/>
        <w:jc w:val="both"/>
        <w:rPr>
          <w:sz w:val="26"/>
          <w:szCs w:val="26"/>
        </w:rPr>
      </w:pPr>
      <w:r w:rsidRPr="007062A2">
        <w:rPr>
          <w:sz w:val="26"/>
          <w:szCs w:val="26"/>
        </w:rPr>
        <w:t xml:space="preserve">Юриспруденция - </w:t>
      </w:r>
      <w:r>
        <w:rPr>
          <w:sz w:val="26"/>
          <w:szCs w:val="26"/>
        </w:rPr>
        <w:t>2</w:t>
      </w:r>
      <w:r w:rsidRPr="007062A2">
        <w:rPr>
          <w:sz w:val="26"/>
          <w:szCs w:val="26"/>
        </w:rPr>
        <w:t xml:space="preserve"> человека.</w:t>
      </w:r>
    </w:p>
    <w:p w14:paraId="0512255A" w14:textId="77777777" w:rsidR="00B9389C" w:rsidRPr="007062A2" w:rsidRDefault="00B9389C" w:rsidP="00B9389C">
      <w:pPr>
        <w:ind w:firstLine="426"/>
        <w:jc w:val="both"/>
        <w:rPr>
          <w:sz w:val="26"/>
          <w:szCs w:val="26"/>
        </w:rPr>
      </w:pPr>
      <w:r w:rsidRPr="007062A2">
        <w:rPr>
          <w:sz w:val="26"/>
          <w:szCs w:val="26"/>
        </w:rPr>
        <w:t xml:space="preserve">Инженерное дело, технологии и технические науки - </w:t>
      </w:r>
      <w:r>
        <w:rPr>
          <w:sz w:val="26"/>
          <w:szCs w:val="26"/>
        </w:rPr>
        <w:t>2</w:t>
      </w:r>
      <w:r w:rsidRPr="007062A2">
        <w:rPr>
          <w:sz w:val="26"/>
          <w:szCs w:val="26"/>
        </w:rPr>
        <w:t xml:space="preserve"> человека.</w:t>
      </w:r>
    </w:p>
    <w:p w14:paraId="242FAA17" w14:textId="77777777" w:rsidR="00B9389C" w:rsidRPr="007062A2" w:rsidRDefault="00B9389C" w:rsidP="00B9389C">
      <w:pPr>
        <w:ind w:firstLine="709"/>
        <w:jc w:val="both"/>
        <w:rPr>
          <w:sz w:val="16"/>
          <w:szCs w:val="16"/>
        </w:rPr>
      </w:pPr>
    </w:p>
    <w:p w14:paraId="539CF744" w14:textId="74BD2F17" w:rsidR="00B9389C" w:rsidRPr="00B1496D" w:rsidRDefault="00305939" w:rsidP="00B9389C">
      <w:pPr>
        <w:ind w:firstLine="709"/>
        <w:jc w:val="center"/>
        <w:rPr>
          <w:b/>
          <w:bCs/>
          <w:i/>
          <w:iCs/>
          <w:sz w:val="26"/>
          <w:szCs w:val="26"/>
        </w:rPr>
      </w:pPr>
      <w:r>
        <w:rPr>
          <w:b/>
          <w:bCs/>
          <w:i/>
          <w:iCs/>
          <w:sz w:val="26"/>
          <w:szCs w:val="26"/>
        </w:rPr>
        <w:t>7</w:t>
      </w:r>
      <w:r w:rsidR="00B9389C" w:rsidRPr="00B1496D">
        <w:rPr>
          <w:b/>
          <w:bCs/>
          <w:i/>
          <w:iCs/>
          <w:sz w:val="26"/>
          <w:szCs w:val="26"/>
        </w:rPr>
        <w:t>.2.</w:t>
      </w:r>
      <w:r w:rsidR="00B9389C" w:rsidRPr="00B1496D">
        <w:rPr>
          <w:b/>
          <w:bCs/>
          <w:i/>
          <w:iCs/>
          <w:sz w:val="26"/>
          <w:szCs w:val="26"/>
        </w:rPr>
        <w:tab/>
        <w:t xml:space="preserve">Работа с нормативной базой </w:t>
      </w:r>
    </w:p>
    <w:p w14:paraId="47C6CD69" w14:textId="77777777" w:rsidR="00B9389C" w:rsidRPr="007062A2" w:rsidRDefault="00B9389C" w:rsidP="00B9389C">
      <w:pPr>
        <w:ind w:firstLine="709"/>
        <w:jc w:val="both"/>
        <w:rPr>
          <w:sz w:val="16"/>
          <w:szCs w:val="16"/>
        </w:rPr>
      </w:pPr>
    </w:p>
    <w:p w14:paraId="30C30997" w14:textId="77777777" w:rsidR="00B9389C" w:rsidRPr="007062A2" w:rsidRDefault="00B9389C" w:rsidP="00B9389C">
      <w:pPr>
        <w:ind w:firstLine="426"/>
        <w:jc w:val="both"/>
        <w:rPr>
          <w:sz w:val="26"/>
          <w:szCs w:val="26"/>
        </w:rPr>
      </w:pPr>
      <w:r w:rsidRPr="007062A2">
        <w:rPr>
          <w:sz w:val="26"/>
          <w:szCs w:val="26"/>
        </w:rPr>
        <w:t>За 202</w:t>
      </w:r>
      <w:r>
        <w:rPr>
          <w:sz w:val="26"/>
          <w:szCs w:val="26"/>
        </w:rPr>
        <w:t>2</w:t>
      </w:r>
      <w:r w:rsidRPr="007062A2">
        <w:rPr>
          <w:sz w:val="26"/>
          <w:szCs w:val="26"/>
        </w:rPr>
        <w:t xml:space="preserve"> год</w:t>
      </w:r>
      <w:r>
        <w:rPr>
          <w:sz w:val="26"/>
          <w:szCs w:val="26"/>
        </w:rPr>
        <w:t>у</w:t>
      </w:r>
      <w:r w:rsidRPr="007062A2">
        <w:rPr>
          <w:sz w:val="26"/>
          <w:szCs w:val="26"/>
        </w:rPr>
        <w:t xml:space="preserve"> в администрацию муниципального района "Борзинский район", с целью размещения в Регистре нормативно-правовых актов Забайкальского края, было направлено </w:t>
      </w:r>
      <w:r>
        <w:rPr>
          <w:sz w:val="26"/>
          <w:szCs w:val="26"/>
        </w:rPr>
        <w:t>59</w:t>
      </w:r>
      <w:r w:rsidRPr="007062A2">
        <w:rPr>
          <w:sz w:val="26"/>
          <w:szCs w:val="26"/>
        </w:rPr>
        <w:t xml:space="preserve"> нормативно-правовых акта - постановления администрации городского поселения "</w:t>
      </w:r>
      <w:r>
        <w:rPr>
          <w:sz w:val="26"/>
          <w:szCs w:val="26"/>
        </w:rPr>
        <w:t>Шерловогорское</w:t>
      </w:r>
      <w:r w:rsidRPr="007062A2">
        <w:rPr>
          <w:sz w:val="26"/>
          <w:szCs w:val="26"/>
        </w:rPr>
        <w:t>". Данные нормативно-правовые акты официально обнародованы (опубликованы), а также размещены на официальном сайте администрации в ИКС "Интернет".</w:t>
      </w:r>
    </w:p>
    <w:p w14:paraId="4553B488" w14:textId="77777777" w:rsidR="00B9389C" w:rsidRPr="007062A2" w:rsidRDefault="00B9389C" w:rsidP="00B9389C">
      <w:pPr>
        <w:ind w:firstLine="426"/>
        <w:jc w:val="both"/>
        <w:rPr>
          <w:sz w:val="26"/>
          <w:szCs w:val="26"/>
        </w:rPr>
      </w:pPr>
      <w:r w:rsidRPr="007062A2">
        <w:rPr>
          <w:sz w:val="26"/>
          <w:szCs w:val="26"/>
        </w:rPr>
        <w:t>В отчетном 202</w:t>
      </w:r>
      <w:r>
        <w:rPr>
          <w:sz w:val="26"/>
          <w:szCs w:val="26"/>
        </w:rPr>
        <w:t>2</w:t>
      </w:r>
      <w:r w:rsidRPr="007062A2">
        <w:rPr>
          <w:sz w:val="26"/>
          <w:szCs w:val="26"/>
        </w:rPr>
        <w:t xml:space="preserve"> году было подготовлено </w:t>
      </w:r>
      <w:r>
        <w:rPr>
          <w:sz w:val="26"/>
          <w:szCs w:val="26"/>
        </w:rPr>
        <w:t>148</w:t>
      </w:r>
      <w:r w:rsidRPr="007062A2">
        <w:rPr>
          <w:sz w:val="26"/>
          <w:szCs w:val="26"/>
        </w:rPr>
        <w:t xml:space="preserve"> распоряжени</w:t>
      </w:r>
      <w:r>
        <w:rPr>
          <w:sz w:val="26"/>
          <w:szCs w:val="26"/>
        </w:rPr>
        <w:t>й</w:t>
      </w:r>
      <w:r w:rsidRPr="007062A2">
        <w:rPr>
          <w:sz w:val="26"/>
          <w:szCs w:val="26"/>
        </w:rPr>
        <w:t xml:space="preserve"> по основной деятельности администрации, </w:t>
      </w:r>
      <w:r>
        <w:rPr>
          <w:sz w:val="26"/>
          <w:szCs w:val="26"/>
        </w:rPr>
        <w:t>47</w:t>
      </w:r>
      <w:r w:rsidRPr="007062A2">
        <w:rPr>
          <w:sz w:val="26"/>
          <w:szCs w:val="26"/>
        </w:rPr>
        <w:t xml:space="preserve"> распоряжени</w:t>
      </w:r>
      <w:r>
        <w:rPr>
          <w:sz w:val="26"/>
          <w:szCs w:val="26"/>
        </w:rPr>
        <w:t>й</w:t>
      </w:r>
      <w:r w:rsidRPr="007062A2">
        <w:rPr>
          <w:sz w:val="26"/>
          <w:szCs w:val="26"/>
        </w:rPr>
        <w:t xml:space="preserve"> по направлению работников администрации в командировки и отпуска, </w:t>
      </w:r>
      <w:r>
        <w:rPr>
          <w:sz w:val="26"/>
          <w:szCs w:val="26"/>
        </w:rPr>
        <w:t>14</w:t>
      </w:r>
      <w:r w:rsidRPr="007062A2">
        <w:rPr>
          <w:sz w:val="26"/>
          <w:szCs w:val="26"/>
        </w:rPr>
        <w:t xml:space="preserve"> - по личному составу (кадровым назначениям, переводам, увольнениям и т.д.)</w:t>
      </w:r>
      <w:r>
        <w:rPr>
          <w:sz w:val="26"/>
          <w:szCs w:val="26"/>
        </w:rPr>
        <w:t>.</w:t>
      </w:r>
    </w:p>
    <w:p w14:paraId="3741949B" w14:textId="77777777" w:rsidR="00B9389C" w:rsidRPr="00742872" w:rsidRDefault="00B9389C" w:rsidP="00B9389C"/>
    <w:p w14:paraId="79BD3A27" w14:textId="77777777" w:rsidR="009329D5" w:rsidRPr="005D018E" w:rsidRDefault="009329D5" w:rsidP="009329D5">
      <w:pPr>
        <w:ind w:firstLine="709"/>
        <w:jc w:val="both"/>
        <w:rPr>
          <w:sz w:val="16"/>
          <w:szCs w:val="16"/>
        </w:rPr>
      </w:pPr>
    </w:p>
    <w:p w14:paraId="3F96D6BC" w14:textId="77777777" w:rsidR="009329D5" w:rsidRPr="0000615A" w:rsidRDefault="009329D5" w:rsidP="009329D5">
      <w:pPr>
        <w:ind w:firstLine="709"/>
        <w:jc w:val="center"/>
        <w:rPr>
          <w:b/>
          <w:sz w:val="16"/>
          <w:szCs w:val="16"/>
        </w:rPr>
      </w:pPr>
    </w:p>
    <w:p w14:paraId="18B8D021" w14:textId="4405AA90" w:rsidR="009329D5" w:rsidRPr="00B1496D" w:rsidRDefault="00305939" w:rsidP="009329D5">
      <w:pPr>
        <w:ind w:firstLine="709"/>
        <w:jc w:val="center"/>
        <w:rPr>
          <w:b/>
          <w:bCs/>
          <w:i/>
          <w:iCs/>
          <w:sz w:val="26"/>
          <w:szCs w:val="26"/>
        </w:rPr>
      </w:pPr>
      <w:r>
        <w:rPr>
          <w:b/>
          <w:bCs/>
          <w:i/>
          <w:iCs/>
          <w:sz w:val="26"/>
          <w:szCs w:val="26"/>
        </w:rPr>
        <w:t>8</w:t>
      </w:r>
      <w:r w:rsidR="009329D5" w:rsidRPr="00B1496D">
        <w:rPr>
          <w:b/>
          <w:bCs/>
          <w:i/>
          <w:iCs/>
          <w:sz w:val="26"/>
          <w:szCs w:val="26"/>
        </w:rPr>
        <w:t>.3.</w:t>
      </w:r>
      <w:r w:rsidR="009329D5" w:rsidRPr="00B1496D">
        <w:rPr>
          <w:b/>
          <w:bCs/>
          <w:i/>
          <w:iCs/>
          <w:sz w:val="26"/>
          <w:szCs w:val="26"/>
        </w:rPr>
        <w:tab/>
        <w:t>Правовая защита интересов администрации</w:t>
      </w:r>
    </w:p>
    <w:p w14:paraId="05152FB3" w14:textId="77777777" w:rsidR="009329D5" w:rsidRPr="0000615A" w:rsidRDefault="009329D5" w:rsidP="009329D5">
      <w:pPr>
        <w:ind w:firstLine="709"/>
        <w:jc w:val="center"/>
        <w:rPr>
          <w:sz w:val="16"/>
          <w:szCs w:val="16"/>
          <w:u w:val="single"/>
        </w:rPr>
      </w:pPr>
    </w:p>
    <w:p w14:paraId="06E437E4" w14:textId="77777777" w:rsidR="00B9389C" w:rsidRPr="00B9389C" w:rsidRDefault="00B9389C" w:rsidP="00B9389C">
      <w:pPr>
        <w:jc w:val="both"/>
        <w:rPr>
          <w:sz w:val="26"/>
          <w:szCs w:val="26"/>
        </w:rPr>
      </w:pPr>
      <w:r w:rsidRPr="00B9389C">
        <w:rPr>
          <w:sz w:val="26"/>
          <w:szCs w:val="26"/>
        </w:rPr>
        <w:t xml:space="preserve">В 2022 году рассмотрено 43 дела, из них: </w:t>
      </w:r>
    </w:p>
    <w:p w14:paraId="7C40D4CE" w14:textId="77777777" w:rsidR="00B9389C" w:rsidRPr="00B9389C" w:rsidRDefault="00B9389C" w:rsidP="00B9389C">
      <w:pPr>
        <w:spacing w:line="276" w:lineRule="auto"/>
        <w:jc w:val="both"/>
        <w:rPr>
          <w:sz w:val="26"/>
          <w:szCs w:val="26"/>
        </w:rPr>
      </w:pPr>
      <w:r w:rsidRPr="00B9389C">
        <w:rPr>
          <w:b/>
          <w:sz w:val="26"/>
          <w:szCs w:val="26"/>
        </w:rPr>
        <w:t>Арбитражный суд Забайкальского края</w:t>
      </w:r>
      <w:r w:rsidRPr="00B9389C">
        <w:rPr>
          <w:sz w:val="26"/>
          <w:szCs w:val="26"/>
        </w:rPr>
        <w:t xml:space="preserve">: </w:t>
      </w:r>
    </w:p>
    <w:p w14:paraId="5E30DEC4" w14:textId="77777777" w:rsidR="00B9389C" w:rsidRPr="00B9389C" w:rsidRDefault="00B9389C" w:rsidP="00B9389C">
      <w:pPr>
        <w:spacing w:line="276" w:lineRule="auto"/>
        <w:jc w:val="both"/>
        <w:rPr>
          <w:sz w:val="26"/>
          <w:szCs w:val="26"/>
        </w:rPr>
      </w:pPr>
      <w:r w:rsidRPr="00B9389C">
        <w:rPr>
          <w:sz w:val="26"/>
          <w:szCs w:val="26"/>
        </w:rPr>
        <w:t>- 1 дело по иску администрации городского поселения «Шерловогорское» к ООО «Восточный экспресс» о безвозмездном устранении выявленных нарушений по муниципальному контракту;</w:t>
      </w:r>
    </w:p>
    <w:p w14:paraId="13DEEFD4" w14:textId="77777777" w:rsidR="00B9389C" w:rsidRPr="00B9389C" w:rsidRDefault="00B9389C" w:rsidP="00B9389C">
      <w:pPr>
        <w:jc w:val="both"/>
        <w:rPr>
          <w:sz w:val="26"/>
          <w:szCs w:val="26"/>
        </w:rPr>
      </w:pPr>
      <w:r w:rsidRPr="00B9389C">
        <w:rPr>
          <w:sz w:val="26"/>
          <w:szCs w:val="26"/>
        </w:rPr>
        <w:t>- 3 дела по искам ПАО «ТГК-14» к администрации городского поселения «Шерловогорское» о взыскании задолженности за тепловую энергию (по муниципальным квартирам);</w:t>
      </w:r>
    </w:p>
    <w:p w14:paraId="6AA35DB2" w14:textId="77777777" w:rsidR="00B9389C" w:rsidRPr="00B9389C" w:rsidRDefault="00B9389C" w:rsidP="00B9389C">
      <w:pPr>
        <w:jc w:val="both"/>
        <w:rPr>
          <w:sz w:val="26"/>
          <w:szCs w:val="26"/>
        </w:rPr>
      </w:pPr>
      <w:r w:rsidRPr="00B9389C">
        <w:rPr>
          <w:sz w:val="26"/>
          <w:szCs w:val="26"/>
        </w:rPr>
        <w:t>- по 4 делам администрация городского поселения «Шерловогорское» привлечена к участию в деле в качестве третьего лица, не заявляющего самостоятельных требований.</w:t>
      </w:r>
    </w:p>
    <w:p w14:paraId="184E7306" w14:textId="77777777" w:rsidR="00B9389C" w:rsidRPr="00B9389C" w:rsidRDefault="00B9389C" w:rsidP="00B9389C">
      <w:pPr>
        <w:jc w:val="both"/>
        <w:rPr>
          <w:b/>
          <w:sz w:val="26"/>
          <w:szCs w:val="26"/>
        </w:rPr>
      </w:pPr>
      <w:r w:rsidRPr="00B9389C">
        <w:rPr>
          <w:b/>
          <w:sz w:val="26"/>
          <w:szCs w:val="26"/>
        </w:rPr>
        <w:t xml:space="preserve">Суды общей юрисдикции: </w:t>
      </w:r>
    </w:p>
    <w:p w14:paraId="149F5C3D" w14:textId="77777777" w:rsidR="00B9389C" w:rsidRPr="00B9389C" w:rsidRDefault="00B9389C" w:rsidP="00B9389C">
      <w:pPr>
        <w:jc w:val="both"/>
        <w:rPr>
          <w:sz w:val="26"/>
          <w:szCs w:val="26"/>
        </w:rPr>
      </w:pPr>
      <w:r w:rsidRPr="00B9389C">
        <w:rPr>
          <w:sz w:val="26"/>
          <w:szCs w:val="26"/>
        </w:rPr>
        <w:t>- 11 дел по искам граждан о признании права собственности на недвижимое имущество (в порядке наследования, в силу приобретательной давности);</w:t>
      </w:r>
    </w:p>
    <w:p w14:paraId="40A24655" w14:textId="77777777" w:rsidR="00B9389C" w:rsidRPr="00B9389C" w:rsidRDefault="00B9389C" w:rsidP="00B9389C">
      <w:pPr>
        <w:jc w:val="both"/>
        <w:rPr>
          <w:rFonts w:eastAsia="Calibri"/>
          <w:sz w:val="26"/>
          <w:szCs w:val="26"/>
          <w:lang w:eastAsia="en-US"/>
        </w:rPr>
      </w:pPr>
      <w:r w:rsidRPr="00B9389C">
        <w:rPr>
          <w:rFonts w:eastAsia="Calibri"/>
          <w:sz w:val="26"/>
          <w:szCs w:val="26"/>
        </w:rPr>
        <w:lastRenderedPageBreak/>
        <w:t>- 1 дело по заявлению граждан об установлении факта, имеющего юридическое значение;</w:t>
      </w:r>
    </w:p>
    <w:p w14:paraId="2C71113C" w14:textId="77777777" w:rsidR="00B9389C" w:rsidRPr="00B9389C" w:rsidRDefault="00B9389C" w:rsidP="00B9389C">
      <w:pPr>
        <w:jc w:val="both"/>
        <w:rPr>
          <w:sz w:val="26"/>
          <w:szCs w:val="26"/>
        </w:rPr>
      </w:pPr>
      <w:r w:rsidRPr="00B9389C">
        <w:rPr>
          <w:rFonts w:eastAsia="Calibri"/>
          <w:sz w:val="26"/>
          <w:szCs w:val="26"/>
        </w:rPr>
        <w:t>- 1 дело по иску граждан о признании утратившими право пользования жилым помещением,</w:t>
      </w:r>
      <w:r w:rsidRPr="00B9389C">
        <w:rPr>
          <w:sz w:val="26"/>
          <w:szCs w:val="26"/>
        </w:rPr>
        <w:t xml:space="preserve"> по которым администрация городского поселения «Шерловогорское» привлечена к участию в деле в качестве третьего лица, не заявляющего самостоятельных требований;</w:t>
      </w:r>
    </w:p>
    <w:p w14:paraId="08AEE2EC" w14:textId="77777777" w:rsidR="00B9389C" w:rsidRPr="00B9389C" w:rsidRDefault="00B9389C" w:rsidP="00B9389C">
      <w:pPr>
        <w:jc w:val="both"/>
        <w:rPr>
          <w:sz w:val="26"/>
          <w:szCs w:val="26"/>
        </w:rPr>
      </w:pPr>
      <w:r w:rsidRPr="00B9389C">
        <w:rPr>
          <w:rFonts w:eastAsia="Calibri"/>
          <w:sz w:val="26"/>
          <w:szCs w:val="26"/>
        </w:rPr>
        <w:t>- 1 дело по иску граждан о взыскании ущерба, причиненного заливом квартиры,</w:t>
      </w:r>
      <w:r w:rsidRPr="00B9389C">
        <w:rPr>
          <w:sz w:val="26"/>
          <w:szCs w:val="26"/>
        </w:rPr>
        <w:t xml:space="preserve"> по которым администрация городского поселения «Шерловогорское» привлечена к участию в деле в качестве третьего лица, не заявляющего самостоятельных требований;</w:t>
      </w:r>
    </w:p>
    <w:p w14:paraId="38442D16" w14:textId="77777777" w:rsidR="00B9389C" w:rsidRPr="00B9389C" w:rsidRDefault="00B9389C" w:rsidP="00B9389C">
      <w:pPr>
        <w:jc w:val="both"/>
        <w:rPr>
          <w:sz w:val="26"/>
          <w:szCs w:val="26"/>
        </w:rPr>
      </w:pPr>
      <w:r w:rsidRPr="00B9389C">
        <w:rPr>
          <w:rFonts w:eastAsia="Calibri"/>
          <w:sz w:val="26"/>
          <w:szCs w:val="26"/>
        </w:rPr>
        <w:t>- 1 дело по иску граждан о признании договора купли-продажи жилого помещения недействительным,</w:t>
      </w:r>
      <w:r w:rsidRPr="00B9389C">
        <w:rPr>
          <w:sz w:val="26"/>
          <w:szCs w:val="26"/>
        </w:rPr>
        <w:t xml:space="preserve"> по которому администрация городского поселения «Шерловогорское» привлечена к участию в деле в качестве третьего лица, не заявляющего самостоятельных требований;</w:t>
      </w:r>
    </w:p>
    <w:p w14:paraId="2A82650F" w14:textId="77777777" w:rsidR="00B9389C" w:rsidRPr="00B9389C" w:rsidRDefault="00B9389C" w:rsidP="00B9389C">
      <w:pPr>
        <w:jc w:val="both"/>
        <w:rPr>
          <w:sz w:val="26"/>
          <w:szCs w:val="26"/>
        </w:rPr>
      </w:pPr>
      <w:r w:rsidRPr="00B9389C">
        <w:rPr>
          <w:sz w:val="26"/>
          <w:szCs w:val="26"/>
        </w:rPr>
        <w:t xml:space="preserve">- 7 исков </w:t>
      </w:r>
      <w:proofErr w:type="spellStart"/>
      <w:r w:rsidRPr="00B9389C">
        <w:rPr>
          <w:sz w:val="26"/>
          <w:szCs w:val="26"/>
        </w:rPr>
        <w:t>Борзинской</w:t>
      </w:r>
      <w:proofErr w:type="spellEnd"/>
      <w:r w:rsidRPr="00B9389C">
        <w:rPr>
          <w:sz w:val="26"/>
          <w:szCs w:val="26"/>
        </w:rPr>
        <w:t xml:space="preserve"> межрайонной прокуратуры об </w:t>
      </w:r>
      <w:proofErr w:type="spellStart"/>
      <w:r w:rsidRPr="00B9389C">
        <w:rPr>
          <w:sz w:val="26"/>
          <w:szCs w:val="26"/>
        </w:rPr>
        <w:t>обязании</w:t>
      </w:r>
      <w:proofErr w:type="spellEnd"/>
      <w:r w:rsidRPr="00B9389C">
        <w:rPr>
          <w:sz w:val="26"/>
          <w:szCs w:val="26"/>
        </w:rPr>
        <w:t xml:space="preserve"> совершить определенные действия;</w:t>
      </w:r>
    </w:p>
    <w:p w14:paraId="676BAF89" w14:textId="77777777" w:rsidR="00B9389C" w:rsidRPr="00B9389C" w:rsidRDefault="00B9389C" w:rsidP="00B9389C">
      <w:pPr>
        <w:spacing w:line="276" w:lineRule="auto"/>
        <w:jc w:val="both"/>
        <w:rPr>
          <w:rFonts w:eastAsia="Calibri"/>
          <w:sz w:val="26"/>
          <w:szCs w:val="26"/>
        </w:rPr>
      </w:pPr>
      <w:r w:rsidRPr="00B9389C">
        <w:rPr>
          <w:rFonts w:eastAsia="Calibri"/>
          <w:sz w:val="26"/>
          <w:szCs w:val="26"/>
        </w:rPr>
        <w:t xml:space="preserve">- 1 дело по иску </w:t>
      </w:r>
      <w:r w:rsidRPr="00B9389C">
        <w:rPr>
          <w:sz w:val="26"/>
          <w:szCs w:val="26"/>
        </w:rPr>
        <w:t xml:space="preserve">администрации городского поселения «Шерловогорское» </w:t>
      </w:r>
      <w:r w:rsidRPr="00B9389C">
        <w:rPr>
          <w:rFonts w:eastAsia="Calibri"/>
          <w:sz w:val="26"/>
          <w:szCs w:val="26"/>
        </w:rPr>
        <w:t>о сносе металлического гаража;</w:t>
      </w:r>
    </w:p>
    <w:p w14:paraId="293A18BA" w14:textId="77777777" w:rsidR="00B9389C" w:rsidRPr="00B9389C" w:rsidRDefault="00B9389C" w:rsidP="00B9389C">
      <w:pPr>
        <w:spacing w:line="276" w:lineRule="auto"/>
        <w:jc w:val="both"/>
        <w:rPr>
          <w:rFonts w:eastAsia="Calibri"/>
          <w:sz w:val="26"/>
          <w:szCs w:val="26"/>
        </w:rPr>
      </w:pPr>
      <w:r w:rsidRPr="00B9389C">
        <w:rPr>
          <w:rFonts w:eastAsia="Calibri"/>
          <w:sz w:val="26"/>
          <w:szCs w:val="26"/>
        </w:rPr>
        <w:t xml:space="preserve">- 1 дело по иску </w:t>
      </w:r>
      <w:r w:rsidRPr="00B9389C">
        <w:rPr>
          <w:sz w:val="26"/>
          <w:szCs w:val="26"/>
        </w:rPr>
        <w:t xml:space="preserve">администрации городского поселения «Шерловогорское» </w:t>
      </w:r>
      <w:r w:rsidRPr="00B9389C">
        <w:rPr>
          <w:rFonts w:eastAsia="Calibri"/>
          <w:sz w:val="26"/>
          <w:szCs w:val="26"/>
        </w:rPr>
        <w:t>об отсрочке исполнения решения суда;</w:t>
      </w:r>
    </w:p>
    <w:p w14:paraId="34D35802" w14:textId="77777777" w:rsidR="00B9389C" w:rsidRPr="00B9389C" w:rsidRDefault="00B9389C" w:rsidP="00B9389C">
      <w:pPr>
        <w:spacing w:line="276" w:lineRule="auto"/>
        <w:jc w:val="both"/>
        <w:rPr>
          <w:rFonts w:eastAsia="Calibri"/>
          <w:sz w:val="26"/>
          <w:szCs w:val="26"/>
        </w:rPr>
      </w:pPr>
      <w:r w:rsidRPr="00B9389C">
        <w:rPr>
          <w:rFonts w:eastAsia="Calibri"/>
          <w:sz w:val="26"/>
          <w:szCs w:val="26"/>
        </w:rPr>
        <w:t xml:space="preserve">- 1 дело по жалобе </w:t>
      </w:r>
      <w:r w:rsidRPr="00B9389C">
        <w:rPr>
          <w:sz w:val="26"/>
          <w:szCs w:val="26"/>
        </w:rPr>
        <w:t xml:space="preserve">администрации городского поселения «Шерловогорское» </w:t>
      </w:r>
      <w:r w:rsidRPr="00B9389C">
        <w:rPr>
          <w:rFonts w:eastAsia="Calibri"/>
          <w:sz w:val="26"/>
          <w:szCs w:val="26"/>
        </w:rPr>
        <w:t xml:space="preserve">на постановление </w:t>
      </w:r>
      <w:proofErr w:type="spellStart"/>
      <w:r w:rsidRPr="00B9389C">
        <w:rPr>
          <w:rFonts w:eastAsia="Calibri"/>
          <w:sz w:val="26"/>
          <w:szCs w:val="26"/>
        </w:rPr>
        <w:t>Борзинского</w:t>
      </w:r>
      <w:proofErr w:type="spellEnd"/>
      <w:r w:rsidRPr="00B9389C">
        <w:rPr>
          <w:rFonts w:eastAsia="Calibri"/>
          <w:sz w:val="26"/>
          <w:szCs w:val="26"/>
        </w:rPr>
        <w:t xml:space="preserve"> РОСП УФССП России по Забайкальскому краю;</w:t>
      </w:r>
    </w:p>
    <w:p w14:paraId="2AE426A9" w14:textId="77777777" w:rsidR="00B9389C" w:rsidRPr="00B9389C" w:rsidRDefault="00B9389C" w:rsidP="00B9389C">
      <w:pPr>
        <w:jc w:val="both"/>
        <w:rPr>
          <w:rFonts w:eastAsia="Calibri"/>
          <w:sz w:val="26"/>
          <w:szCs w:val="26"/>
        </w:rPr>
      </w:pPr>
      <w:r w:rsidRPr="00B9389C">
        <w:rPr>
          <w:rFonts w:eastAsia="Calibri"/>
          <w:sz w:val="26"/>
          <w:szCs w:val="26"/>
        </w:rPr>
        <w:t xml:space="preserve">- 5 дел по искам </w:t>
      </w:r>
      <w:r w:rsidRPr="00B9389C">
        <w:rPr>
          <w:sz w:val="26"/>
          <w:szCs w:val="26"/>
        </w:rPr>
        <w:t xml:space="preserve">администрации городского поселения «Шерловогорское» </w:t>
      </w:r>
      <w:r w:rsidRPr="00B9389C">
        <w:rPr>
          <w:rFonts w:eastAsia="Calibri"/>
          <w:sz w:val="26"/>
          <w:szCs w:val="26"/>
        </w:rPr>
        <w:t>о признании утратившими право пользования жилыми помещениями;</w:t>
      </w:r>
    </w:p>
    <w:p w14:paraId="0DABE462" w14:textId="77777777" w:rsidR="00B9389C" w:rsidRPr="00B9389C" w:rsidRDefault="00B9389C" w:rsidP="00B9389C">
      <w:pPr>
        <w:jc w:val="both"/>
        <w:rPr>
          <w:rFonts w:eastAsia="Calibri"/>
          <w:sz w:val="26"/>
          <w:szCs w:val="26"/>
        </w:rPr>
      </w:pPr>
      <w:r w:rsidRPr="00B9389C">
        <w:rPr>
          <w:rFonts w:eastAsia="Calibri"/>
          <w:sz w:val="26"/>
          <w:szCs w:val="26"/>
        </w:rPr>
        <w:t xml:space="preserve">- 1 дело по иску </w:t>
      </w:r>
      <w:r w:rsidRPr="00B9389C">
        <w:rPr>
          <w:sz w:val="26"/>
          <w:szCs w:val="26"/>
        </w:rPr>
        <w:t xml:space="preserve">администрации городского поселения «Шерловогорское» </w:t>
      </w:r>
      <w:r w:rsidRPr="00B9389C">
        <w:rPr>
          <w:rFonts w:eastAsia="Calibri"/>
          <w:sz w:val="26"/>
          <w:szCs w:val="26"/>
        </w:rPr>
        <w:t>о выселении из жилого помещения;</w:t>
      </w:r>
    </w:p>
    <w:p w14:paraId="166545EA" w14:textId="77777777" w:rsidR="00B9389C" w:rsidRPr="00B9389C" w:rsidRDefault="00B9389C" w:rsidP="00B9389C">
      <w:pPr>
        <w:spacing w:line="276" w:lineRule="auto"/>
        <w:jc w:val="both"/>
        <w:rPr>
          <w:rFonts w:eastAsia="Calibri"/>
          <w:sz w:val="26"/>
          <w:szCs w:val="26"/>
          <w:lang w:eastAsia="en-US"/>
        </w:rPr>
      </w:pPr>
      <w:r w:rsidRPr="00B9389C">
        <w:rPr>
          <w:rFonts w:eastAsia="Calibri"/>
          <w:sz w:val="26"/>
          <w:szCs w:val="26"/>
        </w:rPr>
        <w:t xml:space="preserve">- 4 дела по искам </w:t>
      </w:r>
      <w:r w:rsidRPr="00B9389C">
        <w:rPr>
          <w:sz w:val="26"/>
          <w:szCs w:val="26"/>
        </w:rPr>
        <w:t xml:space="preserve">администрации городского поселения «Шерловогорское» </w:t>
      </w:r>
      <w:r w:rsidRPr="00B9389C">
        <w:rPr>
          <w:rFonts w:eastAsia="Calibri"/>
          <w:sz w:val="26"/>
          <w:szCs w:val="26"/>
        </w:rPr>
        <w:t>об уменьшении исполнительского сбора.</w:t>
      </w:r>
    </w:p>
    <w:p w14:paraId="6B5875ED" w14:textId="77777777" w:rsidR="00B9389C" w:rsidRPr="00B9389C" w:rsidRDefault="00B9389C" w:rsidP="00B9389C">
      <w:pPr>
        <w:ind w:firstLine="708"/>
        <w:jc w:val="both"/>
        <w:rPr>
          <w:sz w:val="26"/>
          <w:szCs w:val="26"/>
        </w:rPr>
      </w:pPr>
      <w:r w:rsidRPr="00B9389C">
        <w:rPr>
          <w:sz w:val="26"/>
          <w:szCs w:val="26"/>
        </w:rPr>
        <w:t xml:space="preserve">За 2022 год </w:t>
      </w:r>
      <w:proofErr w:type="spellStart"/>
      <w:r w:rsidRPr="00B9389C">
        <w:rPr>
          <w:sz w:val="26"/>
          <w:szCs w:val="26"/>
        </w:rPr>
        <w:t>Борзинской</w:t>
      </w:r>
      <w:proofErr w:type="spellEnd"/>
      <w:r w:rsidRPr="00B9389C">
        <w:rPr>
          <w:sz w:val="26"/>
          <w:szCs w:val="26"/>
        </w:rPr>
        <w:t xml:space="preserve"> межрайонной прокуратурой направлено в администрацию городского поселения «Шерловогорское» 49 документов для исполнения, что на 21 документ меньше, чем в 2021 году, из них: протестов – 8, представлений – 17, требований – 24. </w:t>
      </w:r>
    </w:p>
    <w:p w14:paraId="398E3A8C" w14:textId="77777777" w:rsidR="009329D5" w:rsidRPr="0000615A" w:rsidRDefault="009329D5" w:rsidP="009329D5">
      <w:pPr>
        <w:ind w:firstLine="709"/>
        <w:jc w:val="both"/>
        <w:rPr>
          <w:sz w:val="16"/>
          <w:szCs w:val="16"/>
        </w:rPr>
      </w:pPr>
    </w:p>
    <w:p w14:paraId="3A4C2E91" w14:textId="77777777" w:rsidR="009329D5" w:rsidRPr="0000615A" w:rsidRDefault="009329D5" w:rsidP="009329D5">
      <w:pPr>
        <w:ind w:firstLine="709"/>
        <w:jc w:val="both"/>
        <w:rPr>
          <w:i/>
          <w:sz w:val="16"/>
          <w:szCs w:val="16"/>
        </w:rPr>
      </w:pPr>
    </w:p>
    <w:p w14:paraId="17A34712" w14:textId="7DE050BA" w:rsidR="009329D5" w:rsidRPr="00030CBC" w:rsidRDefault="00305939" w:rsidP="009329D5">
      <w:pPr>
        <w:ind w:firstLine="709"/>
        <w:jc w:val="center"/>
        <w:rPr>
          <w:b/>
          <w:i/>
          <w:sz w:val="26"/>
          <w:szCs w:val="26"/>
          <w:u w:val="single"/>
        </w:rPr>
      </w:pPr>
      <w:r>
        <w:rPr>
          <w:b/>
          <w:i/>
          <w:sz w:val="26"/>
          <w:szCs w:val="26"/>
          <w:u w:val="single"/>
        </w:rPr>
        <w:t>9</w:t>
      </w:r>
      <w:r w:rsidR="009329D5" w:rsidRPr="00030CBC">
        <w:rPr>
          <w:b/>
          <w:i/>
          <w:sz w:val="26"/>
          <w:szCs w:val="26"/>
          <w:u w:val="single"/>
        </w:rPr>
        <w:t>.</w:t>
      </w:r>
      <w:r w:rsidR="009329D5" w:rsidRPr="00030CBC">
        <w:rPr>
          <w:b/>
          <w:i/>
          <w:sz w:val="26"/>
          <w:szCs w:val="26"/>
          <w:u w:val="single"/>
        </w:rPr>
        <w:tab/>
        <w:t>Реализация социальной функции администрации</w:t>
      </w:r>
    </w:p>
    <w:p w14:paraId="6DEA4D09" w14:textId="77777777" w:rsidR="009329D5" w:rsidRPr="000F760C" w:rsidRDefault="009329D5" w:rsidP="009329D5">
      <w:pPr>
        <w:ind w:firstLine="709"/>
        <w:jc w:val="center"/>
        <w:rPr>
          <w:sz w:val="16"/>
          <w:szCs w:val="16"/>
          <w:highlight w:val="yellow"/>
        </w:rPr>
      </w:pPr>
    </w:p>
    <w:p w14:paraId="751269FD" w14:textId="77777777" w:rsidR="00331D6A" w:rsidRPr="00B1496D" w:rsidRDefault="009329D5" w:rsidP="0000615A">
      <w:pPr>
        <w:ind w:firstLine="426"/>
        <w:jc w:val="both"/>
        <w:rPr>
          <w:sz w:val="26"/>
          <w:szCs w:val="26"/>
        </w:rPr>
      </w:pPr>
      <w:r w:rsidRPr="00B1496D">
        <w:rPr>
          <w:sz w:val="26"/>
          <w:szCs w:val="26"/>
        </w:rPr>
        <w:t>В течение 202</w:t>
      </w:r>
      <w:r w:rsidR="00EA269F" w:rsidRPr="00B1496D">
        <w:rPr>
          <w:sz w:val="26"/>
          <w:szCs w:val="26"/>
        </w:rPr>
        <w:t>2</w:t>
      </w:r>
      <w:r w:rsidRPr="00B1496D">
        <w:rPr>
          <w:sz w:val="26"/>
          <w:szCs w:val="26"/>
        </w:rPr>
        <w:t xml:space="preserve"> года продолжена работа по вручению ветеранам</w:t>
      </w:r>
      <w:r w:rsidR="00331D6A" w:rsidRPr="00B1496D">
        <w:rPr>
          <w:sz w:val="26"/>
          <w:szCs w:val="26"/>
        </w:rPr>
        <w:t xml:space="preserve"> труда, ветеранам ВОВ, пожилым жителям поселка</w:t>
      </w:r>
      <w:r w:rsidRPr="00B1496D">
        <w:rPr>
          <w:sz w:val="26"/>
          <w:szCs w:val="26"/>
        </w:rPr>
        <w:t xml:space="preserve"> писем Президента РФ в связи с юбилейными датами рождения (письма с </w:t>
      </w:r>
      <w:r w:rsidR="00331D6A" w:rsidRPr="00B1496D">
        <w:rPr>
          <w:sz w:val="26"/>
          <w:szCs w:val="26"/>
        </w:rPr>
        <w:t>подарками</w:t>
      </w:r>
      <w:r w:rsidRPr="00B1496D">
        <w:rPr>
          <w:sz w:val="26"/>
          <w:szCs w:val="26"/>
        </w:rPr>
        <w:t xml:space="preserve"> вручены </w:t>
      </w:r>
      <w:r w:rsidR="00331D6A" w:rsidRPr="00B1496D">
        <w:rPr>
          <w:sz w:val="26"/>
          <w:szCs w:val="26"/>
        </w:rPr>
        <w:t>5</w:t>
      </w:r>
      <w:r w:rsidRPr="00B1496D">
        <w:rPr>
          <w:sz w:val="26"/>
          <w:szCs w:val="26"/>
        </w:rPr>
        <w:t xml:space="preserve"> ветеранам), </w:t>
      </w:r>
    </w:p>
    <w:p w14:paraId="509A47C2" w14:textId="5F4E0321" w:rsidR="009329D5" w:rsidRPr="00B1496D" w:rsidRDefault="00E97E40" w:rsidP="0000615A">
      <w:pPr>
        <w:ind w:firstLine="426"/>
        <w:jc w:val="both"/>
        <w:rPr>
          <w:sz w:val="26"/>
          <w:szCs w:val="26"/>
        </w:rPr>
      </w:pPr>
      <w:r w:rsidRPr="00B1496D">
        <w:rPr>
          <w:sz w:val="26"/>
          <w:szCs w:val="26"/>
        </w:rPr>
        <w:t xml:space="preserve">К празднику </w:t>
      </w:r>
      <w:r w:rsidR="009329D5" w:rsidRPr="00B1496D">
        <w:rPr>
          <w:sz w:val="26"/>
          <w:szCs w:val="26"/>
        </w:rPr>
        <w:t xml:space="preserve">  Победы</w:t>
      </w:r>
      <w:r w:rsidRPr="00B1496D">
        <w:rPr>
          <w:sz w:val="26"/>
          <w:szCs w:val="26"/>
        </w:rPr>
        <w:t xml:space="preserve">, совместно с депутатом </w:t>
      </w:r>
      <w:proofErr w:type="spellStart"/>
      <w:r w:rsidRPr="00B1496D">
        <w:rPr>
          <w:sz w:val="26"/>
          <w:szCs w:val="26"/>
        </w:rPr>
        <w:t>Былковой</w:t>
      </w:r>
      <w:proofErr w:type="spellEnd"/>
      <w:r w:rsidRPr="00B1496D">
        <w:rPr>
          <w:sz w:val="26"/>
          <w:szCs w:val="26"/>
        </w:rPr>
        <w:t xml:space="preserve"> М.Ю., председателем совета ветеранов </w:t>
      </w:r>
      <w:proofErr w:type="spellStart"/>
      <w:r w:rsidRPr="00B1496D">
        <w:rPr>
          <w:sz w:val="26"/>
          <w:szCs w:val="26"/>
        </w:rPr>
        <w:t>И.В.Соколовой</w:t>
      </w:r>
      <w:proofErr w:type="spellEnd"/>
      <w:r w:rsidRPr="00B1496D">
        <w:rPr>
          <w:sz w:val="26"/>
          <w:szCs w:val="26"/>
        </w:rPr>
        <w:t xml:space="preserve"> и учащимися СОШ №47 было проведено мероприятие по поздравлению ветеранов, тружеников тыла, вдов участников ВОВ.</w:t>
      </w:r>
      <w:r w:rsidR="009329D5" w:rsidRPr="00B1496D">
        <w:rPr>
          <w:sz w:val="26"/>
          <w:szCs w:val="26"/>
        </w:rPr>
        <w:t xml:space="preserve">  </w:t>
      </w:r>
      <w:r w:rsidRPr="00B1496D">
        <w:rPr>
          <w:sz w:val="26"/>
          <w:szCs w:val="26"/>
        </w:rPr>
        <w:t>Ежегодно, к 9 мая, у</w:t>
      </w:r>
      <w:r w:rsidR="009329D5" w:rsidRPr="00B1496D">
        <w:rPr>
          <w:sz w:val="26"/>
          <w:szCs w:val="26"/>
        </w:rPr>
        <w:t>частникам Великой Отечественной войны, проживающим на территории городского поселения «</w:t>
      </w:r>
      <w:r w:rsidRPr="00B1496D">
        <w:rPr>
          <w:sz w:val="26"/>
          <w:szCs w:val="26"/>
        </w:rPr>
        <w:t>Шерловогорское»</w:t>
      </w:r>
      <w:r w:rsidR="009329D5" w:rsidRPr="00B1496D">
        <w:rPr>
          <w:sz w:val="26"/>
          <w:szCs w:val="26"/>
        </w:rPr>
        <w:t xml:space="preserve"> </w:t>
      </w:r>
      <w:r w:rsidRPr="00B1496D">
        <w:rPr>
          <w:sz w:val="26"/>
          <w:szCs w:val="26"/>
        </w:rPr>
        <w:t>вручаются</w:t>
      </w:r>
      <w:r w:rsidR="009329D5" w:rsidRPr="00B1496D">
        <w:rPr>
          <w:sz w:val="26"/>
          <w:szCs w:val="26"/>
        </w:rPr>
        <w:t xml:space="preserve"> </w:t>
      </w:r>
      <w:r w:rsidRPr="00B1496D">
        <w:rPr>
          <w:sz w:val="26"/>
          <w:szCs w:val="26"/>
        </w:rPr>
        <w:t>продуктовые наборы</w:t>
      </w:r>
      <w:r w:rsidR="009329D5" w:rsidRPr="00B1496D">
        <w:rPr>
          <w:sz w:val="26"/>
          <w:szCs w:val="26"/>
        </w:rPr>
        <w:t>.</w:t>
      </w:r>
      <w:r w:rsidRPr="00B1496D">
        <w:rPr>
          <w:sz w:val="26"/>
          <w:szCs w:val="26"/>
        </w:rPr>
        <w:t xml:space="preserve"> Данная акция проходит с помощью оказания благотворительной помощи предпринимателей нашего поселка </w:t>
      </w:r>
    </w:p>
    <w:p w14:paraId="49BFB01F" w14:textId="249BDAEB" w:rsidR="009329D5" w:rsidRDefault="009329D5" w:rsidP="00E97E40">
      <w:pPr>
        <w:ind w:firstLine="426"/>
        <w:jc w:val="both"/>
        <w:rPr>
          <w:sz w:val="26"/>
          <w:szCs w:val="26"/>
        </w:rPr>
      </w:pPr>
      <w:r w:rsidRPr="00B1496D">
        <w:rPr>
          <w:sz w:val="26"/>
          <w:szCs w:val="26"/>
        </w:rPr>
        <w:t xml:space="preserve"> </w:t>
      </w:r>
      <w:r w:rsidR="00E97E40" w:rsidRPr="00B1496D">
        <w:rPr>
          <w:sz w:val="26"/>
          <w:szCs w:val="26"/>
        </w:rPr>
        <w:t xml:space="preserve">В рамках поддержки общества </w:t>
      </w:r>
      <w:proofErr w:type="gramStart"/>
      <w:r w:rsidR="00E97E40" w:rsidRPr="00B1496D">
        <w:rPr>
          <w:sz w:val="26"/>
          <w:szCs w:val="26"/>
        </w:rPr>
        <w:t>инвалидов  городского</w:t>
      </w:r>
      <w:proofErr w:type="gramEnd"/>
      <w:r w:rsidR="00E97E40" w:rsidRPr="00B1496D">
        <w:rPr>
          <w:sz w:val="26"/>
          <w:szCs w:val="26"/>
        </w:rPr>
        <w:t xml:space="preserve"> поселения были проведены</w:t>
      </w:r>
      <w:r w:rsidR="00360043" w:rsidRPr="00B1496D">
        <w:rPr>
          <w:sz w:val="26"/>
          <w:szCs w:val="26"/>
        </w:rPr>
        <w:t>:</w:t>
      </w:r>
      <w:r w:rsidR="00E97E40" w:rsidRPr="00B1496D">
        <w:rPr>
          <w:sz w:val="26"/>
          <w:szCs w:val="26"/>
        </w:rPr>
        <w:t xml:space="preserve"> </w:t>
      </w:r>
      <w:r w:rsidRPr="00B1496D">
        <w:rPr>
          <w:sz w:val="26"/>
          <w:szCs w:val="26"/>
        </w:rPr>
        <w:t xml:space="preserve"> акци</w:t>
      </w:r>
      <w:r w:rsidR="00E97E40" w:rsidRPr="00B1496D">
        <w:rPr>
          <w:sz w:val="26"/>
          <w:szCs w:val="26"/>
        </w:rPr>
        <w:t xml:space="preserve">я </w:t>
      </w:r>
      <w:r w:rsidRPr="00B1496D">
        <w:rPr>
          <w:sz w:val="26"/>
          <w:szCs w:val="26"/>
        </w:rPr>
        <w:t xml:space="preserve">«Все дети в школу» приобретены и вручены школьные </w:t>
      </w:r>
      <w:r w:rsidRPr="00B1496D">
        <w:rPr>
          <w:sz w:val="26"/>
          <w:szCs w:val="26"/>
        </w:rPr>
        <w:lastRenderedPageBreak/>
        <w:t>принадлежности</w:t>
      </w:r>
      <w:r w:rsidR="00E97E40" w:rsidRPr="00B1496D">
        <w:rPr>
          <w:sz w:val="26"/>
          <w:szCs w:val="26"/>
        </w:rPr>
        <w:t xml:space="preserve"> </w:t>
      </w:r>
      <w:r w:rsidRPr="00B1496D">
        <w:rPr>
          <w:sz w:val="26"/>
          <w:szCs w:val="26"/>
        </w:rPr>
        <w:t>детям-инвалидам</w:t>
      </w:r>
      <w:r w:rsidR="00E97E40" w:rsidRPr="00B1496D">
        <w:rPr>
          <w:sz w:val="26"/>
          <w:szCs w:val="26"/>
        </w:rPr>
        <w:t xml:space="preserve"> </w:t>
      </w:r>
      <w:r w:rsidRPr="00B1496D">
        <w:rPr>
          <w:sz w:val="26"/>
          <w:szCs w:val="26"/>
        </w:rPr>
        <w:t>из малообеспеченных, многодетных и неблагополучных семей</w:t>
      </w:r>
      <w:r w:rsidR="00360043" w:rsidRPr="00B1496D">
        <w:rPr>
          <w:sz w:val="26"/>
          <w:szCs w:val="26"/>
        </w:rPr>
        <w:t>, акция «Н</w:t>
      </w:r>
      <w:r w:rsidRPr="00B1496D">
        <w:rPr>
          <w:sz w:val="26"/>
          <w:szCs w:val="26"/>
        </w:rPr>
        <w:t>овогодние подарки</w:t>
      </w:r>
      <w:r w:rsidR="00360043" w:rsidRPr="00B1496D">
        <w:rPr>
          <w:sz w:val="26"/>
          <w:szCs w:val="26"/>
        </w:rPr>
        <w:t>»</w:t>
      </w:r>
      <w:r w:rsidRPr="00B1496D">
        <w:rPr>
          <w:sz w:val="26"/>
          <w:szCs w:val="26"/>
        </w:rPr>
        <w:t xml:space="preserve"> детям-инвалидам</w:t>
      </w:r>
      <w:r w:rsidR="00360043" w:rsidRPr="00B1496D">
        <w:rPr>
          <w:sz w:val="26"/>
          <w:szCs w:val="26"/>
        </w:rPr>
        <w:t>, праздник для людей с ограниченными возможностями</w:t>
      </w:r>
      <w:r w:rsidR="00360043">
        <w:rPr>
          <w:sz w:val="26"/>
          <w:szCs w:val="26"/>
        </w:rPr>
        <w:t xml:space="preserve"> «Здравствуй мир!»</w:t>
      </w:r>
    </w:p>
    <w:p w14:paraId="6E4DDC13" w14:textId="2727BCB5" w:rsidR="00360043" w:rsidRDefault="003318B9" w:rsidP="0000615A">
      <w:pPr>
        <w:ind w:firstLine="426"/>
        <w:jc w:val="both"/>
        <w:rPr>
          <w:sz w:val="26"/>
          <w:szCs w:val="26"/>
        </w:rPr>
      </w:pPr>
      <w:r>
        <w:rPr>
          <w:sz w:val="26"/>
          <w:szCs w:val="26"/>
        </w:rPr>
        <w:t>В 2022 г. в</w:t>
      </w:r>
      <w:r w:rsidR="00360043">
        <w:rPr>
          <w:sz w:val="26"/>
          <w:szCs w:val="26"/>
        </w:rPr>
        <w:t xml:space="preserve">ыпускникам школ, которые получили серебренные и золотые медали за учебу, Администрация городского поселения «Шерловогорское» предоставили денежное поощрение общей суммой 21,0 </w:t>
      </w:r>
      <w:proofErr w:type="spellStart"/>
      <w:r w:rsidR="00360043">
        <w:rPr>
          <w:sz w:val="26"/>
          <w:szCs w:val="26"/>
        </w:rPr>
        <w:t>тыс.руб</w:t>
      </w:r>
      <w:proofErr w:type="spellEnd"/>
      <w:r w:rsidR="00360043">
        <w:rPr>
          <w:sz w:val="26"/>
          <w:szCs w:val="26"/>
        </w:rPr>
        <w:t xml:space="preserve">. (3 выпускника СОШ №40, 1 выпускник СОШ №42, 1 выпускник СОШ №47, из них 3 золотых медали, 2 </w:t>
      </w:r>
      <w:r>
        <w:rPr>
          <w:sz w:val="26"/>
          <w:szCs w:val="26"/>
        </w:rPr>
        <w:t>серебряных</w:t>
      </w:r>
      <w:r w:rsidR="00360043">
        <w:rPr>
          <w:sz w:val="26"/>
          <w:szCs w:val="26"/>
        </w:rPr>
        <w:t xml:space="preserve"> медалей) </w:t>
      </w:r>
    </w:p>
    <w:p w14:paraId="354804B8" w14:textId="72B279A6" w:rsidR="009329D5" w:rsidRPr="00030CBC" w:rsidRDefault="009329D5" w:rsidP="0000615A">
      <w:pPr>
        <w:ind w:firstLine="426"/>
        <w:jc w:val="both"/>
        <w:rPr>
          <w:sz w:val="26"/>
          <w:szCs w:val="26"/>
        </w:rPr>
      </w:pPr>
      <w:r w:rsidRPr="00030CBC">
        <w:rPr>
          <w:sz w:val="26"/>
          <w:szCs w:val="26"/>
        </w:rPr>
        <w:t xml:space="preserve">      В </w:t>
      </w:r>
      <w:r w:rsidR="003318B9">
        <w:rPr>
          <w:sz w:val="26"/>
          <w:szCs w:val="26"/>
        </w:rPr>
        <w:t>июле</w:t>
      </w:r>
      <w:r w:rsidRPr="00030CBC">
        <w:rPr>
          <w:sz w:val="26"/>
          <w:szCs w:val="26"/>
        </w:rPr>
        <w:t xml:space="preserve"> 202</w:t>
      </w:r>
      <w:r w:rsidR="003318B9">
        <w:rPr>
          <w:sz w:val="26"/>
          <w:szCs w:val="26"/>
        </w:rPr>
        <w:t>2</w:t>
      </w:r>
      <w:r w:rsidRPr="00030CBC">
        <w:rPr>
          <w:sz w:val="26"/>
          <w:szCs w:val="26"/>
        </w:rPr>
        <w:t xml:space="preserve"> года проведен </w:t>
      </w:r>
      <w:r w:rsidR="003318B9" w:rsidRPr="00030CBC">
        <w:rPr>
          <w:sz w:val="26"/>
          <w:szCs w:val="26"/>
        </w:rPr>
        <w:t>традиционный праздник</w:t>
      </w:r>
      <w:r w:rsidR="003318B9">
        <w:rPr>
          <w:sz w:val="26"/>
          <w:szCs w:val="26"/>
        </w:rPr>
        <w:t xml:space="preserve"> «День поселка». На данном мероприятии был проведен конкурс</w:t>
      </w:r>
      <w:r w:rsidR="00604E8D">
        <w:rPr>
          <w:sz w:val="26"/>
          <w:szCs w:val="26"/>
        </w:rPr>
        <w:t xml:space="preserve"> «Человек года» по разным номинациям, были награждены памятными подарками </w:t>
      </w:r>
      <w:proofErr w:type="gramStart"/>
      <w:r w:rsidR="00604E8D">
        <w:rPr>
          <w:sz w:val="26"/>
          <w:szCs w:val="26"/>
        </w:rPr>
        <w:t>-  семейные</w:t>
      </w:r>
      <w:proofErr w:type="gramEnd"/>
      <w:r w:rsidR="00604E8D">
        <w:rPr>
          <w:sz w:val="26"/>
          <w:szCs w:val="26"/>
        </w:rPr>
        <w:t xml:space="preserve"> пары, прожившие 50 лет совместно, молодожены, специалист в профессии  и т.д. В честь празднования «Дня поселка» жители, у которых в 2022г были юбилейные даты со дня рождения, отмечены памятными подарками. В рамках данного праздника Проведен конкурс «Лучшая территория» среди организаций, первое место заняла СОШ №4</w:t>
      </w:r>
      <w:r w:rsidR="00953EAB">
        <w:rPr>
          <w:sz w:val="26"/>
          <w:szCs w:val="26"/>
        </w:rPr>
        <w:t>2</w:t>
      </w:r>
      <w:r w:rsidR="00604E8D">
        <w:rPr>
          <w:sz w:val="26"/>
          <w:szCs w:val="26"/>
        </w:rPr>
        <w:t>.</w:t>
      </w:r>
    </w:p>
    <w:p w14:paraId="26E9CB68" w14:textId="5115C307" w:rsidR="009329D5" w:rsidRDefault="009329D5" w:rsidP="0000615A">
      <w:pPr>
        <w:ind w:firstLine="426"/>
        <w:jc w:val="both"/>
        <w:rPr>
          <w:sz w:val="26"/>
          <w:szCs w:val="26"/>
        </w:rPr>
      </w:pPr>
      <w:r w:rsidRPr="00030CBC">
        <w:rPr>
          <w:sz w:val="26"/>
          <w:szCs w:val="26"/>
        </w:rPr>
        <w:t xml:space="preserve">   Общими усилиями, совместно с неравнодушными жителями </w:t>
      </w:r>
      <w:r w:rsidR="00604E8D">
        <w:rPr>
          <w:sz w:val="26"/>
          <w:szCs w:val="26"/>
        </w:rPr>
        <w:t>поселка</w:t>
      </w:r>
      <w:r w:rsidRPr="00030CBC">
        <w:rPr>
          <w:sz w:val="26"/>
          <w:szCs w:val="26"/>
        </w:rPr>
        <w:t xml:space="preserve"> и несовершеннолетними гражданами, трудоустроенными в рамках </w:t>
      </w:r>
      <w:r w:rsidR="00604E8D">
        <w:rPr>
          <w:sz w:val="26"/>
          <w:szCs w:val="26"/>
        </w:rPr>
        <w:t>трудовых отрядов</w:t>
      </w:r>
      <w:r w:rsidRPr="00030CBC">
        <w:rPr>
          <w:sz w:val="26"/>
          <w:szCs w:val="26"/>
        </w:rPr>
        <w:t>, проведена работа по озеленению</w:t>
      </w:r>
      <w:r w:rsidR="00604E8D">
        <w:rPr>
          <w:sz w:val="26"/>
          <w:szCs w:val="26"/>
        </w:rPr>
        <w:t xml:space="preserve"> и уборке</w:t>
      </w:r>
      <w:r w:rsidRPr="00030CBC">
        <w:rPr>
          <w:sz w:val="26"/>
          <w:szCs w:val="26"/>
        </w:rPr>
        <w:t xml:space="preserve"> общественн</w:t>
      </w:r>
      <w:r w:rsidR="00604E8D">
        <w:rPr>
          <w:sz w:val="26"/>
          <w:szCs w:val="26"/>
        </w:rPr>
        <w:t>ой</w:t>
      </w:r>
      <w:r w:rsidRPr="00030CBC">
        <w:rPr>
          <w:sz w:val="26"/>
          <w:szCs w:val="26"/>
        </w:rPr>
        <w:t xml:space="preserve"> территори</w:t>
      </w:r>
      <w:r w:rsidR="00604E8D">
        <w:rPr>
          <w:sz w:val="26"/>
          <w:szCs w:val="26"/>
        </w:rPr>
        <w:t>и парк «Ленина».</w:t>
      </w:r>
    </w:p>
    <w:p w14:paraId="6AC62D09" w14:textId="2C1E9EC6" w:rsidR="004E092E" w:rsidRPr="00D95EE4" w:rsidRDefault="004E092E" w:rsidP="0000615A">
      <w:pPr>
        <w:ind w:firstLine="426"/>
        <w:jc w:val="both"/>
        <w:rPr>
          <w:sz w:val="26"/>
          <w:szCs w:val="26"/>
        </w:rPr>
      </w:pPr>
      <w:r w:rsidRPr="00D95EE4">
        <w:rPr>
          <w:sz w:val="26"/>
          <w:szCs w:val="26"/>
        </w:rPr>
        <w:t xml:space="preserve">К православному празднику Крещение Господне, было организовано купание в проруби (иордани). Организация иордани стала возможным благодаря оказанной помощи </w:t>
      </w:r>
      <w:r w:rsidR="00DF346D" w:rsidRPr="00D95EE4">
        <w:rPr>
          <w:sz w:val="26"/>
          <w:szCs w:val="26"/>
        </w:rPr>
        <w:t>ОАО РЖД, военной части</w:t>
      </w:r>
      <w:r w:rsidR="00D95EE4" w:rsidRPr="00D95EE4">
        <w:rPr>
          <w:sz w:val="26"/>
          <w:szCs w:val="26"/>
        </w:rPr>
        <w:t xml:space="preserve"> №06705,</w:t>
      </w:r>
      <w:r w:rsidR="00DF346D" w:rsidRPr="00D95EE4">
        <w:rPr>
          <w:sz w:val="26"/>
          <w:szCs w:val="26"/>
        </w:rPr>
        <w:t xml:space="preserve"> 36</w:t>
      </w:r>
      <w:r w:rsidR="00D95EE4" w:rsidRPr="00D95EE4">
        <w:rPr>
          <w:sz w:val="26"/>
          <w:szCs w:val="26"/>
        </w:rPr>
        <w:t xml:space="preserve"> мотострелковой </w:t>
      </w:r>
      <w:r w:rsidR="00DF346D" w:rsidRPr="00D95EE4">
        <w:rPr>
          <w:sz w:val="26"/>
          <w:szCs w:val="26"/>
        </w:rPr>
        <w:t>бригад</w:t>
      </w:r>
      <w:r w:rsidR="00D95EE4" w:rsidRPr="00D95EE4">
        <w:rPr>
          <w:sz w:val="26"/>
          <w:szCs w:val="26"/>
        </w:rPr>
        <w:t xml:space="preserve">ы </w:t>
      </w:r>
      <w:proofErr w:type="spellStart"/>
      <w:r w:rsidR="00D95EE4" w:rsidRPr="00D95EE4">
        <w:rPr>
          <w:sz w:val="26"/>
          <w:szCs w:val="26"/>
        </w:rPr>
        <w:t>им.Лазовского</w:t>
      </w:r>
      <w:proofErr w:type="spellEnd"/>
      <w:r w:rsidR="00DF346D" w:rsidRPr="00D95EE4">
        <w:rPr>
          <w:sz w:val="26"/>
          <w:szCs w:val="26"/>
        </w:rPr>
        <w:t xml:space="preserve">, ИП </w:t>
      </w:r>
      <w:proofErr w:type="spellStart"/>
      <w:r w:rsidR="00DF346D" w:rsidRPr="00D95EE4">
        <w:rPr>
          <w:sz w:val="26"/>
          <w:szCs w:val="26"/>
        </w:rPr>
        <w:t>Купряков</w:t>
      </w:r>
      <w:proofErr w:type="spellEnd"/>
      <w:r w:rsidR="00DF346D" w:rsidRPr="00D95EE4">
        <w:rPr>
          <w:sz w:val="26"/>
          <w:szCs w:val="26"/>
        </w:rPr>
        <w:t xml:space="preserve"> Н.Н.</w:t>
      </w:r>
    </w:p>
    <w:p w14:paraId="57357DD7" w14:textId="77777777" w:rsidR="009329D5" w:rsidRPr="0000615A" w:rsidRDefault="009329D5" w:rsidP="009329D5">
      <w:pPr>
        <w:ind w:firstLine="709"/>
        <w:jc w:val="both"/>
        <w:rPr>
          <w:i/>
          <w:sz w:val="16"/>
          <w:szCs w:val="16"/>
        </w:rPr>
      </w:pPr>
    </w:p>
    <w:p w14:paraId="5FCEA7C7" w14:textId="3B03673A" w:rsidR="009329D5" w:rsidRPr="000A2236" w:rsidRDefault="00305939" w:rsidP="000A2236">
      <w:pPr>
        <w:ind w:firstLine="426"/>
        <w:jc w:val="center"/>
        <w:rPr>
          <w:b/>
          <w:bCs/>
          <w:i/>
          <w:sz w:val="26"/>
          <w:szCs w:val="26"/>
          <w:u w:val="single"/>
        </w:rPr>
      </w:pPr>
      <w:r>
        <w:rPr>
          <w:b/>
          <w:bCs/>
          <w:i/>
          <w:sz w:val="26"/>
          <w:szCs w:val="26"/>
          <w:u w:val="single"/>
        </w:rPr>
        <w:t>10</w:t>
      </w:r>
      <w:r w:rsidR="00B1496D">
        <w:rPr>
          <w:b/>
          <w:bCs/>
          <w:i/>
          <w:sz w:val="26"/>
          <w:szCs w:val="26"/>
          <w:u w:val="single"/>
        </w:rPr>
        <w:t xml:space="preserve">. </w:t>
      </w:r>
      <w:r w:rsidR="009329D5" w:rsidRPr="000A2236">
        <w:rPr>
          <w:b/>
          <w:bCs/>
          <w:i/>
          <w:sz w:val="26"/>
          <w:szCs w:val="26"/>
          <w:u w:val="single"/>
        </w:rPr>
        <w:t>Развитие сферы культуры</w:t>
      </w:r>
    </w:p>
    <w:p w14:paraId="16075A95" w14:textId="76F52A19" w:rsidR="009329D5" w:rsidRPr="00B1496D" w:rsidRDefault="000A2236" w:rsidP="000A2236">
      <w:pPr>
        <w:ind w:firstLine="426"/>
        <w:rPr>
          <w:b/>
          <w:bCs/>
          <w:i/>
          <w:iCs/>
          <w:sz w:val="16"/>
          <w:szCs w:val="16"/>
          <w:u w:val="single"/>
        </w:rPr>
      </w:pPr>
      <w:r w:rsidRPr="00B1496D">
        <w:rPr>
          <w:b/>
          <w:bCs/>
          <w:i/>
          <w:iCs/>
          <w:sz w:val="26"/>
          <w:szCs w:val="26"/>
          <w:u w:val="single"/>
        </w:rPr>
        <w:t>МБУ «Социально-культурный центр «Шахтёр»</w:t>
      </w:r>
    </w:p>
    <w:p w14:paraId="5FBE8389" w14:textId="77777777" w:rsidR="00A24EA4" w:rsidRPr="00A24EA4" w:rsidRDefault="009329D5" w:rsidP="00A24EA4">
      <w:pPr>
        <w:pStyle w:val="af"/>
        <w:jc w:val="both"/>
        <w:rPr>
          <w:sz w:val="26"/>
          <w:szCs w:val="26"/>
        </w:rPr>
      </w:pPr>
      <w:r w:rsidRPr="00A24EA4">
        <w:rPr>
          <w:sz w:val="26"/>
          <w:szCs w:val="26"/>
        </w:rPr>
        <w:t>202</w:t>
      </w:r>
      <w:r w:rsidR="00A24EA4" w:rsidRPr="00A24EA4">
        <w:rPr>
          <w:sz w:val="26"/>
          <w:szCs w:val="26"/>
        </w:rPr>
        <w:t>2</w:t>
      </w:r>
      <w:r w:rsidRPr="00A24EA4">
        <w:rPr>
          <w:sz w:val="26"/>
          <w:szCs w:val="26"/>
        </w:rPr>
        <w:t xml:space="preserve"> год, как и предшествующий, 202</w:t>
      </w:r>
      <w:r w:rsidR="00A24EA4" w:rsidRPr="00A24EA4">
        <w:rPr>
          <w:sz w:val="26"/>
          <w:szCs w:val="26"/>
        </w:rPr>
        <w:t>1</w:t>
      </w:r>
      <w:r w:rsidRPr="00A24EA4">
        <w:rPr>
          <w:sz w:val="26"/>
          <w:szCs w:val="26"/>
        </w:rPr>
        <w:t xml:space="preserve"> год был насыщен изменениями в рабочих процессах творческого коллектива </w:t>
      </w:r>
      <w:r w:rsidR="00A24EA4" w:rsidRPr="00A24EA4">
        <w:rPr>
          <w:sz w:val="26"/>
          <w:szCs w:val="26"/>
        </w:rPr>
        <w:t>МБУ «Социально-культурный центр «Шахтёр»</w:t>
      </w:r>
    </w:p>
    <w:p w14:paraId="12679800" w14:textId="1401FBCC" w:rsidR="00A24EA4" w:rsidRDefault="009329D5" w:rsidP="00A24EA4">
      <w:pPr>
        <w:pStyle w:val="af"/>
        <w:rPr>
          <w:sz w:val="28"/>
          <w:szCs w:val="28"/>
        </w:rPr>
      </w:pPr>
      <w:r w:rsidRPr="000A2236">
        <w:rPr>
          <w:sz w:val="26"/>
          <w:szCs w:val="26"/>
        </w:rPr>
        <w:t xml:space="preserve">В связи со сложившейся эпидемиологической ситуацией </w:t>
      </w:r>
      <w:r w:rsidR="00A24EA4" w:rsidRPr="000A2236">
        <w:rPr>
          <w:sz w:val="26"/>
          <w:szCs w:val="26"/>
        </w:rPr>
        <w:t>в</w:t>
      </w:r>
      <w:r w:rsidRPr="000A2236">
        <w:rPr>
          <w:sz w:val="26"/>
          <w:szCs w:val="26"/>
        </w:rPr>
        <w:t xml:space="preserve"> формат</w:t>
      </w:r>
      <w:r w:rsidR="00A24EA4" w:rsidRPr="000A2236">
        <w:rPr>
          <w:sz w:val="26"/>
          <w:szCs w:val="26"/>
        </w:rPr>
        <w:t>е</w:t>
      </w:r>
      <w:r w:rsidRPr="000A2236">
        <w:rPr>
          <w:sz w:val="26"/>
          <w:szCs w:val="26"/>
        </w:rPr>
        <w:t xml:space="preserve"> проведения мероприятий и занятий клубных формирований - в виртуальном пространстве сети "Интернет"</w:t>
      </w:r>
      <w:r w:rsidR="00A24EA4">
        <w:rPr>
          <w:sz w:val="26"/>
          <w:szCs w:val="26"/>
        </w:rPr>
        <w:t xml:space="preserve"> было проведено </w:t>
      </w:r>
      <w:r w:rsidR="00A24EA4" w:rsidRPr="00136A4C">
        <w:rPr>
          <w:b/>
          <w:sz w:val="28"/>
          <w:szCs w:val="28"/>
        </w:rPr>
        <w:t>60</w:t>
      </w:r>
      <w:r w:rsidR="00A24EA4">
        <w:rPr>
          <w:sz w:val="28"/>
          <w:szCs w:val="28"/>
        </w:rPr>
        <w:t xml:space="preserve"> мероприятий – </w:t>
      </w:r>
      <w:r w:rsidR="00A24EA4" w:rsidRPr="00136A4C">
        <w:rPr>
          <w:b/>
          <w:sz w:val="28"/>
          <w:szCs w:val="28"/>
        </w:rPr>
        <w:t>172420</w:t>
      </w:r>
      <w:r w:rsidR="00A24EA4">
        <w:rPr>
          <w:sz w:val="28"/>
          <w:szCs w:val="28"/>
        </w:rPr>
        <w:t xml:space="preserve"> просмотров, из них 23 мероприятия имело</w:t>
      </w:r>
      <w:r w:rsidR="00A24EA4" w:rsidRPr="00A24EA4">
        <w:rPr>
          <w:sz w:val="28"/>
          <w:szCs w:val="28"/>
        </w:rPr>
        <w:t xml:space="preserve"> </w:t>
      </w:r>
      <w:r w:rsidR="00A24EA4">
        <w:rPr>
          <w:sz w:val="28"/>
          <w:szCs w:val="28"/>
        </w:rPr>
        <w:t xml:space="preserve">патриотическое направление– </w:t>
      </w:r>
      <w:r w:rsidR="00A24EA4" w:rsidRPr="00136A4C">
        <w:rPr>
          <w:b/>
          <w:sz w:val="28"/>
          <w:szCs w:val="28"/>
        </w:rPr>
        <w:t>57531</w:t>
      </w:r>
      <w:r w:rsidR="00A24EA4">
        <w:rPr>
          <w:sz w:val="28"/>
          <w:szCs w:val="28"/>
        </w:rPr>
        <w:t xml:space="preserve"> просмотр. Данные мероприятия были востребованы в следующих категориях населения:</w:t>
      </w:r>
    </w:p>
    <w:p w14:paraId="2B3F0374" w14:textId="4B41D7A2" w:rsidR="00A24EA4" w:rsidRDefault="00A24EA4" w:rsidP="00A24EA4">
      <w:pPr>
        <w:pStyle w:val="af"/>
        <w:rPr>
          <w:sz w:val="28"/>
          <w:szCs w:val="28"/>
        </w:rPr>
      </w:pPr>
    </w:p>
    <w:tbl>
      <w:tblPr>
        <w:tblStyle w:val="ad"/>
        <w:tblW w:w="0" w:type="auto"/>
        <w:tblLook w:val="04A0" w:firstRow="1" w:lastRow="0" w:firstColumn="1" w:lastColumn="0" w:noHBand="0" w:noVBand="1"/>
      </w:tblPr>
      <w:tblGrid>
        <w:gridCol w:w="3397"/>
        <w:gridCol w:w="2833"/>
        <w:gridCol w:w="3115"/>
      </w:tblGrid>
      <w:tr w:rsidR="00A24EA4" w14:paraId="24BDD961" w14:textId="77777777" w:rsidTr="00A24EA4">
        <w:tc>
          <w:tcPr>
            <w:tcW w:w="3397" w:type="dxa"/>
          </w:tcPr>
          <w:p w14:paraId="2B744F9C" w14:textId="77777777" w:rsidR="00A24EA4" w:rsidRPr="00A24EA4" w:rsidRDefault="00A24EA4" w:rsidP="00A24EA4">
            <w:pPr>
              <w:pStyle w:val="af"/>
              <w:rPr>
                <w:sz w:val="26"/>
                <w:szCs w:val="26"/>
              </w:rPr>
            </w:pPr>
            <w:r w:rsidRPr="00A24EA4">
              <w:rPr>
                <w:sz w:val="26"/>
                <w:szCs w:val="26"/>
              </w:rPr>
              <w:t>Категория населения</w:t>
            </w:r>
          </w:p>
        </w:tc>
        <w:tc>
          <w:tcPr>
            <w:tcW w:w="2833" w:type="dxa"/>
          </w:tcPr>
          <w:p w14:paraId="281EDEAD" w14:textId="77777777" w:rsidR="00A24EA4" w:rsidRPr="00A24EA4" w:rsidRDefault="00A24EA4" w:rsidP="00A24EA4">
            <w:pPr>
              <w:pStyle w:val="af"/>
              <w:rPr>
                <w:sz w:val="26"/>
                <w:szCs w:val="26"/>
              </w:rPr>
            </w:pPr>
            <w:r w:rsidRPr="00A24EA4">
              <w:rPr>
                <w:sz w:val="26"/>
                <w:szCs w:val="26"/>
              </w:rPr>
              <w:t xml:space="preserve">Мероприятия </w:t>
            </w:r>
            <w:proofErr w:type="spellStart"/>
            <w:r w:rsidRPr="00A24EA4">
              <w:rPr>
                <w:sz w:val="26"/>
                <w:szCs w:val="26"/>
              </w:rPr>
              <w:t>шт</w:t>
            </w:r>
            <w:proofErr w:type="spellEnd"/>
          </w:p>
        </w:tc>
        <w:tc>
          <w:tcPr>
            <w:tcW w:w="3115" w:type="dxa"/>
          </w:tcPr>
          <w:p w14:paraId="435165DE" w14:textId="77777777" w:rsidR="00A24EA4" w:rsidRPr="00A24EA4" w:rsidRDefault="00A24EA4" w:rsidP="00A24EA4">
            <w:pPr>
              <w:pStyle w:val="af"/>
              <w:rPr>
                <w:sz w:val="26"/>
                <w:szCs w:val="26"/>
              </w:rPr>
            </w:pPr>
            <w:r w:rsidRPr="00A24EA4">
              <w:rPr>
                <w:sz w:val="26"/>
                <w:szCs w:val="26"/>
              </w:rPr>
              <w:t>Зрители человек</w:t>
            </w:r>
          </w:p>
        </w:tc>
      </w:tr>
      <w:tr w:rsidR="00A24EA4" w14:paraId="4ED50B75" w14:textId="77777777" w:rsidTr="00A24EA4">
        <w:tc>
          <w:tcPr>
            <w:tcW w:w="3397" w:type="dxa"/>
          </w:tcPr>
          <w:p w14:paraId="22492F03" w14:textId="77777777" w:rsidR="00A24EA4" w:rsidRPr="00A24EA4" w:rsidRDefault="00A24EA4" w:rsidP="00A24EA4">
            <w:pPr>
              <w:pStyle w:val="af"/>
              <w:rPr>
                <w:sz w:val="26"/>
                <w:szCs w:val="26"/>
              </w:rPr>
            </w:pPr>
            <w:r w:rsidRPr="00A24EA4">
              <w:rPr>
                <w:sz w:val="26"/>
                <w:szCs w:val="26"/>
              </w:rPr>
              <w:t>Дети до 14 лет</w:t>
            </w:r>
          </w:p>
        </w:tc>
        <w:tc>
          <w:tcPr>
            <w:tcW w:w="2833" w:type="dxa"/>
          </w:tcPr>
          <w:p w14:paraId="6C9D5895" w14:textId="77777777" w:rsidR="00A24EA4" w:rsidRPr="00A24EA4" w:rsidRDefault="00A24EA4" w:rsidP="00A24EA4">
            <w:pPr>
              <w:pStyle w:val="af"/>
              <w:rPr>
                <w:sz w:val="26"/>
                <w:szCs w:val="26"/>
              </w:rPr>
            </w:pPr>
            <w:r w:rsidRPr="00A24EA4">
              <w:rPr>
                <w:sz w:val="26"/>
                <w:szCs w:val="26"/>
              </w:rPr>
              <w:t>19</w:t>
            </w:r>
          </w:p>
        </w:tc>
        <w:tc>
          <w:tcPr>
            <w:tcW w:w="3115" w:type="dxa"/>
          </w:tcPr>
          <w:p w14:paraId="6B5C4BCE" w14:textId="77777777" w:rsidR="00A24EA4" w:rsidRPr="00A24EA4" w:rsidRDefault="00A24EA4" w:rsidP="00A24EA4">
            <w:pPr>
              <w:pStyle w:val="af"/>
              <w:rPr>
                <w:sz w:val="26"/>
                <w:szCs w:val="26"/>
              </w:rPr>
            </w:pPr>
            <w:r w:rsidRPr="00A24EA4">
              <w:rPr>
                <w:sz w:val="26"/>
                <w:szCs w:val="26"/>
              </w:rPr>
              <w:t>28179</w:t>
            </w:r>
          </w:p>
        </w:tc>
      </w:tr>
      <w:tr w:rsidR="00A24EA4" w14:paraId="0923878F" w14:textId="77777777" w:rsidTr="00A24EA4">
        <w:tc>
          <w:tcPr>
            <w:tcW w:w="3397" w:type="dxa"/>
          </w:tcPr>
          <w:p w14:paraId="5E255773" w14:textId="77777777" w:rsidR="00A24EA4" w:rsidRPr="00A24EA4" w:rsidRDefault="00A24EA4" w:rsidP="00A24EA4">
            <w:pPr>
              <w:pStyle w:val="af"/>
              <w:rPr>
                <w:sz w:val="26"/>
                <w:szCs w:val="26"/>
              </w:rPr>
            </w:pPr>
            <w:r w:rsidRPr="00A24EA4">
              <w:rPr>
                <w:sz w:val="26"/>
                <w:szCs w:val="26"/>
              </w:rPr>
              <w:t>Молодежь 15- 35л</w:t>
            </w:r>
          </w:p>
        </w:tc>
        <w:tc>
          <w:tcPr>
            <w:tcW w:w="2833" w:type="dxa"/>
          </w:tcPr>
          <w:p w14:paraId="5998CFB6" w14:textId="77777777" w:rsidR="00A24EA4" w:rsidRPr="00A24EA4" w:rsidRDefault="00A24EA4" w:rsidP="00A24EA4">
            <w:pPr>
              <w:pStyle w:val="af"/>
              <w:rPr>
                <w:sz w:val="26"/>
                <w:szCs w:val="26"/>
              </w:rPr>
            </w:pPr>
            <w:r w:rsidRPr="00A24EA4">
              <w:rPr>
                <w:sz w:val="26"/>
                <w:szCs w:val="26"/>
              </w:rPr>
              <w:t>64</w:t>
            </w:r>
          </w:p>
        </w:tc>
        <w:tc>
          <w:tcPr>
            <w:tcW w:w="3115" w:type="dxa"/>
          </w:tcPr>
          <w:p w14:paraId="56655966" w14:textId="77777777" w:rsidR="00A24EA4" w:rsidRPr="00A24EA4" w:rsidRDefault="00A24EA4" w:rsidP="00A24EA4">
            <w:pPr>
              <w:pStyle w:val="af"/>
              <w:rPr>
                <w:sz w:val="26"/>
                <w:szCs w:val="26"/>
              </w:rPr>
            </w:pPr>
            <w:r w:rsidRPr="00A24EA4">
              <w:rPr>
                <w:sz w:val="26"/>
                <w:szCs w:val="26"/>
              </w:rPr>
              <w:t>15377</w:t>
            </w:r>
          </w:p>
        </w:tc>
      </w:tr>
      <w:tr w:rsidR="00A24EA4" w14:paraId="2BF627C7" w14:textId="77777777" w:rsidTr="00A24EA4">
        <w:tc>
          <w:tcPr>
            <w:tcW w:w="3397" w:type="dxa"/>
          </w:tcPr>
          <w:p w14:paraId="331422D6" w14:textId="77777777" w:rsidR="00A24EA4" w:rsidRPr="00A24EA4" w:rsidRDefault="00A24EA4" w:rsidP="00A24EA4">
            <w:pPr>
              <w:pStyle w:val="af"/>
              <w:rPr>
                <w:sz w:val="26"/>
                <w:szCs w:val="26"/>
              </w:rPr>
            </w:pPr>
            <w:r w:rsidRPr="00A24EA4">
              <w:rPr>
                <w:sz w:val="26"/>
                <w:szCs w:val="26"/>
              </w:rPr>
              <w:t>Средний возраст 36- 54л.</w:t>
            </w:r>
          </w:p>
        </w:tc>
        <w:tc>
          <w:tcPr>
            <w:tcW w:w="2833" w:type="dxa"/>
          </w:tcPr>
          <w:p w14:paraId="268933D3" w14:textId="77777777" w:rsidR="00A24EA4" w:rsidRPr="00A24EA4" w:rsidRDefault="00A24EA4" w:rsidP="00A24EA4">
            <w:pPr>
              <w:pStyle w:val="af"/>
              <w:rPr>
                <w:sz w:val="26"/>
                <w:szCs w:val="26"/>
              </w:rPr>
            </w:pPr>
            <w:r w:rsidRPr="00A24EA4">
              <w:rPr>
                <w:sz w:val="26"/>
                <w:szCs w:val="26"/>
              </w:rPr>
              <w:t>14</w:t>
            </w:r>
          </w:p>
        </w:tc>
        <w:tc>
          <w:tcPr>
            <w:tcW w:w="3115" w:type="dxa"/>
          </w:tcPr>
          <w:p w14:paraId="7895F573" w14:textId="77777777" w:rsidR="00A24EA4" w:rsidRPr="00A24EA4" w:rsidRDefault="00A24EA4" w:rsidP="00A24EA4">
            <w:pPr>
              <w:pStyle w:val="af"/>
              <w:rPr>
                <w:sz w:val="26"/>
                <w:szCs w:val="26"/>
              </w:rPr>
            </w:pPr>
            <w:r w:rsidRPr="00A24EA4">
              <w:rPr>
                <w:sz w:val="26"/>
                <w:szCs w:val="26"/>
              </w:rPr>
              <w:t>73047</w:t>
            </w:r>
          </w:p>
        </w:tc>
      </w:tr>
      <w:tr w:rsidR="00A24EA4" w14:paraId="67F6FF30" w14:textId="77777777" w:rsidTr="00A24EA4">
        <w:tc>
          <w:tcPr>
            <w:tcW w:w="3397" w:type="dxa"/>
          </w:tcPr>
          <w:p w14:paraId="1D60BF75" w14:textId="77777777" w:rsidR="00A24EA4" w:rsidRPr="00A24EA4" w:rsidRDefault="00A24EA4" w:rsidP="00A24EA4">
            <w:pPr>
              <w:pStyle w:val="af"/>
              <w:rPr>
                <w:sz w:val="26"/>
                <w:szCs w:val="26"/>
              </w:rPr>
            </w:pPr>
            <w:r w:rsidRPr="00A24EA4">
              <w:rPr>
                <w:sz w:val="26"/>
                <w:szCs w:val="26"/>
              </w:rPr>
              <w:t>Пожилые от 55</w:t>
            </w:r>
          </w:p>
        </w:tc>
        <w:tc>
          <w:tcPr>
            <w:tcW w:w="2833" w:type="dxa"/>
          </w:tcPr>
          <w:p w14:paraId="239DADE4" w14:textId="77777777" w:rsidR="00A24EA4" w:rsidRPr="00A24EA4" w:rsidRDefault="00A24EA4" w:rsidP="00A24EA4">
            <w:pPr>
              <w:pStyle w:val="af"/>
              <w:rPr>
                <w:sz w:val="26"/>
                <w:szCs w:val="26"/>
              </w:rPr>
            </w:pPr>
            <w:r w:rsidRPr="00A24EA4">
              <w:rPr>
                <w:sz w:val="26"/>
                <w:szCs w:val="26"/>
              </w:rPr>
              <w:t>5</w:t>
            </w:r>
          </w:p>
        </w:tc>
        <w:tc>
          <w:tcPr>
            <w:tcW w:w="3115" w:type="dxa"/>
          </w:tcPr>
          <w:p w14:paraId="7324DB1E" w14:textId="77777777" w:rsidR="00A24EA4" w:rsidRPr="00A24EA4" w:rsidRDefault="00A24EA4" w:rsidP="00A24EA4">
            <w:pPr>
              <w:pStyle w:val="af"/>
              <w:rPr>
                <w:sz w:val="26"/>
                <w:szCs w:val="26"/>
              </w:rPr>
            </w:pPr>
            <w:r w:rsidRPr="00A24EA4">
              <w:rPr>
                <w:sz w:val="26"/>
                <w:szCs w:val="26"/>
              </w:rPr>
              <w:t>41864</w:t>
            </w:r>
          </w:p>
        </w:tc>
      </w:tr>
      <w:tr w:rsidR="00A24EA4" w14:paraId="00EBDD80" w14:textId="77777777" w:rsidTr="00A24EA4">
        <w:tc>
          <w:tcPr>
            <w:tcW w:w="3397" w:type="dxa"/>
          </w:tcPr>
          <w:p w14:paraId="09A8C6DB" w14:textId="77777777" w:rsidR="00A24EA4" w:rsidRPr="00A24EA4" w:rsidRDefault="00A24EA4" w:rsidP="00A24EA4">
            <w:pPr>
              <w:pStyle w:val="af"/>
              <w:rPr>
                <w:sz w:val="26"/>
                <w:szCs w:val="26"/>
              </w:rPr>
            </w:pPr>
            <w:r w:rsidRPr="00A24EA4">
              <w:rPr>
                <w:sz w:val="26"/>
                <w:szCs w:val="26"/>
              </w:rPr>
              <w:t>Семья</w:t>
            </w:r>
          </w:p>
        </w:tc>
        <w:tc>
          <w:tcPr>
            <w:tcW w:w="2833" w:type="dxa"/>
          </w:tcPr>
          <w:p w14:paraId="2AE1810C" w14:textId="77777777" w:rsidR="00A24EA4" w:rsidRPr="00A24EA4" w:rsidRDefault="00A24EA4" w:rsidP="00A24EA4">
            <w:pPr>
              <w:pStyle w:val="af"/>
              <w:rPr>
                <w:sz w:val="26"/>
                <w:szCs w:val="26"/>
              </w:rPr>
            </w:pPr>
            <w:r w:rsidRPr="00A24EA4">
              <w:rPr>
                <w:sz w:val="26"/>
                <w:szCs w:val="26"/>
              </w:rPr>
              <w:t>8</w:t>
            </w:r>
          </w:p>
        </w:tc>
        <w:tc>
          <w:tcPr>
            <w:tcW w:w="3115" w:type="dxa"/>
          </w:tcPr>
          <w:p w14:paraId="282079C2" w14:textId="77777777" w:rsidR="00A24EA4" w:rsidRPr="00A24EA4" w:rsidRDefault="00A24EA4" w:rsidP="00A24EA4">
            <w:pPr>
              <w:pStyle w:val="af"/>
              <w:rPr>
                <w:sz w:val="26"/>
                <w:szCs w:val="26"/>
              </w:rPr>
            </w:pPr>
            <w:r w:rsidRPr="00A24EA4">
              <w:rPr>
                <w:sz w:val="26"/>
                <w:szCs w:val="26"/>
              </w:rPr>
              <w:t>41864</w:t>
            </w:r>
          </w:p>
        </w:tc>
      </w:tr>
    </w:tbl>
    <w:p w14:paraId="52648385" w14:textId="7A03E8B3" w:rsidR="00A24EA4" w:rsidRPr="000A2236" w:rsidRDefault="00A24EA4" w:rsidP="00A24EA4">
      <w:pPr>
        <w:pStyle w:val="af"/>
        <w:rPr>
          <w:sz w:val="26"/>
          <w:szCs w:val="26"/>
        </w:rPr>
      </w:pPr>
      <w:r>
        <w:rPr>
          <w:sz w:val="26"/>
          <w:szCs w:val="26"/>
        </w:rPr>
        <w:t xml:space="preserve">В </w:t>
      </w:r>
      <w:r w:rsidRPr="000A2236">
        <w:rPr>
          <w:sz w:val="26"/>
          <w:szCs w:val="26"/>
        </w:rPr>
        <w:t xml:space="preserve">штатном режиме в </w:t>
      </w:r>
      <w:proofErr w:type="spellStart"/>
      <w:r w:rsidRPr="000A2236">
        <w:rPr>
          <w:sz w:val="26"/>
          <w:szCs w:val="26"/>
        </w:rPr>
        <w:t>в</w:t>
      </w:r>
      <w:proofErr w:type="spellEnd"/>
      <w:r w:rsidRPr="000A2236">
        <w:rPr>
          <w:sz w:val="26"/>
          <w:szCs w:val="26"/>
        </w:rPr>
        <w:t xml:space="preserve"> 2022 </w:t>
      </w:r>
      <w:proofErr w:type="gramStart"/>
      <w:r w:rsidRPr="000A2236">
        <w:rPr>
          <w:sz w:val="26"/>
          <w:szCs w:val="26"/>
        </w:rPr>
        <w:t>году  проведено</w:t>
      </w:r>
      <w:proofErr w:type="gramEnd"/>
      <w:r w:rsidRPr="000A2236">
        <w:rPr>
          <w:sz w:val="26"/>
          <w:szCs w:val="26"/>
        </w:rPr>
        <w:t xml:space="preserve"> </w:t>
      </w:r>
      <w:r w:rsidRPr="000A2236">
        <w:rPr>
          <w:b/>
          <w:sz w:val="26"/>
          <w:szCs w:val="26"/>
        </w:rPr>
        <w:t>235</w:t>
      </w:r>
      <w:r w:rsidRPr="000A2236">
        <w:rPr>
          <w:sz w:val="26"/>
          <w:szCs w:val="26"/>
        </w:rPr>
        <w:t xml:space="preserve"> мероприятий на них присутствовало зрителей </w:t>
      </w:r>
      <w:r w:rsidRPr="000A2236">
        <w:rPr>
          <w:b/>
          <w:sz w:val="26"/>
          <w:szCs w:val="26"/>
        </w:rPr>
        <w:t>76274</w:t>
      </w:r>
      <w:r w:rsidRPr="000A2236">
        <w:rPr>
          <w:sz w:val="26"/>
          <w:szCs w:val="26"/>
        </w:rPr>
        <w:t xml:space="preserve"> человек. </w:t>
      </w:r>
    </w:p>
    <w:p w14:paraId="7516703C" w14:textId="77777777" w:rsidR="00A24EA4" w:rsidRDefault="00A24EA4" w:rsidP="00A24EA4">
      <w:pPr>
        <w:pStyle w:val="af"/>
        <w:rPr>
          <w:sz w:val="28"/>
          <w:szCs w:val="28"/>
        </w:rPr>
      </w:pPr>
      <w:r w:rsidRPr="000A2236">
        <w:rPr>
          <w:sz w:val="26"/>
          <w:szCs w:val="26"/>
        </w:rPr>
        <w:t>Из них</w:t>
      </w:r>
      <w:r>
        <w:rPr>
          <w:sz w:val="28"/>
          <w:szCs w:val="28"/>
        </w:rPr>
        <w:t xml:space="preserve"> </w:t>
      </w:r>
    </w:p>
    <w:tbl>
      <w:tblPr>
        <w:tblStyle w:val="ad"/>
        <w:tblW w:w="0" w:type="auto"/>
        <w:tblLook w:val="04A0" w:firstRow="1" w:lastRow="0" w:firstColumn="1" w:lastColumn="0" w:noHBand="0" w:noVBand="1"/>
      </w:tblPr>
      <w:tblGrid>
        <w:gridCol w:w="3397"/>
        <w:gridCol w:w="2833"/>
        <w:gridCol w:w="3115"/>
      </w:tblGrid>
      <w:tr w:rsidR="00A24EA4" w14:paraId="34B09A23" w14:textId="77777777" w:rsidTr="00A24EA4">
        <w:tc>
          <w:tcPr>
            <w:tcW w:w="3397" w:type="dxa"/>
          </w:tcPr>
          <w:p w14:paraId="78DCB5B7" w14:textId="77777777" w:rsidR="00A24EA4" w:rsidRPr="00A24EA4" w:rsidRDefault="00A24EA4" w:rsidP="00A24EA4">
            <w:pPr>
              <w:pStyle w:val="af"/>
              <w:rPr>
                <w:sz w:val="26"/>
                <w:szCs w:val="26"/>
              </w:rPr>
            </w:pPr>
            <w:r w:rsidRPr="00A24EA4">
              <w:rPr>
                <w:sz w:val="26"/>
                <w:szCs w:val="26"/>
              </w:rPr>
              <w:t>Категория населения</w:t>
            </w:r>
          </w:p>
        </w:tc>
        <w:tc>
          <w:tcPr>
            <w:tcW w:w="2833" w:type="dxa"/>
          </w:tcPr>
          <w:p w14:paraId="46341A80" w14:textId="77777777" w:rsidR="00A24EA4" w:rsidRPr="00A24EA4" w:rsidRDefault="00A24EA4" w:rsidP="00A24EA4">
            <w:pPr>
              <w:pStyle w:val="af"/>
              <w:rPr>
                <w:sz w:val="26"/>
                <w:szCs w:val="26"/>
              </w:rPr>
            </w:pPr>
            <w:r w:rsidRPr="00A24EA4">
              <w:rPr>
                <w:sz w:val="26"/>
                <w:szCs w:val="26"/>
              </w:rPr>
              <w:t xml:space="preserve">Мероприятий </w:t>
            </w:r>
            <w:proofErr w:type="spellStart"/>
            <w:r w:rsidRPr="00A24EA4">
              <w:rPr>
                <w:sz w:val="26"/>
                <w:szCs w:val="26"/>
              </w:rPr>
              <w:t>шт</w:t>
            </w:r>
            <w:proofErr w:type="spellEnd"/>
          </w:p>
        </w:tc>
        <w:tc>
          <w:tcPr>
            <w:tcW w:w="3115" w:type="dxa"/>
          </w:tcPr>
          <w:p w14:paraId="57E9856D" w14:textId="77777777" w:rsidR="00A24EA4" w:rsidRPr="00A24EA4" w:rsidRDefault="00A24EA4" w:rsidP="00A24EA4">
            <w:pPr>
              <w:pStyle w:val="af"/>
              <w:rPr>
                <w:sz w:val="26"/>
                <w:szCs w:val="26"/>
              </w:rPr>
            </w:pPr>
            <w:r w:rsidRPr="00A24EA4">
              <w:rPr>
                <w:sz w:val="26"/>
                <w:szCs w:val="26"/>
              </w:rPr>
              <w:t>Зрители человек</w:t>
            </w:r>
          </w:p>
        </w:tc>
      </w:tr>
      <w:tr w:rsidR="00A24EA4" w14:paraId="4F9AC9B3" w14:textId="77777777" w:rsidTr="00A24EA4">
        <w:tc>
          <w:tcPr>
            <w:tcW w:w="3397" w:type="dxa"/>
          </w:tcPr>
          <w:p w14:paraId="76160DFF" w14:textId="77777777" w:rsidR="00A24EA4" w:rsidRPr="00A24EA4" w:rsidRDefault="00A24EA4" w:rsidP="00A24EA4">
            <w:pPr>
              <w:pStyle w:val="af"/>
              <w:rPr>
                <w:sz w:val="26"/>
                <w:szCs w:val="26"/>
              </w:rPr>
            </w:pPr>
            <w:r w:rsidRPr="00A24EA4">
              <w:rPr>
                <w:sz w:val="26"/>
                <w:szCs w:val="26"/>
              </w:rPr>
              <w:t>Дети до 14 лет</w:t>
            </w:r>
          </w:p>
        </w:tc>
        <w:tc>
          <w:tcPr>
            <w:tcW w:w="2833" w:type="dxa"/>
          </w:tcPr>
          <w:p w14:paraId="4723F54F" w14:textId="77777777" w:rsidR="00A24EA4" w:rsidRPr="00A24EA4" w:rsidRDefault="00A24EA4" w:rsidP="00A24EA4">
            <w:pPr>
              <w:pStyle w:val="af"/>
              <w:rPr>
                <w:sz w:val="26"/>
                <w:szCs w:val="26"/>
              </w:rPr>
            </w:pPr>
            <w:r w:rsidRPr="00A24EA4">
              <w:rPr>
                <w:sz w:val="26"/>
                <w:szCs w:val="26"/>
              </w:rPr>
              <w:t>74</w:t>
            </w:r>
          </w:p>
        </w:tc>
        <w:tc>
          <w:tcPr>
            <w:tcW w:w="3115" w:type="dxa"/>
          </w:tcPr>
          <w:p w14:paraId="4986B356" w14:textId="77777777" w:rsidR="00A24EA4" w:rsidRPr="00A24EA4" w:rsidRDefault="00A24EA4" w:rsidP="00A24EA4">
            <w:pPr>
              <w:pStyle w:val="af"/>
              <w:rPr>
                <w:sz w:val="26"/>
                <w:szCs w:val="26"/>
              </w:rPr>
            </w:pPr>
            <w:r w:rsidRPr="00A24EA4">
              <w:rPr>
                <w:sz w:val="26"/>
                <w:szCs w:val="26"/>
              </w:rPr>
              <w:t>16066</w:t>
            </w:r>
          </w:p>
        </w:tc>
      </w:tr>
      <w:tr w:rsidR="00A24EA4" w14:paraId="58D1FDE7" w14:textId="77777777" w:rsidTr="00A24EA4">
        <w:tc>
          <w:tcPr>
            <w:tcW w:w="3397" w:type="dxa"/>
          </w:tcPr>
          <w:p w14:paraId="0038C19B" w14:textId="77777777" w:rsidR="00A24EA4" w:rsidRPr="00A24EA4" w:rsidRDefault="00A24EA4" w:rsidP="00A24EA4">
            <w:pPr>
              <w:pStyle w:val="af"/>
              <w:rPr>
                <w:sz w:val="26"/>
                <w:szCs w:val="26"/>
              </w:rPr>
            </w:pPr>
            <w:r w:rsidRPr="00A24EA4">
              <w:rPr>
                <w:sz w:val="26"/>
                <w:szCs w:val="26"/>
              </w:rPr>
              <w:t>Молодежь 15- 35л</w:t>
            </w:r>
          </w:p>
        </w:tc>
        <w:tc>
          <w:tcPr>
            <w:tcW w:w="2833" w:type="dxa"/>
          </w:tcPr>
          <w:p w14:paraId="1C68082A" w14:textId="77777777" w:rsidR="00A24EA4" w:rsidRPr="00A24EA4" w:rsidRDefault="00A24EA4" w:rsidP="00A24EA4">
            <w:pPr>
              <w:pStyle w:val="af"/>
              <w:rPr>
                <w:sz w:val="26"/>
                <w:szCs w:val="26"/>
              </w:rPr>
            </w:pPr>
            <w:r w:rsidRPr="00A24EA4">
              <w:rPr>
                <w:sz w:val="26"/>
                <w:szCs w:val="26"/>
              </w:rPr>
              <w:t>64</w:t>
            </w:r>
          </w:p>
        </w:tc>
        <w:tc>
          <w:tcPr>
            <w:tcW w:w="3115" w:type="dxa"/>
          </w:tcPr>
          <w:p w14:paraId="5E0DF738" w14:textId="77777777" w:rsidR="00A24EA4" w:rsidRPr="00A24EA4" w:rsidRDefault="00A24EA4" w:rsidP="00A24EA4">
            <w:pPr>
              <w:pStyle w:val="af"/>
              <w:rPr>
                <w:sz w:val="26"/>
                <w:szCs w:val="26"/>
              </w:rPr>
            </w:pPr>
            <w:r w:rsidRPr="00A24EA4">
              <w:rPr>
                <w:sz w:val="26"/>
                <w:szCs w:val="26"/>
              </w:rPr>
              <w:t>14734</w:t>
            </w:r>
          </w:p>
        </w:tc>
      </w:tr>
      <w:tr w:rsidR="00A24EA4" w14:paraId="65F7A750" w14:textId="77777777" w:rsidTr="00A24EA4">
        <w:tc>
          <w:tcPr>
            <w:tcW w:w="3397" w:type="dxa"/>
          </w:tcPr>
          <w:p w14:paraId="0B06699A" w14:textId="77777777" w:rsidR="00A24EA4" w:rsidRPr="00A24EA4" w:rsidRDefault="00A24EA4" w:rsidP="00A24EA4">
            <w:pPr>
              <w:pStyle w:val="af"/>
              <w:rPr>
                <w:sz w:val="26"/>
                <w:szCs w:val="26"/>
              </w:rPr>
            </w:pPr>
            <w:r w:rsidRPr="00A24EA4">
              <w:rPr>
                <w:sz w:val="26"/>
                <w:szCs w:val="26"/>
              </w:rPr>
              <w:t>Средний возраст 36- 54л.</w:t>
            </w:r>
          </w:p>
        </w:tc>
        <w:tc>
          <w:tcPr>
            <w:tcW w:w="2833" w:type="dxa"/>
          </w:tcPr>
          <w:p w14:paraId="100DF4E4" w14:textId="77777777" w:rsidR="00A24EA4" w:rsidRPr="00A24EA4" w:rsidRDefault="00A24EA4" w:rsidP="00A24EA4">
            <w:pPr>
              <w:pStyle w:val="af"/>
              <w:rPr>
                <w:sz w:val="26"/>
                <w:szCs w:val="26"/>
              </w:rPr>
            </w:pPr>
            <w:r w:rsidRPr="00A24EA4">
              <w:rPr>
                <w:sz w:val="26"/>
                <w:szCs w:val="26"/>
              </w:rPr>
              <w:t>50</w:t>
            </w:r>
          </w:p>
        </w:tc>
        <w:tc>
          <w:tcPr>
            <w:tcW w:w="3115" w:type="dxa"/>
          </w:tcPr>
          <w:p w14:paraId="02788E4C" w14:textId="77777777" w:rsidR="00A24EA4" w:rsidRPr="00A24EA4" w:rsidRDefault="00A24EA4" w:rsidP="00A24EA4">
            <w:pPr>
              <w:pStyle w:val="af"/>
              <w:rPr>
                <w:sz w:val="26"/>
                <w:szCs w:val="26"/>
              </w:rPr>
            </w:pPr>
            <w:r w:rsidRPr="00A24EA4">
              <w:rPr>
                <w:sz w:val="26"/>
                <w:szCs w:val="26"/>
              </w:rPr>
              <w:t>16973</w:t>
            </w:r>
          </w:p>
        </w:tc>
      </w:tr>
      <w:tr w:rsidR="00A24EA4" w14:paraId="03FCACAF" w14:textId="77777777" w:rsidTr="00A24EA4">
        <w:tc>
          <w:tcPr>
            <w:tcW w:w="3397" w:type="dxa"/>
          </w:tcPr>
          <w:p w14:paraId="68DAA09F" w14:textId="77777777" w:rsidR="00A24EA4" w:rsidRPr="00A24EA4" w:rsidRDefault="00A24EA4" w:rsidP="00A24EA4">
            <w:pPr>
              <w:pStyle w:val="af"/>
              <w:rPr>
                <w:sz w:val="26"/>
                <w:szCs w:val="26"/>
              </w:rPr>
            </w:pPr>
            <w:r w:rsidRPr="00A24EA4">
              <w:rPr>
                <w:sz w:val="26"/>
                <w:szCs w:val="26"/>
              </w:rPr>
              <w:t>Пожилые от 55</w:t>
            </w:r>
          </w:p>
        </w:tc>
        <w:tc>
          <w:tcPr>
            <w:tcW w:w="2833" w:type="dxa"/>
          </w:tcPr>
          <w:p w14:paraId="2650EE92" w14:textId="77777777" w:rsidR="00A24EA4" w:rsidRPr="00A24EA4" w:rsidRDefault="00A24EA4" w:rsidP="00A24EA4">
            <w:pPr>
              <w:pStyle w:val="af"/>
              <w:rPr>
                <w:sz w:val="26"/>
                <w:szCs w:val="26"/>
              </w:rPr>
            </w:pPr>
            <w:r w:rsidRPr="00A24EA4">
              <w:rPr>
                <w:sz w:val="26"/>
                <w:szCs w:val="26"/>
              </w:rPr>
              <w:t>25</w:t>
            </w:r>
          </w:p>
        </w:tc>
        <w:tc>
          <w:tcPr>
            <w:tcW w:w="3115" w:type="dxa"/>
          </w:tcPr>
          <w:p w14:paraId="09DD25B8" w14:textId="77777777" w:rsidR="00A24EA4" w:rsidRPr="00A24EA4" w:rsidRDefault="00A24EA4" w:rsidP="00A24EA4">
            <w:pPr>
              <w:pStyle w:val="af"/>
              <w:rPr>
                <w:sz w:val="26"/>
                <w:szCs w:val="26"/>
              </w:rPr>
            </w:pPr>
            <w:r w:rsidRPr="00A24EA4">
              <w:rPr>
                <w:sz w:val="26"/>
                <w:szCs w:val="26"/>
              </w:rPr>
              <w:t>472</w:t>
            </w:r>
          </w:p>
        </w:tc>
      </w:tr>
      <w:tr w:rsidR="00A24EA4" w14:paraId="2570803F" w14:textId="77777777" w:rsidTr="00A24EA4">
        <w:tc>
          <w:tcPr>
            <w:tcW w:w="3397" w:type="dxa"/>
          </w:tcPr>
          <w:p w14:paraId="0F7968D4" w14:textId="77777777" w:rsidR="00A24EA4" w:rsidRPr="00A24EA4" w:rsidRDefault="00A24EA4" w:rsidP="00A24EA4">
            <w:pPr>
              <w:pStyle w:val="af"/>
              <w:rPr>
                <w:sz w:val="26"/>
                <w:szCs w:val="26"/>
              </w:rPr>
            </w:pPr>
            <w:r w:rsidRPr="00A24EA4">
              <w:rPr>
                <w:sz w:val="26"/>
                <w:szCs w:val="26"/>
              </w:rPr>
              <w:t>Семья</w:t>
            </w:r>
          </w:p>
        </w:tc>
        <w:tc>
          <w:tcPr>
            <w:tcW w:w="2833" w:type="dxa"/>
          </w:tcPr>
          <w:p w14:paraId="3FB749C8" w14:textId="77777777" w:rsidR="00A24EA4" w:rsidRPr="00A24EA4" w:rsidRDefault="00A24EA4" w:rsidP="00A24EA4">
            <w:pPr>
              <w:pStyle w:val="af"/>
              <w:rPr>
                <w:sz w:val="26"/>
                <w:szCs w:val="26"/>
              </w:rPr>
            </w:pPr>
            <w:r w:rsidRPr="00A24EA4">
              <w:rPr>
                <w:sz w:val="26"/>
                <w:szCs w:val="26"/>
              </w:rPr>
              <w:t>22</w:t>
            </w:r>
          </w:p>
        </w:tc>
        <w:tc>
          <w:tcPr>
            <w:tcW w:w="3115" w:type="dxa"/>
          </w:tcPr>
          <w:p w14:paraId="75966368" w14:textId="77777777" w:rsidR="00A24EA4" w:rsidRPr="00A24EA4" w:rsidRDefault="00A24EA4" w:rsidP="00A24EA4">
            <w:pPr>
              <w:pStyle w:val="af"/>
              <w:rPr>
                <w:sz w:val="26"/>
                <w:szCs w:val="26"/>
              </w:rPr>
            </w:pPr>
            <w:r w:rsidRPr="00A24EA4">
              <w:rPr>
                <w:sz w:val="26"/>
                <w:szCs w:val="26"/>
              </w:rPr>
              <w:t>28030</w:t>
            </w:r>
          </w:p>
        </w:tc>
      </w:tr>
    </w:tbl>
    <w:p w14:paraId="40D203F1" w14:textId="2CCD056D" w:rsidR="00A24EA4" w:rsidRDefault="00A24EA4" w:rsidP="00F8475F">
      <w:pPr>
        <w:pStyle w:val="af"/>
        <w:jc w:val="both"/>
        <w:rPr>
          <w:sz w:val="26"/>
          <w:szCs w:val="26"/>
        </w:rPr>
      </w:pPr>
      <w:r w:rsidRPr="003C1FF9">
        <w:rPr>
          <w:sz w:val="26"/>
          <w:szCs w:val="26"/>
        </w:rPr>
        <w:lastRenderedPageBreak/>
        <w:t xml:space="preserve">Так же по работе с детьми и подростками «Группы риска» проведено </w:t>
      </w:r>
      <w:r w:rsidRPr="003C1FF9">
        <w:rPr>
          <w:b/>
          <w:sz w:val="26"/>
          <w:szCs w:val="26"/>
        </w:rPr>
        <w:t>3</w:t>
      </w:r>
      <w:r w:rsidRPr="003C1FF9">
        <w:rPr>
          <w:sz w:val="26"/>
          <w:szCs w:val="26"/>
        </w:rPr>
        <w:t xml:space="preserve"> мероприятия, участвовало </w:t>
      </w:r>
      <w:r w:rsidRPr="003C1FF9">
        <w:rPr>
          <w:b/>
          <w:sz w:val="26"/>
          <w:szCs w:val="26"/>
        </w:rPr>
        <w:t>30</w:t>
      </w:r>
      <w:r w:rsidRPr="003C1FF9">
        <w:rPr>
          <w:sz w:val="26"/>
          <w:szCs w:val="26"/>
        </w:rPr>
        <w:t xml:space="preserve"> человек, патриотическое воспитание </w:t>
      </w:r>
      <w:r w:rsidRPr="003C1FF9">
        <w:rPr>
          <w:b/>
          <w:sz w:val="26"/>
          <w:szCs w:val="26"/>
        </w:rPr>
        <w:t>72</w:t>
      </w:r>
      <w:r w:rsidRPr="003C1FF9">
        <w:rPr>
          <w:sz w:val="26"/>
          <w:szCs w:val="26"/>
        </w:rPr>
        <w:t xml:space="preserve"> мероприятия – </w:t>
      </w:r>
      <w:r w:rsidRPr="003C1FF9">
        <w:rPr>
          <w:b/>
          <w:sz w:val="26"/>
          <w:szCs w:val="26"/>
        </w:rPr>
        <w:t>42319</w:t>
      </w:r>
      <w:r w:rsidRPr="003C1FF9">
        <w:rPr>
          <w:sz w:val="26"/>
          <w:szCs w:val="26"/>
        </w:rPr>
        <w:t xml:space="preserve"> чел</w:t>
      </w:r>
      <w:r w:rsidR="003C1FF9" w:rsidRPr="003C1FF9">
        <w:rPr>
          <w:sz w:val="26"/>
          <w:szCs w:val="26"/>
        </w:rPr>
        <w:t>., п</w:t>
      </w:r>
      <w:r w:rsidRPr="003C1FF9">
        <w:rPr>
          <w:sz w:val="26"/>
          <w:szCs w:val="26"/>
        </w:rPr>
        <w:t xml:space="preserve">рофилактика ЗОЖ </w:t>
      </w:r>
      <w:r w:rsidRPr="003C1FF9">
        <w:rPr>
          <w:b/>
          <w:sz w:val="26"/>
          <w:szCs w:val="26"/>
        </w:rPr>
        <w:t>9</w:t>
      </w:r>
      <w:r w:rsidRPr="003C1FF9">
        <w:rPr>
          <w:sz w:val="26"/>
          <w:szCs w:val="26"/>
        </w:rPr>
        <w:t xml:space="preserve"> </w:t>
      </w:r>
      <w:r w:rsidR="003C1FF9" w:rsidRPr="003C1FF9">
        <w:rPr>
          <w:sz w:val="26"/>
          <w:szCs w:val="26"/>
        </w:rPr>
        <w:t>мероприятий</w:t>
      </w:r>
      <w:r w:rsidRPr="003C1FF9">
        <w:rPr>
          <w:sz w:val="26"/>
          <w:szCs w:val="26"/>
        </w:rPr>
        <w:t xml:space="preserve"> – </w:t>
      </w:r>
      <w:r w:rsidRPr="003C1FF9">
        <w:rPr>
          <w:b/>
          <w:sz w:val="26"/>
          <w:szCs w:val="26"/>
        </w:rPr>
        <w:t>4474</w:t>
      </w:r>
      <w:r w:rsidRPr="003C1FF9">
        <w:rPr>
          <w:sz w:val="26"/>
          <w:szCs w:val="26"/>
        </w:rPr>
        <w:t xml:space="preserve"> чел.</w:t>
      </w:r>
    </w:p>
    <w:p w14:paraId="0984B21A" w14:textId="6B8DC668" w:rsidR="003C1FF9" w:rsidRPr="00F8475F" w:rsidRDefault="003C1FF9" w:rsidP="00F8475F">
      <w:pPr>
        <w:pStyle w:val="af"/>
        <w:jc w:val="both"/>
        <w:rPr>
          <w:sz w:val="26"/>
          <w:szCs w:val="26"/>
        </w:rPr>
      </w:pPr>
      <w:r w:rsidRPr="00F8475F">
        <w:rPr>
          <w:sz w:val="26"/>
          <w:szCs w:val="26"/>
        </w:rPr>
        <w:t>Проводились клубные формирования</w:t>
      </w:r>
      <w:r w:rsidRPr="00F8475F">
        <w:rPr>
          <w:b/>
          <w:sz w:val="26"/>
          <w:szCs w:val="26"/>
        </w:rPr>
        <w:t xml:space="preserve"> 23</w:t>
      </w:r>
      <w:r w:rsidRPr="00F8475F">
        <w:rPr>
          <w:sz w:val="26"/>
          <w:szCs w:val="26"/>
        </w:rPr>
        <w:t xml:space="preserve"> группы по дисциплинам вокал, театралы, хореографы. В них </w:t>
      </w:r>
      <w:r w:rsidRPr="00F8475F">
        <w:rPr>
          <w:b/>
          <w:sz w:val="26"/>
          <w:szCs w:val="26"/>
        </w:rPr>
        <w:t>372</w:t>
      </w:r>
      <w:r w:rsidRPr="00F8475F">
        <w:rPr>
          <w:sz w:val="26"/>
          <w:szCs w:val="26"/>
        </w:rPr>
        <w:t xml:space="preserve"> человека от 6 лет до 84 лет.</w:t>
      </w:r>
    </w:p>
    <w:p w14:paraId="2707B666" w14:textId="77777777" w:rsidR="003C1FF9" w:rsidRPr="00F8475F" w:rsidRDefault="003C1FF9" w:rsidP="00F8475F">
      <w:pPr>
        <w:pStyle w:val="af"/>
        <w:jc w:val="both"/>
        <w:rPr>
          <w:sz w:val="26"/>
          <w:szCs w:val="26"/>
        </w:rPr>
      </w:pPr>
      <w:r w:rsidRPr="00F8475F">
        <w:rPr>
          <w:sz w:val="26"/>
          <w:szCs w:val="26"/>
        </w:rPr>
        <w:t>За 2022 год было 10 выездных мероприятий по селам района.</w:t>
      </w:r>
    </w:p>
    <w:p w14:paraId="6DED2219" w14:textId="0732F678" w:rsidR="003C1FF9" w:rsidRPr="00F8475F" w:rsidRDefault="003C1FF9" w:rsidP="00F8475F">
      <w:pPr>
        <w:ind w:left="-142" w:right="45"/>
        <w:jc w:val="both"/>
        <w:rPr>
          <w:rFonts w:eastAsia="Malgun Gothic"/>
          <w:sz w:val="26"/>
          <w:szCs w:val="26"/>
        </w:rPr>
      </w:pPr>
      <w:r w:rsidRPr="00F8475F">
        <w:rPr>
          <w:rFonts w:eastAsia="Malgun Gothic"/>
          <w:sz w:val="26"/>
          <w:szCs w:val="26"/>
        </w:rPr>
        <w:t xml:space="preserve"> В апреле </w:t>
      </w:r>
      <w:r w:rsidR="00806BB8">
        <w:rPr>
          <w:rFonts w:eastAsia="Malgun Gothic"/>
          <w:sz w:val="26"/>
          <w:szCs w:val="26"/>
        </w:rPr>
        <w:t>началась</w:t>
      </w:r>
      <w:r w:rsidR="00F8475F">
        <w:rPr>
          <w:rFonts w:eastAsia="Malgun Gothic"/>
          <w:sz w:val="26"/>
          <w:szCs w:val="26"/>
        </w:rPr>
        <w:t xml:space="preserve"> работ</w:t>
      </w:r>
      <w:r w:rsidR="00806BB8">
        <w:rPr>
          <w:rFonts w:eastAsia="Malgun Gothic"/>
          <w:sz w:val="26"/>
          <w:szCs w:val="26"/>
        </w:rPr>
        <w:t>а</w:t>
      </w:r>
      <w:r w:rsidR="00F8475F">
        <w:rPr>
          <w:rFonts w:eastAsia="Malgun Gothic"/>
          <w:sz w:val="26"/>
          <w:szCs w:val="26"/>
        </w:rPr>
        <w:t xml:space="preserve"> с</w:t>
      </w:r>
      <w:r w:rsidRPr="00F8475F">
        <w:rPr>
          <w:rFonts w:eastAsia="Malgun Gothic"/>
          <w:sz w:val="26"/>
          <w:szCs w:val="26"/>
        </w:rPr>
        <w:t xml:space="preserve"> Пушкинск</w:t>
      </w:r>
      <w:r w:rsidR="00F8475F">
        <w:rPr>
          <w:rFonts w:eastAsia="Malgun Gothic"/>
          <w:sz w:val="26"/>
          <w:szCs w:val="26"/>
        </w:rPr>
        <w:t>ой</w:t>
      </w:r>
      <w:r w:rsidRPr="00F8475F">
        <w:rPr>
          <w:rFonts w:eastAsia="Malgun Gothic"/>
          <w:sz w:val="26"/>
          <w:szCs w:val="26"/>
        </w:rPr>
        <w:t xml:space="preserve"> карт</w:t>
      </w:r>
      <w:r w:rsidR="00F8475F">
        <w:rPr>
          <w:rFonts w:eastAsia="Malgun Gothic"/>
          <w:sz w:val="26"/>
          <w:szCs w:val="26"/>
        </w:rPr>
        <w:t>ой</w:t>
      </w:r>
      <w:r w:rsidRPr="00F8475F">
        <w:rPr>
          <w:rFonts w:eastAsia="Malgun Gothic"/>
          <w:sz w:val="26"/>
          <w:szCs w:val="26"/>
        </w:rPr>
        <w:t>, проводилась большая работа с детьми по получению пушкинской кар</w:t>
      </w:r>
      <w:r w:rsidR="00F8475F">
        <w:rPr>
          <w:rFonts w:eastAsia="Malgun Gothic"/>
          <w:sz w:val="26"/>
          <w:szCs w:val="26"/>
        </w:rPr>
        <w:t>т</w:t>
      </w:r>
      <w:r w:rsidRPr="00F8475F">
        <w:rPr>
          <w:rFonts w:eastAsia="Malgun Gothic"/>
          <w:sz w:val="26"/>
          <w:szCs w:val="26"/>
        </w:rPr>
        <w:t xml:space="preserve">ы на декабрь месяц из 466 детей (14-21 год) получило карту 354 человека. За год провели 20 мероприятий по пушкинской карте, на них присутствовало – 1198 человек. </w:t>
      </w:r>
    </w:p>
    <w:p w14:paraId="3D41F804" w14:textId="77777777" w:rsidR="003C1FF9" w:rsidRPr="00F8475F" w:rsidRDefault="003C1FF9" w:rsidP="00F8475F">
      <w:pPr>
        <w:ind w:left="-142" w:right="45" w:firstLine="142"/>
        <w:jc w:val="both"/>
        <w:rPr>
          <w:rFonts w:eastAsia="Malgun Gothic"/>
          <w:sz w:val="26"/>
          <w:szCs w:val="26"/>
        </w:rPr>
      </w:pPr>
      <w:r w:rsidRPr="00F8475F">
        <w:rPr>
          <w:rFonts w:eastAsia="Malgun Gothic"/>
          <w:sz w:val="26"/>
          <w:szCs w:val="26"/>
        </w:rPr>
        <w:t xml:space="preserve"> Заработали за год всего 787630руб. Из них аренда помещения 148098руб., мероприятия 343267руб., кинозал 296265руб. </w:t>
      </w:r>
    </w:p>
    <w:p w14:paraId="26D490B0" w14:textId="1C469707" w:rsidR="003C1FF9" w:rsidRDefault="003C1FF9" w:rsidP="00F8475F">
      <w:pPr>
        <w:ind w:left="-142" w:right="45" w:firstLine="142"/>
        <w:jc w:val="both"/>
        <w:rPr>
          <w:rFonts w:eastAsia="Malgun Gothic"/>
          <w:sz w:val="26"/>
          <w:szCs w:val="26"/>
        </w:rPr>
      </w:pPr>
      <w:r w:rsidRPr="00F8475F">
        <w:rPr>
          <w:rFonts w:eastAsia="Malgun Gothic"/>
          <w:sz w:val="26"/>
          <w:szCs w:val="26"/>
        </w:rPr>
        <w:t xml:space="preserve">Приобрели три костюма аниматоров и Снегурочку, 18шт. платьев для хора ветеранов. Две аудиосистемы, 4 комплекта </w:t>
      </w:r>
      <w:proofErr w:type="gramStart"/>
      <w:r w:rsidRPr="00F8475F">
        <w:rPr>
          <w:rFonts w:eastAsia="Malgun Gothic"/>
          <w:sz w:val="26"/>
          <w:szCs w:val="26"/>
        </w:rPr>
        <w:t>радио микрофонов</w:t>
      </w:r>
      <w:proofErr w:type="gramEnd"/>
      <w:r w:rsidRPr="00F8475F">
        <w:rPr>
          <w:rFonts w:eastAsia="Malgun Gothic"/>
          <w:sz w:val="26"/>
          <w:szCs w:val="26"/>
        </w:rPr>
        <w:t>.</w:t>
      </w:r>
    </w:p>
    <w:p w14:paraId="5B1CBAF0" w14:textId="49C89EA7" w:rsidR="00F8475F" w:rsidRPr="00B1496D" w:rsidRDefault="00F8475F" w:rsidP="00F8475F">
      <w:pPr>
        <w:ind w:left="-142" w:right="45" w:firstLine="142"/>
        <w:jc w:val="both"/>
        <w:rPr>
          <w:rFonts w:eastAsia="Malgun Gothic"/>
          <w:b/>
          <w:bCs/>
          <w:i/>
          <w:iCs/>
          <w:sz w:val="26"/>
          <w:szCs w:val="26"/>
          <w:u w:val="single"/>
        </w:rPr>
      </w:pPr>
      <w:r w:rsidRPr="00B1496D">
        <w:rPr>
          <w:rFonts w:eastAsia="Malgun Gothic"/>
          <w:b/>
          <w:bCs/>
          <w:i/>
          <w:iCs/>
          <w:sz w:val="26"/>
          <w:szCs w:val="26"/>
          <w:u w:val="single"/>
        </w:rPr>
        <w:t>Библиотеки.</w:t>
      </w:r>
    </w:p>
    <w:p w14:paraId="11A66568" w14:textId="02518F80" w:rsidR="00535E4D" w:rsidRDefault="006A2A21" w:rsidP="00535E4D">
      <w:pPr>
        <w:shd w:val="clear" w:color="auto" w:fill="FFFFFF"/>
        <w:autoSpaceDE w:val="0"/>
        <w:autoSpaceDN w:val="0"/>
        <w:adjustRightInd w:val="0"/>
        <w:ind w:firstLine="709"/>
        <w:jc w:val="both"/>
        <w:rPr>
          <w:rFonts w:ascii="Times New Roman CYR" w:hAnsi="Times New Roman CYR" w:cs="Times New Roman CYR"/>
          <w:b/>
          <w:bCs/>
        </w:rPr>
      </w:pPr>
      <w:r>
        <w:rPr>
          <w:rFonts w:eastAsia="Malgun Gothic"/>
          <w:sz w:val="26"/>
          <w:szCs w:val="26"/>
        </w:rPr>
        <w:t xml:space="preserve">В 2022 году деятельность поселковых библиотек была насыщенной. </w:t>
      </w:r>
      <w:r w:rsidR="0058598D">
        <w:rPr>
          <w:rFonts w:eastAsia="Malgun Gothic"/>
          <w:sz w:val="26"/>
          <w:szCs w:val="26"/>
        </w:rPr>
        <w:t>П</w:t>
      </w:r>
      <w:r>
        <w:rPr>
          <w:rFonts w:eastAsia="Malgun Gothic"/>
          <w:sz w:val="26"/>
          <w:szCs w:val="26"/>
        </w:rPr>
        <w:t>роводились</w:t>
      </w:r>
      <w:r w:rsidR="0058598D">
        <w:rPr>
          <w:rFonts w:eastAsia="Malgun Gothic"/>
          <w:sz w:val="26"/>
          <w:szCs w:val="26"/>
        </w:rPr>
        <w:t xml:space="preserve"> </w:t>
      </w:r>
      <w:proofErr w:type="spellStart"/>
      <w:r w:rsidR="0058598D">
        <w:rPr>
          <w:rFonts w:eastAsia="Malgun Gothic"/>
          <w:sz w:val="26"/>
          <w:szCs w:val="26"/>
        </w:rPr>
        <w:t>книжно</w:t>
      </w:r>
      <w:proofErr w:type="spellEnd"/>
      <w:r w:rsidR="0058598D">
        <w:rPr>
          <w:rFonts w:eastAsia="Malgun Gothic"/>
          <w:sz w:val="26"/>
          <w:szCs w:val="26"/>
        </w:rPr>
        <w:t>-иллюстрированные выставки «Традиции живая нить», «Книги для настоящих мужчин», «Вспомним страницы пионерской эпохи», «Это все – о России!», «Го</w:t>
      </w:r>
      <w:r w:rsidR="00806BB8">
        <w:rPr>
          <w:rFonts w:eastAsia="Malgun Gothic"/>
          <w:sz w:val="26"/>
          <w:szCs w:val="26"/>
        </w:rPr>
        <w:t>р</w:t>
      </w:r>
      <w:r w:rsidR="0058598D">
        <w:rPr>
          <w:rFonts w:eastAsia="Malgun Gothic"/>
          <w:sz w:val="26"/>
          <w:szCs w:val="26"/>
        </w:rPr>
        <w:t xml:space="preserve">до веет флаг Российский» и многие другие. Так же проводились исторические часы-беседы на различные темы «Великий Петр 1», «Великая отечественная война» и </w:t>
      </w:r>
      <w:proofErr w:type="spellStart"/>
      <w:r w:rsidR="0058598D">
        <w:rPr>
          <w:rFonts w:eastAsia="Malgun Gothic"/>
          <w:sz w:val="26"/>
          <w:szCs w:val="26"/>
        </w:rPr>
        <w:t>др</w:t>
      </w:r>
      <w:proofErr w:type="spellEnd"/>
      <w:r w:rsidR="0058598D">
        <w:rPr>
          <w:rFonts w:eastAsia="Malgun Gothic"/>
          <w:sz w:val="26"/>
          <w:szCs w:val="26"/>
        </w:rPr>
        <w:t xml:space="preserve">, всероссийский проект «Письмо победы», </w:t>
      </w:r>
      <w:r w:rsidR="00535E4D">
        <w:rPr>
          <w:rFonts w:eastAsia="Malgun Gothic"/>
          <w:sz w:val="26"/>
          <w:szCs w:val="26"/>
        </w:rPr>
        <w:t>поздравительные открытки</w:t>
      </w:r>
      <w:r w:rsidR="0058598D">
        <w:rPr>
          <w:rFonts w:eastAsia="Malgun Gothic"/>
          <w:sz w:val="26"/>
          <w:szCs w:val="26"/>
        </w:rPr>
        <w:t xml:space="preserve"> ветеранов с 9 мая, акция «Голубь мира» и </w:t>
      </w:r>
      <w:proofErr w:type="spellStart"/>
      <w:r w:rsidR="0058598D">
        <w:rPr>
          <w:rFonts w:eastAsia="Malgun Gothic"/>
          <w:sz w:val="26"/>
          <w:szCs w:val="26"/>
        </w:rPr>
        <w:t>тд</w:t>
      </w:r>
      <w:proofErr w:type="spellEnd"/>
      <w:r w:rsidR="0058598D">
        <w:rPr>
          <w:rFonts w:eastAsia="Malgun Gothic"/>
          <w:sz w:val="26"/>
          <w:szCs w:val="26"/>
        </w:rPr>
        <w:t>., проводились благотворительные акции: «Своих не бросаем!»</w:t>
      </w:r>
      <w:r w:rsidR="00535E4D">
        <w:rPr>
          <w:rFonts w:eastAsia="Malgun Gothic"/>
          <w:sz w:val="26"/>
          <w:szCs w:val="26"/>
        </w:rPr>
        <w:t>, «Мы против наркотиков!», «Осторожно</w:t>
      </w:r>
      <w:r w:rsidR="00806BB8">
        <w:rPr>
          <w:rFonts w:eastAsia="Malgun Gothic"/>
          <w:sz w:val="26"/>
          <w:szCs w:val="26"/>
        </w:rPr>
        <w:t xml:space="preserve"> </w:t>
      </w:r>
      <w:r w:rsidR="00535E4D">
        <w:rPr>
          <w:rFonts w:eastAsia="Malgun Gothic"/>
          <w:sz w:val="26"/>
          <w:szCs w:val="26"/>
        </w:rPr>
        <w:t>- бродячие собаки!», «Чистый двор» и т.д., проводились выставки детских рисунков, приуроченных к праздникам, выставка цветов. Большое количество мероприятий проводилось в онлайн формате</w:t>
      </w:r>
      <w:r w:rsidR="00D75700">
        <w:rPr>
          <w:rFonts w:eastAsia="Malgun Gothic"/>
          <w:sz w:val="26"/>
          <w:szCs w:val="26"/>
        </w:rPr>
        <w:t>.</w:t>
      </w:r>
      <w:r w:rsidR="00535E4D" w:rsidRPr="00535E4D">
        <w:rPr>
          <w:rFonts w:ascii="Times New Roman CYR" w:hAnsi="Times New Roman CYR" w:cs="Times New Roman CYR"/>
          <w:b/>
          <w:bCs/>
        </w:rPr>
        <w:t xml:space="preserve"> </w:t>
      </w:r>
    </w:p>
    <w:p w14:paraId="3224FE43" w14:textId="407CDFE7" w:rsidR="00535E4D" w:rsidRPr="000A2236" w:rsidRDefault="00535E4D" w:rsidP="00535E4D">
      <w:pPr>
        <w:shd w:val="clear" w:color="auto" w:fill="FFFFFF"/>
        <w:autoSpaceDE w:val="0"/>
        <w:autoSpaceDN w:val="0"/>
        <w:adjustRightInd w:val="0"/>
        <w:ind w:firstLine="709"/>
        <w:jc w:val="both"/>
        <w:rPr>
          <w:rFonts w:ascii="Calibri" w:hAnsi="Calibri" w:cs="Calibri"/>
          <w:b/>
          <w:bCs/>
          <w:sz w:val="26"/>
          <w:szCs w:val="26"/>
        </w:rPr>
      </w:pPr>
      <w:r w:rsidRPr="000A2236">
        <w:rPr>
          <w:rFonts w:ascii="Times New Roman CYR" w:hAnsi="Times New Roman CYR" w:cs="Times New Roman CYR"/>
          <w:b/>
          <w:bCs/>
          <w:sz w:val="26"/>
          <w:szCs w:val="26"/>
        </w:rPr>
        <w:t>За</w:t>
      </w:r>
      <w:r w:rsidRPr="000A2236">
        <w:rPr>
          <w:rFonts w:ascii="Calibri" w:hAnsi="Calibri" w:cs="Calibri"/>
          <w:b/>
          <w:bCs/>
          <w:sz w:val="26"/>
          <w:szCs w:val="26"/>
        </w:rPr>
        <w:t xml:space="preserve"> </w:t>
      </w:r>
      <w:r w:rsidRPr="000A2236">
        <w:rPr>
          <w:rFonts w:ascii="Times New Roman CYR" w:hAnsi="Times New Roman CYR" w:cs="Times New Roman CYR"/>
          <w:b/>
          <w:bCs/>
          <w:sz w:val="26"/>
          <w:szCs w:val="26"/>
        </w:rPr>
        <w:t>здоровый</w:t>
      </w:r>
      <w:r w:rsidRPr="000A2236">
        <w:rPr>
          <w:rFonts w:ascii="Calibri" w:hAnsi="Calibri" w:cs="Calibri"/>
          <w:b/>
          <w:bCs/>
          <w:sz w:val="26"/>
          <w:szCs w:val="26"/>
        </w:rPr>
        <w:t xml:space="preserve"> </w:t>
      </w:r>
      <w:r w:rsidRPr="000A2236">
        <w:rPr>
          <w:rFonts w:ascii="Times New Roman CYR" w:hAnsi="Times New Roman CYR" w:cs="Times New Roman CYR"/>
          <w:b/>
          <w:bCs/>
          <w:sz w:val="26"/>
          <w:szCs w:val="26"/>
        </w:rPr>
        <w:t>образ</w:t>
      </w:r>
      <w:r w:rsidRPr="000A2236">
        <w:rPr>
          <w:rFonts w:ascii="Calibri" w:hAnsi="Calibri" w:cs="Calibri"/>
          <w:b/>
          <w:bCs/>
          <w:sz w:val="26"/>
          <w:szCs w:val="26"/>
        </w:rPr>
        <w:t xml:space="preserve"> </w:t>
      </w:r>
      <w:r w:rsidRPr="000A2236">
        <w:rPr>
          <w:rFonts w:ascii="Times New Roman CYR" w:hAnsi="Times New Roman CYR" w:cs="Times New Roman CYR"/>
          <w:b/>
          <w:bCs/>
          <w:sz w:val="26"/>
          <w:szCs w:val="26"/>
        </w:rPr>
        <w:t>жизни</w:t>
      </w:r>
    </w:p>
    <w:p w14:paraId="503B2815" w14:textId="77777777" w:rsidR="00535E4D" w:rsidRPr="000A2236" w:rsidRDefault="00535E4D" w:rsidP="00535E4D">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По ЗОЖ за 2022 год проведено -10 мероприятий</w:t>
      </w:r>
    </w:p>
    <w:p w14:paraId="087D7C02" w14:textId="77777777" w:rsidR="00535E4D" w:rsidRPr="000A2236" w:rsidRDefault="00535E4D" w:rsidP="00535E4D">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Массовых мероприятий – 9</w:t>
      </w:r>
    </w:p>
    <w:p w14:paraId="510B0C0D" w14:textId="77777777" w:rsidR="00535E4D" w:rsidRPr="000A2236" w:rsidRDefault="00535E4D" w:rsidP="00535E4D">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Онлайн мероприятий -1</w:t>
      </w:r>
    </w:p>
    <w:p w14:paraId="2FDA38D3" w14:textId="77777777" w:rsidR="00535E4D" w:rsidRPr="000A2236" w:rsidRDefault="00535E4D" w:rsidP="00535E4D">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Посещения на мероприятия -678</w:t>
      </w:r>
    </w:p>
    <w:p w14:paraId="61C2B1EB" w14:textId="16DF05A3" w:rsidR="00535E4D" w:rsidRPr="000A2236" w:rsidRDefault="00535E4D" w:rsidP="00535E4D">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Просмотры </w:t>
      </w:r>
      <w:r w:rsidR="00D75700" w:rsidRPr="000A2236">
        <w:rPr>
          <w:rFonts w:ascii="Times New Roman CYR" w:hAnsi="Times New Roman CYR" w:cs="Times New Roman CYR"/>
          <w:sz w:val="26"/>
          <w:szCs w:val="26"/>
        </w:rPr>
        <w:t>–</w:t>
      </w:r>
      <w:r w:rsidRPr="000A2236">
        <w:rPr>
          <w:rFonts w:ascii="Times New Roman CYR" w:hAnsi="Times New Roman CYR" w:cs="Times New Roman CYR"/>
          <w:sz w:val="26"/>
          <w:szCs w:val="26"/>
        </w:rPr>
        <w:t xml:space="preserve"> 824</w:t>
      </w:r>
    </w:p>
    <w:p w14:paraId="04E7F0F2" w14:textId="77777777" w:rsidR="00D75700" w:rsidRPr="000A2236" w:rsidRDefault="00D75700" w:rsidP="00D75700">
      <w:pPr>
        <w:widowControl w:val="0"/>
        <w:autoSpaceDE w:val="0"/>
        <w:autoSpaceDN w:val="0"/>
        <w:adjustRightInd w:val="0"/>
        <w:ind w:firstLine="709"/>
        <w:jc w:val="both"/>
        <w:rPr>
          <w:rFonts w:ascii="Times New Roman CYR" w:hAnsi="Times New Roman CYR" w:cs="Times New Roman CYR"/>
          <w:b/>
          <w:bCs/>
          <w:sz w:val="26"/>
          <w:szCs w:val="26"/>
          <w:highlight w:val="white"/>
        </w:rPr>
      </w:pPr>
      <w:r w:rsidRPr="000A2236">
        <w:rPr>
          <w:rFonts w:ascii="Times New Roman CYR" w:hAnsi="Times New Roman CYR" w:cs="Times New Roman CYR"/>
          <w:b/>
          <w:bCs/>
          <w:sz w:val="26"/>
          <w:szCs w:val="26"/>
          <w:highlight w:val="white"/>
        </w:rPr>
        <w:t>Краеведение</w:t>
      </w:r>
      <w:r w:rsidRPr="000A2236">
        <w:rPr>
          <w:rFonts w:ascii="Times New Roman CYR" w:hAnsi="Times New Roman CYR" w:cs="Times New Roman CYR"/>
          <w:b/>
          <w:bCs/>
          <w:sz w:val="26"/>
          <w:szCs w:val="26"/>
        </w:rPr>
        <w:t xml:space="preserve">                                             </w:t>
      </w:r>
    </w:p>
    <w:p w14:paraId="51132644"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По краеведению за 2022 год проведено – 9 мероприятий</w:t>
      </w:r>
    </w:p>
    <w:p w14:paraId="66AFDAF0"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Массовые мероприятия - 4</w:t>
      </w:r>
    </w:p>
    <w:p w14:paraId="036F1A09"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Онлайн мероприятия </w:t>
      </w:r>
      <w:proofErr w:type="gramStart"/>
      <w:r w:rsidRPr="000A2236">
        <w:rPr>
          <w:rFonts w:ascii="Times New Roman CYR" w:hAnsi="Times New Roman CYR" w:cs="Times New Roman CYR"/>
          <w:sz w:val="26"/>
          <w:szCs w:val="26"/>
        </w:rPr>
        <w:t>–  5</w:t>
      </w:r>
      <w:proofErr w:type="gramEnd"/>
    </w:p>
    <w:p w14:paraId="58466D83"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Посещения на </w:t>
      </w:r>
      <w:proofErr w:type="gramStart"/>
      <w:r w:rsidRPr="000A2236">
        <w:rPr>
          <w:rFonts w:ascii="Times New Roman CYR" w:hAnsi="Times New Roman CYR" w:cs="Times New Roman CYR"/>
          <w:sz w:val="26"/>
          <w:szCs w:val="26"/>
        </w:rPr>
        <w:t>мероприятия  человек</w:t>
      </w:r>
      <w:proofErr w:type="gramEnd"/>
      <w:r w:rsidRPr="000A2236">
        <w:rPr>
          <w:rFonts w:ascii="Times New Roman CYR" w:hAnsi="Times New Roman CYR" w:cs="Times New Roman CYR"/>
          <w:sz w:val="26"/>
          <w:szCs w:val="26"/>
        </w:rPr>
        <w:t>. -86</w:t>
      </w:r>
    </w:p>
    <w:p w14:paraId="20E414CE"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proofErr w:type="gramStart"/>
      <w:r w:rsidRPr="000A2236">
        <w:rPr>
          <w:rFonts w:ascii="Times New Roman CYR" w:hAnsi="Times New Roman CYR" w:cs="Times New Roman CYR"/>
          <w:sz w:val="26"/>
          <w:szCs w:val="26"/>
        </w:rPr>
        <w:t>Просмотры  -</w:t>
      </w:r>
      <w:proofErr w:type="gramEnd"/>
      <w:r w:rsidRPr="000A2236">
        <w:rPr>
          <w:rFonts w:ascii="Times New Roman CYR" w:hAnsi="Times New Roman CYR" w:cs="Times New Roman CYR"/>
          <w:sz w:val="26"/>
          <w:szCs w:val="26"/>
        </w:rPr>
        <w:t>3598</w:t>
      </w:r>
    </w:p>
    <w:p w14:paraId="116EECF8" w14:textId="279691B4" w:rsidR="00D75700" w:rsidRPr="000A2236" w:rsidRDefault="00D75700" w:rsidP="00D75700">
      <w:pPr>
        <w:autoSpaceDE w:val="0"/>
        <w:autoSpaceDN w:val="0"/>
        <w:adjustRightInd w:val="0"/>
        <w:ind w:firstLine="709"/>
        <w:jc w:val="both"/>
        <w:rPr>
          <w:rFonts w:ascii="Times New Roman CYR" w:hAnsi="Times New Roman CYR" w:cs="Times New Roman CYR"/>
          <w:b/>
          <w:bCs/>
          <w:sz w:val="26"/>
          <w:szCs w:val="26"/>
        </w:rPr>
      </w:pPr>
      <w:r w:rsidRPr="000A2236">
        <w:rPr>
          <w:rFonts w:ascii="Times New Roman CYR" w:hAnsi="Times New Roman CYR" w:cs="Times New Roman CYR"/>
          <w:b/>
          <w:bCs/>
          <w:sz w:val="26"/>
          <w:szCs w:val="26"/>
        </w:rPr>
        <w:t>Экологическое воспитание.</w:t>
      </w:r>
    </w:p>
    <w:p w14:paraId="6785AA5A"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proofErr w:type="gramStart"/>
      <w:r w:rsidRPr="000A2236">
        <w:rPr>
          <w:rFonts w:ascii="Times New Roman CYR" w:hAnsi="Times New Roman CYR" w:cs="Times New Roman CYR"/>
          <w:sz w:val="26"/>
          <w:szCs w:val="26"/>
        </w:rPr>
        <w:t>По  экологическому</w:t>
      </w:r>
      <w:proofErr w:type="gramEnd"/>
      <w:r w:rsidRPr="000A2236">
        <w:rPr>
          <w:rFonts w:ascii="Times New Roman CYR" w:hAnsi="Times New Roman CYR" w:cs="Times New Roman CYR"/>
          <w:sz w:val="26"/>
          <w:szCs w:val="26"/>
        </w:rPr>
        <w:t xml:space="preserve"> воспитанию за 2022 год проведено 5 мероприятий</w:t>
      </w:r>
    </w:p>
    <w:p w14:paraId="0DE52ABF"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Массовые мероприятия - 5 </w:t>
      </w:r>
    </w:p>
    <w:p w14:paraId="09DF78E0" w14:textId="77777777" w:rsidR="00D75700" w:rsidRPr="000A2236" w:rsidRDefault="00D75700" w:rsidP="00D75700">
      <w:pPr>
        <w:autoSpaceDE w:val="0"/>
        <w:autoSpaceDN w:val="0"/>
        <w:adjustRightInd w:val="0"/>
        <w:ind w:firstLine="709"/>
        <w:jc w:val="both"/>
        <w:rPr>
          <w:rFonts w:ascii="Times New Roman CYR" w:hAnsi="Times New Roman CYR" w:cs="Times New Roman CYR"/>
          <w:b/>
          <w:bCs/>
          <w:sz w:val="26"/>
          <w:szCs w:val="26"/>
        </w:rPr>
      </w:pPr>
      <w:r w:rsidRPr="000A2236">
        <w:rPr>
          <w:rFonts w:ascii="Times New Roman CYR" w:hAnsi="Times New Roman CYR" w:cs="Times New Roman CYR"/>
          <w:sz w:val="26"/>
          <w:szCs w:val="26"/>
        </w:rPr>
        <w:t>Посещения на мероприятия - 256</w:t>
      </w:r>
    </w:p>
    <w:p w14:paraId="11565678" w14:textId="77777777" w:rsidR="00D75700" w:rsidRPr="000A2236" w:rsidRDefault="00D75700" w:rsidP="00D75700">
      <w:pPr>
        <w:autoSpaceDE w:val="0"/>
        <w:autoSpaceDN w:val="0"/>
        <w:adjustRightInd w:val="0"/>
        <w:ind w:firstLine="709"/>
        <w:jc w:val="both"/>
        <w:rPr>
          <w:rFonts w:ascii="Times New Roman CYR" w:hAnsi="Times New Roman CYR" w:cs="Times New Roman CYR"/>
          <w:b/>
          <w:bCs/>
          <w:sz w:val="26"/>
          <w:szCs w:val="26"/>
        </w:rPr>
      </w:pPr>
      <w:r w:rsidRPr="000A2236">
        <w:rPr>
          <w:rFonts w:ascii="Times New Roman CYR" w:hAnsi="Times New Roman CYR" w:cs="Times New Roman CYR"/>
          <w:b/>
          <w:bCs/>
          <w:sz w:val="26"/>
          <w:szCs w:val="26"/>
        </w:rPr>
        <w:t>Правовое воспитание</w:t>
      </w:r>
    </w:p>
    <w:p w14:paraId="383FFB02"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По </w:t>
      </w:r>
      <w:proofErr w:type="gramStart"/>
      <w:r w:rsidRPr="000A2236">
        <w:rPr>
          <w:rFonts w:ascii="Times New Roman CYR" w:hAnsi="Times New Roman CYR" w:cs="Times New Roman CYR"/>
          <w:sz w:val="26"/>
          <w:szCs w:val="26"/>
        </w:rPr>
        <w:t>правовому  воспитанию</w:t>
      </w:r>
      <w:proofErr w:type="gramEnd"/>
      <w:r w:rsidRPr="000A2236">
        <w:rPr>
          <w:rFonts w:ascii="Times New Roman CYR" w:hAnsi="Times New Roman CYR" w:cs="Times New Roman CYR"/>
          <w:sz w:val="26"/>
          <w:szCs w:val="26"/>
        </w:rPr>
        <w:t xml:space="preserve"> за 2022 год проведено мероприятий - 4</w:t>
      </w:r>
    </w:p>
    <w:p w14:paraId="098D4529"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Массовые мероприятия - 4</w:t>
      </w:r>
    </w:p>
    <w:p w14:paraId="03EB32AC"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Посещения на мероприятия – 155человек.</w:t>
      </w:r>
    </w:p>
    <w:p w14:paraId="2846F05A" w14:textId="77777777" w:rsidR="00D75700" w:rsidRPr="000A2236" w:rsidRDefault="00D75700" w:rsidP="00D75700">
      <w:pPr>
        <w:autoSpaceDE w:val="0"/>
        <w:autoSpaceDN w:val="0"/>
        <w:adjustRightInd w:val="0"/>
        <w:ind w:firstLine="709"/>
        <w:jc w:val="both"/>
        <w:rPr>
          <w:rFonts w:ascii="Times New Roman CYR" w:hAnsi="Times New Roman CYR" w:cs="Times New Roman CYR"/>
          <w:b/>
          <w:bCs/>
          <w:sz w:val="26"/>
          <w:szCs w:val="26"/>
        </w:rPr>
      </w:pPr>
      <w:r w:rsidRPr="000A2236">
        <w:rPr>
          <w:rFonts w:ascii="Times New Roman CYR" w:hAnsi="Times New Roman CYR" w:cs="Times New Roman CYR"/>
          <w:b/>
          <w:bCs/>
          <w:sz w:val="26"/>
          <w:szCs w:val="26"/>
        </w:rPr>
        <w:t>Эстетическое воспитание. Работа с художественной литературой</w:t>
      </w:r>
    </w:p>
    <w:p w14:paraId="447F7959"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 По </w:t>
      </w:r>
      <w:proofErr w:type="gramStart"/>
      <w:r w:rsidRPr="000A2236">
        <w:rPr>
          <w:rFonts w:ascii="Times New Roman CYR" w:hAnsi="Times New Roman CYR" w:cs="Times New Roman CYR"/>
          <w:sz w:val="26"/>
          <w:szCs w:val="26"/>
        </w:rPr>
        <w:t>эстетическому  воспитанию</w:t>
      </w:r>
      <w:proofErr w:type="gramEnd"/>
      <w:r w:rsidRPr="000A2236">
        <w:rPr>
          <w:rFonts w:ascii="Times New Roman CYR" w:hAnsi="Times New Roman CYR" w:cs="Times New Roman CYR"/>
          <w:sz w:val="26"/>
          <w:szCs w:val="26"/>
        </w:rPr>
        <w:t xml:space="preserve"> за 2022год  проведено 40 мероприятий</w:t>
      </w:r>
    </w:p>
    <w:p w14:paraId="695F1E33"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lastRenderedPageBreak/>
        <w:t>Массовые мероприятия - 28</w:t>
      </w:r>
    </w:p>
    <w:p w14:paraId="011686B0"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Онлайн мероприятия </w:t>
      </w:r>
      <w:proofErr w:type="gramStart"/>
      <w:r w:rsidRPr="000A2236">
        <w:rPr>
          <w:rFonts w:ascii="Times New Roman CYR" w:hAnsi="Times New Roman CYR" w:cs="Times New Roman CYR"/>
          <w:sz w:val="26"/>
          <w:szCs w:val="26"/>
        </w:rPr>
        <w:t>-  12</w:t>
      </w:r>
      <w:proofErr w:type="gramEnd"/>
    </w:p>
    <w:p w14:paraId="5839C096"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Посещения на мероприятиях-567</w:t>
      </w:r>
    </w:p>
    <w:p w14:paraId="3A9E329B" w14:textId="77777777" w:rsidR="00D75700" w:rsidRPr="000A2236" w:rsidRDefault="00D75700" w:rsidP="00D75700">
      <w:pPr>
        <w:autoSpaceDE w:val="0"/>
        <w:autoSpaceDN w:val="0"/>
        <w:adjustRightInd w:val="0"/>
        <w:ind w:firstLine="709"/>
        <w:jc w:val="both"/>
        <w:rPr>
          <w:rFonts w:ascii="Times New Roman CYR" w:hAnsi="Times New Roman CYR" w:cs="Times New Roman CYR"/>
          <w:sz w:val="26"/>
          <w:szCs w:val="26"/>
        </w:rPr>
      </w:pPr>
      <w:r w:rsidRPr="000A2236">
        <w:rPr>
          <w:rFonts w:ascii="Times New Roman CYR" w:hAnsi="Times New Roman CYR" w:cs="Times New Roman CYR"/>
          <w:sz w:val="26"/>
          <w:szCs w:val="26"/>
        </w:rPr>
        <w:t>Просмотры- 6799</w:t>
      </w:r>
    </w:p>
    <w:p w14:paraId="475D0BAA" w14:textId="7F9DF767" w:rsidR="00D75700" w:rsidRPr="000A2236" w:rsidRDefault="00D75700"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Детские библиотеки проводили следующие мероприятия:</w:t>
      </w:r>
    </w:p>
    <w:p w14:paraId="4B3D261F" w14:textId="6E5F163D"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-л</w:t>
      </w:r>
      <w:r w:rsidR="00D75700" w:rsidRPr="000A2236">
        <w:rPr>
          <w:rFonts w:ascii="Times New Roman CYR" w:hAnsi="Times New Roman CYR" w:cs="Times New Roman CYR"/>
          <w:sz w:val="26"/>
          <w:szCs w:val="26"/>
        </w:rPr>
        <w:t>итературно-исторические часы</w:t>
      </w:r>
      <w:r w:rsidRPr="000A2236">
        <w:rPr>
          <w:rFonts w:ascii="Times New Roman CYR" w:hAnsi="Times New Roman CYR" w:cs="Times New Roman CYR"/>
          <w:sz w:val="26"/>
          <w:szCs w:val="26"/>
        </w:rPr>
        <w:t xml:space="preserve"> «Великий император», к 350-летию со дня рождения Петра 1, участвовало 11 чел</w:t>
      </w:r>
      <w:r w:rsidR="000A2236" w:rsidRPr="000A2236">
        <w:rPr>
          <w:rFonts w:ascii="Times New Roman CYR" w:hAnsi="Times New Roman CYR" w:cs="Times New Roman CYR"/>
          <w:sz w:val="26"/>
          <w:szCs w:val="26"/>
        </w:rPr>
        <w:t>.</w:t>
      </w:r>
      <w:r w:rsidRPr="000A2236">
        <w:rPr>
          <w:rFonts w:ascii="Times New Roman CYR" w:hAnsi="Times New Roman CYR" w:cs="Times New Roman CYR"/>
          <w:sz w:val="26"/>
          <w:szCs w:val="26"/>
        </w:rPr>
        <w:t>,</w:t>
      </w:r>
      <w:r w:rsidR="000A2236" w:rsidRPr="000A2236">
        <w:rPr>
          <w:rFonts w:ascii="Times New Roman CYR" w:hAnsi="Times New Roman CYR" w:cs="Times New Roman CYR"/>
          <w:sz w:val="26"/>
          <w:szCs w:val="26"/>
        </w:rPr>
        <w:t xml:space="preserve"> </w:t>
      </w:r>
      <w:r w:rsidRPr="000A2236">
        <w:rPr>
          <w:rFonts w:ascii="Times New Roman CYR" w:hAnsi="Times New Roman CYR" w:cs="Times New Roman CYR"/>
          <w:sz w:val="26"/>
          <w:szCs w:val="26"/>
        </w:rPr>
        <w:t>возраст 10-14 лет;</w:t>
      </w:r>
    </w:p>
    <w:p w14:paraId="6A2931D0" w14:textId="50E51F4A" w:rsidR="00D75700"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-беседа «Нам нужен мир!», участвовало 11 чел</w:t>
      </w:r>
      <w:r w:rsidR="000A2236" w:rsidRPr="000A2236">
        <w:rPr>
          <w:rFonts w:ascii="Times New Roman CYR" w:hAnsi="Times New Roman CYR" w:cs="Times New Roman CYR"/>
          <w:sz w:val="26"/>
          <w:szCs w:val="26"/>
        </w:rPr>
        <w:t>.</w:t>
      </w:r>
      <w:r w:rsidRPr="000A2236">
        <w:rPr>
          <w:rFonts w:ascii="Times New Roman CYR" w:hAnsi="Times New Roman CYR" w:cs="Times New Roman CYR"/>
          <w:sz w:val="26"/>
          <w:szCs w:val="26"/>
        </w:rPr>
        <w:t>, возраст 7-10 лет;</w:t>
      </w:r>
    </w:p>
    <w:p w14:paraId="0B95A16A" w14:textId="0130DE81"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поздравительная открытка «Будущему защитнику!» в онлайн режиме;</w:t>
      </w:r>
    </w:p>
    <w:p w14:paraId="4AD4A3A0" w14:textId="51FEF1AD"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xml:space="preserve">- игровая программа </w:t>
      </w:r>
      <w:proofErr w:type="spellStart"/>
      <w:r w:rsidRPr="000A2236">
        <w:rPr>
          <w:rFonts w:ascii="Times New Roman CYR" w:hAnsi="Times New Roman CYR" w:cs="Times New Roman CYR"/>
          <w:sz w:val="26"/>
          <w:szCs w:val="26"/>
        </w:rPr>
        <w:t>п.Ленина</w:t>
      </w:r>
      <w:proofErr w:type="spellEnd"/>
      <w:r w:rsidRPr="000A2236">
        <w:rPr>
          <w:rFonts w:ascii="Times New Roman CYR" w:hAnsi="Times New Roman CYR" w:cs="Times New Roman CYR"/>
          <w:sz w:val="26"/>
          <w:szCs w:val="26"/>
        </w:rPr>
        <w:t xml:space="preserve"> «Ура Лето!» в день защиты детей, конкурсы и </w:t>
      </w:r>
      <w:proofErr w:type="spellStart"/>
      <w:r w:rsidRPr="000A2236">
        <w:rPr>
          <w:rFonts w:ascii="Times New Roman CYR" w:hAnsi="Times New Roman CYR" w:cs="Times New Roman CYR"/>
          <w:sz w:val="26"/>
          <w:szCs w:val="26"/>
        </w:rPr>
        <w:t>т.д</w:t>
      </w:r>
      <w:proofErr w:type="spellEnd"/>
      <w:r w:rsidRPr="000A2236">
        <w:rPr>
          <w:rFonts w:ascii="Times New Roman CYR" w:hAnsi="Times New Roman CYR" w:cs="Times New Roman CYR"/>
          <w:sz w:val="26"/>
          <w:szCs w:val="26"/>
        </w:rPr>
        <w:t>;</w:t>
      </w:r>
    </w:p>
    <w:p w14:paraId="3C8A4F31" w14:textId="5014BB5B"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игра «Мама, папа, я - счастливая семья!» в рамках дня любви, семьи и верности, участвовало 14 чел., из них 7 взрослых.</w:t>
      </w:r>
    </w:p>
    <w:p w14:paraId="46648260" w14:textId="6605CC8E"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час словесности «Как Русь крестили»</w:t>
      </w:r>
    </w:p>
    <w:p w14:paraId="3B05C967" w14:textId="69391BCC"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праздник «Народ единый, традиции разные», участвовало 18 чел.;</w:t>
      </w:r>
    </w:p>
    <w:p w14:paraId="4EEC5672" w14:textId="3C3E0000"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мероприятие «Сундучок со сказками» для детей с ограниченными возможностями, участвовало 14 чел.;</w:t>
      </w:r>
    </w:p>
    <w:p w14:paraId="3192CFCD" w14:textId="3E43EB40"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 час здоровья, час краеведения и др.</w:t>
      </w:r>
    </w:p>
    <w:p w14:paraId="499D9CED" w14:textId="1ED96A45" w:rsidR="0090649E" w:rsidRPr="000A2236" w:rsidRDefault="0090649E" w:rsidP="00D75700">
      <w:pPr>
        <w:autoSpaceDE w:val="0"/>
        <w:autoSpaceDN w:val="0"/>
        <w:adjustRightInd w:val="0"/>
        <w:jc w:val="both"/>
        <w:rPr>
          <w:rFonts w:ascii="Times New Roman CYR" w:hAnsi="Times New Roman CYR" w:cs="Times New Roman CYR"/>
          <w:sz w:val="26"/>
          <w:szCs w:val="26"/>
        </w:rPr>
      </w:pPr>
      <w:r w:rsidRPr="000A2236">
        <w:rPr>
          <w:rFonts w:ascii="Times New Roman CYR" w:hAnsi="Times New Roman CYR" w:cs="Times New Roman CYR"/>
          <w:sz w:val="26"/>
          <w:szCs w:val="26"/>
        </w:rPr>
        <w:t>Особо хочется отметить библиотекаря детской библиотеки</w:t>
      </w:r>
      <w:r w:rsidR="000A2236" w:rsidRPr="000A2236">
        <w:rPr>
          <w:rFonts w:ascii="Times New Roman CYR" w:hAnsi="Times New Roman CYR" w:cs="Times New Roman CYR"/>
          <w:sz w:val="26"/>
          <w:szCs w:val="26"/>
        </w:rPr>
        <w:t xml:space="preserve"> -</w:t>
      </w:r>
      <w:r w:rsidRPr="000A2236">
        <w:rPr>
          <w:rFonts w:ascii="Times New Roman CYR" w:hAnsi="Times New Roman CYR" w:cs="Times New Roman CYR"/>
          <w:sz w:val="26"/>
          <w:szCs w:val="26"/>
        </w:rPr>
        <w:t xml:space="preserve"> Ольгу Николаевну Овчинникову, которая заняла 1 место в районном конкурсе библиотекарей</w:t>
      </w:r>
      <w:r w:rsidR="000A2236" w:rsidRPr="000A2236">
        <w:rPr>
          <w:rFonts w:ascii="Times New Roman CYR" w:hAnsi="Times New Roman CYR" w:cs="Times New Roman CYR"/>
          <w:sz w:val="26"/>
          <w:szCs w:val="26"/>
        </w:rPr>
        <w:t>, приуроченный к празднику «День библиотек»</w:t>
      </w:r>
    </w:p>
    <w:p w14:paraId="6D9EDE6C" w14:textId="77777777" w:rsidR="000A2236" w:rsidRPr="000A2236" w:rsidRDefault="000A2236" w:rsidP="0000615A">
      <w:pPr>
        <w:ind w:firstLine="426"/>
        <w:rPr>
          <w:i/>
          <w:sz w:val="26"/>
          <w:szCs w:val="26"/>
          <w:u w:val="single"/>
        </w:rPr>
      </w:pPr>
    </w:p>
    <w:p w14:paraId="04119C01" w14:textId="496A9A37" w:rsidR="009329D5" w:rsidRPr="000A2236" w:rsidRDefault="00305939" w:rsidP="000A2236">
      <w:pPr>
        <w:ind w:firstLine="426"/>
        <w:jc w:val="center"/>
        <w:rPr>
          <w:b/>
          <w:bCs/>
          <w:i/>
          <w:sz w:val="26"/>
          <w:szCs w:val="26"/>
          <w:u w:val="single"/>
        </w:rPr>
      </w:pPr>
      <w:r>
        <w:rPr>
          <w:b/>
          <w:bCs/>
          <w:i/>
          <w:sz w:val="26"/>
          <w:szCs w:val="26"/>
          <w:u w:val="single"/>
        </w:rPr>
        <w:t>11</w:t>
      </w:r>
      <w:r w:rsidR="00B1496D">
        <w:rPr>
          <w:b/>
          <w:bCs/>
          <w:i/>
          <w:sz w:val="26"/>
          <w:szCs w:val="26"/>
          <w:u w:val="single"/>
        </w:rPr>
        <w:t xml:space="preserve">. </w:t>
      </w:r>
      <w:r w:rsidR="009329D5" w:rsidRPr="000A2236">
        <w:rPr>
          <w:b/>
          <w:bCs/>
          <w:i/>
          <w:sz w:val="26"/>
          <w:szCs w:val="26"/>
          <w:u w:val="single"/>
        </w:rPr>
        <w:t>Физическая культура и спорт</w:t>
      </w:r>
    </w:p>
    <w:p w14:paraId="329A870A" w14:textId="77777777" w:rsidR="009329D5" w:rsidRPr="0000615A" w:rsidRDefault="009329D5" w:rsidP="009329D5">
      <w:pPr>
        <w:ind w:firstLine="709"/>
        <w:jc w:val="center"/>
        <w:rPr>
          <w:b/>
          <w:sz w:val="16"/>
          <w:szCs w:val="16"/>
        </w:rPr>
      </w:pPr>
    </w:p>
    <w:p w14:paraId="11DECA15" w14:textId="3F4F5657" w:rsidR="005F4C1E" w:rsidRPr="000A2236" w:rsidRDefault="005F4C1E" w:rsidP="005F4C1E">
      <w:pPr>
        <w:jc w:val="both"/>
        <w:rPr>
          <w:sz w:val="26"/>
          <w:szCs w:val="26"/>
        </w:rPr>
      </w:pPr>
      <w:r w:rsidRPr="000A2236">
        <w:rPr>
          <w:bCs/>
          <w:sz w:val="26"/>
          <w:szCs w:val="26"/>
        </w:rPr>
        <w:t>С</w:t>
      </w:r>
      <w:r w:rsidRPr="000A2236">
        <w:rPr>
          <w:sz w:val="26"/>
          <w:szCs w:val="26"/>
        </w:rPr>
        <w:t>труктура аппарата органа местного самоуправления городского поселения «Шерловогорское»</w:t>
      </w:r>
      <w:r w:rsidRPr="000A2236">
        <w:rPr>
          <w:bCs/>
          <w:sz w:val="26"/>
          <w:szCs w:val="26"/>
        </w:rPr>
        <w:t xml:space="preserve"> </w:t>
      </w:r>
      <w:r w:rsidRPr="000A2236">
        <w:rPr>
          <w:sz w:val="26"/>
          <w:szCs w:val="26"/>
        </w:rPr>
        <w:t>в области физической культуры и спорта состоит из одного специалиста</w:t>
      </w:r>
      <w:r w:rsidR="00DF346D">
        <w:rPr>
          <w:sz w:val="26"/>
          <w:szCs w:val="26"/>
        </w:rPr>
        <w:t>.</w:t>
      </w:r>
    </w:p>
    <w:p w14:paraId="2AFB4F0A" w14:textId="77777777" w:rsidR="005F4C1E" w:rsidRPr="000A2236" w:rsidRDefault="005F4C1E" w:rsidP="005F4C1E">
      <w:pPr>
        <w:jc w:val="both"/>
        <w:rPr>
          <w:sz w:val="26"/>
          <w:szCs w:val="26"/>
        </w:rPr>
      </w:pPr>
      <w:r w:rsidRPr="000A2236">
        <w:rPr>
          <w:sz w:val="26"/>
          <w:szCs w:val="26"/>
        </w:rPr>
        <w:t xml:space="preserve">   18 спортивных мероприятий проведены в соответствии с календарным планом физкультурно-массовых и спортивных мероприятий городского поселения «Шерловогорское, где приняло участие 875 человек, из них 498 человек – юноши и девушки в возрасте от 9 до 17 лет, 377 человек – взрослые.</w:t>
      </w:r>
    </w:p>
    <w:p w14:paraId="0613EA15" w14:textId="77777777" w:rsidR="005F4C1E" w:rsidRPr="000A2236" w:rsidRDefault="005F4C1E" w:rsidP="005F4C1E">
      <w:pPr>
        <w:jc w:val="both"/>
        <w:rPr>
          <w:sz w:val="26"/>
          <w:szCs w:val="26"/>
        </w:rPr>
      </w:pPr>
      <w:r w:rsidRPr="000A2236">
        <w:rPr>
          <w:sz w:val="26"/>
          <w:szCs w:val="26"/>
        </w:rPr>
        <w:t xml:space="preserve">     Открыты спортивные секции: футбол, баскетбол, волейбол, бокс. </w:t>
      </w:r>
    </w:p>
    <w:p w14:paraId="4507EAFD" w14:textId="77777777" w:rsidR="005F4C1E" w:rsidRPr="000A2236" w:rsidRDefault="005F4C1E" w:rsidP="005F4C1E">
      <w:pPr>
        <w:ind w:firstLine="426"/>
        <w:jc w:val="both"/>
        <w:rPr>
          <w:sz w:val="26"/>
          <w:szCs w:val="26"/>
        </w:rPr>
      </w:pPr>
      <w:r w:rsidRPr="000A2236">
        <w:rPr>
          <w:sz w:val="26"/>
          <w:szCs w:val="26"/>
        </w:rPr>
        <w:t>В прошлом году проведены следующие спортивные соревнования:</w:t>
      </w:r>
    </w:p>
    <w:p w14:paraId="5BCED110" w14:textId="77777777" w:rsidR="005F4C1E" w:rsidRPr="000A2236" w:rsidRDefault="005F4C1E" w:rsidP="005F4C1E">
      <w:pPr>
        <w:ind w:firstLine="426"/>
        <w:jc w:val="both"/>
        <w:rPr>
          <w:sz w:val="26"/>
          <w:szCs w:val="26"/>
        </w:rPr>
      </w:pPr>
      <w:r w:rsidRPr="000A2236">
        <w:rPr>
          <w:sz w:val="26"/>
          <w:szCs w:val="26"/>
        </w:rPr>
        <w:t>-Новогодний турнир по баскетболу среди юношей «Елка в кедах».</w:t>
      </w:r>
    </w:p>
    <w:p w14:paraId="283734E5" w14:textId="77777777" w:rsidR="005F4C1E" w:rsidRPr="000A2236" w:rsidRDefault="005F4C1E" w:rsidP="005F4C1E">
      <w:pPr>
        <w:ind w:firstLine="426"/>
        <w:jc w:val="both"/>
        <w:rPr>
          <w:sz w:val="26"/>
          <w:szCs w:val="26"/>
        </w:rPr>
      </w:pPr>
      <w:r w:rsidRPr="000A2236">
        <w:rPr>
          <w:sz w:val="26"/>
          <w:szCs w:val="26"/>
        </w:rPr>
        <w:t>-Турнир по волейболу памяти учителя физической культуры Федоренко Николая Фёдоровича.</w:t>
      </w:r>
    </w:p>
    <w:p w14:paraId="68F5061D" w14:textId="77777777" w:rsidR="005F4C1E" w:rsidRPr="000A2236" w:rsidRDefault="005F4C1E" w:rsidP="005F4C1E">
      <w:pPr>
        <w:ind w:firstLine="426"/>
        <w:jc w:val="both"/>
        <w:rPr>
          <w:sz w:val="26"/>
          <w:szCs w:val="26"/>
        </w:rPr>
      </w:pPr>
      <w:r w:rsidRPr="000A2236">
        <w:rPr>
          <w:sz w:val="26"/>
          <w:szCs w:val="26"/>
        </w:rPr>
        <w:t>-Турнир по волейболу среди мужских команд посвященный Дню Защитника Отечества.</w:t>
      </w:r>
    </w:p>
    <w:p w14:paraId="1AF866F8" w14:textId="77777777" w:rsidR="005F4C1E" w:rsidRPr="000A2236" w:rsidRDefault="005F4C1E" w:rsidP="005F4C1E">
      <w:pPr>
        <w:ind w:firstLine="426"/>
        <w:jc w:val="both"/>
        <w:rPr>
          <w:sz w:val="26"/>
          <w:szCs w:val="26"/>
        </w:rPr>
      </w:pPr>
      <w:r w:rsidRPr="000A2236">
        <w:rPr>
          <w:sz w:val="26"/>
          <w:szCs w:val="26"/>
        </w:rPr>
        <w:t>-Турнир по волейболу среди женских команд посвященный Международному женскому дню.</w:t>
      </w:r>
    </w:p>
    <w:p w14:paraId="4693092B" w14:textId="77777777" w:rsidR="005F4C1E" w:rsidRPr="000A2236" w:rsidRDefault="005F4C1E" w:rsidP="005F4C1E">
      <w:pPr>
        <w:ind w:firstLine="426"/>
        <w:jc w:val="both"/>
        <w:rPr>
          <w:sz w:val="26"/>
          <w:szCs w:val="26"/>
        </w:rPr>
      </w:pPr>
      <w:r w:rsidRPr="000A2236">
        <w:rPr>
          <w:sz w:val="26"/>
          <w:szCs w:val="26"/>
        </w:rPr>
        <w:t>-Первенство городского поселения «Шерловогорское» по настольному теннису среди школьников.</w:t>
      </w:r>
    </w:p>
    <w:p w14:paraId="11D37EA1" w14:textId="77777777" w:rsidR="005F4C1E" w:rsidRPr="000A2236" w:rsidRDefault="005F4C1E" w:rsidP="005F4C1E">
      <w:pPr>
        <w:ind w:firstLine="426"/>
        <w:jc w:val="both"/>
        <w:rPr>
          <w:sz w:val="26"/>
          <w:szCs w:val="26"/>
        </w:rPr>
      </w:pPr>
      <w:r w:rsidRPr="000A2236">
        <w:rPr>
          <w:sz w:val="26"/>
          <w:szCs w:val="26"/>
        </w:rPr>
        <w:t xml:space="preserve">-Первенство городского поселения «Шерловогорское» по масс-рестлингу по весовым категориям среди учащихся общеобразовательных учреждений </w:t>
      </w:r>
      <w:proofErr w:type="spellStart"/>
      <w:r w:rsidRPr="000A2236">
        <w:rPr>
          <w:sz w:val="26"/>
          <w:szCs w:val="26"/>
        </w:rPr>
        <w:t>г.п</w:t>
      </w:r>
      <w:proofErr w:type="spellEnd"/>
      <w:r w:rsidRPr="000A2236">
        <w:rPr>
          <w:sz w:val="26"/>
          <w:szCs w:val="26"/>
        </w:rPr>
        <w:t>. «Шерловогорское».</w:t>
      </w:r>
    </w:p>
    <w:p w14:paraId="79ADAF51" w14:textId="77777777" w:rsidR="005F4C1E" w:rsidRPr="000A2236" w:rsidRDefault="005F4C1E" w:rsidP="005F4C1E">
      <w:pPr>
        <w:ind w:firstLine="426"/>
        <w:jc w:val="both"/>
        <w:rPr>
          <w:sz w:val="26"/>
          <w:szCs w:val="26"/>
        </w:rPr>
      </w:pPr>
      <w:r w:rsidRPr="000A2236">
        <w:rPr>
          <w:sz w:val="26"/>
          <w:szCs w:val="26"/>
        </w:rPr>
        <w:t>-Легкоатлетическая эстафета, посвященная Дню Победы.</w:t>
      </w:r>
    </w:p>
    <w:p w14:paraId="172BA58C" w14:textId="77777777" w:rsidR="005F4C1E" w:rsidRPr="000A2236" w:rsidRDefault="005F4C1E" w:rsidP="005F4C1E">
      <w:pPr>
        <w:ind w:firstLine="426"/>
        <w:jc w:val="both"/>
        <w:rPr>
          <w:sz w:val="26"/>
          <w:szCs w:val="26"/>
        </w:rPr>
      </w:pPr>
      <w:r w:rsidRPr="000A2236">
        <w:rPr>
          <w:sz w:val="26"/>
          <w:szCs w:val="26"/>
        </w:rPr>
        <w:t>-Открытое первенство по мини-футболу среди мальчиков 2010-2012 г.р., посвященного памяти Дня победы в ВОВ.</w:t>
      </w:r>
    </w:p>
    <w:p w14:paraId="007AADBA" w14:textId="77777777" w:rsidR="005F4C1E" w:rsidRPr="000A2236" w:rsidRDefault="005F4C1E" w:rsidP="005F4C1E">
      <w:pPr>
        <w:ind w:firstLine="426"/>
        <w:jc w:val="both"/>
        <w:rPr>
          <w:sz w:val="26"/>
          <w:szCs w:val="26"/>
        </w:rPr>
      </w:pPr>
      <w:r w:rsidRPr="000A2236">
        <w:rPr>
          <w:sz w:val="26"/>
          <w:szCs w:val="26"/>
        </w:rPr>
        <w:t>-Спортивно-массовые мероприятия, посвященные Дню защиты детей (волейбол, стритбол, пионербол, дартс, подтягивание).</w:t>
      </w:r>
    </w:p>
    <w:p w14:paraId="7D675F14" w14:textId="3CA6C818" w:rsidR="005F4C1E" w:rsidRPr="000A2236" w:rsidRDefault="005F4C1E" w:rsidP="005F4C1E">
      <w:pPr>
        <w:ind w:firstLine="426"/>
        <w:jc w:val="both"/>
        <w:rPr>
          <w:sz w:val="26"/>
          <w:szCs w:val="26"/>
        </w:rPr>
      </w:pPr>
      <w:r w:rsidRPr="000A2236">
        <w:rPr>
          <w:sz w:val="26"/>
          <w:szCs w:val="26"/>
        </w:rPr>
        <w:lastRenderedPageBreak/>
        <w:t>-Соревнования по спортивной ловл</w:t>
      </w:r>
      <w:r w:rsidR="00DF346D">
        <w:rPr>
          <w:sz w:val="26"/>
          <w:szCs w:val="26"/>
        </w:rPr>
        <w:t>е</w:t>
      </w:r>
      <w:r w:rsidRPr="000A2236">
        <w:rPr>
          <w:sz w:val="26"/>
          <w:szCs w:val="26"/>
        </w:rPr>
        <w:t xml:space="preserve"> рыбы летней поплавочной удочкой,</w:t>
      </w:r>
    </w:p>
    <w:p w14:paraId="01B79069" w14:textId="77777777" w:rsidR="005F4C1E" w:rsidRPr="000A2236" w:rsidRDefault="005F4C1E" w:rsidP="005F4C1E">
      <w:pPr>
        <w:ind w:firstLine="426"/>
        <w:jc w:val="both"/>
        <w:rPr>
          <w:sz w:val="26"/>
          <w:szCs w:val="26"/>
        </w:rPr>
      </w:pPr>
      <w:r w:rsidRPr="000A2236">
        <w:rPr>
          <w:sz w:val="26"/>
          <w:szCs w:val="26"/>
        </w:rPr>
        <w:t>посвященные Дню рыбака, среди детей.</w:t>
      </w:r>
    </w:p>
    <w:p w14:paraId="7A2BBAD2" w14:textId="5B773C8A" w:rsidR="005F4C1E" w:rsidRPr="000A2236" w:rsidRDefault="005F4C1E" w:rsidP="005F4C1E">
      <w:pPr>
        <w:ind w:firstLine="426"/>
        <w:jc w:val="both"/>
        <w:rPr>
          <w:sz w:val="26"/>
          <w:szCs w:val="26"/>
        </w:rPr>
      </w:pPr>
      <w:r w:rsidRPr="000A2236">
        <w:rPr>
          <w:sz w:val="26"/>
          <w:szCs w:val="26"/>
        </w:rPr>
        <w:t>-Соревнования по спортивной ловл</w:t>
      </w:r>
      <w:r w:rsidR="00DF346D">
        <w:rPr>
          <w:sz w:val="26"/>
          <w:szCs w:val="26"/>
        </w:rPr>
        <w:t>е</w:t>
      </w:r>
      <w:r w:rsidRPr="000A2236">
        <w:rPr>
          <w:sz w:val="26"/>
          <w:szCs w:val="26"/>
        </w:rPr>
        <w:t xml:space="preserve"> рыбы летней поплавочной удочкой,</w:t>
      </w:r>
    </w:p>
    <w:p w14:paraId="7AAB10B6" w14:textId="77777777" w:rsidR="005F4C1E" w:rsidRPr="000A2236" w:rsidRDefault="005F4C1E" w:rsidP="005F4C1E">
      <w:pPr>
        <w:ind w:firstLine="426"/>
        <w:jc w:val="both"/>
        <w:rPr>
          <w:sz w:val="26"/>
          <w:szCs w:val="26"/>
        </w:rPr>
      </w:pPr>
      <w:r w:rsidRPr="000A2236">
        <w:rPr>
          <w:sz w:val="26"/>
          <w:szCs w:val="26"/>
        </w:rPr>
        <w:t>посвященные Дню рыбака, среди взрослых.</w:t>
      </w:r>
    </w:p>
    <w:p w14:paraId="0FAD01CB" w14:textId="77777777" w:rsidR="005F4C1E" w:rsidRPr="000A2236" w:rsidRDefault="005F4C1E" w:rsidP="005F4C1E">
      <w:pPr>
        <w:ind w:firstLine="426"/>
        <w:jc w:val="both"/>
        <w:rPr>
          <w:sz w:val="26"/>
          <w:szCs w:val="26"/>
        </w:rPr>
      </w:pPr>
      <w:r w:rsidRPr="000A2236">
        <w:rPr>
          <w:sz w:val="26"/>
          <w:szCs w:val="26"/>
        </w:rPr>
        <w:t>-Спортивные мероприятия, посвященные Дню Поселка – 84 лет (мини-футбол, волейбол, шахматы, стритбол)</w:t>
      </w:r>
    </w:p>
    <w:p w14:paraId="7B2A7CF8" w14:textId="77777777" w:rsidR="005F4C1E" w:rsidRPr="000A2236" w:rsidRDefault="005F4C1E" w:rsidP="005F4C1E">
      <w:pPr>
        <w:ind w:firstLine="426"/>
        <w:jc w:val="both"/>
        <w:rPr>
          <w:sz w:val="26"/>
          <w:szCs w:val="26"/>
        </w:rPr>
      </w:pPr>
      <w:r w:rsidRPr="000A2236">
        <w:rPr>
          <w:sz w:val="26"/>
          <w:szCs w:val="26"/>
        </w:rPr>
        <w:t>-Участие в проведении соревнований по внедорожному джип-спринту «Шерловая Гора - 84».</w:t>
      </w:r>
    </w:p>
    <w:p w14:paraId="28092716" w14:textId="77777777" w:rsidR="005F4C1E" w:rsidRPr="000A2236" w:rsidRDefault="005F4C1E" w:rsidP="005F4C1E">
      <w:pPr>
        <w:ind w:firstLine="426"/>
        <w:jc w:val="both"/>
        <w:rPr>
          <w:sz w:val="26"/>
          <w:szCs w:val="26"/>
        </w:rPr>
      </w:pPr>
      <w:r w:rsidRPr="000A2236">
        <w:rPr>
          <w:sz w:val="26"/>
          <w:szCs w:val="26"/>
        </w:rPr>
        <w:t>-День физкультурника (мини-футбол, волейбол, стритбол).</w:t>
      </w:r>
    </w:p>
    <w:p w14:paraId="022D4D8A" w14:textId="77777777" w:rsidR="005F4C1E" w:rsidRPr="000A2236" w:rsidRDefault="005F4C1E" w:rsidP="005F4C1E">
      <w:pPr>
        <w:ind w:firstLine="426"/>
        <w:jc w:val="both"/>
        <w:rPr>
          <w:sz w:val="26"/>
          <w:szCs w:val="26"/>
        </w:rPr>
      </w:pPr>
      <w:r w:rsidRPr="000A2236">
        <w:rPr>
          <w:sz w:val="26"/>
          <w:szCs w:val="26"/>
        </w:rPr>
        <w:t xml:space="preserve">-Соревнование по многоборью среди учащихся общеобразовательных учреждений </w:t>
      </w:r>
      <w:proofErr w:type="spellStart"/>
      <w:r w:rsidRPr="000A2236">
        <w:rPr>
          <w:sz w:val="26"/>
          <w:szCs w:val="26"/>
        </w:rPr>
        <w:t>г.п</w:t>
      </w:r>
      <w:proofErr w:type="spellEnd"/>
      <w:r w:rsidRPr="000A2236">
        <w:rPr>
          <w:sz w:val="26"/>
          <w:szCs w:val="26"/>
        </w:rPr>
        <w:t>. «Шерловогорское».</w:t>
      </w:r>
    </w:p>
    <w:p w14:paraId="03E711EE" w14:textId="77777777" w:rsidR="005F4C1E" w:rsidRPr="000A2236" w:rsidRDefault="005F4C1E" w:rsidP="005F4C1E">
      <w:pPr>
        <w:ind w:firstLine="426"/>
        <w:jc w:val="both"/>
        <w:rPr>
          <w:sz w:val="26"/>
          <w:szCs w:val="26"/>
        </w:rPr>
      </w:pPr>
      <w:r w:rsidRPr="000A2236">
        <w:rPr>
          <w:sz w:val="26"/>
          <w:szCs w:val="26"/>
        </w:rPr>
        <w:t xml:space="preserve">- XVIII Краевой турнир по боксу памяти братьев Юрия и Владимира </w:t>
      </w:r>
      <w:proofErr w:type="spellStart"/>
      <w:r w:rsidRPr="000A2236">
        <w:rPr>
          <w:sz w:val="26"/>
          <w:szCs w:val="26"/>
        </w:rPr>
        <w:t>Перебоевых</w:t>
      </w:r>
      <w:proofErr w:type="spellEnd"/>
      <w:r w:rsidRPr="000A2236">
        <w:rPr>
          <w:sz w:val="26"/>
          <w:szCs w:val="26"/>
        </w:rPr>
        <w:t>.</w:t>
      </w:r>
    </w:p>
    <w:p w14:paraId="52A785D7" w14:textId="77777777" w:rsidR="005F4C1E" w:rsidRPr="000A2236" w:rsidRDefault="005F4C1E" w:rsidP="005F4C1E">
      <w:pPr>
        <w:ind w:firstLine="426"/>
        <w:jc w:val="both"/>
        <w:rPr>
          <w:sz w:val="26"/>
          <w:szCs w:val="26"/>
        </w:rPr>
      </w:pPr>
      <w:r w:rsidRPr="000A2236">
        <w:rPr>
          <w:sz w:val="26"/>
          <w:szCs w:val="26"/>
        </w:rPr>
        <w:t>-Участие в проведении XVI</w:t>
      </w:r>
      <w:r w:rsidRPr="000A2236">
        <w:rPr>
          <w:sz w:val="26"/>
          <w:szCs w:val="26"/>
          <w:lang w:val="en-US"/>
        </w:rPr>
        <w:t>I</w:t>
      </w:r>
      <w:r w:rsidRPr="000A2236">
        <w:rPr>
          <w:sz w:val="26"/>
          <w:szCs w:val="26"/>
        </w:rPr>
        <w:t xml:space="preserve"> традиционного турнира по волейболу памяти учителя физической культуры А.М. Баженова.</w:t>
      </w:r>
    </w:p>
    <w:p w14:paraId="7FC673A6" w14:textId="77777777" w:rsidR="005F4C1E" w:rsidRPr="000A2236" w:rsidRDefault="005F4C1E" w:rsidP="005F4C1E">
      <w:pPr>
        <w:ind w:firstLine="426"/>
        <w:jc w:val="both"/>
        <w:rPr>
          <w:sz w:val="26"/>
          <w:szCs w:val="26"/>
        </w:rPr>
      </w:pPr>
      <w:r w:rsidRPr="000A2236">
        <w:rPr>
          <w:sz w:val="26"/>
          <w:szCs w:val="26"/>
        </w:rPr>
        <w:t>-Предновогодние, веселые старты «Зимние забавы» среди школьников.</w:t>
      </w:r>
    </w:p>
    <w:p w14:paraId="7B4FB2BE" w14:textId="77777777" w:rsidR="005F4C1E" w:rsidRPr="000A2236" w:rsidRDefault="005F4C1E" w:rsidP="005F4C1E">
      <w:pPr>
        <w:ind w:firstLine="426"/>
        <w:jc w:val="both"/>
        <w:rPr>
          <w:sz w:val="26"/>
          <w:szCs w:val="26"/>
        </w:rPr>
      </w:pPr>
      <w:r w:rsidRPr="000A2236">
        <w:rPr>
          <w:sz w:val="26"/>
          <w:szCs w:val="26"/>
        </w:rPr>
        <w:t>-Участие команд в краевых, районных соревнованиях и спортивно массовых мероприятиях.</w:t>
      </w:r>
    </w:p>
    <w:p w14:paraId="3B892493" w14:textId="7D20E909" w:rsidR="005F4C1E" w:rsidRPr="000A2236" w:rsidRDefault="005F4C1E" w:rsidP="005F4C1E">
      <w:pPr>
        <w:jc w:val="both"/>
        <w:rPr>
          <w:sz w:val="26"/>
          <w:szCs w:val="26"/>
        </w:rPr>
      </w:pPr>
      <w:r w:rsidRPr="000A2236">
        <w:rPr>
          <w:sz w:val="26"/>
          <w:szCs w:val="26"/>
        </w:rPr>
        <w:t xml:space="preserve">      В городском поселении организована первичная организация общества инвалидов п. Шерловая Гора. Общество ежегодно уч</w:t>
      </w:r>
      <w:r w:rsidR="00806BB8">
        <w:rPr>
          <w:sz w:val="26"/>
          <w:szCs w:val="26"/>
        </w:rPr>
        <w:t>аствует</w:t>
      </w:r>
      <w:r w:rsidRPr="000A2236">
        <w:rPr>
          <w:sz w:val="26"/>
          <w:szCs w:val="26"/>
        </w:rPr>
        <w:t xml:space="preserve"> в районной спартакиаде инвалидов, проходящей в г. Борзя, также принимает участие и в краевых соревнованиях по видам спорта: стрельба из пневматической винтовки, метание мяча с места, прыжки в длину с места, армспорт, настольный теннис, шашки, шахматы, дартс. </w:t>
      </w:r>
    </w:p>
    <w:p w14:paraId="174CF77E" w14:textId="77777777" w:rsidR="005F4C1E" w:rsidRPr="000A2236" w:rsidRDefault="005F4C1E" w:rsidP="005F4C1E">
      <w:pPr>
        <w:jc w:val="both"/>
        <w:rPr>
          <w:sz w:val="26"/>
          <w:szCs w:val="26"/>
        </w:rPr>
      </w:pPr>
      <w:r w:rsidRPr="000A2236">
        <w:rPr>
          <w:sz w:val="26"/>
          <w:szCs w:val="26"/>
        </w:rPr>
        <w:t xml:space="preserve">         Специалист по адаптивной физической культуре в городском поселении отсутствует.</w:t>
      </w:r>
    </w:p>
    <w:p w14:paraId="1EE5B8E0" w14:textId="77777777" w:rsidR="004E092E" w:rsidRDefault="005F4C1E" w:rsidP="005F4C1E">
      <w:pPr>
        <w:jc w:val="both"/>
        <w:rPr>
          <w:sz w:val="26"/>
          <w:szCs w:val="26"/>
        </w:rPr>
      </w:pPr>
      <w:r w:rsidRPr="000A2236">
        <w:rPr>
          <w:sz w:val="26"/>
          <w:szCs w:val="26"/>
        </w:rPr>
        <w:t xml:space="preserve">       Финансирование физической культуры и спорта в этом году составило 376,0 рублей из бюджета городского поселения «Шерловогорское», из них на проведение мероприятий потрачено 254,0 рублей, на приобретение инвентаря – 42,0 рублей, на заливку катка на стадионе «Труд» - 80,0 рублей.</w:t>
      </w:r>
    </w:p>
    <w:p w14:paraId="7EBF5950" w14:textId="3605FDC8" w:rsidR="005F4C1E" w:rsidRPr="000A2236" w:rsidRDefault="005F4C1E" w:rsidP="005F4C1E">
      <w:pPr>
        <w:jc w:val="both"/>
        <w:rPr>
          <w:sz w:val="26"/>
          <w:szCs w:val="26"/>
        </w:rPr>
      </w:pPr>
      <w:r w:rsidRPr="000A2236">
        <w:rPr>
          <w:sz w:val="26"/>
          <w:szCs w:val="26"/>
        </w:rPr>
        <w:t xml:space="preserve"> </w:t>
      </w:r>
    </w:p>
    <w:p w14:paraId="45D88C81" w14:textId="6DF22D55" w:rsidR="000A2236" w:rsidRDefault="004E092E" w:rsidP="000A2236">
      <w:pPr>
        <w:jc w:val="center"/>
        <w:rPr>
          <w:rFonts w:eastAsiaTheme="minorHAnsi"/>
          <w:b/>
          <w:bCs/>
          <w:i/>
          <w:sz w:val="26"/>
          <w:szCs w:val="26"/>
          <w:u w:val="single"/>
          <w:lang w:eastAsia="en-US"/>
        </w:rPr>
      </w:pPr>
      <w:r w:rsidRPr="004E092E">
        <w:rPr>
          <w:rFonts w:eastAsiaTheme="minorHAnsi"/>
          <w:b/>
          <w:bCs/>
          <w:i/>
          <w:sz w:val="26"/>
          <w:szCs w:val="26"/>
          <w:u w:val="single"/>
          <w:lang w:eastAsia="en-US"/>
        </w:rPr>
        <w:t>12. Работа военно-учетного стола</w:t>
      </w:r>
    </w:p>
    <w:p w14:paraId="01C33FD7" w14:textId="7319AD78" w:rsidR="004E092E" w:rsidRPr="004E092E" w:rsidRDefault="004E092E" w:rsidP="004E092E">
      <w:pPr>
        <w:jc w:val="both"/>
        <w:rPr>
          <w:sz w:val="26"/>
          <w:szCs w:val="26"/>
        </w:rPr>
      </w:pPr>
      <w:r w:rsidRPr="004E092E">
        <w:rPr>
          <w:sz w:val="26"/>
          <w:szCs w:val="26"/>
        </w:rPr>
        <w:t xml:space="preserve">В </w:t>
      </w:r>
      <w:r>
        <w:rPr>
          <w:sz w:val="26"/>
          <w:szCs w:val="26"/>
        </w:rPr>
        <w:t>штате администрации</w:t>
      </w:r>
      <w:r w:rsidRPr="004E092E">
        <w:rPr>
          <w:sz w:val="26"/>
          <w:szCs w:val="26"/>
        </w:rPr>
        <w:t xml:space="preserve"> </w:t>
      </w:r>
      <w:proofErr w:type="spellStart"/>
      <w:r w:rsidRPr="004E092E">
        <w:rPr>
          <w:sz w:val="26"/>
          <w:szCs w:val="26"/>
        </w:rPr>
        <w:t>гп</w:t>
      </w:r>
      <w:proofErr w:type="spellEnd"/>
      <w:r w:rsidRPr="004E092E">
        <w:rPr>
          <w:sz w:val="26"/>
          <w:szCs w:val="26"/>
        </w:rPr>
        <w:t xml:space="preserve"> «</w:t>
      </w:r>
      <w:proofErr w:type="gramStart"/>
      <w:r w:rsidRPr="004E092E">
        <w:rPr>
          <w:sz w:val="26"/>
          <w:szCs w:val="26"/>
        </w:rPr>
        <w:t xml:space="preserve">Шерловогорское» </w:t>
      </w:r>
      <w:r>
        <w:rPr>
          <w:sz w:val="26"/>
          <w:szCs w:val="26"/>
        </w:rPr>
        <w:t xml:space="preserve"> в</w:t>
      </w:r>
      <w:proofErr w:type="gramEnd"/>
      <w:r>
        <w:rPr>
          <w:sz w:val="26"/>
          <w:szCs w:val="26"/>
        </w:rPr>
        <w:t xml:space="preserve"> </w:t>
      </w:r>
      <w:r w:rsidRPr="004E092E">
        <w:rPr>
          <w:sz w:val="26"/>
          <w:szCs w:val="26"/>
        </w:rPr>
        <w:t>ВУС</w:t>
      </w:r>
      <w:r>
        <w:rPr>
          <w:sz w:val="26"/>
          <w:szCs w:val="26"/>
        </w:rPr>
        <w:t xml:space="preserve"> состоят два специалиста. </w:t>
      </w:r>
      <w:r w:rsidRPr="004E092E">
        <w:rPr>
          <w:sz w:val="26"/>
          <w:szCs w:val="26"/>
        </w:rPr>
        <w:t xml:space="preserve"> </w:t>
      </w:r>
      <w:r>
        <w:rPr>
          <w:sz w:val="26"/>
          <w:szCs w:val="26"/>
        </w:rPr>
        <w:t>Н</w:t>
      </w:r>
      <w:r w:rsidRPr="004E092E">
        <w:rPr>
          <w:sz w:val="26"/>
          <w:szCs w:val="26"/>
        </w:rPr>
        <w:t xml:space="preserve">а воинском учете </w:t>
      </w:r>
      <w:r>
        <w:rPr>
          <w:sz w:val="26"/>
          <w:szCs w:val="26"/>
        </w:rPr>
        <w:t xml:space="preserve">поселения </w:t>
      </w:r>
      <w:r w:rsidRPr="004E092E">
        <w:rPr>
          <w:sz w:val="26"/>
          <w:szCs w:val="26"/>
        </w:rPr>
        <w:t>состо</w:t>
      </w:r>
      <w:r>
        <w:rPr>
          <w:sz w:val="26"/>
          <w:szCs w:val="26"/>
        </w:rPr>
        <w:t>ят:</w:t>
      </w:r>
    </w:p>
    <w:p w14:paraId="3A74C7FD" w14:textId="73A4DDE5" w:rsidR="004E092E" w:rsidRPr="004E092E" w:rsidRDefault="004E092E" w:rsidP="004E092E">
      <w:pPr>
        <w:jc w:val="both"/>
        <w:rPr>
          <w:sz w:val="26"/>
          <w:szCs w:val="26"/>
        </w:rPr>
      </w:pPr>
      <w:r>
        <w:rPr>
          <w:sz w:val="26"/>
          <w:szCs w:val="26"/>
        </w:rPr>
        <w:t>в</w:t>
      </w:r>
      <w:r w:rsidRPr="004E092E">
        <w:rPr>
          <w:sz w:val="26"/>
          <w:szCs w:val="26"/>
        </w:rPr>
        <w:t>сего- 3000 граждан подлежащих запасу – из них:</w:t>
      </w:r>
    </w:p>
    <w:p w14:paraId="2D29072F" w14:textId="16E181BF" w:rsidR="004E092E" w:rsidRPr="004E092E" w:rsidRDefault="004E092E" w:rsidP="004E092E">
      <w:pPr>
        <w:jc w:val="both"/>
        <w:rPr>
          <w:sz w:val="26"/>
          <w:szCs w:val="26"/>
        </w:rPr>
      </w:pPr>
      <w:r w:rsidRPr="004E092E">
        <w:rPr>
          <w:sz w:val="26"/>
          <w:szCs w:val="26"/>
        </w:rPr>
        <w:t>2750-солдаты и офицеры</w:t>
      </w:r>
      <w:r>
        <w:rPr>
          <w:sz w:val="26"/>
          <w:szCs w:val="26"/>
        </w:rPr>
        <w:t>;</w:t>
      </w:r>
    </w:p>
    <w:p w14:paraId="1A05717D" w14:textId="4DD600E3" w:rsidR="004E092E" w:rsidRPr="004E092E" w:rsidRDefault="004E092E" w:rsidP="004E092E">
      <w:pPr>
        <w:jc w:val="both"/>
        <w:rPr>
          <w:sz w:val="26"/>
          <w:szCs w:val="26"/>
        </w:rPr>
      </w:pPr>
      <w:r>
        <w:rPr>
          <w:sz w:val="26"/>
          <w:szCs w:val="26"/>
        </w:rPr>
        <w:t>п</w:t>
      </w:r>
      <w:r w:rsidRPr="004E092E">
        <w:rPr>
          <w:sz w:val="26"/>
          <w:szCs w:val="26"/>
        </w:rPr>
        <w:t>ризывников – 250 человек</w:t>
      </w:r>
    </w:p>
    <w:p w14:paraId="5DDF92F6" w14:textId="77777777" w:rsidR="004E092E" w:rsidRPr="004E092E" w:rsidRDefault="004E092E" w:rsidP="004E092E">
      <w:pPr>
        <w:jc w:val="both"/>
        <w:rPr>
          <w:sz w:val="26"/>
          <w:szCs w:val="26"/>
        </w:rPr>
      </w:pPr>
      <w:r w:rsidRPr="004E092E">
        <w:rPr>
          <w:sz w:val="26"/>
          <w:szCs w:val="26"/>
        </w:rPr>
        <w:t>На первоначальный воинский учет в 2022 году было обследовано и поставлено- 86 юношей.</w:t>
      </w:r>
    </w:p>
    <w:p w14:paraId="6515DD4D" w14:textId="77777777" w:rsidR="004E092E" w:rsidRPr="004E092E" w:rsidRDefault="004E092E" w:rsidP="004E092E">
      <w:pPr>
        <w:jc w:val="both"/>
        <w:rPr>
          <w:sz w:val="26"/>
          <w:szCs w:val="26"/>
        </w:rPr>
      </w:pPr>
      <w:r w:rsidRPr="004E092E">
        <w:rPr>
          <w:sz w:val="26"/>
          <w:szCs w:val="26"/>
        </w:rPr>
        <w:t xml:space="preserve">21.09.2022г в связи с частичной мобилизацией, администрацией </w:t>
      </w:r>
      <w:proofErr w:type="spellStart"/>
      <w:r w:rsidRPr="004E092E">
        <w:rPr>
          <w:sz w:val="26"/>
          <w:szCs w:val="26"/>
        </w:rPr>
        <w:t>гп</w:t>
      </w:r>
      <w:proofErr w:type="spellEnd"/>
      <w:r w:rsidRPr="004E092E">
        <w:rPr>
          <w:sz w:val="26"/>
          <w:szCs w:val="26"/>
        </w:rPr>
        <w:t xml:space="preserve"> «Шерловогорское»  был развернут штаб оповещения и проведения оборонных мероприятий, в работе штаба  были задействованы 17 человек из числа должностных лиц администрации </w:t>
      </w:r>
      <w:proofErr w:type="spellStart"/>
      <w:r w:rsidRPr="004E092E">
        <w:rPr>
          <w:sz w:val="26"/>
          <w:szCs w:val="26"/>
        </w:rPr>
        <w:t>гп</w:t>
      </w:r>
      <w:proofErr w:type="spellEnd"/>
      <w:r w:rsidRPr="004E092E">
        <w:rPr>
          <w:sz w:val="26"/>
          <w:szCs w:val="26"/>
        </w:rPr>
        <w:t xml:space="preserve"> «Шерловогорское» и МБУ «Служба МТО» </w:t>
      </w:r>
      <w:proofErr w:type="spellStart"/>
      <w:r w:rsidRPr="004E092E">
        <w:rPr>
          <w:sz w:val="26"/>
          <w:szCs w:val="26"/>
        </w:rPr>
        <w:t>гп</w:t>
      </w:r>
      <w:proofErr w:type="spellEnd"/>
      <w:r w:rsidRPr="004E092E">
        <w:rPr>
          <w:sz w:val="26"/>
          <w:szCs w:val="26"/>
        </w:rPr>
        <w:t xml:space="preserve"> «Шерловогорское». Мероприятия были проведены в полном объеме.</w:t>
      </w:r>
    </w:p>
    <w:p w14:paraId="7EC20C69" w14:textId="25ECE8A5" w:rsidR="004E092E" w:rsidRDefault="004E092E" w:rsidP="000A2236">
      <w:pPr>
        <w:jc w:val="center"/>
        <w:rPr>
          <w:rFonts w:eastAsiaTheme="minorHAnsi"/>
          <w:b/>
          <w:bCs/>
          <w:i/>
          <w:sz w:val="26"/>
          <w:szCs w:val="26"/>
          <w:u w:val="single"/>
          <w:lang w:eastAsia="en-US"/>
        </w:rPr>
      </w:pPr>
    </w:p>
    <w:p w14:paraId="0CA5D62A" w14:textId="77777777" w:rsidR="004E092E" w:rsidRPr="004E092E" w:rsidRDefault="004E092E" w:rsidP="000A2236">
      <w:pPr>
        <w:jc w:val="center"/>
        <w:rPr>
          <w:rFonts w:eastAsiaTheme="minorHAnsi"/>
          <w:b/>
          <w:bCs/>
          <w:i/>
          <w:sz w:val="26"/>
          <w:szCs w:val="26"/>
          <w:u w:val="single"/>
          <w:lang w:eastAsia="en-US"/>
        </w:rPr>
      </w:pPr>
    </w:p>
    <w:p w14:paraId="1F93181E" w14:textId="3B10455D" w:rsidR="000A2236" w:rsidRPr="00B1496D" w:rsidRDefault="000A2236" w:rsidP="000A2236">
      <w:pPr>
        <w:ind w:firstLine="426"/>
        <w:jc w:val="both"/>
        <w:rPr>
          <w:rFonts w:eastAsiaTheme="minorHAnsi"/>
          <w:sz w:val="26"/>
          <w:szCs w:val="26"/>
          <w:lang w:eastAsia="en-US"/>
        </w:rPr>
      </w:pPr>
      <w:r w:rsidRPr="00B1496D">
        <w:rPr>
          <w:rFonts w:eastAsiaTheme="minorHAnsi"/>
          <w:sz w:val="26"/>
          <w:szCs w:val="26"/>
          <w:lang w:eastAsia="en-US"/>
        </w:rPr>
        <w:lastRenderedPageBreak/>
        <w:t xml:space="preserve">Подводя итоги, можно сказать, что городское поселение «Шерловогорское», несмотря на финансовые и другие проблемы, живет насыщенной хозяйственной, культурной, спортивной жизнью. </w:t>
      </w:r>
    </w:p>
    <w:p w14:paraId="2F49549B" w14:textId="77777777" w:rsidR="009329D5" w:rsidRPr="000A2236" w:rsidRDefault="009329D5" w:rsidP="0000615A">
      <w:pPr>
        <w:ind w:firstLine="426"/>
        <w:jc w:val="both"/>
        <w:rPr>
          <w:sz w:val="26"/>
          <w:szCs w:val="26"/>
        </w:rPr>
      </w:pPr>
    </w:p>
    <w:p w14:paraId="2B3F7B4D" w14:textId="20B2DD01" w:rsidR="009329D5" w:rsidRPr="00030CBC" w:rsidRDefault="009329D5" w:rsidP="009329D5">
      <w:pPr>
        <w:jc w:val="center"/>
        <w:rPr>
          <w:b/>
          <w:sz w:val="26"/>
          <w:szCs w:val="26"/>
          <w:u w:val="single"/>
        </w:rPr>
      </w:pPr>
      <w:r w:rsidRPr="00030CBC">
        <w:rPr>
          <w:b/>
          <w:sz w:val="26"/>
          <w:szCs w:val="26"/>
          <w:u w:val="single"/>
        </w:rPr>
        <w:t>Основные цели и задачи в работе администрации</w:t>
      </w:r>
      <w:r w:rsidR="0000615A">
        <w:rPr>
          <w:b/>
          <w:sz w:val="26"/>
          <w:szCs w:val="26"/>
          <w:u w:val="single"/>
        </w:rPr>
        <w:t xml:space="preserve"> </w:t>
      </w:r>
      <w:r w:rsidRPr="00030CBC">
        <w:rPr>
          <w:b/>
          <w:sz w:val="26"/>
          <w:szCs w:val="26"/>
          <w:u w:val="single"/>
        </w:rPr>
        <w:t>городского поселения «</w:t>
      </w:r>
      <w:r w:rsidR="00B1496D">
        <w:rPr>
          <w:b/>
          <w:sz w:val="26"/>
          <w:szCs w:val="26"/>
          <w:u w:val="single"/>
        </w:rPr>
        <w:t>Шерловогорское</w:t>
      </w:r>
      <w:r w:rsidRPr="00030CBC">
        <w:rPr>
          <w:b/>
          <w:sz w:val="26"/>
          <w:szCs w:val="26"/>
          <w:u w:val="single"/>
        </w:rPr>
        <w:t>» на 2022 год</w:t>
      </w:r>
    </w:p>
    <w:p w14:paraId="3D6A0D44" w14:textId="2354CC48" w:rsidR="009329D5" w:rsidRPr="00030CBC" w:rsidRDefault="009329D5" w:rsidP="0000615A">
      <w:pPr>
        <w:ind w:firstLine="426"/>
        <w:jc w:val="both"/>
        <w:rPr>
          <w:sz w:val="26"/>
          <w:szCs w:val="26"/>
        </w:rPr>
      </w:pPr>
      <w:r w:rsidRPr="00030CBC">
        <w:rPr>
          <w:sz w:val="26"/>
          <w:szCs w:val="26"/>
        </w:rPr>
        <w:t>1.</w:t>
      </w:r>
      <w:r w:rsidRPr="00030CBC">
        <w:rPr>
          <w:sz w:val="26"/>
          <w:szCs w:val="26"/>
        </w:rPr>
        <w:tab/>
        <w:t>Продолжение работы по мобилизации доходов бюджета поселения и оптимизации его расходной части, для целей направления высвободившихся ресурсов на развитие общественных пространств и инфраструктуры</w:t>
      </w:r>
      <w:r w:rsidR="00B1496D">
        <w:rPr>
          <w:sz w:val="26"/>
          <w:szCs w:val="26"/>
        </w:rPr>
        <w:t xml:space="preserve"> поселка</w:t>
      </w:r>
      <w:r w:rsidRPr="00030CBC">
        <w:rPr>
          <w:sz w:val="26"/>
          <w:szCs w:val="26"/>
        </w:rPr>
        <w:t>, для повышения уровня комфорта «среды обитания»;</w:t>
      </w:r>
    </w:p>
    <w:p w14:paraId="288BD0CE" w14:textId="77777777" w:rsidR="009329D5" w:rsidRPr="00030CBC" w:rsidRDefault="009329D5" w:rsidP="0000615A">
      <w:pPr>
        <w:ind w:firstLine="426"/>
        <w:jc w:val="both"/>
        <w:rPr>
          <w:sz w:val="26"/>
          <w:szCs w:val="26"/>
        </w:rPr>
      </w:pPr>
      <w:r w:rsidRPr="00030CBC">
        <w:rPr>
          <w:sz w:val="26"/>
          <w:szCs w:val="26"/>
        </w:rPr>
        <w:t>2.</w:t>
      </w:r>
      <w:r w:rsidRPr="00030CBC">
        <w:rPr>
          <w:sz w:val="26"/>
          <w:szCs w:val="26"/>
        </w:rPr>
        <w:tab/>
        <w:t>Максимально рациональное, эффективное и своевременное применение финансовых ресурсов, а также качественное управление муниципальной собственностью для увеличения доходов бюджета поселения за счет интенсивного вовлечения объектов муниципальной собственности в экономический оборот;</w:t>
      </w:r>
    </w:p>
    <w:p w14:paraId="16D64648" w14:textId="77777777" w:rsidR="009329D5" w:rsidRPr="00030CBC" w:rsidRDefault="009329D5" w:rsidP="0000615A">
      <w:pPr>
        <w:ind w:firstLine="426"/>
        <w:jc w:val="both"/>
        <w:rPr>
          <w:sz w:val="26"/>
          <w:szCs w:val="26"/>
        </w:rPr>
      </w:pPr>
      <w:r w:rsidRPr="0000615A">
        <w:rPr>
          <w:sz w:val="26"/>
          <w:szCs w:val="26"/>
        </w:rPr>
        <w:t>3.</w:t>
      </w:r>
      <w:r w:rsidRPr="0000615A">
        <w:rPr>
          <w:sz w:val="26"/>
          <w:szCs w:val="26"/>
        </w:rPr>
        <w:tab/>
        <w:t>Качественная реализация приоритетных проектов развития, в том числе благоустройства в рамках Всероссийского конкурса лучших проектов комфортной городской среды в малых городах и исторических поселениях, а также в рамках программ формирования комфортной городской среды и реализация Плана социального развития центров экономического роста;</w:t>
      </w:r>
    </w:p>
    <w:p w14:paraId="3552EAA9" w14:textId="77777777" w:rsidR="009329D5" w:rsidRPr="00030CBC" w:rsidRDefault="009329D5" w:rsidP="0000615A">
      <w:pPr>
        <w:ind w:firstLine="426"/>
        <w:jc w:val="both"/>
        <w:rPr>
          <w:sz w:val="26"/>
          <w:szCs w:val="26"/>
        </w:rPr>
      </w:pPr>
      <w:r w:rsidRPr="00030CBC">
        <w:rPr>
          <w:sz w:val="26"/>
          <w:szCs w:val="26"/>
        </w:rPr>
        <w:t>4.</w:t>
      </w:r>
      <w:r w:rsidRPr="00030CBC">
        <w:rPr>
          <w:sz w:val="26"/>
          <w:szCs w:val="26"/>
        </w:rPr>
        <w:tab/>
        <w:t xml:space="preserve"> Продолжение работы по привлечению бюджетных инвестиций из Федеральных и региональных программ и проектов развития. Усиление работы по организации территориального общественного самоуправления, участие в комплексном развитии городских и сельских агломераций;</w:t>
      </w:r>
    </w:p>
    <w:p w14:paraId="49011934" w14:textId="77777777" w:rsidR="009329D5" w:rsidRPr="00030CBC" w:rsidRDefault="009329D5" w:rsidP="0000615A">
      <w:pPr>
        <w:ind w:firstLine="426"/>
        <w:jc w:val="both"/>
        <w:rPr>
          <w:sz w:val="26"/>
          <w:szCs w:val="26"/>
        </w:rPr>
      </w:pPr>
      <w:r w:rsidRPr="00030CBC">
        <w:rPr>
          <w:sz w:val="26"/>
          <w:szCs w:val="26"/>
        </w:rPr>
        <w:t>5.</w:t>
      </w:r>
      <w:r w:rsidRPr="00030CBC">
        <w:rPr>
          <w:sz w:val="26"/>
          <w:szCs w:val="26"/>
        </w:rPr>
        <w:tab/>
        <w:t>Модернизация объектов электро-, тепло-, водоснабжения, водоотведения и повышение энергоэффективности коммунальной инфраструктуры в целом;</w:t>
      </w:r>
    </w:p>
    <w:p w14:paraId="4A30C87D" w14:textId="402F2DF0" w:rsidR="009329D5" w:rsidRPr="00030CBC" w:rsidRDefault="009329D5" w:rsidP="0000615A">
      <w:pPr>
        <w:ind w:firstLine="426"/>
        <w:jc w:val="both"/>
        <w:rPr>
          <w:sz w:val="26"/>
          <w:szCs w:val="26"/>
        </w:rPr>
      </w:pPr>
      <w:r w:rsidRPr="00030CBC">
        <w:rPr>
          <w:sz w:val="26"/>
          <w:szCs w:val="26"/>
        </w:rPr>
        <w:t>6.</w:t>
      </w:r>
      <w:r w:rsidRPr="00030CBC">
        <w:rPr>
          <w:sz w:val="26"/>
          <w:szCs w:val="26"/>
        </w:rPr>
        <w:tab/>
        <w:t xml:space="preserve">Ремонт, развитие и совершенствование улично-дорожной сети </w:t>
      </w:r>
      <w:r w:rsidR="00D852E2">
        <w:rPr>
          <w:sz w:val="26"/>
          <w:szCs w:val="26"/>
        </w:rPr>
        <w:t>поселка</w:t>
      </w:r>
      <w:r w:rsidRPr="00030CBC">
        <w:rPr>
          <w:sz w:val="26"/>
          <w:szCs w:val="26"/>
        </w:rPr>
        <w:t xml:space="preserve">, контроль реализации мероприятий по капитальному ремонту жилого фонда, проведение профилактической работы среди населения </w:t>
      </w:r>
      <w:r w:rsidR="00DF346D">
        <w:rPr>
          <w:sz w:val="26"/>
          <w:szCs w:val="26"/>
        </w:rPr>
        <w:t>поселения</w:t>
      </w:r>
      <w:r w:rsidRPr="00030CBC">
        <w:rPr>
          <w:sz w:val="26"/>
          <w:szCs w:val="26"/>
        </w:rPr>
        <w:t xml:space="preserve"> по сохранению жилого фонда, наведению чистоты, порядка и благоустройства;</w:t>
      </w:r>
    </w:p>
    <w:p w14:paraId="3D15AC33" w14:textId="1872935E" w:rsidR="009329D5" w:rsidRPr="00030CBC" w:rsidRDefault="00D852E2" w:rsidP="0000615A">
      <w:pPr>
        <w:tabs>
          <w:tab w:val="left" w:pos="709"/>
        </w:tabs>
        <w:ind w:firstLine="426"/>
        <w:jc w:val="both"/>
        <w:rPr>
          <w:sz w:val="26"/>
          <w:szCs w:val="26"/>
        </w:rPr>
      </w:pPr>
      <w:r>
        <w:rPr>
          <w:sz w:val="26"/>
          <w:szCs w:val="26"/>
        </w:rPr>
        <w:t>7</w:t>
      </w:r>
      <w:r w:rsidR="009329D5" w:rsidRPr="00030CBC">
        <w:rPr>
          <w:sz w:val="26"/>
          <w:szCs w:val="26"/>
        </w:rPr>
        <w:t>.</w:t>
      </w:r>
      <w:r w:rsidR="0000615A">
        <w:rPr>
          <w:sz w:val="26"/>
          <w:szCs w:val="26"/>
        </w:rPr>
        <w:t>П</w:t>
      </w:r>
      <w:r w:rsidR="009329D5" w:rsidRPr="00030CBC">
        <w:rPr>
          <w:sz w:val="26"/>
          <w:szCs w:val="26"/>
        </w:rPr>
        <w:t xml:space="preserve">ривлечение широких масс населения к занятиям спортом и культивирование здорового образа жизни путем </w:t>
      </w:r>
      <w:r>
        <w:rPr>
          <w:sz w:val="26"/>
          <w:szCs w:val="26"/>
        </w:rPr>
        <w:t>проведения различных мероприятий</w:t>
      </w:r>
      <w:r w:rsidR="009329D5" w:rsidRPr="00030CBC">
        <w:rPr>
          <w:sz w:val="26"/>
          <w:szCs w:val="26"/>
        </w:rPr>
        <w:t>;</w:t>
      </w:r>
    </w:p>
    <w:p w14:paraId="037BE910" w14:textId="66349923" w:rsidR="009329D5" w:rsidRPr="00030CBC" w:rsidRDefault="00D852E2" w:rsidP="0000615A">
      <w:pPr>
        <w:ind w:firstLine="426"/>
        <w:jc w:val="both"/>
        <w:rPr>
          <w:sz w:val="26"/>
          <w:szCs w:val="26"/>
        </w:rPr>
      </w:pPr>
      <w:r>
        <w:rPr>
          <w:sz w:val="26"/>
          <w:szCs w:val="26"/>
        </w:rPr>
        <w:t>8</w:t>
      </w:r>
      <w:r w:rsidR="009329D5" w:rsidRPr="00030CBC">
        <w:rPr>
          <w:sz w:val="26"/>
          <w:szCs w:val="26"/>
        </w:rPr>
        <w:t>.</w:t>
      </w:r>
      <w:r w:rsidR="0000615A">
        <w:rPr>
          <w:sz w:val="26"/>
          <w:szCs w:val="26"/>
        </w:rPr>
        <w:t xml:space="preserve"> </w:t>
      </w:r>
      <w:r w:rsidR="009329D5" w:rsidRPr="00030CBC">
        <w:rPr>
          <w:sz w:val="26"/>
          <w:szCs w:val="26"/>
        </w:rPr>
        <w:t>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14:paraId="43A8B7B2" w14:textId="77777777" w:rsidR="009329D5" w:rsidRPr="00030CBC" w:rsidRDefault="009329D5" w:rsidP="0000615A">
      <w:pPr>
        <w:ind w:firstLine="426"/>
        <w:jc w:val="both"/>
        <w:rPr>
          <w:sz w:val="26"/>
          <w:szCs w:val="26"/>
        </w:rPr>
      </w:pPr>
    </w:p>
    <w:p w14:paraId="3A9BF9F0" w14:textId="77777777" w:rsidR="009329D5" w:rsidRPr="00030CBC" w:rsidRDefault="009329D5" w:rsidP="009329D5">
      <w:pPr>
        <w:jc w:val="both"/>
        <w:rPr>
          <w:sz w:val="26"/>
          <w:szCs w:val="26"/>
        </w:rPr>
      </w:pPr>
      <w:r w:rsidRPr="00030CBC">
        <w:rPr>
          <w:sz w:val="26"/>
          <w:szCs w:val="26"/>
        </w:rPr>
        <w:t>В заключение</w:t>
      </w:r>
    </w:p>
    <w:p w14:paraId="0CD0309A" w14:textId="6EEA78D1" w:rsidR="009329D5" w:rsidRPr="00030CBC" w:rsidRDefault="009329D5" w:rsidP="00F57CCD">
      <w:pPr>
        <w:ind w:firstLine="426"/>
        <w:jc w:val="both"/>
        <w:rPr>
          <w:sz w:val="26"/>
          <w:szCs w:val="26"/>
        </w:rPr>
      </w:pPr>
      <w:r w:rsidRPr="00030CBC">
        <w:rPr>
          <w:sz w:val="26"/>
          <w:szCs w:val="26"/>
        </w:rPr>
        <w:t>В своем отчете я остановился на основных направлениях деятельности администрации городского поселения «</w:t>
      </w:r>
      <w:r w:rsidR="00D852E2">
        <w:rPr>
          <w:sz w:val="26"/>
          <w:szCs w:val="26"/>
        </w:rPr>
        <w:t>Шерловогорское</w:t>
      </w:r>
      <w:r w:rsidRPr="00030CBC">
        <w:rPr>
          <w:sz w:val="26"/>
          <w:szCs w:val="26"/>
        </w:rPr>
        <w:t xml:space="preserve">». Не все результаты работы, события и мероприятия вместились в рамки отчета. </w:t>
      </w:r>
    </w:p>
    <w:p w14:paraId="29E53134" w14:textId="11C28B7B" w:rsidR="009329D5" w:rsidRPr="00030CBC" w:rsidRDefault="009329D5" w:rsidP="00F57CCD">
      <w:pPr>
        <w:ind w:firstLine="426"/>
        <w:jc w:val="both"/>
        <w:rPr>
          <w:sz w:val="26"/>
          <w:szCs w:val="26"/>
        </w:rPr>
      </w:pPr>
      <w:r w:rsidRPr="00030CBC">
        <w:rPr>
          <w:sz w:val="26"/>
          <w:szCs w:val="26"/>
        </w:rPr>
        <w:t xml:space="preserve">Основные задачи на предстоящий период обусловлены реальной экономической ситуацией. Как и прежде, я уверен, что городское поселение имеет достаточно серьезный экономический и финансовый потенциал и способно самостоятельно генерировать значительную часть финансовых ресурсов, необходимых для поступательного развития </w:t>
      </w:r>
      <w:r w:rsidR="00D852E2">
        <w:rPr>
          <w:sz w:val="26"/>
          <w:szCs w:val="26"/>
        </w:rPr>
        <w:t>поселковых</w:t>
      </w:r>
      <w:r w:rsidRPr="00030CBC">
        <w:rPr>
          <w:sz w:val="26"/>
          <w:szCs w:val="26"/>
        </w:rPr>
        <w:t xml:space="preserve"> пространств и совершенствования социальных взаимоотношений. </w:t>
      </w:r>
    </w:p>
    <w:p w14:paraId="589D66A4" w14:textId="4E50377D" w:rsidR="009329D5" w:rsidRPr="00030CBC" w:rsidRDefault="009329D5" w:rsidP="00F57CCD">
      <w:pPr>
        <w:ind w:firstLine="426"/>
        <w:jc w:val="both"/>
        <w:rPr>
          <w:sz w:val="26"/>
          <w:szCs w:val="26"/>
        </w:rPr>
      </w:pPr>
      <w:r w:rsidRPr="00030CBC">
        <w:rPr>
          <w:sz w:val="26"/>
          <w:szCs w:val="26"/>
        </w:rPr>
        <w:t>Выражаю благодарность за работу и взаимопонимание депутатам Совета городского поселения «</w:t>
      </w:r>
      <w:r w:rsidR="00D852E2">
        <w:rPr>
          <w:sz w:val="26"/>
          <w:szCs w:val="26"/>
        </w:rPr>
        <w:t>Шерловогорское</w:t>
      </w:r>
      <w:r w:rsidRPr="00030CBC">
        <w:rPr>
          <w:sz w:val="26"/>
          <w:szCs w:val="26"/>
        </w:rPr>
        <w:t>».</w:t>
      </w:r>
    </w:p>
    <w:p w14:paraId="297777BF" w14:textId="66085729" w:rsidR="009329D5" w:rsidRPr="00030CBC" w:rsidRDefault="009329D5" w:rsidP="00F57CCD">
      <w:pPr>
        <w:ind w:firstLine="426"/>
        <w:jc w:val="both"/>
        <w:rPr>
          <w:sz w:val="26"/>
          <w:szCs w:val="26"/>
        </w:rPr>
      </w:pPr>
      <w:r w:rsidRPr="00030CBC">
        <w:rPr>
          <w:sz w:val="26"/>
          <w:szCs w:val="26"/>
        </w:rPr>
        <w:lastRenderedPageBreak/>
        <w:t xml:space="preserve">Большое спасибо всем руководителям предприятий, организаций, предпринимателям, активным, неравнодушным жителям за участие в жизни </w:t>
      </w:r>
      <w:r w:rsidR="00D852E2">
        <w:rPr>
          <w:sz w:val="26"/>
          <w:szCs w:val="26"/>
        </w:rPr>
        <w:t>поселка</w:t>
      </w:r>
      <w:r w:rsidRPr="00030CBC">
        <w:rPr>
          <w:sz w:val="26"/>
          <w:szCs w:val="26"/>
        </w:rPr>
        <w:t>, в благоустройстве, в озеленении территорий, решении проблемных вопросов и приоритетных задач.</w:t>
      </w:r>
    </w:p>
    <w:p w14:paraId="6739AFE1" w14:textId="56BE6160" w:rsidR="009329D5" w:rsidRPr="00030CBC" w:rsidRDefault="009329D5" w:rsidP="00F57CCD">
      <w:pPr>
        <w:ind w:firstLine="426"/>
        <w:jc w:val="both"/>
        <w:rPr>
          <w:sz w:val="26"/>
          <w:szCs w:val="26"/>
        </w:rPr>
      </w:pPr>
      <w:r w:rsidRPr="00030CBC">
        <w:rPr>
          <w:sz w:val="26"/>
          <w:szCs w:val="26"/>
        </w:rPr>
        <w:t xml:space="preserve">Положительного эффекта можно добиться в том случае, если власть слышит людей, а люди знают, что происходит в </w:t>
      </w:r>
      <w:r w:rsidR="00D852E2">
        <w:rPr>
          <w:sz w:val="26"/>
          <w:szCs w:val="26"/>
        </w:rPr>
        <w:t>поселке</w:t>
      </w:r>
      <w:r w:rsidRPr="00030CBC">
        <w:rPr>
          <w:sz w:val="26"/>
          <w:szCs w:val="26"/>
        </w:rPr>
        <w:t xml:space="preserve">, что происходит в органах власти. Регулярные контакты с населением позволяют не только выявлять причины проблем, но и предупреждать возникновение новых. </w:t>
      </w:r>
    </w:p>
    <w:p w14:paraId="2B1D2E3F" w14:textId="38943439" w:rsidR="009329D5" w:rsidRDefault="009329D5" w:rsidP="00F57CCD">
      <w:pPr>
        <w:ind w:firstLine="426"/>
        <w:jc w:val="both"/>
        <w:rPr>
          <w:sz w:val="26"/>
          <w:szCs w:val="26"/>
        </w:rPr>
      </w:pPr>
      <w:r w:rsidRPr="00030CBC">
        <w:rPr>
          <w:sz w:val="26"/>
          <w:szCs w:val="26"/>
        </w:rPr>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живет и работает в </w:t>
      </w:r>
      <w:r w:rsidR="00D852E2">
        <w:rPr>
          <w:sz w:val="26"/>
          <w:szCs w:val="26"/>
        </w:rPr>
        <w:t>поселке</w:t>
      </w:r>
      <w:r w:rsidRPr="00030CBC">
        <w:rPr>
          <w:sz w:val="26"/>
          <w:szCs w:val="26"/>
        </w:rPr>
        <w:t xml:space="preserve">, будет направлена на решение одной задачи — сделать наш </w:t>
      </w:r>
      <w:r w:rsidR="00D852E2">
        <w:rPr>
          <w:sz w:val="26"/>
          <w:szCs w:val="26"/>
        </w:rPr>
        <w:t>Поселок</w:t>
      </w:r>
      <w:r w:rsidRPr="00030CBC">
        <w:rPr>
          <w:sz w:val="26"/>
          <w:szCs w:val="26"/>
        </w:rPr>
        <w:t xml:space="preserve"> лучше.</w:t>
      </w:r>
    </w:p>
    <w:p w14:paraId="1983E2C2" w14:textId="77777777" w:rsidR="0000615A" w:rsidRDefault="0000615A" w:rsidP="009329D5">
      <w:pPr>
        <w:ind w:firstLine="708"/>
        <w:jc w:val="both"/>
        <w:rPr>
          <w:sz w:val="26"/>
          <w:szCs w:val="26"/>
        </w:rPr>
      </w:pPr>
    </w:p>
    <w:p w14:paraId="739EE4F8" w14:textId="77777777" w:rsidR="0000615A" w:rsidRDefault="0000615A" w:rsidP="009329D5">
      <w:pPr>
        <w:ind w:firstLine="708"/>
        <w:jc w:val="both"/>
        <w:rPr>
          <w:sz w:val="26"/>
          <w:szCs w:val="26"/>
        </w:rPr>
      </w:pPr>
    </w:p>
    <w:p w14:paraId="31C2FCA6" w14:textId="2F65CCFF" w:rsidR="0000615A" w:rsidRPr="00030CBC" w:rsidRDefault="0000615A" w:rsidP="0000615A">
      <w:pPr>
        <w:jc w:val="both"/>
        <w:rPr>
          <w:sz w:val="26"/>
          <w:szCs w:val="26"/>
        </w:rPr>
      </w:pPr>
      <w:r>
        <w:rPr>
          <w:sz w:val="26"/>
          <w:szCs w:val="26"/>
        </w:rPr>
        <w:t>Глава городского поселения «</w:t>
      </w:r>
      <w:r w:rsidR="00D852E2">
        <w:rPr>
          <w:sz w:val="26"/>
          <w:szCs w:val="26"/>
        </w:rPr>
        <w:t>Шерловогорское</w:t>
      </w:r>
      <w:r>
        <w:rPr>
          <w:sz w:val="26"/>
          <w:szCs w:val="26"/>
        </w:rPr>
        <w:t>»</w:t>
      </w:r>
      <w:r>
        <w:rPr>
          <w:sz w:val="26"/>
          <w:szCs w:val="26"/>
        </w:rPr>
        <w:tab/>
      </w:r>
      <w:r>
        <w:rPr>
          <w:sz w:val="26"/>
          <w:szCs w:val="26"/>
        </w:rPr>
        <w:tab/>
      </w:r>
      <w:r w:rsidR="00364E5A">
        <w:rPr>
          <w:sz w:val="26"/>
          <w:szCs w:val="26"/>
        </w:rPr>
        <w:t xml:space="preserve"> </w:t>
      </w:r>
      <w:proofErr w:type="spellStart"/>
      <w:r w:rsidR="00364E5A">
        <w:rPr>
          <w:sz w:val="26"/>
          <w:szCs w:val="26"/>
        </w:rPr>
        <w:t>А.В.Панин</w:t>
      </w:r>
      <w:proofErr w:type="spellEnd"/>
    </w:p>
    <w:p w14:paraId="20633E34" w14:textId="77777777" w:rsidR="009329D5" w:rsidRPr="00030CBC" w:rsidRDefault="009329D5" w:rsidP="003C50AC">
      <w:pPr>
        <w:jc w:val="right"/>
        <w:rPr>
          <w:b/>
          <w:sz w:val="26"/>
          <w:szCs w:val="26"/>
        </w:rPr>
      </w:pPr>
    </w:p>
    <w:p w14:paraId="1A5618D3" w14:textId="77777777" w:rsidR="00DE6123" w:rsidRPr="00030CBC" w:rsidRDefault="00DE6123" w:rsidP="002D7CE9">
      <w:pPr>
        <w:jc w:val="center"/>
        <w:rPr>
          <w:b/>
          <w:sz w:val="26"/>
          <w:szCs w:val="26"/>
        </w:rPr>
      </w:pPr>
    </w:p>
    <w:sectPr w:rsidR="00DE6123" w:rsidRPr="00030CBC" w:rsidSect="003C50AC">
      <w:headerReference w:type="even" r:id="rId14"/>
      <w:headerReference w:type="default" r:id="rId15"/>
      <w:pgSz w:w="11906" w:h="16838"/>
      <w:pgMar w:top="851" w:right="566"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26D5" w14:textId="77777777" w:rsidR="00C50754" w:rsidRDefault="00C50754">
      <w:r>
        <w:separator/>
      </w:r>
    </w:p>
  </w:endnote>
  <w:endnote w:type="continuationSeparator" w:id="0">
    <w:p w14:paraId="2A41C032" w14:textId="77777777" w:rsidR="00C50754" w:rsidRDefault="00C5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1036" w14:textId="77777777" w:rsidR="00C50754" w:rsidRDefault="00C50754">
      <w:r>
        <w:separator/>
      </w:r>
    </w:p>
  </w:footnote>
  <w:footnote w:type="continuationSeparator" w:id="0">
    <w:p w14:paraId="2FE8F9C3" w14:textId="77777777" w:rsidR="00C50754" w:rsidRDefault="00C5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D306" w14:textId="77777777" w:rsidR="00A24EA4" w:rsidRDefault="00A24EA4" w:rsidP="008D54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014885" w14:textId="77777777" w:rsidR="00A24EA4" w:rsidRDefault="00A24EA4" w:rsidP="0004508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C761" w14:textId="77777777" w:rsidR="00A24EA4" w:rsidRDefault="00A24EA4">
    <w:pPr>
      <w:pStyle w:val="a3"/>
      <w:jc w:val="center"/>
    </w:pPr>
    <w:r>
      <w:fldChar w:fldCharType="begin"/>
    </w:r>
    <w:r>
      <w:instrText xml:space="preserve"> PAGE   \* MERGEFORMAT </w:instrText>
    </w:r>
    <w:r>
      <w:fldChar w:fldCharType="separate"/>
    </w:r>
    <w:r>
      <w:rPr>
        <w:noProof/>
      </w:rPr>
      <w:t>5</w:t>
    </w:r>
    <w:r>
      <w:rPr>
        <w:noProof/>
      </w:rPr>
      <w:fldChar w:fldCharType="end"/>
    </w:r>
  </w:p>
  <w:p w14:paraId="327E840B" w14:textId="77777777" w:rsidR="00A24EA4" w:rsidRDefault="00A24EA4" w:rsidP="0004508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F303B8"/>
    <w:multiLevelType w:val="hybridMultilevel"/>
    <w:tmpl w:val="3F945AA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15:restartNumberingAfterBreak="0">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6" w15:restartNumberingAfterBreak="0">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F57B6A"/>
    <w:multiLevelType w:val="hybridMultilevel"/>
    <w:tmpl w:val="EAD0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3C3CC4"/>
    <w:multiLevelType w:val="hybridMultilevel"/>
    <w:tmpl w:val="E088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0D78C5"/>
    <w:multiLevelType w:val="hybridMultilevel"/>
    <w:tmpl w:val="CB587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F36AD"/>
    <w:multiLevelType w:val="hybridMultilevel"/>
    <w:tmpl w:val="16B6B408"/>
    <w:lvl w:ilvl="0" w:tplc="C7C0C2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72F02954"/>
    <w:multiLevelType w:val="hybridMultilevel"/>
    <w:tmpl w:val="84C6FE2E"/>
    <w:lvl w:ilvl="0" w:tplc="9618C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3C0213"/>
    <w:multiLevelType w:val="hybridMultilevel"/>
    <w:tmpl w:val="9B7EC68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13"/>
  </w:num>
  <w:num w:numId="6">
    <w:abstractNumId w:val="19"/>
  </w:num>
  <w:num w:numId="7">
    <w:abstractNumId w:val="12"/>
  </w:num>
  <w:num w:numId="8">
    <w:abstractNumId w:val="5"/>
  </w:num>
  <w:num w:numId="9">
    <w:abstractNumId w:val="2"/>
  </w:num>
  <w:num w:numId="10">
    <w:abstractNumId w:val="15"/>
  </w:num>
  <w:num w:numId="11">
    <w:abstractNumId w:val="1"/>
  </w:num>
  <w:num w:numId="12">
    <w:abstractNumId w:val="6"/>
  </w:num>
  <w:num w:numId="13">
    <w:abstractNumId w:val="22"/>
  </w:num>
  <w:num w:numId="14">
    <w:abstractNumId w:val="16"/>
  </w:num>
  <w:num w:numId="15">
    <w:abstractNumId w:val="3"/>
  </w:num>
  <w:num w:numId="16">
    <w:abstractNumId w:val="14"/>
  </w:num>
  <w:num w:numId="17">
    <w:abstractNumId w:val="18"/>
  </w:num>
  <w:num w:numId="18">
    <w:abstractNumId w:val="7"/>
  </w:num>
  <w:num w:numId="19">
    <w:abstractNumId w:val="17"/>
  </w:num>
  <w:num w:numId="20">
    <w:abstractNumId w:val="21"/>
  </w:num>
  <w:num w:numId="21">
    <w:abstractNumId w:val="24"/>
  </w:num>
  <w:num w:numId="22">
    <w:abstractNumId w:val="20"/>
  </w:num>
  <w:num w:numId="23">
    <w:abstractNumId w:val="11"/>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EF"/>
    <w:rsid w:val="0000035F"/>
    <w:rsid w:val="00001253"/>
    <w:rsid w:val="000033BD"/>
    <w:rsid w:val="0000615A"/>
    <w:rsid w:val="000153BF"/>
    <w:rsid w:val="00016DA4"/>
    <w:rsid w:val="00021A16"/>
    <w:rsid w:val="00021F5F"/>
    <w:rsid w:val="00024679"/>
    <w:rsid w:val="00027435"/>
    <w:rsid w:val="00027B50"/>
    <w:rsid w:val="00030654"/>
    <w:rsid w:val="00030CBC"/>
    <w:rsid w:val="0003171C"/>
    <w:rsid w:val="0003203D"/>
    <w:rsid w:val="0003215A"/>
    <w:rsid w:val="00033218"/>
    <w:rsid w:val="00033E0A"/>
    <w:rsid w:val="00040D68"/>
    <w:rsid w:val="0004345F"/>
    <w:rsid w:val="00043C14"/>
    <w:rsid w:val="00044217"/>
    <w:rsid w:val="00045080"/>
    <w:rsid w:val="00045D5A"/>
    <w:rsid w:val="00046431"/>
    <w:rsid w:val="00047E1E"/>
    <w:rsid w:val="0005201B"/>
    <w:rsid w:val="00053C8A"/>
    <w:rsid w:val="000547B9"/>
    <w:rsid w:val="00054A84"/>
    <w:rsid w:val="00055E72"/>
    <w:rsid w:val="000578FE"/>
    <w:rsid w:val="00061186"/>
    <w:rsid w:val="00062D1D"/>
    <w:rsid w:val="00063510"/>
    <w:rsid w:val="00064965"/>
    <w:rsid w:val="00066455"/>
    <w:rsid w:val="0006740B"/>
    <w:rsid w:val="0007040B"/>
    <w:rsid w:val="000709E3"/>
    <w:rsid w:val="00072379"/>
    <w:rsid w:val="000734B5"/>
    <w:rsid w:val="00073FEF"/>
    <w:rsid w:val="00076DB6"/>
    <w:rsid w:val="00076E5F"/>
    <w:rsid w:val="00077C7E"/>
    <w:rsid w:val="00080935"/>
    <w:rsid w:val="000814F3"/>
    <w:rsid w:val="00083FA9"/>
    <w:rsid w:val="0008652C"/>
    <w:rsid w:val="0009026B"/>
    <w:rsid w:val="00090794"/>
    <w:rsid w:val="00091F4A"/>
    <w:rsid w:val="00091FB6"/>
    <w:rsid w:val="00094A05"/>
    <w:rsid w:val="00095209"/>
    <w:rsid w:val="000A0614"/>
    <w:rsid w:val="000A1836"/>
    <w:rsid w:val="000A2236"/>
    <w:rsid w:val="000A355C"/>
    <w:rsid w:val="000A55C7"/>
    <w:rsid w:val="000A611A"/>
    <w:rsid w:val="000A67EF"/>
    <w:rsid w:val="000A685D"/>
    <w:rsid w:val="000B04A3"/>
    <w:rsid w:val="000B0CE8"/>
    <w:rsid w:val="000B3C98"/>
    <w:rsid w:val="000B4C52"/>
    <w:rsid w:val="000C2E17"/>
    <w:rsid w:val="000C3937"/>
    <w:rsid w:val="000C3B2E"/>
    <w:rsid w:val="000C46FC"/>
    <w:rsid w:val="000C54FB"/>
    <w:rsid w:val="000C7591"/>
    <w:rsid w:val="000C79A6"/>
    <w:rsid w:val="000D1246"/>
    <w:rsid w:val="000D1AC1"/>
    <w:rsid w:val="000D49FE"/>
    <w:rsid w:val="000D4F64"/>
    <w:rsid w:val="000D5B49"/>
    <w:rsid w:val="000D632E"/>
    <w:rsid w:val="000D7F9A"/>
    <w:rsid w:val="000E1B9E"/>
    <w:rsid w:val="000E288C"/>
    <w:rsid w:val="000E2D2F"/>
    <w:rsid w:val="000E3B4E"/>
    <w:rsid w:val="000E516C"/>
    <w:rsid w:val="000E5239"/>
    <w:rsid w:val="000E69E2"/>
    <w:rsid w:val="000F03EA"/>
    <w:rsid w:val="000F298E"/>
    <w:rsid w:val="000F5747"/>
    <w:rsid w:val="000F760C"/>
    <w:rsid w:val="000F771F"/>
    <w:rsid w:val="000F7FCE"/>
    <w:rsid w:val="0010214B"/>
    <w:rsid w:val="0010414D"/>
    <w:rsid w:val="00104BDA"/>
    <w:rsid w:val="0010504B"/>
    <w:rsid w:val="00105E18"/>
    <w:rsid w:val="00105EFD"/>
    <w:rsid w:val="00112AE6"/>
    <w:rsid w:val="00113F4C"/>
    <w:rsid w:val="00117225"/>
    <w:rsid w:val="0012162F"/>
    <w:rsid w:val="00122CB4"/>
    <w:rsid w:val="00125A0D"/>
    <w:rsid w:val="00131E57"/>
    <w:rsid w:val="0013364C"/>
    <w:rsid w:val="00137DB5"/>
    <w:rsid w:val="00142C79"/>
    <w:rsid w:val="001473A4"/>
    <w:rsid w:val="0014745C"/>
    <w:rsid w:val="00150F6A"/>
    <w:rsid w:val="0015144D"/>
    <w:rsid w:val="00152722"/>
    <w:rsid w:val="001527CF"/>
    <w:rsid w:val="00153200"/>
    <w:rsid w:val="00156540"/>
    <w:rsid w:val="00160B72"/>
    <w:rsid w:val="00162B95"/>
    <w:rsid w:val="00162D29"/>
    <w:rsid w:val="00162D83"/>
    <w:rsid w:val="0016343E"/>
    <w:rsid w:val="0016348A"/>
    <w:rsid w:val="00163FD0"/>
    <w:rsid w:val="00164776"/>
    <w:rsid w:val="00164D8E"/>
    <w:rsid w:val="001658EA"/>
    <w:rsid w:val="0016627D"/>
    <w:rsid w:val="001678FC"/>
    <w:rsid w:val="001702C7"/>
    <w:rsid w:val="00171196"/>
    <w:rsid w:val="00171E40"/>
    <w:rsid w:val="00172184"/>
    <w:rsid w:val="0017303E"/>
    <w:rsid w:val="00175A04"/>
    <w:rsid w:val="00175B37"/>
    <w:rsid w:val="001828A3"/>
    <w:rsid w:val="00183E01"/>
    <w:rsid w:val="001963AD"/>
    <w:rsid w:val="00196B1D"/>
    <w:rsid w:val="00196BE8"/>
    <w:rsid w:val="001A13E9"/>
    <w:rsid w:val="001A6D7C"/>
    <w:rsid w:val="001B0C9C"/>
    <w:rsid w:val="001B50E9"/>
    <w:rsid w:val="001B5893"/>
    <w:rsid w:val="001C00D1"/>
    <w:rsid w:val="001C04F2"/>
    <w:rsid w:val="001C2A1A"/>
    <w:rsid w:val="001C2ECF"/>
    <w:rsid w:val="001C3E97"/>
    <w:rsid w:val="001D1EDA"/>
    <w:rsid w:val="001D2E7B"/>
    <w:rsid w:val="001D38F0"/>
    <w:rsid w:val="001D3F27"/>
    <w:rsid w:val="001D633A"/>
    <w:rsid w:val="001D6B1E"/>
    <w:rsid w:val="001D7335"/>
    <w:rsid w:val="001D7638"/>
    <w:rsid w:val="001D774C"/>
    <w:rsid w:val="001F33BC"/>
    <w:rsid w:val="001F3951"/>
    <w:rsid w:val="001F3A55"/>
    <w:rsid w:val="001F6122"/>
    <w:rsid w:val="001F79A2"/>
    <w:rsid w:val="00203E71"/>
    <w:rsid w:val="00205389"/>
    <w:rsid w:val="00205C42"/>
    <w:rsid w:val="00206475"/>
    <w:rsid w:val="00210834"/>
    <w:rsid w:val="00212D1C"/>
    <w:rsid w:val="002130A5"/>
    <w:rsid w:val="0021357A"/>
    <w:rsid w:val="0021483B"/>
    <w:rsid w:val="0021524C"/>
    <w:rsid w:val="0021619E"/>
    <w:rsid w:val="00216FBE"/>
    <w:rsid w:val="002203DE"/>
    <w:rsid w:val="00221131"/>
    <w:rsid w:val="00221FB6"/>
    <w:rsid w:val="0023146B"/>
    <w:rsid w:val="0023653C"/>
    <w:rsid w:val="00236ECC"/>
    <w:rsid w:val="002374A7"/>
    <w:rsid w:val="00237A92"/>
    <w:rsid w:val="00237AA9"/>
    <w:rsid w:val="00240268"/>
    <w:rsid w:val="00241DF1"/>
    <w:rsid w:val="002433CE"/>
    <w:rsid w:val="00243E39"/>
    <w:rsid w:val="00243E93"/>
    <w:rsid w:val="0024657E"/>
    <w:rsid w:val="00246C05"/>
    <w:rsid w:val="00250F3E"/>
    <w:rsid w:val="00252E5F"/>
    <w:rsid w:val="00252EC3"/>
    <w:rsid w:val="00255A3E"/>
    <w:rsid w:val="00257F5F"/>
    <w:rsid w:val="0026044D"/>
    <w:rsid w:val="00272AEA"/>
    <w:rsid w:val="002731F4"/>
    <w:rsid w:val="00273813"/>
    <w:rsid w:val="0027490A"/>
    <w:rsid w:val="0027531A"/>
    <w:rsid w:val="00275644"/>
    <w:rsid w:val="00276D72"/>
    <w:rsid w:val="00280AD6"/>
    <w:rsid w:val="00282593"/>
    <w:rsid w:val="00283772"/>
    <w:rsid w:val="00284EBC"/>
    <w:rsid w:val="002851AD"/>
    <w:rsid w:val="00285C9C"/>
    <w:rsid w:val="00290FFA"/>
    <w:rsid w:val="00291EE7"/>
    <w:rsid w:val="00291F98"/>
    <w:rsid w:val="0029449F"/>
    <w:rsid w:val="002971C2"/>
    <w:rsid w:val="00297201"/>
    <w:rsid w:val="002A1069"/>
    <w:rsid w:val="002A301F"/>
    <w:rsid w:val="002A44D0"/>
    <w:rsid w:val="002A4D04"/>
    <w:rsid w:val="002A5005"/>
    <w:rsid w:val="002A79AD"/>
    <w:rsid w:val="002A7A8F"/>
    <w:rsid w:val="002B0B42"/>
    <w:rsid w:val="002B0D2B"/>
    <w:rsid w:val="002B10FB"/>
    <w:rsid w:val="002B4482"/>
    <w:rsid w:val="002B4E6F"/>
    <w:rsid w:val="002B6B84"/>
    <w:rsid w:val="002B7492"/>
    <w:rsid w:val="002B76F9"/>
    <w:rsid w:val="002C21BE"/>
    <w:rsid w:val="002D3598"/>
    <w:rsid w:val="002D4BA7"/>
    <w:rsid w:val="002D7CE9"/>
    <w:rsid w:val="002D7DFF"/>
    <w:rsid w:val="002E17B4"/>
    <w:rsid w:val="002E324F"/>
    <w:rsid w:val="002E3CED"/>
    <w:rsid w:val="002E47BD"/>
    <w:rsid w:val="002E4B37"/>
    <w:rsid w:val="002F2659"/>
    <w:rsid w:val="002F2D47"/>
    <w:rsid w:val="002F2F52"/>
    <w:rsid w:val="002F3F0D"/>
    <w:rsid w:val="002F4ED1"/>
    <w:rsid w:val="0030068F"/>
    <w:rsid w:val="00301731"/>
    <w:rsid w:val="00303C38"/>
    <w:rsid w:val="003044AD"/>
    <w:rsid w:val="00305939"/>
    <w:rsid w:val="00305A5E"/>
    <w:rsid w:val="00305DEF"/>
    <w:rsid w:val="00307F4B"/>
    <w:rsid w:val="003138A0"/>
    <w:rsid w:val="00313923"/>
    <w:rsid w:val="00313AFA"/>
    <w:rsid w:val="00313FFF"/>
    <w:rsid w:val="00315A5B"/>
    <w:rsid w:val="00315B3A"/>
    <w:rsid w:val="00316833"/>
    <w:rsid w:val="00316CF5"/>
    <w:rsid w:val="0031793C"/>
    <w:rsid w:val="00317ADC"/>
    <w:rsid w:val="00323BE7"/>
    <w:rsid w:val="003247D0"/>
    <w:rsid w:val="003251BD"/>
    <w:rsid w:val="00325E53"/>
    <w:rsid w:val="00330445"/>
    <w:rsid w:val="00330D2D"/>
    <w:rsid w:val="00331658"/>
    <w:rsid w:val="003318B9"/>
    <w:rsid w:val="00331D6A"/>
    <w:rsid w:val="00332848"/>
    <w:rsid w:val="00332DF7"/>
    <w:rsid w:val="003338E2"/>
    <w:rsid w:val="00333F47"/>
    <w:rsid w:val="00336EF1"/>
    <w:rsid w:val="00337A28"/>
    <w:rsid w:val="00340508"/>
    <w:rsid w:val="00340D79"/>
    <w:rsid w:val="0034303D"/>
    <w:rsid w:val="00352EFE"/>
    <w:rsid w:val="003540D8"/>
    <w:rsid w:val="003573D4"/>
    <w:rsid w:val="00360043"/>
    <w:rsid w:val="003611A8"/>
    <w:rsid w:val="003637B4"/>
    <w:rsid w:val="00364E5A"/>
    <w:rsid w:val="00366FD3"/>
    <w:rsid w:val="00376055"/>
    <w:rsid w:val="0038140A"/>
    <w:rsid w:val="00383F32"/>
    <w:rsid w:val="0038468E"/>
    <w:rsid w:val="00385503"/>
    <w:rsid w:val="0038742C"/>
    <w:rsid w:val="00390837"/>
    <w:rsid w:val="00394099"/>
    <w:rsid w:val="00396F88"/>
    <w:rsid w:val="003A6292"/>
    <w:rsid w:val="003B1BC2"/>
    <w:rsid w:val="003B3A07"/>
    <w:rsid w:val="003B4173"/>
    <w:rsid w:val="003B5E6E"/>
    <w:rsid w:val="003B789B"/>
    <w:rsid w:val="003C0D76"/>
    <w:rsid w:val="003C1983"/>
    <w:rsid w:val="003C1C10"/>
    <w:rsid w:val="003C1FF9"/>
    <w:rsid w:val="003C38C9"/>
    <w:rsid w:val="003C3C25"/>
    <w:rsid w:val="003C3E74"/>
    <w:rsid w:val="003C4738"/>
    <w:rsid w:val="003C4CBA"/>
    <w:rsid w:val="003C50AC"/>
    <w:rsid w:val="003C5855"/>
    <w:rsid w:val="003C6B19"/>
    <w:rsid w:val="003D1F83"/>
    <w:rsid w:val="003D3536"/>
    <w:rsid w:val="003D354C"/>
    <w:rsid w:val="003D46EF"/>
    <w:rsid w:val="003D51D7"/>
    <w:rsid w:val="003D5456"/>
    <w:rsid w:val="003E2F8E"/>
    <w:rsid w:val="003E3CDD"/>
    <w:rsid w:val="003E657A"/>
    <w:rsid w:val="003E6BC8"/>
    <w:rsid w:val="003F00A1"/>
    <w:rsid w:val="003F237D"/>
    <w:rsid w:val="003F35E9"/>
    <w:rsid w:val="003F3FB0"/>
    <w:rsid w:val="003F5814"/>
    <w:rsid w:val="003F7E13"/>
    <w:rsid w:val="0040034D"/>
    <w:rsid w:val="004011B8"/>
    <w:rsid w:val="00401DA1"/>
    <w:rsid w:val="004024FB"/>
    <w:rsid w:val="00402730"/>
    <w:rsid w:val="00403250"/>
    <w:rsid w:val="00403A98"/>
    <w:rsid w:val="00403B6B"/>
    <w:rsid w:val="00404915"/>
    <w:rsid w:val="00406B41"/>
    <w:rsid w:val="00410279"/>
    <w:rsid w:val="00412099"/>
    <w:rsid w:val="004125BE"/>
    <w:rsid w:val="00412B59"/>
    <w:rsid w:val="00412B9B"/>
    <w:rsid w:val="004132E9"/>
    <w:rsid w:val="00417A35"/>
    <w:rsid w:val="004233E8"/>
    <w:rsid w:val="00427938"/>
    <w:rsid w:val="00430B9D"/>
    <w:rsid w:val="00432467"/>
    <w:rsid w:val="00432F3C"/>
    <w:rsid w:val="00446D2D"/>
    <w:rsid w:val="00447D79"/>
    <w:rsid w:val="00451AC0"/>
    <w:rsid w:val="00451CC0"/>
    <w:rsid w:val="00456C50"/>
    <w:rsid w:val="00462CAB"/>
    <w:rsid w:val="0046385F"/>
    <w:rsid w:val="00467B9E"/>
    <w:rsid w:val="00473976"/>
    <w:rsid w:val="00474376"/>
    <w:rsid w:val="0047499F"/>
    <w:rsid w:val="00475CCB"/>
    <w:rsid w:val="00476C3C"/>
    <w:rsid w:val="00477071"/>
    <w:rsid w:val="00477D06"/>
    <w:rsid w:val="004809DA"/>
    <w:rsid w:val="00480DB5"/>
    <w:rsid w:val="00481BC0"/>
    <w:rsid w:val="00482B27"/>
    <w:rsid w:val="00483242"/>
    <w:rsid w:val="00483D3A"/>
    <w:rsid w:val="0048483E"/>
    <w:rsid w:val="00484F6B"/>
    <w:rsid w:val="00486146"/>
    <w:rsid w:val="004863E0"/>
    <w:rsid w:val="00491E93"/>
    <w:rsid w:val="00492E6C"/>
    <w:rsid w:val="00494921"/>
    <w:rsid w:val="00495320"/>
    <w:rsid w:val="00495C08"/>
    <w:rsid w:val="004978B6"/>
    <w:rsid w:val="004A1043"/>
    <w:rsid w:val="004A1565"/>
    <w:rsid w:val="004A2EA7"/>
    <w:rsid w:val="004A334A"/>
    <w:rsid w:val="004A750A"/>
    <w:rsid w:val="004B0E2D"/>
    <w:rsid w:val="004B19E6"/>
    <w:rsid w:val="004B51AC"/>
    <w:rsid w:val="004B5BB8"/>
    <w:rsid w:val="004B5D21"/>
    <w:rsid w:val="004B5F0A"/>
    <w:rsid w:val="004B697C"/>
    <w:rsid w:val="004B6AB4"/>
    <w:rsid w:val="004C02B9"/>
    <w:rsid w:val="004C12A8"/>
    <w:rsid w:val="004C193D"/>
    <w:rsid w:val="004C28C1"/>
    <w:rsid w:val="004C34F8"/>
    <w:rsid w:val="004C511E"/>
    <w:rsid w:val="004C6560"/>
    <w:rsid w:val="004D0200"/>
    <w:rsid w:val="004D0E52"/>
    <w:rsid w:val="004D1C1B"/>
    <w:rsid w:val="004D47E7"/>
    <w:rsid w:val="004D6013"/>
    <w:rsid w:val="004D626E"/>
    <w:rsid w:val="004D7A5F"/>
    <w:rsid w:val="004E092E"/>
    <w:rsid w:val="004E0A00"/>
    <w:rsid w:val="004E3BE3"/>
    <w:rsid w:val="004E6E47"/>
    <w:rsid w:val="004E7478"/>
    <w:rsid w:val="004E7DAB"/>
    <w:rsid w:val="004F213E"/>
    <w:rsid w:val="004F3289"/>
    <w:rsid w:val="004F3A5A"/>
    <w:rsid w:val="004F6586"/>
    <w:rsid w:val="004F7BB7"/>
    <w:rsid w:val="00502D5B"/>
    <w:rsid w:val="0050358F"/>
    <w:rsid w:val="005049E5"/>
    <w:rsid w:val="00505CCE"/>
    <w:rsid w:val="00506F73"/>
    <w:rsid w:val="00510242"/>
    <w:rsid w:val="00511B8F"/>
    <w:rsid w:val="00514B13"/>
    <w:rsid w:val="005162CC"/>
    <w:rsid w:val="00517D64"/>
    <w:rsid w:val="0052220B"/>
    <w:rsid w:val="00522D23"/>
    <w:rsid w:val="00523ED2"/>
    <w:rsid w:val="00526157"/>
    <w:rsid w:val="00526971"/>
    <w:rsid w:val="00526A76"/>
    <w:rsid w:val="00526CA0"/>
    <w:rsid w:val="00530BBA"/>
    <w:rsid w:val="0053100B"/>
    <w:rsid w:val="00532038"/>
    <w:rsid w:val="00532234"/>
    <w:rsid w:val="00535E4D"/>
    <w:rsid w:val="005370AB"/>
    <w:rsid w:val="00537214"/>
    <w:rsid w:val="00540172"/>
    <w:rsid w:val="00544279"/>
    <w:rsid w:val="0054464E"/>
    <w:rsid w:val="00544D5D"/>
    <w:rsid w:val="0055005F"/>
    <w:rsid w:val="00550FC3"/>
    <w:rsid w:val="0055106B"/>
    <w:rsid w:val="005511A0"/>
    <w:rsid w:val="0055280E"/>
    <w:rsid w:val="00553098"/>
    <w:rsid w:val="0055310E"/>
    <w:rsid w:val="00553D7C"/>
    <w:rsid w:val="0055507B"/>
    <w:rsid w:val="00556295"/>
    <w:rsid w:val="005564D8"/>
    <w:rsid w:val="0056003F"/>
    <w:rsid w:val="00561399"/>
    <w:rsid w:val="00561781"/>
    <w:rsid w:val="005622F0"/>
    <w:rsid w:val="00562A7E"/>
    <w:rsid w:val="00562D4B"/>
    <w:rsid w:val="00565F13"/>
    <w:rsid w:val="00566AC7"/>
    <w:rsid w:val="005676DC"/>
    <w:rsid w:val="005707B9"/>
    <w:rsid w:val="00570B9C"/>
    <w:rsid w:val="0057590F"/>
    <w:rsid w:val="0057737E"/>
    <w:rsid w:val="0058062A"/>
    <w:rsid w:val="0058140C"/>
    <w:rsid w:val="00583395"/>
    <w:rsid w:val="00584067"/>
    <w:rsid w:val="0058598D"/>
    <w:rsid w:val="005860EF"/>
    <w:rsid w:val="00590556"/>
    <w:rsid w:val="00590781"/>
    <w:rsid w:val="0059162B"/>
    <w:rsid w:val="0059417E"/>
    <w:rsid w:val="00596FE1"/>
    <w:rsid w:val="005A2229"/>
    <w:rsid w:val="005A2F70"/>
    <w:rsid w:val="005A36CD"/>
    <w:rsid w:val="005B0B61"/>
    <w:rsid w:val="005B1E7D"/>
    <w:rsid w:val="005B3078"/>
    <w:rsid w:val="005B34A6"/>
    <w:rsid w:val="005B4574"/>
    <w:rsid w:val="005B50DF"/>
    <w:rsid w:val="005B7FD9"/>
    <w:rsid w:val="005C0158"/>
    <w:rsid w:val="005C1777"/>
    <w:rsid w:val="005C17DA"/>
    <w:rsid w:val="005D018E"/>
    <w:rsid w:val="005D3751"/>
    <w:rsid w:val="005D3BD9"/>
    <w:rsid w:val="005D4D89"/>
    <w:rsid w:val="005D563B"/>
    <w:rsid w:val="005D5AEE"/>
    <w:rsid w:val="005D6190"/>
    <w:rsid w:val="005D749F"/>
    <w:rsid w:val="005D761F"/>
    <w:rsid w:val="005E0F42"/>
    <w:rsid w:val="005E1A31"/>
    <w:rsid w:val="005E25EA"/>
    <w:rsid w:val="005E2BB0"/>
    <w:rsid w:val="005E300B"/>
    <w:rsid w:val="005E4BCF"/>
    <w:rsid w:val="005E5237"/>
    <w:rsid w:val="005E53CE"/>
    <w:rsid w:val="005E68AD"/>
    <w:rsid w:val="005F1DCE"/>
    <w:rsid w:val="005F1F51"/>
    <w:rsid w:val="005F25F7"/>
    <w:rsid w:val="005F4C1E"/>
    <w:rsid w:val="0060008A"/>
    <w:rsid w:val="006022B8"/>
    <w:rsid w:val="00602AB9"/>
    <w:rsid w:val="00604A4A"/>
    <w:rsid w:val="00604B48"/>
    <w:rsid w:val="00604E8D"/>
    <w:rsid w:val="00607943"/>
    <w:rsid w:val="00615707"/>
    <w:rsid w:val="006203D2"/>
    <w:rsid w:val="00620C19"/>
    <w:rsid w:val="0062224A"/>
    <w:rsid w:val="00624680"/>
    <w:rsid w:val="00625CDE"/>
    <w:rsid w:val="00631345"/>
    <w:rsid w:val="00631749"/>
    <w:rsid w:val="006317C0"/>
    <w:rsid w:val="00635BC1"/>
    <w:rsid w:val="0064210A"/>
    <w:rsid w:val="006438F9"/>
    <w:rsid w:val="00643DD2"/>
    <w:rsid w:val="006465FE"/>
    <w:rsid w:val="00646FCE"/>
    <w:rsid w:val="006471FB"/>
    <w:rsid w:val="00647895"/>
    <w:rsid w:val="00647D67"/>
    <w:rsid w:val="0065086F"/>
    <w:rsid w:val="0065113D"/>
    <w:rsid w:val="00651E5E"/>
    <w:rsid w:val="00652944"/>
    <w:rsid w:val="0065546D"/>
    <w:rsid w:val="00657338"/>
    <w:rsid w:val="0065770C"/>
    <w:rsid w:val="00660FA3"/>
    <w:rsid w:val="006636E8"/>
    <w:rsid w:val="00663CA0"/>
    <w:rsid w:val="00667D60"/>
    <w:rsid w:val="00670302"/>
    <w:rsid w:val="00674678"/>
    <w:rsid w:val="006758A2"/>
    <w:rsid w:val="00676F19"/>
    <w:rsid w:val="00677399"/>
    <w:rsid w:val="00680999"/>
    <w:rsid w:val="00681666"/>
    <w:rsid w:val="00681703"/>
    <w:rsid w:val="0068245E"/>
    <w:rsid w:val="00686012"/>
    <w:rsid w:val="00686E4C"/>
    <w:rsid w:val="00691553"/>
    <w:rsid w:val="006917F0"/>
    <w:rsid w:val="00695C3B"/>
    <w:rsid w:val="006A0698"/>
    <w:rsid w:val="006A0BE8"/>
    <w:rsid w:val="006A2A21"/>
    <w:rsid w:val="006A3175"/>
    <w:rsid w:val="006A42DD"/>
    <w:rsid w:val="006A504C"/>
    <w:rsid w:val="006A6A26"/>
    <w:rsid w:val="006A6D29"/>
    <w:rsid w:val="006B1EA3"/>
    <w:rsid w:val="006B2F3E"/>
    <w:rsid w:val="006B3CFC"/>
    <w:rsid w:val="006C0364"/>
    <w:rsid w:val="006C288C"/>
    <w:rsid w:val="006C457E"/>
    <w:rsid w:val="006C56A3"/>
    <w:rsid w:val="006C707A"/>
    <w:rsid w:val="006D3963"/>
    <w:rsid w:val="006D4333"/>
    <w:rsid w:val="006E158F"/>
    <w:rsid w:val="006E2C4F"/>
    <w:rsid w:val="006E4641"/>
    <w:rsid w:val="006E4767"/>
    <w:rsid w:val="006E5DA7"/>
    <w:rsid w:val="006F1D05"/>
    <w:rsid w:val="006F3A02"/>
    <w:rsid w:val="006F4611"/>
    <w:rsid w:val="006F4A72"/>
    <w:rsid w:val="006F6DE1"/>
    <w:rsid w:val="007009B9"/>
    <w:rsid w:val="00703859"/>
    <w:rsid w:val="00706935"/>
    <w:rsid w:val="00706CC0"/>
    <w:rsid w:val="0070731D"/>
    <w:rsid w:val="00712F87"/>
    <w:rsid w:val="00713FA9"/>
    <w:rsid w:val="007140EE"/>
    <w:rsid w:val="00716CF3"/>
    <w:rsid w:val="007171D4"/>
    <w:rsid w:val="0072149B"/>
    <w:rsid w:val="00721B50"/>
    <w:rsid w:val="00722D97"/>
    <w:rsid w:val="0072366B"/>
    <w:rsid w:val="007274FB"/>
    <w:rsid w:val="00730B78"/>
    <w:rsid w:val="00731BC9"/>
    <w:rsid w:val="0073212D"/>
    <w:rsid w:val="00732F49"/>
    <w:rsid w:val="007333E6"/>
    <w:rsid w:val="0073500F"/>
    <w:rsid w:val="00735D56"/>
    <w:rsid w:val="007369C5"/>
    <w:rsid w:val="007407C6"/>
    <w:rsid w:val="00740D5E"/>
    <w:rsid w:val="00743060"/>
    <w:rsid w:val="007448A2"/>
    <w:rsid w:val="00747E15"/>
    <w:rsid w:val="00751848"/>
    <w:rsid w:val="007526C4"/>
    <w:rsid w:val="00753F7A"/>
    <w:rsid w:val="0076338D"/>
    <w:rsid w:val="007637F6"/>
    <w:rsid w:val="0076553F"/>
    <w:rsid w:val="007666AB"/>
    <w:rsid w:val="00766E62"/>
    <w:rsid w:val="00766E7F"/>
    <w:rsid w:val="00770712"/>
    <w:rsid w:val="00770B44"/>
    <w:rsid w:val="00774D55"/>
    <w:rsid w:val="007751D8"/>
    <w:rsid w:val="00776C1D"/>
    <w:rsid w:val="00783119"/>
    <w:rsid w:val="007839E1"/>
    <w:rsid w:val="00783D25"/>
    <w:rsid w:val="00784551"/>
    <w:rsid w:val="00785307"/>
    <w:rsid w:val="00785DD0"/>
    <w:rsid w:val="00786AE8"/>
    <w:rsid w:val="00786E49"/>
    <w:rsid w:val="00787654"/>
    <w:rsid w:val="00790305"/>
    <w:rsid w:val="00790872"/>
    <w:rsid w:val="00791F7C"/>
    <w:rsid w:val="0079269F"/>
    <w:rsid w:val="00793D03"/>
    <w:rsid w:val="00793EFC"/>
    <w:rsid w:val="00794469"/>
    <w:rsid w:val="007979E0"/>
    <w:rsid w:val="007A0466"/>
    <w:rsid w:val="007A197C"/>
    <w:rsid w:val="007A1C89"/>
    <w:rsid w:val="007A56A0"/>
    <w:rsid w:val="007A6A6D"/>
    <w:rsid w:val="007A7274"/>
    <w:rsid w:val="007B0F53"/>
    <w:rsid w:val="007B1C66"/>
    <w:rsid w:val="007B1F43"/>
    <w:rsid w:val="007B4C6B"/>
    <w:rsid w:val="007C0EC8"/>
    <w:rsid w:val="007C15C5"/>
    <w:rsid w:val="007C5AE8"/>
    <w:rsid w:val="007C5D4C"/>
    <w:rsid w:val="007C716F"/>
    <w:rsid w:val="007D04A0"/>
    <w:rsid w:val="007D6069"/>
    <w:rsid w:val="007E39C2"/>
    <w:rsid w:val="007E3DF9"/>
    <w:rsid w:val="007E68B0"/>
    <w:rsid w:val="007F01EA"/>
    <w:rsid w:val="007F10C9"/>
    <w:rsid w:val="007F22E3"/>
    <w:rsid w:val="007F3E42"/>
    <w:rsid w:val="007F5C9B"/>
    <w:rsid w:val="007F7A35"/>
    <w:rsid w:val="008003B1"/>
    <w:rsid w:val="00802886"/>
    <w:rsid w:val="00805AEE"/>
    <w:rsid w:val="00806BB8"/>
    <w:rsid w:val="0081025B"/>
    <w:rsid w:val="00810C63"/>
    <w:rsid w:val="008119D4"/>
    <w:rsid w:val="00811C5A"/>
    <w:rsid w:val="00814C5E"/>
    <w:rsid w:val="00815D80"/>
    <w:rsid w:val="00817F32"/>
    <w:rsid w:val="00820976"/>
    <w:rsid w:val="0082140A"/>
    <w:rsid w:val="008219E0"/>
    <w:rsid w:val="008224B6"/>
    <w:rsid w:val="00822E6D"/>
    <w:rsid w:val="00823D74"/>
    <w:rsid w:val="00826CB0"/>
    <w:rsid w:val="00831975"/>
    <w:rsid w:val="0083422C"/>
    <w:rsid w:val="00835DBD"/>
    <w:rsid w:val="008370A1"/>
    <w:rsid w:val="008376C4"/>
    <w:rsid w:val="00844789"/>
    <w:rsid w:val="00844F4B"/>
    <w:rsid w:val="00845EDE"/>
    <w:rsid w:val="00846A1F"/>
    <w:rsid w:val="00847866"/>
    <w:rsid w:val="00851226"/>
    <w:rsid w:val="008522E3"/>
    <w:rsid w:val="00854BD3"/>
    <w:rsid w:val="008616F4"/>
    <w:rsid w:val="00862ACE"/>
    <w:rsid w:val="008636DC"/>
    <w:rsid w:val="0086391A"/>
    <w:rsid w:val="0086519F"/>
    <w:rsid w:val="0087054E"/>
    <w:rsid w:val="00872963"/>
    <w:rsid w:val="00872A83"/>
    <w:rsid w:val="00873620"/>
    <w:rsid w:val="008741CE"/>
    <w:rsid w:val="00874435"/>
    <w:rsid w:val="00874449"/>
    <w:rsid w:val="00875185"/>
    <w:rsid w:val="00877CF4"/>
    <w:rsid w:val="00884786"/>
    <w:rsid w:val="008869E6"/>
    <w:rsid w:val="0088705E"/>
    <w:rsid w:val="00892CB2"/>
    <w:rsid w:val="00893940"/>
    <w:rsid w:val="008965C6"/>
    <w:rsid w:val="008A1B57"/>
    <w:rsid w:val="008A2497"/>
    <w:rsid w:val="008A494A"/>
    <w:rsid w:val="008A5293"/>
    <w:rsid w:val="008A563D"/>
    <w:rsid w:val="008A5885"/>
    <w:rsid w:val="008A7FA5"/>
    <w:rsid w:val="008B0395"/>
    <w:rsid w:val="008B0768"/>
    <w:rsid w:val="008B259C"/>
    <w:rsid w:val="008B36E2"/>
    <w:rsid w:val="008B3C19"/>
    <w:rsid w:val="008B6246"/>
    <w:rsid w:val="008B6373"/>
    <w:rsid w:val="008B6C44"/>
    <w:rsid w:val="008B7155"/>
    <w:rsid w:val="008B7613"/>
    <w:rsid w:val="008C3215"/>
    <w:rsid w:val="008C36C3"/>
    <w:rsid w:val="008C44D8"/>
    <w:rsid w:val="008C4916"/>
    <w:rsid w:val="008C4CC8"/>
    <w:rsid w:val="008C5018"/>
    <w:rsid w:val="008C5879"/>
    <w:rsid w:val="008C6BC6"/>
    <w:rsid w:val="008C6C73"/>
    <w:rsid w:val="008C752C"/>
    <w:rsid w:val="008D1F4F"/>
    <w:rsid w:val="008D333C"/>
    <w:rsid w:val="008D3A6C"/>
    <w:rsid w:val="008D4AC3"/>
    <w:rsid w:val="008D5404"/>
    <w:rsid w:val="008D6EF3"/>
    <w:rsid w:val="008E2843"/>
    <w:rsid w:val="008E41E1"/>
    <w:rsid w:val="008E4A09"/>
    <w:rsid w:val="008E7163"/>
    <w:rsid w:val="008E7730"/>
    <w:rsid w:val="008E7F96"/>
    <w:rsid w:val="008F0391"/>
    <w:rsid w:val="008F1410"/>
    <w:rsid w:val="008F3633"/>
    <w:rsid w:val="008F5AED"/>
    <w:rsid w:val="00900CE2"/>
    <w:rsid w:val="009021CC"/>
    <w:rsid w:val="009025EB"/>
    <w:rsid w:val="009036A7"/>
    <w:rsid w:val="00904083"/>
    <w:rsid w:val="0090649E"/>
    <w:rsid w:val="00906CC5"/>
    <w:rsid w:val="00913163"/>
    <w:rsid w:val="00913E78"/>
    <w:rsid w:val="00915C8E"/>
    <w:rsid w:val="009206C0"/>
    <w:rsid w:val="00921A6B"/>
    <w:rsid w:val="0092460A"/>
    <w:rsid w:val="00924B13"/>
    <w:rsid w:val="00927468"/>
    <w:rsid w:val="00930CD2"/>
    <w:rsid w:val="0093182D"/>
    <w:rsid w:val="009329D5"/>
    <w:rsid w:val="00932A5E"/>
    <w:rsid w:val="0093301E"/>
    <w:rsid w:val="009345C6"/>
    <w:rsid w:val="009369F5"/>
    <w:rsid w:val="00943EE0"/>
    <w:rsid w:val="0094408F"/>
    <w:rsid w:val="009451C6"/>
    <w:rsid w:val="00945A09"/>
    <w:rsid w:val="0094712B"/>
    <w:rsid w:val="009472DD"/>
    <w:rsid w:val="009508C7"/>
    <w:rsid w:val="009536EC"/>
    <w:rsid w:val="00953EAB"/>
    <w:rsid w:val="0096138A"/>
    <w:rsid w:val="00962EB3"/>
    <w:rsid w:val="00964028"/>
    <w:rsid w:val="00964628"/>
    <w:rsid w:val="009648D8"/>
    <w:rsid w:val="0096638E"/>
    <w:rsid w:val="00970194"/>
    <w:rsid w:val="00970543"/>
    <w:rsid w:val="00971C91"/>
    <w:rsid w:val="00972840"/>
    <w:rsid w:val="00974E92"/>
    <w:rsid w:val="00976694"/>
    <w:rsid w:val="00977ABD"/>
    <w:rsid w:val="00977F00"/>
    <w:rsid w:val="00985663"/>
    <w:rsid w:val="0098770C"/>
    <w:rsid w:val="00987D6E"/>
    <w:rsid w:val="00994576"/>
    <w:rsid w:val="00994C13"/>
    <w:rsid w:val="00994DD2"/>
    <w:rsid w:val="00997CF4"/>
    <w:rsid w:val="009A0726"/>
    <w:rsid w:val="009A7E46"/>
    <w:rsid w:val="009B200C"/>
    <w:rsid w:val="009B2129"/>
    <w:rsid w:val="009B2A05"/>
    <w:rsid w:val="009B63FE"/>
    <w:rsid w:val="009B6FA3"/>
    <w:rsid w:val="009B7191"/>
    <w:rsid w:val="009B7BDA"/>
    <w:rsid w:val="009C1500"/>
    <w:rsid w:val="009C389C"/>
    <w:rsid w:val="009C5471"/>
    <w:rsid w:val="009C57A3"/>
    <w:rsid w:val="009C6CA8"/>
    <w:rsid w:val="009C7641"/>
    <w:rsid w:val="009C7719"/>
    <w:rsid w:val="009D03FF"/>
    <w:rsid w:val="009D3DB4"/>
    <w:rsid w:val="009D4347"/>
    <w:rsid w:val="009D68AF"/>
    <w:rsid w:val="009D68E6"/>
    <w:rsid w:val="009E12C9"/>
    <w:rsid w:val="009E3057"/>
    <w:rsid w:val="009E42CB"/>
    <w:rsid w:val="009E5172"/>
    <w:rsid w:val="009E6E60"/>
    <w:rsid w:val="009F3B5D"/>
    <w:rsid w:val="009F4960"/>
    <w:rsid w:val="009F7072"/>
    <w:rsid w:val="00A00ECE"/>
    <w:rsid w:val="00A03D7A"/>
    <w:rsid w:val="00A040C7"/>
    <w:rsid w:val="00A0524A"/>
    <w:rsid w:val="00A057BA"/>
    <w:rsid w:val="00A05F1D"/>
    <w:rsid w:val="00A06984"/>
    <w:rsid w:val="00A06996"/>
    <w:rsid w:val="00A117F0"/>
    <w:rsid w:val="00A1509A"/>
    <w:rsid w:val="00A15497"/>
    <w:rsid w:val="00A20138"/>
    <w:rsid w:val="00A2095A"/>
    <w:rsid w:val="00A21397"/>
    <w:rsid w:val="00A21543"/>
    <w:rsid w:val="00A24EA4"/>
    <w:rsid w:val="00A26512"/>
    <w:rsid w:val="00A26BDF"/>
    <w:rsid w:val="00A31118"/>
    <w:rsid w:val="00A350B5"/>
    <w:rsid w:val="00A36CD5"/>
    <w:rsid w:val="00A379F9"/>
    <w:rsid w:val="00A42280"/>
    <w:rsid w:val="00A46301"/>
    <w:rsid w:val="00A52797"/>
    <w:rsid w:val="00A5279B"/>
    <w:rsid w:val="00A531C0"/>
    <w:rsid w:val="00A54BB3"/>
    <w:rsid w:val="00A60021"/>
    <w:rsid w:val="00A61522"/>
    <w:rsid w:val="00A6185F"/>
    <w:rsid w:val="00A6269D"/>
    <w:rsid w:val="00A64F78"/>
    <w:rsid w:val="00A65C9B"/>
    <w:rsid w:val="00A65EC9"/>
    <w:rsid w:val="00A6629C"/>
    <w:rsid w:val="00A668D7"/>
    <w:rsid w:val="00A66C16"/>
    <w:rsid w:val="00A7465A"/>
    <w:rsid w:val="00A758E4"/>
    <w:rsid w:val="00A765F8"/>
    <w:rsid w:val="00A76F15"/>
    <w:rsid w:val="00A81070"/>
    <w:rsid w:val="00A8180C"/>
    <w:rsid w:val="00A84CCA"/>
    <w:rsid w:val="00A84D21"/>
    <w:rsid w:val="00A85830"/>
    <w:rsid w:val="00A860A1"/>
    <w:rsid w:val="00A860A5"/>
    <w:rsid w:val="00A87C26"/>
    <w:rsid w:val="00A91D5A"/>
    <w:rsid w:val="00A926B7"/>
    <w:rsid w:val="00A92E96"/>
    <w:rsid w:val="00A93E0C"/>
    <w:rsid w:val="00A9606E"/>
    <w:rsid w:val="00A96506"/>
    <w:rsid w:val="00A97413"/>
    <w:rsid w:val="00A9742F"/>
    <w:rsid w:val="00A975BD"/>
    <w:rsid w:val="00AA1BAC"/>
    <w:rsid w:val="00AA2E06"/>
    <w:rsid w:val="00AA339F"/>
    <w:rsid w:val="00AA46B4"/>
    <w:rsid w:val="00AA4992"/>
    <w:rsid w:val="00AA5BE2"/>
    <w:rsid w:val="00AA750E"/>
    <w:rsid w:val="00AB00E5"/>
    <w:rsid w:val="00AB0F46"/>
    <w:rsid w:val="00AB1021"/>
    <w:rsid w:val="00AB19FD"/>
    <w:rsid w:val="00AB2920"/>
    <w:rsid w:val="00AB3466"/>
    <w:rsid w:val="00AB4154"/>
    <w:rsid w:val="00AB4B42"/>
    <w:rsid w:val="00AB4BC2"/>
    <w:rsid w:val="00AB58F8"/>
    <w:rsid w:val="00AC18E9"/>
    <w:rsid w:val="00AC4266"/>
    <w:rsid w:val="00AC66ED"/>
    <w:rsid w:val="00AC68AB"/>
    <w:rsid w:val="00AD3A9A"/>
    <w:rsid w:val="00AD74AC"/>
    <w:rsid w:val="00AD76A7"/>
    <w:rsid w:val="00AE030B"/>
    <w:rsid w:val="00AE1217"/>
    <w:rsid w:val="00AE195C"/>
    <w:rsid w:val="00AE1F85"/>
    <w:rsid w:val="00AE20CD"/>
    <w:rsid w:val="00AE2E26"/>
    <w:rsid w:val="00AE687C"/>
    <w:rsid w:val="00AE6B5D"/>
    <w:rsid w:val="00AE6FC0"/>
    <w:rsid w:val="00AE7BEC"/>
    <w:rsid w:val="00AF0296"/>
    <w:rsid w:val="00AF1D39"/>
    <w:rsid w:val="00AF3823"/>
    <w:rsid w:val="00AF398B"/>
    <w:rsid w:val="00AF4765"/>
    <w:rsid w:val="00AF588E"/>
    <w:rsid w:val="00AF73F6"/>
    <w:rsid w:val="00B00749"/>
    <w:rsid w:val="00B0218E"/>
    <w:rsid w:val="00B0342D"/>
    <w:rsid w:val="00B03784"/>
    <w:rsid w:val="00B04838"/>
    <w:rsid w:val="00B07EAE"/>
    <w:rsid w:val="00B1025C"/>
    <w:rsid w:val="00B10FD8"/>
    <w:rsid w:val="00B12577"/>
    <w:rsid w:val="00B12DAB"/>
    <w:rsid w:val="00B13228"/>
    <w:rsid w:val="00B13E63"/>
    <w:rsid w:val="00B1496D"/>
    <w:rsid w:val="00B15539"/>
    <w:rsid w:val="00B17A63"/>
    <w:rsid w:val="00B21C50"/>
    <w:rsid w:val="00B22E10"/>
    <w:rsid w:val="00B24160"/>
    <w:rsid w:val="00B247FA"/>
    <w:rsid w:val="00B27AB2"/>
    <w:rsid w:val="00B33DB1"/>
    <w:rsid w:val="00B362B5"/>
    <w:rsid w:val="00B3701F"/>
    <w:rsid w:val="00B41420"/>
    <w:rsid w:val="00B45A50"/>
    <w:rsid w:val="00B45DB4"/>
    <w:rsid w:val="00B464C4"/>
    <w:rsid w:val="00B47FB5"/>
    <w:rsid w:val="00B50CAF"/>
    <w:rsid w:val="00B51C20"/>
    <w:rsid w:val="00B51E3C"/>
    <w:rsid w:val="00B51F08"/>
    <w:rsid w:val="00B51F98"/>
    <w:rsid w:val="00B55B10"/>
    <w:rsid w:val="00B57C5D"/>
    <w:rsid w:val="00B60180"/>
    <w:rsid w:val="00B60AD2"/>
    <w:rsid w:val="00B61DF3"/>
    <w:rsid w:val="00B61E40"/>
    <w:rsid w:val="00B62555"/>
    <w:rsid w:val="00B63558"/>
    <w:rsid w:val="00B7157A"/>
    <w:rsid w:val="00B71FF7"/>
    <w:rsid w:val="00B7212D"/>
    <w:rsid w:val="00B7275D"/>
    <w:rsid w:val="00B73945"/>
    <w:rsid w:val="00B74A0B"/>
    <w:rsid w:val="00B75201"/>
    <w:rsid w:val="00B756DD"/>
    <w:rsid w:val="00B75A0E"/>
    <w:rsid w:val="00B863AB"/>
    <w:rsid w:val="00B90A79"/>
    <w:rsid w:val="00B9389C"/>
    <w:rsid w:val="00B94613"/>
    <w:rsid w:val="00B9499F"/>
    <w:rsid w:val="00B956A8"/>
    <w:rsid w:val="00BA1DCD"/>
    <w:rsid w:val="00BA42D4"/>
    <w:rsid w:val="00BA4709"/>
    <w:rsid w:val="00BA5F3F"/>
    <w:rsid w:val="00BA63A8"/>
    <w:rsid w:val="00BA7BCC"/>
    <w:rsid w:val="00BB1DD1"/>
    <w:rsid w:val="00BB4AA2"/>
    <w:rsid w:val="00BB77C2"/>
    <w:rsid w:val="00BB7CA4"/>
    <w:rsid w:val="00BC2AF0"/>
    <w:rsid w:val="00BC3670"/>
    <w:rsid w:val="00BC4C7A"/>
    <w:rsid w:val="00BD2616"/>
    <w:rsid w:val="00BD30DC"/>
    <w:rsid w:val="00BD503D"/>
    <w:rsid w:val="00BD585A"/>
    <w:rsid w:val="00BE0C8F"/>
    <w:rsid w:val="00BE1F2F"/>
    <w:rsid w:val="00BE3138"/>
    <w:rsid w:val="00BF11E9"/>
    <w:rsid w:val="00BF1254"/>
    <w:rsid w:val="00BF3FB3"/>
    <w:rsid w:val="00C0018D"/>
    <w:rsid w:val="00C00AD5"/>
    <w:rsid w:val="00C06D82"/>
    <w:rsid w:val="00C07429"/>
    <w:rsid w:val="00C07AB1"/>
    <w:rsid w:val="00C07CD2"/>
    <w:rsid w:val="00C1096A"/>
    <w:rsid w:val="00C10EF3"/>
    <w:rsid w:val="00C146E3"/>
    <w:rsid w:val="00C157B7"/>
    <w:rsid w:val="00C15C96"/>
    <w:rsid w:val="00C15FEA"/>
    <w:rsid w:val="00C16C4A"/>
    <w:rsid w:val="00C23AC0"/>
    <w:rsid w:val="00C25A7E"/>
    <w:rsid w:val="00C31CBD"/>
    <w:rsid w:val="00C3721D"/>
    <w:rsid w:val="00C43EEB"/>
    <w:rsid w:val="00C4558B"/>
    <w:rsid w:val="00C475CB"/>
    <w:rsid w:val="00C50754"/>
    <w:rsid w:val="00C50882"/>
    <w:rsid w:val="00C50C1D"/>
    <w:rsid w:val="00C50FA0"/>
    <w:rsid w:val="00C5426F"/>
    <w:rsid w:val="00C5640B"/>
    <w:rsid w:val="00C57B34"/>
    <w:rsid w:val="00C612B9"/>
    <w:rsid w:val="00C62E88"/>
    <w:rsid w:val="00C63E6E"/>
    <w:rsid w:val="00C6561E"/>
    <w:rsid w:val="00C70339"/>
    <w:rsid w:val="00C707D2"/>
    <w:rsid w:val="00C70FED"/>
    <w:rsid w:val="00C71837"/>
    <w:rsid w:val="00C72C3F"/>
    <w:rsid w:val="00C76207"/>
    <w:rsid w:val="00C7627D"/>
    <w:rsid w:val="00C7721A"/>
    <w:rsid w:val="00C82C78"/>
    <w:rsid w:val="00C85330"/>
    <w:rsid w:val="00C8534C"/>
    <w:rsid w:val="00C864CA"/>
    <w:rsid w:val="00C9118A"/>
    <w:rsid w:val="00C943BD"/>
    <w:rsid w:val="00C9500C"/>
    <w:rsid w:val="00C95622"/>
    <w:rsid w:val="00C95B8F"/>
    <w:rsid w:val="00C97E4D"/>
    <w:rsid w:val="00CA123B"/>
    <w:rsid w:val="00CA4091"/>
    <w:rsid w:val="00CA5242"/>
    <w:rsid w:val="00CA5654"/>
    <w:rsid w:val="00CA596A"/>
    <w:rsid w:val="00CA661B"/>
    <w:rsid w:val="00CA75C6"/>
    <w:rsid w:val="00CB299D"/>
    <w:rsid w:val="00CB42AF"/>
    <w:rsid w:val="00CB580F"/>
    <w:rsid w:val="00CB5A59"/>
    <w:rsid w:val="00CB6117"/>
    <w:rsid w:val="00CB6E4C"/>
    <w:rsid w:val="00CB6FAC"/>
    <w:rsid w:val="00CC6E90"/>
    <w:rsid w:val="00CC704D"/>
    <w:rsid w:val="00CC7BAC"/>
    <w:rsid w:val="00CD12C1"/>
    <w:rsid w:val="00CD1379"/>
    <w:rsid w:val="00CD5C25"/>
    <w:rsid w:val="00CD5D9C"/>
    <w:rsid w:val="00CE1E7D"/>
    <w:rsid w:val="00CE5500"/>
    <w:rsid w:val="00CE57F1"/>
    <w:rsid w:val="00CE596D"/>
    <w:rsid w:val="00CE6995"/>
    <w:rsid w:val="00CF09BC"/>
    <w:rsid w:val="00CF2788"/>
    <w:rsid w:val="00CF46B1"/>
    <w:rsid w:val="00CF7C01"/>
    <w:rsid w:val="00D00807"/>
    <w:rsid w:val="00D0352C"/>
    <w:rsid w:val="00D043E3"/>
    <w:rsid w:val="00D05A7C"/>
    <w:rsid w:val="00D1131B"/>
    <w:rsid w:val="00D144E8"/>
    <w:rsid w:val="00D14CA6"/>
    <w:rsid w:val="00D16745"/>
    <w:rsid w:val="00D21A5C"/>
    <w:rsid w:val="00D21C43"/>
    <w:rsid w:val="00D24698"/>
    <w:rsid w:val="00D25AB2"/>
    <w:rsid w:val="00D30341"/>
    <w:rsid w:val="00D361B2"/>
    <w:rsid w:val="00D36A89"/>
    <w:rsid w:val="00D370DA"/>
    <w:rsid w:val="00D37DCF"/>
    <w:rsid w:val="00D41D88"/>
    <w:rsid w:val="00D50D4B"/>
    <w:rsid w:val="00D51F79"/>
    <w:rsid w:val="00D53A53"/>
    <w:rsid w:val="00D5793C"/>
    <w:rsid w:val="00D57994"/>
    <w:rsid w:val="00D57A62"/>
    <w:rsid w:val="00D57D6B"/>
    <w:rsid w:val="00D60083"/>
    <w:rsid w:val="00D60F1D"/>
    <w:rsid w:val="00D615F1"/>
    <w:rsid w:val="00D6185B"/>
    <w:rsid w:val="00D656D1"/>
    <w:rsid w:val="00D70016"/>
    <w:rsid w:val="00D701B9"/>
    <w:rsid w:val="00D7038F"/>
    <w:rsid w:val="00D72DF9"/>
    <w:rsid w:val="00D72E2D"/>
    <w:rsid w:val="00D74C21"/>
    <w:rsid w:val="00D75428"/>
    <w:rsid w:val="00D75700"/>
    <w:rsid w:val="00D76896"/>
    <w:rsid w:val="00D77C5C"/>
    <w:rsid w:val="00D852E2"/>
    <w:rsid w:val="00D859DB"/>
    <w:rsid w:val="00D86B8D"/>
    <w:rsid w:val="00D87483"/>
    <w:rsid w:val="00D8798D"/>
    <w:rsid w:val="00D87A6E"/>
    <w:rsid w:val="00D9184A"/>
    <w:rsid w:val="00D92815"/>
    <w:rsid w:val="00D942D2"/>
    <w:rsid w:val="00D94EC5"/>
    <w:rsid w:val="00D9587E"/>
    <w:rsid w:val="00D95EE4"/>
    <w:rsid w:val="00DA03ED"/>
    <w:rsid w:val="00DA160D"/>
    <w:rsid w:val="00DA16AC"/>
    <w:rsid w:val="00DA3247"/>
    <w:rsid w:val="00DA66B5"/>
    <w:rsid w:val="00DA6B49"/>
    <w:rsid w:val="00DA78C8"/>
    <w:rsid w:val="00DB2A85"/>
    <w:rsid w:val="00DB457F"/>
    <w:rsid w:val="00DB4BB2"/>
    <w:rsid w:val="00DB6320"/>
    <w:rsid w:val="00DC03A6"/>
    <w:rsid w:val="00DC16A5"/>
    <w:rsid w:val="00DC22AA"/>
    <w:rsid w:val="00DC2B84"/>
    <w:rsid w:val="00DC3657"/>
    <w:rsid w:val="00DD478D"/>
    <w:rsid w:val="00DD4A5E"/>
    <w:rsid w:val="00DD4AC4"/>
    <w:rsid w:val="00DD7F2A"/>
    <w:rsid w:val="00DE0246"/>
    <w:rsid w:val="00DE042E"/>
    <w:rsid w:val="00DE0C6D"/>
    <w:rsid w:val="00DE2CA1"/>
    <w:rsid w:val="00DE48C7"/>
    <w:rsid w:val="00DE4CB8"/>
    <w:rsid w:val="00DE55B6"/>
    <w:rsid w:val="00DE6123"/>
    <w:rsid w:val="00DF09FC"/>
    <w:rsid w:val="00DF16DD"/>
    <w:rsid w:val="00DF2F7A"/>
    <w:rsid w:val="00DF346D"/>
    <w:rsid w:val="00DF48AC"/>
    <w:rsid w:val="00DF4CEE"/>
    <w:rsid w:val="00DF572D"/>
    <w:rsid w:val="00DF6FC5"/>
    <w:rsid w:val="00DF7E8F"/>
    <w:rsid w:val="00E001DD"/>
    <w:rsid w:val="00E013D5"/>
    <w:rsid w:val="00E01E9D"/>
    <w:rsid w:val="00E01FCB"/>
    <w:rsid w:val="00E02E64"/>
    <w:rsid w:val="00E032F3"/>
    <w:rsid w:val="00E042B3"/>
    <w:rsid w:val="00E056A0"/>
    <w:rsid w:val="00E05892"/>
    <w:rsid w:val="00E1028A"/>
    <w:rsid w:val="00E12D70"/>
    <w:rsid w:val="00E16B2D"/>
    <w:rsid w:val="00E173D6"/>
    <w:rsid w:val="00E17A16"/>
    <w:rsid w:val="00E228EE"/>
    <w:rsid w:val="00E24298"/>
    <w:rsid w:val="00E24C65"/>
    <w:rsid w:val="00E26F41"/>
    <w:rsid w:val="00E307A9"/>
    <w:rsid w:val="00E30A8E"/>
    <w:rsid w:val="00E34B15"/>
    <w:rsid w:val="00E3502C"/>
    <w:rsid w:val="00E35762"/>
    <w:rsid w:val="00E375CE"/>
    <w:rsid w:val="00E435CF"/>
    <w:rsid w:val="00E43968"/>
    <w:rsid w:val="00E445F5"/>
    <w:rsid w:val="00E446B7"/>
    <w:rsid w:val="00E46492"/>
    <w:rsid w:val="00E46554"/>
    <w:rsid w:val="00E5246E"/>
    <w:rsid w:val="00E52E21"/>
    <w:rsid w:val="00E53515"/>
    <w:rsid w:val="00E600FD"/>
    <w:rsid w:val="00E62A43"/>
    <w:rsid w:val="00E6398F"/>
    <w:rsid w:val="00E63EA9"/>
    <w:rsid w:val="00E655E2"/>
    <w:rsid w:val="00E67775"/>
    <w:rsid w:val="00E7040C"/>
    <w:rsid w:val="00E71F79"/>
    <w:rsid w:val="00E72E70"/>
    <w:rsid w:val="00E745AD"/>
    <w:rsid w:val="00E74B9F"/>
    <w:rsid w:val="00E755EA"/>
    <w:rsid w:val="00E756EF"/>
    <w:rsid w:val="00E75D06"/>
    <w:rsid w:val="00E769DF"/>
    <w:rsid w:val="00E77065"/>
    <w:rsid w:val="00E77B37"/>
    <w:rsid w:val="00E8274B"/>
    <w:rsid w:val="00E83114"/>
    <w:rsid w:val="00E91B7E"/>
    <w:rsid w:val="00E91D38"/>
    <w:rsid w:val="00E92D4A"/>
    <w:rsid w:val="00E947AF"/>
    <w:rsid w:val="00E94F76"/>
    <w:rsid w:val="00E97439"/>
    <w:rsid w:val="00E97E40"/>
    <w:rsid w:val="00EA0975"/>
    <w:rsid w:val="00EA24D0"/>
    <w:rsid w:val="00EA269F"/>
    <w:rsid w:val="00EA3212"/>
    <w:rsid w:val="00EA33E9"/>
    <w:rsid w:val="00EA3F8A"/>
    <w:rsid w:val="00EA47F7"/>
    <w:rsid w:val="00EA7638"/>
    <w:rsid w:val="00EB1298"/>
    <w:rsid w:val="00EB3EAB"/>
    <w:rsid w:val="00EB4CF1"/>
    <w:rsid w:val="00EC2365"/>
    <w:rsid w:val="00EC29BA"/>
    <w:rsid w:val="00EC6267"/>
    <w:rsid w:val="00EC748D"/>
    <w:rsid w:val="00ED10ED"/>
    <w:rsid w:val="00ED6F4A"/>
    <w:rsid w:val="00EE1B4B"/>
    <w:rsid w:val="00EE205E"/>
    <w:rsid w:val="00EE464A"/>
    <w:rsid w:val="00EE4DBE"/>
    <w:rsid w:val="00EE5ACA"/>
    <w:rsid w:val="00EE7819"/>
    <w:rsid w:val="00EF18C1"/>
    <w:rsid w:val="00EF2EA8"/>
    <w:rsid w:val="00EF337C"/>
    <w:rsid w:val="00EF48B6"/>
    <w:rsid w:val="00EF5B8E"/>
    <w:rsid w:val="00F04CE6"/>
    <w:rsid w:val="00F05C1E"/>
    <w:rsid w:val="00F0641F"/>
    <w:rsid w:val="00F10600"/>
    <w:rsid w:val="00F1065B"/>
    <w:rsid w:val="00F10921"/>
    <w:rsid w:val="00F1095A"/>
    <w:rsid w:val="00F120D3"/>
    <w:rsid w:val="00F12685"/>
    <w:rsid w:val="00F12F2A"/>
    <w:rsid w:val="00F13A77"/>
    <w:rsid w:val="00F1493A"/>
    <w:rsid w:val="00F15472"/>
    <w:rsid w:val="00F15A4B"/>
    <w:rsid w:val="00F15B22"/>
    <w:rsid w:val="00F15BB9"/>
    <w:rsid w:val="00F21257"/>
    <w:rsid w:val="00F228CB"/>
    <w:rsid w:val="00F2467E"/>
    <w:rsid w:val="00F31494"/>
    <w:rsid w:val="00F321B2"/>
    <w:rsid w:val="00F366A1"/>
    <w:rsid w:val="00F369A1"/>
    <w:rsid w:val="00F416F7"/>
    <w:rsid w:val="00F41888"/>
    <w:rsid w:val="00F41E61"/>
    <w:rsid w:val="00F439CC"/>
    <w:rsid w:val="00F44DB5"/>
    <w:rsid w:val="00F46FC3"/>
    <w:rsid w:val="00F470F7"/>
    <w:rsid w:val="00F50CC4"/>
    <w:rsid w:val="00F50FDA"/>
    <w:rsid w:val="00F533F6"/>
    <w:rsid w:val="00F53E5E"/>
    <w:rsid w:val="00F5483D"/>
    <w:rsid w:val="00F55749"/>
    <w:rsid w:val="00F55A92"/>
    <w:rsid w:val="00F57CC5"/>
    <w:rsid w:val="00F57CCD"/>
    <w:rsid w:val="00F60E95"/>
    <w:rsid w:val="00F62A93"/>
    <w:rsid w:val="00F62B41"/>
    <w:rsid w:val="00F62F52"/>
    <w:rsid w:val="00F67F8A"/>
    <w:rsid w:val="00F70E5E"/>
    <w:rsid w:val="00F71CB9"/>
    <w:rsid w:val="00F74814"/>
    <w:rsid w:val="00F76C7E"/>
    <w:rsid w:val="00F81492"/>
    <w:rsid w:val="00F81540"/>
    <w:rsid w:val="00F8164D"/>
    <w:rsid w:val="00F8475F"/>
    <w:rsid w:val="00F84AB2"/>
    <w:rsid w:val="00F861DB"/>
    <w:rsid w:val="00F87296"/>
    <w:rsid w:val="00F9020E"/>
    <w:rsid w:val="00F90F4D"/>
    <w:rsid w:val="00F915AE"/>
    <w:rsid w:val="00F9165F"/>
    <w:rsid w:val="00F93F87"/>
    <w:rsid w:val="00F941AC"/>
    <w:rsid w:val="00F954C6"/>
    <w:rsid w:val="00F97CD6"/>
    <w:rsid w:val="00FA01EC"/>
    <w:rsid w:val="00FA371C"/>
    <w:rsid w:val="00FA3E7B"/>
    <w:rsid w:val="00FA5ABC"/>
    <w:rsid w:val="00FB0315"/>
    <w:rsid w:val="00FB04D9"/>
    <w:rsid w:val="00FB1B61"/>
    <w:rsid w:val="00FB234E"/>
    <w:rsid w:val="00FB2F0C"/>
    <w:rsid w:val="00FB3DAB"/>
    <w:rsid w:val="00FB4D29"/>
    <w:rsid w:val="00FB5879"/>
    <w:rsid w:val="00FC00C8"/>
    <w:rsid w:val="00FC3524"/>
    <w:rsid w:val="00FC75BB"/>
    <w:rsid w:val="00FC79DA"/>
    <w:rsid w:val="00FC7F86"/>
    <w:rsid w:val="00FD1EB8"/>
    <w:rsid w:val="00FD2829"/>
    <w:rsid w:val="00FD502D"/>
    <w:rsid w:val="00FD50C2"/>
    <w:rsid w:val="00FD6CAC"/>
    <w:rsid w:val="00FD7952"/>
    <w:rsid w:val="00FE0CA2"/>
    <w:rsid w:val="00FE1D2F"/>
    <w:rsid w:val="00FE2B77"/>
    <w:rsid w:val="00FE2E6D"/>
    <w:rsid w:val="00FE5F84"/>
    <w:rsid w:val="00FE6EAB"/>
    <w:rsid w:val="00FF009B"/>
    <w:rsid w:val="00FF0BD8"/>
    <w:rsid w:val="00FF6736"/>
    <w:rsid w:val="00FF69DB"/>
    <w:rsid w:val="00FF6E05"/>
    <w:rsid w:val="00FF7194"/>
    <w:rsid w:val="00FF7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28304"/>
  <w15:docId w15:val="{66AC9C61-7B1F-4248-BBB4-4889472B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DEF"/>
    <w:rPr>
      <w:sz w:val="24"/>
      <w:szCs w:val="24"/>
    </w:rPr>
  </w:style>
  <w:style w:type="paragraph" w:styleId="1">
    <w:name w:val="heading 1"/>
    <w:basedOn w:val="a"/>
    <w:next w:val="a"/>
    <w:link w:val="10"/>
    <w:uiPriority w:val="99"/>
    <w:qFormat/>
    <w:rsid w:val="003E65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657A"/>
    <w:pPr>
      <w:keepNext/>
      <w:jc w:val="center"/>
      <w:outlineLvl w:val="2"/>
    </w:pPr>
    <w:rPr>
      <w:b/>
      <w:bCs/>
      <w:sz w:val="28"/>
    </w:rPr>
  </w:style>
  <w:style w:type="paragraph" w:styleId="4">
    <w:name w:val="heading 4"/>
    <w:basedOn w:val="a"/>
    <w:next w:val="a"/>
    <w:link w:val="40"/>
    <w:uiPriority w:val="9"/>
    <w:semiHidden/>
    <w:unhideWhenUsed/>
    <w:qFormat/>
    <w:rsid w:val="003E657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080"/>
    <w:pPr>
      <w:tabs>
        <w:tab w:val="center" w:pos="4677"/>
        <w:tab w:val="right" w:pos="9355"/>
      </w:tabs>
    </w:pPr>
  </w:style>
  <w:style w:type="character" w:styleId="a5">
    <w:name w:val="page number"/>
    <w:basedOn w:val="a0"/>
    <w:uiPriority w:val="99"/>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11">
    <w:name w:val="Знак Знак Знак1"/>
    <w:basedOn w:val="a"/>
    <w:rsid w:val="00276D72"/>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9B6FA3"/>
    <w:rPr>
      <w:rFonts w:ascii="Tahoma" w:hAnsi="Tahoma" w:cs="Tahoma"/>
      <w:sz w:val="16"/>
      <w:szCs w:val="16"/>
    </w:rPr>
  </w:style>
  <w:style w:type="character" w:customStyle="1" w:styleId="aa">
    <w:name w:val="Основной текст Знак"/>
    <w:basedOn w:val="a0"/>
    <w:link w:val="ab"/>
    <w:uiPriority w:val="99"/>
    <w:locked/>
    <w:rsid w:val="00FC3524"/>
    <w:rPr>
      <w:sz w:val="27"/>
      <w:szCs w:val="27"/>
      <w:lang w:bidi="ar-SA"/>
    </w:rPr>
  </w:style>
  <w:style w:type="paragraph" w:styleId="ab">
    <w:name w:val="Body Text"/>
    <w:basedOn w:val="a"/>
    <w:link w:val="aa"/>
    <w:uiPriority w:val="99"/>
    <w:rsid w:val="00FC3524"/>
    <w:pPr>
      <w:shd w:val="clear" w:color="auto" w:fill="FFFFFF"/>
      <w:spacing w:line="331" w:lineRule="exact"/>
      <w:jc w:val="both"/>
    </w:pPr>
    <w:rPr>
      <w:sz w:val="27"/>
      <w:szCs w:val="27"/>
    </w:rPr>
  </w:style>
  <w:style w:type="paragraph" w:customStyle="1" w:styleId="12">
    <w:name w:val="Без интервала1"/>
    <w:rsid w:val="005D6190"/>
    <w:rPr>
      <w:rFonts w:ascii="Calibri" w:hAnsi="Calibri"/>
      <w:sz w:val="22"/>
      <w:szCs w:val="22"/>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c">
    <w:name w:val="Hyperlink"/>
    <w:basedOn w:val="a0"/>
    <w:rsid w:val="00205C42"/>
    <w:rPr>
      <w:color w:val="0000FF"/>
      <w:u w:val="single"/>
    </w:rPr>
  </w:style>
  <w:style w:type="table" w:styleId="ad">
    <w:name w:val="Table Grid"/>
    <w:basedOn w:val="a1"/>
    <w:uiPriority w:val="39"/>
    <w:rsid w:val="00DB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5279B"/>
    <w:pPr>
      <w:spacing w:after="120" w:line="480" w:lineRule="auto"/>
    </w:pPr>
  </w:style>
  <w:style w:type="character" w:customStyle="1" w:styleId="22">
    <w:name w:val="Основной текст 2 Знак"/>
    <w:basedOn w:val="a0"/>
    <w:link w:val="21"/>
    <w:uiPriority w:val="99"/>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5279B"/>
    <w:pPr>
      <w:keepNext/>
      <w:spacing w:before="100" w:beforeAutospacing="1" w:after="100" w:afterAutospacing="1"/>
    </w:pPr>
  </w:style>
  <w:style w:type="paragraph" w:styleId="af">
    <w:name w:val="No Spacing"/>
    <w:link w:val="af0"/>
    <w:uiPriority w:val="1"/>
    <w:qFormat/>
    <w:rsid w:val="00A5279B"/>
    <w:pPr>
      <w:overflowPunct w:val="0"/>
      <w:autoSpaceDE w:val="0"/>
      <w:autoSpaceDN w:val="0"/>
      <w:adjustRightInd w:val="0"/>
      <w:textAlignment w:val="baseline"/>
    </w:pPr>
  </w:style>
  <w:style w:type="paragraph" w:styleId="af1">
    <w:name w:val="Title"/>
    <w:basedOn w:val="a"/>
    <w:link w:val="af2"/>
    <w:qFormat/>
    <w:rsid w:val="00F41E61"/>
    <w:pPr>
      <w:jc w:val="center"/>
    </w:pPr>
    <w:rPr>
      <w:sz w:val="28"/>
    </w:rPr>
  </w:style>
  <w:style w:type="character" w:customStyle="1" w:styleId="apple-converted-space">
    <w:name w:val="apple-converted-space"/>
    <w:basedOn w:val="a0"/>
    <w:rsid w:val="00F10600"/>
    <w:rPr>
      <w:rFonts w:cs="Times New Roman"/>
    </w:rPr>
  </w:style>
  <w:style w:type="character" w:styleId="af3">
    <w:name w:val="Strong"/>
    <w:basedOn w:val="a0"/>
    <w:qFormat/>
    <w:rsid w:val="00F10600"/>
    <w:rPr>
      <w:rFonts w:cs="Times New Roman"/>
      <w:b/>
      <w:bCs/>
    </w:rPr>
  </w:style>
  <w:style w:type="character" w:customStyle="1" w:styleId="af0">
    <w:name w:val="Без интервала Знак"/>
    <w:link w:val="af"/>
    <w:uiPriority w:val="1"/>
    <w:rsid w:val="00F10600"/>
    <w:rPr>
      <w:lang w:val="ru-RU" w:eastAsia="ru-RU" w:bidi="ar-SA"/>
    </w:rPr>
  </w:style>
  <w:style w:type="paragraph" w:styleId="31">
    <w:name w:val="Body Text Indent 3"/>
    <w:basedOn w:val="a"/>
    <w:link w:val="32"/>
    <w:uiPriority w:val="99"/>
    <w:rsid w:val="00F10600"/>
    <w:pPr>
      <w:spacing w:after="120"/>
      <w:ind w:left="283"/>
    </w:pPr>
    <w:rPr>
      <w:sz w:val="16"/>
      <w:szCs w:val="16"/>
    </w:rPr>
  </w:style>
  <w:style w:type="character" w:customStyle="1" w:styleId="32">
    <w:name w:val="Основной текст с отступом 3 Знак"/>
    <w:basedOn w:val="a0"/>
    <w:link w:val="31"/>
    <w:uiPriority w:val="99"/>
    <w:rsid w:val="00F10600"/>
    <w:rPr>
      <w:sz w:val="16"/>
      <w:szCs w:val="16"/>
    </w:rPr>
  </w:style>
  <w:style w:type="paragraph" w:styleId="33">
    <w:name w:val="Body Text 3"/>
    <w:basedOn w:val="a"/>
    <w:link w:val="34"/>
    <w:rsid w:val="008B7155"/>
    <w:pPr>
      <w:spacing w:after="120"/>
    </w:pPr>
    <w:rPr>
      <w:sz w:val="16"/>
      <w:szCs w:val="16"/>
    </w:rPr>
  </w:style>
  <w:style w:type="character" w:customStyle="1" w:styleId="34">
    <w:name w:val="Основной текст 3 Знак"/>
    <w:basedOn w:val="a0"/>
    <w:link w:val="33"/>
    <w:rsid w:val="008B7155"/>
    <w:rPr>
      <w:sz w:val="16"/>
      <w:szCs w:val="16"/>
    </w:rPr>
  </w:style>
  <w:style w:type="paragraph" w:styleId="23">
    <w:name w:val="Body Text Indent 2"/>
    <w:basedOn w:val="a"/>
    <w:link w:val="24"/>
    <w:uiPriority w:val="99"/>
    <w:rsid w:val="008B7155"/>
    <w:pPr>
      <w:spacing w:after="120" w:line="480" w:lineRule="auto"/>
      <w:ind w:left="283"/>
    </w:pPr>
  </w:style>
  <w:style w:type="character" w:customStyle="1" w:styleId="24">
    <w:name w:val="Основной текст с отступом 2 Знак"/>
    <w:basedOn w:val="a0"/>
    <w:link w:val="23"/>
    <w:uiPriority w:val="99"/>
    <w:rsid w:val="008B7155"/>
    <w:rPr>
      <w:sz w:val="24"/>
      <w:szCs w:val="24"/>
    </w:rPr>
  </w:style>
  <w:style w:type="character" w:customStyle="1" w:styleId="20">
    <w:name w:val="Заголовок 2 Знак"/>
    <w:basedOn w:val="a0"/>
    <w:link w:val="2"/>
    <w:rsid w:val="008B7155"/>
    <w:rPr>
      <w:rFonts w:ascii="Arial" w:hAnsi="Arial" w:cs="Arial"/>
      <w:b/>
      <w:bCs/>
      <w:i/>
      <w:iCs/>
      <w:sz w:val="28"/>
      <w:szCs w:val="28"/>
    </w:rPr>
  </w:style>
  <w:style w:type="paragraph" w:styleId="af4">
    <w:name w:val="footer"/>
    <w:basedOn w:val="a"/>
    <w:link w:val="af5"/>
    <w:uiPriority w:val="99"/>
    <w:rsid w:val="0038140A"/>
    <w:pPr>
      <w:tabs>
        <w:tab w:val="center" w:pos="4677"/>
        <w:tab w:val="right" w:pos="9355"/>
      </w:tabs>
    </w:pPr>
  </w:style>
  <w:style w:type="character" w:customStyle="1" w:styleId="af5">
    <w:name w:val="Нижний колонтитул Знак"/>
    <w:basedOn w:val="a0"/>
    <w:link w:val="af4"/>
    <w:uiPriority w:val="99"/>
    <w:rsid w:val="0038140A"/>
    <w:rPr>
      <w:sz w:val="24"/>
      <w:szCs w:val="24"/>
    </w:rPr>
  </w:style>
  <w:style w:type="character" w:customStyle="1" w:styleId="a4">
    <w:name w:val="Верхний колонтитул Знак"/>
    <w:basedOn w:val="a0"/>
    <w:link w:val="a3"/>
    <w:uiPriority w:val="99"/>
    <w:rsid w:val="00971C91"/>
    <w:rPr>
      <w:sz w:val="24"/>
      <w:szCs w:val="24"/>
    </w:rPr>
  </w:style>
  <w:style w:type="character" w:customStyle="1" w:styleId="a9">
    <w:name w:val="Текст выноски Знак"/>
    <w:basedOn w:val="a0"/>
    <w:link w:val="a8"/>
    <w:uiPriority w:val="99"/>
    <w:semiHidden/>
    <w:rsid w:val="00B61E40"/>
    <w:rPr>
      <w:rFonts w:ascii="Tahoma" w:hAnsi="Tahoma" w:cs="Tahoma"/>
      <w:sz w:val="16"/>
      <w:szCs w:val="16"/>
    </w:rPr>
  </w:style>
  <w:style w:type="paragraph" w:customStyle="1" w:styleId="ConsPlusCell">
    <w:name w:val="ConsPlusCell"/>
    <w:uiPriority w:val="99"/>
    <w:rsid w:val="00340508"/>
    <w:pPr>
      <w:widowControl w:val="0"/>
      <w:autoSpaceDE w:val="0"/>
      <w:autoSpaceDN w:val="0"/>
      <w:adjustRightInd w:val="0"/>
    </w:pPr>
    <w:rPr>
      <w:sz w:val="28"/>
      <w:szCs w:val="28"/>
    </w:rPr>
  </w:style>
  <w:style w:type="character" w:customStyle="1" w:styleId="postbody">
    <w:name w:val="postbody"/>
    <w:basedOn w:val="a0"/>
    <w:rsid w:val="00340508"/>
  </w:style>
  <w:style w:type="character" w:customStyle="1" w:styleId="apple-style-span">
    <w:name w:val="apple-style-span"/>
    <w:basedOn w:val="a0"/>
    <w:rsid w:val="00340508"/>
  </w:style>
  <w:style w:type="paragraph" w:customStyle="1" w:styleId="13">
    <w:name w:val="Абзац списка1"/>
    <w:basedOn w:val="a"/>
    <w:rsid w:val="00340508"/>
    <w:pPr>
      <w:ind w:left="720"/>
    </w:pPr>
    <w:rPr>
      <w:rFonts w:eastAsia="Calibri"/>
    </w:rPr>
  </w:style>
  <w:style w:type="paragraph" w:customStyle="1" w:styleId="western">
    <w:name w:val="western"/>
    <w:basedOn w:val="a"/>
    <w:rsid w:val="00651E5E"/>
    <w:pPr>
      <w:spacing w:before="100" w:beforeAutospacing="1" w:after="100" w:afterAutospacing="1"/>
    </w:pPr>
  </w:style>
  <w:style w:type="paragraph" w:styleId="af6">
    <w:name w:val="Normal (Web)"/>
    <w:basedOn w:val="a"/>
    <w:uiPriority w:val="99"/>
    <w:unhideWhenUsed/>
    <w:rsid w:val="005D3751"/>
    <w:pPr>
      <w:spacing w:before="100" w:beforeAutospacing="1" w:after="100" w:afterAutospacing="1"/>
    </w:pPr>
  </w:style>
  <w:style w:type="table" w:customStyle="1" w:styleId="TableNormal">
    <w:name w:val="Table Normal"/>
    <w:uiPriority w:val="2"/>
    <w:semiHidden/>
    <w:unhideWhenUsed/>
    <w:qFormat/>
    <w:rsid w:val="00BD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D2616"/>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BD2616"/>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CD5C25"/>
    <w:pPr>
      <w:spacing w:before="100" w:beforeAutospacing="1" w:after="100" w:afterAutospacing="1"/>
    </w:pPr>
  </w:style>
  <w:style w:type="character" w:customStyle="1" w:styleId="syntaxerr">
    <w:name w:val="syntax_err"/>
    <w:basedOn w:val="a0"/>
    <w:rsid w:val="00CD5C25"/>
  </w:style>
  <w:style w:type="character" w:customStyle="1" w:styleId="10">
    <w:name w:val="Заголовок 1 Знак"/>
    <w:basedOn w:val="a0"/>
    <w:link w:val="1"/>
    <w:uiPriority w:val="99"/>
    <w:rsid w:val="003E65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3E657A"/>
    <w:rPr>
      <w:b/>
      <w:bCs/>
      <w:sz w:val="28"/>
      <w:szCs w:val="24"/>
    </w:rPr>
  </w:style>
  <w:style w:type="character" w:customStyle="1" w:styleId="40">
    <w:name w:val="Заголовок 4 Знак"/>
    <w:basedOn w:val="a0"/>
    <w:link w:val="4"/>
    <w:uiPriority w:val="9"/>
    <w:semiHidden/>
    <w:rsid w:val="003E657A"/>
    <w:rPr>
      <w:rFonts w:asciiTheme="majorHAnsi" w:eastAsiaTheme="majorEastAsia" w:hAnsiTheme="majorHAnsi" w:cstheme="majorBidi"/>
      <w:b/>
      <w:bCs/>
      <w:i/>
      <w:iCs/>
      <w:color w:val="4F81BD" w:themeColor="accent1"/>
      <w:sz w:val="22"/>
      <w:szCs w:val="22"/>
    </w:rPr>
  </w:style>
  <w:style w:type="paragraph" w:customStyle="1" w:styleId="cs4c4e7396">
    <w:name w:val="cs4c4e7396"/>
    <w:basedOn w:val="a"/>
    <w:rsid w:val="003E657A"/>
    <w:pPr>
      <w:spacing w:before="100" w:beforeAutospacing="1" w:after="100" w:afterAutospacing="1"/>
    </w:pPr>
  </w:style>
  <w:style w:type="character" w:customStyle="1" w:styleId="cs680d5d61">
    <w:name w:val="cs680d5d61"/>
    <w:basedOn w:val="a0"/>
    <w:rsid w:val="003E657A"/>
  </w:style>
  <w:style w:type="paragraph" w:customStyle="1" w:styleId="csa2081e39">
    <w:name w:val="csa2081e39"/>
    <w:basedOn w:val="a"/>
    <w:rsid w:val="003E657A"/>
    <w:pPr>
      <w:spacing w:before="100" w:beforeAutospacing="1" w:after="100" w:afterAutospacing="1"/>
    </w:pPr>
  </w:style>
  <w:style w:type="character" w:customStyle="1" w:styleId="csaeedf97e">
    <w:name w:val="csaeedf97e"/>
    <w:basedOn w:val="a0"/>
    <w:rsid w:val="003E657A"/>
  </w:style>
  <w:style w:type="paragraph" w:customStyle="1" w:styleId="cs95e872d0">
    <w:name w:val="cs95e872d0"/>
    <w:basedOn w:val="a"/>
    <w:rsid w:val="003E657A"/>
    <w:pPr>
      <w:spacing w:before="100" w:beforeAutospacing="1" w:after="100" w:afterAutospacing="1"/>
    </w:pPr>
  </w:style>
  <w:style w:type="character" w:customStyle="1" w:styleId="cs887c2d5b">
    <w:name w:val="cs887c2d5b"/>
    <w:basedOn w:val="a0"/>
    <w:rsid w:val="003E657A"/>
  </w:style>
  <w:style w:type="paragraph" w:customStyle="1" w:styleId="csc583d0c8">
    <w:name w:val="csc583d0c8"/>
    <w:basedOn w:val="a"/>
    <w:rsid w:val="003E657A"/>
    <w:pPr>
      <w:spacing w:before="100" w:beforeAutospacing="1" w:after="100" w:afterAutospacing="1"/>
    </w:pPr>
  </w:style>
  <w:style w:type="character" w:customStyle="1" w:styleId="cscf6bbf71">
    <w:name w:val="cscf6bbf71"/>
    <w:basedOn w:val="a0"/>
    <w:rsid w:val="003E657A"/>
  </w:style>
  <w:style w:type="paragraph" w:customStyle="1" w:styleId="csc38c7789">
    <w:name w:val="csc38c7789"/>
    <w:basedOn w:val="a"/>
    <w:rsid w:val="003E657A"/>
    <w:pPr>
      <w:spacing w:before="100" w:beforeAutospacing="1" w:after="100" w:afterAutospacing="1"/>
    </w:pPr>
  </w:style>
  <w:style w:type="character" w:customStyle="1" w:styleId="cse163f6c2">
    <w:name w:val="cse163f6c2"/>
    <w:basedOn w:val="a0"/>
    <w:rsid w:val="003E657A"/>
  </w:style>
  <w:style w:type="character" w:customStyle="1" w:styleId="cs3b0a1abe">
    <w:name w:val="cs3b0a1abe"/>
    <w:basedOn w:val="a0"/>
    <w:rsid w:val="003E657A"/>
  </w:style>
  <w:style w:type="character" w:customStyle="1" w:styleId="csb0e2188c">
    <w:name w:val="csb0e2188c"/>
    <w:basedOn w:val="a0"/>
    <w:rsid w:val="003E657A"/>
  </w:style>
  <w:style w:type="character" w:customStyle="1" w:styleId="cs619cfe26">
    <w:name w:val="cs619cfe26"/>
    <w:basedOn w:val="a0"/>
    <w:rsid w:val="003E657A"/>
  </w:style>
  <w:style w:type="character" w:customStyle="1" w:styleId="csf0fea464">
    <w:name w:val="csf0fea464"/>
    <w:basedOn w:val="a0"/>
    <w:rsid w:val="003E657A"/>
  </w:style>
  <w:style w:type="character" w:customStyle="1" w:styleId="cs8b04219d">
    <w:name w:val="cs8b04219d"/>
    <w:basedOn w:val="a0"/>
    <w:rsid w:val="003E657A"/>
  </w:style>
  <w:style w:type="paragraph" w:customStyle="1" w:styleId="cs66db5011">
    <w:name w:val="cs66db5011"/>
    <w:basedOn w:val="a"/>
    <w:rsid w:val="003E657A"/>
    <w:pPr>
      <w:spacing w:before="100" w:beforeAutospacing="1" w:after="100" w:afterAutospacing="1"/>
    </w:pPr>
  </w:style>
  <w:style w:type="paragraph" w:customStyle="1" w:styleId="cs80d9435b">
    <w:name w:val="cs80d9435b"/>
    <w:basedOn w:val="a"/>
    <w:rsid w:val="003E657A"/>
    <w:pPr>
      <w:spacing w:before="100" w:beforeAutospacing="1" w:after="100" w:afterAutospacing="1"/>
    </w:pPr>
  </w:style>
  <w:style w:type="paragraph" w:customStyle="1" w:styleId="cs2e86d3a6">
    <w:name w:val="cs2e86d3a6"/>
    <w:basedOn w:val="a"/>
    <w:rsid w:val="003E657A"/>
    <w:pPr>
      <w:spacing w:before="100" w:beforeAutospacing="1" w:after="100" w:afterAutospacing="1"/>
    </w:pPr>
  </w:style>
  <w:style w:type="character" w:customStyle="1" w:styleId="cs8313659b">
    <w:name w:val="cs8313659b"/>
    <w:basedOn w:val="a0"/>
    <w:rsid w:val="003E657A"/>
  </w:style>
  <w:style w:type="paragraph" w:customStyle="1" w:styleId="csfc41765">
    <w:name w:val="csfc41765"/>
    <w:basedOn w:val="a"/>
    <w:rsid w:val="003E657A"/>
    <w:pPr>
      <w:spacing w:before="100" w:beforeAutospacing="1" w:after="100" w:afterAutospacing="1"/>
    </w:pPr>
  </w:style>
  <w:style w:type="character" w:customStyle="1" w:styleId="cs91ef8b52">
    <w:name w:val="cs91ef8b52"/>
    <w:basedOn w:val="a0"/>
    <w:rsid w:val="003E657A"/>
  </w:style>
  <w:style w:type="table" w:customStyle="1" w:styleId="14">
    <w:name w:val="Сетка таблицы1"/>
    <w:basedOn w:val="a1"/>
    <w:next w:val="ad"/>
    <w:uiPriority w:val="59"/>
    <w:rsid w:val="00CB58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Знак1"/>
    <w:basedOn w:val="a0"/>
    <w:semiHidden/>
    <w:rsid w:val="009329D5"/>
    <w:rPr>
      <w:sz w:val="24"/>
      <w:szCs w:val="24"/>
    </w:rPr>
  </w:style>
  <w:style w:type="character" w:customStyle="1" w:styleId="af2">
    <w:name w:val="Заголовок Знак"/>
    <w:basedOn w:val="a0"/>
    <w:link w:val="af1"/>
    <w:rsid w:val="009329D5"/>
    <w:rPr>
      <w:sz w:val="28"/>
      <w:szCs w:val="24"/>
    </w:rPr>
  </w:style>
  <w:style w:type="table" w:customStyle="1" w:styleId="25">
    <w:name w:val="Сетка таблицы2"/>
    <w:basedOn w:val="a1"/>
    <w:next w:val="ad"/>
    <w:uiPriority w:val="59"/>
    <w:rsid w:val="009329D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259">
      <w:bodyDiv w:val="1"/>
      <w:marLeft w:val="0"/>
      <w:marRight w:val="0"/>
      <w:marTop w:val="0"/>
      <w:marBottom w:val="0"/>
      <w:divBdr>
        <w:top w:val="none" w:sz="0" w:space="0" w:color="auto"/>
        <w:left w:val="none" w:sz="0" w:space="0" w:color="auto"/>
        <w:bottom w:val="none" w:sz="0" w:space="0" w:color="auto"/>
        <w:right w:val="none" w:sz="0" w:space="0" w:color="auto"/>
      </w:divBdr>
    </w:div>
    <w:div w:id="373774993">
      <w:bodyDiv w:val="1"/>
      <w:marLeft w:val="0"/>
      <w:marRight w:val="0"/>
      <w:marTop w:val="0"/>
      <w:marBottom w:val="0"/>
      <w:divBdr>
        <w:top w:val="none" w:sz="0" w:space="0" w:color="auto"/>
        <w:left w:val="none" w:sz="0" w:space="0" w:color="auto"/>
        <w:bottom w:val="none" w:sz="0" w:space="0" w:color="auto"/>
        <w:right w:val="none" w:sz="0" w:space="0" w:color="auto"/>
      </w:divBdr>
    </w:div>
    <w:div w:id="767503548">
      <w:bodyDiv w:val="1"/>
      <w:marLeft w:val="0"/>
      <w:marRight w:val="0"/>
      <w:marTop w:val="0"/>
      <w:marBottom w:val="0"/>
      <w:divBdr>
        <w:top w:val="none" w:sz="0" w:space="0" w:color="auto"/>
        <w:left w:val="none" w:sz="0" w:space="0" w:color="auto"/>
        <w:bottom w:val="none" w:sz="0" w:space="0" w:color="auto"/>
        <w:right w:val="none" w:sz="0" w:space="0" w:color="auto"/>
      </w:divBdr>
    </w:div>
    <w:div w:id="1221021660">
      <w:bodyDiv w:val="1"/>
      <w:marLeft w:val="0"/>
      <w:marRight w:val="0"/>
      <w:marTop w:val="0"/>
      <w:marBottom w:val="0"/>
      <w:divBdr>
        <w:top w:val="none" w:sz="0" w:space="0" w:color="auto"/>
        <w:left w:val="none" w:sz="0" w:space="0" w:color="auto"/>
        <w:bottom w:val="none" w:sz="0" w:space="0" w:color="auto"/>
        <w:right w:val="none" w:sz="0" w:space="0" w:color="auto"/>
      </w:divBdr>
    </w:div>
    <w:div w:id="1379938030">
      <w:bodyDiv w:val="1"/>
      <w:marLeft w:val="0"/>
      <w:marRight w:val="0"/>
      <w:marTop w:val="0"/>
      <w:marBottom w:val="0"/>
      <w:divBdr>
        <w:top w:val="none" w:sz="0" w:space="0" w:color="auto"/>
        <w:left w:val="none" w:sz="0" w:space="0" w:color="auto"/>
        <w:bottom w:val="none" w:sz="0" w:space="0" w:color="auto"/>
        <w:right w:val="none" w:sz="0" w:space="0" w:color="auto"/>
      </w:divBdr>
    </w:div>
    <w:div w:id="1632789197">
      <w:bodyDiv w:val="1"/>
      <w:marLeft w:val="0"/>
      <w:marRight w:val="0"/>
      <w:marTop w:val="0"/>
      <w:marBottom w:val="0"/>
      <w:divBdr>
        <w:top w:val="none" w:sz="0" w:space="0" w:color="auto"/>
        <w:left w:val="none" w:sz="0" w:space="0" w:color="auto"/>
        <w:bottom w:val="none" w:sz="0" w:space="0" w:color="auto"/>
        <w:right w:val="none" w:sz="0" w:space="0" w:color="auto"/>
      </w:divBdr>
    </w:div>
    <w:div w:id="1784377493">
      <w:bodyDiv w:val="1"/>
      <w:marLeft w:val="0"/>
      <w:marRight w:val="0"/>
      <w:marTop w:val="0"/>
      <w:marBottom w:val="0"/>
      <w:divBdr>
        <w:top w:val="none" w:sz="0" w:space="0" w:color="auto"/>
        <w:left w:val="none" w:sz="0" w:space="0" w:color="auto"/>
        <w:bottom w:val="none" w:sz="0" w:space="0" w:color="auto"/>
        <w:right w:val="none" w:sz="0" w:space="0" w:color="auto"/>
      </w:divBdr>
    </w:div>
    <w:div w:id="1790274042">
      <w:bodyDiv w:val="1"/>
      <w:marLeft w:val="0"/>
      <w:marRight w:val="0"/>
      <w:marTop w:val="0"/>
      <w:marBottom w:val="0"/>
      <w:divBdr>
        <w:top w:val="none" w:sz="0" w:space="0" w:color="auto"/>
        <w:left w:val="none" w:sz="0" w:space="0" w:color="auto"/>
        <w:bottom w:val="none" w:sz="0" w:space="0" w:color="auto"/>
        <w:right w:val="none" w:sz="0" w:space="0" w:color="auto"/>
      </w:divBdr>
    </w:div>
    <w:div w:id="18227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1096;&#1077;&#1088;&#1083;&#1086;&#1074;&#1086;&#1075;&#1086;&#1088;&#1089;&#1082;&#1086;&#1077;"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t>Численность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40"/>
      <c:rotY val="17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14718253968253969"/>
          <c:w val="0.8758168690452155"/>
          <c:h val="0.66043077948589757"/>
        </c:manualLayout>
      </c:layout>
      <c:pie3DChart>
        <c:varyColors val="1"/>
        <c:ser>
          <c:idx val="0"/>
          <c:order val="0"/>
          <c:tx>
            <c:strRef>
              <c:f>Лист1!$B$1</c:f>
              <c:strCache>
                <c:ptCount val="1"/>
                <c:pt idx="0">
                  <c:v>Численность населения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87-48DC-AE8B-19C1A37B3C0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87-48DC-AE8B-19C1A37B3C0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87-48DC-AE8B-19C1A37B3C0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87-48DC-AE8B-19C1A37B3C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2022г.</c:v>
                </c:pt>
                <c:pt idx="1">
                  <c:v>2021г.</c:v>
                </c:pt>
              </c:strCache>
            </c:strRef>
          </c:cat>
          <c:val>
            <c:numRef>
              <c:f>Лист1!$B$2:$B$5</c:f>
              <c:numCache>
                <c:formatCode>General</c:formatCode>
                <c:ptCount val="4"/>
                <c:pt idx="0">
                  <c:v>11318</c:v>
                </c:pt>
                <c:pt idx="1">
                  <c:v>11592</c:v>
                </c:pt>
              </c:numCache>
            </c:numRef>
          </c:val>
          <c:extLst>
            <c:ext xmlns:c16="http://schemas.microsoft.com/office/drawing/2014/chart" uri="{C3380CC4-5D6E-409C-BE32-E72D297353CC}">
              <c16:uniqueId val="{00000008-2987-48DC-AE8B-19C1A37B3C0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1911684116408523"/>
          <c:y val="0.7539674207390743"/>
          <c:w val="0.45456241046792228"/>
          <c:h val="0.246032579260925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t>Численность населения в трудосспособном возрасте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555555555555552E-2"/>
          <c:y val="0.41326241134751773"/>
          <c:w val="0.94444444444444442"/>
          <c:h val="0.40322611269336012"/>
        </c:manualLayout>
      </c:layout>
      <c:pie3DChart>
        <c:varyColors val="1"/>
        <c:ser>
          <c:idx val="0"/>
          <c:order val="0"/>
          <c:tx>
            <c:strRef>
              <c:f>Лист1!$B$1</c:f>
              <c:strCache>
                <c:ptCount val="1"/>
                <c:pt idx="0">
                  <c:v>Численность населения в трудосспособном возрасте</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21-450A-89C0-7E5EE52D732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21-450A-89C0-7E5EE52D732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21-450A-89C0-7E5EE52D732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21-450A-89C0-7E5EE52D7326}"/>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21-450A-89C0-7E5EE52D732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21-450A-89C0-7E5EE52D73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2021 г.</c:v>
                </c:pt>
                <c:pt idx="1">
                  <c:v>2022 г.</c:v>
                </c:pt>
              </c:strCache>
            </c:strRef>
          </c:cat>
          <c:val>
            <c:numRef>
              <c:f>Лист1!$B$2:$B$5</c:f>
              <c:numCache>
                <c:formatCode>General</c:formatCode>
                <c:ptCount val="4"/>
                <c:pt idx="0">
                  <c:v>6283</c:v>
                </c:pt>
                <c:pt idx="1">
                  <c:v>6274</c:v>
                </c:pt>
              </c:numCache>
            </c:numRef>
          </c:val>
          <c:extLst>
            <c:ext xmlns:c16="http://schemas.microsoft.com/office/drawing/2014/chart" uri="{C3380CC4-5D6E-409C-BE32-E72D297353CC}">
              <c16:uniqueId val="{00000008-BA21-450A-89C0-7E5EE52D732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256883798616082"/>
          <c:y val="0.83776511978555868"/>
          <c:w val="0.59104748270102603"/>
          <c:h val="0.119681688725079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Рождаемость,чел.</c:v>
                </c:pt>
              </c:strCache>
            </c:strRef>
          </c:tx>
          <c:spPr>
            <a:solidFill>
              <a:schemeClr val="accent1"/>
            </a:solidFill>
            <a:ln>
              <a:noFill/>
            </a:ln>
            <a:effectLst/>
            <a:sp3d/>
          </c:spPr>
          <c:invertIfNegative val="0"/>
          <c:cat>
            <c:strRef>
              <c:f>Лист1!$A$2:$A$5</c:f>
              <c:strCache>
                <c:ptCount val="2"/>
                <c:pt idx="0">
                  <c:v>2021г.</c:v>
                </c:pt>
                <c:pt idx="1">
                  <c:v>2022г.</c:v>
                </c:pt>
              </c:strCache>
            </c:strRef>
          </c:cat>
          <c:val>
            <c:numRef>
              <c:f>Лист1!$B$2:$B$5</c:f>
              <c:numCache>
                <c:formatCode>General</c:formatCode>
                <c:ptCount val="4"/>
                <c:pt idx="0">
                  <c:v>130</c:v>
                </c:pt>
                <c:pt idx="1">
                  <c:v>119</c:v>
                </c:pt>
              </c:numCache>
            </c:numRef>
          </c:val>
          <c:extLst>
            <c:ext xmlns:c16="http://schemas.microsoft.com/office/drawing/2014/chart" uri="{C3380CC4-5D6E-409C-BE32-E72D297353CC}">
              <c16:uniqueId val="{00000000-C0FA-4DA4-BD77-4D1DC47BD9B4}"/>
            </c:ext>
          </c:extLst>
        </c:ser>
        <c:ser>
          <c:idx val="1"/>
          <c:order val="1"/>
          <c:tx>
            <c:strRef>
              <c:f>Лист1!$C$1</c:f>
              <c:strCache>
                <c:ptCount val="1"/>
                <c:pt idx="0">
                  <c:v>Смертность,чел.</c:v>
                </c:pt>
              </c:strCache>
            </c:strRef>
          </c:tx>
          <c:spPr>
            <a:solidFill>
              <a:schemeClr val="accent2"/>
            </a:solidFill>
            <a:ln>
              <a:noFill/>
            </a:ln>
            <a:effectLst/>
            <a:sp3d/>
          </c:spPr>
          <c:invertIfNegative val="0"/>
          <c:cat>
            <c:strRef>
              <c:f>Лист1!$A$2:$A$5</c:f>
              <c:strCache>
                <c:ptCount val="2"/>
                <c:pt idx="0">
                  <c:v>2021г.</c:v>
                </c:pt>
                <c:pt idx="1">
                  <c:v>2022г.</c:v>
                </c:pt>
              </c:strCache>
            </c:strRef>
          </c:cat>
          <c:val>
            <c:numRef>
              <c:f>Лист1!$C$2:$C$5</c:f>
              <c:numCache>
                <c:formatCode>General</c:formatCode>
                <c:ptCount val="4"/>
                <c:pt idx="0">
                  <c:v>192</c:v>
                </c:pt>
                <c:pt idx="1">
                  <c:v>156</c:v>
                </c:pt>
              </c:numCache>
            </c:numRef>
          </c:val>
          <c:extLst>
            <c:ext xmlns:c16="http://schemas.microsoft.com/office/drawing/2014/chart" uri="{C3380CC4-5D6E-409C-BE32-E72D297353CC}">
              <c16:uniqueId val="{00000001-C0FA-4DA4-BD77-4D1DC47BD9B4}"/>
            </c:ext>
          </c:extLst>
        </c:ser>
        <c:dLbls>
          <c:showLegendKey val="0"/>
          <c:showVal val="0"/>
          <c:showCatName val="0"/>
          <c:showSerName val="0"/>
          <c:showPercent val="0"/>
          <c:showBubbleSize val="0"/>
        </c:dLbls>
        <c:gapWidth val="150"/>
        <c:shape val="box"/>
        <c:axId val="-481598464"/>
        <c:axId val="-481595200"/>
        <c:axId val="0"/>
      </c:bar3DChart>
      <c:catAx>
        <c:axId val="-481598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595200"/>
        <c:crosses val="autoZero"/>
        <c:auto val="1"/>
        <c:lblAlgn val="ctr"/>
        <c:lblOffset val="100"/>
        <c:noMultiLvlLbl val="0"/>
      </c:catAx>
      <c:valAx>
        <c:axId val="-48159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598464"/>
        <c:crosses val="autoZero"/>
        <c:crossBetween val="between"/>
      </c:valAx>
      <c:spPr>
        <a:noFill/>
        <a:ln>
          <a:noFill/>
        </a:ln>
        <a:effectLst/>
      </c:spPr>
    </c:plotArea>
    <c:legend>
      <c:legendPos val="b"/>
      <c:layout>
        <c:manualLayout>
          <c:xMode val="edge"/>
          <c:yMode val="edge"/>
          <c:x val="0.14000243347065061"/>
          <c:y val="0.87076204457493656"/>
          <c:w val="0.34030401001199356"/>
          <c:h val="9.53396503403176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40637102772578E-2"/>
          <c:y val="4.237862905173663E-2"/>
          <c:w val="0.91745829789568989"/>
          <c:h val="0.5595362239988716"/>
        </c:manualLayout>
      </c:layout>
      <c:bar3DChart>
        <c:barDir val="col"/>
        <c:grouping val="stacked"/>
        <c:varyColors val="0"/>
        <c:ser>
          <c:idx val="0"/>
          <c:order val="0"/>
          <c:tx>
            <c:strRef>
              <c:f>Лист1!$B$1</c:f>
              <c:strCache>
                <c:ptCount val="1"/>
                <c:pt idx="0">
                  <c:v>виды услуг</c:v>
                </c:pt>
              </c:strCache>
            </c:strRef>
          </c:tx>
          <c:spPr>
            <a:solidFill>
              <a:schemeClr val="accent2"/>
            </a:solidFill>
            <a:ln>
              <a:noFill/>
            </a:ln>
            <a:effectLst/>
            <a:sp3d/>
          </c:spPr>
          <c:invertIfNegative val="0"/>
          <c:dLbls>
            <c:dLbl>
              <c:idx val="4"/>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87-42D3-A02E-47EB4903B52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Лист1!$A$2:$A$10</c:f>
              <c:strCache>
                <c:ptCount val="5"/>
                <c:pt idx="0">
                  <c:v>парикмахерские</c:v>
                </c:pt>
                <c:pt idx="1">
                  <c:v>услуги фотоателье</c:v>
                </c:pt>
                <c:pt idx="2">
                  <c:v>тех. осмотр и ремонт автомобилей</c:v>
                </c:pt>
                <c:pt idx="3">
                  <c:v>ритуальные услуги</c:v>
                </c:pt>
                <c:pt idx="4">
                  <c:v>прочие бытовые услуги</c:v>
                </c:pt>
              </c:strCache>
            </c:strRef>
          </c:cat>
          <c:val>
            <c:numRef>
              <c:f>Лист1!$B$2:$B$10</c:f>
              <c:numCache>
                <c:formatCode>General</c:formatCode>
                <c:ptCount val="9"/>
                <c:pt idx="0">
                  <c:v>6</c:v>
                </c:pt>
                <c:pt idx="1">
                  <c:v>2</c:v>
                </c:pt>
                <c:pt idx="2">
                  <c:v>3</c:v>
                </c:pt>
                <c:pt idx="3">
                  <c:v>1</c:v>
                </c:pt>
                <c:pt idx="4">
                  <c:v>10</c:v>
                </c:pt>
              </c:numCache>
            </c:numRef>
          </c:val>
          <c:extLst>
            <c:ext xmlns:c16="http://schemas.microsoft.com/office/drawing/2014/chart" uri="{C3380CC4-5D6E-409C-BE32-E72D297353CC}">
              <c16:uniqueId val="{00000001-7587-42D3-A02E-47EB4903B524}"/>
            </c:ext>
          </c:extLst>
        </c:ser>
        <c:ser>
          <c:idx val="1"/>
          <c:order val="1"/>
          <c:tx>
            <c:strRef>
              <c:f>Лист1!$C$1</c:f>
              <c:strCache>
                <c:ptCount val="1"/>
                <c:pt idx="0">
                  <c:v>Столбец1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Лист1!$A$2:$A$10</c:f>
              <c:strCache>
                <c:ptCount val="5"/>
                <c:pt idx="0">
                  <c:v>парикмахерские</c:v>
                </c:pt>
                <c:pt idx="1">
                  <c:v>услуги фотоателье</c:v>
                </c:pt>
                <c:pt idx="2">
                  <c:v>тех. осмотр и ремонт автомобилей</c:v>
                </c:pt>
                <c:pt idx="3">
                  <c:v>ритуальные услуги</c:v>
                </c:pt>
                <c:pt idx="4">
                  <c:v>прочие бытовые услуги</c:v>
                </c:pt>
              </c:strCache>
            </c:strRef>
          </c:cat>
          <c:val>
            <c:numRef>
              <c:f>Лист1!$C$2:$C$10</c:f>
              <c:numCache>
                <c:formatCode>General</c:formatCode>
                <c:ptCount val="9"/>
              </c:numCache>
            </c:numRef>
          </c:val>
          <c:extLst>
            <c:ext xmlns:c16="http://schemas.microsoft.com/office/drawing/2014/chart" uri="{C3380CC4-5D6E-409C-BE32-E72D297353CC}">
              <c16:uniqueId val="{00000002-7587-42D3-A02E-47EB4903B524}"/>
            </c:ext>
          </c:extLst>
        </c:ser>
        <c:ser>
          <c:idx val="2"/>
          <c:order val="2"/>
          <c:tx>
            <c:strRef>
              <c:f>Лист1!$D$1</c:f>
              <c:strCache>
                <c:ptCount val="1"/>
                <c:pt idx="0">
                  <c:v>Столбец2</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Лист1!$A$2:$A$10</c:f>
              <c:strCache>
                <c:ptCount val="5"/>
                <c:pt idx="0">
                  <c:v>парикмахерские</c:v>
                </c:pt>
                <c:pt idx="1">
                  <c:v>услуги фотоателье</c:v>
                </c:pt>
                <c:pt idx="2">
                  <c:v>тех. осмотр и ремонт автомобилей</c:v>
                </c:pt>
                <c:pt idx="3">
                  <c:v>ритуальные услуги</c:v>
                </c:pt>
                <c:pt idx="4">
                  <c:v>прочие бытовые услуги</c:v>
                </c:pt>
              </c:strCache>
            </c:strRef>
          </c:cat>
          <c:val>
            <c:numRef>
              <c:f>Лист1!$D$2:$D$10</c:f>
            </c:numRef>
          </c:val>
          <c:extLst>
            <c:ext xmlns:c16="http://schemas.microsoft.com/office/drawing/2014/chart" uri="{C3380CC4-5D6E-409C-BE32-E72D297353CC}">
              <c16:uniqueId val="{00000003-7587-42D3-A02E-47EB4903B524}"/>
            </c:ext>
          </c:extLst>
        </c:ser>
        <c:ser>
          <c:idx val="3"/>
          <c:order val="3"/>
          <c:tx>
            <c:strRef>
              <c:f>Лист1!$E$1</c:f>
              <c:strCache>
                <c:ptCount val="1"/>
                <c:pt idx="0">
                  <c:v>%</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Лист1!$A$2:$A$10</c:f>
              <c:strCache>
                <c:ptCount val="5"/>
                <c:pt idx="0">
                  <c:v>парикмахерские</c:v>
                </c:pt>
                <c:pt idx="1">
                  <c:v>услуги фотоателье</c:v>
                </c:pt>
                <c:pt idx="2">
                  <c:v>тех. осмотр и ремонт автомобилей</c:v>
                </c:pt>
                <c:pt idx="3">
                  <c:v>ритуальные услуги</c:v>
                </c:pt>
                <c:pt idx="4">
                  <c:v>прочие бытовые услуги</c:v>
                </c:pt>
              </c:strCache>
            </c:strRef>
          </c:cat>
          <c:val>
            <c:numRef>
              <c:f>Лист1!$E$2:$E$10</c:f>
              <c:numCache>
                <c:formatCode>General</c:formatCode>
                <c:ptCount val="9"/>
              </c:numCache>
            </c:numRef>
          </c:val>
          <c:extLst>
            <c:ext xmlns:c16="http://schemas.microsoft.com/office/drawing/2014/chart" uri="{C3380CC4-5D6E-409C-BE32-E72D297353CC}">
              <c16:uniqueId val="{00000004-7587-42D3-A02E-47EB4903B524}"/>
            </c:ext>
          </c:extLst>
        </c:ser>
        <c:dLbls>
          <c:showLegendKey val="0"/>
          <c:showVal val="1"/>
          <c:showCatName val="0"/>
          <c:showSerName val="0"/>
          <c:showPercent val="0"/>
          <c:showBubbleSize val="0"/>
        </c:dLbls>
        <c:gapWidth val="150"/>
        <c:shape val="box"/>
        <c:axId val="-481592480"/>
        <c:axId val="-481604992"/>
        <c:axId val="0"/>
      </c:bar3DChart>
      <c:catAx>
        <c:axId val="-48159248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81604992"/>
        <c:crosses val="autoZero"/>
        <c:auto val="1"/>
        <c:lblAlgn val="ctr"/>
        <c:lblOffset val="100"/>
        <c:noMultiLvlLbl val="0"/>
      </c:catAx>
      <c:valAx>
        <c:axId val="-481604992"/>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81592480"/>
        <c:crosses val="autoZero"/>
        <c:crossBetween val="between"/>
      </c:valAx>
      <c:spPr>
        <a:noFill/>
        <a:ln w="9525">
          <a:solidFill>
            <a:srgbClr val="5B9BD5"/>
          </a:solidFill>
        </a:ln>
        <a:effectLst/>
      </c:spPr>
    </c:plotArea>
    <c:plotVisOnly val="1"/>
    <c:dispBlanksAs val="gap"/>
    <c:showDLblsOverMax val="0"/>
  </c:chart>
  <c:spPr>
    <a:solidFill>
      <a:schemeClr val="bg1"/>
    </a:solidFill>
    <a:ln w="6350" cap="flat" cmpd="sng" algn="ctr">
      <a:solidFill>
        <a:srgbClr val="5B9BD5">
          <a:alpha val="80000"/>
        </a:srgbClr>
      </a:solidFill>
      <a:prstDash val="solid"/>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64FD5-581F-4F87-8D97-ECE151FF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9716</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64974</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Марина Романова</cp:lastModifiedBy>
  <cp:revision>6</cp:revision>
  <cp:lastPrinted>2023-03-28T03:13:00Z</cp:lastPrinted>
  <dcterms:created xsi:type="dcterms:W3CDTF">2023-03-14T05:16:00Z</dcterms:created>
  <dcterms:modified xsi:type="dcterms:W3CDTF">2023-03-28T03:14:00Z</dcterms:modified>
</cp:coreProperties>
</file>