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0968A1" w:rsidRDefault="00782C30" w:rsidP="00782C3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8A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2C30" w:rsidRPr="006162DF" w:rsidRDefault="00782C30" w:rsidP="00782C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15 июля 2014</w:t>
      </w:r>
      <w:r w:rsidRPr="0050037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№ 205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37E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82C30" w:rsidRPr="0050037E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2C30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037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городского поселения «Шерловогорское» от 05 февраля 2014 года № 32 «Об определении гарантирующих организаций по оказанию услуг в сфере холодного водоснабжения и водоотведения на территории городского поселения «Шерловогорское»</w:t>
      </w:r>
    </w:p>
    <w:p w:rsidR="00782C30" w:rsidRPr="001014D9" w:rsidRDefault="00782C30" w:rsidP="00782C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C30" w:rsidRPr="00F0265F" w:rsidRDefault="00782C30" w:rsidP="00E17B3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17B36">
        <w:rPr>
          <w:rFonts w:ascii="Times New Roman" w:hAnsi="Times New Roman" w:cs="Times New Roman"/>
          <w:sz w:val="28"/>
          <w:szCs w:val="28"/>
        </w:rPr>
        <w:t>В соответствии с п. 5-6 Постановления Правительства Российской Федерации от 13 мая 2013 г. № 406 «О государственном регулировании тарифов в сфере водоснабжения и водоотведения», Федеральным законом Российской Федерации от 07.12.2011 г. № 416 «О водоснабжении и водоотведении», Федеральным законом № 131-ФЗ от 06.10.2003 г. «Об общих принципах организации местного самоуправления», ст. 33 Устава городского поселения «Шерловогорское», Генеральным планом городского поселении «Шерловогорское» в</w:t>
      </w:r>
      <w:proofErr w:type="gramEnd"/>
      <w:r w:rsidRPr="00E17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7B3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17B36">
        <w:rPr>
          <w:rFonts w:ascii="Times New Roman" w:hAnsi="Times New Roman" w:cs="Times New Roman"/>
          <w:sz w:val="28"/>
          <w:szCs w:val="28"/>
        </w:rPr>
        <w:t xml:space="preserve"> бесперебойного предоставления коммунальных услуг граждана</w:t>
      </w:r>
      <w:r w:rsidR="00AD179A" w:rsidRPr="00E17B36">
        <w:rPr>
          <w:rFonts w:ascii="Times New Roman" w:hAnsi="Times New Roman" w:cs="Times New Roman"/>
          <w:sz w:val="28"/>
          <w:szCs w:val="28"/>
        </w:rPr>
        <w:t xml:space="preserve">м и организациям, администрация </w:t>
      </w:r>
      <w:r w:rsidRPr="00E17B36">
        <w:rPr>
          <w:rFonts w:ascii="Times New Roman" w:hAnsi="Times New Roman" w:cs="Times New Roman"/>
          <w:sz w:val="28"/>
          <w:szCs w:val="28"/>
        </w:rPr>
        <w:t>городского поселения «Шерловогорское</w:t>
      </w:r>
      <w:r w:rsidRPr="00F0265F">
        <w:rPr>
          <w:rFonts w:ascii="Times New Roman" w:hAnsi="Times New Roman" w:cs="Times New Roman"/>
          <w:b/>
          <w:sz w:val="28"/>
          <w:szCs w:val="28"/>
        </w:rPr>
        <w:t>»   постановляет:</w:t>
      </w:r>
    </w:p>
    <w:p w:rsidR="00E17B36" w:rsidRDefault="00E17B36" w:rsidP="00782C30">
      <w:pPr>
        <w:pStyle w:val="a3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782C30" w:rsidRDefault="00AD179A" w:rsidP="0078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изложить Постановление в следующей редакции: </w:t>
      </w:r>
    </w:p>
    <w:p w:rsidR="00E17B36" w:rsidRPr="0050037E" w:rsidRDefault="00E17B36" w:rsidP="00782C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79A" w:rsidRPr="00E17B36" w:rsidRDefault="00E17B36" w:rsidP="00E17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D179A" w:rsidRPr="00E17B36">
        <w:rPr>
          <w:rFonts w:ascii="Times New Roman" w:hAnsi="Times New Roman" w:cs="Times New Roman"/>
          <w:sz w:val="28"/>
          <w:szCs w:val="28"/>
        </w:rPr>
        <w:t>1. Назначить предприятие ООО «Харанорское ЖКХ» гарантирующей организацией по водоотведению со сферой деятельности по отводу канализационных сточных вод</w:t>
      </w:r>
      <w:r>
        <w:rPr>
          <w:rFonts w:ascii="Times New Roman" w:hAnsi="Times New Roman" w:cs="Times New Roman"/>
          <w:sz w:val="28"/>
          <w:szCs w:val="28"/>
        </w:rPr>
        <w:t xml:space="preserve"> от жилищного фонда и организаций, и очисткой сточных вод</w:t>
      </w:r>
      <w:r w:rsidR="00AD179A" w:rsidRPr="00E17B36">
        <w:rPr>
          <w:rFonts w:ascii="Times New Roman" w:hAnsi="Times New Roman" w:cs="Times New Roman"/>
          <w:sz w:val="28"/>
          <w:szCs w:val="28"/>
        </w:rPr>
        <w:t xml:space="preserve"> на очистных сооружения № 1 в районе Шерловая – 1.</w:t>
      </w:r>
    </w:p>
    <w:p w:rsidR="00AD179A" w:rsidRPr="00E17B36" w:rsidRDefault="00AD179A" w:rsidP="00E17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6">
        <w:rPr>
          <w:rFonts w:ascii="Times New Roman" w:hAnsi="Times New Roman" w:cs="Times New Roman"/>
          <w:sz w:val="28"/>
          <w:szCs w:val="28"/>
        </w:rPr>
        <w:t xml:space="preserve">2. Назначить предприятие ООО «Эксплуатационник - ремонтник» гарантирующей организацией по водоотведению со сферой деятельности по отводу канализационных сточных вод от жилищного фонда и организаций, и очисткой вод на очистных сооружениях № 2 в районе Шерловая Гора. </w:t>
      </w:r>
    </w:p>
    <w:p w:rsidR="00E17B36" w:rsidRPr="00E17B36" w:rsidRDefault="00AD179A" w:rsidP="00E17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6">
        <w:rPr>
          <w:rFonts w:ascii="Times New Roman" w:hAnsi="Times New Roman" w:cs="Times New Roman"/>
          <w:sz w:val="28"/>
          <w:szCs w:val="28"/>
        </w:rPr>
        <w:t>3. Назначить структурное подразделение ОАО «ТГК-14» Шерловогорская ТЭЦ гарантирующей организацией по водо</w:t>
      </w:r>
      <w:r w:rsidR="00E17B36" w:rsidRPr="00E17B36">
        <w:rPr>
          <w:rFonts w:ascii="Times New Roman" w:hAnsi="Times New Roman" w:cs="Times New Roman"/>
          <w:sz w:val="28"/>
          <w:szCs w:val="28"/>
        </w:rPr>
        <w:t>снабжению со сферой деятельности по подъему воды со скважин, перекачке воды до резервуаров и обеспечением водой потребителей.</w:t>
      </w:r>
    </w:p>
    <w:p w:rsidR="00E17B36" w:rsidRPr="00E17B36" w:rsidRDefault="00E17B36" w:rsidP="00E17B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 момента подписание. </w:t>
      </w:r>
    </w:p>
    <w:p w:rsidR="00782C30" w:rsidRPr="00E17B36" w:rsidRDefault="00E17B36" w:rsidP="00257E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B36">
        <w:rPr>
          <w:rFonts w:ascii="Times New Roman" w:hAnsi="Times New Roman" w:cs="Times New Roman"/>
          <w:sz w:val="28"/>
          <w:szCs w:val="28"/>
        </w:rPr>
        <w:t>5. Данное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  <w:r w:rsidR="00AD179A" w:rsidRPr="00E17B3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7ECC" w:rsidRDefault="00257ECC" w:rsidP="00782C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2C30" w:rsidRPr="001014D9" w:rsidRDefault="00782C30" w:rsidP="00782C3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14D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D5524" w:rsidRDefault="00782C30" w:rsidP="00257ECC">
      <w:pPr>
        <w:pStyle w:val="a3"/>
      </w:pPr>
      <w:r w:rsidRPr="001014D9"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4D9">
        <w:rPr>
          <w:rFonts w:ascii="Times New Roman" w:hAnsi="Times New Roman" w:cs="Times New Roman"/>
          <w:sz w:val="28"/>
          <w:szCs w:val="28"/>
        </w:rPr>
        <w:t xml:space="preserve">    Ю.Г. Сайфул</w:t>
      </w:r>
      <w:r w:rsidR="00257ECC">
        <w:rPr>
          <w:rFonts w:ascii="Times New Roman" w:hAnsi="Times New Roman" w:cs="Times New Roman"/>
          <w:sz w:val="28"/>
          <w:szCs w:val="28"/>
        </w:rPr>
        <w:t>ин</w:t>
      </w:r>
    </w:p>
    <w:sectPr w:rsidR="000D5524" w:rsidSect="00782C3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30"/>
    <w:rsid w:val="000D5524"/>
    <w:rsid w:val="00257ECC"/>
    <w:rsid w:val="00782C30"/>
    <w:rsid w:val="00AD179A"/>
    <w:rsid w:val="00E17B36"/>
    <w:rsid w:val="00F0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C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Романова Марина Геннадьевна</cp:lastModifiedBy>
  <cp:revision>2</cp:revision>
  <dcterms:created xsi:type="dcterms:W3CDTF">2015-02-07T02:51:00Z</dcterms:created>
  <dcterms:modified xsi:type="dcterms:W3CDTF">2015-02-07T02:51:00Z</dcterms:modified>
</cp:coreProperties>
</file>