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80" w:right="0" w:firstLine="720"/>
        <w:rPr/>
      </w:pPr>
      <w:r>
        <w:rPr/>
        <w:drawing>
          <wp:inline distT="0" distB="0" distL="0" distR="0">
            <wp:extent cx="723265" cy="9226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3775710</wp:posOffset>
                </wp:positionH>
                <wp:positionV relativeFrom="paragraph">
                  <wp:posOffset>635</wp:posOffset>
                </wp:positionV>
                <wp:extent cx="15875" cy="59690"/>
                <wp:effectExtent l="0" t="0" r="0" b="0"/>
                <wp:wrapSquare wrapText="largest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97.3pt;margin-top:0.05pt;width:1.15pt;height:4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32"/>
          <w:szCs w:val="32"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2018 года                                                                                   № 119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поселок городского типа Шерловая Гора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О внесении изменений в Положение об администрации городского поселения «Шерловогорское», утвержденное решением Совета городского поселения «Шерловогорское» от 17.02.2006 № 41 ( в редакции решений от 27.10.2009 № 104, от 23.12.2011 № 6)</w:t>
      </w:r>
      <w:bookmarkStart w:id="0" w:name="_GoBack"/>
      <w:bookmarkEnd w:id="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/>
      </w:pPr>
      <w:bookmarkStart w:id="1" w:name="__DdeLink__10039_3171986392"/>
      <w:r>
        <w:rPr>
          <w:rFonts w:eastAsia="Times New Roman"/>
          <w:b w:val="false"/>
          <w:color w:val="000000"/>
          <w:spacing w:val="1"/>
          <w:kern w:val="2"/>
          <w:sz w:val="28"/>
          <w:szCs w:val="28"/>
          <w:lang w:val="ru-RU" w:eastAsia="ar-SA"/>
        </w:rPr>
        <w:t xml:space="preserve">В </w:t>
      </w:r>
      <w:r>
        <w:rPr>
          <w:rFonts w:eastAsia="Times New Roman"/>
          <w:color w:val="000000"/>
          <w:spacing w:val="1"/>
          <w:kern w:val="2"/>
          <w:sz w:val="28"/>
          <w:szCs w:val="28"/>
          <w:lang w:val="ru-RU" w:eastAsia="ar-SA"/>
        </w:rPr>
        <w:t xml:space="preserve">соответствии с Конституцией РФ, ст. 37 Федерального Закона от 06.10.2003 № 131-ФЗ «Об общих </w:t>
      </w:r>
      <w:r>
        <w:rPr>
          <w:rFonts w:eastAsia="Times New Roman"/>
          <w:color w:val="000000"/>
          <w:spacing w:val="-1"/>
          <w:kern w:val="2"/>
          <w:sz w:val="28"/>
          <w:szCs w:val="28"/>
          <w:lang w:val="ru-RU" w:eastAsia="ar-SA"/>
        </w:rPr>
        <w:t>принципах организации местного самоуправления в Российской Федерации», ст. 34</w:t>
      </w:r>
      <w:r>
        <w:rPr>
          <w:rFonts w:eastAsia="Times New Roman"/>
          <w:color w:val="000000"/>
          <w:spacing w:val="1"/>
          <w:kern w:val="2"/>
          <w:sz w:val="28"/>
          <w:szCs w:val="28"/>
          <w:lang w:val="ru-RU" w:eastAsia="ar-SA"/>
        </w:rPr>
        <w:t xml:space="preserve"> Устава </w:t>
      </w:r>
      <w:r>
        <w:rPr>
          <w:rFonts w:eastAsia="Times New Roman"/>
          <w:color w:val="000000"/>
          <w:kern w:val="2"/>
          <w:sz w:val="28"/>
          <w:szCs w:val="28"/>
          <w:lang w:val="ru-RU" w:eastAsia="ar-SA"/>
        </w:rPr>
        <w:t xml:space="preserve">городского поселения «Шерловогорское», Совет городского поселения </w:t>
      </w:r>
      <w:r>
        <w:rPr>
          <w:rFonts w:eastAsia="Times New Roman"/>
          <w:color w:val="000000"/>
          <w:spacing w:val="1"/>
          <w:kern w:val="2"/>
          <w:sz w:val="28"/>
          <w:szCs w:val="28"/>
          <w:lang w:val="ru-RU" w:eastAsia="ar-SA"/>
        </w:rPr>
        <w:t xml:space="preserve">«Шерловогорское» </w:t>
      </w:r>
      <w:r>
        <w:rPr>
          <w:rFonts w:eastAsia="Times New Roman"/>
          <w:b/>
          <w:color w:val="000000"/>
          <w:spacing w:val="-4"/>
          <w:kern w:val="2"/>
          <w:sz w:val="28"/>
          <w:szCs w:val="28"/>
          <w:lang w:val="ru-RU" w:eastAsia="ar-SA"/>
        </w:rPr>
        <w:t>решил:</w:t>
      </w:r>
      <w:bookmarkEnd w:id="1"/>
    </w:p>
    <w:p>
      <w:pPr>
        <w:pStyle w:val="Normal"/>
        <w:ind w:left="0" w:right="0"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1.Внести изменения в преамбулу решения Совета городского поселения «Шерловогорское» от  17.02.2006 № 41 «Об утверждении Положения об администрации городского поселения «Шерловогорское»: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Преамбулу изложить в новой редакции: «</w:t>
      </w:r>
      <w:r>
        <w:rPr>
          <w:rFonts w:eastAsia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ar-SA"/>
        </w:rPr>
        <w:t xml:space="preserve">В соответствии с Конституцией РФ, ст. 37 Федерального Закона от 06.10.2003 № 131-ФЗ «Об общих </w:t>
      </w:r>
      <w:r>
        <w:rPr>
          <w:rFonts w:eastAsia="Times New Roman"/>
          <w:b w:val="false"/>
          <w:bCs w:val="false"/>
          <w:color w:val="000000"/>
          <w:spacing w:val="-1"/>
          <w:kern w:val="2"/>
          <w:sz w:val="28"/>
          <w:szCs w:val="28"/>
          <w:lang w:val="ru-RU" w:eastAsia="ar-SA"/>
        </w:rPr>
        <w:t>принципах организации местного самоуправления в Российской Федерации», ст. 34</w:t>
      </w:r>
      <w:r>
        <w:rPr>
          <w:rFonts w:eastAsia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ar-SA"/>
        </w:rPr>
        <w:t xml:space="preserve"> Устава </w:t>
      </w:r>
      <w:r>
        <w:rPr>
          <w:rFonts w:eastAsia="Times New Roman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городского поселения «Шерловогорское», Совет городского поселения </w:t>
      </w:r>
      <w:r>
        <w:rPr>
          <w:rFonts w:eastAsia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ar-SA"/>
        </w:rPr>
        <w:t xml:space="preserve">«Шерловогорское» </w:t>
      </w:r>
      <w:r>
        <w:rPr>
          <w:rFonts w:eastAsia="Times New Roman"/>
          <w:b/>
          <w:bCs w:val="false"/>
          <w:color w:val="000000"/>
          <w:spacing w:val="-4"/>
          <w:kern w:val="2"/>
          <w:sz w:val="28"/>
          <w:szCs w:val="28"/>
          <w:lang w:val="ru-RU" w:eastAsia="ar-SA"/>
        </w:rPr>
        <w:t>решил:»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2. Внести изменения в Положение </w:t>
      </w:r>
      <w:r>
        <w:rPr>
          <w:b w:val="false"/>
          <w:bCs w:val="false"/>
          <w:sz w:val="28"/>
          <w:szCs w:val="28"/>
        </w:rPr>
        <w:t xml:space="preserve">об администрации городского поселения «Шерловогорское», утвержденное решением Совета городского поселения «Шерловогорское» от 17.02.2006 № 41 (в редакции решений от 27.10.2009 № 104, от 23.12.2011 № 6) </w:t>
      </w:r>
      <w:r>
        <w:rPr>
          <w:sz w:val="28"/>
          <w:szCs w:val="28"/>
        </w:rPr>
        <w:t>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>
      <w:pPr>
        <w:pStyle w:val="Normal"/>
        <w:jc w:val="both"/>
        <w:rPr>
          <w:bCs/>
          <w:color w:val="323232"/>
          <w:spacing w:val="-2"/>
          <w:sz w:val="28"/>
          <w:szCs w:val="28"/>
        </w:rPr>
      </w:pPr>
      <w:r>
        <w:rPr>
          <w:bCs/>
          <w:color w:val="323232"/>
          <w:spacing w:val="-2"/>
          <w:sz w:val="28"/>
          <w:szCs w:val="28"/>
        </w:rPr>
        <w:t>4.  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поселения «Шерловогорское»                               А.В.Панин</w:t>
      </w:r>
    </w:p>
    <w:p>
      <w:pPr>
        <w:pStyle w:val="ListParagraph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ListParagraph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ПРИЛОЖЕНИЕ</w:t>
      </w:r>
    </w:p>
    <w:p>
      <w:pPr>
        <w:pStyle w:val="ListParagraph"/>
        <w:ind w:left="1068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городского </w:t>
      </w:r>
    </w:p>
    <w:p>
      <w:pPr>
        <w:pStyle w:val="ListParagraph"/>
        <w:ind w:left="1068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поселения «Шерловогорское»</w:t>
      </w:r>
    </w:p>
    <w:p>
      <w:pPr>
        <w:pStyle w:val="ListParagraph"/>
        <w:ind w:left="1068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07.12.2018 г. № 119</w:t>
      </w:r>
    </w:p>
    <w:p>
      <w:pPr>
        <w:pStyle w:val="ListParagraph"/>
        <w:ind w:left="1068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68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Положение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администрации городского поселения «Шерловогорское», утвержденное решением Совета городского поселения «Шерловогорское» от 17.02.2006 № 41 ( в редакции решений от 27.10.2009 № 104, от 23.12.2011 № 6) следующие изменения: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1) 1 абзац статьи 2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исключить;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2) пункт 5 статьи 6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«и областного бюджетов;» заменить на слова « и краевого бюджетов;»;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3) пункт 3 статьи 9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«установленном федеральным и областным законодательством;» заменить словами «установленном федеральным законодательством и законами Забайкальского края»;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4) пункт 1 статьи 16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«федеральных и областных законов» заменить  словами «федеральных законов и законов Забайкальского края»;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5)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подпункт 4 пункта 3 главы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изложить в новой редакции:</w:t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«4) назначает на должность  и освобождает от должности муниципальных служащих и служащих администрации, а также заместителя руководителя администрации, директоров муниципальных бюджетных учреждений городского поселения  и заключает с ними контракты (трудовые договора);»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пункт 4 главы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III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«заместитель главы» заменить словами «заместитель руководителя администрации»;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7)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пункт 1 статьи 19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IV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«с федеральным и областным законодательством» заменить словами «с федеральным законодательством и законами Забайкальского края»;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8) пункт 1 статьи 21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IV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слово «города,» заменить на «поселения,»;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9) статья 22 главы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V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«с федеральным и областным законодательством» заменить на слова «с федеральным законодательством и законами Забайкальского края»;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10)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пункт 1 статьи 24 главы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V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слова «Руководитель администрации городского поселения» заменить словами: «Глава городского поселения»;</w:t>
      </w:r>
    </w:p>
    <w:p>
      <w:pPr>
        <w:pStyle w:val="ListParagraph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spacing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</w:t>
      </w:r>
    </w:p>
    <w:sectPr>
      <w:headerReference w:type="default" r:id="rId3"/>
      <w:headerReference w:type="firs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tm">
    <w:name w:val="dt-m"/>
    <w:basedOn w:val="DefaultParagraphFont"/>
    <w:qFormat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ahoma"/>
      <w:sz w:val="22"/>
      <w:szCs w:val="22"/>
      <w:lang w:eastAsia="en-US"/>
    </w:rPr>
  </w:style>
  <w:style w:type="paragraph" w:styleId="ConsPlusNormal">
    <w:name w:val="ConsPlus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Dtp">
    <w:name w:val="dt-p"/>
    <w:basedOn w:val="Normal"/>
    <w:qFormat/>
    <w:pPr>
      <w:spacing w:before="280" w:after="28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Application>LibreOffice/6.0.1.1$Windows_x86 LibreOffice_project/60bfb1526849283ce2491346ed2aa51c465abfe6</Application>
  <Pages>3</Pages>
  <Words>447</Words>
  <Characters>3057</Characters>
  <CharactersWithSpaces>3870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2016-10-06T00:35:00Z</dcterms:created>
  <dc:creator>RomanovaMG</dc:creator>
  <dc:description/>
  <dc:language>ru-RU</dc:language>
  <cp:lastModifiedBy/>
  <cp:lastPrinted>2018-12-11T14:33:20Z</cp:lastPrinted>
  <dcterms:modified xsi:type="dcterms:W3CDTF">2018-12-11T14:34:30Z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