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A7" w:rsidRDefault="00D856A7" w:rsidP="00D856A7">
      <w:pPr>
        <w:jc w:val="center"/>
      </w:pPr>
      <w:r>
        <w:rPr>
          <w:noProof/>
          <w:lang w:eastAsia="ru-RU"/>
        </w:rPr>
        <w:drawing>
          <wp:inline distT="0" distB="0" distL="0" distR="0" wp14:anchorId="04CE7C8D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6A7" w:rsidRPr="00D856A7" w:rsidRDefault="00D856A7" w:rsidP="00D8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856A7" w:rsidRPr="00D856A7" w:rsidRDefault="00D856A7" w:rsidP="00D856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6A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56A7" w:rsidRPr="00D856A7" w:rsidRDefault="00D856A7" w:rsidP="00D856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6A7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772875" w:rsidRDefault="00D856A7" w:rsidP="00D8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A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856A7" w:rsidRDefault="00D856A7" w:rsidP="00D85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городского поселения «Шерловогорское» от 26.12.2014 года № 195 «О бюджете городского поселения «Шерловогорское» на 2015 год»</w:t>
      </w:r>
    </w:p>
    <w:p w:rsidR="00D856A7" w:rsidRDefault="00D856A7" w:rsidP="00D856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ст. 35, 52 Федерального закона от 06.10.2003 года № 131 – ФЗ «Об общих принципах организации местного самоуправления в Российской Федерации»; ст. 45 Устава городского поселения «Шерловогорское» и Положением, принятого решением Совета городского поселения «Шерловогорское»28.09.2010 года № 147 «О бюджетном процессе в городском поселении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56A7" w:rsidRDefault="00D856A7" w:rsidP="00D85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7">
        <w:rPr>
          <w:rFonts w:ascii="Times New Roman" w:hAnsi="Times New Roman" w:cs="Times New Roman"/>
          <w:sz w:val="28"/>
          <w:szCs w:val="28"/>
        </w:rPr>
        <w:t>Внести в решение Совета городского поселения «Шерловогорское» от 26.12.2014 года № 195 «О бюджете городского поселения «Шерловогорское» на 2015 год» следующие изменения и дополнения:</w:t>
      </w:r>
    </w:p>
    <w:p w:rsidR="00D805C3" w:rsidRDefault="0048202E" w:rsidP="0048202E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 межбюджетных трансфертов, получаемых из других бюджетов бюджетной системы согласно приложению № 1</w:t>
      </w:r>
      <w:r w:rsidR="00D805C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05C3" w:rsidRPr="00D805C3" w:rsidRDefault="00D805C3" w:rsidP="00D805C3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D805C3" w:rsidRPr="00D805C3" w:rsidRDefault="00D805C3" w:rsidP="00D805C3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05C3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(опубликовать) на официальном сайте </w:t>
      </w:r>
      <w:bookmarkStart w:id="0" w:name="_GoBack"/>
      <w:bookmarkEnd w:id="0"/>
      <w:r w:rsidRPr="00D805C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«Шерловогорское» в информационно – телекоммуникационной сети «Интернет». </w:t>
      </w:r>
    </w:p>
    <w:p w:rsidR="00D805C3" w:rsidRDefault="00D805C3" w:rsidP="00D80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5C3" w:rsidRDefault="00D805C3" w:rsidP="00D80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5C3" w:rsidRDefault="00D805C3" w:rsidP="00D80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805C3" w:rsidRPr="00D805C3" w:rsidRDefault="00D805C3" w:rsidP="00D80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Н. Ю. Чернолихова</w:t>
      </w:r>
    </w:p>
    <w:p w:rsidR="00D856A7" w:rsidRPr="00D856A7" w:rsidRDefault="0048202E" w:rsidP="00D805C3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A7" w:rsidRPr="00D856A7" w:rsidRDefault="00D856A7" w:rsidP="00D856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6A7" w:rsidRPr="00D856A7" w:rsidSect="00D856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4F5"/>
    <w:multiLevelType w:val="hybridMultilevel"/>
    <w:tmpl w:val="04F2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736"/>
    <w:multiLevelType w:val="hybridMultilevel"/>
    <w:tmpl w:val="A49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3"/>
    <w:rsid w:val="00012E23"/>
    <w:rsid w:val="00452A97"/>
    <w:rsid w:val="0048202E"/>
    <w:rsid w:val="005D2778"/>
    <w:rsid w:val="00D805C3"/>
    <w:rsid w:val="00D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2015-03-04T07:33:00Z</dcterms:created>
  <dcterms:modified xsi:type="dcterms:W3CDTF">2015-03-04T07:55:00Z</dcterms:modified>
</cp:coreProperties>
</file>