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2" w:rsidRDefault="00832AE2" w:rsidP="00832AE2"/>
    <w:p w:rsidR="004415F8" w:rsidRPr="00832AE2" w:rsidRDefault="004415F8" w:rsidP="00832AE2">
      <w:r w:rsidRPr="00441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371F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15F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«Шерловогорское»</w:t>
      </w:r>
    </w:p>
    <w:p w:rsidR="004415F8" w:rsidRP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415F8" w:rsidRDefault="004415F8" w:rsidP="00441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15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40F4C" w:rsidRDefault="00840F4C" w:rsidP="00441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15F8" w:rsidRPr="00840F4C" w:rsidRDefault="00840F4C" w:rsidP="00840F4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40F4C">
        <w:rPr>
          <w:rFonts w:ascii="Times New Roman" w:hAnsi="Times New Roman" w:cs="Times New Roman"/>
          <w:bCs/>
          <w:sz w:val="32"/>
          <w:szCs w:val="32"/>
        </w:rPr>
        <w:t>«20»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40F4C">
        <w:rPr>
          <w:rFonts w:ascii="Times New Roman" w:hAnsi="Times New Roman" w:cs="Times New Roman"/>
          <w:bCs/>
          <w:sz w:val="32"/>
          <w:szCs w:val="32"/>
        </w:rPr>
        <w:t xml:space="preserve">сентября 2017 года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Pr="00840F4C">
        <w:rPr>
          <w:rFonts w:ascii="Times New Roman" w:hAnsi="Times New Roman" w:cs="Times New Roman"/>
          <w:bCs/>
          <w:sz w:val="32"/>
          <w:szCs w:val="32"/>
        </w:rPr>
        <w:t xml:space="preserve">                                 №372</w:t>
      </w:r>
    </w:p>
    <w:p w:rsidR="004415F8" w:rsidRPr="004415F8" w:rsidRDefault="00685F99" w:rsidP="00441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15F8" w:rsidRPr="004415F8">
        <w:rPr>
          <w:rFonts w:ascii="Times New Roman" w:hAnsi="Times New Roman" w:cs="Times New Roman"/>
          <w:sz w:val="28"/>
          <w:szCs w:val="28"/>
        </w:rPr>
        <w:t>осел</w:t>
      </w:r>
      <w:r w:rsidR="004415F8">
        <w:rPr>
          <w:rFonts w:ascii="Times New Roman" w:hAnsi="Times New Roman" w:cs="Times New Roman"/>
          <w:sz w:val="28"/>
          <w:szCs w:val="28"/>
        </w:rPr>
        <w:t>ок городского типа Шерловая Гора</w:t>
      </w:r>
    </w:p>
    <w:p w:rsidR="004415F8" w:rsidRDefault="004415F8" w:rsidP="00441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4415F8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>уги «Предоставление в собственность земельного участка для индивидуального жилищного стро</w:t>
      </w:r>
      <w:r w:rsidR="00885FB7">
        <w:rPr>
          <w:rFonts w:ascii="Times New Roman" w:hAnsi="Times New Roman" w:cs="Times New Roman"/>
          <w:b/>
          <w:sz w:val="28"/>
          <w:szCs w:val="28"/>
        </w:rPr>
        <w:t>ительства гражданам, имеющим тре</w:t>
      </w:r>
      <w:r>
        <w:rPr>
          <w:rFonts w:ascii="Times New Roman" w:hAnsi="Times New Roman" w:cs="Times New Roman"/>
          <w:b/>
          <w:sz w:val="28"/>
          <w:szCs w:val="28"/>
        </w:rPr>
        <w:t>х и более детей</w:t>
      </w:r>
      <w:r w:rsidRPr="004415F8">
        <w:rPr>
          <w:rFonts w:ascii="Times New Roman" w:hAnsi="Times New Roman" w:cs="Times New Roman"/>
          <w:b/>
          <w:sz w:val="28"/>
          <w:szCs w:val="28"/>
        </w:rPr>
        <w:t>»</w:t>
      </w:r>
    </w:p>
    <w:p w:rsidR="004415F8" w:rsidRPr="004415F8" w:rsidRDefault="004415F8" w:rsidP="004415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F8" w:rsidRPr="00832AE2" w:rsidRDefault="004415F8" w:rsidP="00832AE2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«Шерловогорское» от 22 ноября 2010 года № 100, Уставом городского поселения «Шерловогорское», </w:t>
      </w:r>
      <w:r w:rsidRPr="004415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5F8" w:rsidRPr="004415F8" w:rsidRDefault="00583908" w:rsidP="0083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5F8" w:rsidRPr="004415F8">
        <w:rPr>
          <w:rFonts w:ascii="Times New Roman" w:hAnsi="Times New Roman" w:cs="Times New Roman"/>
          <w:sz w:val="28"/>
          <w:szCs w:val="28"/>
        </w:rPr>
        <w:t>1. Утвердить а</w:t>
      </w:r>
      <w:r w:rsidR="004415F8" w:rsidRPr="004415F8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908">
        <w:rPr>
          <w:rFonts w:ascii="Times New Roman" w:hAnsi="Times New Roman" w:cs="Times New Roman"/>
          <w:sz w:val="28"/>
          <w:szCs w:val="28"/>
        </w:rPr>
        <w:t>«Предоставление в собственность земельного участка для индивидуального жилищного стро</w:t>
      </w:r>
      <w:r w:rsidR="00885FB7">
        <w:rPr>
          <w:rFonts w:ascii="Times New Roman" w:hAnsi="Times New Roman" w:cs="Times New Roman"/>
          <w:sz w:val="28"/>
          <w:szCs w:val="28"/>
        </w:rPr>
        <w:t>ительства гражданам, имеющим тре</w:t>
      </w:r>
      <w:r w:rsidRPr="00583908">
        <w:rPr>
          <w:rFonts w:ascii="Times New Roman" w:hAnsi="Times New Roman" w:cs="Times New Roman"/>
          <w:sz w:val="28"/>
          <w:szCs w:val="28"/>
        </w:rPr>
        <w:t>х и более детей»</w:t>
      </w:r>
      <w:r w:rsidR="004415F8" w:rsidRPr="004415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15F8" w:rsidRPr="004415F8" w:rsidRDefault="004415F8" w:rsidP="00832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4415F8" w:rsidRPr="004415F8" w:rsidRDefault="00583908" w:rsidP="00832AE2">
      <w:pPr>
        <w:tabs>
          <w:tab w:val="right" w:pos="935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5F8" w:rsidRPr="004415F8">
        <w:rPr>
          <w:rFonts w:ascii="Times New Roman" w:hAnsi="Times New Roman" w:cs="Times New Roman"/>
          <w:sz w:val="28"/>
          <w:szCs w:val="28"/>
        </w:rPr>
        <w:t>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4415F8" w:rsidRPr="004415F8" w:rsidRDefault="004415F8" w:rsidP="004415F8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83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415F8" w:rsidRPr="004415F8" w:rsidRDefault="004415F8" w:rsidP="0083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 xml:space="preserve">«Шерловогорское»      </w:t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  <w:t xml:space="preserve">           А.В.Панин</w:t>
      </w:r>
    </w:p>
    <w:p w:rsidR="00885FB7" w:rsidRDefault="00885FB7" w:rsidP="00885FB7">
      <w:pPr>
        <w:suppressAutoHyphens/>
        <w:ind w:right="98"/>
        <w:rPr>
          <w:sz w:val="28"/>
          <w:szCs w:val="28"/>
        </w:rPr>
      </w:pPr>
    </w:p>
    <w:p w:rsidR="00832AE2" w:rsidRDefault="00832AE2" w:rsidP="00885FB7">
      <w:pPr>
        <w:suppressAutoHyphens/>
        <w:ind w:right="98"/>
        <w:rPr>
          <w:sz w:val="28"/>
          <w:szCs w:val="28"/>
        </w:rPr>
      </w:pPr>
    </w:p>
    <w:p w:rsidR="00885FB7" w:rsidRPr="00885FB7" w:rsidRDefault="00885FB7" w:rsidP="00371F3C">
      <w:pPr>
        <w:suppressAutoHyphens/>
        <w:spacing w:after="0"/>
        <w:ind w:left="4536" w:righ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37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5FB7" w:rsidRPr="00885FB7" w:rsidRDefault="00371F3C" w:rsidP="00371F3C">
      <w:pPr>
        <w:suppressAutoHyphens/>
        <w:spacing w:after="0"/>
        <w:ind w:left="4536" w:righ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>остановлению</w:t>
      </w:r>
      <w:r w:rsidR="00885FB7" w:rsidRPr="0088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371F3C" w:rsidRDefault="00371F3C" w:rsidP="00371F3C">
      <w:pPr>
        <w:suppressAutoHyphens/>
        <w:spacing w:after="0"/>
        <w:ind w:left="4536" w:right="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городского поселения</w:t>
      </w:r>
    </w:p>
    <w:p w:rsidR="00885FB7" w:rsidRPr="00885FB7" w:rsidRDefault="00371F3C" w:rsidP="00371F3C">
      <w:pPr>
        <w:suppressAutoHyphens/>
        <w:spacing w:after="0"/>
        <w:ind w:left="4536" w:right="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85FB7" w:rsidRPr="00885FB7">
        <w:rPr>
          <w:rFonts w:ascii="Times New Roman" w:hAnsi="Times New Roman" w:cs="Times New Roman"/>
          <w:color w:val="000000"/>
          <w:sz w:val="28"/>
          <w:szCs w:val="28"/>
        </w:rPr>
        <w:t xml:space="preserve">«Шерловогорское» </w:t>
      </w:r>
    </w:p>
    <w:p w:rsidR="00885FB7" w:rsidRPr="00885FB7" w:rsidRDefault="007610A1" w:rsidP="00885FB7">
      <w:pPr>
        <w:suppressAutoHyphens/>
        <w:ind w:left="4536" w:right="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 » 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2017 года №372</w:t>
      </w:r>
      <w:r w:rsidR="00885FB7" w:rsidRPr="0088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B7" w:rsidRPr="00885FB7" w:rsidRDefault="00885FB7" w:rsidP="00885FB7">
      <w:pPr>
        <w:suppressAutoHyphens/>
        <w:ind w:left="5103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FB7" w:rsidRPr="00885FB7" w:rsidRDefault="00885FB7" w:rsidP="00885FB7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954790" w:rsidRPr="00885FB7" w:rsidRDefault="00885FB7" w:rsidP="00885FB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в собственность земельного участка для индивидуального жилищного стро</w:t>
      </w:r>
      <w:r>
        <w:rPr>
          <w:rFonts w:ascii="Times New Roman" w:hAnsi="Times New Roman" w:cs="Times New Roman"/>
          <w:b/>
          <w:sz w:val="28"/>
          <w:szCs w:val="28"/>
        </w:rPr>
        <w:t>ительства гражданам, имеющим тре</w:t>
      </w:r>
      <w:r w:rsidRPr="00885FB7">
        <w:rPr>
          <w:rFonts w:ascii="Times New Roman" w:hAnsi="Times New Roman" w:cs="Times New Roman"/>
          <w:b/>
          <w:sz w:val="28"/>
          <w:szCs w:val="28"/>
        </w:rPr>
        <w:t>х и более детей»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73C87" w:rsidRPr="00885FB7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"Предоставление в собственность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гражданам, имеющим трех и более детей, в муниципальном образовании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"Шерловогорское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371F3C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предоставление м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"П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гражданам, имеющим трех и более детей, в муниципальном образовании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"Шерловогорское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муниципальная услуга) являются граждане, одновременно соответствующие следующим требованиям:</w:t>
      </w:r>
    </w:p>
    <w:p w:rsidR="00371F3C" w:rsidRDefault="00973C87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живающие на территории городского поселения «Шерловогорское»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F3C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трех и боле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детей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87" w:rsidRPr="00885FB7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гражданину, а также его супругу (супруге) земельные участки в соотве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случаях бесплатного предоставления земельных участков" не предоставлялись,</w:t>
      </w:r>
    </w:p>
    <w:p w:rsidR="00973C87" w:rsidRPr="00885FB7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их представители, уполномоченные на основании доверенности, оформленной в соответствии с законодательством Российской Федерации, обратившиеся в 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городского поселения «Шерловогорское»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постановке на учет с целью предоставления земельного участка для индивидуального жилищного строительства.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категории граждан далее именуются "заявители".</w:t>
      </w:r>
    </w:p>
    <w:p w:rsidR="00371F3C" w:rsidRDefault="000D5540" w:rsidP="00371F3C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1.3.1. Место нахождения  Администрации городского поселения: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Забайкальский край, пгт.Шерловая Гора, ул.Октябрьская 12, кабинеты 4,5.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lastRenderedPageBreak/>
        <w:t>1.3.2. График работы: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1). Администрации городского поселения (время местное):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понедельник – четверг: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17.15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пятница: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16.00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суббота – воскресенье: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выходные дни.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2). Приемные дни: вторник, среда с 8:00 до 17:00, перерыв с 12:00 до 13:00.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Информация о часах личного приема также представлена в Приложении №1 настоящего административного регламента.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Телефон отдела 8(30233) 3-44-47.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1.3.3. Информацию о порядке предоставления муниципальной услуги можно получить: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674607, пгт.Шерловая Гора, ул.Октябрьская, кабинеты 4,5;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б) по телефону 8(30233) 3-44-47, телефон-автоинформатор отсутствует;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в) посредством запроса направленного по адресу: 674607, Забайкальский край, Борзинский район, пгт.Шерловая Гора, ул.Октябрьская, 12, администрация городского поселения «Шерловогорское» на имя Главы городского поселения «Шерловогорское»;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г) посредством обращения в форме электронного документа по адресу электронной почты: </w:t>
      </w:r>
      <w:hyperlink r:id="rId8" w:history="1"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sherl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0D5540">
        <w:rPr>
          <w:rFonts w:ascii="Times New Roman" w:hAnsi="Times New Roman" w:cs="Times New Roman"/>
          <w:sz w:val="28"/>
          <w:szCs w:val="28"/>
        </w:rPr>
        <w:t>.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9" w:history="1"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5540">
        <w:rPr>
          <w:rFonts w:ascii="Times New Roman" w:hAnsi="Times New Roman" w:cs="Times New Roman"/>
          <w:sz w:val="28"/>
          <w:szCs w:val="28"/>
          <w:u w:val="single"/>
        </w:rPr>
        <w:t>.;</w:t>
      </w:r>
    </w:p>
    <w:p w:rsidR="000D5540" w:rsidRPr="000D5540" w:rsidRDefault="000D5540" w:rsidP="00371F3C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10" w:history="1"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http://pgu.e-zab.ru</w:t>
        </w:r>
      </w:hyperlink>
    </w:p>
    <w:p w:rsidR="000D5540" w:rsidRDefault="000D5540" w:rsidP="00371F3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официального сайта Администрации городского поселения:</w:t>
      </w:r>
    </w:p>
    <w:p w:rsidR="000D5540" w:rsidRDefault="00A74AE2" w:rsidP="00371F3C">
      <w:pPr>
        <w:pStyle w:val="1"/>
        <w:ind w:firstLine="709"/>
        <w:rPr>
          <w:rFonts w:ascii="Times New Roman" w:hAnsi="Times New Roman"/>
          <w:sz w:val="28"/>
          <w:szCs w:val="28"/>
          <w:u w:val="single"/>
        </w:rPr>
      </w:pPr>
      <w:hyperlink r:id="rId11" w:history="1">
        <w:r w:rsidR="000D55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D5540">
          <w:rPr>
            <w:rStyle w:val="a3"/>
            <w:rFonts w:ascii="Times New Roman" w:hAnsi="Times New Roman"/>
            <w:sz w:val="28"/>
            <w:szCs w:val="28"/>
          </w:rPr>
          <w:t>.Шерловогорское.рф</w:t>
        </w:r>
      </w:hyperlink>
      <w:r w:rsidR="000D5540">
        <w:rPr>
          <w:rFonts w:ascii="Times New Roman" w:hAnsi="Times New Roman"/>
          <w:sz w:val="28"/>
          <w:szCs w:val="28"/>
          <w:u w:val="single"/>
        </w:rPr>
        <w:t xml:space="preserve">., </w:t>
      </w:r>
      <w:r w:rsidR="000D5540">
        <w:rPr>
          <w:rFonts w:ascii="Times New Roman" w:hAnsi="Times New Roman"/>
          <w:sz w:val="28"/>
          <w:szCs w:val="28"/>
        </w:rPr>
        <w:t>раздел «муниципальные услуги».</w:t>
      </w:r>
    </w:p>
    <w:p w:rsidR="000D5540" w:rsidRPr="000D5540" w:rsidRDefault="000D5540" w:rsidP="00371F3C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 информационном стенде, оборудованном возле кабинета 4,5 Администрации городского поселения.</w:t>
      </w:r>
    </w:p>
    <w:p w:rsidR="00973C87" w:rsidRPr="00885FB7" w:rsidRDefault="00973C87" w:rsidP="00371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797E4E" w:rsidRDefault="00797E4E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Предоставление м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</w:t>
      </w:r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входящим в компетенцию (в ведение) администрации</w:t>
      </w:r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797E4E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ответственное за предоставление муниципальной услуги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заявителя:</w:t>
      </w:r>
    </w:p>
    <w:p w:rsidR="00973C87" w:rsidRPr="00885FB7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п. 2.4 настоящего Регламента;</w:t>
      </w:r>
    </w:p>
    <w:p w:rsidR="00797E4E" w:rsidRDefault="00371F3C" w:rsidP="00371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797E4E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Результатом предоставления муниципальной услуги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выдача заявителю 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 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собственность бе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сплатно земельного участка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мотивированного письменного отказа в предоставлении земельного участка с указанием причин отказа.</w:t>
      </w:r>
    </w:p>
    <w:p w:rsidR="00895A90" w:rsidRDefault="00973C87" w:rsidP="00371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95A90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предоставления земельного участка для индивидуального жилищного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973C87" w:rsidRPr="00885FB7" w:rsidRDefault="00371F3C" w:rsidP="00371F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973C87" w:rsidRPr="00885FB7" w:rsidRDefault="00371F3C" w:rsidP="00371F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"Шерловогорское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C458A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документов, необходимых для предо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услуги: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представляет в администрацию городского поселения «Шерловогорское»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973C87" w:rsidRPr="00885FB7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Документы, представляемые заявителем самостоятельно:</w:t>
      </w:r>
    </w:p>
    <w:p w:rsidR="00973C87" w:rsidRPr="00885FB7" w:rsidRDefault="00973C87" w:rsidP="009C45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постановке на учет с целью предоставления земельного участка для индивидуального жилищного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копия документа, заменяющего паспорт, заявителя, супруга (супруги), детей (при наличии у них паспортов) (все страницы).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детей.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документов, подтверждающих передачу детей-сирот и детей, оставшихся без попечения родителей, в семью (представляются в случае воспитания в семье детей-сирот и детей, оставшихся без попечения родителей).</w:t>
      </w:r>
    </w:p>
    <w:p w:rsidR="00973C87" w:rsidRPr="00885FB7" w:rsidRDefault="005A1035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регистрации семьи в качестве многодетной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973C87" w:rsidP="009C45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доверенности, оформленной в соответствии с требованиями законодательства Российской Федерации (в случае обращения представителя заявителя).</w:t>
      </w:r>
    </w:p>
    <w:p w:rsidR="00973C87" w:rsidRPr="00885FB7" w:rsidRDefault="00973C87" w:rsidP="009C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указанных в п. 2.5.1 п. 2.5 Регламента, представляются с предъявлением оригиналов.</w:t>
      </w:r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Документы, получаемые уполно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моченным специалистом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системы межведомственного информационного взаимодействия:</w:t>
      </w:r>
    </w:p>
    <w:p w:rsidR="00973C87" w:rsidRPr="00885FB7" w:rsidRDefault="00973C87" w:rsidP="009C458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(запрашивается в Управлении Федеральной службы государственной регистрации, ка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 и к</w:t>
      </w:r>
      <w:r w:rsidR="009C4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артографии по Забайкальскому кра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Росреестра)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2.5.3.Документы, пр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едусмотренные п. 2.5.2,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2.5 настоящего Регламента, заявитель вправе представить по собственной инициативе.</w:t>
      </w:r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 для отказа в приеме документов: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подчисток либо приписок, зачеркнутых слов и иных не оговоренных в них исправлений;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документов карандашом;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документах серьезных повреждений, не позволяющих однозначно истолковать их содержание;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неполнота представленных документов, прилагаемых к заявлению.</w:t>
      </w:r>
    </w:p>
    <w:p w:rsidR="00973C87" w:rsidRPr="00885FB7" w:rsidRDefault="00973C87" w:rsidP="009C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отказа в предоставлении муниципальной услуги являются: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предусмотренных п. 2.5.1 п. 2.5 Регламента;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требованиям, установленным п. 1.2 Регламента, в результате осуществления проверки о соответствии гражданина установленным требованиям;</w:t>
      </w:r>
    </w:p>
    <w:p w:rsidR="00973C87" w:rsidRPr="00885FB7" w:rsidRDefault="009C458A" w:rsidP="009C45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недостоверных сведений в представленных документах, обнаруженных при осуществлении проверки на соответствие заявителя требованиям, указанным в п. 1.2 Регламента.</w:t>
      </w:r>
    </w:p>
    <w:p w:rsidR="00973C87" w:rsidRPr="00885FB7" w:rsidRDefault="00973C87" w:rsidP="009C45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уполномоченное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базе Российской Федерации.</w:t>
      </w:r>
    </w:p>
    <w:p w:rsidR="00973C87" w:rsidRPr="00885FB7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минут.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регистрации обращения заявителя о предоставлении муниципальной услуги не должен превышать одного рабочего дня со дня поступления заявления.</w:t>
      </w:r>
    </w:p>
    <w:p w:rsidR="00973C87" w:rsidRPr="00885FB7" w:rsidRDefault="00973C87" w:rsidP="009C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местам предоставления муниципальной услуги:</w:t>
      </w:r>
    </w:p>
    <w:p w:rsidR="00973C87" w:rsidRPr="00885FB7" w:rsidRDefault="009C458A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973C87" w:rsidRPr="00885FB7" w:rsidRDefault="009C458A" w:rsidP="003D50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 с информацией, указанной в п. 1.3 Регламента;</w:t>
      </w:r>
    </w:p>
    <w:p w:rsidR="00973C87" w:rsidRPr="00885FB7" w:rsidRDefault="009C458A" w:rsidP="003D50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 и столами, канцелярскими принадлежностями и пр.;</w:t>
      </w:r>
    </w:p>
    <w:p w:rsidR="00973C87" w:rsidRPr="00885FB7" w:rsidRDefault="009C458A" w:rsidP="003D50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соответствуют комфортным условиям для заявителей и оптимальным условиям для работы специалистов;</w:t>
      </w:r>
    </w:p>
    <w:p w:rsidR="00973C87" w:rsidRPr="00885FB7" w:rsidRDefault="009C458A" w:rsidP="003D50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973C87" w:rsidRPr="00885FB7" w:rsidRDefault="009C458A" w:rsidP="003D50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(банкетками);</w:t>
      </w:r>
    </w:p>
    <w:p w:rsidR="003D50B1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Показатели доступности и качества муниципальных услуг.</w:t>
      </w:r>
    </w:p>
    <w:p w:rsidR="00973C87" w:rsidRPr="00885FB7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Показателями качества муниципальной услуги являются: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сроками предоставления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ожидания приема;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порядком информирования о предоставлении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вниманием должностных лиц.</w:t>
      </w:r>
    </w:p>
    <w:p w:rsidR="00973C87" w:rsidRPr="00885FB7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Требования к доступности и качеству муниципальных услуг: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различных каналов получения информации о предоставлении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мест предоставления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973C87" w:rsidRPr="00885FB7" w:rsidRDefault="003D50B1" w:rsidP="003D50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 порядке предоставления муниципальной услуги на официальном сайте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4E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Информация о порядке предоставления муниципальной услуги, формы заявлений, перечень документов, необходимых для предоставления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размещены на официальном сайте 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«Шерловогорское».</w:t>
      </w:r>
    </w:p>
    <w:p w:rsidR="00973C87" w:rsidRPr="00885FB7" w:rsidRDefault="00973C87" w:rsidP="003D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</w:t>
      </w:r>
      <w:r w:rsidR="003D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овательность и сроки выполнения 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r w:rsidR="003D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процедур, требования к порядку 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выполнения, в т</w:t>
      </w:r>
      <w:r w:rsidR="003D5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числе особенности выполнения 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 в электронной форме</w:t>
      </w:r>
    </w:p>
    <w:p w:rsidR="00973C87" w:rsidRPr="00885FB7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документов, необходимых Управлению для предоставления муниципальной услуги, находящихся в иных органах и организациях, представлен в п. 2.5.2 п. 2.5 раздела 2 настоящего Регламента.</w:t>
      </w:r>
    </w:p>
    <w:p w:rsidR="00973C87" w:rsidRPr="00885FB7" w:rsidRDefault="00973C87" w:rsidP="003D5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осуществляется в два этапа:</w:t>
      </w:r>
    </w:p>
    <w:p w:rsidR="00973C87" w:rsidRPr="00885FB7" w:rsidRDefault="00973C87" w:rsidP="003D50B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с целью предоставления земельного участка для индивидуального жилищного строительства либо отказ в постановке на учет;</w:t>
      </w:r>
    </w:p>
    <w:p w:rsidR="00973C87" w:rsidRPr="00885FB7" w:rsidRDefault="00973C87" w:rsidP="00950C8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бесплатно земельного участка либо отказ в его предоставлении.</w:t>
      </w:r>
    </w:p>
    <w:p w:rsidR="00973C87" w:rsidRPr="00885FB7" w:rsidRDefault="00973C87" w:rsidP="00EA5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Первый этап предоставления муниципальной услуги включает в себя следующий перечень административных процедур:</w:t>
      </w:r>
    </w:p>
    <w:p w:rsidR="00973C87" w:rsidRPr="00885FB7" w:rsidRDefault="00973C87" w:rsidP="00950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</w:p>
    <w:p w:rsidR="00973C87" w:rsidRPr="00885FB7" w:rsidRDefault="00973C87" w:rsidP="00950C8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участков.</w:t>
      </w:r>
    </w:p>
    <w:p w:rsidR="00973C87" w:rsidRPr="00885FB7" w:rsidRDefault="00973C87" w:rsidP="00EA5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Второй этап предоставления муниципальной услуги включает в себя следующий перечень административных процедур:</w:t>
      </w:r>
    </w:p>
    <w:p w:rsidR="00973C87" w:rsidRPr="00885FB7" w:rsidRDefault="00895A90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части 2 заявления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предоставление земельного участка.</w:t>
      </w:r>
    </w:p>
    <w:p w:rsidR="00973C87" w:rsidRPr="00885FB7" w:rsidRDefault="00973C87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на соответствие (несоответствие) гражданина требованиям, установленным п. 1.2 Регламента.</w:t>
      </w:r>
    </w:p>
    <w:p w:rsidR="00973C87" w:rsidRPr="00885FB7" w:rsidRDefault="00973C87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</w:p>
    <w:p w:rsidR="00973C87" w:rsidRPr="00885FB7" w:rsidRDefault="00973C87" w:rsidP="00950C8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973C87" w:rsidRPr="00885FB7" w:rsidRDefault="00973C87" w:rsidP="00EA5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Последовательность и сроки предоставления услуги определяются следующими юридически значимыми обстоятельствами: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полнота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либо отсутствие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 списке-реестре граждан, имеющих трех и более детей, состоящих на учете для бесплатного предоставления земельных участков в муниципа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 городское поселение «Шерловогорское»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список-реестр).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Описание административных процедур.</w:t>
      </w:r>
    </w:p>
    <w:p w:rsidR="00973C87" w:rsidRPr="00885FB7" w:rsidRDefault="00973C87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начала административной процедуры яв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поступление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постановке на учет с целью предоставления земельного участка для индивидуального жилищного строительства.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постановке на учет с целью предоставления земельного участка для индивидуального жилищного строительс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представляется в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заявителя.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вручается специалисту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прием и регистрацию документов.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постановке на учет с целью предоставления земельного участка для индивидуального жилищного строительства принимается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по форме.(приложение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регистрации заявления проверяется наличие, состав исходных данных, представляемых заявителем, необходимых д</w:t>
      </w:r>
      <w:r w:rsidR="0025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муниципальной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представляется на русском языке.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оченный специалист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выполняет следующие действия: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заявителя на представление интересов гражданина, имеющего трех и более детей (в случае обращения представителя гражданина, имеющего трех и более детей);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указанных в п. 1, 3 - 7 п. 2.5.1. п. 2.5 раздела 2 Регламента;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а именно: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должны быть написаны разборчиво;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 и отчество физического лица, адрес его места жительства должны быть написаны полностью;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отсутствуют подчистки, приписки, зачеркнутые слова и иные неоговоренные исправления;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быть исполнены карандашом;</w:t>
      </w:r>
    </w:p>
    <w:p w:rsidR="00973C87" w:rsidRPr="00885FB7" w:rsidRDefault="00973C87" w:rsidP="00950C8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п. 2.6 настоящего Регламента, заявление о постановке на учет в целях предоставления земельного участка для индивидуального жилищного строительства не принимается и возвращается заявителю.</w:t>
      </w:r>
    </w:p>
    <w:p w:rsidR="00973C87" w:rsidRPr="00885FB7" w:rsidRDefault="00973C87" w:rsidP="0095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обращения и представления документов является день получения документов и регистрации заявления в книге учета граждан о постановке на учет с целью предоставления земельного участка специалистом, осуществляющим прием граждан.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выполнения действий в рамках административной процедуры является регистрация заявления в книге учета граждан о постановке на учет с целью предоставления земельного участка. Результат выполнения действий в рамках административной процедуры совпадает с началом выполнения следующей административной процедуры.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выполнения действий по приему документов на каждого заявителя составляет 15 минут.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выполнения действий в рамках административной процедуры составляет 1 рабочий день.</w:t>
      </w:r>
    </w:p>
    <w:p w:rsidR="00973C87" w:rsidRPr="00885FB7" w:rsidRDefault="00973C87" w:rsidP="00950C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 в муниципа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образовании городское поселении «Шерловогорское» , формируемый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 отказе в предоставлении муниципальной 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заявления о предоставлении муниципальной услуги выполняет следующие действия:</w:t>
      </w:r>
    </w:p>
    <w:p w:rsidR="00973C87" w:rsidRPr="00885FB7" w:rsidRDefault="00973C87" w:rsidP="00950C8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наличия документов, указанных в п. 2.5 Регламента, необходимых для принятия решения о постановке гражданина на учет в целях предоставления земельного участка для индивидуального жилищного строительства;</w:t>
      </w:r>
    </w:p>
    <w:p w:rsidR="00973C87" w:rsidRPr="00885FB7" w:rsidRDefault="00973C87" w:rsidP="00885F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заявителя требованиям п. а) и б) п. 1.2 Регламента посредством рассмотрения представленных документов, указанных в п. 2.5 Регламента.</w:t>
      </w:r>
    </w:p>
    <w:p w:rsidR="00973C87" w:rsidRPr="00885FB7" w:rsidRDefault="00973C87" w:rsidP="0095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 заявлению о постановке на учет приложена копия документа, заменяющего паспорт граж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данина, специалист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порядке, установленном законодательством, запрос о представлении информации (документов), указанных в п. 2 п. 2.5.2 Регламента в целях проверки представленных заявителем сведений о его соответствии требованиям, установленным п. а) п. 1.2 Регламента.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отказе в постановке гражданина на учет принимается при наличии хотя бы одного из следующих оснований: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требованиям, установленным п. а) и б) п. 1.2 Регламента;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недостоверных сведений в представленных документах.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Список-реестр формируется в соответствии </w:t>
      </w:r>
      <w:r w:rsidR="00EA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547D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очередностью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гражданина на учет. Список-реестр ведется на электронных носителях. Каждой записи списка-реестра, содержащей сведения о гражданине, присваивается идентификационный номер, который является уникальным для каждой записи и </w:t>
      </w:r>
      <w:r w:rsidR="00F63846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повторяться,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изменяться. При внесении изменений и дополнений в список-реестр сведения, содержавшиеся в списке-реестре до внесения изменений, сохраняются в нем.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предоставления земельного участка для индивидуального жилищного строительства.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выполнения действий в рамках административной процедуры является издание приказа о постановке гражданина на учет в целях предоставления земельного участка для индивидуального жилищного строительства или решение об отказе в постановке гражданина на учет.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рассмотрения представленных документо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специалист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принятия соответствующего решения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Гражданин, состоящий на учете, в течение одного месяца со дня опубликования перечня земельных участков в приложе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обращаться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предоставление ему земельного участка из перечня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который публикуется ежеквартально не позднее 10 числа месяца, следующего за истекшим кварталом.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выполнения действий в рамках указанной административной процедуры не превышает 15 рабочих дней.</w:t>
      </w:r>
    </w:p>
    <w:p w:rsidR="00676C78" w:rsidRDefault="00973C87" w:rsidP="00950C8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Прием заявлений о согласии на предоставление земельного участка.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начала административной процедуры яв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заполнения 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земельного участка.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Гражданином в заявлении о согласии на предоставление земельного участка подтверждается соответствие условиям, установленным подпунктами а) - в) пункта 1.2 Регламента, на дату подачи заявления о согласии на предос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ему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окончания месячного срока со дня опубликования пер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ечня земельных участков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вправе отказаться от предоставления земельного участка. В таком случае заявление о согласии на предоставление земельного участка считается неподанным.</w:t>
      </w:r>
    </w:p>
    <w:p w:rsidR="00676C78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сохраняет право состоять на учете в качестве лица, имеющего право на бесплатное предоставление в собственность земельного участка , в случаях, если:</w:t>
      </w:r>
    </w:p>
    <w:p w:rsidR="00676C78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в уполномоченный орган и включен заявителя в реестр по основанию, указанному в пункте 4 части 2 статьи 4 Закона,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973C87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в уполномоченный орган и включения ребенка-инвалида в реестр по основанию, указанному в пункте 6 части 2 статьи 4 Закона, ребенок - 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6A268F" w:rsidRPr="00676C78" w:rsidRDefault="006A268F" w:rsidP="0095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973C87" w:rsidRPr="00885FB7" w:rsidRDefault="006A268F" w:rsidP="00950C8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2 части заявления.</w:t>
      </w:r>
      <w:r w:rsidR="00940D16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течение 14 дней готовит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городского поселения «Шерловогорское»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собственность бесплатно земельного участка;</w:t>
      </w:r>
    </w:p>
    <w:p w:rsidR="00973C87" w:rsidRDefault="00940D16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снятии с учета в качестве лица, имеющего право на бесплатное предоставление в собственность земельного участка.</w:t>
      </w:r>
    </w:p>
    <w:p w:rsidR="00EA547D" w:rsidRPr="00885FB7" w:rsidRDefault="00EA547D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87" w:rsidRPr="00885FB7" w:rsidRDefault="00940D16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порядке, указ</w:t>
      </w:r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в блок-схеме (приложение 2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регламента</w:t>
      </w:r>
    </w:p>
    <w:p w:rsidR="00940D16" w:rsidRDefault="00973C87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 «Шерловогорское».</w:t>
      </w:r>
    </w:p>
    <w:p w:rsidR="00950C84" w:rsidRDefault="00F73ABC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осуществления текущего контроля за соблюдением ответственными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50C84" w:rsidRDefault="00950C84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950C84" w:rsidRPr="00885FB7" w:rsidRDefault="00950C84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87" w:rsidRPr="00885FB7" w:rsidRDefault="00973C87" w:rsidP="00950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Досудебное (внесудебное) обжалование заявителем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решений и действий (бездействия) Управления, его должностных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лиц либо муниципальных служащих</w:t>
      </w:r>
    </w:p>
    <w:p w:rsidR="00973C87" w:rsidRPr="00885FB7" w:rsidRDefault="00973C87" w:rsidP="0095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Управления, его должностных лиц либо муниципальных служащих.</w:t>
      </w:r>
    </w:p>
    <w:p w:rsidR="00973C87" w:rsidRPr="00885FB7" w:rsidRDefault="00950C84" w:rsidP="00950C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может обратиться с жалобой в следующих случаях:</w:t>
      </w:r>
    </w:p>
    <w:p w:rsidR="00973C87" w:rsidRPr="00885FB7" w:rsidRDefault="00950C84" w:rsidP="00950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обращения заявителя о предоставлении муниципальной услуги;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ответа заявителю на его обращение;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п. 2.5 Регламента;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у заявителя, представление которых предусмотрено настоящим Регламентом;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п. 2.7 Регламента;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городского поселения "Шерловогорское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73C87" w:rsidRPr="00885FB7" w:rsidRDefault="00950C84" w:rsidP="00950C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973C87" w:rsidRPr="00885FB7" w:rsidRDefault="00973C87" w:rsidP="00950C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973C87" w:rsidRPr="00885FB7" w:rsidRDefault="00973C87" w:rsidP="00832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должностных лиц или м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служащих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письменной форме на бумажном носителе или в электронной фо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на имя Главы городского поселения «Шерловогорское».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5.2.2.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(функций) Забайкальского края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может быть принята на личном приеме з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у главы городского поселения «Шерловогорское»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832AE2" w:rsidP="0083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Жалоба должна содержать: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-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или муниципального служащего, решения и действия (бездействие) которых обжалуются;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на которые должен быть направлен ответ заявителю;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йствиях (бездействии)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 и муниципальных служащих;</w:t>
      </w:r>
    </w:p>
    <w:p w:rsidR="00973C87" w:rsidRPr="00885FB7" w:rsidRDefault="00832AE2" w:rsidP="00832A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ствием (бездействием)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 и муниципальных служащих.</w:t>
      </w:r>
    </w:p>
    <w:p w:rsidR="00973C87" w:rsidRPr="00885FB7" w:rsidRDefault="00973C87" w:rsidP="00832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3C87" w:rsidRPr="00885FB7" w:rsidRDefault="00973C87" w:rsidP="00832A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Поступившая жалоба,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заявителем отказа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ошибок, а также в случае обжалования нарушения установленного срока внесения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973C87" w:rsidRPr="00885FB7" w:rsidRDefault="00973C87" w:rsidP="00832AE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По результата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рассмотрения глава городского поселения принимае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 из следующих решений:</w:t>
      </w:r>
    </w:p>
    <w:p w:rsidR="00973C87" w:rsidRPr="00885FB7" w:rsidRDefault="00973C87" w:rsidP="00885F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 жалобу, в том числе в формах отмены принятого решения, ис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допущенных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</w:t>
      </w:r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Забайкальского края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органов местного самоуправления муниципал</w:t>
      </w:r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городского поселения «Шерловогорское»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</w:p>
    <w:p w:rsidR="00973C87" w:rsidRPr="00885FB7" w:rsidRDefault="00973C87" w:rsidP="00885F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 в удовлетворении жалобы.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подпункте, заявителю в письменном виде или в электронной форме (по желанию заявителя) направляется мотивированный ответ о результатах рассмотрения жалобы.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C8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2" w:rsidRDefault="00FF6492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2" w:rsidRPr="00885FB7" w:rsidRDefault="00FF6492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(Приложение 1)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D7064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70641">
        <w:rPr>
          <w:rFonts w:ascii="Times New Roman" w:hAnsi="Times New Roman" w:cs="Times New Roman"/>
          <w:sz w:val="24"/>
          <w:szCs w:val="24"/>
        </w:rPr>
        <w:br/>
      </w: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Часть1.____________________________________________________________________________________________________________________________________________________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«Шерловогорское», контактный телефон (если таковой имеется)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(</w:t>
      </w:r>
      <w:r w:rsidRPr="00D70641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«Шерловогорское», государственная собственность на которые не разграничена, для индивидуального жилищного строительства</w:t>
      </w:r>
      <w:r w:rsidRPr="00D70641">
        <w:rPr>
          <w:rStyle w:val="a6"/>
          <w:rFonts w:ascii="Times New Roman" w:hAnsi="Times New Roman" w:cs="Times New Roman"/>
          <w:color w:val="000000"/>
          <w:sz w:val="24"/>
          <w:szCs w:val="24"/>
        </w:rPr>
        <w:t>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«Шерловогорское», для индивидуального жилищного строительства в собственность бесплатно.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Настоящим подтверждаю, что до момента подачи настоящего заявления я</w:t>
      </w:r>
      <w:r w:rsidRPr="00D706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70641">
        <w:rPr>
          <w:rFonts w:ascii="Times New Roman" w:hAnsi="Times New Roman" w:cs="Times New Roman"/>
          <w:sz w:val="24"/>
          <w:szCs w:val="24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городского поселения «Шерловогорское».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lastRenderedPageBreak/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«___»____________ _____ г.                                                           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Часть 2.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70641" w:rsidRPr="00D70641" w:rsidRDefault="00D70641" w:rsidP="00D706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площадью_______кв.м., согласно утвержденного  перечня.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9E4AAA" w:rsidRDefault="009E4AAA" w:rsidP="00F63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846" w:rsidRPr="00F63846" w:rsidRDefault="00F63846" w:rsidP="00F63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(Приложение 2)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в муницип</w:t>
      </w:r>
      <w:r w:rsidR="00D70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альном образовании городское поселение «Шерловогорское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1FAE" w:rsidRDefault="00EE1FAE" w:rsidP="0097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2B7EE2" wp14:editId="7A65A1F6">
            <wp:extent cx="5940425" cy="721995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87" w:rsidRPr="00973C87" w:rsidRDefault="00973C87" w:rsidP="0097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3C87" w:rsidRPr="00973C87" w:rsidSect="00832AE2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E2" w:rsidRDefault="00A74AE2" w:rsidP="00832AE2">
      <w:pPr>
        <w:spacing w:after="0" w:line="240" w:lineRule="auto"/>
      </w:pPr>
      <w:r>
        <w:separator/>
      </w:r>
    </w:p>
  </w:endnote>
  <w:endnote w:type="continuationSeparator" w:id="0">
    <w:p w:rsidR="00A74AE2" w:rsidRDefault="00A74AE2" w:rsidP="008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E2" w:rsidRDefault="00A74AE2" w:rsidP="00832AE2">
      <w:pPr>
        <w:spacing w:after="0" w:line="240" w:lineRule="auto"/>
      </w:pPr>
      <w:r>
        <w:separator/>
      </w:r>
    </w:p>
  </w:footnote>
  <w:footnote w:type="continuationSeparator" w:id="0">
    <w:p w:rsidR="00A74AE2" w:rsidRDefault="00A74AE2" w:rsidP="0083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845602"/>
      <w:docPartObj>
        <w:docPartGallery w:val="Page Numbers (Top of Page)"/>
        <w:docPartUnique/>
      </w:docPartObj>
    </w:sdtPr>
    <w:sdtEndPr/>
    <w:sdtContent>
      <w:p w:rsidR="00832AE2" w:rsidRDefault="00832A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A1">
          <w:rPr>
            <w:noProof/>
          </w:rPr>
          <w:t>17</w:t>
        </w:r>
        <w:r>
          <w:fldChar w:fldCharType="end"/>
        </w:r>
      </w:p>
    </w:sdtContent>
  </w:sdt>
  <w:p w:rsidR="00832AE2" w:rsidRDefault="00832A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E5F"/>
    <w:multiLevelType w:val="multilevel"/>
    <w:tmpl w:val="9F68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5621"/>
    <w:multiLevelType w:val="multilevel"/>
    <w:tmpl w:val="F2E4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95402"/>
    <w:multiLevelType w:val="multilevel"/>
    <w:tmpl w:val="1D8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E3D07"/>
    <w:multiLevelType w:val="multilevel"/>
    <w:tmpl w:val="ECA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20E62"/>
    <w:multiLevelType w:val="multilevel"/>
    <w:tmpl w:val="FFD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4288B"/>
    <w:multiLevelType w:val="multilevel"/>
    <w:tmpl w:val="4C4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179E"/>
    <w:multiLevelType w:val="multilevel"/>
    <w:tmpl w:val="6F0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55914"/>
    <w:multiLevelType w:val="multilevel"/>
    <w:tmpl w:val="3A1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47BB6"/>
    <w:multiLevelType w:val="multilevel"/>
    <w:tmpl w:val="726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247FF"/>
    <w:multiLevelType w:val="multilevel"/>
    <w:tmpl w:val="A27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21F8F"/>
    <w:multiLevelType w:val="multilevel"/>
    <w:tmpl w:val="B60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91AE0"/>
    <w:multiLevelType w:val="multilevel"/>
    <w:tmpl w:val="6A3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72CBB"/>
    <w:multiLevelType w:val="multilevel"/>
    <w:tmpl w:val="84F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36514"/>
    <w:multiLevelType w:val="multilevel"/>
    <w:tmpl w:val="F59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A32B8"/>
    <w:multiLevelType w:val="multilevel"/>
    <w:tmpl w:val="093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369CC"/>
    <w:multiLevelType w:val="multilevel"/>
    <w:tmpl w:val="0122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7695D"/>
    <w:multiLevelType w:val="multilevel"/>
    <w:tmpl w:val="D59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E56F8"/>
    <w:multiLevelType w:val="multilevel"/>
    <w:tmpl w:val="6A0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B4D94"/>
    <w:multiLevelType w:val="multilevel"/>
    <w:tmpl w:val="C294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1710F"/>
    <w:multiLevelType w:val="multilevel"/>
    <w:tmpl w:val="1A0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303CA"/>
    <w:multiLevelType w:val="multilevel"/>
    <w:tmpl w:val="3BC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12E7C"/>
    <w:multiLevelType w:val="multilevel"/>
    <w:tmpl w:val="265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42915"/>
    <w:multiLevelType w:val="multilevel"/>
    <w:tmpl w:val="8B5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A3CD0"/>
    <w:multiLevelType w:val="multilevel"/>
    <w:tmpl w:val="6C5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07E45"/>
    <w:multiLevelType w:val="multilevel"/>
    <w:tmpl w:val="F27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43266"/>
    <w:multiLevelType w:val="multilevel"/>
    <w:tmpl w:val="81CA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54EC9"/>
    <w:multiLevelType w:val="multilevel"/>
    <w:tmpl w:val="987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A3B11"/>
    <w:multiLevelType w:val="multilevel"/>
    <w:tmpl w:val="763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8D2FE5"/>
    <w:multiLevelType w:val="multilevel"/>
    <w:tmpl w:val="22A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A4EB6"/>
    <w:multiLevelType w:val="multilevel"/>
    <w:tmpl w:val="B046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17A1D"/>
    <w:multiLevelType w:val="multilevel"/>
    <w:tmpl w:val="115C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75CD1"/>
    <w:multiLevelType w:val="multilevel"/>
    <w:tmpl w:val="F47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B3142"/>
    <w:multiLevelType w:val="multilevel"/>
    <w:tmpl w:val="FAA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3680E"/>
    <w:multiLevelType w:val="multilevel"/>
    <w:tmpl w:val="3EB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C0908"/>
    <w:multiLevelType w:val="multilevel"/>
    <w:tmpl w:val="4E4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4"/>
  </w:num>
  <w:num w:numId="5">
    <w:abstractNumId w:val="5"/>
  </w:num>
  <w:num w:numId="6">
    <w:abstractNumId w:val="9"/>
  </w:num>
  <w:num w:numId="7">
    <w:abstractNumId w:val="20"/>
  </w:num>
  <w:num w:numId="8">
    <w:abstractNumId w:val="28"/>
  </w:num>
  <w:num w:numId="9">
    <w:abstractNumId w:val="1"/>
  </w:num>
  <w:num w:numId="10">
    <w:abstractNumId w:val="19"/>
  </w:num>
  <w:num w:numId="11">
    <w:abstractNumId w:val="7"/>
  </w:num>
  <w:num w:numId="12">
    <w:abstractNumId w:val="22"/>
  </w:num>
  <w:num w:numId="13">
    <w:abstractNumId w:val="30"/>
  </w:num>
  <w:num w:numId="14">
    <w:abstractNumId w:val="32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17"/>
  </w:num>
  <w:num w:numId="20">
    <w:abstractNumId w:val="16"/>
  </w:num>
  <w:num w:numId="21">
    <w:abstractNumId w:val="34"/>
  </w:num>
  <w:num w:numId="22">
    <w:abstractNumId w:val="14"/>
  </w:num>
  <w:num w:numId="23">
    <w:abstractNumId w:val="33"/>
  </w:num>
  <w:num w:numId="24">
    <w:abstractNumId w:val="31"/>
  </w:num>
  <w:num w:numId="25">
    <w:abstractNumId w:val="29"/>
  </w:num>
  <w:num w:numId="26">
    <w:abstractNumId w:val="25"/>
  </w:num>
  <w:num w:numId="27">
    <w:abstractNumId w:val="11"/>
  </w:num>
  <w:num w:numId="28">
    <w:abstractNumId w:val="12"/>
  </w:num>
  <w:num w:numId="29">
    <w:abstractNumId w:val="2"/>
  </w:num>
  <w:num w:numId="30">
    <w:abstractNumId w:val="26"/>
  </w:num>
  <w:num w:numId="31">
    <w:abstractNumId w:val="27"/>
  </w:num>
  <w:num w:numId="32">
    <w:abstractNumId w:val="15"/>
  </w:num>
  <w:num w:numId="33">
    <w:abstractNumId w:val="13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2"/>
    <w:rsid w:val="000D2FCD"/>
    <w:rsid w:val="000D5540"/>
    <w:rsid w:val="001C5E5E"/>
    <w:rsid w:val="0025046F"/>
    <w:rsid w:val="002548B6"/>
    <w:rsid w:val="002843FE"/>
    <w:rsid w:val="00371F3C"/>
    <w:rsid w:val="00394C4E"/>
    <w:rsid w:val="003D50B1"/>
    <w:rsid w:val="003E79A2"/>
    <w:rsid w:val="004415F8"/>
    <w:rsid w:val="004F7C5B"/>
    <w:rsid w:val="00583908"/>
    <w:rsid w:val="005A1035"/>
    <w:rsid w:val="00676C78"/>
    <w:rsid w:val="00685F99"/>
    <w:rsid w:val="006A268F"/>
    <w:rsid w:val="007610A1"/>
    <w:rsid w:val="00794C12"/>
    <w:rsid w:val="00797E4E"/>
    <w:rsid w:val="007A594F"/>
    <w:rsid w:val="00832AE2"/>
    <w:rsid w:val="00840F4C"/>
    <w:rsid w:val="00885FB7"/>
    <w:rsid w:val="00895A90"/>
    <w:rsid w:val="00940D16"/>
    <w:rsid w:val="00943C72"/>
    <w:rsid w:val="00950C84"/>
    <w:rsid w:val="00954790"/>
    <w:rsid w:val="00973C87"/>
    <w:rsid w:val="009C458A"/>
    <w:rsid w:val="009E4AAA"/>
    <w:rsid w:val="00A74AE2"/>
    <w:rsid w:val="00BA5974"/>
    <w:rsid w:val="00C909F2"/>
    <w:rsid w:val="00D70641"/>
    <w:rsid w:val="00D8613C"/>
    <w:rsid w:val="00E14BD9"/>
    <w:rsid w:val="00EA547D"/>
    <w:rsid w:val="00EE1FAE"/>
    <w:rsid w:val="00F63846"/>
    <w:rsid w:val="00F73AB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A0526-8575-44AF-A534-F722FDE4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540"/>
    <w:rPr>
      <w:color w:val="0000FF"/>
      <w:u w:val="single"/>
    </w:rPr>
  </w:style>
  <w:style w:type="paragraph" w:customStyle="1" w:styleId="1">
    <w:name w:val="Без интервала1"/>
    <w:rsid w:val="000D5540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4">
    <w:name w:val="No Spacing"/>
    <w:link w:val="a5"/>
    <w:uiPriority w:val="1"/>
    <w:qFormat/>
    <w:rsid w:val="00895A9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basedOn w:val="a"/>
    <w:rsid w:val="008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A90"/>
  </w:style>
  <w:style w:type="character" w:styleId="a6">
    <w:name w:val="Strong"/>
    <w:basedOn w:val="a0"/>
    <w:uiPriority w:val="22"/>
    <w:qFormat/>
    <w:rsid w:val="00895A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84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AE2"/>
  </w:style>
  <w:style w:type="paragraph" w:styleId="ab">
    <w:name w:val="footer"/>
    <w:basedOn w:val="a"/>
    <w:link w:val="ac"/>
    <w:uiPriority w:val="99"/>
    <w:unhideWhenUsed/>
    <w:rsid w:val="0083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AE2"/>
  </w:style>
  <w:style w:type="character" w:customStyle="1" w:styleId="a5">
    <w:name w:val="Без интервала Знак"/>
    <w:basedOn w:val="a0"/>
    <w:link w:val="a4"/>
    <w:uiPriority w:val="1"/>
    <w:rsid w:val="00832A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4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0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herl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64;&#1077;&#1088;&#1083;&#1086;&#1074;&#1086;&#1075;&#1086;&#1088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gu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EA31-DB84-4E5D-94F2-10657764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5113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39</cp:revision>
  <cp:lastPrinted>2017-09-20T02:09:00Z</cp:lastPrinted>
  <dcterms:created xsi:type="dcterms:W3CDTF">2017-07-17T05:18:00Z</dcterms:created>
  <dcterms:modified xsi:type="dcterms:W3CDTF">2017-09-21T01:33:00Z</dcterms:modified>
</cp:coreProperties>
</file>