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CD" w:rsidRPr="00904634" w:rsidRDefault="00A502CD" w:rsidP="00904634">
      <w:pPr>
        <w:pStyle w:val="p2"/>
        <w:shd w:val="clear" w:color="auto" w:fill="FFFFFF"/>
        <w:spacing w:before="0" w:beforeAutospacing="0" w:after="150" w:afterAutospacing="0" w:line="300" w:lineRule="atLeast"/>
        <w:jc w:val="center"/>
        <w:rPr>
          <w:rStyle w:val="s1"/>
          <w:b/>
          <w:color w:val="333333"/>
          <w:sz w:val="36"/>
          <w:szCs w:val="36"/>
        </w:rPr>
      </w:pPr>
      <w:r w:rsidRPr="00904634">
        <w:rPr>
          <w:rStyle w:val="s1"/>
          <w:b/>
          <w:color w:val="333333"/>
          <w:sz w:val="36"/>
          <w:szCs w:val="36"/>
        </w:rPr>
        <w:t xml:space="preserve">Администрации городского </w:t>
      </w:r>
      <w:r w:rsidR="00904634" w:rsidRPr="00904634">
        <w:rPr>
          <w:rStyle w:val="s1"/>
          <w:b/>
          <w:color w:val="333333"/>
          <w:sz w:val="36"/>
          <w:szCs w:val="36"/>
        </w:rPr>
        <w:t>поселения «Шерловогорское» информирует жителей</w:t>
      </w:r>
      <w:r w:rsidRPr="00904634">
        <w:rPr>
          <w:rStyle w:val="s1"/>
          <w:b/>
          <w:color w:val="333333"/>
          <w:sz w:val="36"/>
          <w:szCs w:val="36"/>
        </w:rPr>
        <w:t>:</w:t>
      </w:r>
    </w:p>
    <w:p w:rsidR="00904634" w:rsidRPr="00904634" w:rsidRDefault="00904634" w:rsidP="00904634">
      <w:pPr>
        <w:pStyle w:val="p2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A502CD" w:rsidRPr="00A502CD" w:rsidRDefault="00A502CD" w:rsidP="00904634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1.</w:t>
      </w:r>
      <w:r w:rsidRPr="00A502CD">
        <w:rPr>
          <w:rStyle w:val="apple-converted-space"/>
          <w:color w:val="333333"/>
          <w:sz w:val="28"/>
          <w:szCs w:val="28"/>
        </w:rPr>
        <w:t> </w:t>
      </w:r>
      <w:r w:rsidRPr="00A502CD">
        <w:rPr>
          <w:rStyle w:val="s2"/>
          <w:color w:val="333333"/>
          <w:sz w:val="28"/>
          <w:szCs w:val="28"/>
        </w:rPr>
        <w:t>Категорически запрещается применение открытого огня, использование внутри помещений пиротехнических изделий и бенгальских свечей. Осветительные гирлянды использовать только при наличии сертификата пожарной безопасности.</w:t>
      </w:r>
    </w:p>
    <w:p w:rsidR="00A502CD" w:rsidRPr="00A502CD" w:rsidRDefault="00A502CD" w:rsidP="00904634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2. Для проведения фейерверков и салютов с использованием пиротехнических изделий технического назначения, к которым относятся сертифицированные пиротехнические изделия 4-5 класса потенциальной опасности по ГОСТ Р 512270-99, и обращение с которыми требует специальных знаний и навыков аттестации специалистов и обеспечения определенных условий технического оснащения, а также наличия лицензии в соответствии с действующим законодательством</w:t>
      </w:r>
      <w:r w:rsidR="00904634">
        <w:rPr>
          <w:color w:val="333333"/>
          <w:sz w:val="28"/>
          <w:szCs w:val="28"/>
        </w:rPr>
        <w:t>.</w:t>
      </w:r>
      <w:r w:rsidRPr="00A502CD">
        <w:rPr>
          <w:color w:val="333333"/>
          <w:sz w:val="28"/>
          <w:szCs w:val="28"/>
        </w:rPr>
        <w:t xml:space="preserve"> </w:t>
      </w:r>
    </w:p>
    <w:p w:rsidR="00A502CD" w:rsidRPr="00A502CD" w:rsidRDefault="00A502CD" w:rsidP="00904634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 xml:space="preserve">3. Проведение фейерверков и салютов с использованием пиротехнических изделий 4-5 класса производить по согласованию с администрацией городского </w:t>
      </w:r>
      <w:r w:rsidR="00904634">
        <w:rPr>
          <w:color w:val="333333"/>
          <w:sz w:val="28"/>
          <w:szCs w:val="28"/>
        </w:rPr>
        <w:t>поселения «Шерловогорское»</w:t>
      </w:r>
      <w:r w:rsidRPr="00A502CD">
        <w:rPr>
          <w:color w:val="333333"/>
          <w:sz w:val="28"/>
          <w:szCs w:val="28"/>
        </w:rPr>
        <w:t xml:space="preserve"> и органами государственного пожарного надзора, с соблюдением правил безопасности, установленных действующим законодательством.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Рекомендации при покупке пиротехники: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Приобретать пиротехнические изделия следует только в специализированных отделах магазинов,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 и привести к травме.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lastRenderedPageBreak/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наименование бытового пиротехнического изделия;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условия применения;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ограничения при обращении;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способы безопасной подготовки, пуска и утилизации;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правила хранения в быту;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гарантийный срок и дату изготовления;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предупреждение об опасности бытового пиротехнического изделия;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действия в случае отказа и возникновения нештатных ситуаций;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действия в случае пожара;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реквизиты изготовителя;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информацию по сертификации и другие сведения, обусловленные спецификой изделия.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На каждой упаковке и изделии должны быть указаны: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наименование изделия;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торговая марка;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дата изготовления, а также т</w:t>
      </w:r>
      <w:r w:rsidR="001B0765">
        <w:rPr>
          <w:color w:val="333333"/>
          <w:sz w:val="28"/>
          <w:szCs w:val="28"/>
        </w:rPr>
        <w:t xml:space="preserve">екст: «Внимание! Изделие </w:t>
      </w:r>
      <w:proofErr w:type="spellStart"/>
      <w:r w:rsidR="001B0765">
        <w:rPr>
          <w:color w:val="333333"/>
          <w:sz w:val="28"/>
          <w:szCs w:val="28"/>
        </w:rPr>
        <w:t>пожаро</w:t>
      </w:r>
      <w:bookmarkStart w:id="0" w:name="_GoBack"/>
      <w:bookmarkEnd w:id="0"/>
      <w:proofErr w:type="spellEnd"/>
      <w:r w:rsidRPr="00A502CD">
        <w:rPr>
          <w:color w:val="333333"/>
          <w:sz w:val="28"/>
          <w:szCs w:val="28"/>
        </w:rPr>
        <w:t xml:space="preserve"> и </w:t>
      </w:r>
      <w:proofErr w:type="spellStart"/>
      <w:r w:rsidRPr="00A502CD">
        <w:rPr>
          <w:color w:val="333333"/>
          <w:sz w:val="28"/>
          <w:szCs w:val="28"/>
        </w:rPr>
        <w:t>травмоопасно</w:t>
      </w:r>
      <w:proofErr w:type="spellEnd"/>
      <w:r w:rsidRPr="00A502CD">
        <w:rPr>
          <w:color w:val="333333"/>
          <w:sz w:val="28"/>
          <w:szCs w:val="28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A502CD">
        <w:rPr>
          <w:rStyle w:val="apple-converted-space"/>
          <w:color w:val="333333"/>
          <w:sz w:val="28"/>
          <w:szCs w:val="28"/>
        </w:rPr>
        <w:t> </w:t>
      </w:r>
      <w:r w:rsidRPr="00A502CD">
        <w:rPr>
          <w:rStyle w:val="s3"/>
          <w:color w:val="333333"/>
          <w:sz w:val="28"/>
          <w:szCs w:val="28"/>
        </w:rPr>
        <w:t>0</w:t>
      </w:r>
      <w:r w:rsidRPr="00A502CD">
        <w:rPr>
          <w:color w:val="333333"/>
          <w:sz w:val="28"/>
          <w:szCs w:val="28"/>
        </w:rPr>
        <w:t>С, вдали от нагревательных приборов. Продажа детям до 14 лет запрещена».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 xml:space="preserve">ПОМНИТЕ, что при применении пиротехники </w:t>
      </w:r>
      <w:r w:rsidRPr="00904634">
        <w:rPr>
          <w:b/>
          <w:color w:val="333333"/>
          <w:sz w:val="28"/>
          <w:szCs w:val="28"/>
        </w:rPr>
        <w:t>ЗАПРЕЩАЕТСЯ</w:t>
      </w:r>
      <w:r w:rsidRPr="00A502CD">
        <w:rPr>
          <w:color w:val="333333"/>
          <w:sz w:val="28"/>
          <w:szCs w:val="28"/>
        </w:rPr>
        <w:t>: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 xml:space="preserve">Применять пиротехнику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</w:t>
      </w:r>
      <w:r w:rsidRPr="00A502CD">
        <w:rPr>
          <w:color w:val="333333"/>
          <w:sz w:val="28"/>
          <w:szCs w:val="28"/>
        </w:rPr>
        <w:lastRenderedPageBreak/>
        <w:t>различные способы установки, расположения запальных фитилей (сверху, снизу и т.д.);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 xml:space="preserve">Использовать лицам моложе, чем указано производителем, на территории </w:t>
      </w:r>
      <w:proofErr w:type="spellStart"/>
      <w:r w:rsidRPr="00A502CD">
        <w:rPr>
          <w:color w:val="333333"/>
          <w:sz w:val="28"/>
          <w:szCs w:val="28"/>
        </w:rPr>
        <w:t>вз</w:t>
      </w:r>
      <w:r w:rsidR="001B0765">
        <w:rPr>
          <w:color w:val="333333"/>
          <w:sz w:val="28"/>
          <w:szCs w:val="28"/>
        </w:rPr>
        <w:t>рыво</w:t>
      </w:r>
      <w:proofErr w:type="spellEnd"/>
      <w:r w:rsidRPr="00A502CD">
        <w:rPr>
          <w:color w:val="333333"/>
          <w:sz w:val="28"/>
          <w:szCs w:val="28"/>
        </w:rPr>
        <w:t xml:space="preserve"> и пожароопасных объектов (АЗС, в полосах отчуждения железных дорог, ЛЭП, газопроводов);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Применять в зданиях и сооружениях, если это не разрешено Руководством по эксплуатации;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Не пользоваться изделиями кустарного изготовления, не имеющими сертификатов соответствия.</w:t>
      </w:r>
    </w:p>
    <w:p w:rsidR="00904634" w:rsidRPr="00904634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</w:t>
      </w:r>
      <w:r w:rsidR="001B0765">
        <w:rPr>
          <w:color w:val="333333"/>
          <w:sz w:val="28"/>
          <w:szCs w:val="28"/>
        </w:rPr>
        <w:t xml:space="preserve">я елки можно применять </w:t>
      </w:r>
      <w:proofErr w:type="spellStart"/>
      <w:r w:rsidR="001B0765">
        <w:rPr>
          <w:color w:val="333333"/>
          <w:sz w:val="28"/>
          <w:szCs w:val="28"/>
        </w:rPr>
        <w:t>электроги</w:t>
      </w:r>
      <w:r w:rsidRPr="00A502CD">
        <w:rPr>
          <w:color w:val="333333"/>
          <w:sz w:val="28"/>
          <w:szCs w:val="28"/>
        </w:rPr>
        <w:t>рлянды</w:t>
      </w:r>
      <w:proofErr w:type="spellEnd"/>
      <w:r w:rsidRPr="00A502CD">
        <w:rPr>
          <w:color w:val="333333"/>
          <w:sz w:val="28"/>
          <w:szCs w:val="28"/>
        </w:rPr>
        <w:t xml:space="preserve"> заводского изготовления.</w:t>
      </w:r>
    </w:p>
    <w:p w:rsidR="00A502CD" w:rsidRPr="00904634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904634">
        <w:rPr>
          <w:b/>
          <w:color w:val="333333"/>
          <w:sz w:val="28"/>
          <w:szCs w:val="28"/>
        </w:rPr>
        <w:t>В случае пожара: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Немедленно звоните в пожарную охрану по телефо</w:t>
      </w:r>
      <w:r w:rsidR="001B0765">
        <w:rPr>
          <w:color w:val="333333"/>
          <w:sz w:val="28"/>
          <w:szCs w:val="28"/>
        </w:rPr>
        <w:t>ну: 01 (по сотовому телефону 101, 112</w:t>
      </w:r>
      <w:r w:rsidRPr="00A502CD">
        <w:rPr>
          <w:color w:val="333333"/>
          <w:sz w:val="28"/>
          <w:szCs w:val="28"/>
        </w:rPr>
        <w:t>).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A502CD" w:rsidRPr="00A502CD" w:rsidRDefault="00A502CD" w:rsidP="00904634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502CD">
        <w:rPr>
          <w:color w:val="333333"/>
          <w:sz w:val="28"/>
          <w:szCs w:val="28"/>
        </w:rPr>
        <w:t>Приятных и безопасных вам праздников!</w:t>
      </w:r>
    </w:p>
    <w:p w:rsidR="00963E57" w:rsidRPr="00A502CD" w:rsidRDefault="00963E57" w:rsidP="009046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3E57" w:rsidRPr="00A5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2CD"/>
    <w:rsid w:val="001B0765"/>
    <w:rsid w:val="00904634"/>
    <w:rsid w:val="00963E57"/>
    <w:rsid w:val="00A502CD"/>
    <w:rsid w:val="00B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3315-20AB-4D87-B76A-BB50BA1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502CD"/>
  </w:style>
  <w:style w:type="paragraph" w:customStyle="1" w:styleId="p4">
    <w:name w:val="p4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2CD"/>
  </w:style>
  <w:style w:type="character" w:customStyle="1" w:styleId="s2">
    <w:name w:val="s2"/>
    <w:basedOn w:val="a0"/>
    <w:rsid w:val="00A502CD"/>
  </w:style>
  <w:style w:type="paragraph" w:customStyle="1" w:styleId="p6">
    <w:name w:val="p6"/>
    <w:basedOn w:val="a"/>
    <w:rsid w:val="00A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5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5</cp:revision>
  <cp:lastPrinted>2015-12-18T02:15:00Z</cp:lastPrinted>
  <dcterms:created xsi:type="dcterms:W3CDTF">2015-12-18T01:51:00Z</dcterms:created>
  <dcterms:modified xsi:type="dcterms:W3CDTF">2017-12-21T02:26:00Z</dcterms:modified>
</cp:coreProperties>
</file>