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3" w:tblpY="-1184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93BB8" w:rsidRPr="00A54B9D" w:rsidTr="008D38F9">
        <w:trPr>
          <w:trHeight w:val="1444"/>
        </w:trPr>
        <w:tc>
          <w:tcPr>
            <w:tcW w:w="10031" w:type="dxa"/>
            <w:shd w:val="clear" w:color="auto" w:fill="auto"/>
          </w:tcPr>
          <w:p w:rsidR="00793BB8" w:rsidRPr="005415E5" w:rsidRDefault="00793BB8" w:rsidP="008D38F9">
            <w:pPr>
              <w:jc w:val="right"/>
            </w:pPr>
            <w:r w:rsidRPr="005415E5">
              <w:t xml:space="preserve">                                                                                       </w:t>
            </w:r>
          </w:p>
          <w:p w:rsidR="00793BB8" w:rsidRPr="00A54B9D" w:rsidRDefault="00C54384" w:rsidP="008D38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3BB8" w:rsidRDefault="00793BB8" w:rsidP="00793BB8">
      <w:pPr>
        <w:jc w:val="right"/>
        <w:rPr>
          <w:sz w:val="20"/>
          <w:szCs w:val="20"/>
        </w:rPr>
      </w:pPr>
    </w:p>
    <w:p w:rsidR="00793BB8" w:rsidRDefault="00793BB8" w:rsidP="00793BB8">
      <w:pPr>
        <w:jc w:val="right"/>
        <w:rPr>
          <w:sz w:val="20"/>
          <w:szCs w:val="20"/>
        </w:rPr>
      </w:pPr>
    </w:p>
    <w:p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793BB8" w:rsidRDefault="00C54384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93BB8" w:rsidRPr="00D1415B">
        <w:rPr>
          <w:b/>
          <w:sz w:val="28"/>
          <w:szCs w:val="28"/>
        </w:rPr>
        <w:t>овет городского поселения «Шерловогорское»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Pr="0056019E" w:rsidRDefault="00793BB8" w:rsidP="00793BB8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793BB8" w:rsidRPr="0056019E" w:rsidRDefault="00793BB8" w:rsidP="00793BB8">
      <w:pPr>
        <w:jc w:val="center"/>
      </w:pPr>
    </w:p>
    <w:p w:rsidR="00793BB8" w:rsidRDefault="00793BB8" w:rsidP="00793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 декабря </w:t>
      </w:r>
      <w:r w:rsidRPr="00560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</w:t>
      </w:r>
      <w:r w:rsidR="00C219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  <w:r w:rsidR="00C543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601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C54384">
        <w:rPr>
          <w:b/>
          <w:sz w:val="28"/>
          <w:szCs w:val="28"/>
        </w:rPr>
        <w:t>84</w:t>
      </w:r>
    </w:p>
    <w:p w:rsidR="00793BB8" w:rsidRDefault="00793BB8" w:rsidP="00793BB8">
      <w:pPr>
        <w:rPr>
          <w:b/>
          <w:sz w:val="28"/>
          <w:szCs w:val="28"/>
        </w:rPr>
      </w:pPr>
    </w:p>
    <w:p w:rsidR="00793BB8" w:rsidRPr="00B6411B" w:rsidRDefault="00793BB8" w:rsidP="00793BB8">
      <w:pPr>
        <w:rPr>
          <w:sz w:val="28"/>
          <w:szCs w:val="28"/>
        </w:rPr>
      </w:pP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</w:p>
    <w:p w:rsidR="00793BB8" w:rsidRPr="00A3434F" w:rsidRDefault="00793BB8" w:rsidP="00C21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21991">
        <w:rPr>
          <w:b/>
          <w:sz w:val="28"/>
          <w:szCs w:val="28"/>
        </w:rPr>
        <w:t>внесение изменений в Положение о</w:t>
      </w:r>
      <w:r>
        <w:rPr>
          <w:b/>
          <w:sz w:val="28"/>
          <w:szCs w:val="28"/>
        </w:rPr>
        <w:t xml:space="preserve"> порядке управления и распоряжения имуществом, находящимся в собственности городского поселения «Шерловогорское»</w:t>
      </w:r>
    </w:p>
    <w:p w:rsidR="00793BB8" w:rsidRPr="003974FA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управления имуществом, находящегося в муниципальной собственности,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Федеральным законом от 21.12.2001 г. № 178-ФЗ «О приватизации государственного и муниципального имущества», ст. 38 Устава</w:t>
      </w:r>
      <w:r w:rsidRPr="00D95485">
        <w:rPr>
          <w:sz w:val="28"/>
          <w:szCs w:val="28"/>
        </w:rPr>
        <w:t xml:space="preserve"> городского поселения «Шерловогорское»</w:t>
      </w:r>
      <w:r>
        <w:rPr>
          <w:sz w:val="28"/>
          <w:szCs w:val="28"/>
        </w:rPr>
        <w:t xml:space="preserve"> от 09.09.2014г № 172</w:t>
      </w:r>
      <w:r w:rsidRPr="00D954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:rsidR="00793BB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50068" w:rsidRPr="000E19AC">
        <w:rPr>
          <w:sz w:val="28"/>
          <w:szCs w:val="28"/>
        </w:rPr>
        <w:t xml:space="preserve">Внести изменение в Положение </w:t>
      </w:r>
      <w:r w:rsidR="00C21991">
        <w:rPr>
          <w:sz w:val="28"/>
          <w:szCs w:val="28"/>
        </w:rPr>
        <w:t>о</w:t>
      </w:r>
      <w:bookmarkStart w:id="0" w:name="_GoBack"/>
      <w:bookmarkEnd w:id="0"/>
      <w:r w:rsidR="00750068" w:rsidRPr="000E19AC">
        <w:rPr>
          <w:sz w:val="28"/>
          <w:szCs w:val="28"/>
        </w:rPr>
        <w:t xml:space="preserve"> порядке управления и распоряжения имуществом, находящимся в собственности</w:t>
      </w:r>
      <w:r w:rsidR="00793BB8" w:rsidRPr="000E19AC">
        <w:rPr>
          <w:sz w:val="28"/>
          <w:szCs w:val="28"/>
        </w:rPr>
        <w:t xml:space="preserve"> городского поселения «Шерловогорское»</w:t>
      </w:r>
      <w:r w:rsidR="00750068" w:rsidRPr="000E19AC">
        <w:rPr>
          <w:sz w:val="28"/>
          <w:szCs w:val="28"/>
        </w:rPr>
        <w:t>, принятое решением Совета городского поселения «Шерловогорское» от 29.03.2011 года № 192 следующего содержания:</w:t>
      </w:r>
    </w:p>
    <w:p w:rsidR="0075006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п</w:t>
      </w:r>
      <w:r w:rsidR="00447EA6" w:rsidRPr="000E19AC">
        <w:rPr>
          <w:sz w:val="28"/>
          <w:szCs w:val="28"/>
        </w:rPr>
        <w:t>ункт 7.3.3 изложить в следующей редакции:</w:t>
      </w:r>
    </w:p>
    <w:p w:rsidR="00447EA6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EA6" w:rsidRPr="000E19AC">
        <w:rPr>
          <w:sz w:val="28"/>
          <w:szCs w:val="28"/>
        </w:rPr>
        <w:t>- Движимое и недвижимое муниципальное имущество передается в аренду в соответствии с Положением «О порядке сдачи в аренду и оформления договоров аренды объектов муниципальной собственности городского поселения «Шерловогорское», утвержденным решением Совета. Размер арендной платы</w:t>
      </w:r>
      <w:r w:rsidRPr="000E19AC">
        <w:rPr>
          <w:sz w:val="28"/>
          <w:szCs w:val="28"/>
        </w:rPr>
        <w:t xml:space="preserve"> </w:t>
      </w:r>
      <w:r w:rsidR="00447EA6" w:rsidRPr="000E19AC">
        <w:rPr>
          <w:sz w:val="28"/>
          <w:szCs w:val="28"/>
        </w:rPr>
        <w:t>определяется по результатам оценки рыночной стоимости</w:t>
      </w:r>
      <w:r w:rsidRPr="000E19AC">
        <w:rPr>
          <w:sz w:val="28"/>
          <w:szCs w:val="28"/>
        </w:rPr>
        <w:t xml:space="preserve"> арендной платы движимого и недвижимого имущества, проводимой в соответствии с законодательством, регулирующим оценочную деятельность в РФ, если иное не установлено другим законодательством РФ.</w:t>
      </w:r>
    </w:p>
    <w:p w:rsidR="00793BB8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3BB8">
        <w:rPr>
          <w:sz w:val="28"/>
          <w:szCs w:val="28"/>
        </w:rPr>
        <w:t xml:space="preserve">. 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:rsidR="00793BB8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BB8">
        <w:rPr>
          <w:sz w:val="28"/>
          <w:szCs w:val="28"/>
        </w:rPr>
        <w:t>.</w:t>
      </w:r>
      <w:r w:rsidR="00793BB8"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793BB8">
        <w:rPr>
          <w:sz w:val="28"/>
          <w:szCs w:val="28"/>
        </w:rPr>
        <w:t>разместить</w:t>
      </w:r>
      <w:r w:rsidR="00793BB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0E19AC" w:rsidRPr="00DA547A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</w:p>
    <w:p w:rsidR="00793BB8" w:rsidRPr="007E5628" w:rsidRDefault="00793BB8" w:rsidP="00793BB8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поселения </w:t>
      </w:r>
      <w:r w:rsidR="00D575F8">
        <w:rPr>
          <w:sz w:val="28"/>
          <w:szCs w:val="28"/>
        </w:rPr>
        <w:t>«Шер</w:t>
      </w:r>
      <w:r w:rsidRPr="007E5628">
        <w:rPr>
          <w:sz w:val="28"/>
          <w:szCs w:val="28"/>
        </w:rPr>
        <w:t>ловогорское»</w:t>
      </w:r>
      <w:r w:rsidR="00D575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А.В.Панин</w:t>
      </w:r>
    </w:p>
    <w:p w:rsidR="00B21EC8" w:rsidRDefault="00B21EC8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p w:rsidR="007C0E35" w:rsidRDefault="007C0E35"/>
    <w:sectPr w:rsidR="007C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8"/>
    <w:rsid w:val="000E19AC"/>
    <w:rsid w:val="00447EA6"/>
    <w:rsid w:val="00570220"/>
    <w:rsid w:val="00750068"/>
    <w:rsid w:val="00793BB8"/>
    <w:rsid w:val="007C0E35"/>
    <w:rsid w:val="00B21EC8"/>
    <w:rsid w:val="00C21991"/>
    <w:rsid w:val="00C54384"/>
    <w:rsid w:val="00D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Black.User</cp:lastModifiedBy>
  <cp:revision>8</cp:revision>
  <cp:lastPrinted>2017-12-13T05:57:00Z</cp:lastPrinted>
  <dcterms:created xsi:type="dcterms:W3CDTF">2017-12-11T05:37:00Z</dcterms:created>
  <dcterms:modified xsi:type="dcterms:W3CDTF">2017-12-20T23:26:00Z</dcterms:modified>
</cp:coreProperties>
</file>