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3C" w:rsidRDefault="003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56583C" w:rsidRDefault="0056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83C" w:rsidRDefault="003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РАСПОРЯЖЕНИЕ</w:t>
      </w:r>
    </w:p>
    <w:p w:rsidR="0056583C" w:rsidRDefault="0056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583C" w:rsidRDefault="0056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83C" w:rsidRDefault="0068147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F0544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F0544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</w:t>
      </w:r>
      <w:r w:rsidR="003B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2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7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7E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66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A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56583C" w:rsidRDefault="00565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583C" w:rsidRDefault="003A2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Шерловая Гора</w:t>
      </w:r>
    </w:p>
    <w:p w:rsidR="0056583C" w:rsidRDefault="00565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CE5" w:rsidRPr="002B1CE5" w:rsidRDefault="002B1CE5" w:rsidP="002B1CE5">
      <w:pPr>
        <w:spacing w:before="100" w:beforeAutospacing="1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связи с празднованием Дня поселка, в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целях проведения конкурса «Лучший двор» и подведения итогов на лучшую придомовую территорию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 лучшую территорию организации, учреждения, предприятия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256CEB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пгт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Шерловая Гора:</w:t>
      </w:r>
    </w:p>
    <w:p w:rsidR="002B1CE5" w:rsidRPr="002B1CE5" w:rsidRDefault="002B1CE5" w:rsidP="002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Утвердить Положение о проведении конкурса (приложение</w:t>
      </w:r>
      <w:r w:rsidR="00AC46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№1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2B1CE5" w:rsidRPr="002B1CE5" w:rsidRDefault="002B1CE5" w:rsidP="002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Создать к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омисси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</w:t>
      </w:r>
      <w:r w:rsidR="00AC466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(приложение № 2)</w:t>
      </w:r>
      <w:r w:rsidR="00F91A5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обследовать придомовые территории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территории организаций, учреждений, предприятий,</w:t>
      </w:r>
      <w:r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согласно представленным заявкам и определить победителей конкурса.</w:t>
      </w:r>
    </w:p>
    <w:p w:rsidR="002B1CE5" w:rsidRPr="002B1CE5" w:rsidRDefault="00F91A53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Провести </w:t>
      </w:r>
      <w:r w:rsidR="002B1CE5" w:rsidRPr="000464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награждение победителей конкурса в</w:t>
      </w:r>
      <w:r w:rsidR="000464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кабинете № 1</w:t>
      </w:r>
      <w:r w:rsidR="0068147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</w:t>
      </w:r>
      <w:r w:rsidR="000464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20 июля 2020 года в 14 часов;</w:t>
      </w:r>
    </w:p>
    <w:p w:rsidR="002B1CE5" w:rsidRDefault="00F91A53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="002B1CE5" w:rsidRPr="002B1CE5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Контроль за исполнением настоящего распоряжения оставлю за собой.</w:t>
      </w:r>
    </w:p>
    <w:p w:rsidR="002B1CE5" w:rsidRDefault="002B1CE5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2B1CE5" w:rsidRDefault="002B1CE5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6447" w:rsidRDefault="00046447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046447" w:rsidRPr="002B1CE5" w:rsidRDefault="00046447" w:rsidP="002B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AC4668" w:rsidRPr="00AC4668" w:rsidRDefault="00AC4668" w:rsidP="00AC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668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668">
        <w:rPr>
          <w:rFonts w:ascii="Times New Roman" w:hAnsi="Times New Roman" w:cs="Times New Roman"/>
          <w:sz w:val="28"/>
          <w:szCs w:val="28"/>
        </w:rPr>
        <w:t xml:space="preserve">о. руководителя администрации </w:t>
      </w:r>
    </w:p>
    <w:p w:rsidR="00AC4668" w:rsidRPr="00AC4668" w:rsidRDefault="00AC4668" w:rsidP="00AC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668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proofErr w:type="gramStart"/>
      <w:r w:rsidRPr="00AC466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Pr="00AC4668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C4668">
        <w:rPr>
          <w:rFonts w:ascii="Times New Roman" w:hAnsi="Times New Roman" w:cs="Times New Roman"/>
          <w:sz w:val="28"/>
          <w:szCs w:val="28"/>
        </w:rPr>
        <w:t xml:space="preserve">                                   Л.И. </w:t>
      </w:r>
      <w:proofErr w:type="spellStart"/>
      <w:r w:rsidRPr="00AC4668">
        <w:rPr>
          <w:rFonts w:ascii="Times New Roman" w:hAnsi="Times New Roman" w:cs="Times New Roman"/>
          <w:sz w:val="28"/>
          <w:szCs w:val="28"/>
        </w:rPr>
        <w:t>Слонич</w:t>
      </w:r>
      <w:proofErr w:type="spellEnd"/>
    </w:p>
    <w:p w:rsidR="002B1CE5" w:rsidRDefault="002B1CE5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before="100" w:beforeAutospacing="1" w:after="150" w:line="240" w:lineRule="auto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F91A53" w:rsidRDefault="00F91A53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AC4668" w:rsidRDefault="00AC4668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Приложение</w:t>
      </w:r>
      <w:r w:rsidR="00AC4668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№ 1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распоряжению </w:t>
      </w:r>
    </w:p>
    <w:p w:rsidR="002B1CE5" w:rsidRPr="002B1CE5" w:rsidRDefault="002B1CE5" w:rsidP="002B1CE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 w:rsidR="00256CEB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09</w:t>
      </w:r>
      <w:r w:rsidR="00F91A5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ию</w:t>
      </w:r>
      <w:r w:rsidR="00AC4668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я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 w:rsidR="00AC4668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20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г. №</w:t>
      </w:r>
      <w:r w:rsidR="00F91A53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="00256CEB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8</w:t>
      </w:r>
      <w:r w:rsidR="00A9669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0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</w:p>
    <w:p w:rsidR="002B1CE5" w:rsidRDefault="002B1CE5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ПОЛОЖЕНИЕ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 конкурсе на лучшую территорию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046447"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пгт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 Шерловая Гора «Лучший двор»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Цели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Конкурс преследует цели придания поселку ухоженного облика, озеленения территорий, оздоровление санитарной и экологической обстановки, развитие творческих способностей населения по украшению и благоустройству придомовой территории, развитию интереса к различным видам практического и эстетического использования цветочно-декоративных растений, установлению творческих контактов и обмен опытом, привлечение населения к природоохранной деятельности.</w:t>
      </w:r>
    </w:p>
    <w:p w:rsidR="003B1598" w:rsidRPr="003B1598" w:rsidRDefault="003B1598" w:rsidP="00F91A53">
      <w:pPr>
        <w:suppressAutoHyphens/>
        <w:autoSpaceDN w:val="0"/>
        <w:spacing w:after="0" w:line="240" w:lineRule="auto"/>
        <w:ind w:left="360" w:firstLine="348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Целью конкурса является: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- улучшение условий проживания населения;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-</w:t>
      </w:r>
      <w:r w:rsidR="0004644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широкое участие населения в работе по благоустройству и санитарному состоянию территорий;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-  определение и поощрение лучших домов.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Организаторы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проводят всю необходимую работу по организации конкурса;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-собирают материалы и готовят их к рассмотрению конкурсной комиссией;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организуют заседание конкурсной комиссии.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2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Участники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участниками конкурса являются жители домов, работники организаций, предприятий, учреждений, заинтересованные в улучшении облика </w:t>
      </w:r>
      <w:r w:rsidR="00046447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пгт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Шерловая Гора.</w:t>
      </w:r>
    </w:p>
    <w:p w:rsidR="003B1598" w:rsidRPr="003B1598" w:rsidRDefault="00F91A53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</w:t>
      </w:r>
      <w:r w:rsidR="003B1598"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частники конкурса высаживают цветы и иные растения, устанавливают малые архитектурные формы, благоустраивают и озеленяют прилегающую к дому (к организации, предприятию, учреждению) территорию по своему вкусу и фантазии, используя свой посадочный материал и иные предметы декорирования. Производят покраску малых форм, ограждений.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участники конкурса должны подать заявку в письменном или устном виде в кабинет № 1 (приемная) по адресу: Забайкальский край, Борзинский район, пгт. Шерловая Гора, ул. Октябрьская, 12, второй этаж,</w:t>
      </w:r>
      <w:r w:rsidRPr="003B1598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телефон 3-42-04, эл. почта: admsherl@mail.ru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1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Порядок проведения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а) Организаторами конкурса размещается объявление о проведения конкурса на главной странице официального сайта администрации городского поселения «</w:t>
      </w:r>
      <w:proofErr w:type="spellStart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Шерловогорское</w:t>
      </w:r>
      <w:proofErr w:type="spellEnd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 (</w:t>
      </w:r>
      <w:proofErr w:type="spellStart"/>
      <w:r w:rsidRPr="003B1598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zh-CN"/>
        </w:rPr>
        <w:t>шерловогорское.рф</w:t>
      </w:r>
      <w:proofErr w:type="spellEnd"/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),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б) Дата начала приема заявок </w:t>
      </w:r>
      <w:r w:rsidR="00544F74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09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0E293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года, дата окончания приема заявок </w:t>
      </w:r>
      <w:r w:rsidRPr="003B15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0E293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6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0E293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 (включительно);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в) дата выезда конкурсной комиссии для осмотра объектов согласно поданных заявок 1</w:t>
      </w:r>
      <w:r w:rsidR="000E293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7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0E293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</w:t>
      </w:r>
      <w:r w:rsidR="000E293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Критерии оценки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 w:firstLine="709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Конкурс предполагает творческий подход к вопросам благоустройства, озеленения и санитарного состояния содержания придомовых территорий в пгт. Шерловая Гора.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 w:firstLine="709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 подведении итогов конкурсная комиссия будет учитывать: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санитарное состояние придомовой территории;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озеленение;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гармоничность и эстетику общего облика придомовой территории;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-техническое состояние существующих детских и спортивных площадок;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наличие малых архитектурных форм;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наличие кустарников и деревьев;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устройство новых газонов, клумб;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творческий подход и оригинальность дизайнерского решения в организации зеленой зоны, палисада, клумбы, цветника;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участие жителей дома в ее содержании и благоустройстве.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3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val="en-US"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Номинации.</w:t>
      </w:r>
    </w:p>
    <w:p w:rsidR="003B1598" w:rsidRPr="003B1598" w:rsidRDefault="003B1598" w:rsidP="003B1598">
      <w:pPr>
        <w:suppressAutoHyphens/>
        <w:autoSpaceDN w:val="0"/>
        <w:spacing w:after="200" w:line="276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zh-CN"/>
        </w:rPr>
        <w:t>- Лучший двор среди многоквартирных домов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zh-CN"/>
        </w:rPr>
        <w:t xml:space="preserve"> 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(условия: озеленение, сохранность и преумножение сделанного, цветники, детские площадки, лавочки) – денежная премия;</w:t>
      </w:r>
    </w:p>
    <w:p w:rsidR="003B1598" w:rsidRPr="003B1598" w:rsidRDefault="003B1598" w:rsidP="003B1598">
      <w:pPr>
        <w:suppressAutoHyphens/>
        <w:autoSpaceDN w:val="0"/>
        <w:spacing w:after="200" w:line="276" w:lineRule="auto"/>
        <w:ind w:left="360"/>
        <w:jc w:val="both"/>
        <w:rPr>
          <w:rFonts w:ascii="Calibri" w:eastAsia="Calibri" w:hAnsi="Calibri" w:cs="Times New Roman"/>
          <w:color w:val="auto"/>
          <w:lang w:eastAsia="zh-C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eastAsia="zh-CN"/>
        </w:rPr>
        <w:t>- Лучшая территория организации, предприятия, учреждения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zh-CN"/>
        </w:rPr>
        <w:t xml:space="preserve"> </w:t>
      </w:r>
      <w:r w:rsidRPr="003B1598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(условия: первые шаги оформления и озеленения двора) -  денежная премия.     </w:t>
      </w:r>
    </w:p>
    <w:p w:rsidR="003B1598" w:rsidRPr="003B1598" w:rsidRDefault="003B1598" w:rsidP="003B1598">
      <w:pPr>
        <w:suppressAutoHyphens/>
        <w:autoSpaceDN w:val="0"/>
        <w:spacing w:after="0" w:line="276" w:lineRule="auto"/>
        <w:ind w:left="360"/>
        <w:jc w:val="center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7. Конкурсная комиссия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Для подведения итогов конкурса создается конкурсная комиссия. Комиссия определяет победителей конкурса на лучшую благоустроенную придомовую территорию, территорию организации, предприятия, учреждения пгт. Шерловая Гора 1</w:t>
      </w:r>
      <w:r w:rsidR="00536AC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7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536AC1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года, учитывая участ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ие в конкурсе в предыдущем году.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3B1598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Порядок и сроки подведения итогов конкурса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- подведение итогов конкурса состоится 1</w:t>
      </w:r>
      <w:r w:rsidR="005C77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7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июля 20</w:t>
      </w:r>
      <w:r w:rsidR="005C77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20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года;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подведение итогов конкурса осуществляется в соответствии с условиями конкурса на заседании конкурсной комиссии;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по итогам конкурса будут присуждаться призы, предусмотренные его условиями;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-решение конкурсной комиссии о подведении итогов конкурса считается правомерным, если в заседании приняло участие не менее 2/3 ее членов;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- решение конкурсной комиссии по подведению итогов конкурса оформляется в виде протокола, который подписывается всеми членами конкурсной комиссии, принявшими участие в заседании.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3B1598" w:rsidRPr="003B1598" w:rsidRDefault="003B1598" w:rsidP="004C5D76">
      <w:pPr>
        <w:numPr>
          <w:ilvl w:val="0"/>
          <w:numId w:val="4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Вручение призов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jc w:val="both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Торжественное награждение победителей конкурса 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«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Лучший двор</w:t>
      </w: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» </w:t>
      </w:r>
      <w:r w:rsidRPr="003B15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состоится </w:t>
      </w:r>
      <w:r w:rsidR="005C7707" w:rsidRPr="0004644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</w:t>
      </w:r>
      <w:r w:rsidR="005C770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кабинете № 1, 20 июля 2020 года в 14 часов</w:t>
      </w:r>
      <w:r w:rsidRPr="005C77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:rsidR="003B1598" w:rsidRPr="003B1598" w:rsidRDefault="003B1598" w:rsidP="003B1598">
      <w:pPr>
        <w:suppressAutoHyphens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3B159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_________________________________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____________________________</w:t>
      </w:r>
    </w:p>
    <w:p w:rsidR="003B1598" w:rsidRPr="00681473" w:rsidRDefault="003B1598" w:rsidP="003B1598">
      <w:pPr>
        <w:autoSpaceDN w:val="0"/>
        <w:spacing w:after="0" w:line="240" w:lineRule="auto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3B1598">
        <w:rPr>
          <w:rFonts w:ascii="Times New Roman" w:eastAsia="Calibri" w:hAnsi="Times New Roman" w:cs="Times New Roman"/>
          <w:color w:val="2D2D2D"/>
          <w:sz w:val="28"/>
          <w:szCs w:val="28"/>
          <w:lang w:eastAsia="ru-RU"/>
        </w:rPr>
        <w:br/>
      </w:r>
    </w:p>
    <w:p w:rsidR="002B1CE5" w:rsidRDefault="002B1CE5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Default="00A72684" w:rsidP="002B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</w:pPr>
    </w:p>
    <w:p w:rsidR="00A72684" w:rsidRPr="002B1CE5" w:rsidRDefault="00A72684" w:rsidP="00A72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№ </w:t>
      </w:r>
      <w:r w:rsidR="00A9669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</w:p>
    <w:p w:rsidR="00A72684" w:rsidRPr="002B1CE5" w:rsidRDefault="00A72684" w:rsidP="00A72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к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распоряжению </w:t>
      </w:r>
    </w:p>
    <w:p w:rsidR="00A72684" w:rsidRDefault="00A72684" w:rsidP="00A72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от </w:t>
      </w:r>
      <w:r w:rsidR="00BE373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июля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20</w:t>
      </w:r>
      <w:r w:rsidRPr="002B1CE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 </w:t>
      </w:r>
      <w:r w:rsidR="00BE3736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8</w:t>
      </w:r>
      <w:r w:rsidR="00A9669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0</w:t>
      </w:r>
    </w:p>
    <w:p w:rsidR="00CA41D5" w:rsidRDefault="00CA41D5" w:rsidP="00A72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CA41D5" w:rsidRDefault="00CA41D5" w:rsidP="00A726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</w:pPr>
    </w:p>
    <w:p w:rsidR="00A96695" w:rsidRDefault="00A96695" w:rsidP="00CA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695" w:rsidRDefault="00A96695" w:rsidP="00CA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695" w:rsidRPr="00A96695" w:rsidRDefault="00A96695" w:rsidP="00A96695">
      <w:pPr>
        <w:spacing w:after="0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Состав к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омисси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и</w:t>
      </w:r>
    </w:p>
    <w:p w:rsidR="00A96695" w:rsidRPr="00A96695" w:rsidRDefault="00A96695" w:rsidP="00A96695">
      <w:pPr>
        <w:spacing w:after="0"/>
        <w:jc w:val="center"/>
        <w:rPr>
          <w:rFonts w:ascii="Liberation Serif" w:eastAsia="SimSun" w:hAnsi="Liberation Serif" w:cs="Mangal" w:hint="eastAsia"/>
          <w:b/>
          <w:color w:val="auto"/>
          <w:kern w:val="3"/>
          <w:sz w:val="24"/>
          <w:szCs w:val="24"/>
          <w:lang w:eastAsia="zh-CN" w:bidi="hi-IN"/>
        </w:rPr>
      </w:pP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обследов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анию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придомовы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х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территори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й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, территори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й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организаций, учреждений, предприятий, согласно представленным заявкам</w:t>
      </w:r>
      <w:r w:rsidRPr="00A96695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на участие в конкурсе</w:t>
      </w:r>
      <w:r w:rsidRPr="00A9669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на лучшую территорию </w:t>
      </w:r>
      <w:proofErr w:type="spellStart"/>
      <w:r w:rsidRPr="00A9669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пгт</w:t>
      </w:r>
      <w:proofErr w:type="spellEnd"/>
      <w:r w:rsidRPr="00A9669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 Шерловая Гора «Лучший двор»</w:t>
      </w:r>
    </w:p>
    <w:p w:rsidR="00A96695" w:rsidRPr="00A96695" w:rsidRDefault="00A96695" w:rsidP="00A9669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:rsidR="00A96695" w:rsidRDefault="00A96695" w:rsidP="00CA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D5" w:rsidRPr="00CA41D5" w:rsidRDefault="00A96695" w:rsidP="00CA4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695">
        <w:rPr>
          <w:rFonts w:ascii="Times New Roman" w:hAnsi="Times New Roman" w:cs="Times New Roman"/>
          <w:b/>
          <w:sz w:val="28"/>
          <w:szCs w:val="28"/>
        </w:rPr>
        <w:t>П</w:t>
      </w:r>
      <w:r w:rsidRPr="00A96695">
        <w:rPr>
          <w:rFonts w:ascii="Times New Roman" w:hAnsi="Times New Roman" w:cs="Times New Roman"/>
          <w:b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A41D5">
        <w:rPr>
          <w:rFonts w:ascii="Times New Roman" w:hAnsi="Times New Roman" w:cs="Times New Roman"/>
          <w:sz w:val="28"/>
          <w:szCs w:val="28"/>
        </w:rPr>
        <w:t>Слонич</w:t>
      </w:r>
      <w:proofErr w:type="spellEnd"/>
      <w:r w:rsidR="00CA41D5">
        <w:rPr>
          <w:rFonts w:ascii="Times New Roman" w:hAnsi="Times New Roman" w:cs="Times New Roman"/>
          <w:sz w:val="28"/>
          <w:szCs w:val="28"/>
        </w:rPr>
        <w:t xml:space="preserve"> Л.И.</w:t>
      </w:r>
      <w:r w:rsidR="00CA41D5" w:rsidRPr="00CA41D5">
        <w:rPr>
          <w:rFonts w:ascii="Times New Roman" w:hAnsi="Times New Roman" w:cs="Times New Roman"/>
          <w:sz w:val="28"/>
          <w:szCs w:val="28"/>
        </w:rPr>
        <w:t xml:space="preserve"> – </w:t>
      </w:r>
      <w:r w:rsidR="00CA41D5" w:rsidRPr="00AC4668">
        <w:rPr>
          <w:rFonts w:ascii="Times New Roman" w:hAnsi="Times New Roman" w:cs="Times New Roman"/>
          <w:sz w:val="28"/>
          <w:szCs w:val="28"/>
        </w:rPr>
        <w:t>И.</w:t>
      </w:r>
      <w:r w:rsidR="00CA41D5">
        <w:rPr>
          <w:rFonts w:ascii="Times New Roman" w:hAnsi="Times New Roman" w:cs="Times New Roman"/>
          <w:sz w:val="28"/>
          <w:szCs w:val="28"/>
        </w:rPr>
        <w:t xml:space="preserve"> </w:t>
      </w:r>
      <w:r w:rsidR="00CA41D5" w:rsidRPr="00AC4668">
        <w:rPr>
          <w:rFonts w:ascii="Times New Roman" w:hAnsi="Times New Roman" w:cs="Times New Roman"/>
          <w:sz w:val="28"/>
          <w:szCs w:val="28"/>
        </w:rPr>
        <w:t>о. руководителя администрации</w:t>
      </w:r>
      <w:r w:rsidR="00CA41D5">
        <w:rPr>
          <w:rFonts w:ascii="Times New Roman" w:hAnsi="Times New Roman" w:cs="Times New Roman"/>
          <w:sz w:val="28"/>
          <w:szCs w:val="28"/>
        </w:rPr>
        <w:t xml:space="preserve"> </w:t>
      </w:r>
      <w:r w:rsidR="00CA41D5" w:rsidRPr="00AC4668">
        <w:rPr>
          <w:rFonts w:ascii="Times New Roman" w:hAnsi="Times New Roman" w:cs="Times New Roman"/>
          <w:sz w:val="28"/>
          <w:szCs w:val="28"/>
        </w:rPr>
        <w:t>городско</w:t>
      </w:r>
      <w:r w:rsidR="00CA41D5">
        <w:rPr>
          <w:rFonts w:ascii="Times New Roman" w:hAnsi="Times New Roman" w:cs="Times New Roman"/>
          <w:sz w:val="28"/>
          <w:szCs w:val="28"/>
        </w:rPr>
        <w:t>го поселения «</w:t>
      </w:r>
      <w:proofErr w:type="spellStart"/>
      <w:r w:rsidR="00CA4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CA41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A41D5" w:rsidRPr="00CA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95" w:rsidRDefault="00A96695" w:rsidP="00CA41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1D5" w:rsidRPr="00CA41D5" w:rsidRDefault="00A96695" w:rsidP="00CA41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96695">
        <w:rPr>
          <w:rFonts w:ascii="Times New Roman" w:hAnsi="Times New Roman" w:cs="Times New Roman"/>
          <w:b/>
          <w:sz w:val="28"/>
          <w:szCs w:val="28"/>
        </w:rPr>
        <w:t>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A41D5">
        <w:rPr>
          <w:rFonts w:ascii="Times New Roman" w:hAnsi="Times New Roman" w:cs="Times New Roman"/>
          <w:sz w:val="28"/>
          <w:szCs w:val="28"/>
        </w:rPr>
        <w:t xml:space="preserve">Мочалов В.В. – главный </w:t>
      </w:r>
      <w:r w:rsidR="00CA41D5" w:rsidRPr="00CA41D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A41D5">
        <w:rPr>
          <w:rFonts w:ascii="Times New Roman" w:hAnsi="Times New Roman" w:cs="Times New Roman"/>
          <w:sz w:val="28"/>
          <w:szCs w:val="28"/>
        </w:rPr>
        <w:t xml:space="preserve">по </w:t>
      </w:r>
      <w:r w:rsidR="00CA41D5" w:rsidRPr="00CA41D5">
        <w:rPr>
          <w:rFonts w:ascii="Times New Roman" w:hAnsi="Times New Roman" w:cs="Times New Roman"/>
          <w:sz w:val="28"/>
          <w:szCs w:val="28"/>
        </w:rPr>
        <w:t>ЖКХ администрации городс</w:t>
      </w:r>
      <w:r w:rsidR="00CA41D5">
        <w:rPr>
          <w:rFonts w:ascii="Times New Roman" w:hAnsi="Times New Roman" w:cs="Times New Roman"/>
          <w:sz w:val="28"/>
          <w:szCs w:val="28"/>
        </w:rPr>
        <w:t>кого поселения «</w:t>
      </w:r>
      <w:proofErr w:type="spellStart"/>
      <w:r w:rsidR="00CA41D5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CA41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AFE" w:rsidRDefault="00CA41D5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695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CA41D5">
        <w:rPr>
          <w:rFonts w:ascii="Times New Roman" w:hAnsi="Times New Roman" w:cs="Times New Roman"/>
          <w:sz w:val="28"/>
          <w:szCs w:val="28"/>
        </w:rPr>
        <w:t>:</w:t>
      </w:r>
    </w:p>
    <w:p w:rsidR="00A96695" w:rsidRPr="00B539B9" w:rsidRDefault="00A96695" w:rsidP="00A9669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39B9">
        <w:rPr>
          <w:rFonts w:ascii="Times New Roman" w:hAnsi="Times New Roman" w:cs="Times New Roman"/>
          <w:spacing w:val="2"/>
          <w:sz w:val="28"/>
          <w:szCs w:val="28"/>
        </w:rPr>
        <w:t xml:space="preserve">Главный специалист по социально-экономическому </w:t>
      </w:r>
    </w:p>
    <w:p w:rsidR="00A96695" w:rsidRPr="00B539B9" w:rsidRDefault="00A96695" w:rsidP="00A9669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539B9">
        <w:rPr>
          <w:rFonts w:ascii="Times New Roman" w:hAnsi="Times New Roman" w:cs="Times New Roman"/>
          <w:spacing w:val="2"/>
          <w:sz w:val="28"/>
          <w:szCs w:val="28"/>
        </w:rPr>
        <w:t>планированию администрации городского</w:t>
      </w:r>
    </w:p>
    <w:p w:rsidR="00A96695" w:rsidRDefault="00A96695" w:rsidP="00A96695">
      <w:pPr>
        <w:pStyle w:val="ad"/>
        <w:rPr>
          <w:spacing w:val="2"/>
          <w:sz w:val="28"/>
          <w:szCs w:val="28"/>
        </w:rPr>
      </w:pPr>
      <w:r w:rsidRPr="00B539B9">
        <w:rPr>
          <w:spacing w:val="2"/>
          <w:sz w:val="28"/>
          <w:szCs w:val="28"/>
        </w:rPr>
        <w:t>поселения «</w:t>
      </w:r>
      <w:proofErr w:type="gramStart"/>
      <w:r w:rsidRPr="00B539B9">
        <w:rPr>
          <w:spacing w:val="2"/>
          <w:sz w:val="28"/>
          <w:szCs w:val="28"/>
        </w:rPr>
        <w:t xml:space="preserve">Шерловогорское»   </w:t>
      </w:r>
      <w:proofErr w:type="gramEnd"/>
      <w:r w:rsidRPr="00B539B9">
        <w:rPr>
          <w:spacing w:val="2"/>
          <w:sz w:val="28"/>
          <w:szCs w:val="28"/>
        </w:rPr>
        <w:t xml:space="preserve">                                       </w:t>
      </w:r>
      <w:r>
        <w:rPr>
          <w:spacing w:val="2"/>
          <w:sz w:val="28"/>
          <w:szCs w:val="28"/>
        </w:rPr>
        <w:t xml:space="preserve"> </w:t>
      </w:r>
      <w:r w:rsidRPr="00B539B9">
        <w:rPr>
          <w:spacing w:val="2"/>
          <w:sz w:val="28"/>
          <w:szCs w:val="28"/>
        </w:rPr>
        <w:t xml:space="preserve">       </w:t>
      </w:r>
      <w:r>
        <w:rPr>
          <w:spacing w:val="2"/>
          <w:sz w:val="28"/>
          <w:szCs w:val="28"/>
        </w:rPr>
        <w:t xml:space="preserve">  </w:t>
      </w:r>
      <w:r w:rsidRPr="00B539B9">
        <w:rPr>
          <w:spacing w:val="2"/>
          <w:sz w:val="28"/>
          <w:szCs w:val="28"/>
        </w:rPr>
        <w:t>М. И. Баженова</w:t>
      </w:r>
    </w:p>
    <w:p w:rsidR="00A96695" w:rsidRDefault="00A96695" w:rsidP="00A96695">
      <w:pPr>
        <w:pStyle w:val="ad"/>
        <w:rPr>
          <w:spacing w:val="2"/>
          <w:sz w:val="28"/>
          <w:szCs w:val="28"/>
        </w:rPr>
      </w:pPr>
    </w:p>
    <w:p w:rsidR="00CA41D5" w:rsidRDefault="00F12AFE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по кадрам и общим вопросам</w:t>
      </w:r>
      <w:r w:rsidR="00CA41D5" w:rsidRPr="00CA4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FE" w:rsidRDefault="00F12AFE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</w:t>
      </w:r>
      <w:proofErr w:type="spellStart"/>
      <w:proofErr w:type="gramStart"/>
      <w:r w:rsidR="00D662C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2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М.А. Лыхно</w:t>
      </w:r>
    </w:p>
    <w:p w:rsidR="00F12AFE" w:rsidRDefault="00F12AFE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2AFE" w:rsidRDefault="00F12AFE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молодежной политике, физической </w:t>
      </w:r>
    </w:p>
    <w:p w:rsidR="00F12AFE" w:rsidRDefault="00F12AFE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культуре и спорту администрации городского </w:t>
      </w:r>
    </w:p>
    <w:p w:rsidR="00F12AFE" w:rsidRPr="00CA41D5" w:rsidRDefault="00F12AFE" w:rsidP="00A96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9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А.А. Егорова</w:t>
      </w:r>
    </w:p>
    <w:p w:rsidR="00F12AFE" w:rsidRDefault="00F12AFE" w:rsidP="00A96695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B539B9" w:rsidRDefault="00A96695" w:rsidP="00A96695">
      <w:pPr>
        <w:pStyle w:val="ad"/>
        <w:rPr>
          <w:sz w:val="28"/>
          <w:szCs w:val="28"/>
        </w:rPr>
      </w:pPr>
      <w:r>
        <w:rPr>
          <w:sz w:val="28"/>
          <w:szCs w:val="28"/>
        </w:rPr>
        <w:t>Г</w:t>
      </w:r>
      <w:r w:rsidR="00B539B9" w:rsidRPr="00B539B9">
        <w:rPr>
          <w:sz w:val="28"/>
          <w:szCs w:val="28"/>
        </w:rPr>
        <w:t>лавный специалист по земельным отношениям МБУ</w:t>
      </w:r>
    </w:p>
    <w:p w:rsidR="00B539B9" w:rsidRDefault="00B539B9" w:rsidP="00A96695">
      <w:pPr>
        <w:pStyle w:val="ad"/>
        <w:rPr>
          <w:sz w:val="28"/>
          <w:szCs w:val="28"/>
        </w:rPr>
      </w:pPr>
      <w:r w:rsidRPr="00B539B9">
        <w:rPr>
          <w:sz w:val="28"/>
          <w:szCs w:val="28"/>
        </w:rPr>
        <w:t xml:space="preserve"> городского поселения «</w:t>
      </w:r>
      <w:proofErr w:type="spellStart"/>
      <w:r w:rsidRPr="00B539B9">
        <w:rPr>
          <w:sz w:val="28"/>
          <w:szCs w:val="28"/>
        </w:rPr>
        <w:t>Шерловогорское</w:t>
      </w:r>
      <w:proofErr w:type="spellEnd"/>
      <w:r w:rsidRPr="00B539B9">
        <w:rPr>
          <w:sz w:val="28"/>
          <w:szCs w:val="28"/>
        </w:rPr>
        <w:t xml:space="preserve">» «Служба </w:t>
      </w:r>
      <w:proofErr w:type="gramStart"/>
      <w:r w:rsidRPr="00B539B9">
        <w:rPr>
          <w:sz w:val="28"/>
          <w:szCs w:val="28"/>
        </w:rPr>
        <w:t>МТО»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И.В. </w:t>
      </w:r>
      <w:proofErr w:type="spellStart"/>
      <w:r>
        <w:rPr>
          <w:sz w:val="28"/>
          <w:szCs w:val="28"/>
        </w:rPr>
        <w:t>Туранова</w:t>
      </w:r>
      <w:proofErr w:type="spellEnd"/>
    </w:p>
    <w:p w:rsidR="00B539B9" w:rsidRDefault="00B539B9" w:rsidP="00A96695">
      <w:pPr>
        <w:pStyle w:val="ad"/>
        <w:rPr>
          <w:sz w:val="28"/>
          <w:szCs w:val="28"/>
        </w:rPr>
      </w:pPr>
    </w:p>
    <w:p w:rsidR="00B539B9" w:rsidRPr="00B539B9" w:rsidRDefault="00F12AFE" w:rsidP="00A96695">
      <w:pPr>
        <w:pStyle w:val="ad"/>
        <w:rPr>
          <w:spacing w:val="2"/>
          <w:sz w:val="28"/>
          <w:szCs w:val="28"/>
        </w:rPr>
      </w:pPr>
      <w:r>
        <w:rPr>
          <w:sz w:val="28"/>
          <w:szCs w:val="28"/>
        </w:rPr>
        <w:t>Депутат Совета городского поселения «</w:t>
      </w:r>
      <w:proofErr w:type="spellStart"/>
      <w:proofErr w:type="gram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B539B9">
        <w:rPr>
          <w:sz w:val="28"/>
          <w:szCs w:val="28"/>
        </w:rPr>
        <w:t xml:space="preserve">   </w:t>
      </w:r>
      <w:proofErr w:type="gramEnd"/>
      <w:r w:rsidRPr="00B539B9">
        <w:rPr>
          <w:sz w:val="28"/>
          <w:szCs w:val="28"/>
        </w:rPr>
        <w:t xml:space="preserve"> </w:t>
      </w:r>
      <w:r w:rsidR="00A96695">
        <w:rPr>
          <w:sz w:val="28"/>
          <w:szCs w:val="28"/>
        </w:rPr>
        <w:t xml:space="preserve">   </w:t>
      </w:r>
      <w:bookmarkStart w:id="0" w:name="_GoBack"/>
      <w:bookmarkEnd w:id="0"/>
      <w:r w:rsidRPr="00B53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Былкова</w:t>
      </w:r>
      <w:proofErr w:type="spellEnd"/>
    </w:p>
    <w:p w:rsidR="00B539B9" w:rsidRDefault="00B539B9" w:rsidP="00A96695">
      <w:pPr>
        <w:pStyle w:val="ad"/>
        <w:rPr>
          <w:spacing w:val="2"/>
          <w:sz w:val="28"/>
          <w:szCs w:val="28"/>
        </w:rPr>
      </w:pPr>
    </w:p>
    <w:p w:rsidR="00A72684" w:rsidRDefault="00B539B9" w:rsidP="00A96695">
      <w:pPr>
        <w:pStyle w:val="ad"/>
        <w:tabs>
          <w:tab w:val="left" w:pos="7020"/>
        </w:tabs>
        <w:rPr>
          <w:b/>
          <w:bCs/>
          <w:color w:val="242424"/>
          <w:sz w:val="28"/>
          <w:szCs w:val="28"/>
        </w:rPr>
      </w:pPr>
      <w:r>
        <w:rPr>
          <w:sz w:val="28"/>
          <w:szCs w:val="28"/>
        </w:rPr>
        <w:t>Депутат Совета городского поселения «</w:t>
      </w:r>
      <w:proofErr w:type="gramStart"/>
      <w:r>
        <w:rPr>
          <w:sz w:val="28"/>
          <w:szCs w:val="28"/>
        </w:rPr>
        <w:t>Шерловогорское»</w:t>
      </w:r>
      <w:r w:rsidRPr="00B539B9">
        <w:rPr>
          <w:sz w:val="28"/>
          <w:szCs w:val="28"/>
        </w:rPr>
        <w:t xml:space="preserve">   </w:t>
      </w:r>
      <w:proofErr w:type="gramEnd"/>
      <w:r w:rsidRPr="00B539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B539B9">
        <w:rPr>
          <w:sz w:val="28"/>
          <w:szCs w:val="28"/>
        </w:rPr>
        <w:t xml:space="preserve"> Т. Г. Сергеева</w:t>
      </w:r>
    </w:p>
    <w:sectPr w:rsidR="00A7268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BB0"/>
    <w:multiLevelType w:val="hybridMultilevel"/>
    <w:tmpl w:val="891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C5FCC"/>
    <w:multiLevelType w:val="multilevel"/>
    <w:tmpl w:val="D0E0B52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5244A"/>
    <w:multiLevelType w:val="multilevel"/>
    <w:tmpl w:val="EC8C420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9C55CBD"/>
    <w:multiLevelType w:val="multilevel"/>
    <w:tmpl w:val="09A8CCAE"/>
    <w:lvl w:ilvl="0">
      <w:start w:val="8"/>
      <w:numFmt w:val="decimal"/>
      <w:lvlText w:val="%1."/>
      <w:lvlJc w:val="left"/>
      <w:pPr>
        <w:ind w:left="8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3C"/>
    <w:rsid w:val="00046447"/>
    <w:rsid w:val="000C0620"/>
    <w:rsid w:val="000E2931"/>
    <w:rsid w:val="00225FE3"/>
    <w:rsid w:val="00256CEB"/>
    <w:rsid w:val="002B1792"/>
    <w:rsid w:val="002B1CE5"/>
    <w:rsid w:val="003A2672"/>
    <w:rsid w:val="003B1598"/>
    <w:rsid w:val="00536AC1"/>
    <w:rsid w:val="00544F74"/>
    <w:rsid w:val="0056583C"/>
    <w:rsid w:val="005C7707"/>
    <w:rsid w:val="006202C6"/>
    <w:rsid w:val="00681473"/>
    <w:rsid w:val="00A72684"/>
    <w:rsid w:val="00A96695"/>
    <w:rsid w:val="00AC4668"/>
    <w:rsid w:val="00B539B9"/>
    <w:rsid w:val="00BE3736"/>
    <w:rsid w:val="00C974DF"/>
    <w:rsid w:val="00CA41D5"/>
    <w:rsid w:val="00D662C2"/>
    <w:rsid w:val="00F0544D"/>
    <w:rsid w:val="00F12AFE"/>
    <w:rsid w:val="00F67E8E"/>
    <w:rsid w:val="00F9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5F37-B687-4D95-A406-71C7F94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B1700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24DB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9B17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39"/>
    <w:rsid w:val="00593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539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Лыхно Марина Александровна</dc:creator>
  <dc:description/>
  <cp:lastModifiedBy>Марина Лыхно</cp:lastModifiedBy>
  <cp:revision>17</cp:revision>
  <cp:lastPrinted>2019-07-22T02:01:00Z</cp:lastPrinted>
  <dcterms:created xsi:type="dcterms:W3CDTF">2020-07-12T23:46:00Z</dcterms:created>
  <dcterms:modified xsi:type="dcterms:W3CDTF">2020-07-13T01:57:00Z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