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B1" w:rsidRDefault="00C505B1" w:rsidP="00C5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5B1" w:rsidRPr="00C505B1" w:rsidRDefault="00C505B1" w:rsidP="00C505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B1">
        <w:rPr>
          <w:rFonts w:ascii="Times New Roman" w:hAnsi="Times New Roman" w:cs="Times New Roman"/>
          <w:b/>
          <w:sz w:val="28"/>
          <w:szCs w:val="28"/>
        </w:rPr>
        <w:t>И</w:t>
      </w:r>
      <w:r w:rsidRPr="00C505B1">
        <w:rPr>
          <w:rFonts w:ascii="Times New Roman" w:hAnsi="Times New Roman" w:cs="Times New Roman"/>
          <w:b/>
          <w:sz w:val="28"/>
          <w:szCs w:val="28"/>
        </w:rPr>
        <w:t>спользования хозяйственными обществами печатей</w:t>
      </w:r>
    </w:p>
    <w:p w:rsidR="00C505B1" w:rsidRDefault="00C505B1" w:rsidP="00C5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5B1" w:rsidRDefault="00C505B1" w:rsidP="00C505B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  <w:lang w:eastAsia="en-US"/>
        </w:rPr>
      </w:pPr>
      <w:proofErr w:type="gramStart"/>
      <w:r>
        <w:rPr>
          <w:snapToGrid/>
          <w:sz w:val="28"/>
          <w:szCs w:val="28"/>
          <w:lang w:eastAsia="en-US"/>
        </w:rPr>
        <w:t xml:space="preserve">Федеральным законом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внесены изменения в Федеральный </w:t>
      </w:r>
      <w:hyperlink r:id="rId5" w:history="1">
        <w:r>
          <w:rPr>
            <w:snapToGrid/>
            <w:color w:val="0000FF"/>
            <w:sz w:val="28"/>
            <w:szCs w:val="28"/>
            <w:lang w:eastAsia="en-US"/>
          </w:rPr>
          <w:t>закон</w:t>
        </w:r>
      </w:hyperlink>
      <w:r>
        <w:rPr>
          <w:snapToGrid/>
          <w:sz w:val="28"/>
          <w:szCs w:val="28"/>
          <w:lang w:eastAsia="en-US"/>
        </w:rPr>
        <w:t xml:space="preserve"> от 08.02.1998 N 14-ФЗ "Об обществах с ограниченной ответственностью" и Федеральный </w:t>
      </w:r>
      <w:hyperlink r:id="rId6" w:history="1">
        <w:r>
          <w:rPr>
            <w:snapToGrid/>
            <w:color w:val="0000FF"/>
            <w:sz w:val="28"/>
            <w:szCs w:val="28"/>
            <w:lang w:eastAsia="en-US"/>
          </w:rPr>
          <w:t>закон</w:t>
        </w:r>
      </w:hyperlink>
      <w:r>
        <w:rPr>
          <w:snapToGrid/>
          <w:sz w:val="28"/>
          <w:szCs w:val="28"/>
          <w:lang w:eastAsia="en-US"/>
        </w:rPr>
        <w:t xml:space="preserve"> от 26.12.1995 N 208-ФЗ "Об акционерных обществах", в соответствии с которыми общества с ограниченной ответственностью и акционерные общества вправе, но не</w:t>
      </w:r>
      <w:proofErr w:type="gramEnd"/>
      <w:r>
        <w:rPr>
          <w:snapToGrid/>
          <w:sz w:val="28"/>
          <w:szCs w:val="28"/>
          <w:lang w:eastAsia="en-US"/>
        </w:rPr>
        <w:t xml:space="preserve"> </w:t>
      </w:r>
      <w:proofErr w:type="gramStart"/>
      <w:r>
        <w:rPr>
          <w:snapToGrid/>
          <w:sz w:val="28"/>
          <w:szCs w:val="28"/>
          <w:lang w:eastAsia="en-US"/>
        </w:rPr>
        <w:t>обязаны</w:t>
      </w:r>
      <w:proofErr w:type="gramEnd"/>
      <w:r>
        <w:rPr>
          <w:snapToGrid/>
          <w:sz w:val="28"/>
          <w:szCs w:val="28"/>
          <w:lang w:eastAsia="en-US"/>
        </w:rPr>
        <w:t xml:space="preserve"> иметь печать.</w:t>
      </w:r>
    </w:p>
    <w:p w:rsidR="00C505B1" w:rsidRDefault="00C505B1" w:rsidP="00C50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с 7</w:t>
      </w:r>
      <w:r w:rsidRPr="0075675A">
        <w:rPr>
          <w:sz w:val="28"/>
          <w:szCs w:val="28"/>
        </w:rPr>
        <w:t> апреля 2015 года</w:t>
      </w:r>
      <w:r>
        <w:rPr>
          <w:sz w:val="28"/>
          <w:szCs w:val="28"/>
        </w:rPr>
        <w:t xml:space="preserve"> изготовление и использование обществами с ограниченной ответственностью и акционерными обществами печатей не требуется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</w:t>
      </w:r>
      <w:r w:rsidRPr="00C5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</w:t>
      </w:r>
      <w:r>
        <w:rPr>
          <w:sz w:val="28"/>
          <w:szCs w:val="28"/>
        </w:rPr>
        <w:t xml:space="preserve">Минфина РФ </w:t>
      </w:r>
      <w:r>
        <w:rPr>
          <w:sz w:val="28"/>
          <w:szCs w:val="28"/>
        </w:rPr>
        <w:t>от 5 августа 2015 года № БС-4-17/13706</w:t>
      </w:r>
      <w:r w:rsidRPr="00051CE9">
        <w:rPr>
          <w:sz w:val="28"/>
          <w:szCs w:val="28"/>
        </w:rPr>
        <w:t>@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p w:rsidR="00BC6AF3" w:rsidRDefault="00BC6AF3" w:rsidP="00C505B1">
      <w:pPr>
        <w:autoSpaceDE w:val="0"/>
        <w:autoSpaceDN w:val="0"/>
        <w:adjustRightInd w:val="0"/>
        <w:spacing w:before="280"/>
        <w:ind w:firstLine="540"/>
        <w:jc w:val="both"/>
      </w:pPr>
    </w:p>
    <w:sectPr w:rsidR="00B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1"/>
    <w:rsid w:val="00BC6AF3"/>
    <w:rsid w:val="00C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1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bCs w:val="0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1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bCs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806C40FE32D966C3F7AF78ED5A64715BE4A6B7159DB217E1B44221F5CC31F740D11157849870BFBC4A370B83759i2C5H" TargetMode="External"/><Relationship Id="rId5" Type="http://schemas.openxmlformats.org/officeDocument/2006/relationships/hyperlink" Target="consultantplus://offline/ref=8DC97F5ACA906F740E9F9806C40FE32D966D3E7AF785D5A64715BE4A6B7159DB217E1B44221E5BC315740D11157849870BFBC4A370B83759i2C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2020-03-16T06:57:00Z</dcterms:created>
  <dcterms:modified xsi:type="dcterms:W3CDTF">2020-03-16T07:06:00Z</dcterms:modified>
</cp:coreProperties>
</file>