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E9" w:rsidRPr="00F82CE9" w:rsidRDefault="00F82CE9" w:rsidP="00F82CE9">
      <w:pPr>
        <w:pStyle w:val="a4"/>
        <w:spacing w:line="240" w:lineRule="auto"/>
        <w:rPr>
          <w:sz w:val="28"/>
          <w:szCs w:val="28"/>
          <w:u w:val="none"/>
        </w:rPr>
      </w:pPr>
      <w:r w:rsidRPr="00F82CE9">
        <w:rPr>
          <w:sz w:val="28"/>
          <w:szCs w:val="28"/>
          <w:u w:val="none"/>
        </w:rPr>
        <w:t>ИЗБИРАТЕЛЬНАЯ КОМИССИЯ ГОРОДСКОГО ПОСЕЛЕНИЯ «ШЕРЛОВОГОРСКОЕ»</w:t>
      </w:r>
    </w:p>
    <w:p w:rsidR="00F82CE9" w:rsidRPr="00F82CE9" w:rsidRDefault="00F82CE9" w:rsidP="00F82CE9">
      <w:pPr>
        <w:pStyle w:val="5"/>
        <w:jc w:val="center"/>
        <w:rPr>
          <w:bCs w:val="0"/>
          <w:spacing w:val="62"/>
          <w:sz w:val="44"/>
          <w:szCs w:val="44"/>
        </w:rPr>
      </w:pPr>
      <w:r w:rsidRPr="00F82CE9">
        <w:rPr>
          <w:bCs w:val="0"/>
          <w:spacing w:val="62"/>
          <w:sz w:val="44"/>
          <w:szCs w:val="44"/>
        </w:rPr>
        <w:t>РЕШЕНИЕ</w:t>
      </w:r>
    </w:p>
    <w:p w:rsidR="00F82CE9" w:rsidRPr="00F82CE9" w:rsidRDefault="00F82CE9" w:rsidP="00F82CE9">
      <w:pPr>
        <w:pStyle w:val="4"/>
        <w:ind w:firstLine="708"/>
      </w:pPr>
    </w:p>
    <w:p w:rsidR="00F82CE9" w:rsidRPr="00F82CE9" w:rsidRDefault="00F82CE9" w:rsidP="00F82CE9">
      <w:pPr>
        <w:jc w:val="both"/>
        <w:rPr>
          <w:b/>
          <w:bCs/>
          <w:sz w:val="28"/>
          <w:szCs w:val="28"/>
        </w:rPr>
      </w:pPr>
      <w:r w:rsidRPr="00F82CE9">
        <w:rPr>
          <w:b/>
          <w:bCs/>
          <w:sz w:val="28"/>
          <w:szCs w:val="28"/>
        </w:rPr>
        <w:t xml:space="preserve">10 июня 2021 г.                                                                                     </w:t>
      </w:r>
      <w:r w:rsidRPr="00F82CE9">
        <w:rPr>
          <w:b/>
          <w:bCs/>
          <w:sz w:val="28"/>
          <w:szCs w:val="28"/>
        </w:rPr>
        <w:t xml:space="preserve">           </w:t>
      </w:r>
      <w:r w:rsidRPr="00F82CE9">
        <w:rPr>
          <w:b/>
          <w:bCs/>
          <w:sz w:val="28"/>
          <w:szCs w:val="28"/>
        </w:rPr>
        <w:t>№ 1</w:t>
      </w:r>
    </w:p>
    <w:p w:rsidR="00F82CE9" w:rsidRPr="00F82CE9" w:rsidRDefault="00F82CE9" w:rsidP="00F82CE9">
      <w:pPr>
        <w:jc w:val="center"/>
        <w:rPr>
          <w:b/>
          <w:bCs/>
          <w:sz w:val="28"/>
          <w:szCs w:val="28"/>
        </w:rPr>
      </w:pPr>
      <w:r w:rsidRPr="00F82CE9">
        <w:rPr>
          <w:b/>
          <w:bCs/>
          <w:sz w:val="28"/>
          <w:szCs w:val="28"/>
        </w:rPr>
        <w:t>пгт. Шерловая Гора</w:t>
      </w:r>
    </w:p>
    <w:p w:rsidR="00F82CE9" w:rsidRPr="00F82CE9" w:rsidRDefault="00F82CE9" w:rsidP="00F82CE9">
      <w:pPr>
        <w:pStyle w:val="14-15"/>
        <w:widowControl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F82CE9" w:rsidRPr="00F82CE9" w:rsidRDefault="00F82CE9" w:rsidP="00F82CE9">
      <w:pPr>
        <w:pStyle w:val="14-15"/>
        <w:widowControl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F82CE9">
        <w:rPr>
          <w:b/>
          <w:sz w:val="28"/>
          <w:szCs w:val="28"/>
        </w:rPr>
        <w:t>Об избрании председателя избирательной комиссии городского поселения «Шерловогорское»</w:t>
      </w:r>
    </w:p>
    <w:p w:rsidR="00F82CE9" w:rsidRPr="00F82CE9" w:rsidRDefault="00F82CE9" w:rsidP="00F82CE9">
      <w:pPr>
        <w:pStyle w:val="14-15"/>
        <w:widowControl/>
        <w:spacing w:after="0" w:line="240" w:lineRule="auto"/>
        <w:jc w:val="center"/>
        <w:rPr>
          <w:sz w:val="28"/>
          <w:szCs w:val="28"/>
        </w:rPr>
      </w:pPr>
    </w:p>
    <w:p w:rsidR="00F82CE9" w:rsidRPr="00F82CE9" w:rsidRDefault="00F82CE9" w:rsidP="00F82CE9">
      <w:pPr>
        <w:pStyle w:val="14-15"/>
        <w:widowControl/>
        <w:spacing w:after="0" w:line="240" w:lineRule="auto"/>
        <w:rPr>
          <w:b/>
          <w:sz w:val="28"/>
          <w:szCs w:val="28"/>
        </w:rPr>
      </w:pPr>
      <w:r w:rsidRPr="00F82CE9">
        <w:rPr>
          <w:sz w:val="28"/>
          <w:szCs w:val="28"/>
        </w:rPr>
        <w:t xml:space="preserve">В соответствии со статьей 28 Федерального закона </w:t>
      </w:r>
      <w:hyperlink r:id="rId4" w:history="1">
        <w:r w:rsidRPr="00F82CE9">
          <w:rPr>
            <w:rStyle w:val="a3"/>
            <w:rFonts w:ascii="Times New Roman" w:hAnsi="Times New Roman" w:cs="Times New Roman"/>
            <w:sz w:val="28"/>
            <w:szCs w:val="28"/>
          </w:rPr>
          <w:t>от 12 июня 2002 года № 67-ФЗ «Об основных гарантиях избирательных прав и права на участие в референдуме граждан Российской Федерации»</w:t>
        </w:r>
      </w:hyperlink>
      <w:r w:rsidRPr="00F82CE9">
        <w:rPr>
          <w:sz w:val="28"/>
          <w:szCs w:val="28"/>
        </w:rPr>
        <w:t xml:space="preserve"> и на основании протокола № 2 заседания счетной комиссии о результатах тайного голосования по выборам председателя избирательной комиссии городского поселения «Шерловогорское», избирательная комиссия городского поселения «Шерловогорское» </w:t>
      </w:r>
      <w:r w:rsidRPr="00F82CE9">
        <w:rPr>
          <w:b/>
          <w:sz w:val="28"/>
          <w:szCs w:val="28"/>
        </w:rPr>
        <w:t>р е ш и л а:</w:t>
      </w:r>
    </w:p>
    <w:p w:rsidR="00F82CE9" w:rsidRPr="00F82CE9" w:rsidRDefault="00F82CE9" w:rsidP="00F82CE9">
      <w:pPr>
        <w:pStyle w:val="14-15"/>
        <w:widowControl/>
        <w:spacing w:after="0" w:line="240" w:lineRule="auto"/>
        <w:rPr>
          <w:b/>
          <w:bCs/>
          <w:i/>
          <w:iCs/>
          <w:sz w:val="28"/>
          <w:szCs w:val="28"/>
        </w:rPr>
      </w:pPr>
    </w:p>
    <w:p w:rsidR="00F82CE9" w:rsidRPr="00F82CE9" w:rsidRDefault="00F82CE9" w:rsidP="00F82CE9">
      <w:pPr>
        <w:pStyle w:val="14-15"/>
        <w:widowControl/>
        <w:spacing w:after="0" w:line="240" w:lineRule="auto"/>
        <w:ind w:firstLine="709"/>
        <w:rPr>
          <w:sz w:val="28"/>
          <w:szCs w:val="28"/>
        </w:rPr>
      </w:pPr>
      <w:r w:rsidRPr="00F82CE9">
        <w:rPr>
          <w:sz w:val="28"/>
          <w:szCs w:val="28"/>
        </w:rPr>
        <w:t>1. Утвердить результаты тайного голосования по выборам председателя избирательной комиссии городского поселения «Шерловогорское».</w:t>
      </w:r>
    </w:p>
    <w:p w:rsidR="00F82CE9" w:rsidRPr="00F82CE9" w:rsidRDefault="00F82CE9" w:rsidP="00F82CE9">
      <w:pPr>
        <w:pStyle w:val="14-15"/>
        <w:widowControl/>
        <w:tabs>
          <w:tab w:val="left" w:pos="9354"/>
        </w:tabs>
        <w:spacing w:after="0" w:line="240" w:lineRule="auto"/>
        <w:ind w:firstLine="709"/>
        <w:rPr>
          <w:sz w:val="28"/>
          <w:szCs w:val="28"/>
        </w:rPr>
      </w:pPr>
      <w:r w:rsidRPr="00F82CE9">
        <w:rPr>
          <w:sz w:val="28"/>
          <w:szCs w:val="28"/>
        </w:rPr>
        <w:t>2. Считать избранной председателем избирательной комиссии городского поселения «Ше</w:t>
      </w:r>
      <w:r>
        <w:rPr>
          <w:sz w:val="28"/>
          <w:szCs w:val="28"/>
        </w:rPr>
        <w:t>рловогорское» Чернолихову Наталью Юрьевну</w:t>
      </w:r>
      <w:r w:rsidRPr="00F82CE9">
        <w:rPr>
          <w:sz w:val="28"/>
          <w:szCs w:val="28"/>
        </w:rPr>
        <w:t>.</w:t>
      </w:r>
    </w:p>
    <w:p w:rsidR="00F82CE9" w:rsidRPr="00F82CE9" w:rsidRDefault="00F82CE9" w:rsidP="00F82CE9">
      <w:pPr>
        <w:pStyle w:val="14-15"/>
        <w:widowControl/>
        <w:spacing w:after="0" w:line="240" w:lineRule="auto"/>
        <w:ind w:firstLine="0"/>
        <w:jc w:val="left"/>
        <w:rPr>
          <w:sz w:val="28"/>
          <w:szCs w:val="28"/>
        </w:rPr>
      </w:pPr>
    </w:p>
    <w:p w:rsidR="00F82CE9" w:rsidRPr="00F82CE9" w:rsidRDefault="00F82CE9" w:rsidP="00F82CE9">
      <w:pPr>
        <w:pStyle w:val="14-15"/>
        <w:widowControl/>
        <w:spacing w:after="0" w:line="240" w:lineRule="auto"/>
        <w:ind w:firstLine="0"/>
        <w:jc w:val="left"/>
        <w:rPr>
          <w:sz w:val="28"/>
          <w:szCs w:val="28"/>
        </w:rPr>
      </w:pPr>
    </w:p>
    <w:p w:rsidR="00F82CE9" w:rsidRDefault="00F82CE9" w:rsidP="00F82CE9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F82CE9" w:rsidRPr="00F82CE9" w:rsidRDefault="00F82CE9" w:rsidP="00F82CE9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  <w:r w:rsidRPr="00F82CE9">
        <w:rPr>
          <w:sz w:val="28"/>
          <w:szCs w:val="28"/>
        </w:rPr>
        <w:t xml:space="preserve">Председатель комиссии                </w:t>
      </w:r>
      <w:r>
        <w:rPr>
          <w:sz w:val="28"/>
          <w:szCs w:val="28"/>
        </w:rPr>
        <w:t xml:space="preserve">          _______________ Н. Ю. Чернолихова</w:t>
      </w:r>
    </w:p>
    <w:p w:rsidR="00F82CE9" w:rsidRPr="00F82CE9" w:rsidRDefault="00F82CE9" w:rsidP="00F82CE9">
      <w:pPr>
        <w:tabs>
          <w:tab w:val="left" w:pos="6663"/>
        </w:tabs>
        <w:rPr>
          <w:sz w:val="28"/>
          <w:szCs w:val="28"/>
        </w:rPr>
      </w:pPr>
    </w:p>
    <w:p w:rsidR="00F82CE9" w:rsidRDefault="00F82CE9" w:rsidP="00F82CE9">
      <w:pPr>
        <w:tabs>
          <w:tab w:val="left" w:pos="6663"/>
        </w:tabs>
        <w:rPr>
          <w:sz w:val="28"/>
          <w:szCs w:val="28"/>
        </w:rPr>
      </w:pPr>
      <w:r w:rsidRPr="00F82CE9">
        <w:rPr>
          <w:sz w:val="28"/>
          <w:szCs w:val="28"/>
        </w:rPr>
        <w:t xml:space="preserve">Секретарь заседания        </w:t>
      </w:r>
      <w:r>
        <w:rPr>
          <w:sz w:val="28"/>
          <w:szCs w:val="28"/>
        </w:rPr>
        <w:t xml:space="preserve">                       _______________ Д. А. Номоконова</w:t>
      </w:r>
    </w:p>
    <w:p w:rsidR="00F82CE9" w:rsidRDefault="00F82CE9" w:rsidP="00F82CE9">
      <w:pPr>
        <w:pStyle w:val="14-15"/>
        <w:widowControl/>
        <w:spacing w:after="0" w:line="240" w:lineRule="auto"/>
        <w:ind w:firstLine="0"/>
        <w:jc w:val="left"/>
        <w:rPr>
          <w:sz w:val="28"/>
          <w:szCs w:val="28"/>
        </w:rPr>
      </w:pPr>
    </w:p>
    <w:p w:rsidR="000766ED" w:rsidRDefault="000766ED"/>
    <w:sectPr w:rsidR="0007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0F"/>
    <w:rsid w:val="000766ED"/>
    <w:rsid w:val="0060700F"/>
    <w:rsid w:val="00F8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3A34"/>
  <w15:chartTrackingRefBased/>
  <w15:docId w15:val="{91E00828-436A-42D4-B790-69C2A26A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E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2CE9"/>
    <w:pPr>
      <w:keepNext/>
      <w:widowControl w:val="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82CE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2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82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82CE9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caption"/>
    <w:basedOn w:val="a"/>
    <w:next w:val="a"/>
    <w:semiHidden/>
    <w:unhideWhenUsed/>
    <w:qFormat/>
    <w:rsid w:val="00F82CE9"/>
    <w:pPr>
      <w:spacing w:line="312" w:lineRule="auto"/>
      <w:jc w:val="center"/>
    </w:pPr>
    <w:rPr>
      <w:b/>
      <w:sz w:val="32"/>
      <w:u w:val="single"/>
    </w:rPr>
  </w:style>
  <w:style w:type="paragraph" w:customStyle="1" w:styleId="14-15">
    <w:name w:val="Текст14-1.5"/>
    <w:basedOn w:val="a"/>
    <w:rsid w:val="00F82CE9"/>
    <w:pPr>
      <w:widowControl w:val="0"/>
      <w:spacing w:after="240" w:line="360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076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Чернолихова Наталья Юрьевна</dc:creator>
  <cp:keywords/>
  <dc:description/>
  <cp:lastModifiedBy>Чернолихова Наталья Юрьевна</cp:lastModifiedBy>
  <cp:revision>2</cp:revision>
  <dcterms:created xsi:type="dcterms:W3CDTF">2021-06-11T01:58:00Z</dcterms:created>
  <dcterms:modified xsi:type="dcterms:W3CDTF">2021-06-11T02:00:00Z</dcterms:modified>
</cp:coreProperties>
</file>