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2A" w:rsidRDefault="00E5572A" w:rsidP="00E5572A">
      <w:pPr>
        <w:jc w:val="center"/>
      </w:pPr>
      <w:r>
        <w:rPr>
          <w:noProof/>
          <w:lang w:eastAsia="ru-RU"/>
        </w:rPr>
        <w:drawing>
          <wp:inline distT="0" distB="0" distL="0" distR="0" wp14:anchorId="2EA70D8A">
            <wp:extent cx="713105" cy="895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72A" w:rsidRPr="00E5572A" w:rsidRDefault="00E5572A" w:rsidP="00E55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72A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B811CB" w:rsidRDefault="00B811CB" w:rsidP="00E557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572A" w:rsidRPr="00E5572A" w:rsidRDefault="00E5572A" w:rsidP="00E557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572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5572A" w:rsidRPr="00E5572A" w:rsidRDefault="00E5572A" w:rsidP="00E55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Pr="00E5572A">
        <w:rPr>
          <w:rFonts w:ascii="Times New Roman" w:hAnsi="Times New Roman" w:cs="Times New Roman"/>
          <w:b/>
          <w:sz w:val="28"/>
          <w:szCs w:val="28"/>
        </w:rPr>
        <w:t xml:space="preserve"> 2015 г.</w:t>
      </w:r>
      <w:proofErr w:type="gramEnd"/>
      <w:r w:rsidRPr="00E557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215</w:t>
      </w:r>
    </w:p>
    <w:p w:rsidR="00571B22" w:rsidRDefault="00E5572A" w:rsidP="00E55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72A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E5572A" w:rsidRDefault="00E5572A" w:rsidP="00E55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утратившими силу решения Совета городского поселения «Шерловогорское» от 21.12.2010 года № 169 «Об утверждении Положения о порядке расходования средств резервного фонда городского поселения «Шерловогорское» с 01.01.2011 года»; от 07.02.2012 года № 21 «О внесении изменений в решение Совета городского поселения «Шерловогорское» </w:t>
      </w:r>
      <w:r w:rsidRPr="00E5572A">
        <w:rPr>
          <w:rFonts w:ascii="Times New Roman" w:hAnsi="Times New Roman" w:cs="Times New Roman"/>
          <w:b/>
          <w:sz w:val="28"/>
          <w:szCs w:val="28"/>
        </w:rPr>
        <w:t>от 21.12.2010 года № 169 «Об утверждении Положения о порядке расходования средств резервного фонда городского поселения «Шерловогорское» с 01.01.2011 года»</w:t>
      </w:r>
    </w:p>
    <w:p w:rsidR="00E5572A" w:rsidRDefault="00E5572A" w:rsidP="00E557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 81 Бюджетного кодекса РФ, ст. 14 Положения</w:t>
      </w:r>
      <w:r w:rsidR="00B811CB">
        <w:rPr>
          <w:rFonts w:ascii="Times New Roman" w:hAnsi="Times New Roman" w:cs="Times New Roman"/>
          <w:sz w:val="28"/>
          <w:szCs w:val="28"/>
        </w:rPr>
        <w:t>, принятого решением Совета городского поселения «Шерловогорское»</w:t>
      </w:r>
      <w:r>
        <w:rPr>
          <w:rFonts w:ascii="Times New Roman" w:hAnsi="Times New Roman" w:cs="Times New Roman"/>
          <w:sz w:val="28"/>
          <w:szCs w:val="28"/>
        </w:rPr>
        <w:t xml:space="preserve"> 28.09.2010 года № 147 «О бюджетном процессе в городском поселении «Шерловогорское», ст. ст. 34, 39 Устава городского поселения «Шерловогорское»</w:t>
      </w:r>
      <w:r w:rsidR="00B811CB">
        <w:rPr>
          <w:rFonts w:ascii="Times New Roman" w:hAnsi="Times New Roman" w:cs="Times New Roman"/>
          <w:sz w:val="28"/>
          <w:szCs w:val="28"/>
        </w:rPr>
        <w:t xml:space="preserve">, Совет городского поселения «Шерловогорское» </w:t>
      </w:r>
      <w:r w:rsidR="00B811C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811CB" w:rsidRDefault="00B811CB" w:rsidP="00B811CB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решения Совета городского поселения «Шерловогорское» </w:t>
      </w:r>
      <w:r w:rsidRPr="00B811CB">
        <w:rPr>
          <w:rFonts w:ascii="Times New Roman" w:hAnsi="Times New Roman" w:cs="Times New Roman"/>
          <w:sz w:val="28"/>
          <w:szCs w:val="28"/>
        </w:rPr>
        <w:t>от 21.12.2010 года № 169 «Об утверждении Положения о порядке расходования средств резервного фонда городского поселения «Шерловогорское» с 01.01.2011 года»; от 07.02.2012 года № 21 «О внесении изменений в решение Совета городского поселения «Шерловогорское» от 21.12.2010 года № 169 «Об утверждении Положения о порядке расходования средств резервного фонда городского поселения «Шерловогорское» с 01.01.2011 года»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11CB" w:rsidRDefault="00B811CB" w:rsidP="00B811CB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B811CB" w:rsidRDefault="00B811CB" w:rsidP="00B811CB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решение разместить (опубликовать) на официальном сайте администрации городского поселения «Шерловогорское» в информационно – телекоммуникационной сети «Интернет».</w:t>
      </w:r>
    </w:p>
    <w:p w:rsidR="00B811CB" w:rsidRDefault="00B811CB" w:rsidP="00B811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1CB" w:rsidRDefault="00B811CB" w:rsidP="00B811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1CB" w:rsidRDefault="00B811CB" w:rsidP="00B81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B811CB" w:rsidRDefault="00B811CB" w:rsidP="00B81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«Шерловогорское»                                                       Н. Ю. Чернолихова</w:t>
      </w:r>
      <w:bookmarkStart w:id="0" w:name="_GoBack"/>
      <w:bookmarkEnd w:id="0"/>
    </w:p>
    <w:p w:rsidR="00B811CB" w:rsidRPr="00B811CB" w:rsidRDefault="00B811CB" w:rsidP="00B811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11CB" w:rsidRPr="00B811CB" w:rsidSect="00B811CB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ABE" w:rsidRDefault="00596ABE" w:rsidP="00B811CB">
      <w:pPr>
        <w:spacing w:after="0" w:line="240" w:lineRule="auto"/>
      </w:pPr>
      <w:r>
        <w:separator/>
      </w:r>
    </w:p>
  </w:endnote>
  <w:endnote w:type="continuationSeparator" w:id="0">
    <w:p w:rsidR="00596ABE" w:rsidRDefault="00596ABE" w:rsidP="00B8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ABE" w:rsidRDefault="00596ABE" w:rsidP="00B811CB">
      <w:pPr>
        <w:spacing w:after="0" w:line="240" w:lineRule="auto"/>
      </w:pPr>
      <w:r>
        <w:separator/>
      </w:r>
    </w:p>
  </w:footnote>
  <w:footnote w:type="continuationSeparator" w:id="0">
    <w:p w:rsidR="00596ABE" w:rsidRDefault="00596ABE" w:rsidP="00B81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023967"/>
      <w:docPartObj>
        <w:docPartGallery w:val="Page Numbers (Top of Page)"/>
        <w:docPartUnique/>
      </w:docPartObj>
    </w:sdtPr>
    <w:sdtContent>
      <w:p w:rsidR="00B811CB" w:rsidRDefault="00B811C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811CB" w:rsidRDefault="00B811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1910"/>
    <w:multiLevelType w:val="hybridMultilevel"/>
    <w:tmpl w:val="0694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22"/>
    <w:rsid w:val="00571B22"/>
    <w:rsid w:val="00596ABE"/>
    <w:rsid w:val="00B811CB"/>
    <w:rsid w:val="00E5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11C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81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11CB"/>
  </w:style>
  <w:style w:type="paragraph" w:styleId="a8">
    <w:name w:val="footer"/>
    <w:basedOn w:val="a"/>
    <w:link w:val="a9"/>
    <w:uiPriority w:val="99"/>
    <w:unhideWhenUsed/>
    <w:rsid w:val="00B81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1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11C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81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11CB"/>
  </w:style>
  <w:style w:type="paragraph" w:styleId="a8">
    <w:name w:val="footer"/>
    <w:basedOn w:val="a"/>
    <w:link w:val="a9"/>
    <w:uiPriority w:val="99"/>
    <w:unhideWhenUsed/>
    <w:rsid w:val="00B81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B16D-021A-46F5-BF98-5A52CB4B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2015-03-04T01:14:00Z</dcterms:created>
  <dcterms:modified xsi:type="dcterms:W3CDTF">2015-03-04T01:32:00Z</dcterms:modified>
</cp:coreProperties>
</file>