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1E6F" w:rsidRPr="008D1E6F" w:rsidRDefault="008D1E6F" w:rsidP="008D1E6F">
      <w:pPr>
        <w:spacing w:after="0" w:line="240" w:lineRule="auto"/>
        <w:ind w:right="18"/>
        <w:jc w:val="center"/>
        <w:rPr>
          <w:rFonts w:ascii="Times New Roman" w:hAnsi="Times New Roman" w:cs="Times New Roman"/>
          <w:b/>
          <w:sz w:val="28"/>
          <w:szCs w:val="28"/>
        </w:rPr>
      </w:pPr>
      <w:r w:rsidRPr="008D1E6F">
        <w:rPr>
          <w:rFonts w:ascii="Times New Roman" w:hAnsi="Times New Roman" w:cs="Times New Roman"/>
          <w:b/>
          <w:noProof/>
          <w:sz w:val="28"/>
          <w:szCs w:val="28"/>
          <w:lang w:eastAsia="ru-RU"/>
        </w:rPr>
        <w:drawing>
          <wp:inline distT="0" distB="0" distL="0" distR="0" wp14:anchorId="39B14EF8" wp14:editId="622F6459">
            <wp:extent cx="719455" cy="9023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9455" cy="902335"/>
                    </a:xfrm>
                    <a:prstGeom prst="rect">
                      <a:avLst/>
                    </a:prstGeom>
                    <a:noFill/>
                  </pic:spPr>
                </pic:pic>
              </a:graphicData>
            </a:graphic>
          </wp:inline>
        </w:drawing>
      </w:r>
    </w:p>
    <w:p w:rsidR="008D1E6F" w:rsidRPr="008D1E6F" w:rsidRDefault="008D1E6F" w:rsidP="008D1E6F">
      <w:pPr>
        <w:spacing w:after="0" w:line="240" w:lineRule="auto"/>
        <w:ind w:right="18"/>
        <w:jc w:val="center"/>
        <w:rPr>
          <w:rFonts w:ascii="Times New Roman" w:hAnsi="Times New Roman" w:cs="Times New Roman"/>
          <w:b/>
          <w:sz w:val="28"/>
          <w:szCs w:val="28"/>
        </w:rPr>
      </w:pPr>
      <w:r w:rsidRPr="008D1E6F">
        <w:rPr>
          <w:rFonts w:ascii="Times New Roman" w:hAnsi="Times New Roman" w:cs="Times New Roman"/>
          <w:b/>
          <w:sz w:val="28"/>
          <w:szCs w:val="28"/>
        </w:rPr>
        <w:t xml:space="preserve">Совет городского поселения «Шерловогорское» </w:t>
      </w:r>
    </w:p>
    <w:p w:rsidR="008D1E6F" w:rsidRPr="008D1E6F" w:rsidRDefault="008D1E6F" w:rsidP="008D1E6F">
      <w:pPr>
        <w:spacing w:after="0" w:line="240" w:lineRule="auto"/>
        <w:ind w:right="18"/>
        <w:jc w:val="center"/>
        <w:rPr>
          <w:rFonts w:ascii="Times New Roman" w:hAnsi="Times New Roman" w:cs="Times New Roman"/>
          <w:b/>
          <w:sz w:val="28"/>
          <w:szCs w:val="28"/>
        </w:rPr>
      </w:pPr>
      <w:r w:rsidRPr="008D1E6F">
        <w:rPr>
          <w:rFonts w:ascii="Times New Roman" w:hAnsi="Times New Roman" w:cs="Times New Roman"/>
          <w:b/>
          <w:sz w:val="28"/>
          <w:szCs w:val="28"/>
        </w:rPr>
        <w:t>муниципального района «Борзинский район»</w:t>
      </w:r>
    </w:p>
    <w:p w:rsidR="008D1E6F" w:rsidRPr="008D1E6F" w:rsidRDefault="008D1E6F" w:rsidP="008D1E6F">
      <w:pPr>
        <w:spacing w:after="0" w:line="240" w:lineRule="auto"/>
        <w:ind w:right="18"/>
        <w:jc w:val="center"/>
        <w:rPr>
          <w:rFonts w:ascii="Times New Roman" w:hAnsi="Times New Roman" w:cs="Times New Roman"/>
          <w:b/>
          <w:sz w:val="28"/>
          <w:szCs w:val="28"/>
        </w:rPr>
      </w:pPr>
      <w:r w:rsidRPr="008D1E6F">
        <w:rPr>
          <w:rFonts w:ascii="Times New Roman" w:hAnsi="Times New Roman" w:cs="Times New Roman"/>
          <w:b/>
          <w:sz w:val="28"/>
          <w:szCs w:val="28"/>
        </w:rPr>
        <w:t xml:space="preserve"> Забайкальского края</w:t>
      </w:r>
    </w:p>
    <w:p w:rsidR="008D1E6F" w:rsidRPr="008D1E6F" w:rsidRDefault="008D1E6F" w:rsidP="008D1E6F">
      <w:pPr>
        <w:spacing w:after="0" w:line="240" w:lineRule="auto"/>
        <w:ind w:right="18"/>
        <w:rPr>
          <w:rFonts w:ascii="Times New Roman" w:hAnsi="Times New Roman" w:cs="Times New Roman"/>
          <w:b/>
          <w:sz w:val="28"/>
          <w:szCs w:val="28"/>
        </w:rPr>
      </w:pPr>
    </w:p>
    <w:p w:rsidR="008D1E6F" w:rsidRPr="008D1E6F" w:rsidRDefault="008D1E6F" w:rsidP="008D1E6F">
      <w:pPr>
        <w:spacing w:after="0" w:line="240" w:lineRule="auto"/>
        <w:ind w:right="18"/>
        <w:jc w:val="center"/>
        <w:rPr>
          <w:rFonts w:ascii="Times New Roman" w:hAnsi="Times New Roman" w:cs="Times New Roman"/>
          <w:b/>
          <w:sz w:val="28"/>
          <w:szCs w:val="28"/>
        </w:rPr>
      </w:pPr>
      <w:r w:rsidRPr="008D1E6F">
        <w:rPr>
          <w:rFonts w:ascii="Times New Roman" w:hAnsi="Times New Roman" w:cs="Times New Roman"/>
          <w:b/>
          <w:sz w:val="28"/>
          <w:szCs w:val="28"/>
        </w:rPr>
        <w:t>РЕШЕНИЕ</w:t>
      </w:r>
    </w:p>
    <w:p w:rsidR="008D1E6F" w:rsidRPr="008D1E6F" w:rsidRDefault="008D1E6F" w:rsidP="008D1E6F">
      <w:pPr>
        <w:spacing w:after="0" w:line="240" w:lineRule="auto"/>
        <w:contextualSpacing/>
        <w:jc w:val="center"/>
        <w:rPr>
          <w:rFonts w:ascii="Times New Roman" w:hAnsi="Times New Roman" w:cs="Times New Roman"/>
          <w:sz w:val="28"/>
          <w:szCs w:val="28"/>
        </w:rPr>
      </w:pPr>
    </w:p>
    <w:p w:rsidR="008D1E6F" w:rsidRPr="008D1E6F" w:rsidRDefault="006A4AAF" w:rsidP="008D1E6F">
      <w:pPr>
        <w:spacing w:after="0" w:line="240" w:lineRule="auto"/>
        <w:contextualSpacing/>
        <w:rPr>
          <w:rFonts w:ascii="Times New Roman" w:hAnsi="Times New Roman" w:cs="Times New Roman"/>
          <w:bCs/>
          <w:sz w:val="28"/>
          <w:szCs w:val="28"/>
        </w:rPr>
      </w:pPr>
      <w:r>
        <w:rPr>
          <w:rFonts w:ascii="Times New Roman" w:hAnsi="Times New Roman" w:cs="Times New Roman"/>
          <w:sz w:val="28"/>
          <w:szCs w:val="28"/>
        </w:rPr>
        <w:t>27</w:t>
      </w:r>
      <w:r w:rsidR="008D1E6F" w:rsidRPr="008D1E6F">
        <w:rPr>
          <w:rFonts w:ascii="Times New Roman" w:hAnsi="Times New Roman" w:cs="Times New Roman"/>
          <w:sz w:val="28"/>
          <w:szCs w:val="28"/>
        </w:rPr>
        <w:t xml:space="preserve"> </w:t>
      </w:r>
      <w:r w:rsidR="008D1E6F">
        <w:rPr>
          <w:rFonts w:ascii="Times New Roman" w:hAnsi="Times New Roman" w:cs="Times New Roman"/>
          <w:sz w:val="28"/>
          <w:szCs w:val="28"/>
        </w:rPr>
        <w:t>апреля</w:t>
      </w:r>
      <w:r w:rsidR="008D1E6F" w:rsidRPr="008D1E6F">
        <w:rPr>
          <w:rFonts w:ascii="Times New Roman" w:hAnsi="Times New Roman" w:cs="Times New Roman"/>
          <w:sz w:val="28"/>
          <w:szCs w:val="28"/>
        </w:rPr>
        <w:t xml:space="preserve"> 202</w:t>
      </w:r>
      <w:r w:rsidR="008D1E6F">
        <w:rPr>
          <w:rFonts w:ascii="Times New Roman" w:hAnsi="Times New Roman" w:cs="Times New Roman"/>
          <w:sz w:val="28"/>
          <w:szCs w:val="28"/>
        </w:rPr>
        <w:t>1</w:t>
      </w:r>
      <w:r w:rsidR="008D1E6F" w:rsidRPr="008D1E6F">
        <w:rPr>
          <w:rFonts w:ascii="Times New Roman" w:hAnsi="Times New Roman" w:cs="Times New Roman"/>
          <w:sz w:val="28"/>
          <w:szCs w:val="28"/>
        </w:rPr>
        <w:t xml:space="preserve"> года</w:t>
      </w:r>
      <w:r w:rsidR="008D1E6F" w:rsidRPr="008D1E6F">
        <w:rPr>
          <w:rFonts w:ascii="Times New Roman" w:hAnsi="Times New Roman" w:cs="Times New Roman"/>
          <w:sz w:val="28"/>
          <w:szCs w:val="28"/>
        </w:rPr>
        <w:tab/>
      </w:r>
      <w:r w:rsidR="008D1E6F" w:rsidRPr="008D1E6F">
        <w:rPr>
          <w:rFonts w:ascii="Times New Roman" w:hAnsi="Times New Roman" w:cs="Times New Roman"/>
          <w:sz w:val="28"/>
          <w:szCs w:val="28"/>
        </w:rPr>
        <w:tab/>
      </w:r>
      <w:r w:rsidR="008D1E6F" w:rsidRPr="008D1E6F">
        <w:rPr>
          <w:rFonts w:ascii="Times New Roman" w:hAnsi="Times New Roman" w:cs="Times New Roman"/>
          <w:sz w:val="28"/>
          <w:szCs w:val="28"/>
        </w:rPr>
        <w:tab/>
      </w:r>
      <w:r w:rsidR="008D1E6F" w:rsidRPr="008D1E6F">
        <w:rPr>
          <w:rFonts w:ascii="Times New Roman" w:hAnsi="Times New Roman" w:cs="Times New Roman"/>
          <w:sz w:val="28"/>
          <w:szCs w:val="28"/>
        </w:rPr>
        <w:tab/>
      </w:r>
      <w:r w:rsidR="008D1E6F" w:rsidRPr="008D1E6F">
        <w:rPr>
          <w:rFonts w:ascii="Times New Roman" w:hAnsi="Times New Roman" w:cs="Times New Roman"/>
          <w:sz w:val="28"/>
          <w:szCs w:val="28"/>
        </w:rPr>
        <w:tab/>
      </w:r>
      <w:r w:rsidR="008D1E6F" w:rsidRPr="008D1E6F">
        <w:rPr>
          <w:rFonts w:ascii="Times New Roman" w:hAnsi="Times New Roman" w:cs="Times New Roman"/>
          <w:sz w:val="28"/>
          <w:szCs w:val="28"/>
        </w:rPr>
        <w:tab/>
      </w:r>
      <w:r w:rsidR="008D1E6F" w:rsidRPr="008D1E6F">
        <w:rPr>
          <w:rFonts w:ascii="Times New Roman" w:hAnsi="Times New Roman" w:cs="Times New Roman"/>
          <w:sz w:val="28"/>
          <w:szCs w:val="28"/>
        </w:rPr>
        <w:tab/>
        <w:t xml:space="preserve">               </w:t>
      </w:r>
      <w:r w:rsidR="008868D2">
        <w:rPr>
          <w:rFonts w:ascii="Times New Roman" w:hAnsi="Times New Roman" w:cs="Times New Roman"/>
          <w:sz w:val="28"/>
          <w:szCs w:val="28"/>
        </w:rPr>
        <w:t xml:space="preserve">      </w:t>
      </w:r>
      <w:bookmarkStart w:id="0" w:name="_GoBack"/>
      <w:bookmarkEnd w:id="0"/>
      <w:r w:rsidR="008D1E6F" w:rsidRPr="008D1E6F">
        <w:rPr>
          <w:rFonts w:ascii="Times New Roman" w:hAnsi="Times New Roman" w:cs="Times New Roman"/>
          <w:sz w:val="28"/>
          <w:szCs w:val="28"/>
        </w:rPr>
        <w:t xml:space="preserve"> № </w:t>
      </w:r>
      <w:r w:rsidR="008868D2">
        <w:rPr>
          <w:rFonts w:ascii="Times New Roman" w:hAnsi="Times New Roman" w:cs="Times New Roman"/>
          <w:sz w:val="28"/>
          <w:szCs w:val="28"/>
        </w:rPr>
        <w:t>236</w:t>
      </w:r>
    </w:p>
    <w:p w:rsidR="00E87ACC" w:rsidRPr="00E87ACC" w:rsidRDefault="00E87ACC" w:rsidP="00E87ACC">
      <w:pPr>
        <w:spacing w:after="0"/>
        <w:jc w:val="center"/>
        <w:rPr>
          <w:rFonts w:ascii="Times New Roman" w:hAnsi="Times New Roman" w:cs="Times New Roman"/>
          <w:b/>
          <w:sz w:val="28"/>
          <w:szCs w:val="28"/>
        </w:rPr>
      </w:pPr>
    </w:p>
    <w:p w:rsidR="009C6BA0" w:rsidRPr="008C1C8E" w:rsidRDefault="00E87ACC" w:rsidP="00E87ACC">
      <w:pPr>
        <w:spacing w:after="0"/>
        <w:jc w:val="center"/>
        <w:rPr>
          <w:rFonts w:ascii="Times New Roman" w:hAnsi="Times New Roman" w:cs="Times New Roman"/>
          <w:b/>
          <w:sz w:val="28"/>
          <w:szCs w:val="28"/>
        </w:rPr>
      </w:pPr>
      <w:r w:rsidRPr="00E87ACC">
        <w:rPr>
          <w:rFonts w:ascii="Times New Roman" w:hAnsi="Times New Roman" w:cs="Times New Roman"/>
          <w:b/>
          <w:sz w:val="28"/>
          <w:szCs w:val="28"/>
        </w:rPr>
        <w:t>поселок городского типа Шерловая Гора</w:t>
      </w:r>
    </w:p>
    <w:p w:rsidR="00E87ACC" w:rsidRPr="008C1C8E" w:rsidRDefault="00E87ACC" w:rsidP="00E87ACC">
      <w:pPr>
        <w:spacing w:after="0"/>
        <w:jc w:val="center"/>
        <w:rPr>
          <w:rFonts w:ascii="Times New Roman" w:hAnsi="Times New Roman" w:cs="Times New Roman"/>
          <w:b/>
          <w:sz w:val="28"/>
          <w:szCs w:val="28"/>
        </w:rPr>
      </w:pPr>
    </w:p>
    <w:p w:rsidR="00E87ACC" w:rsidRDefault="00E87ACC" w:rsidP="00E87ACC">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О назначении публичных слушаний по проекту решения Совета городского поселения «Шерловогорское» «Об утверждении </w:t>
      </w:r>
      <w:r w:rsidR="002A5BC3">
        <w:rPr>
          <w:rFonts w:ascii="Times New Roman" w:hAnsi="Times New Roman" w:cs="Times New Roman"/>
          <w:b/>
          <w:sz w:val="28"/>
          <w:szCs w:val="28"/>
        </w:rPr>
        <w:t>актуализации схем теплоснабжения городского поселения «Шерловогорское»</w:t>
      </w:r>
      <w:r w:rsidR="0042290D">
        <w:rPr>
          <w:rFonts w:ascii="Times New Roman" w:hAnsi="Times New Roman" w:cs="Times New Roman"/>
          <w:b/>
          <w:sz w:val="28"/>
          <w:szCs w:val="28"/>
        </w:rPr>
        <w:t xml:space="preserve"> </w:t>
      </w:r>
      <w:r w:rsidR="002A5BC3">
        <w:rPr>
          <w:rFonts w:ascii="Times New Roman" w:hAnsi="Times New Roman" w:cs="Times New Roman"/>
          <w:b/>
          <w:sz w:val="28"/>
          <w:szCs w:val="28"/>
        </w:rPr>
        <w:t>до 2028 года по состоянию на 20</w:t>
      </w:r>
      <w:r w:rsidR="008D1E6F">
        <w:rPr>
          <w:rFonts w:ascii="Times New Roman" w:hAnsi="Times New Roman" w:cs="Times New Roman"/>
          <w:b/>
          <w:sz w:val="28"/>
          <w:szCs w:val="28"/>
        </w:rPr>
        <w:t>21</w:t>
      </w:r>
      <w:r w:rsidR="002A5BC3">
        <w:rPr>
          <w:rFonts w:ascii="Times New Roman" w:hAnsi="Times New Roman" w:cs="Times New Roman"/>
          <w:b/>
          <w:sz w:val="28"/>
          <w:szCs w:val="28"/>
        </w:rPr>
        <w:t xml:space="preserve"> год</w:t>
      </w:r>
      <w:r w:rsidR="008D1E6F">
        <w:rPr>
          <w:rFonts w:ascii="Times New Roman" w:hAnsi="Times New Roman" w:cs="Times New Roman"/>
          <w:b/>
          <w:sz w:val="28"/>
          <w:szCs w:val="28"/>
        </w:rPr>
        <w:t xml:space="preserve"> и плановый 2022 год</w:t>
      </w:r>
      <w:r w:rsidR="0042290D">
        <w:rPr>
          <w:rFonts w:ascii="Times New Roman" w:hAnsi="Times New Roman" w:cs="Times New Roman"/>
          <w:b/>
          <w:sz w:val="28"/>
          <w:szCs w:val="28"/>
        </w:rPr>
        <w:t>»</w:t>
      </w:r>
    </w:p>
    <w:p w:rsidR="002A5BC3" w:rsidRDefault="002A5BC3" w:rsidP="00E87ACC">
      <w:pPr>
        <w:spacing w:after="0"/>
        <w:jc w:val="center"/>
        <w:rPr>
          <w:rFonts w:ascii="Times New Roman" w:hAnsi="Times New Roman" w:cs="Times New Roman"/>
          <w:b/>
          <w:sz w:val="28"/>
          <w:szCs w:val="28"/>
        </w:rPr>
      </w:pPr>
    </w:p>
    <w:p w:rsidR="002A5BC3" w:rsidRDefault="002A5BC3" w:rsidP="002A5BC3">
      <w:pPr>
        <w:spacing w:after="0"/>
        <w:ind w:firstLine="708"/>
        <w:jc w:val="both"/>
        <w:rPr>
          <w:rFonts w:ascii="Times New Roman" w:hAnsi="Times New Roman" w:cs="Times New Roman"/>
          <w:b/>
          <w:sz w:val="28"/>
          <w:szCs w:val="28"/>
        </w:rPr>
      </w:pPr>
      <w:r>
        <w:rPr>
          <w:rFonts w:ascii="Times New Roman" w:hAnsi="Times New Roman" w:cs="Times New Roman"/>
          <w:sz w:val="28"/>
          <w:szCs w:val="28"/>
        </w:rPr>
        <w:t xml:space="preserve">Руководствуясь Федеральным законом от 06.10.2003 года № 131 – ФЗ «Об общих принципах организации местного самоуправления в Российской Федерации», Федеральным </w:t>
      </w:r>
      <w:r w:rsidR="0042290D">
        <w:rPr>
          <w:rFonts w:ascii="Times New Roman" w:hAnsi="Times New Roman" w:cs="Times New Roman"/>
          <w:sz w:val="28"/>
          <w:szCs w:val="28"/>
        </w:rPr>
        <w:t>законом от 27.07.2010 года № 190 – ФЗ «О теплоснабжении», а также Постановлением Правительства Российско</w:t>
      </w:r>
      <w:r w:rsidR="00012C2A">
        <w:rPr>
          <w:rFonts w:ascii="Times New Roman" w:hAnsi="Times New Roman" w:cs="Times New Roman"/>
          <w:sz w:val="28"/>
          <w:szCs w:val="28"/>
        </w:rPr>
        <w:t>й Федерации от 22.02.2012 года №</w:t>
      </w:r>
      <w:r w:rsidR="0042290D">
        <w:rPr>
          <w:rFonts w:ascii="Times New Roman" w:hAnsi="Times New Roman" w:cs="Times New Roman"/>
          <w:sz w:val="28"/>
          <w:szCs w:val="28"/>
        </w:rPr>
        <w:t xml:space="preserve"> 154 (ред. </w:t>
      </w:r>
      <w:r w:rsidR="008D1E6F">
        <w:rPr>
          <w:rFonts w:ascii="Times New Roman" w:hAnsi="Times New Roman" w:cs="Times New Roman"/>
          <w:sz w:val="28"/>
          <w:szCs w:val="28"/>
        </w:rPr>
        <w:t xml:space="preserve">от </w:t>
      </w:r>
      <w:r w:rsidR="008D1E6F" w:rsidRPr="008D1E6F">
        <w:rPr>
          <w:rFonts w:ascii="Times New Roman" w:hAnsi="Times New Roman" w:cs="Times New Roman"/>
          <w:sz w:val="28"/>
          <w:szCs w:val="28"/>
        </w:rPr>
        <w:t>16 марта 2019 г.</w:t>
      </w:r>
      <w:r w:rsidR="0042290D" w:rsidRPr="008D1E6F">
        <w:rPr>
          <w:rFonts w:ascii="Times New Roman" w:hAnsi="Times New Roman" w:cs="Times New Roman"/>
          <w:sz w:val="28"/>
          <w:szCs w:val="28"/>
        </w:rPr>
        <w:t>)</w:t>
      </w:r>
      <w:r w:rsidR="0042290D">
        <w:rPr>
          <w:rFonts w:ascii="Times New Roman" w:hAnsi="Times New Roman" w:cs="Times New Roman"/>
          <w:sz w:val="28"/>
          <w:szCs w:val="28"/>
        </w:rPr>
        <w:t xml:space="preserve"> «О требованиях к схемам теплоснабжения, порядку их разработки и утверждения» и Уставом городского поселения «Шерловогорское», Совет городского поселения «Шерловогорское» </w:t>
      </w:r>
      <w:r w:rsidR="0042290D">
        <w:rPr>
          <w:rFonts w:ascii="Times New Roman" w:hAnsi="Times New Roman" w:cs="Times New Roman"/>
          <w:b/>
          <w:sz w:val="28"/>
          <w:szCs w:val="28"/>
        </w:rPr>
        <w:t>решил:</w:t>
      </w:r>
    </w:p>
    <w:p w:rsidR="0042290D" w:rsidRDefault="0042290D" w:rsidP="0042290D">
      <w:pPr>
        <w:spacing w:after="0"/>
        <w:jc w:val="both"/>
        <w:rPr>
          <w:rFonts w:ascii="Times New Roman" w:hAnsi="Times New Roman" w:cs="Times New Roman"/>
          <w:b/>
          <w:sz w:val="28"/>
          <w:szCs w:val="28"/>
        </w:rPr>
      </w:pPr>
    </w:p>
    <w:p w:rsidR="0042290D" w:rsidRDefault="0042290D" w:rsidP="0042290D">
      <w:pPr>
        <w:pStyle w:val="a9"/>
        <w:numPr>
          <w:ilvl w:val="0"/>
          <w:numId w:val="2"/>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 xml:space="preserve">Вынести на публичные слушания прилагаемый проект решения Совета городского поселения «Шерловогорское» </w:t>
      </w:r>
      <w:r w:rsidRPr="0042290D">
        <w:rPr>
          <w:rFonts w:ascii="Times New Roman" w:hAnsi="Times New Roman" w:cs="Times New Roman"/>
          <w:sz w:val="28"/>
          <w:szCs w:val="28"/>
        </w:rPr>
        <w:t>«Об утверждении актуализации схем теплоснабжения городског</w:t>
      </w:r>
      <w:r>
        <w:rPr>
          <w:rFonts w:ascii="Times New Roman" w:hAnsi="Times New Roman" w:cs="Times New Roman"/>
          <w:sz w:val="28"/>
          <w:szCs w:val="28"/>
        </w:rPr>
        <w:t>о поселения «</w:t>
      </w:r>
      <w:r w:rsidR="008D1E6F">
        <w:rPr>
          <w:rFonts w:ascii="Times New Roman" w:hAnsi="Times New Roman" w:cs="Times New Roman"/>
          <w:sz w:val="28"/>
          <w:szCs w:val="28"/>
        </w:rPr>
        <w:t>Шерловогорское» до</w:t>
      </w:r>
      <w:r w:rsidRPr="0042290D">
        <w:rPr>
          <w:rFonts w:ascii="Times New Roman" w:hAnsi="Times New Roman" w:cs="Times New Roman"/>
          <w:sz w:val="28"/>
          <w:szCs w:val="28"/>
        </w:rPr>
        <w:t xml:space="preserve"> 2028 года по состоянию на 20</w:t>
      </w:r>
      <w:r w:rsidR="008D1E6F">
        <w:rPr>
          <w:rFonts w:ascii="Times New Roman" w:hAnsi="Times New Roman" w:cs="Times New Roman"/>
          <w:sz w:val="28"/>
          <w:szCs w:val="28"/>
        </w:rPr>
        <w:t>21</w:t>
      </w:r>
      <w:r w:rsidRPr="0042290D">
        <w:rPr>
          <w:rFonts w:ascii="Times New Roman" w:hAnsi="Times New Roman" w:cs="Times New Roman"/>
          <w:sz w:val="28"/>
          <w:szCs w:val="28"/>
        </w:rPr>
        <w:t xml:space="preserve"> год</w:t>
      </w:r>
      <w:r w:rsidR="008D1E6F">
        <w:rPr>
          <w:rFonts w:ascii="Times New Roman" w:hAnsi="Times New Roman" w:cs="Times New Roman"/>
          <w:sz w:val="28"/>
          <w:szCs w:val="28"/>
        </w:rPr>
        <w:t xml:space="preserve"> и плановый 202</w:t>
      </w:r>
      <w:r w:rsidR="003230DE">
        <w:rPr>
          <w:rFonts w:ascii="Times New Roman" w:hAnsi="Times New Roman" w:cs="Times New Roman"/>
          <w:sz w:val="28"/>
          <w:szCs w:val="28"/>
        </w:rPr>
        <w:t>2</w:t>
      </w:r>
      <w:r w:rsidR="008D1E6F">
        <w:rPr>
          <w:rFonts w:ascii="Times New Roman" w:hAnsi="Times New Roman" w:cs="Times New Roman"/>
          <w:sz w:val="28"/>
          <w:szCs w:val="28"/>
        </w:rPr>
        <w:t xml:space="preserve"> год</w:t>
      </w:r>
      <w:r>
        <w:rPr>
          <w:rFonts w:ascii="Times New Roman" w:hAnsi="Times New Roman" w:cs="Times New Roman"/>
          <w:sz w:val="28"/>
          <w:szCs w:val="28"/>
        </w:rPr>
        <w:t>»</w:t>
      </w:r>
      <w:r w:rsidR="00DE0C97">
        <w:rPr>
          <w:rFonts w:ascii="Times New Roman" w:hAnsi="Times New Roman" w:cs="Times New Roman"/>
          <w:sz w:val="28"/>
          <w:szCs w:val="28"/>
        </w:rPr>
        <w:t>.</w:t>
      </w:r>
    </w:p>
    <w:p w:rsidR="00600E2E" w:rsidRPr="00600E2E" w:rsidRDefault="00600E2E" w:rsidP="00600E2E">
      <w:pPr>
        <w:pStyle w:val="a9"/>
        <w:numPr>
          <w:ilvl w:val="0"/>
          <w:numId w:val="2"/>
        </w:numPr>
        <w:spacing w:after="0"/>
        <w:ind w:left="0" w:firstLine="360"/>
        <w:jc w:val="both"/>
        <w:rPr>
          <w:rFonts w:ascii="Times New Roman" w:hAnsi="Times New Roman" w:cs="Times New Roman"/>
          <w:sz w:val="28"/>
          <w:szCs w:val="28"/>
        </w:rPr>
      </w:pPr>
      <w:r w:rsidRPr="00600E2E">
        <w:rPr>
          <w:rFonts w:ascii="Times New Roman" w:hAnsi="Times New Roman" w:cs="Times New Roman"/>
          <w:sz w:val="28"/>
          <w:szCs w:val="28"/>
        </w:rPr>
        <w:t>Назначить публичные слушания по проекту решения Совета городского поселения «Шерловогорское» «Об утверждении актуализации схем теплоснабжения городского поселения «</w:t>
      </w:r>
      <w:r w:rsidR="008D1E6F" w:rsidRPr="00600E2E">
        <w:rPr>
          <w:rFonts w:ascii="Times New Roman" w:hAnsi="Times New Roman" w:cs="Times New Roman"/>
          <w:sz w:val="28"/>
          <w:szCs w:val="28"/>
        </w:rPr>
        <w:t>Шерловогорское» до</w:t>
      </w:r>
      <w:r w:rsidRPr="00600E2E">
        <w:rPr>
          <w:rFonts w:ascii="Times New Roman" w:hAnsi="Times New Roman" w:cs="Times New Roman"/>
          <w:sz w:val="28"/>
          <w:szCs w:val="28"/>
        </w:rPr>
        <w:t xml:space="preserve"> 2028 года по состоянию на 20</w:t>
      </w:r>
      <w:r w:rsidR="008D1E6F">
        <w:rPr>
          <w:rFonts w:ascii="Times New Roman" w:hAnsi="Times New Roman" w:cs="Times New Roman"/>
          <w:sz w:val="28"/>
          <w:szCs w:val="28"/>
        </w:rPr>
        <w:t>21</w:t>
      </w:r>
      <w:r w:rsidRPr="00600E2E">
        <w:rPr>
          <w:rFonts w:ascii="Times New Roman" w:hAnsi="Times New Roman" w:cs="Times New Roman"/>
          <w:sz w:val="28"/>
          <w:szCs w:val="28"/>
        </w:rPr>
        <w:t xml:space="preserve"> год</w:t>
      </w:r>
      <w:r w:rsidR="008D1E6F">
        <w:rPr>
          <w:rFonts w:ascii="Times New Roman" w:hAnsi="Times New Roman" w:cs="Times New Roman"/>
          <w:sz w:val="28"/>
          <w:szCs w:val="28"/>
        </w:rPr>
        <w:t xml:space="preserve"> и плановый 2022 год</w:t>
      </w:r>
      <w:r w:rsidRPr="00600E2E">
        <w:rPr>
          <w:rFonts w:ascii="Times New Roman" w:hAnsi="Times New Roman" w:cs="Times New Roman"/>
          <w:sz w:val="28"/>
          <w:szCs w:val="28"/>
        </w:rPr>
        <w:t>» н</w:t>
      </w:r>
      <w:r>
        <w:rPr>
          <w:rFonts w:ascii="Times New Roman" w:hAnsi="Times New Roman" w:cs="Times New Roman"/>
          <w:sz w:val="28"/>
          <w:szCs w:val="28"/>
        </w:rPr>
        <w:t xml:space="preserve">а </w:t>
      </w:r>
      <w:r w:rsidR="008B7A56">
        <w:rPr>
          <w:rFonts w:ascii="Times New Roman" w:hAnsi="Times New Roman" w:cs="Times New Roman"/>
          <w:sz w:val="28"/>
          <w:szCs w:val="28"/>
        </w:rPr>
        <w:t>27</w:t>
      </w:r>
      <w:r>
        <w:rPr>
          <w:rFonts w:ascii="Times New Roman" w:hAnsi="Times New Roman" w:cs="Times New Roman"/>
          <w:sz w:val="28"/>
          <w:szCs w:val="28"/>
        </w:rPr>
        <w:t>.05</w:t>
      </w:r>
      <w:r w:rsidRPr="00600E2E">
        <w:rPr>
          <w:rFonts w:ascii="Times New Roman" w:hAnsi="Times New Roman" w:cs="Times New Roman"/>
          <w:sz w:val="28"/>
          <w:szCs w:val="28"/>
        </w:rPr>
        <w:t>.20</w:t>
      </w:r>
      <w:r w:rsidR="008B7A56">
        <w:rPr>
          <w:rFonts w:ascii="Times New Roman" w:hAnsi="Times New Roman" w:cs="Times New Roman"/>
          <w:sz w:val="28"/>
          <w:szCs w:val="28"/>
        </w:rPr>
        <w:t>21</w:t>
      </w:r>
      <w:r w:rsidRPr="00600E2E">
        <w:rPr>
          <w:rFonts w:ascii="Times New Roman" w:hAnsi="Times New Roman" w:cs="Times New Roman"/>
          <w:sz w:val="28"/>
          <w:szCs w:val="28"/>
        </w:rPr>
        <w:t xml:space="preserve"> года в 1</w:t>
      </w:r>
      <w:r w:rsidR="006A4AAF">
        <w:rPr>
          <w:rFonts w:ascii="Times New Roman" w:hAnsi="Times New Roman" w:cs="Times New Roman"/>
          <w:sz w:val="28"/>
          <w:szCs w:val="28"/>
        </w:rPr>
        <w:t>0</w:t>
      </w:r>
      <w:r w:rsidR="00012C2A">
        <w:rPr>
          <w:rFonts w:ascii="Times New Roman" w:hAnsi="Times New Roman" w:cs="Times New Roman"/>
          <w:sz w:val="28"/>
          <w:szCs w:val="28"/>
        </w:rPr>
        <w:t xml:space="preserve"> </w:t>
      </w:r>
      <w:r w:rsidRPr="00600E2E">
        <w:rPr>
          <w:rFonts w:ascii="Times New Roman" w:hAnsi="Times New Roman" w:cs="Times New Roman"/>
          <w:sz w:val="28"/>
          <w:szCs w:val="28"/>
          <w:u w:val="single"/>
          <w:vertAlign w:val="superscript"/>
        </w:rPr>
        <w:t>00</w:t>
      </w:r>
      <w:r w:rsidRPr="00600E2E">
        <w:rPr>
          <w:rFonts w:ascii="Times New Roman" w:hAnsi="Times New Roman" w:cs="Times New Roman"/>
          <w:sz w:val="28"/>
          <w:szCs w:val="28"/>
        </w:rPr>
        <w:t xml:space="preserve"> часов по адресу: п.г.т. Шерловая Гора, ул. Октябрьская, дом № 12, каб. </w:t>
      </w:r>
      <w:r>
        <w:rPr>
          <w:rFonts w:ascii="Times New Roman" w:hAnsi="Times New Roman" w:cs="Times New Roman"/>
          <w:sz w:val="28"/>
          <w:szCs w:val="28"/>
        </w:rPr>
        <w:t xml:space="preserve">№ </w:t>
      </w:r>
      <w:r w:rsidR="00736064">
        <w:rPr>
          <w:rFonts w:ascii="Times New Roman" w:hAnsi="Times New Roman" w:cs="Times New Roman"/>
          <w:sz w:val="28"/>
          <w:szCs w:val="28"/>
        </w:rPr>
        <w:t>9</w:t>
      </w:r>
      <w:r w:rsidRPr="00600E2E">
        <w:rPr>
          <w:rFonts w:ascii="Times New Roman" w:hAnsi="Times New Roman" w:cs="Times New Roman"/>
          <w:sz w:val="28"/>
          <w:szCs w:val="28"/>
        </w:rPr>
        <w:t>, Администрация городского поселения «Шерловогорское».</w:t>
      </w:r>
    </w:p>
    <w:p w:rsidR="00600E2E" w:rsidRDefault="00600E2E" w:rsidP="00600E2E">
      <w:pPr>
        <w:pStyle w:val="a9"/>
        <w:numPr>
          <w:ilvl w:val="0"/>
          <w:numId w:val="2"/>
        </w:numPr>
        <w:spacing w:after="0"/>
        <w:ind w:left="0" w:firstLine="360"/>
        <w:jc w:val="both"/>
        <w:rPr>
          <w:rFonts w:ascii="Times New Roman" w:hAnsi="Times New Roman" w:cs="Times New Roman"/>
          <w:sz w:val="28"/>
          <w:szCs w:val="28"/>
        </w:rPr>
      </w:pPr>
      <w:r w:rsidRPr="00600E2E">
        <w:rPr>
          <w:rFonts w:ascii="Times New Roman" w:hAnsi="Times New Roman" w:cs="Times New Roman"/>
          <w:sz w:val="28"/>
          <w:szCs w:val="28"/>
        </w:rPr>
        <w:t>Настоящее решение вступает в силу на следующий день после дня его официального опубликования (обнародования).</w:t>
      </w:r>
    </w:p>
    <w:p w:rsidR="008B7A56" w:rsidRPr="008B7A56" w:rsidRDefault="008B7A56" w:rsidP="00600E2E">
      <w:pPr>
        <w:pStyle w:val="a9"/>
        <w:numPr>
          <w:ilvl w:val="0"/>
          <w:numId w:val="2"/>
        </w:numPr>
        <w:spacing w:after="0"/>
        <w:ind w:left="0" w:firstLine="360"/>
        <w:jc w:val="both"/>
        <w:rPr>
          <w:rFonts w:ascii="Times New Roman" w:hAnsi="Times New Roman" w:cs="Times New Roman"/>
          <w:sz w:val="28"/>
          <w:szCs w:val="28"/>
        </w:rPr>
      </w:pPr>
      <w:r w:rsidRPr="008B7A56">
        <w:rPr>
          <w:rFonts w:ascii="Times New Roman" w:hAnsi="Times New Roman" w:cs="Times New Roman"/>
          <w:sz w:val="28"/>
          <w:szCs w:val="28"/>
          <w:lang w:eastAsia="ru-RU"/>
        </w:rPr>
        <w:t xml:space="preserve">Настоящее решение подлежит официальному опубликованию в периодическом печатном издании газете «Вестник городского поселения </w:t>
      </w:r>
      <w:r w:rsidRPr="008B7A56">
        <w:rPr>
          <w:rFonts w:ascii="Times New Roman" w:hAnsi="Times New Roman" w:cs="Times New Roman"/>
          <w:sz w:val="28"/>
          <w:szCs w:val="28"/>
          <w:lang w:eastAsia="ru-RU"/>
        </w:rPr>
        <w:lastRenderedPageBreak/>
        <w:t>«Шерловогорское» и обнародованию на специально оборудованном стенде в фойе 2 этажа административного здания городского поселения «Шерловогорское» по адресу: Забайкальский край, Борзинский район, пгт. Шерловая Гора, ул. Октябрьская, д.12, а также размещению на сайте муниципального образования в информационно-телекоммуникационной сети «Интернет» (www.шерловогорское.рф).</w:t>
      </w:r>
    </w:p>
    <w:p w:rsidR="00600E2E" w:rsidRPr="00600E2E" w:rsidRDefault="00600E2E" w:rsidP="00600E2E">
      <w:pPr>
        <w:spacing w:after="0"/>
        <w:jc w:val="both"/>
        <w:rPr>
          <w:rFonts w:ascii="Times New Roman" w:hAnsi="Times New Roman" w:cs="Times New Roman"/>
          <w:sz w:val="28"/>
          <w:szCs w:val="28"/>
        </w:rPr>
      </w:pPr>
    </w:p>
    <w:p w:rsidR="00600E2E" w:rsidRPr="00600E2E" w:rsidRDefault="00600E2E" w:rsidP="00600E2E">
      <w:pPr>
        <w:spacing w:after="0"/>
        <w:jc w:val="both"/>
        <w:rPr>
          <w:rFonts w:ascii="Times New Roman" w:hAnsi="Times New Roman" w:cs="Times New Roman"/>
          <w:sz w:val="28"/>
          <w:szCs w:val="28"/>
        </w:rPr>
      </w:pPr>
    </w:p>
    <w:tbl>
      <w:tblPr>
        <w:tblW w:w="0" w:type="auto"/>
        <w:tblLook w:val="04A0" w:firstRow="1" w:lastRow="0" w:firstColumn="1" w:lastColumn="0" w:noHBand="0" w:noVBand="1"/>
      </w:tblPr>
      <w:tblGrid>
        <w:gridCol w:w="4643"/>
        <w:gridCol w:w="4643"/>
      </w:tblGrid>
      <w:tr w:rsidR="008B7A56" w:rsidRPr="00F7427C" w:rsidTr="008868D2">
        <w:trPr>
          <w:trHeight w:val="1357"/>
        </w:trPr>
        <w:tc>
          <w:tcPr>
            <w:tcW w:w="4643" w:type="dxa"/>
            <w:shd w:val="clear" w:color="auto" w:fill="auto"/>
          </w:tcPr>
          <w:p w:rsidR="008B7A56" w:rsidRPr="008B7A56" w:rsidRDefault="008B7A56" w:rsidP="008B7A56">
            <w:pPr>
              <w:spacing w:after="0" w:line="240" w:lineRule="auto"/>
              <w:rPr>
                <w:rFonts w:ascii="Times New Roman" w:hAnsi="Times New Roman" w:cs="Times New Roman"/>
                <w:sz w:val="28"/>
                <w:szCs w:val="28"/>
                <w:lang w:eastAsia="ru-RU"/>
              </w:rPr>
            </w:pPr>
            <w:r w:rsidRPr="008B7A56">
              <w:rPr>
                <w:rFonts w:ascii="Times New Roman" w:hAnsi="Times New Roman" w:cs="Times New Roman"/>
                <w:sz w:val="28"/>
                <w:szCs w:val="28"/>
                <w:lang w:eastAsia="ru-RU"/>
              </w:rPr>
              <w:t xml:space="preserve">Председатель Совета городского                               поселения «Шерловогорское» </w:t>
            </w:r>
          </w:p>
          <w:p w:rsidR="008B7A56" w:rsidRPr="008B7A56" w:rsidRDefault="008B7A56" w:rsidP="008B7A56">
            <w:pPr>
              <w:spacing w:after="0" w:line="240" w:lineRule="auto"/>
              <w:rPr>
                <w:rFonts w:ascii="Times New Roman" w:hAnsi="Times New Roman" w:cs="Times New Roman"/>
                <w:sz w:val="28"/>
                <w:szCs w:val="28"/>
                <w:lang w:eastAsia="ru-RU"/>
              </w:rPr>
            </w:pPr>
            <w:r w:rsidRPr="008B7A56">
              <w:rPr>
                <w:rFonts w:ascii="Times New Roman" w:hAnsi="Times New Roman" w:cs="Times New Roman"/>
                <w:sz w:val="28"/>
                <w:szCs w:val="28"/>
                <w:lang w:eastAsia="ru-RU"/>
              </w:rPr>
              <w:t>_______________ Т.М.Соколовская</w:t>
            </w:r>
          </w:p>
        </w:tc>
        <w:tc>
          <w:tcPr>
            <w:tcW w:w="4643" w:type="dxa"/>
            <w:shd w:val="clear" w:color="auto" w:fill="auto"/>
          </w:tcPr>
          <w:p w:rsidR="008B7A56" w:rsidRPr="008B7A56" w:rsidRDefault="008B7A56" w:rsidP="008B7A56">
            <w:pPr>
              <w:spacing w:after="0" w:line="240" w:lineRule="auto"/>
              <w:rPr>
                <w:rFonts w:ascii="Times New Roman" w:hAnsi="Times New Roman" w:cs="Times New Roman"/>
                <w:sz w:val="28"/>
                <w:szCs w:val="28"/>
                <w:lang w:eastAsia="ru-RU"/>
              </w:rPr>
            </w:pPr>
            <w:r w:rsidRPr="008B7A56">
              <w:rPr>
                <w:rFonts w:ascii="Times New Roman" w:hAnsi="Times New Roman" w:cs="Times New Roman"/>
                <w:sz w:val="28"/>
                <w:szCs w:val="28"/>
                <w:lang w:eastAsia="ru-RU"/>
              </w:rPr>
              <w:t xml:space="preserve">           Глава городского поселения </w:t>
            </w:r>
          </w:p>
          <w:p w:rsidR="008B7A56" w:rsidRPr="008B7A56" w:rsidRDefault="008B7A56" w:rsidP="008B7A56">
            <w:pPr>
              <w:spacing w:after="0" w:line="240" w:lineRule="auto"/>
              <w:rPr>
                <w:rFonts w:ascii="Times New Roman" w:hAnsi="Times New Roman" w:cs="Times New Roman"/>
                <w:sz w:val="28"/>
                <w:szCs w:val="28"/>
                <w:lang w:eastAsia="ru-RU"/>
              </w:rPr>
            </w:pPr>
            <w:r w:rsidRPr="008B7A56">
              <w:rPr>
                <w:rFonts w:ascii="Times New Roman" w:hAnsi="Times New Roman" w:cs="Times New Roman"/>
                <w:sz w:val="28"/>
                <w:szCs w:val="28"/>
                <w:lang w:eastAsia="ru-RU"/>
              </w:rPr>
              <w:t xml:space="preserve">           «Шерловогорское» </w:t>
            </w:r>
          </w:p>
          <w:p w:rsidR="008B7A56" w:rsidRPr="008B7A56" w:rsidRDefault="008B7A56" w:rsidP="008B7A56">
            <w:pPr>
              <w:spacing w:after="0" w:line="240" w:lineRule="auto"/>
              <w:rPr>
                <w:rFonts w:ascii="Times New Roman" w:hAnsi="Times New Roman" w:cs="Times New Roman"/>
                <w:sz w:val="28"/>
                <w:szCs w:val="28"/>
                <w:lang w:eastAsia="ru-RU"/>
              </w:rPr>
            </w:pPr>
            <w:r w:rsidRPr="008B7A56">
              <w:rPr>
                <w:rFonts w:ascii="Times New Roman" w:hAnsi="Times New Roman" w:cs="Times New Roman"/>
                <w:sz w:val="28"/>
                <w:szCs w:val="28"/>
                <w:lang w:eastAsia="ru-RU"/>
              </w:rPr>
              <w:t xml:space="preserve">            _______________  А.В.Панин</w:t>
            </w:r>
          </w:p>
          <w:p w:rsidR="008B7A56" w:rsidRPr="008B7A56" w:rsidRDefault="008B7A56" w:rsidP="008B7A56">
            <w:pPr>
              <w:spacing w:after="0" w:line="240" w:lineRule="auto"/>
              <w:rPr>
                <w:rFonts w:ascii="Times New Roman" w:hAnsi="Times New Roman" w:cs="Times New Roman"/>
                <w:sz w:val="28"/>
                <w:szCs w:val="28"/>
                <w:lang w:eastAsia="ru-RU"/>
              </w:rPr>
            </w:pPr>
          </w:p>
          <w:p w:rsidR="008B7A56" w:rsidRPr="008B7A56" w:rsidRDefault="008B7A56" w:rsidP="008B7A56">
            <w:pPr>
              <w:spacing w:after="0" w:line="240" w:lineRule="auto"/>
              <w:rPr>
                <w:rFonts w:ascii="Times New Roman" w:hAnsi="Times New Roman" w:cs="Times New Roman"/>
                <w:sz w:val="28"/>
                <w:szCs w:val="28"/>
                <w:lang w:eastAsia="ru-RU"/>
              </w:rPr>
            </w:pPr>
          </w:p>
          <w:p w:rsidR="008B7A56" w:rsidRPr="008B7A56" w:rsidRDefault="008B7A56" w:rsidP="008B7A56">
            <w:pPr>
              <w:spacing w:after="0" w:line="240" w:lineRule="auto"/>
              <w:jc w:val="both"/>
              <w:rPr>
                <w:rFonts w:ascii="Times New Roman" w:hAnsi="Times New Roman" w:cs="Times New Roman"/>
                <w:sz w:val="28"/>
                <w:szCs w:val="28"/>
                <w:lang w:eastAsia="ru-RU"/>
              </w:rPr>
            </w:pPr>
          </w:p>
        </w:tc>
      </w:tr>
    </w:tbl>
    <w:p w:rsidR="008B7A56" w:rsidRDefault="008B7A56" w:rsidP="008B7A56">
      <w:pPr>
        <w:pStyle w:val="af"/>
        <w:suppressAutoHyphens/>
        <w:ind w:left="142"/>
        <w:contextualSpacing/>
        <w:jc w:val="both"/>
        <w:rPr>
          <w:sz w:val="20"/>
          <w:szCs w:val="20"/>
        </w:rPr>
      </w:pPr>
    </w:p>
    <w:p w:rsidR="008B7A56" w:rsidRDefault="008B7A56" w:rsidP="008B7A56">
      <w:pPr>
        <w:pStyle w:val="af"/>
        <w:suppressAutoHyphens/>
        <w:ind w:left="142"/>
        <w:contextualSpacing/>
        <w:jc w:val="both"/>
        <w:rPr>
          <w:sz w:val="20"/>
          <w:szCs w:val="20"/>
        </w:rPr>
      </w:pPr>
    </w:p>
    <w:p w:rsidR="006A4AAF" w:rsidRDefault="006A4AAF" w:rsidP="008B7A56">
      <w:pPr>
        <w:pStyle w:val="af"/>
        <w:suppressAutoHyphens/>
        <w:ind w:left="142"/>
        <w:contextualSpacing/>
        <w:jc w:val="both"/>
        <w:rPr>
          <w:sz w:val="20"/>
          <w:szCs w:val="20"/>
        </w:rPr>
      </w:pPr>
    </w:p>
    <w:p w:rsidR="006A4AAF" w:rsidRDefault="006A4AAF" w:rsidP="008B7A56">
      <w:pPr>
        <w:pStyle w:val="af"/>
        <w:suppressAutoHyphens/>
        <w:ind w:left="142"/>
        <w:contextualSpacing/>
        <w:jc w:val="both"/>
        <w:rPr>
          <w:sz w:val="20"/>
          <w:szCs w:val="20"/>
        </w:rPr>
      </w:pPr>
    </w:p>
    <w:p w:rsidR="006A4AAF" w:rsidRDefault="006A4AAF" w:rsidP="008B7A56">
      <w:pPr>
        <w:pStyle w:val="af"/>
        <w:suppressAutoHyphens/>
        <w:ind w:left="142"/>
        <w:contextualSpacing/>
        <w:jc w:val="both"/>
        <w:rPr>
          <w:sz w:val="20"/>
          <w:szCs w:val="20"/>
        </w:rPr>
      </w:pPr>
    </w:p>
    <w:p w:rsidR="006A4AAF" w:rsidRDefault="006A4AAF" w:rsidP="008B7A56">
      <w:pPr>
        <w:pStyle w:val="af"/>
        <w:suppressAutoHyphens/>
        <w:ind w:left="142"/>
        <w:contextualSpacing/>
        <w:jc w:val="both"/>
        <w:rPr>
          <w:sz w:val="20"/>
          <w:szCs w:val="20"/>
        </w:rPr>
      </w:pPr>
    </w:p>
    <w:p w:rsidR="006A4AAF" w:rsidRDefault="006A4AAF" w:rsidP="008B7A56">
      <w:pPr>
        <w:pStyle w:val="af"/>
        <w:suppressAutoHyphens/>
        <w:ind w:left="142"/>
        <w:contextualSpacing/>
        <w:jc w:val="both"/>
        <w:rPr>
          <w:sz w:val="20"/>
          <w:szCs w:val="20"/>
        </w:rPr>
      </w:pPr>
    </w:p>
    <w:p w:rsidR="006A4AAF" w:rsidRDefault="006A4AAF" w:rsidP="008B7A56">
      <w:pPr>
        <w:pStyle w:val="af"/>
        <w:suppressAutoHyphens/>
        <w:ind w:left="142"/>
        <w:contextualSpacing/>
        <w:jc w:val="both"/>
        <w:rPr>
          <w:sz w:val="20"/>
          <w:szCs w:val="20"/>
        </w:rPr>
      </w:pPr>
    </w:p>
    <w:p w:rsidR="006A4AAF" w:rsidRDefault="006A4AAF" w:rsidP="008B7A56">
      <w:pPr>
        <w:pStyle w:val="af"/>
        <w:suppressAutoHyphens/>
        <w:ind w:left="142"/>
        <w:contextualSpacing/>
        <w:jc w:val="both"/>
        <w:rPr>
          <w:sz w:val="20"/>
          <w:szCs w:val="20"/>
        </w:rPr>
      </w:pPr>
    </w:p>
    <w:p w:rsidR="006A4AAF" w:rsidRDefault="006A4AAF" w:rsidP="008B7A56">
      <w:pPr>
        <w:pStyle w:val="af"/>
        <w:suppressAutoHyphens/>
        <w:ind w:left="142"/>
        <w:contextualSpacing/>
        <w:jc w:val="both"/>
        <w:rPr>
          <w:sz w:val="20"/>
          <w:szCs w:val="20"/>
        </w:rPr>
      </w:pPr>
    </w:p>
    <w:p w:rsidR="006A4AAF" w:rsidRDefault="006A4AAF" w:rsidP="008B7A56">
      <w:pPr>
        <w:pStyle w:val="af"/>
        <w:suppressAutoHyphens/>
        <w:ind w:left="142"/>
        <w:contextualSpacing/>
        <w:jc w:val="both"/>
        <w:rPr>
          <w:sz w:val="20"/>
          <w:szCs w:val="20"/>
        </w:rPr>
      </w:pPr>
    </w:p>
    <w:p w:rsidR="006A4AAF" w:rsidRDefault="006A4AAF" w:rsidP="008B7A56">
      <w:pPr>
        <w:pStyle w:val="af"/>
        <w:suppressAutoHyphens/>
        <w:ind w:left="142"/>
        <w:contextualSpacing/>
        <w:jc w:val="both"/>
        <w:rPr>
          <w:sz w:val="20"/>
          <w:szCs w:val="20"/>
        </w:rPr>
      </w:pPr>
    </w:p>
    <w:p w:rsidR="006A4AAF" w:rsidRDefault="006A4AAF" w:rsidP="008B7A56">
      <w:pPr>
        <w:pStyle w:val="af"/>
        <w:suppressAutoHyphens/>
        <w:ind w:left="142"/>
        <w:contextualSpacing/>
        <w:jc w:val="both"/>
        <w:rPr>
          <w:sz w:val="20"/>
          <w:szCs w:val="20"/>
        </w:rPr>
      </w:pPr>
    </w:p>
    <w:p w:rsidR="006A4AAF" w:rsidRDefault="006A4AAF" w:rsidP="008B7A56">
      <w:pPr>
        <w:pStyle w:val="af"/>
        <w:suppressAutoHyphens/>
        <w:ind w:left="142"/>
        <w:contextualSpacing/>
        <w:jc w:val="both"/>
        <w:rPr>
          <w:sz w:val="20"/>
          <w:szCs w:val="20"/>
        </w:rPr>
      </w:pPr>
    </w:p>
    <w:p w:rsidR="006A4AAF" w:rsidRDefault="006A4AAF" w:rsidP="008B7A56">
      <w:pPr>
        <w:pStyle w:val="af"/>
        <w:suppressAutoHyphens/>
        <w:ind w:left="142"/>
        <w:contextualSpacing/>
        <w:jc w:val="both"/>
        <w:rPr>
          <w:sz w:val="20"/>
          <w:szCs w:val="20"/>
        </w:rPr>
      </w:pPr>
    </w:p>
    <w:p w:rsidR="006A4AAF" w:rsidRDefault="006A4AAF" w:rsidP="008B7A56">
      <w:pPr>
        <w:pStyle w:val="af"/>
        <w:suppressAutoHyphens/>
        <w:ind w:left="142"/>
        <w:contextualSpacing/>
        <w:jc w:val="both"/>
        <w:rPr>
          <w:sz w:val="20"/>
          <w:szCs w:val="20"/>
        </w:rPr>
      </w:pPr>
    </w:p>
    <w:p w:rsidR="006A4AAF" w:rsidRDefault="006A4AAF" w:rsidP="008B7A56">
      <w:pPr>
        <w:pStyle w:val="af"/>
        <w:suppressAutoHyphens/>
        <w:ind w:left="142"/>
        <w:contextualSpacing/>
        <w:jc w:val="both"/>
        <w:rPr>
          <w:sz w:val="20"/>
          <w:szCs w:val="20"/>
        </w:rPr>
      </w:pPr>
    </w:p>
    <w:p w:rsidR="006A4AAF" w:rsidRDefault="006A4AAF" w:rsidP="008B7A56">
      <w:pPr>
        <w:pStyle w:val="af"/>
        <w:suppressAutoHyphens/>
        <w:ind w:left="142"/>
        <w:contextualSpacing/>
        <w:jc w:val="both"/>
        <w:rPr>
          <w:sz w:val="20"/>
          <w:szCs w:val="20"/>
        </w:rPr>
      </w:pPr>
    </w:p>
    <w:p w:rsidR="006A4AAF" w:rsidRDefault="006A4AAF" w:rsidP="008B7A56">
      <w:pPr>
        <w:pStyle w:val="af"/>
        <w:suppressAutoHyphens/>
        <w:ind w:left="142"/>
        <w:contextualSpacing/>
        <w:jc w:val="both"/>
        <w:rPr>
          <w:sz w:val="20"/>
          <w:szCs w:val="20"/>
        </w:rPr>
      </w:pPr>
    </w:p>
    <w:p w:rsidR="006A4AAF" w:rsidRDefault="006A4AAF" w:rsidP="008B7A56">
      <w:pPr>
        <w:pStyle w:val="af"/>
        <w:suppressAutoHyphens/>
        <w:ind w:left="142"/>
        <w:contextualSpacing/>
        <w:jc w:val="both"/>
        <w:rPr>
          <w:sz w:val="20"/>
          <w:szCs w:val="20"/>
        </w:rPr>
      </w:pPr>
    </w:p>
    <w:p w:rsidR="006A4AAF" w:rsidRDefault="006A4AAF" w:rsidP="008B7A56">
      <w:pPr>
        <w:pStyle w:val="af"/>
        <w:suppressAutoHyphens/>
        <w:ind w:left="142"/>
        <w:contextualSpacing/>
        <w:jc w:val="both"/>
        <w:rPr>
          <w:sz w:val="20"/>
          <w:szCs w:val="20"/>
        </w:rPr>
      </w:pPr>
    </w:p>
    <w:p w:rsidR="006A4AAF" w:rsidRDefault="006A4AAF" w:rsidP="008B7A56">
      <w:pPr>
        <w:pStyle w:val="af"/>
        <w:suppressAutoHyphens/>
        <w:ind w:left="142"/>
        <w:contextualSpacing/>
        <w:jc w:val="both"/>
        <w:rPr>
          <w:sz w:val="20"/>
          <w:szCs w:val="20"/>
        </w:rPr>
      </w:pPr>
    </w:p>
    <w:p w:rsidR="006A4AAF" w:rsidRDefault="006A4AAF" w:rsidP="008B7A56">
      <w:pPr>
        <w:pStyle w:val="af"/>
        <w:suppressAutoHyphens/>
        <w:ind w:left="142"/>
        <w:contextualSpacing/>
        <w:jc w:val="both"/>
        <w:rPr>
          <w:sz w:val="20"/>
          <w:szCs w:val="20"/>
        </w:rPr>
      </w:pPr>
    </w:p>
    <w:p w:rsidR="006A4AAF" w:rsidRDefault="006A4AAF" w:rsidP="008B7A56">
      <w:pPr>
        <w:pStyle w:val="af"/>
        <w:suppressAutoHyphens/>
        <w:ind w:left="142"/>
        <w:contextualSpacing/>
        <w:jc w:val="both"/>
        <w:rPr>
          <w:sz w:val="20"/>
          <w:szCs w:val="20"/>
        </w:rPr>
      </w:pPr>
    </w:p>
    <w:p w:rsidR="006A4AAF" w:rsidRDefault="006A4AAF" w:rsidP="008B7A56">
      <w:pPr>
        <w:pStyle w:val="af"/>
        <w:suppressAutoHyphens/>
        <w:ind w:left="142"/>
        <w:contextualSpacing/>
        <w:jc w:val="both"/>
        <w:rPr>
          <w:sz w:val="20"/>
          <w:szCs w:val="20"/>
        </w:rPr>
      </w:pPr>
    </w:p>
    <w:p w:rsidR="006A4AAF" w:rsidRDefault="006A4AAF" w:rsidP="008B7A56">
      <w:pPr>
        <w:pStyle w:val="af"/>
        <w:suppressAutoHyphens/>
        <w:ind w:left="142"/>
        <w:contextualSpacing/>
        <w:jc w:val="both"/>
        <w:rPr>
          <w:sz w:val="20"/>
          <w:szCs w:val="20"/>
        </w:rPr>
      </w:pPr>
    </w:p>
    <w:p w:rsidR="008B7A56" w:rsidRPr="00256084" w:rsidRDefault="008B7A56" w:rsidP="008B7A56">
      <w:pPr>
        <w:pStyle w:val="af"/>
        <w:suppressAutoHyphens/>
        <w:ind w:left="142"/>
        <w:contextualSpacing/>
        <w:jc w:val="both"/>
        <w:rPr>
          <w:sz w:val="20"/>
          <w:szCs w:val="20"/>
        </w:rPr>
      </w:pPr>
      <w:r w:rsidRPr="00256084">
        <w:rPr>
          <w:sz w:val="20"/>
          <w:szCs w:val="20"/>
        </w:rPr>
        <w:t xml:space="preserve">Мочалов Владимир Викторович </w:t>
      </w:r>
    </w:p>
    <w:p w:rsidR="00600E2E" w:rsidRDefault="008B7A56" w:rsidP="00736064">
      <w:pPr>
        <w:pStyle w:val="af"/>
        <w:suppressAutoHyphens/>
        <w:ind w:left="142"/>
        <w:contextualSpacing/>
        <w:jc w:val="both"/>
        <w:rPr>
          <w:sz w:val="20"/>
          <w:szCs w:val="20"/>
        </w:rPr>
      </w:pPr>
      <w:r w:rsidRPr="00256084">
        <w:rPr>
          <w:sz w:val="20"/>
          <w:szCs w:val="20"/>
        </w:rPr>
        <w:t>тел. 8 (30 233)3-42-86</w:t>
      </w:r>
    </w:p>
    <w:p w:rsidR="008175D2" w:rsidRDefault="008175D2" w:rsidP="00736064">
      <w:pPr>
        <w:pStyle w:val="af"/>
        <w:suppressAutoHyphens/>
        <w:ind w:left="142"/>
        <w:contextualSpacing/>
        <w:jc w:val="both"/>
        <w:rPr>
          <w:sz w:val="20"/>
          <w:szCs w:val="20"/>
        </w:rPr>
      </w:pPr>
    </w:p>
    <w:p w:rsidR="008175D2" w:rsidRDefault="008175D2" w:rsidP="00736064">
      <w:pPr>
        <w:pStyle w:val="af"/>
        <w:suppressAutoHyphens/>
        <w:ind w:left="142"/>
        <w:contextualSpacing/>
        <w:jc w:val="both"/>
        <w:rPr>
          <w:sz w:val="20"/>
          <w:szCs w:val="20"/>
        </w:rPr>
      </w:pPr>
    </w:p>
    <w:p w:rsidR="008175D2" w:rsidRDefault="008175D2" w:rsidP="00736064">
      <w:pPr>
        <w:pStyle w:val="af"/>
        <w:suppressAutoHyphens/>
        <w:ind w:left="142"/>
        <w:contextualSpacing/>
        <w:jc w:val="both"/>
        <w:rPr>
          <w:sz w:val="20"/>
          <w:szCs w:val="20"/>
        </w:rPr>
      </w:pPr>
    </w:p>
    <w:p w:rsidR="008175D2" w:rsidRDefault="008175D2" w:rsidP="00736064">
      <w:pPr>
        <w:pStyle w:val="af"/>
        <w:suppressAutoHyphens/>
        <w:ind w:left="142"/>
        <w:contextualSpacing/>
        <w:jc w:val="both"/>
        <w:rPr>
          <w:sz w:val="20"/>
          <w:szCs w:val="20"/>
        </w:rPr>
      </w:pPr>
    </w:p>
    <w:p w:rsidR="008175D2" w:rsidRDefault="008175D2" w:rsidP="008175D2">
      <w:pPr>
        <w:spacing w:line="360" w:lineRule="auto"/>
        <w:jc w:val="center"/>
        <w:rPr>
          <w:b/>
          <w:i/>
          <w:color w:val="000000"/>
          <w:sz w:val="40"/>
          <w:szCs w:val="40"/>
        </w:rPr>
      </w:pPr>
      <w:r>
        <w:rPr>
          <w:b/>
          <w:i/>
          <w:noProof/>
          <w:color w:val="000000"/>
          <w:sz w:val="40"/>
          <w:szCs w:val="40"/>
          <w:lang w:eastAsia="ru-RU"/>
        </w:rPr>
        <w:lastRenderedPageBreak/>
        <mc:AlternateContent>
          <mc:Choice Requires="wps">
            <w:drawing>
              <wp:anchor distT="0" distB="0" distL="114300" distR="114300" simplePos="0" relativeHeight="251659264" behindDoc="0" locked="0" layoutInCell="1" allowOverlap="1">
                <wp:simplePos x="0" y="0"/>
                <wp:positionH relativeFrom="margin">
                  <wp:posOffset>-614680</wp:posOffset>
                </wp:positionH>
                <wp:positionV relativeFrom="margin">
                  <wp:posOffset>78105</wp:posOffset>
                </wp:positionV>
                <wp:extent cx="6954520" cy="9944100"/>
                <wp:effectExtent l="95250" t="95250" r="93980" b="95250"/>
                <wp:wrapSquare wrapText="bothSides"/>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4520" cy="9944100"/>
                        </a:xfrm>
                        <a:prstGeom prst="rect">
                          <a:avLst/>
                        </a:prstGeom>
                        <a:solidFill>
                          <a:srgbClr val="FFFFFF"/>
                        </a:solidFill>
                        <a:ln w="190500" cmpd="tri">
                          <a:solidFill>
                            <a:srgbClr val="0070C0"/>
                          </a:solidFill>
                          <a:miter lim="800000"/>
                          <a:headEnd/>
                          <a:tailEnd/>
                        </a:ln>
                      </wps:spPr>
                      <wps:txbx>
                        <w:txbxContent>
                          <w:p w:rsidR="008868D2" w:rsidRDefault="008868D2" w:rsidP="008175D2">
                            <w:pPr>
                              <w:jc w:val="center"/>
                              <w:rPr>
                                <w:sz w:val="40"/>
                                <w:szCs w:val="40"/>
                              </w:rPr>
                            </w:pPr>
                          </w:p>
                          <w:p w:rsidR="008868D2" w:rsidRPr="00DC539B" w:rsidRDefault="008868D2" w:rsidP="008175D2">
                            <w:pPr>
                              <w:jc w:val="center"/>
                              <w:rPr>
                                <w:b/>
                                <w:sz w:val="40"/>
                              </w:rPr>
                            </w:pPr>
                          </w:p>
                          <w:p w:rsidR="008868D2" w:rsidRDefault="008868D2" w:rsidP="008175D2">
                            <w:pPr>
                              <w:jc w:val="center"/>
                              <w:rPr>
                                <w:b/>
                                <w:bCs/>
                                <w:sz w:val="44"/>
                                <w:szCs w:val="44"/>
                              </w:rPr>
                            </w:pPr>
                          </w:p>
                          <w:p w:rsidR="008868D2" w:rsidRDefault="008868D2" w:rsidP="008175D2">
                            <w:pPr>
                              <w:jc w:val="center"/>
                              <w:rPr>
                                <w:b/>
                                <w:bCs/>
                                <w:sz w:val="44"/>
                                <w:szCs w:val="44"/>
                              </w:rPr>
                            </w:pPr>
                          </w:p>
                          <w:p w:rsidR="008868D2" w:rsidRDefault="008868D2" w:rsidP="008175D2">
                            <w:pPr>
                              <w:jc w:val="center"/>
                              <w:rPr>
                                <w:b/>
                                <w:bCs/>
                                <w:sz w:val="44"/>
                                <w:szCs w:val="44"/>
                              </w:rPr>
                            </w:pPr>
                          </w:p>
                          <w:p w:rsidR="008868D2" w:rsidRDefault="008868D2" w:rsidP="008175D2">
                            <w:pPr>
                              <w:jc w:val="center"/>
                              <w:rPr>
                                <w:b/>
                                <w:bCs/>
                                <w:sz w:val="44"/>
                                <w:szCs w:val="44"/>
                              </w:rPr>
                            </w:pPr>
                          </w:p>
                          <w:p w:rsidR="008868D2" w:rsidRPr="009262EC" w:rsidRDefault="008868D2" w:rsidP="008175D2">
                            <w:pPr>
                              <w:jc w:val="center"/>
                              <w:rPr>
                                <w:b/>
                                <w:bCs/>
                                <w:sz w:val="44"/>
                                <w:szCs w:val="44"/>
                              </w:rPr>
                            </w:pPr>
                          </w:p>
                          <w:p w:rsidR="008868D2" w:rsidRPr="00A41714" w:rsidRDefault="008868D2" w:rsidP="008175D2">
                            <w:pPr>
                              <w:spacing w:line="360" w:lineRule="auto"/>
                              <w:jc w:val="center"/>
                              <w:rPr>
                                <w:b/>
                                <w:bCs/>
                                <w:sz w:val="40"/>
                                <w:szCs w:val="40"/>
                              </w:rPr>
                            </w:pPr>
                            <w:r w:rsidRPr="00A41714">
                              <w:rPr>
                                <w:b/>
                                <w:bCs/>
                                <w:sz w:val="40"/>
                                <w:szCs w:val="40"/>
                              </w:rPr>
                              <w:t>СХЕМА ТЕПЛОСНАБЖЕНИЯ</w:t>
                            </w:r>
                          </w:p>
                          <w:p w:rsidR="008868D2" w:rsidRPr="00A41714" w:rsidRDefault="008868D2" w:rsidP="008175D2">
                            <w:pPr>
                              <w:spacing w:line="360" w:lineRule="auto"/>
                              <w:jc w:val="center"/>
                              <w:rPr>
                                <w:b/>
                                <w:bCs/>
                                <w:sz w:val="40"/>
                                <w:szCs w:val="40"/>
                              </w:rPr>
                            </w:pPr>
                            <w:r w:rsidRPr="004F0B06">
                              <w:rPr>
                                <w:b/>
                                <w:bCs/>
                                <w:sz w:val="40"/>
                                <w:szCs w:val="40"/>
                              </w:rPr>
                              <w:t>ГОРОДСКОГО ПОСЕЛЕНИЯ «ШЕРЛОВОГОРСКОЕ» МУНИЦИПАЛЬНОГО РАЙОНА БОРЗИНСКИЙ РАЙОН ЗАБАЙКАЛЬСКОГО КРАЯ</w:t>
                            </w:r>
                          </w:p>
                          <w:p w:rsidR="008868D2" w:rsidRPr="00A41714" w:rsidRDefault="008868D2" w:rsidP="008175D2">
                            <w:pPr>
                              <w:spacing w:line="360" w:lineRule="auto"/>
                              <w:jc w:val="center"/>
                              <w:rPr>
                                <w:b/>
                                <w:bCs/>
                                <w:sz w:val="40"/>
                                <w:szCs w:val="40"/>
                              </w:rPr>
                            </w:pPr>
                            <w:r w:rsidRPr="00A41714">
                              <w:rPr>
                                <w:b/>
                                <w:bCs/>
                                <w:sz w:val="40"/>
                                <w:szCs w:val="40"/>
                              </w:rPr>
                              <w:t xml:space="preserve">на период до </w:t>
                            </w:r>
                            <w:r>
                              <w:rPr>
                                <w:b/>
                                <w:bCs/>
                                <w:sz w:val="40"/>
                                <w:szCs w:val="40"/>
                              </w:rPr>
                              <w:t>2028</w:t>
                            </w:r>
                            <w:r w:rsidRPr="00A41714">
                              <w:rPr>
                                <w:b/>
                                <w:bCs/>
                                <w:sz w:val="40"/>
                                <w:szCs w:val="40"/>
                              </w:rPr>
                              <w:t xml:space="preserve"> года</w:t>
                            </w:r>
                          </w:p>
                          <w:p w:rsidR="008868D2" w:rsidRDefault="008868D2" w:rsidP="008175D2">
                            <w:pPr>
                              <w:jc w:val="center"/>
                              <w:rPr>
                                <w:b/>
                                <w:bCs/>
                                <w:sz w:val="40"/>
                                <w:szCs w:val="40"/>
                              </w:rPr>
                            </w:pPr>
                          </w:p>
                          <w:p w:rsidR="008868D2" w:rsidRPr="00A41714" w:rsidRDefault="008868D2" w:rsidP="008175D2">
                            <w:pPr>
                              <w:jc w:val="center"/>
                              <w:rPr>
                                <w:b/>
                                <w:bCs/>
                                <w:sz w:val="40"/>
                                <w:szCs w:val="40"/>
                              </w:rPr>
                            </w:pPr>
                            <w:r w:rsidRPr="00A41714">
                              <w:rPr>
                                <w:b/>
                                <w:bCs/>
                                <w:sz w:val="40"/>
                                <w:szCs w:val="40"/>
                              </w:rPr>
                              <w:t>(</w:t>
                            </w:r>
                            <w:r w:rsidRPr="00A41714">
                              <w:rPr>
                                <w:b/>
                                <w:bCs/>
                                <w:sz w:val="40"/>
                                <w:szCs w:val="40"/>
                                <w:u w:val="single"/>
                              </w:rPr>
                              <w:t>актуализ</w:t>
                            </w:r>
                            <w:r>
                              <w:rPr>
                                <w:b/>
                                <w:bCs/>
                                <w:sz w:val="40"/>
                                <w:szCs w:val="40"/>
                                <w:u w:val="single"/>
                              </w:rPr>
                              <w:t xml:space="preserve">ация </w:t>
                            </w:r>
                            <w:r w:rsidRPr="00A41714">
                              <w:rPr>
                                <w:b/>
                                <w:bCs/>
                                <w:sz w:val="40"/>
                                <w:szCs w:val="40"/>
                                <w:u w:val="single"/>
                              </w:rPr>
                              <w:t>на 20</w:t>
                            </w:r>
                            <w:r>
                              <w:rPr>
                                <w:b/>
                                <w:bCs/>
                                <w:sz w:val="40"/>
                                <w:szCs w:val="40"/>
                                <w:u w:val="single"/>
                              </w:rPr>
                              <w:t>22</w:t>
                            </w:r>
                            <w:r w:rsidRPr="00A41714">
                              <w:rPr>
                                <w:b/>
                                <w:bCs/>
                                <w:sz w:val="40"/>
                                <w:szCs w:val="40"/>
                                <w:u w:val="single"/>
                              </w:rPr>
                              <w:t xml:space="preserve"> год</w:t>
                            </w:r>
                            <w:r w:rsidRPr="00A41714">
                              <w:rPr>
                                <w:b/>
                                <w:bCs/>
                                <w:sz w:val="40"/>
                                <w:szCs w:val="40"/>
                              </w:rPr>
                              <w:t>)</w:t>
                            </w:r>
                          </w:p>
                          <w:p w:rsidR="008868D2" w:rsidRPr="009262EC" w:rsidRDefault="008868D2" w:rsidP="008175D2">
                            <w:pPr>
                              <w:jc w:val="center"/>
                              <w:rPr>
                                <w:b/>
                                <w:bCs/>
                                <w:sz w:val="32"/>
                                <w:szCs w:val="32"/>
                              </w:rPr>
                            </w:pPr>
                          </w:p>
                          <w:p w:rsidR="008868D2" w:rsidRPr="009262EC" w:rsidRDefault="008868D2" w:rsidP="008175D2">
                            <w:pPr>
                              <w:jc w:val="center"/>
                              <w:rPr>
                                <w:b/>
                                <w:bCs/>
                                <w:sz w:val="44"/>
                                <w:szCs w:val="44"/>
                              </w:rPr>
                            </w:pPr>
                          </w:p>
                          <w:p w:rsidR="008868D2" w:rsidRPr="009262EC" w:rsidRDefault="008868D2" w:rsidP="008175D2">
                            <w:pPr>
                              <w:jc w:val="center"/>
                              <w:rPr>
                                <w:b/>
                                <w:bCs/>
                                <w:sz w:val="32"/>
                              </w:rPr>
                            </w:pPr>
                          </w:p>
                          <w:p w:rsidR="008868D2" w:rsidRPr="00A41714" w:rsidRDefault="008868D2" w:rsidP="008175D2">
                            <w:pPr>
                              <w:jc w:val="center"/>
                              <w:rPr>
                                <w:b/>
                                <w:bCs/>
                                <w:sz w:val="32"/>
                                <w:szCs w:val="32"/>
                              </w:rPr>
                            </w:pPr>
                            <w:r w:rsidRPr="00A41714">
                              <w:rPr>
                                <w:b/>
                                <w:bCs/>
                                <w:sz w:val="32"/>
                                <w:szCs w:val="32"/>
                              </w:rPr>
                              <w:t>Том 2</w:t>
                            </w:r>
                          </w:p>
                          <w:p w:rsidR="008868D2" w:rsidRPr="00DC539B" w:rsidRDefault="008868D2" w:rsidP="008175D2">
                            <w:pPr>
                              <w:jc w:val="center"/>
                            </w:pPr>
                            <w:r w:rsidRPr="00A41714">
                              <w:rPr>
                                <w:b/>
                                <w:bCs/>
                                <w:sz w:val="32"/>
                                <w:szCs w:val="32"/>
                              </w:rPr>
                              <w:t>Обосновывающие материалы</w:t>
                            </w:r>
                          </w:p>
                          <w:p w:rsidR="008868D2" w:rsidRPr="009262EC" w:rsidRDefault="008868D2" w:rsidP="008175D2">
                            <w:pPr>
                              <w:jc w:val="center"/>
                              <w:rPr>
                                <w:b/>
                                <w:bCs/>
                                <w:sz w:val="32"/>
                              </w:rPr>
                            </w:pPr>
                          </w:p>
                          <w:p w:rsidR="008868D2" w:rsidRPr="009262EC" w:rsidRDefault="008868D2" w:rsidP="008175D2">
                            <w:pPr>
                              <w:jc w:val="center"/>
                              <w:rPr>
                                <w:b/>
                                <w:bCs/>
                                <w:sz w:val="32"/>
                              </w:rPr>
                            </w:pPr>
                          </w:p>
                          <w:p w:rsidR="008868D2" w:rsidRPr="009262EC" w:rsidRDefault="008868D2" w:rsidP="008175D2">
                            <w:pPr>
                              <w:jc w:val="center"/>
                              <w:rPr>
                                <w:b/>
                                <w:bCs/>
                                <w:sz w:val="32"/>
                              </w:rPr>
                            </w:pPr>
                          </w:p>
                          <w:p w:rsidR="008868D2" w:rsidRDefault="008868D2" w:rsidP="008175D2">
                            <w:pPr>
                              <w:jc w:val="center"/>
                              <w:rPr>
                                <w:highlight w:val="yellow"/>
                              </w:rPr>
                            </w:pPr>
                          </w:p>
                          <w:p w:rsidR="008868D2" w:rsidRDefault="008868D2" w:rsidP="008175D2">
                            <w:pPr>
                              <w:jc w:val="center"/>
                              <w:rPr>
                                <w:highlight w:val="yellow"/>
                              </w:rPr>
                            </w:pPr>
                          </w:p>
                          <w:p w:rsidR="008868D2" w:rsidRDefault="008868D2" w:rsidP="008175D2">
                            <w:pPr>
                              <w:jc w:val="center"/>
                              <w:rPr>
                                <w:highlight w:val="yellow"/>
                              </w:rPr>
                            </w:pPr>
                          </w:p>
                          <w:p w:rsidR="008868D2" w:rsidRDefault="008868D2" w:rsidP="008175D2">
                            <w:pPr>
                              <w:jc w:val="center"/>
                              <w:rPr>
                                <w:highlight w:val="yellow"/>
                              </w:rPr>
                            </w:pPr>
                          </w:p>
                          <w:p w:rsidR="008868D2" w:rsidRDefault="008868D2" w:rsidP="008175D2">
                            <w:pPr>
                              <w:jc w:val="center"/>
                              <w:rPr>
                                <w:highlight w:val="yellow"/>
                              </w:rPr>
                            </w:pPr>
                          </w:p>
                          <w:p w:rsidR="008868D2" w:rsidRPr="004444B4" w:rsidRDefault="008868D2" w:rsidP="008175D2">
                            <w:pPr>
                              <w:jc w:val="center"/>
                              <w:rPr>
                                <w:highlight w:val="yellow"/>
                              </w:rPr>
                            </w:pPr>
                          </w:p>
                          <w:p w:rsidR="008868D2" w:rsidRPr="004444B4" w:rsidRDefault="008868D2" w:rsidP="008175D2">
                            <w:pPr>
                              <w:jc w:val="center"/>
                            </w:pPr>
                          </w:p>
                          <w:p w:rsidR="008868D2" w:rsidRDefault="008868D2" w:rsidP="008175D2">
                            <w:pPr>
                              <w:jc w:val="center"/>
                            </w:pPr>
                            <w:r w:rsidRPr="004444B4">
                              <w:t>20</w:t>
                            </w:r>
                            <w:r>
                              <w:t>21</w:t>
                            </w:r>
                            <w:r w:rsidRPr="004444B4">
                              <w:t xml:space="preserve"> год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1" o:spid="_x0000_s1026" type="#_x0000_t202" style="position:absolute;left:0;text-align:left;margin-left:-48.4pt;margin-top:6.15pt;width:547.6pt;height:78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" strokecolor="#0070c0" strokeweight="15pt">
                <v:stroke linestyle="thickBetweenThin"/>
                <v:textbox>
                  <w:txbxContent>
                    <w:p w:rsidR="008868D2" w:rsidRDefault="008868D2" w:rsidP="008175D2">
                      <w:pPr>
                        <w:jc w:val="center"/>
                        <w:rPr>
                          <w:sz w:val="40"/>
                          <w:szCs w:val="40"/>
                        </w:rPr>
                      </w:pPr>
                    </w:p>
                    <w:p w:rsidR="008868D2" w:rsidRPr="00DC539B" w:rsidRDefault="008868D2" w:rsidP="008175D2">
                      <w:pPr>
                        <w:jc w:val="center"/>
                        <w:rPr>
                          <w:b/>
                          <w:sz w:val="40"/>
                        </w:rPr>
                      </w:pPr>
                    </w:p>
                    <w:p w:rsidR="008868D2" w:rsidRDefault="008868D2" w:rsidP="008175D2">
                      <w:pPr>
                        <w:jc w:val="center"/>
                        <w:rPr>
                          <w:b/>
                          <w:bCs/>
                          <w:sz w:val="44"/>
                          <w:szCs w:val="44"/>
                        </w:rPr>
                      </w:pPr>
                    </w:p>
                    <w:p w:rsidR="008868D2" w:rsidRDefault="008868D2" w:rsidP="008175D2">
                      <w:pPr>
                        <w:jc w:val="center"/>
                        <w:rPr>
                          <w:b/>
                          <w:bCs/>
                          <w:sz w:val="44"/>
                          <w:szCs w:val="44"/>
                        </w:rPr>
                      </w:pPr>
                    </w:p>
                    <w:p w:rsidR="008868D2" w:rsidRDefault="008868D2" w:rsidP="008175D2">
                      <w:pPr>
                        <w:jc w:val="center"/>
                        <w:rPr>
                          <w:b/>
                          <w:bCs/>
                          <w:sz w:val="44"/>
                          <w:szCs w:val="44"/>
                        </w:rPr>
                      </w:pPr>
                    </w:p>
                    <w:p w:rsidR="008868D2" w:rsidRDefault="008868D2" w:rsidP="008175D2">
                      <w:pPr>
                        <w:jc w:val="center"/>
                        <w:rPr>
                          <w:b/>
                          <w:bCs/>
                          <w:sz w:val="44"/>
                          <w:szCs w:val="44"/>
                        </w:rPr>
                      </w:pPr>
                    </w:p>
                    <w:p w:rsidR="008868D2" w:rsidRPr="009262EC" w:rsidRDefault="008868D2" w:rsidP="008175D2">
                      <w:pPr>
                        <w:jc w:val="center"/>
                        <w:rPr>
                          <w:b/>
                          <w:bCs/>
                          <w:sz w:val="44"/>
                          <w:szCs w:val="44"/>
                        </w:rPr>
                      </w:pPr>
                    </w:p>
                    <w:p w:rsidR="008868D2" w:rsidRPr="00A41714" w:rsidRDefault="008868D2" w:rsidP="008175D2">
                      <w:pPr>
                        <w:spacing w:line="360" w:lineRule="auto"/>
                        <w:jc w:val="center"/>
                        <w:rPr>
                          <w:b/>
                          <w:bCs/>
                          <w:sz w:val="40"/>
                          <w:szCs w:val="40"/>
                        </w:rPr>
                      </w:pPr>
                      <w:r w:rsidRPr="00A41714">
                        <w:rPr>
                          <w:b/>
                          <w:bCs/>
                          <w:sz w:val="40"/>
                          <w:szCs w:val="40"/>
                        </w:rPr>
                        <w:t>СХЕМА ТЕПЛОСНАБЖЕНИЯ</w:t>
                      </w:r>
                    </w:p>
                    <w:p w:rsidR="008868D2" w:rsidRPr="00A41714" w:rsidRDefault="008868D2" w:rsidP="008175D2">
                      <w:pPr>
                        <w:spacing w:line="360" w:lineRule="auto"/>
                        <w:jc w:val="center"/>
                        <w:rPr>
                          <w:b/>
                          <w:bCs/>
                          <w:sz w:val="40"/>
                          <w:szCs w:val="40"/>
                        </w:rPr>
                      </w:pPr>
                      <w:r w:rsidRPr="004F0B06">
                        <w:rPr>
                          <w:b/>
                          <w:bCs/>
                          <w:sz w:val="40"/>
                          <w:szCs w:val="40"/>
                        </w:rPr>
                        <w:t>ГОРОДСКОГО ПОСЕЛЕНИЯ «ШЕРЛОВОГОРСКОЕ» МУНИЦИПАЛЬНОГО РАЙОНА БОРЗИНСКИЙ РАЙОН ЗАБАЙКАЛЬСКОГО КРАЯ</w:t>
                      </w:r>
                    </w:p>
                    <w:p w:rsidR="008868D2" w:rsidRPr="00A41714" w:rsidRDefault="008868D2" w:rsidP="008175D2">
                      <w:pPr>
                        <w:spacing w:line="360" w:lineRule="auto"/>
                        <w:jc w:val="center"/>
                        <w:rPr>
                          <w:b/>
                          <w:bCs/>
                          <w:sz w:val="40"/>
                          <w:szCs w:val="40"/>
                        </w:rPr>
                      </w:pPr>
                      <w:r w:rsidRPr="00A41714">
                        <w:rPr>
                          <w:b/>
                          <w:bCs/>
                          <w:sz w:val="40"/>
                          <w:szCs w:val="40"/>
                        </w:rPr>
                        <w:t xml:space="preserve">на период до </w:t>
                      </w:r>
                      <w:r>
                        <w:rPr>
                          <w:b/>
                          <w:bCs/>
                          <w:sz w:val="40"/>
                          <w:szCs w:val="40"/>
                        </w:rPr>
                        <w:t>2028</w:t>
                      </w:r>
                      <w:r w:rsidRPr="00A41714">
                        <w:rPr>
                          <w:b/>
                          <w:bCs/>
                          <w:sz w:val="40"/>
                          <w:szCs w:val="40"/>
                        </w:rPr>
                        <w:t xml:space="preserve"> года</w:t>
                      </w:r>
                    </w:p>
                    <w:p w:rsidR="008868D2" w:rsidRDefault="008868D2" w:rsidP="008175D2">
                      <w:pPr>
                        <w:jc w:val="center"/>
                        <w:rPr>
                          <w:b/>
                          <w:bCs/>
                          <w:sz w:val="40"/>
                          <w:szCs w:val="40"/>
                        </w:rPr>
                      </w:pPr>
                    </w:p>
                    <w:p w:rsidR="008868D2" w:rsidRPr="00A41714" w:rsidRDefault="008868D2" w:rsidP="008175D2">
                      <w:pPr>
                        <w:jc w:val="center"/>
                        <w:rPr>
                          <w:b/>
                          <w:bCs/>
                          <w:sz w:val="40"/>
                          <w:szCs w:val="40"/>
                        </w:rPr>
                      </w:pPr>
                      <w:r w:rsidRPr="00A41714">
                        <w:rPr>
                          <w:b/>
                          <w:bCs/>
                          <w:sz w:val="40"/>
                          <w:szCs w:val="40"/>
                        </w:rPr>
                        <w:t>(</w:t>
                      </w:r>
                      <w:r w:rsidRPr="00A41714">
                        <w:rPr>
                          <w:b/>
                          <w:bCs/>
                          <w:sz w:val="40"/>
                          <w:szCs w:val="40"/>
                          <w:u w:val="single"/>
                        </w:rPr>
                        <w:t>актуализ</w:t>
                      </w:r>
                      <w:r>
                        <w:rPr>
                          <w:b/>
                          <w:bCs/>
                          <w:sz w:val="40"/>
                          <w:szCs w:val="40"/>
                          <w:u w:val="single"/>
                        </w:rPr>
                        <w:t xml:space="preserve">ация </w:t>
                      </w:r>
                      <w:r w:rsidRPr="00A41714">
                        <w:rPr>
                          <w:b/>
                          <w:bCs/>
                          <w:sz w:val="40"/>
                          <w:szCs w:val="40"/>
                          <w:u w:val="single"/>
                        </w:rPr>
                        <w:t>на 20</w:t>
                      </w:r>
                      <w:r>
                        <w:rPr>
                          <w:b/>
                          <w:bCs/>
                          <w:sz w:val="40"/>
                          <w:szCs w:val="40"/>
                          <w:u w:val="single"/>
                        </w:rPr>
                        <w:t>22</w:t>
                      </w:r>
                      <w:r w:rsidRPr="00A41714">
                        <w:rPr>
                          <w:b/>
                          <w:bCs/>
                          <w:sz w:val="40"/>
                          <w:szCs w:val="40"/>
                          <w:u w:val="single"/>
                        </w:rPr>
                        <w:t xml:space="preserve"> год</w:t>
                      </w:r>
                      <w:r w:rsidRPr="00A41714">
                        <w:rPr>
                          <w:b/>
                          <w:bCs/>
                          <w:sz w:val="40"/>
                          <w:szCs w:val="40"/>
                        </w:rPr>
                        <w:t>)</w:t>
                      </w:r>
                    </w:p>
                    <w:p w:rsidR="008868D2" w:rsidRPr="009262EC" w:rsidRDefault="008868D2" w:rsidP="008175D2">
                      <w:pPr>
                        <w:jc w:val="center"/>
                        <w:rPr>
                          <w:b/>
                          <w:bCs/>
                          <w:sz w:val="32"/>
                          <w:szCs w:val="32"/>
                        </w:rPr>
                      </w:pPr>
                    </w:p>
                    <w:p w:rsidR="008868D2" w:rsidRPr="009262EC" w:rsidRDefault="008868D2" w:rsidP="008175D2">
                      <w:pPr>
                        <w:jc w:val="center"/>
                        <w:rPr>
                          <w:b/>
                          <w:bCs/>
                          <w:sz w:val="44"/>
                          <w:szCs w:val="44"/>
                        </w:rPr>
                      </w:pPr>
                    </w:p>
                    <w:p w:rsidR="008868D2" w:rsidRPr="009262EC" w:rsidRDefault="008868D2" w:rsidP="008175D2">
                      <w:pPr>
                        <w:jc w:val="center"/>
                        <w:rPr>
                          <w:b/>
                          <w:bCs/>
                          <w:sz w:val="32"/>
                        </w:rPr>
                      </w:pPr>
                    </w:p>
                    <w:p w:rsidR="008868D2" w:rsidRPr="00A41714" w:rsidRDefault="008868D2" w:rsidP="008175D2">
                      <w:pPr>
                        <w:jc w:val="center"/>
                        <w:rPr>
                          <w:b/>
                          <w:bCs/>
                          <w:sz w:val="32"/>
                          <w:szCs w:val="32"/>
                        </w:rPr>
                      </w:pPr>
                      <w:r w:rsidRPr="00A41714">
                        <w:rPr>
                          <w:b/>
                          <w:bCs/>
                          <w:sz w:val="32"/>
                          <w:szCs w:val="32"/>
                        </w:rPr>
                        <w:t>Том 2</w:t>
                      </w:r>
                    </w:p>
                    <w:p w:rsidR="008868D2" w:rsidRPr="00DC539B" w:rsidRDefault="008868D2" w:rsidP="008175D2">
                      <w:pPr>
                        <w:jc w:val="center"/>
                      </w:pPr>
                      <w:r w:rsidRPr="00A41714">
                        <w:rPr>
                          <w:b/>
                          <w:bCs/>
                          <w:sz w:val="32"/>
                          <w:szCs w:val="32"/>
                        </w:rPr>
                        <w:t>Обосновывающие материалы</w:t>
                      </w:r>
                    </w:p>
                    <w:p w:rsidR="008868D2" w:rsidRPr="009262EC" w:rsidRDefault="008868D2" w:rsidP="008175D2">
                      <w:pPr>
                        <w:jc w:val="center"/>
                        <w:rPr>
                          <w:b/>
                          <w:bCs/>
                          <w:sz w:val="32"/>
                        </w:rPr>
                      </w:pPr>
                    </w:p>
                    <w:p w:rsidR="008868D2" w:rsidRPr="009262EC" w:rsidRDefault="008868D2" w:rsidP="008175D2">
                      <w:pPr>
                        <w:jc w:val="center"/>
                        <w:rPr>
                          <w:b/>
                          <w:bCs/>
                          <w:sz w:val="32"/>
                        </w:rPr>
                      </w:pPr>
                    </w:p>
                    <w:p w:rsidR="008868D2" w:rsidRPr="009262EC" w:rsidRDefault="008868D2" w:rsidP="008175D2">
                      <w:pPr>
                        <w:jc w:val="center"/>
                        <w:rPr>
                          <w:b/>
                          <w:bCs/>
                          <w:sz w:val="32"/>
                        </w:rPr>
                      </w:pPr>
                    </w:p>
                    <w:p w:rsidR="008868D2" w:rsidRDefault="008868D2" w:rsidP="008175D2">
                      <w:pPr>
                        <w:jc w:val="center"/>
                        <w:rPr>
                          <w:highlight w:val="yellow"/>
                        </w:rPr>
                      </w:pPr>
                    </w:p>
                    <w:p w:rsidR="008868D2" w:rsidRDefault="008868D2" w:rsidP="008175D2">
                      <w:pPr>
                        <w:jc w:val="center"/>
                        <w:rPr>
                          <w:highlight w:val="yellow"/>
                        </w:rPr>
                      </w:pPr>
                    </w:p>
                    <w:p w:rsidR="008868D2" w:rsidRDefault="008868D2" w:rsidP="008175D2">
                      <w:pPr>
                        <w:jc w:val="center"/>
                        <w:rPr>
                          <w:highlight w:val="yellow"/>
                        </w:rPr>
                      </w:pPr>
                    </w:p>
                    <w:p w:rsidR="008868D2" w:rsidRDefault="008868D2" w:rsidP="008175D2">
                      <w:pPr>
                        <w:jc w:val="center"/>
                        <w:rPr>
                          <w:highlight w:val="yellow"/>
                        </w:rPr>
                      </w:pPr>
                    </w:p>
                    <w:p w:rsidR="008868D2" w:rsidRDefault="008868D2" w:rsidP="008175D2">
                      <w:pPr>
                        <w:jc w:val="center"/>
                        <w:rPr>
                          <w:highlight w:val="yellow"/>
                        </w:rPr>
                      </w:pPr>
                    </w:p>
                    <w:p w:rsidR="008868D2" w:rsidRPr="004444B4" w:rsidRDefault="008868D2" w:rsidP="008175D2">
                      <w:pPr>
                        <w:jc w:val="center"/>
                        <w:rPr>
                          <w:highlight w:val="yellow"/>
                        </w:rPr>
                      </w:pPr>
                    </w:p>
                    <w:p w:rsidR="008868D2" w:rsidRPr="004444B4" w:rsidRDefault="008868D2" w:rsidP="008175D2">
                      <w:pPr>
                        <w:jc w:val="center"/>
                      </w:pPr>
                    </w:p>
                    <w:p w:rsidR="008868D2" w:rsidRDefault="008868D2" w:rsidP="008175D2">
                      <w:pPr>
                        <w:jc w:val="center"/>
                      </w:pPr>
                      <w:r w:rsidRPr="004444B4">
                        <w:t>20</w:t>
                      </w:r>
                      <w:r>
                        <w:t>21</w:t>
                      </w:r>
                      <w:r w:rsidRPr="004444B4">
                        <w:t xml:space="preserve"> год</w:t>
                      </w:r>
                    </w:p>
                  </w:txbxContent>
                </v:textbox>
                <w10:wrap type="square" anchorx="margin" anchory="margin"/>
              </v:shape>
            </w:pict>
          </mc:Fallback>
        </mc:AlternateContent>
      </w:r>
    </w:p>
    <w:p w:rsidR="008175D2" w:rsidRPr="001D51E9" w:rsidRDefault="008175D2" w:rsidP="008175D2">
      <w:pPr>
        <w:pStyle w:val="af"/>
        <w:spacing w:before="120" w:after="120" w:line="276" w:lineRule="auto"/>
        <w:jc w:val="center"/>
        <w:rPr>
          <w:b/>
        </w:rPr>
      </w:pPr>
      <w:bookmarkStart w:id="1" w:name="_Toc407026036"/>
      <w:bookmarkStart w:id="2" w:name="_Toc435780530"/>
      <w:bookmarkStart w:id="3" w:name="_Toc435782042"/>
      <w:r w:rsidRPr="001D51E9">
        <w:rPr>
          <w:b/>
        </w:rPr>
        <w:lastRenderedPageBreak/>
        <w:t>СОСТАВ ПРОЕКТА</w:t>
      </w:r>
      <w:bookmarkEnd w:id="1"/>
      <w:bookmarkEnd w:id="2"/>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6"/>
        <w:gridCol w:w="8751"/>
      </w:tblGrid>
      <w:tr w:rsidR="008175D2" w:rsidRPr="00DC539B" w:rsidTr="008868D2">
        <w:trPr>
          <w:trHeight w:val="283"/>
        </w:trPr>
        <w:tc>
          <w:tcPr>
            <w:tcW w:w="455" w:type="pct"/>
            <w:vAlign w:val="center"/>
          </w:tcPr>
          <w:p w:rsidR="008175D2" w:rsidRPr="00DC539B" w:rsidRDefault="008175D2" w:rsidP="008868D2">
            <w:pPr>
              <w:ind w:firstLine="22"/>
              <w:jc w:val="center"/>
              <w:rPr>
                <w:szCs w:val="28"/>
                <w:lang w:val="en-US"/>
              </w:rPr>
            </w:pPr>
            <w:r w:rsidRPr="00DC539B">
              <w:rPr>
                <w:szCs w:val="28"/>
                <w:lang w:val="en-US"/>
              </w:rPr>
              <w:t>I</w:t>
            </w:r>
          </w:p>
        </w:tc>
        <w:tc>
          <w:tcPr>
            <w:tcW w:w="4545" w:type="pct"/>
            <w:vAlign w:val="center"/>
          </w:tcPr>
          <w:p w:rsidR="008175D2" w:rsidRPr="00DC539B" w:rsidRDefault="008175D2" w:rsidP="008868D2">
            <w:pPr>
              <w:rPr>
                <w:szCs w:val="28"/>
              </w:rPr>
            </w:pPr>
            <w:r w:rsidRPr="00DC539B">
              <w:rPr>
                <w:szCs w:val="28"/>
              </w:rPr>
              <w:t>Схема теплоснабжения</w:t>
            </w:r>
          </w:p>
        </w:tc>
      </w:tr>
      <w:tr w:rsidR="008175D2" w:rsidRPr="00DC539B" w:rsidTr="008868D2">
        <w:trPr>
          <w:trHeight w:val="283"/>
        </w:trPr>
        <w:tc>
          <w:tcPr>
            <w:tcW w:w="455" w:type="pct"/>
            <w:vAlign w:val="center"/>
          </w:tcPr>
          <w:p w:rsidR="008175D2" w:rsidRPr="00DC539B" w:rsidRDefault="008175D2" w:rsidP="008868D2">
            <w:pPr>
              <w:ind w:firstLine="22"/>
              <w:jc w:val="center"/>
              <w:rPr>
                <w:b/>
                <w:szCs w:val="28"/>
                <w:lang w:val="en-US"/>
              </w:rPr>
            </w:pPr>
            <w:r w:rsidRPr="00DC539B">
              <w:rPr>
                <w:b/>
                <w:szCs w:val="28"/>
                <w:lang w:val="en-US"/>
              </w:rPr>
              <w:t>II</w:t>
            </w:r>
          </w:p>
        </w:tc>
        <w:tc>
          <w:tcPr>
            <w:tcW w:w="4545" w:type="pct"/>
            <w:vAlign w:val="center"/>
          </w:tcPr>
          <w:p w:rsidR="008175D2" w:rsidRPr="00DC539B" w:rsidRDefault="008175D2" w:rsidP="008868D2">
            <w:pPr>
              <w:rPr>
                <w:b/>
                <w:szCs w:val="28"/>
              </w:rPr>
            </w:pPr>
            <w:r w:rsidRPr="00DC539B">
              <w:rPr>
                <w:b/>
                <w:szCs w:val="28"/>
              </w:rPr>
              <w:t>Обосновывающие материалы</w:t>
            </w:r>
          </w:p>
        </w:tc>
      </w:tr>
      <w:tr w:rsidR="008175D2" w:rsidRPr="00DC539B" w:rsidTr="008868D2">
        <w:trPr>
          <w:trHeight w:val="283"/>
        </w:trPr>
        <w:tc>
          <w:tcPr>
            <w:tcW w:w="5000" w:type="pct"/>
            <w:gridSpan w:val="2"/>
            <w:vAlign w:val="center"/>
          </w:tcPr>
          <w:p w:rsidR="008175D2" w:rsidRPr="00DC539B" w:rsidRDefault="008175D2" w:rsidP="008868D2">
            <w:pPr>
              <w:rPr>
                <w:szCs w:val="28"/>
              </w:rPr>
            </w:pPr>
            <w:r w:rsidRPr="00DC539B">
              <w:rPr>
                <w:szCs w:val="28"/>
              </w:rPr>
              <w:t>Глава 1 «</w:t>
            </w:r>
            <w:r w:rsidRPr="00B22170">
              <w:t>Существующее положение в сфере производства, передачи и потребления тепловой энергии для целей теплоснабжения</w:t>
            </w:r>
            <w:r w:rsidRPr="00DC539B">
              <w:rPr>
                <w:szCs w:val="28"/>
              </w:rPr>
              <w:t>»</w:t>
            </w:r>
          </w:p>
        </w:tc>
      </w:tr>
      <w:tr w:rsidR="008175D2" w:rsidRPr="00DC539B" w:rsidTr="008868D2">
        <w:trPr>
          <w:trHeight w:val="283"/>
        </w:trPr>
        <w:tc>
          <w:tcPr>
            <w:tcW w:w="5000" w:type="pct"/>
            <w:gridSpan w:val="2"/>
            <w:vAlign w:val="center"/>
          </w:tcPr>
          <w:p w:rsidR="008175D2" w:rsidRPr="00DC539B" w:rsidRDefault="008175D2" w:rsidP="008868D2">
            <w:pPr>
              <w:rPr>
                <w:szCs w:val="28"/>
              </w:rPr>
            </w:pPr>
            <w:r w:rsidRPr="00DC539B">
              <w:rPr>
                <w:szCs w:val="28"/>
              </w:rPr>
              <w:t>Глава 2 «</w:t>
            </w:r>
            <w:r w:rsidRPr="00B22170">
              <w:t>Существующее и перспективное потребление тепловой энергии на цели теплоснабжения</w:t>
            </w:r>
            <w:r w:rsidRPr="00DC539B">
              <w:rPr>
                <w:szCs w:val="28"/>
              </w:rPr>
              <w:t>»</w:t>
            </w:r>
          </w:p>
        </w:tc>
      </w:tr>
      <w:tr w:rsidR="008175D2" w:rsidRPr="00DC539B" w:rsidTr="008868D2">
        <w:trPr>
          <w:trHeight w:val="283"/>
        </w:trPr>
        <w:tc>
          <w:tcPr>
            <w:tcW w:w="5000" w:type="pct"/>
            <w:gridSpan w:val="2"/>
            <w:vAlign w:val="center"/>
          </w:tcPr>
          <w:p w:rsidR="008175D2" w:rsidRPr="00DC539B" w:rsidRDefault="008175D2" w:rsidP="008868D2">
            <w:pPr>
              <w:rPr>
                <w:szCs w:val="28"/>
              </w:rPr>
            </w:pPr>
            <w:r w:rsidRPr="00DC539B">
              <w:rPr>
                <w:szCs w:val="28"/>
              </w:rPr>
              <w:t>Глава 3 «</w:t>
            </w:r>
            <w:r w:rsidRPr="00B22170">
              <w:t xml:space="preserve">Электронная модель системы теплоснабжения поселения, </w:t>
            </w:r>
            <w:r>
              <w:t>сельского</w:t>
            </w:r>
            <w:r w:rsidRPr="00B22170">
              <w:t xml:space="preserve"> округа, города федерального значения</w:t>
            </w:r>
            <w:r w:rsidRPr="00DC539B">
              <w:rPr>
                <w:szCs w:val="28"/>
              </w:rPr>
              <w:t>»</w:t>
            </w:r>
          </w:p>
        </w:tc>
      </w:tr>
      <w:tr w:rsidR="008175D2" w:rsidRPr="00DC539B" w:rsidTr="008868D2">
        <w:trPr>
          <w:trHeight w:val="283"/>
        </w:trPr>
        <w:tc>
          <w:tcPr>
            <w:tcW w:w="5000" w:type="pct"/>
            <w:gridSpan w:val="2"/>
            <w:vAlign w:val="center"/>
          </w:tcPr>
          <w:p w:rsidR="008175D2" w:rsidRPr="00DC539B" w:rsidRDefault="008175D2" w:rsidP="008868D2">
            <w:pPr>
              <w:rPr>
                <w:szCs w:val="28"/>
              </w:rPr>
            </w:pPr>
            <w:r w:rsidRPr="00DC539B">
              <w:rPr>
                <w:szCs w:val="28"/>
              </w:rPr>
              <w:t>Глава 4 «</w:t>
            </w:r>
            <w:r w:rsidRPr="00B22170">
              <w:t>Существующие и перспективные балансы тепловой мощности источников тепловой энергии и тепловой нагрузки потребителей</w:t>
            </w:r>
            <w:r w:rsidRPr="00DC539B">
              <w:rPr>
                <w:szCs w:val="28"/>
              </w:rPr>
              <w:t>»</w:t>
            </w:r>
          </w:p>
        </w:tc>
      </w:tr>
      <w:tr w:rsidR="008175D2" w:rsidRPr="00DC539B" w:rsidTr="008868D2">
        <w:trPr>
          <w:trHeight w:val="283"/>
        </w:trPr>
        <w:tc>
          <w:tcPr>
            <w:tcW w:w="5000" w:type="pct"/>
            <w:gridSpan w:val="2"/>
            <w:vAlign w:val="center"/>
          </w:tcPr>
          <w:p w:rsidR="008175D2" w:rsidRPr="00DC539B" w:rsidRDefault="008175D2" w:rsidP="008868D2">
            <w:pPr>
              <w:rPr>
                <w:szCs w:val="28"/>
              </w:rPr>
            </w:pPr>
            <w:r w:rsidRPr="00DC539B">
              <w:rPr>
                <w:szCs w:val="28"/>
              </w:rPr>
              <w:t>Глава 5 «</w:t>
            </w:r>
            <w:r w:rsidRPr="00B22170">
              <w:t xml:space="preserve">Мастер-план развития систем теплоснабжения поселения, </w:t>
            </w:r>
            <w:r>
              <w:t>сельского</w:t>
            </w:r>
            <w:r w:rsidRPr="00B22170">
              <w:t xml:space="preserve"> округа, города федерального значения</w:t>
            </w:r>
            <w:r w:rsidRPr="00DC539B">
              <w:rPr>
                <w:szCs w:val="28"/>
              </w:rPr>
              <w:t>»</w:t>
            </w:r>
          </w:p>
        </w:tc>
      </w:tr>
      <w:tr w:rsidR="008175D2" w:rsidRPr="00DC539B" w:rsidTr="008868D2">
        <w:trPr>
          <w:trHeight w:val="283"/>
        </w:trPr>
        <w:tc>
          <w:tcPr>
            <w:tcW w:w="5000" w:type="pct"/>
            <w:gridSpan w:val="2"/>
            <w:vAlign w:val="center"/>
          </w:tcPr>
          <w:p w:rsidR="008175D2" w:rsidRPr="00DC539B" w:rsidRDefault="008175D2" w:rsidP="008868D2">
            <w:pPr>
              <w:rPr>
                <w:szCs w:val="28"/>
              </w:rPr>
            </w:pPr>
            <w:r w:rsidRPr="00DC539B">
              <w:rPr>
                <w:szCs w:val="28"/>
              </w:rPr>
              <w:t>Глава 6 «</w:t>
            </w:r>
            <w:r w:rsidRPr="00B22170">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DC539B">
              <w:rPr>
                <w:szCs w:val="28"/>
              </w:rPr>
              <w:t>»</w:t>
            </w:r>
          </w:p>
        </w:tc>
      </w:tr>
      <w:tr w:rsidR="008175D2" w:rsidRPr="00DC539B" w:rsidTr="008868D2">
        <w:trPr>
          <w:trHeight w:val="283"/>
        </w:trPr>
        <w:tc>
          <w:tcPr>
            <w:tcW w:w="5000" w:type="pct"/>
            <w:gridSpan w:val="2"/>
            <w:vAlign w:val="center"/>
          </w:tcPr>
          <w:p w:rsidR="008175D2" w:rsidRPr="00DC539B" w:rsidRDefault="008175D2" w:rsidP="008868D2">
            <w:pPr>
              <w:rPr>
                <w:szCs w:val="28"/>
              </w:rPr>
            </w:pPr>
            <w:r w:rsidRPr="00DC539B">
              <w:rPr>
                <w:szCs w:val="28"/>
              </w:rPr>
              <w:t>Глава 7 «</w:t>
            </w:r>
            <w:r w:rsidRPr="00B22170">
              <w:t>Предложения по строительству, реконструкции, техническому перевооружению и (или) модернизации источников тепловой энергии</w:t>
            </w:r>
            <w:r w:rsidRPr="00DC539B">
              <w:rPr>
                <w:szCs w:val="28"/>
              </w:rPr>
              <w:t>»</w:t>
            </w:r>
          </w:p>
        </w:tc>
      </w:tr>
      <w:tr w:rsidR="008175D2" w:rsidRPr="00DC539B" w:rsidTr="008868D2">
        <w:trPr>
          <w:trHeight w:val="283"/>
        </w:trPr>
        <w:tc>
          <w:tcPr>
            <w:tcW w:w="5000" w:type="pct"/>
            <w:gridSpan w:val="2"/>
            <w:vAlign w:val="center"/>
          </w:tcPr>
          <w:p w:rsidR="008175D2" w:rsidRPr="00DC539B" w:rsidRDefault="008175D2" w:rsidP="008868D2">
            <w:pPr>
              <w:rPr>
                <w:szCs w:val="28"/>
              </w:rPr>
            </w:pPr>
            <w:r w:rsidRPr="00DC539B">
              <w:rPr>
                <w:szCs w:val="28"/>
              </w:rPr>
              <w:t>Глава 8 «</w:t>
            </w:r>
            <w:r w:rsidRPr="00B22170">
              <w:t>Предложения по строительству, реконструкции и (или) модернизации тепловых сетей</w:t>
            </w:r>
            <w:r w:rsidRPr="00DC539B">
              <w:rPr>
                <w:szCs w:val="28"/>
              </w:rPr>
              <w:t>»</w:t>
            </w:r>
          </w:p>
        </w:tc>
      </w:tr>
      <w:tr w:rsidR="008175D2" w:rsidRPr="00DC539B" w:rsidTr="008868D2">
        <w:trPr>
          <w:trHeight w:val="283"/>
        </w:trPr>
        <w:tc>
          <w:tcPr>
            <w:tcW w:w="5000" w:type="pct"/>
            <w:gridSpan w:val="2"/>
            <w:vAlign w:val="center"/>
          </w:tcPr>
          <w:p w:rsidR="008175D2" w:rsidRPr="00DC539B" w:rsidRDefault="008175D2" w:rsidP="008868D2">
            <w:pPr>
              <w:rPr>
                <w:szCs w:val="28"/>
              </w:rPr>
            </w:pPr>
            <w:r w:rsidRPr="00DC539B">
              <w:rPr>
                <w:szCs w:val="28"/>
              </w:rPr>
              <w:t>Глава 9 «</w:t>
            </w:r>
            <w:r w:rsidRPr="00B22170">
              <w:t>Предложения по переводу открытых систем теплоснабжения (горячего водоснабжения) в закрытые системы горячего водоснабжения</w:t>
            </w:r>
            <w:r w:rsidRPr="00DC539B">
              <w:rPr>
                <w:szCs w:val="28"/>
              </w:rPr>
              <w:t>»</w:t>
            </w:r>
          </w:p>
        </w:tc>
      </w:tr>
      <w:tr w:rsidR="008175D2" w:rsidRPr="00DC539B" w:rsidTr="008868D2">
        <w:trPr>
          <w:trHeight w:val="283"/>
        </w:trPr>
        <w:tc>
          <w:tcPr>
            <w:tcW w:w="5000" w:type="pct"/>
            <w:gridSpan w:val="2"/>
            <w:vAlign w:val="center"/>
          </w:tcPr>
          <w:p w:rsidR="008175D2" w:rsidRPr="00DC539B" w:rsidRDefault="008175D2" w:rsidP="008868D2">
            <w:pPr>
              <w:rPr>
                <w:szCs w:val="28"/>
              </w:rPr>
            </w:pPr>
            <w:r w:rsidRPr="00DC539B">
              <w:rPr>
                <w:szCs w:val="28"/>
              </w:rPr>
              <w:t>Глава 10 «</w:t>
            </w:r>
            <w:r w:rsidRPr="00B22170">
              <w:t>Перспективные топливные балансы</w:t>
            </w:r>
            <w:r w:rsidRPr="00DC539B">
              <w:rPr>
                <w:szCs w:val="28"/>
              </w:rPr>
              <w:t>»</w:t>
            </w:r>
          </w:p>
        </w:tc>
      </w:tr>
      <w:tr w:rsidR="008175D2" w:rsidRPr="00DC539B" w:rsidTr="008868D2">
        <w:trPr>
          <w:trHeight w:val="283"/>
        </w:trPr>
        <w:tc>
          <w:tcPr>
            <w:tcW w:w="5000" w:type="pct"/>
            <w:gridSpan w:val="2"/>
            <w:vAlign w:val="center"/>
          </w:tcPr>
          <w:p w:rsidR="008175D2" w:rsidRPr="00DC539B" w:rsidRDefault="008175D2" w:rsidP="008868D2">
            <w:pPr>
              <w:rPr>
                <w:szCs w:val="28"/>
              </w:rPr>
            </w:pPr>
            <w:r w:rsidRPr="00DC539B">
              <w:rPr>
                <w:szCs w:val="28"/>
              </w:rPr>
              <w:t>Глава 11 «</w:t>
            </w:r>
            <w:r w:rsidRPr="00B22170">
              <w:t>Оценка надежности теплоснабжения</w:t>
            </w:r>
            <w:r w:rsidRPr="00DC539B">
              <w:rPr>
                <w:szCs w:val="28"/>
              </w:rPr>
              <w:t>»</w:t>
            </w:r>
          </w:p>
        </w:tc>
      </w:tr>
      <w:tr w:rsidR="008175D2" w:rsidRPr="00DC539B" w:rsidTr="008868D2">
        <w:trPr>
          <w:trHeight w:val="283"/>
        </w:trPr>
        <w:tc>
          <w:tcPr>
            <w:tcW w:w="5000" w:type="pct"/>
            <w:gridSpan w:val="2"/>
            <w:vAlign w:val="center"/>
          </w:tcPr>
          <w:p w:rsidR="008175D2" w:rsidRPr="00DC539B" w:rsidRDefault="008175D2" w:rsidP="008868D2">
            <w:pPr>
              <w:rPr>
                <w:szCs w:val="28"/>
              </w:rPr>
            </w:pPr>
            <w:r w:rsidRPr="00DC539B">
              <w:rPr>
                <w:szCs w:val="28"/>
              </w:rPr>
              <w:t>Глава 1</w:t>
            </w:r>
            <w:r>
              <w:rPr>
                <w:szCs w:val="28"/>
              </w:rPr>
              <w:t>2</w:t>
            </w:r>
            <w:r w:rsidRPr="00DC539B">
              <w:rPr>
                <w:szCs w:val="28"/>
              </w:rPr>
              <w:t xml:space="preserve"> «</w:t>
            </w:r>
            <w:r w:rsidRPr="00B22170">
              <w:t>Обоснование инвестиций в строительство, реконструкцию, техническое перевооружение и (или) модернизацию</w:t>
            </w:r>
            <w:r w:rsidRPr="00DC539B">
              <w:rPr>
                <w:szCs w:val="28"/>
              </w:rPr>
              <w:t>»</w:t>
            </w:r>
          </w:p>
        </w:tc>
      </w:tr>
      <w:tr w:rsidR="008175D2" w:rsidRPr="00DC539B" w:rsidTr="008868D2">
        <w:trPr>
          <w:trHeight w:val="283"/>
        </w:trPr>
        <w:tc>
          <w:tcPr>
            <w:tcW w:w="5000" w:type="pct"/>
            <w:gridSpan w:val="2"/>
            <w:vAlign w:val="center"/>
          </w:tcPr>
          <w:p w:rsidR="008175D2" w:rsidRPr="00DC539B" w:rsidRDefault="008175D2" w:rsidP="008868D2">
            <w:pPr>
              <w:rPr>
                <w:szCs w:val="28"/>
              </w:rPr>
            </w:pPr>
            <w:r w:rsidRPr="00DC539B">
              <w:rPr>
                <w:szCs w:val="28"/>
              </w:rPr>
              <w:t>Глава 1</w:t>
            </w:r>
            <w:r>
              <w:rPr>
                <w:szCs w:val="28"/>
              </w:rPr>
              <w:t>3</w:t>
            </w:r>
            <w:r w:rsidRPr="00DC539B">
              <w:rPr>
                <w:szCs w:val="28"/>
              </w:rPr>
              <w:t xml:space="preserve"> «</w:t>
            </w:r>
            <w:r w:rsidRPr="00B22170">
              <w:t xml:space="preserve">Индикаторы развития систем теплоснабжения поселения, </w:t>
            </w:r>
            <w:r>
              <w:t>сельского</w:t>
            </w:r>
            <w:r w:rsidRPr="00B22170">
              <w:t xml:space="preserve"> округа, города федерального значения</w:t>
            </w:r>
            <w:r w:rsidRPr="00DC539B">
              <w:rPr>
                <w:szCs w:val="28"/>
              </w:rPr>
              <w:t>»</w:t>
            </w:r>
          </w:p>
        </w:tc>
      </w:tr>
      <w:tr w:rsidR="008175D2" w:rsidRPr="00DC539B" w:rsidTr="008868D2">
        <w:trPr>
          <w:trHeight w:val="283"/>
        </w:trPr>
        <w:tc>
          <w:tcPr>
            <w:tcW w:w="5000" w:type="pct"/>
            <w:gridSpan w:val="2"/>
            <w:vAlign w:val="center"/>
          </w:tcPr>
          <w:p w:rsidR="008175D2" w:rsidRPr="00DC539B" w:rsidRDefault="008175D2" w:rsidP="008868D2">
            <w:pPr>
              <w:rPr>
                <w:szCs w:val="28"/>
              </w:rPr>
            </w:pPr>
            <w:r w:rsidRPr="00DC539B">
              <w:rPr>
                <w:szCs w:val="28"/>
              </w:rPr>
              <w:t>Глава 1</w:t>
            </w:r>
            <w:r>
              <w:rPr>
                <w:szCs w:val="28"/>
              </w:rPr>
              <w:t>4</w:t>
            </w:r>
            <w:r w:rsidRPr="00DC539B">
              <w:rPr>
                <w:szCs w:val="28"/>
              </w:rPr>
              <w:t xml:space="preserve"> «</w:t>
            </w:r>
            <w:r w:rsidRPr="00B22170">
              <w:t>Ценовые (тарифные) последствия</w:t>
            </w:r>
            <w:r w:rsidRPr="00DC539B">
              <w:rPr>
                <w:szCs w:val="28"/>
              </w:rPr>
              <w:t>»</w:t>
            </w:r>
          </w:p>
        </w:tc>
      </w:tr>
      <w:tr w:rsidR="008175D2" w:rsidRPr="00DC539B" w:rsidTr="008868D2">
        <w:trPr>
          <w:trHeight w:val="283"/>
        </w:trPr>
        <w:tc>
          <w:tcPr>
            <w:tcW w:w="5000" w:type="pct"/>
            <w:gridSpan w:val="2"/>
            <w:vAlign w:val="center"/>
          </w:tcPr>
          <w:p w:rsidR="008175D2" w:rsidRPr="00DC539B" w:rsidRDefault="008175D2" w:rsidP="008868D2">
            <w:pPr>
              <w:rPr>
                <w:szCs w:val="28"/>
              </w:rPr>
            </w:pPr>
            <w:r w:rsidRPr="00DC539B">
              <w:rPr>
                <w:szCs w:val="28"/>
              </w:rPr>
              <w:t>Глава 1</w:t>
            </w:r>
            <w:r>
              <w:rPr>
                <w:szCs w:val="28"/>
              </w:rPr>
              <w:t>5</w:t>
            </w:r>
            <w:r w:rsidRPr="00DC539B">
              <w:rPr>
                <w:szCs w:val="28"/>
              </w:rPr>
              <w:t xml:space="preserve"> «</w:t>
            </w:r>
            <w:r w:rsidRPr="00B22170">
              <w:t>Реестр единых теплоснабжающих организаций</w:t>
            </w:r>
            <w:r w:rsidRPr="00DC539B">
              <w:rPr>
                <w:szCs w:val="28"/>
              </w:rPr>
              <w:t>»</w:t>
            </w:r>
          </w:p>
        </w:tc>
      </w:tr>
      <w:tr w:rsidR="008175D2" w:rsidRPr="00DC539B" w:rsidTr="008868D2">
        <w:trPr>
          <w:trHeight w:val="283"/>
        </w:trPr>
        <w:tc>
          <w:tcPr>
            <w:tcW w:w="5000" w:type="pct"/>
            <w:gridSpan w:val="2"/>
            <w:vAlign w:val="center"/>
          </w:tcPr>
          <w:p w:rsidR="008175D2" w:rsidRPr="00DC539B" w:rsidRDefault="008175D2" w:rsidP="008868D2">
            <w:pPr>
              <w:rPr>
                <w:szCs w:val="28"/>
              </w:rPr>
            </w:pPr>
            <w:r w:rsidRPr="00DC539B">
              <w:rPr>
                <w:szCs w:val="28"/>
              </w:rPr>
              <w:t>Глава 1</w:t>
            </w:r>
            <w:r>
              <w:rPr>
                <w:szCs w:val="28"/>
              </w:rPr>
              <w:t>6</w:t>
            </w:r>
            <w:r w:rsidRPr="00DC539B">
              <w:rPr>
                <w:szCs w:val="28"/>
              </w:rPr>
              <w:t xml:space="preserve"> «</w:t>
            </w:r>
            <w:r w:rsidRPr="00B22170">
              <w:t>Реестр мероприятий схемы теплоснабжения</w:t>
            </w:r>
            <w:r w:rsidRPr="00DC539B">
              <w:rPr>
                <w:szCs w:val="28"/>
              </w:rPr>
              <w:t>»</w:t>
            </w:r>
          </w:p>
        </w:tc>
      </w:tr>
      <w:tr w:rsidR="008175D2" w:rsidRPr="00DC539B" w:rsidTr="008868D2">
        <w:trPr>
          <w:trHeight w:val="283"/>
        </w:trPr>
        <w:tc>
          <w:tcPr>
            <w:tcW w:w="5000" w:type="pct"/>
            <w:gridSpan w:val="2"/>
            <w:vAlign w:val="center"/>
          </w:tcPr>
          <w:p w:rsidR="008175D2" w:rsidRPr="00DC539B" w:rsidRDefault="008175D2" w:rsidP="008868D2">
            <w:pPr>
              <w:rPr>
                <w:szCs w:val="28"/>
              </w:rPr>
            </w:pPr>
            <w:r w:rsidRPr="00DC539B">
              <w:rPr>
                <w:szCs w:val="28"/>
              </w:rPr>
              <w:t>Глава 1</w:t>
            </w:r>
            <w:r>
              <w:rPr>
                <w:szCs w:val="28"/>
              </w:rPr>
              <w:t>7</w:t>
            </w:r>
            <w:r w:rsidRPr="00DC539B">
              <w:rPr>
                <w:szCs w:val="28"/>
              </w:rPr>
              <w:t xml:space="preserve"> «</w:t>
            </w:r>
            <w:r>
              <w:t>О</w:t>
            </w:r>
            <w:r w:rsidRPr="008C2380">
              <w:t>ценка экологической безопасности теплоснабжения</w:t>
            </w:r>
            <w:r w:rsidRPr="00DC539B">
              <w:rPr>
                <w:szCs w:val="28"/>
              </w:rPr>
              <w:t>»</w:t>
            </w:r>
          </w:p>
        </w:tc>
      </w:tr>
      <w:tr w:rsidR="008175D2" w:rsidRPr="00DC539B" w:rsidTr="008868D2">
        <w:trPr>
          <w:trHeight w:val="283"/>
        </w:trPr>
        <w:tc>
          <w:tcPr>
            <w:tcW w:w="5000" w:type="pct"/>
            <w:gridSpan w:val="2"/>
            <w:vAlign w:val="center"/>
          </w:tcPr>
          <w:p w:rsidR="008175D2" w:rsidRPr="00DC539B" w:rsidRDefault="008175D2" w:rsidP="008868D2">
            <w:pPr>
              <w:rPr>
                <w:szCs w:val="28"/>
              </w:rPr>
            </w:pPr>
            <w:r w:rsidRPr="00DC539B">
              <w:rPr>
                <w:szCs w:val="28"/>
              </w:rPr>
              <w:t>Глава 1</w:t>
            </w:r>
            <w:r>
              <w:rPr>
                <w:szCs w:val="28"/>
              </w:rPr>
              <w:t>8</w:t>
            </w:r>
            <w:r w:rsidRPr="00DC539B">
              <w:rPr>
                <w:szCs w:val="28"/>
              </w:rPr>
              <w:t xml:space="preserve"> «</w:t>
            </w:r>
            <w:r w:rsidRPr="00B22170">
              <w:t>Замечания и предложения к проекту схемы теплоснабжения</w:t>
            </w:r>
            <w:r w:rsidRPr="00DC539B">
              <w:rPr>
                <w:szCs w:val="28"/>
              </w:rPr>
              <w:t>»</w:t>
            </w:r>
          </w:p>
        </w:tc>
      </w:tr>
      <w:tr w:rsidR="008175D2" w:rsidRPr="00DC539B" w:rsidTr="008868D2">
        <w:trPr>
          <w:trHeight w:val="283"/>
        </w:trPr>
        <w:tc>
          <w:tcPr>
            <w:tcW w:w="5000" w:type="pct"/>
            <w:gridSpan w:val="2"/>
            <w:vAlign w:val="center"/>
          </w:tcPr>
          <w:p w:rsidR="008175D2" w:rsidRPr="00DC539B" w:rsidRDefault="008175D2" w:rsidP="008868D2">
            <w:pPr>
              <w:rPr>
                <w:szCs w:val="28"/>
              </w:rPr>
            </w:pPr>
            <w:r w:rsidRPr="00DC539B">
              <w:rPr>
                <w:szCs w:val="28"/>
              </w:rPr>
              <w:t>Глава 1</w:t>
            </w:r>
            <w:r>
              <w:rPr>
                <w:szCs w:val="28"/>
              </w:rPr>
              <w:t>9</w:t>
            </w:r>
            <w:r w:rsidRPr="00DC539B">
              <w:rPr>
                <w:szCs w:val="28"/>
              </w:rPr>
              <w:t xml:space="preserve"> «</w:t>
            </w:r>
            <w:r w:rsidRPr="00B22170">
              <w:t>Сводный том изменений, выполненных в доработанной и (или) актуализированной схеме теплоснабжения</w:t>
            </w:r>
            <w:r w:rsidRPr="00DC539B">
              <w:rPr>
                <w:szCs w:val="28"/>
              </w:rPr>
              <w:t>»</w:t>
            </w:r>
          </w:p>
        </w:tc>
      </w:tr>
      <w:tr w:rsidR="008175D2" w:rsidRPr="00DC539B" w:rsidTr="008868D2">
        <w:trPr>
          <w:trHeight w:val="283"/>
        </w:trPr>
        <w:tc>
          <w:tcPr>
            <w:tcW w:w="5000" w:type="pct"/>
            <w:gridSpan w:val="2"/>
            <w:vAlign w:val="center"/>
          </w:tcPr>
          <w:p w:rsidR="008175D2" w:rsidRPr="00DC539B" w:rsidRDefault="008175D2" w:rsidP="008868D2">
            <w:pPr>
              <w:rPr>
                <w:szCs w:val="28"/>
              </w:rPr>
            </w:pPr>
            <w:r w:rsidRPr="00DC539B">
              <w:rPr>
                <w:szCs w:val="28"/>
              </w:rPr>
              <w:lastRenderedPageBreak/>
              <w:t>Приложения</w:t>
            </w:r>
          </w:p>
        </w:tc>
      </w:tr>
    </w:tbl>
    <w:p w:rsidR="008175D2" w:rsidRDefault="008175D2" w:rsidP="008175D2"/>
    <w:p w:rsidR="008175D2" w:rsidRDefault="008175D2" w:rsidP="008175D2"/>
    <w:p w:rsidR="008175D2" w:rsidRPr="0072429C" w:rsidRDefault="008175D2" w:rsidP="008175D2">
      <w:pPr>
        <w:pStyle w:val="af5"/>
        <w:numPr>
          <w:ilvl w:val="0"/>
          <w:numId w:val="28"/>
        </w:numPr>
        <w:tabs>
          <w:tab w:val="clear" w:pos="1800"/>
          <w:tab w:val="num" w:pos="284"/>
        </w:tabs>
        <w:spacing w:before="120" w:after="120" w:line="240" w:lineRule="auto"/>
        <w:jc w:val="center"/>
        <w:rPr>
          <w:rFonts w:ascii="Times New Roman" w:hAnsi="Times New Roman"/>
          <w:b/>
          <w:color w:val="auto"/>
          <w:sz w:val="24"/>
          <w:szCs w:val="24"/>
        </w:rPr>
      </w:pPr>
      <w:r w:rsidRPr="0072429C">
        <w:rPr>
          <w:rFonts w:ascii="Times New Roman" w:hAnsi="Times New Roman"/>
          <w:b/>
          <w:color w:val="auto"/>
          <w:sz w:val="24"/>
          <w:szCs w:val="24"/>
        </w:rPr>
        <w:lastRenderedPageBreak/>
        <w:t>ОГЛАВЛЕНИЕ</w:t>
      </w:r>
    </w:p>
    <w:p w:rsidR="008175D2" w:rsidRPr="00301042" w:rsidRDefault="008175D2" w:rsidP="008175D2">
      <w:pPr>
        <w:pStyle w:val="13"/>
        <w:rPr>
          <w:rFonts w:ascii="Times New Roman" w:eastAsia="Times New Roman" w:hAnsi="Times New Roman" w:cs="Times New Roman"/>
          <w:b w:val="0"/>
          <w:bCs w:val="0"/>
          <w:i w:val="0"/>
          <w:iCs w:val="0"/>
          <w:noProof/>
          <w:sz w:val="22"/>
          <w:szCs w:val="22"/>
          <w:lang w:eastAsia="ru-RU"/>
        </w:rPr>
      </w:pPr>
      <w:r w:rsidRPr="00D132BC">
        <w:rPr>
          <w:rFonts w:ascii="Times New Roman" w:hAnsi="Times New Roman" w:cs="Times New Roman"/>
          <w:sz w:val="22"/>
          <w:szCs w:val="22"/>
        </w:rPr>
        <w:fldChar w:fldCharType="begin"/>
      </w:r>
      <w:r w:rsidRPr="00D132BC">
        <w:rPr>
          <w:rFonts w:ascii="Times New Roman" w:hAnsi="Times New Roman" w:cs="Times New Roman"/>
          <w:sz w:val="22"/>
          <w:szCs w:val="22"/>
        </w:rPr>
        <w:instrText xml:space="preserve"> TOC \o "1-3" \h \z \u </w:instrText>
      </w:r>
      <w:r w:rsidRPr="00D132BC">
        <w:rPr>
          <w:rFonts w:ascii="Times New Roman" w:hAnsi="Times New Roman" w:cs="Times New Roman"/>
          <w:sz w:val="22"/>
          <w:szCs w:val="22"/>
        </w:rPr>
        <w:fldChar w:fldCharType="separate"/>
      </w:r>
      <w:hyperlink w:anchor="_Toc65419779" w:history="1">
        <w:r w:rsidRPr="00D132BC">
          <w:rPr>
            <w:rStyle w:val="af6"/>
            <w:noProof/>
            <w:sz w:val="22"/>
            <w:szCs w:val="22"/>
          </w:rPr>
          <w:t>ГЛАВА 1. "СУЩЕСТВУЮЩЕЕ ПОЛОЖЕНИЕ В СФЕРЕ ПРОИЗВОДСТВА, ПЕРЕДАЧИ И ПОТРЕБЛЕНИЯ ТЕПЛОВОЙ ЭНЕРГИИ ДЛЯ ЦЕЛЕЙ ТЕПЛОСНАБЖЕНИЯ"</w:t>
        </w:r>
        <w:r w:rsidRPr="00D132BC">
          <w:rPr>
            <w:rFonts w:ascii="Times New Roman" w:hAnsi="Times New Roman" w:cs="Times New Roman"/>
            <w:noProof/>
            <w:webHidden/>
            <w:sz w:val="22"/>
            <w:szCs w:val="22"/>
          </w:rPr>
          <w:tab/>
        </w:r>
        <w:r w:rsidRPr="00D132BC">
          <w:rPr>
            <w:rFonts w:ascii="Times New Roman" w:hAnsi="Times New Roman" w:cs="Times New Roman"/>
            <w:noProof/>
            <w:webHidden/>
            <w:sz w:val="22"/>
            <w:szCs w:val="22"/>
          </w:rPr>
          <w:fldChar w:fldCharType="begin"/>
        </w:r>
        <w:r w:rsidRPr="00D132BC">
          <w:rPr>
            <w:rFonts w:ascii="Times New Roman" w:hAnsi="Times New Roman" w:cs="Times New Roman"/>
            <w:noProof/>
            <w:webHidden/>
            <w:sz w:val="22"/>
            <w:szCs w:val="22"/>
          </w:rPr>
          <w:instrText xml:space="preserve"> PAGEREF _Toc65419779 \h </w:instrText>
        </w:r>
        <w:r w:rsidRPr="00D132BC">
          <w:rPr>
            <w:rFonts w:ascii="Times New Roman" w:hAnsi="Times New Roman" w:cs="Times New Roman"/>
            <w:noProof/>
            <w:webHidden/>
            <w:sz w:val="22"/>
            <w:szCs w:val="22"/>
          </w:rPr>
        </w:r>
        <w:r w:rsidRPr="00D132BC">
          <w:rPr>
            <w:rFonts w:ascii="Times New Roman" w:hAnsi="Times New Roman" w:cs="Times New Roman"/>
            <w:noProof/>
            <w:webHidden/>
            <w:sz w:val="22"/>
            <w:szCs w:val="22"/>
          </w:rPr>
          <w:fldChar w:fldCharType="separate"/>
        </w:r>
        <w:r w:rsidR="008868D2">
          <w:rPr>
            <w:rFonts w:ascii="Times New Roman" w:hAnsi="Times New Roman" w:cs="Times New Roman"/>
            <w:noProof/>
            <w:webHidden/>
            <w:sz w:val="22"/>
            <w:szCs w:val="22"/>
          </w:rPr>
          <w:t>17</w:t>
        </w:r>
        <w:r w:rsidRPr="00D132BC">
          <w:rPr>
            <w:rFonts w:ascii="Times New Roman" w:hAnsi="Times New Roman" w:cs="Times New Roman"/>
            <w:noProof/>
            <w:webHidden/>
            <w:sz w:val="22"/>
            <w:szCs w:val="22"/>
          </w:rPr>
          <w:fldChar w:fldCharType="end"/>
        </w:r>
      </w:hyperlink>
    </w:p>
    <w:p w:rsidR="008175D2" w:rsidRPr="00301042" w:rsidRDefault="008868D2" w:rsidP="008175D2">
      <w:pPr>
        <w:pStyle w:val="22"/>
        <w:jc w:val="both"/>
        <w:rPr>
          <w:rFonts w:ascii="Times New Roman" w:eastAsia="Times New Roman" w:hAnsi="Times New Roman" w:cs="Times New Roman"/>
          <w:b w:val="0"/>
          <w:bCs w:val="0"/>
          <w:noProof/>
          <w:lang w:eastAsia="ru-RU"/>
        </w:rPr>
      </w:pPr>
      <w:hyperlink w:anchor="_Toc65419780" w:history="1">
        <w:r w:rsidR="008175D2" w:rsidRPr="00D132BC">
          <w:rPr>
            <w:rStyle w:val="af6"/>
            <w:noProof/>
          </w:rPr>
          <w:t>Часть 1 "Функциональная структура теплоснабжения"</w:t>
        </w:r>
        <w:r w:rsidR="008175D2" w:rsidRPr="00D132BC">
          <w:rPr>
            <w:rFonts w:ascii="Times New Roman" w:hAnsi="Times New Roman" w:cs="Times New Roman"/>
            <w:noProof/>
            <w:webHidden/>
          </w:rPr>
          <w:tab/>
        </w:r>
        <w:r w:rsidR="008175D2" w:rsidRPr="00D132BC">
          <w:rPr>
            <w:rFonts w:ascii="Times New Roman" w:hAnsi="Times New Roman" w:cs="Times New Roman"/>
            <w:noProof/>
            <w:webHidden/>
          </w:rPr>
          <w:fldChar w:fldCharType="begin"/>
        </w:r>
        <w:r w:rsidR="008175D2" w:rsidRPr="00D132BC">
          <w:rPr>
            <w:rFonts w:ascii="Times New Roman" w:hAnsi="Times New Roman" w:cs="Times New Roman"/>
            <w:noProof/>
            <w:webHidden/>
          </w:rPr>
          <w:instrText xml:space="preserve"> PAGEREF _Toc65419780 \h </w:instrText>
        </w:r>
        <w:r w:rsidR="008175D2" w:rsidRPr="00D132BC">
          <w:rPr>
            <w:rFonts w:ascii="Times New Roman" w:hAnsi="Times New Roman" w:cs="Times New Roman"/>
            <w:noProof/>
            <w:webHidden/>
          </w:rPr>
        </w:r>
        <w:r w:rsidR="008175D2" w:rsidRPr="00D132BC">
          <w:rPr>
            <w:rFonts w:ascii="Times New Roman" w:hAnsi="Times New Roman" w:cs="Times New Roman"/>
            <w:noProof/>
            <w:webHidden/>
          </w:rPr>
          <w:fldChar w:fldCharType="separate"/>
        </w:r>
        <w:r>
          <w:rPr>
            <w:rFonts w:ascii="Times New Roman" w:hAnsi="Times New Roman" w:cs="Times New Roman"/>
            <w:noProof/>
            <w:webHidden/>
          </w:rPr>
          <w:t>17</w:t>
        </w:r>
        <w:r w:rsidR="008175D2" w:rsidRPr="00D132BC">
          <w:rPr>
            <w:rFonts w:ascii="Times New Roman" w:hAnsi="Times New Roman" w:cs="Times New Roman"/>
            <w:noProof/>
            <w:webHidden/>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781" w:history="1">
        <w:r w:rsidR="008175D2" w:rsidRPr="00D132BC">
          <w:rPr>
            <w:rStyle w:val="af6"/>
            <w:i/>
            <w:noProof/>
            <w:sz w:val="22"/>
            <w:szCs w:val="22"/>
          </w:rPr>
          <w:t>а) в зонах действия производственных котельных</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_Toc65419781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17</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782" w:history="1">
        <w:r w:rsidR="008175D2" w:rsidRPr="00D132BC">
          <w:rPr>
            <w:rStyle w:val="af6"/>
            <w:i/>
            <w:noProof/>
            <w:sz w:val="22"/>
            <w:szCs w:val="22"/>
          </w:rPr>
          <w:t>б) в зонах действия индивидуального теплоснабжения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_Toc65419782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19</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22"/>
        <w:jc w:val="both"/>
        <w:rPr>
          <w:rFonts w:ascii="Times New Roman" w:eastAsia="Times New Roman" w:hAnsi="Times New Roman" w:cs="Times New Roman"/>
          <w:b w:val="0"/>
          <w:bCs w:val="0"/>
          <w:noProof/>
          <w:lang w:eastAsia="ru-RU"/>
        </w:rPr>
      </w:pPr>
      <w:hyperlink w:anchor="_Toc65419783" w:history="1">
        <w:r w:rsidR="008175D2" w:rsidRPr="00D132BC">
          <w:rPr>
            <w:rStyle w:val="af6"/>
            <w:noProof/>
          </w:rPr>
          <w:t>Часть 2 "Источники тепловой энергии"</w:t>
        </w:r>
        <w:r w:rsidR="008175D2" w:rsidRPr="00D132BC">
          <w:rPr>
            <w:rFonts w:ascii="Times New Roman" w:hAnsi="Times New Roman" w:cs="Times New Roman"/>
            <w:noProof/>
            <w:webHidden/>
          </w:rPr>
          <w:tab/>
        </w:r>
        <w:r w:rsidR="008175D2" w:rsidRPr="00D132BC">
          <w:rPr>
            <w:rFonts w:ascii="Times New Roman" w:hAnsi="Times New Roman" w:cs="Times New Roman"/>
            <w:noProof/>
            <w:webHidden/>
          </w:rPr>
          <w:fldChar w:fldCharType="begin"/>
        </w:r>
        <w:r w:rsidR="008175D2" w:rsidRPr="00D132BC">
          <w:rPr>
            <w:rFonts w:ascii="Times New Roman" w:hAnsi="Times New Roman" w:cs="Times New Roman"/>
            <w:noProof/>
            <w:webHidden/>
          </w:rPr>
          <w:instrText xml:space="preserve"> PAGEREF _Toc65419783 \h </w:instrText>
        </w:r>
        <w:r w:rsidR="008175D2" w:rsidRPr="00D132BC">
          <w:rPr>
            <w:rFonts w:ascii="Times New Roman" w:hAnsi="Times New Roman" w:cs="Times New Roman"/>
            <w:noProof/>
            <w:webHidden/>
          </w:rPr>
        </w:r>
        <w:r w:rsidR="008175D2" w:rsidRPr="00D132BC">
          <w:rPr>
            <w:rFonts w:ascii="Times New Roman" w:hAnsi="Times New Roman" w:cs="Times New Roman"/>
            <w:noProof/>
            <w:webHidden/>
          </w:rPr>
          <w:fldChar w:fldCharType="separate"/>
        </w:r>
        <w:r>
          <w:rPr>
            <w:rFonts w:ascii="Times New Roman" w:hAnsi="Times New Roman" w:cs="Times New Roman"/>
            <w:noProof/>
            <w:webHidden/>
          </w:rPr>
          <w:t>19</w:t>
        </w:r>
        <w:r w:rsidR="008175D2" w:rsidRPr="00D132BC">
          <w:rPr>
            <w:rFonts w:ascii="Times New Roman" w:hAnsi="Times New Roman" w:cs="Times New Roman"/>
            <w:noProof/>
            <w:webHidden/>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784" w:history="1">
        <w:r w:rsidR="008175D2" w:rsidRPr="00D132BC">
          <w:rPr>
            <w:rStyle w:val="af6"/>
            <w:i/>
            <w:noProof/>
            <w:sz w:val="22"/>
            <w:szCs w:val="22"/>
          </w:rPr>
          <w:t>а) структура и технические характеристики основного оборудования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_Toc65419784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19</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785" w:history="1">
        <w:r w:rsidR="008175D2" w:rsidRPr="00D132BC">
          <w:rPr>
            <w:rStyle w:val="af6"/>
            <w:i/>
            <w:noProof/>
            <w:sz w:val="22"/>
            <w:szCs w:val="22"/>
          </w:rPr>
          <w:t>б)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_Toc65419785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25</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786" w:history="1">
        <w:r w:rsidR="008175D2" w:rsidRPr="00D132BC">
          <w:rPr>
            <w:rStyle w:val="af6"/>
            <w:i/>
            <w:noProof/>
            <w:sz w:val="22"/>
            <w:szCs w:val="22"/>
          </w:rPr>
          <w:t>в) ограничения тепловой мощности и параметров располагаемой тепловой мощности</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_Toc65419786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25</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787" w:history="1">
        <w:r w:rsidR="008175D2" w:rsidRPr="00D132BC">
          <w:rPr>
            <w:rStyle w:val="af6"/>
            <w:i/>
            <w:noProof/>
            <w:sz w:val="22"/>
            <w:szCs w:val="22"/>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_Toc65419787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25</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788" w:history="1">
        <w:r w:rsidR="008175D2" w:rsidRPr="00D132BC">
          <w:rPr>
            <w:rStyle w:val="af6"/>
            <w:i/>
            <w:noProof/>
            <w:sz w:val="22"/>
            <w:szCs w:val="22"/>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_Toc65419788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26</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789" w:history="1">
        <w:r w:rsidR="008175D2" w:rsidRPr="00D132BC">
          <w:rPr>
            <w:rStyle w:val="af6"/>
            <w:i/>
            <w:noProof/>
            <w:sz w:val="22"/>
            <w:szCs w:val="22"/>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_Toc65419789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26</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790" w:history="1">
        <w:r w:rsidR="008175D2" w:rsidRPr="00D132BC">
          <w:rPr>
            <w:rStyle w:val="af6"/>
            <w:i/>
            <w:noProof/>
            <w:sz w:val="22"/>
            <w:szCs w:val="22"/>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_Toc65419790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27</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791" w:history="1">
        <w:r w:rsidR="008175D2" w:rsidRPr="00D132BC">
          <w:rPr>
            <w:rStyle w:val="af6"/>
            <w:i/>
            <w:noProof/>
            <w:sz w:val="22"/>
            <w:szCs w:val="22"/>
          </w:rPr>
          <w:t>з) среднегодовая загрузка оборудования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_Toc65419791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28</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792" w:history="1">
        <w:r w:rsidR="008175D2" w:rsidRPr="00D132BC">
          <w:rPr>
            <w:rStyle w:val="af6"/>
            <w:i/>
            <w:noProof/>
            <w:sz w:val="22"/>
            <w:szCs w:val="22"/>
          </w:rPr>
          <w:t>и) способы учета тепла, отпущенного в тепловые сети</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_Toc65419792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29</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793" w:history="1">
        <w:r w:rsidR="008175D2" w:rsidRPr="00D132BC">
          <w:rPr>
            <w:rStyle w:val="af6"/>
            <w:i/>
            <w:noProof/>
            <w:sz w:val="22"/>
            <w:szCs w:val="22"/>
          </w:rPr>
          <w:t>к) статистика отказов и восстановлений оборудования источников тепловой энергии</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_Toc65419793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30</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794" w:history="1">
        <w:r w:rsidR="008175D2" w:rsidRPr="00D132BC">
          <w:rPr>
            <w:rStyle w:val="af6"/>
            <w:i/>
            <w:noProof/>
            <w:sz w:val="22"/>
            <w:szCs w:val="22"/>
          </w:rPr>
          <w:t>л) предписания надзорных органов по запрещению дальнейшей эксплуатации источников тепловой энергии</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_Toc65419794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30</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795" w:history="1">
        <w:r w:rsidR="008175D2" w:rsidRPr="00D132BC">
          <w:rPr>
            <w:rStyle w:val="af6"/>
            <w:i/>
            <w:noProof/>
            <w:sz w:val="22"/>
            <w:szCs w:val="22"/>
          </w:rPr>
          <w:t>м) перечень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_Toc65419795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30</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22"/>
        <w:jc w:val="both"/>
        <w:rPr>
          <w:rFonts w:ascii="Times New Roman" w:eastAsia="Times New Roman" w:hAnsi="Times New Roman" w:cs="Times New Roman"/>
          <w:b w:val="0"/>
          <w:bCs w:val="0"/>
          <w:noProof/>
          <w:lang w:eastAsia="ru-RU"/>
        </w:rPr>
      </w:pPr>
      <w:hyperlink w:anchor="_Toc65419796" w:history="1">
        <w:r w:rsidR="008175D2" w:rsidRPr="00D132BC">
          <w:rPr>
            <w:rStyle w:val="af6"/>
            <w:noProof/>
          </w:rPr>
          <w:t>Часть 3 "Тепловые сети, сооружения на них"</w:t>
        </w:r>
        <w:r w:rsidR="008175D2" w:rsidRPr="00D132BC">
          <w:rPr>
            <w:rFonts w:ascii="Times New Roman" w:hAnsi="Times New Roman" w:cs="Times New Roman"/>
            <w:noProof/>
            <w:webHidden/>
          </w:rPr>
          <w:tab/>
        </w:r>
        <w:r w:rsidR="008175D2" w:rsidRPr="00D132BC">
          <w:rPr>
            <w:rFonts w:ascii="Times New Roman" w:hAnsi="Times New Roman" w:cs="Times New Roman"/>
            <w:noProof/>
            <w:webHidden/>
          </w:rPr>
          <w:fldChar w:fldCharType="begin"/>
        </w:r>
        <w:r w:rsidR="008175D2" w:rsidRPr="00D132BC">
          <w:rPr>
            <w:rFonts w:ascii="Times New Roman" w:hAnsi="Times New Roman" w:cs="Times New Roman"/>
            <w:noProof/>
            <w:webHidden/>
          </w:rPr>
          <w:instrText xml:space="preserve"> PAGEREF _Toc65419796 \h </w:instrText>
        </w:r>
        <w:r w:rsidR="008175D2" w:rsidRPr="00D132BC">
          <w:rPr>
            <w:rFonts w:ascii="Times New Roman" w:hAnsi="Times New Roman" w:cs="Times New Roman"/>
            <w:noProof/>
            <w:webHidden/>
          </w:rPr>
        </w:r>
        <w:r w:rsidR="008175D2" w:rsidRPr="00D132BC">
          <w:rPr>
            <w:rFonts w:ascii="Times New Roman" w:hAnsi="Times New Roman" w:cs="Times New Roman"/>
            <w:noProof/>
            <w:webHidden/>
          </w:rPr>
          <w:fldChar w:fldCharType="separate"/>
        </w:r>
        <w:r>
          <w:rPr>
            <w:rFonts w:ascii="Times New Roman" w:hAnsi="Times New Roman" w:cs="Times New Roman"/>
            <w:noProof/>
            <w:webHidden/>
          </w:rPr>
          <w:t>31</w:t>
        </w:r>
        <w:r w:rsidR="008175D2" w:rsidRPr="00D132BC">
          <w:rPr>
            <w:rFonts w:ascii="Times New Roman" w:hAnsi="Times New Roman" w:cs="Times New Roman"/>
            <w:noProof/>
            <w:webHidden/>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797" w:history="1">
        <w:r w:rsidR="008175D2" w:rsidRPr="00D132BC">
          <w:rPr>
            <w:rStyle w:val="af6"/>
            <w:i/>
            <w:noProof/>
            <w:sz w:val="22"/>
            <w:szCs w:val="22"/>
          </w:rPr>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_Toc65419797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31</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798" w:history="1">
        <w:r w:rsidR="008175D2" w:rsidRPr="00D132BC">
          <w:rPr>
            <w:rStyle w:val="af6"/>
            <w:i/>
            <w:noProof/>
            <w:sz w:val="22"/>
            <w:szCs w:val="22"/>
          </w:rPr>
          <w:t>б) карты (схемы) тепловых сетей в зонах действия источников тепловой энергии в электронной форме и (или) на бумажном носителе</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_Toc65419798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47</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799" w:history="1">
        <w:r w:rsidR="008175D2" w:rsidRPr="00D132BC">
          <w:rPr>
            <w:rStyle w:val="af6"/>
            <w:i/>
            <w:noProof/>
            <w:sz w:val="22"/>
            <w:szCs w:val="22"/>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_Toc65419799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47</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00" w:history="1">
        <w:r w:rsidR="008175D2" w:rsidRPr="00D132BC">
          <w:rPr>
            <w:rStyle w:val="af6"/>
            <w:i/>
            <w:noProof/>
            <w:sz w:val="22"/>
            <w:szCs w:val="22"/>
          </w:rPr>
          <w:t>г) описание типов и количества секционирующей и регулирующей арматуры на тепловых сетях</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_Toc65419800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48</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01" w:history="1">
        <w:r w:rsidR="008175D2" w:rsidRPr="00D132BC">
          <w:rPr>
            <w:rStyle w:val="af6"/>
            <w:i/>
            <w:noProof/>
            <w:sz w:val="22"/>
            <w:szCs w:val="22"/>
          </w:rPr>
          <w:t>д) описание типов и строительных особенностей тепловых пунктов, тепловых камер и павильонов</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_Toc65419801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49</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02" w:history="1">
        <w:r w:rsidR="008175D2" w:rsidRPr="00D132BC">
          <w:rPr>
            <w:rStyle w:val="af6"/>
            <w:i/>
            <w:noProof/>
            <w:sz w:val="22"/>
            <w:szCs w:val="22"/>
          </w:rPr>
          <w:t>е) описание графиков регулирования отпуска тепла в тепловые сети с анализом их обоснованности</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_Toc65419802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49</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03" w:history="1">
        <w:r w:rsidR="008175D2" w:rsidRPr="00D132BC">
          <w:rPr>
            <w:rStyle w:val="af6"/>
            <w:i/>
            <w:noProof/>
            <w:sz w:val="22"/>
            <w:szCs w:val="22"/>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_Toc65419803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49</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04" w:history="1">
        <w:r w:rsidR="008175D2" w:rsidRPr="00D132BC">
          <w:rPr>
            <w:rStyle w:val="af6"/>
            <w:i/>
            <w:noProof/>
            <w:sz w:val="22"/>
            <w:szCs w:val="22"/>
          </w:rPr>
          <w:t>з) гидравлические режимы и пьезометрические графики тепловых сетей</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_Toc65419804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49</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05" w:history="1">
        <w:r w:rsidR="008175D2" w:rsidRPr="00D132BC">
          <w:rPr>
            <w:rStyle w:val="af6"/>
            <w:i/>
            <w:noProof/>
            <w:sz w:val="22"/>
            <w:szCs w:val="22"/>
          </w:rPr>
          <w:t>и) статистика отказов тепловых сетей (аварийных ситуаций) за последние 5 лет</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_Toc65419805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49</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06" w:history="1">
        <w:r w:rsidR="008175D2" w:rsidRPr="00D132BC">
          <w:rPr>
            <w:rStyle w:val="af6"/>
            <w:i/>
            <w:noProof/>
            <w:sz w:val="22"/>
            <w:szCs w:val="22"/>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_Toc65419806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50</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07" w:history="1">
        <w:r w:rsidR="008175D2" w:rsidRPr="00D132BC">
          <w:rPr>
            <w:rStyle w:val="af6"/>
            <w:i/>
            <w:noProof/>
            <w:sz w:val="22"/>
            <w:szCs w:val="22"/>
          </w:rPr>
          <w:t>л) описание процедур диагностики состояния тепловых сетей и планирования капитальных (текущих) ремонтов</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_Toc65419807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50</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08" w:history="1">
        <w:r w:rsidR="008175D2" w:rsidRPr="00D132BC">
          <w:rPr>
            <w:rStyle w:val="af6"/>
            <w:i/>
            <w:noProof/>
            <w:sz w:val="22"/>
            <w:szCs w:val="22"/>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_Toc65419808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51</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09" w:history="1">
        <w:r w:rsidR="008175D2" w:rsidRPr="00D132BC">
          <w:rPr>
            <w:rStyle w:val="af6"/>
            <w:i/>
            <w:noProof/>
            <w:sz w:val="22"/>
            <w:szCs w:val="22"/>
          </w:rPr>
          <w:t>н)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_Toc65419809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52</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10" w:history="1">
        <w:r w:rsidR="008175D2" w:rsidRPr="00D132BC">
          <w:rPr>
            <w:rStyle w:val="af6"/>
            <w:i/>
            <w:noProof/>
            <w:sz w:val="22"/>
            <w:szCs w:val="22"/>
          </w:rPr>
          <w:t>о)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_Toc65419810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53</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11" w:history="1">
        <w:r w:rsidR="008175D2" w:rsidRPr="00D132BC">
          <w:rPr>
            <w:rStyle w:val="af6"/>
            <w:i/>
            <w:noProof/>
            <w:sz w:val="22"/>
            <w:szCs w:val="22"/>
          </w:rPr>
          <w:t>п) предписания надзорных органов по запрещению дальнейшей эксплуатации участков тепловой сети и результаты их исполнения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_Toc65419811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54</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12" w:history="1">
        <w:r w:rsidR="008175D2" w:rsidRPr="00D132BC">
          <w:rPr>
            <w:rStyle w:val="af6"/>
            <w:i/>
            <w:noProof/>
            <w:sz w:val="22"/>
            <w:szCs w:val="22"/>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_Toc65419812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54</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13" w:history="1">
        <w:r w:rsidR="008175D2" w:rsidRPr="00D132BC">
          <w:rPr>
            <w:rStyle w:val="af6"/>
            <w:i/>
            <w:noProof/>
            <w:sz w:val="22"/>
            <w:szCs w:val="22"/>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_Toc65419813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54</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14" w:history="1">
        <w:r w:rsidR="008175D2" w:rsidRPr="00D132BC">
          <w:rPr>
            <w:rStyle w:val="af6"/>
            <w:i/>
            <w:noProof/>
            <w:sz w:val="22"/>
            <w:szCs w:val="22"/>
          </w:rPr>
          <w:t>т) анализ работы диспетчерских служб теплоснабжающих (теплосетевых) организаций и используемых средств автоматизации, телемеханизации и связи</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_Toc65419814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54</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15" w:history="1">
        <w:r w:rsidR="008175D2" w:rsidRPr="00D132BC">
          <w:rPr>
            <w:rStyle w:val="af6"/>
            <w:i/>
            <w:noProof/>
            <w:sz w:val="22"/>
            <w:szCs w:val="22"/>
          </w:rPr>
          <w:t>у) уровень автоматизации и обслуживания центральных тепловых пунктов, насосных станций</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_Toc65419815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54</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16" w:history="1">
        <w:r w:rsidR="008175D2" w:rsidRPr="00D132BC">
          <w:rPr>
            <w:rStyle w:val="af6"/>
            <w:i/>
            <w:noProof/>
            <w:sz w:val="22"/>
            <w:szCs w:val="22"/>
          </w:rPr>
          <w:t>ф) сведения о наличии защиты тепловых сетей от превышения давления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_Toc65419816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55</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17" w:history="1">
        <w:r w:rsidR="008175D2" w:rsidRPr="00D132BC">
          <w:rPr>
            <w:rStyle w:val="af6"/>
            <w:i/>
            <w:noProof/>
            <w:sz w:val="22"/>
            <w:szCs w:val="22"/>
          </w:rPr>
          <w:t>х) перечень выявленных бесхозяйных тепловых сетей и обоснование выбора организации, уполномоченной на их эксплуатацию</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_Toc65419817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55</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18" w:history="1">
        <w:r w:rsidR="008175D2" w:rsidRPr="00D132BC">
          <w:rPr>
            <w:rStyle w:val="af6"/>
            <w:i/>
            <w:noProof/>
            <w:sz w:val="22"/>
            <w:szCs w:val="22"/>
          </w:rPr>
          <w:t>ц) данные энергетических характеристик тепловых сетей (при их наличии)</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_Toc65419818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55</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22"/>
        <w:jc w:val="both"/>
        <w:rPr>
          <w:rFonts w:ascii="Times New Roman" w:eastAsia="Times New Roman" w:hAnsi="Times New Roman" w:cs="Times New Roman"/>
          <w:b w:val="0"/>
          <w:bCs w:val="0"/>
          <w:noProof/>
          <w:lang w:eastAsia="ru-RU"/>
        </w:rPr>
      </w:pPr>
      <w:hyperlink w:anchor="_Toc65419819" w:history="1">
        <w:r w:rsidR="008175D2" w:rsidRPr="00D132BC">
          <w:rPr>
            <w:rStyle w:val="af6"/>
            <w:noProof/>
          </w:rPr>
          <w:t>Часть 4 "Зоны действия источников тепловой энергии"</w:t>
        </w:r>
        <w:r w:rsidR="008175D2" w:rsidRPr="00D132BC">
          <w:rPr>
            <w:rFonts w:ascii="Times New Roman" w:hAnsi="Times New Roman" w:cs="Times New Roman"/>
            <w:noProof/>
            <w:webHidden/>
          </w:rPr>
          <w:tab/>
        </w:r>
        <w:r w:rsidR="008175D2" w:rsidRPr="00D132BC">
          <w:rPr>
            <w:rFonts w:ascii="Times New Roman" w:hAnsi="Times New Roman" w:cs="Times New Roman"/>
            <w:noProof/>
            <w:webHidden/>
          </w:rPr>
          <w:fldChar w:fldCharType="begin"/>
        </w:r>
        <w:r w:rsidR="008175D2" w:rsidRPr="00D132BC">
          <w:rPr>
            <w:rFonts w:ascii="Times New Roman" w:hAnsi="Times New Roman" w:cs="Times New Roman"/>
            <w:noProof/>
            <w:webHidden/>
          </w:rPr>
          <w:instrText xml:space="preserve"> PAGEREF _Toc65419819 \h </w:instrText>
        </w:r>
        <w:r w:rsidR="008175D2" w:rsidRPr="00D132BC">
          <w:rPr>
            <w:rFonts w:ascii="Times New Roman" w:hAnsi="Times New Roman" w:cs="Times New Roman"/>
            <w:noProof/>
            <w:webHidden/>
          </w:rPr>
        </w:r>
        <w:r w:rsidR="008175D2" w:rsidRPr="00D132BC">
          <w:rPr>
            <w:rFonts w:ascii="Times New Roman" w:hAnsi="Times New Roman" w:cs="Times New Roman"/>
            <w:noProof/>
            <w:webHidden/>
          </w:rPr>
          <w:fldChar w:fldCharType="separate"/>
        </w:r>
        <w:r>
          <w:rPr>
            <w:rFonts w:ascii="Times New Roman" w:hAnsi="Times New Roman" w:cs="Times New Roman"/>
            <w:noProof/>
            <w:webHidden/>
          </w:rPr>
          <w:t>55</w:t>
        </w:r>
        <w:r w:rsidR="008175D2" w:rsidRPr="00D132BC">
          <w:rPr>
            <w:rFonts w:ascii="Times New Roman" w:hAnsi="Times New Roman" w:cs="Times New Roman"/>
            <w:noProof/>
            <w:webHidden/>
          </w:rPr>
          <w:fldChar w:fldCharType="end"/>
        </w:r>
      </w:hyperlink>
    </w:p>
    <w:p w:rsidR="008175D2" w:rsidRPr="00301042" w:rsidRDefault="008868D2" w:rsidP="008175D2">
      <w:pPr>
        <w:pStyle w:val="22"/>
        <w:jc w:val="both"/>
        <w:rPr>
          <w:rFonts w:ascii="Times New Roman" w:eastAsia="Times New Roman" w:hAnsi="Times New Roman" w:cs="Times New Roman"/>
          <w:b w:val="0"/>
          <w:bCs w:val="0"/>
          <w:noProof/>
          <w:lang w:eastAsia="ru-RU"/>
        </w:rPr>
      </w:pPr>
      <w:hyperlink w:anchor="_Toc65419820" w:history="1">
        <w:r w:rsidR="008175D2" w:rsidRPr="00D132BC">
          <w:rPr>
            <w:rStyle w:val="af6"/>
            <w:noProof/>
          </w:rPr>
          <w:t>Часть 5 "Тепловые нагрузки потребителей тепловой энергии, групп потребителей тепловой энергии"</w:t>
        </w:r>
        <w:r w:rsidR="008175D2" w:rsidRPr="00D132BC">
          <w:rPr>
            <w:rFonts w:ascii="Times New Roman" w:hAnsi="Times New Roman" w:cs="Times New Roman"/>
            <w:noProof/>
            <w:webHidden/>
          </w:rPr>
          <w:tab/>
        </w:r>
        <w:r w:rsidR="008175D2" w:rsidRPr="00D132BC">
          <w:rPr>
            <w:rFonts w:ascii="Times New Roman" w:hAnsi="Times New Roman" w:cs="Times New Roman"/>
            <w:noProof/>
            <w:webHidden/>
          </w:rPr>
          <w:fldChar w:fldCharType="begin"/>
        </w:r>
        <w:r w:rsidR="008175D2" w:rsidRPr="00D132BC">
          <w:rPr>
            <w:rFonts w:ascii="Times New Roman" w:hAnsi="Times New Roman" w:cs="Times New Roman"/>
            <w:noProof/>
            <w:webHidden/>
          </w:rPr>
          <w:instrText xml:space="preserve"> PAGEREF _Toc65419820 \h </w:instrText>
        </w:r>
        <w:r w:rsidR="008175D2" w:rsidRPr="00D132BC">
          <w:rPr>
            <w:rFonts w:ascii="Times New Roman" w:hAnsi="Times New Roman" w:cs="Times New Roman"/>
            <w:noProof/>
            <w:webHidden/>
          </w:rPr>
        </w:r>
        <w:r w:rsidR="008175D2" w:rsidRPr="00D132BC">
          <w:rPr>
            <w:rFonts w:ascii="Times New Roman" w:hAnsi="Times New Roman" w:cs="Times New Roman"/>
            <w:noProof/>
            <w:webHidden/>
          </w:rPr>
          <w:fldChar w:fldCharType="separate"/>
        </w:r>
        <w:r>
          <w:rPr>
            <w:rFonts w:ascii="Times New Roman" w:hAnsi="Times New Roman" w:cs="Times New Roman"/>
            <w:noProof/>
            <w:webHidden/>
          </w:rPr>
          <w:t>55</w:t>
        </w:r>
        <w:r w:rsidR="008175D2" w:rsidRPr="00D132BC">
          <w:rPr>
            <w:rFonts w:ascii="Times New Roman" w:hAnsi="Times New Roman" w:cs="Times New Roman"/>
            <w:noProof/>
            <w:webHidden/>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21" w:history="1">
        <w:r w:rsidR="008175D2" w:rsidRPr="00D132BC">
          <w:rPr>
            <w:rStyle w:val="af6"/>
            <w:i/>
            <w:noProof/>
            <w:sz w:val="22"/>
            <w:szCs w:val="22"/>
          </w:rPr>
          <w:t>а) описание значений спроса на тепловую мощность в расчетных элементах территориального деления,</w:t>
        </w:r>
        <w:r w:rsidR="008175D2" w:rsidRPr="00D132BC">
          <w:rPr>
            <w:rStyle w:val="af6"/>
            <w:i/>
            <w:noProof/>
            <w:sz w:val="22"/>
            <w:szCs w:val="22"/>
            <w:shd w:val="clear" w:color="auto" w:fill="FFFFFF"/>
          </w:rPr>
          <w:t xml:space="preserve"> в том числе значений тепловых нагрузок потребителей тепловой энергии, групп потребителей тепловой энергии</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_Toc65419821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55</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22" w:history="1">
        <w:r w:rsidR="008175D2" w:rsidRPr="00D132BC">
          <w:rPr>
            <w:rStyle w:val="af6"/>
            <w:i/>
            <w:noProof/>
            <w:sz w:val="22"/>
            <w:szCs w:val="22"/>
          </w:rPr>
          <w:t>б) описание значений расчетных тепловых нагрузок на коллекторах источников тепловой энергии</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_Toc65419822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57</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23" w:history="1">
        <w:r w:rsidR="008175D2" w:rsidRPr="00D132BC">
          <w:rPr>
            <w:rStyle w:val="af6"/>
            <w:i/>
            <w:noProof/>
            <w:sz w:val="22"/>
            <w:szCs w:val="22"/>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_Toc65419823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57</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24" w:history="1">
        <w:r w:rsidR="008175D2" w:rsidRPr="00D132BC">
          <w:rPr>
            <w:rStyle w:val="af6"/>
            <w:i/>
            <w:noProof/>
            <w:sz w:val="22"/>
            <w:szCs w:val="22"/>
          </w:rPr>
          <w:t>г) описание величины потребления тепловой энергии в расчетных элементах территориального деления за отопительный период и за год в целом</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_Toc65419824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57</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25" w:history="1">
        <w:r w:rsidR="008175D2" w:rsidRPr="00D132BC">
          <w:rPr>
            <w:rStyle w:val="af6"/>
            <w:i/>
            <w:noProof/>
            <w:sz w:val="22"/>
            <w:szCs w:val="22"/>
          </w:rPr>
          <w:t>д) описание существующих нормативов потребления тепловой энергии для населения на отопление и горячее водоснабжение</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_Toc65419825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57</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26" w:history="1">
        <w:r w:rsidR="008175D2" w:rsidRPr="00D132BC">
          <w:rPr>
            <w:rStyle w:val="af6"/>
            <w:i/>
            <w:noProof/>
            <w:sz w:val="22"/>
            <w:szCs w:val="22"/>
          </w:rPr>
          <w:t>ж) описание сравнения величины договорной и расчетной тепловой нагрузки по зоне действия каждого источника тепловой энергии</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_Toc65419826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59</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22"/>
        <w:jc w:val="both"/>
        <w:rPr>
          <w:rFonts w:ascii="Times New Roman" w:eastAsia="Times New Roman" w:hAnsi="Times New Roman" w:cs="Times New Roman"/>
          <w:b w:val="0"/>
          <w:bCs w:val="0"/>
          <w:noProof/>
          <w:lang w:eastAsia="ru-RU"/>
        </w:rPr>
      </w:pPr>
      <w:hyperlink w:anchor="_Toc65419827" w:history="1">
        <w:r w:rsidR="008175D2" w:rsidRPr="00D132BC">
          <w:rPr>
            <w:rStyle w:val="af6"/>
            <w:noProof/>
          </w:rPr>
          <w:t>Часть 6 "Балансы тепловой мощности и тепловой нагрузки"</w:t>
        </w:r>
        <w:r w:rsidR="008175D2" w:rsidRPr="00D132BC">
          <w:rPr>
            <w:rFonts w:ascii="Times New Roman" w:hAnsi="Times New Roman" w:cs="Times New Roman"/>
            <w:noProof/>
            <w:webHidden/>
          </w:rPr>
          <w:tab/>
        </w:r>
        <w:r w:rsidR="008175D2" w:rsidRPr="00D132BC">
          <w:rPr>
            <w:rFonts w:ascii="Times New Roman" w:hAnsi="Times New Roman" w:cs="Times New Roman"/>
            <w:noProof/>
            <w:webHidden/>
          </w:rPr>
          <w:fldChar w:fldCharType="begin"/>
        </w:r>
        <w:r w:rsidR="008175D2" w:rsidRPr="00D132BC">
          <w:rPr>
            <w:rFonts w:ascii="Times New Roman" w:hAnsi="Times New Roman" w:cs="Times New Roman"/>
            <w:noProof/>
            <w:webHidden/>
          </w:rPr>
          <w:instrText xml:space="preserve"> PAGEREF _Toc65419827 \h </w:instrText>
        </w:r>
        <w:r w:rsidR="008175D2" w:rsidRPr="00D132BC">
          <w:rPr>
            <w:rFonts w:ascii="Times New Roman" w:hAnsi="Times New Roman" w:cs="Times New Roman"/>
            <w:noProof/>
            <w:webHidden/>
          </w:rPr>
        </w:r>
        <w:r w:rsidR="008175D2" w:rsidRPr="00D132BC">
          <w:rPr>
            <w:rFonts w:ascii="Times New Roman" w:hAnsi="Times New Roman" w:cs="Times New Roman"/>
            <w:noProof/>
            <w:webHidden/>
          </w:rPr>
          <w:fldChar w:fldCharType="separate"/>
        </w:r>
        <w:r>
          <w:rPr>
            <w:rFonts w:ascii="Times New Roman" w:hAnsi="Times New Roman" w:cs="Times New Roman"/>
            <w:noProof/>
            <w:webHidden/>
          </w:rPr>
          <w:t>59</w:t>
        </w:r>
        <w:r w:rsidR="008175D2" w:rsidRPr="00D132BC">
          <w:rPr>
            <w:rFonts w:ascii="Times New Roman" w:hAnsi="Times New Roman" w:cs="Times New Roman"/>
            <w:noProof/>
            <w:webHidden/>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28" w:history="1">
        <w:r w:rsidR="008175D2" w:rsidRPr="00D132BC">
          <w:rPr>
            <w:rStyle w:val="af6"/>
            <w:i/>
            <w:noProof/>
            <w:sz w:val="22"/>
            <w:szCs w:val="22"/>
          </w:rPr>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8175D2" w:rsidRPr="00D132BC">
          <w:rPr>
            <w:rStyle w:val="af6"/>
            <w:i/>
            <w:noProof/>
            <w:sz w:val="22"/>
            <w:szCs w:val="22"/>
            <w:shd w:val="clear" w:color="auto" w:fill="FFFFFF"/>
          </w:rPr>
          <w:t xml:space="preserve"> а в ценовых зонах теплоснабжения – по каждой системе теплоснабжения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_Toc65419828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59</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29" w:history="1">
        <w:r w:rsidR="008175D2" w:rsidRPr="00D132BC">
          <w:rPr>
            <w:rStyle w:val="af6"/>
            <w:i/>
            <w:noProof/>
            <w:sz w:val="22"/>
            <w:szCs w:val="22"/>
          </w:rPr>
          <w:t>б) описание резервов и дефицитов тепловой мощности нетто по каждому источнику тепловой энергии,</w:t>
        </w:r>
        <w:r w:rsidR="008175D2" w:rsidRPr="00D132BC">
          <w:rPr>
            <w:rStyle w:val="af6"/>
            <w:i/>
            <w:noProof/>
            <w:sz w:val="22"/>
            <w:szCs w:val="22"/>
            <w:shd w:val="clear" w:color="auto" w:fill="FFFFFF"/>
          </w:rPr>
          <w:t xml:space="preserve"> а в ценовых зонах теплоснабжения – по каждой системе теплоснабжения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_Toc65419829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60</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30" w:history="1">
        <w:r w:rsidR="008175D2" w:rsidRPr="00D132BC">
          <w:rPr>
            <w:rStyle w:val="af6"/>
            <w:i/>
            <w:noProof/>
            <w:sz w:val="22"/>
            <w:szCs w:val="22"/>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_Toc65419830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60</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31" w:history="1">
        <w:r w:rsidR="008175D2" w:rsidRPr="00D132BC">
          <w:rPr>
            <w:rStyle w:val="af6"/>
            <w:i/>
            <w:noProof/>
            <w:sz w:val="22"/>
            <w:szCs w:val="22"/>
          </w:rPr>
          <w:t>г) описание причины возникновения дефицитов тепловой мощности и последствий влияния дефицитов на качество теплоснабжения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_Toc65419831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61</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32" w:history="1">
        <w:r w:rsidR="008175D2" w:rsidRPr="00D132BC">
          <w:rPr>
            <w:rStyle w:val="af6"/>
            <w:i/>
            <w:noProof/>
            <w:sz w:val="22"/>
            <w:szCs w:val="22"/>
          </w:rP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_Toc65419832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61</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22"/>
        <w:jc w:val="both"/>
        <w:rPr>
          <w:rFonts w:ascii="Times New Roman" w:eastAsia="Times New Roman" w:hAnsi="Times New Roman" w:cs="Times New Roman"/>
          <w:b w:val="0"/>
          <w:bCs w:val="0"/>
          <w:noProof/>
          <w:lang w:eastAsia="ru-RU"/>
        </w:rPr>
      </w:pPr>
      <w:hyperlink w:anchor="_Toc65419833" w:history="1">
        <w:r w:rsidR="008175D2" w:rsidRPr="00D132BC">
          <w:rPr>
            <w:rStyle w:val="af6"/>
            <w:noProof/>
          </w:rPr>
          <w:t>Часть 7 "Балансы теплоносителя"</w:t>
        </w:r>
        <w:r w:rsidR="008175D2" w:rsidRPr="00D132BC">
          <w:rPr>
            <w:rFonts w:ascii="Times New Roman" w:hAnsi="Times New Roman" w:cs="Times New Roman"/>
            <w:noProof/>
            <w:webHidden/>
          </w:rPr>
          <w:tab/>
        </w:r>
        <w:r w:rsidR="008175D2" w:rsidRPr="00D132BC">
          <w:rPr>
            <w:rFonts w:ascii="Times New Roman" w:hAnsi="Times New Roman" w:cs="Times New Roman"/>
            <w:noProof/>
            <w:webHidden/>
          </w:rPr>
          <w:fldChar w:fldCharType="begin"/>
        </w:r>
        <w:r w:rsidR="008175D2" w:rsidRPr="00D132BC">
          <w:rPr>
            <w:rFonts w:ascii="Times New Roman" w:hAnsi="Times New Roman" w:cs="Times New Roman"/>
            <w:noProof/>
            <w:webHidden/>
          </w:rPr>
          <w:instrText xml:space="preserve"> PAGEREF _Toc65419833 \h </w:instrText>
        </w:r>
        <w:r w:rsidR="008175D2" w:rsidRPr="00D132BC">
          <w:rPr>
            <w:rFonts w:ascii="Times New Roman" w:hAnsi="Times New Roman" w:cs="Times New Roman"/>
            <w:noProof/>
            <w:webHidden/>
          </w:rPr>
        </w:r>
        <w:r w:rsidR="008175D2" w:rsidRPr="00D132BC">
          <w:rPr>
            <w:rFonts w:ascii="Times New Roman" w:hAnsi="Times New Roman" w:cs="Times New Roman"/>
            <w:noProof/>
            <w:webHidden/>
          </w:rPr>
          <w:fldChar w:fldCharType="separate"/>
        </w:r>
        <w:r>
          <w:rPr>
            <w:rFonts w:ascii="Times New Roman" w:hAnsi="Times New Roman" w:cs="Times New Roman"/>
            <w:noProof/>
            <w:webHidden/>
          </w:rPr>
          <w:t>61</w:t>
        </w:r>
        <w:r w:rsidR="008175D2" w:rsidRPr="00D132BC">
          <w:rPr>
            <w:rFonts w:ascii="Times New Roman" w:hAnsi="Times New Roman" w:cs="Times New Roman"/>
            <w:noProof/>
            <w:webHidden/>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34" w:history="1">
        <w:r w:rsidR="008175D2" w:rsidRPr="00D132BC">
          <w:rPr>
            <w:rStyle w:val="af6"/>
            <w:i/>
            <w:noProof/>
            <w:sz w:val="22"/>
            <w:szCs w:val="22"/>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_Toc65419834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61</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35" w:history="1">
        <w:r w:rsidR="008175D2" w:rsidRPr="00D132BC">
          <w:rPr>
            <w:rStyle w:val="af6"/>
            <w:i/>
            <w:noProof/>
            <w:sz w:val="22"/>
            <w:szCs w:val="22"/>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_Toc65419835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61</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22"/>
        <w:jc w:val="both"/>
        <w:rPr>
          <w:rFonts w:ascii="Times New Roman" w:eastAsia="Times New Roman" w:hAnsi="Times New Roman" w:cs="Times New Roman"/>
          <w:b w:val="0"/>
          <w:bCs w:val="0"/>
          <w:noProof/>
          <w:lang w:eastAsia="ru-RU"/>
        </w:rPr>
      </w:pPr>
      <w:hyperlink w:anchor="_Toc65419836" w:history="1">
        <w:r w:rsidR="008175D2" w:rsidRPr="00D132BC">
          <w:rPr>
            <w:rStyle w:val="af6"/>
            <w:noProof/>
          </w:rPr>
          <w:t>Часть 8 "Топливные балансы источников тепловой энергии и система обеспечения топливом"</w:t>
        </w:r>
        <w:r w:rsidR="008175D2" w:rsidRPr="00D132BC">
          <w:rPr>
            <w:rFonts w:ascii="Times New Roman" w:hAnsi="Times New Roman" w:cs="Times New Roman"/>
            <w:noProof/>
            <w:webHidden/>
          </w:rPr>
          <w:tab/>
        </w:r>
        <w:r w:rsidR="008175D2" w:rsidRPr="00D132BC">
          <w:rPr>
            <w:rFonts w:ascii="Times New Roman" w:hAnsi="Times New Roman" w:cs="Times New Roman"/>
            <w:noProof/>
            <w:webHidden/>
          </w:rPr>
          <w:fldChar w:fldCharType="begin"/>
        </w:r>
        <w:r w:rsidR="008175D2" w:rsidRPr="00D132BC">
          <w:rPr>
            <w:rFonts w:ascii="Times New Roman" w:hAnsi="Times New Roman" w:cs="Times New Roman"/>
            <w:noProof/>
            <w:webHidden/>
          </w:rPr>
          <w:instrText xml:space="preserve"> PAGEREF _Toc65419836 \h </w:instrText>
        </w:r>
        <w:r w:rsidR="008175D2" w:rsidRPr="00D132BC">
          <w:rPr>
            <w:rFonts w:ascii="Times New Roman" w:hAnsi="Times New Roman" w:cs="Times New Roman"/>
            <w:noProof/>
            <w:webHidden/>
          </w:rPr>
        </w:r>
        <w:r w:rsidR="008175D2" w:rsidRPr="00D132BC">
          <w:rPr>
            <w:rFonts w:ascii="Times New Roman" w:hAnsi="Times New Roman" w:cs="Times New Roman"/>
            <w:noProof/>
            <w:webHidden/>
          </w:rPr>
          <w:fldChar w:fldCharType="separate"/>
        </w:r>
        <w:r>
          <w:rPr>
            <w:rFonts w:ascii="Times New Roman" w:hAnsi="Times New Roman" w:cs="Times New Roman"/>
            <w:noProof/>
            <w:webHidden/>
          </w:rPr>
          <w:t>62</w:t>
        </w:r>
        <w:r w:rsidR="008175D2" w:rsidRPr="00D132BC">
          <w:rPr>
            <w:rFonts w:ascii="Times New Roman" w:hAnsi="Times New Roman" w:cs="Times New Roman"/>
            <w:noProof/>
            <w:webHidden/>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37" w:history="1">
        <w:r w:rsidR="008175D2" w:rsidRPr="00D132BC">
          <w:rPr>
            <w:rStyle w:val="af6"/>
            <w:i/>
            <w:noProof/>
            <w:sz w:val="22"/>
            <w:szCs w:val="22"/>
          </w:rPr>
          <w:t>а) описание видов и количества используемого основного топлива для каждого источника тепловой энергии</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_Toc65419837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62</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38" w:history="1">
        <w:r w:rsidR="008175D2" w:rsidRPr="00D132BC">
          <w:rPr>
            <w:rStyle w:val="af6"/>
            <w:i/>
            <w:noProof/>
            <w:sz w:val="22"/>
            <w:szCs w:val="22"/>
          </w:rPr>
          <w:t>б) описание видов резервного и аварийного топлива и возможности их обеспечения в соответствии с нормативными требованиями</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_Toc65419838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63</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39" w:history="1">
        <w:r w:rsidR="008175D2" w:rsidRPr="00D132BC">
          <w:rPr>
            <w:rStyle w:val="af6"/>
            <w:i/>
            <w:noProof/>
            <w:sz w:val="22"/>
            <w:szCs w:val="22"/>
          </w:rPr>
          <w:t>в) описание особенностей характеристик видов топлива в зависимости от мест поставки</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_Toc65419839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63</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40" w:history="1">
        <w:r w:rsidR="008175D2" w:rsidRPr="00D132BC">
          <w:rPr>
            <w:rStyle w:val="af6"/>
            <w:i/>
            <w:noProof/>
            <w:sz w:val="22"/>
            <w:szCs w:val="22"/>
          </w:rPr>
          <w:t>г) описание использования местных видов топлива</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_Toc65419840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63</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41" w:history="1">
        <w:r w:rsidR="008175D2" w:rsidRPr="00D132BC">
          <w:rPr>
            <w:rStyle w:val="af6"/>
            <w:i/>
            <w:noProof/>
            <w:sz w:val="22"/>
            <w:szCs w:val="22"/>
          </w:rPr>
          <w:t>д) </w:t>
        </w:r>
        <w:r w:rsidR="008175D2" w:rsidRPr="00D132BC">
          <w:rPr>
            <w:rStyle w:val="af6"/>
            <w:i/>
            <w:noProof/>
            <w:sz w:val="22"/>
            <w:szCs w:val="22"/>
            <w:shd w:val="clear" w:color="auto" w:fill="FFFFFF"/>
          </w:rPr>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_Toc65419841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63</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42" w:history="1">
        <w:r w:rsidR="008175D2" w:rsidRPr="00D132BC">
          <w:rPr>
            <w:rStyle w:val="af6"/>
            <w:i/>
            <w:noProof/>
            <w:sz w:val="22"/>
            <w:szCs w:val="22"/>
          </w:rPr>
          <w:t>е) описание преобладающего в муниципальном образовании вида топлива, определяемого по совокупности всех систем теплоснабжения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_Toc65419842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64</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43" w:history="1">
        <w:r w:rsidR="008175D2" w:rsidRPr="00D132BC">
          <w:rPr>
            <w:rStyle w:val="af6"/>
            <w:i/>
            <w:noProof/>
            <w:sz w:val="22"/>
            <w:szCs w:val="22"/>
          </w:rPr>
          <w:t>ж) описание приоритетного направления развития топливного баланса муниципального образования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_Toc65419843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64</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22"/>
        <w:jc w:val="both"/>
        <w:rPr>
          <w:rFonts w:ascii="Times New Roman" w:eastAsia="Times New Roman" w:hAnsi="Times New Roman" w:cs="Times New Roman"/>
          <w:b w:val="0"/>
          <w:bCs w:val="0"/>
          <w:noProof/>
          <w:lang w:eastAsia="ru-RU"/>
        </w:rPr>
      </w:pPr>
      <w:hyperlink w:anchor="_Toc65419844" w:history="1">
        <w:r w:rsidR="008175D2" w:rsidRPr="00D132BC">
          <w:rPr>
            <w:rStyle w:val="af6"/>
            <w:noProof/>
          </w:rPr>
          <w:t>Часть 9 "Надежность теплоснабжения"</w:t>
        </w:r>
        <w:r w:rsidR="008175D2" w:rsidRPr="00D132BC">
          <w:rPr>
            <w:rFonts w:ascii="Times New Roman" w:hAnsi="Times New Roman" w:cs="Times New Roman"/>
            <w:noProof/>
            <w:webHidden/>
          </w:rPr>
          <w:tab/>
        </w:r>
        <w:r w:rsidR="008175D2" w:rsidRPr="00D132BC">
          <w:rPr>
            <w:rFonts w:ascii="Times New Roman" w:hAnsi="Times New Roman" w:cs="Times New Roman"/>
            <w:noProof/>
            <w:webHidden/>
          </w:rPr>
          <w:fldChar w:fldCharType="begin"/>
        </w:r>
        <w:r w:rsidR="008175D2" w:rsidRPr="00D132BC">
          <w:rPr>
            <w:rFonts w:ascii="Times New Roman" w:hAnsi="Times New Roman" w:cs="Times New Roman"/>
            <w:noProof/>
            <w:webHidden/>
          </w:rPr>
          <w:instrText xml:space="preserve"> PAGEREF _Toc65419844 \h </w:instrText>
        </w:r>
        <w:r w:rsidR="008175D2" w:rsidRPr="00D132BC">
          <w:rPr>
            <w:rFonts w:ascii="Times New Roman" w:hAnsi="Times New Roman" w:cs="Times New Roman"/>
            <w:noProof/>
            <w:webHidden/>
          </w:rPr>
        </w:r>
        <w:r w:rsidR="008175D2" w:rsidRPr="00D132BC">
          <w:rPr>
            <w:rFonts w:ascii="Times New Roman" w:hAnsi="Times New Roman" w:cs="Times New Roman"/>
            <w:noProof/>
            <w:webHidden/>
          </w:rPr>
          <w:fldChar w:fldCharType="separate"/>
        </w:r>
        <w:r>
          <w:rPr>
            <w:rFonts w:ascii="Times New Roman" w:hAnsi="Times New Roman" w:cs="Times New Roman"/>
            <w:noProof/>
            <w:webHidden/>
          </w:rPr>
          <w:t>64</w:t>
        </w:r>
        <w:r w:rsidR="008175D2" w:rsidRPr="00D132BC">
          <w:rPr>
            <w:rFonts w:ascii="Times New Roman" w:hAnsi="Times New Roman" w:cs="Times New Roman"/>
            <w:noProof/>
            <w:webHidden/>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45" w:history="1">
        <w:r w:rsidR="008175D2" w:rsidRPr="00D132BC">
          <w:rPr>
            <w:rStyle w:val="af6"/>
            <w:i/>
            <w:noProof/>
            <w:sz w:val="22"/>
            <w:szCs w:val="22"/>
          </w:rPr>
          <w:t>а) поток отказов (частота отказов) участков тепловых сетей</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_Toc65419845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64</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46" w:history="1">
        <w:r w:rsidR="008175D2" w:rsidRPr="00D132BC">
          <w:rPr>
            <w:rStyle w:val="af6"/>
            <w:i/>
            <w:noProof/>
            <w:sz w:val="22"/>
            <w:szCs w:val="22"/>
          </w:rPr>
          <w:t>б) частота отключений потребителей</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_Toc65419846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64</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47" w:history="1">
        <w:r w:rsidR="008175D2" w:rsidRPr="00D132BC">
          <w:rPr>
            <w:rStyle w:val="af6"/>
            <w:i/>
            <w:noProof/>
            <w:sz w:val="22"/>
            <w:szCs w:val="22"/>
          </w:rPr>
          <w:t>в) поток (частота) и время восстановления теплоснабжения потребителей после отключений</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_Toc65419847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64</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48" w:history="1">
        <w:r w:rsidR="008175D2" w:rsidRPr="00D132BC">
          <w:rPr>
            <w:rStyle w:val="af6"/>
            <w:i/>
            <w:noProof/>
            <w:sz w:val="22"/>
            <w:szCs w:val="22"/>
          </w:rPr>
          <w:t>г) графические материалы (карты-схемы тепловых сетей и зон ненормативной надежности и безопасности теплоснабжения)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_Toc65419848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65</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49" w:history="1">
        <w:r w:rsidR="008175D2" w:rsidRPr="00D132BC">
          <w:rPr>
            <w:rStyle w:val="af6"/>
            <w:i/>
            <w:noProof/>
            <w:sz w:val="22"/>
            <w:szCs w:val="22"/>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_Toc65419849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65</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50" w:history="1">
        <w:r w:rsidR="008175D2" w:rsidRPr="00D132BC">
          <w:rPr>
            <w:rStyle w:val="af6"/>
            <w:i/>
            <w:noProof/>
            <w:sz w:val="22"/>
            <w:szCs w:val="22"/>
          </w:rPr>
          <w:t>е) результаты анализа времени восстановления теплоснабжения потребителей, отключенных в результате аварийных ситуаций при теплоснабжении</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_Toc65419850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65</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22"/>
        <w:jc w:val="both"/>
        <w:rPr>
          <w:rFonts w:ascii="Times New Roman" w:eastAsia="Times New Roman" w:hAnsi="Times New Roman" w:cs="Times New Roman"/>
          <w:b w:val="0"/>
          <w:bCs w:val="0"/>
          <w:noProof/>
          <w:lang w:eastAsia="ru-RU"/>
        </w:rPr>
      </w:pPr>
      <w:hyperlink w:anchor="_Toc65419851" w:history="1">
        <w:r w:rsidR="008175D2" w:rsidRPr="00D132BC">
          <w:rPr>
            <w:rStyle w:val="af6"/>
            <w:noProof/>
          </w:rPr>
          <w:t>Часть 10 "Технико-экономические показатели теплоснабжающих и теплосетевых организаций"</w:t>
        </w:r>
        <w:r w:rsidR="008175D2" w:rsidRPr="00D132BC">
          <w:rPr>
            <w:rFonts w:ascii="Times New Roman" w:hAnsi="Times New Roman" w:cs="Times New Roman"/>
            <w:noProof/>
            <w:webHidden/>
          </w:rPr>
          <w:tab/>
        </w:r>
        <w:r w:rsidR="008175D2" w:rsidRPr="00D132BC">
          <w:rPr>
            <w:rFonts w:ascii="Times New Roman" w:hAnsi="Times New Roman" w:cs="Times New Roman"/>
            <w:noProof/>
            <w:webHidden/>
          </w:rPr>
          <w:fldChar w:fldCharType="begin"/>
        </w:r>
        <w:r w:rsidR="008175D2" w:rsidRPr="00D132BC">
          <w:rPr>
            <w:rFonts w:ascii="Times New Roman" w:hAnsi="Times New Roman" w:cs="Times New Roman"/>
            <w:noProof/>
            <w:webHidden/>
          </w:rPr>
          <w:instrText xml:space="preserve"> PAGEREF _Toc65419851 \h </w:instrText>
        </w:r>
        <w:r w:rsidR="008175D2" w:rsidRPr="00D132BC">
          <w:rPr>
            <w:rFonts w:ascii="Times New Roman" w:hAnsi="Times New Roman" w:cs="Times New Roman"/>
            <w:noProof/>
            <w:webHidden/>
          </w:rPr>
        </w:r>
        <w:r w:rsidR="008175D2" w:rsidRPr="00D132BC">
          <w:rPr>
            <w:rFonts w:ascii="Times New Roman" w:hAnsi="Times New Roman" w:cs="Times New Roman"/>
            <w:noProof/>
            <w:webHidden/>
          </w:rPr>
          <w:fldChar w:fldCharType="separate"/>
        </w:r>
        <w:r>
          <w:rPr>
            <w:rFonts w:ascii="Times New Roman" w:hAnsi="Times New Roman" w:cs="Times New Roman"/>
            <w:noProof/>
            <w:webHidden/>
          </w:rPr>
          <w:t>65</w:t>
        </w:r>
        <w:r w:rsidR="008175D2" w:rsidRPr="00D132BC">
          <w:rPr>
            <w:rFonts w:ascii="Times New Roman" w:hAnsi="Times New Roman" w:cs="Times New Roman"/>
            <w:noProof/>
            <w:webHidden/>
          </w:rPr>
          <w:fldChar w:fldCharType="end"/>
        </w:r>
      </w:hyperlink>
    </w:p>
    <w:p w:rsidR="008175D2" w:rsidRPr="00301042" w:rsidRDefault="008868D2" w:rsidP="008175D2">
      <w:pPr>
        <w:pStyle w:val="22"/>
        <w:jc w:val="both"/>
        <w:rPr>
          <w:rFonts w:ascii="Times New Roman" w:eastAsia="Times New Roman" w:hAnsi="Times New Roman" w:cs="Times New Roman"/>
          <w:b w:val="0"/>
          <w:bCs w:val="0"/>
          <w:noProof/>
          <w:lang w:eastAsia="ru-RU"/>
        </w:rPr>
      </w:pPr>
      <w:hyperlink w:anchor="_Toc65419852" w:history="1">
        <w:r w:rsidR="008175D2" w:rsidRPr="00D132BC">
          <w:rPr>
            <w:rStyle w:val="af6"/>
            <w:noProof/>
          </w:rPr>
          <w:t>Часть 11 "Цены (тарифы) в сфере теплоснабжения"</w:t>
        </w:r>
        <w:r w:rsidR="008175D2" w:rsidRPr="00D132BC">
          <w:rPr>
            <w:rFonts w:ascii="Times New Roman" w:hAnsi="Times New Roman" w:cs="Times New Roman"/>
            <w:noProof/>
            <w:webHidden/>
          </w:rPr>
          <w:tab/>
        </w:r>
        <w:r w:rsidR="008175D2" w:rsidRPr="00D132BC">
          <w:rPr>
            <w:rFonts w:ascii="Times New Roman" w:hAnsi="Times New Roman" w:cs="Times New Roman"/>
            <w:noProof/>
            <w:webHidden/>
          </w:rPr>
          <w:fldChar w:fldCharType="begin"/>
        </w:r>
        <w:r w:rsidR="008175D2" w:rsidRPr="00D132BC">
          <w:rPr>
            <w:rFonts w:ascii="Times New Roman" w:hAnsi="Times New Roman" w:cs="Times New Roman"/>
            <w:noProof/>
            <w:webHidden/>
          </w:rPr>
          <w:instrText xml:space="preserve"> PAGEREF _Toc65419852 \h </w:instrText>
        </w:r>
        <w:r w:rsidR="008175D2" w:rsidRPr="00D132BC">
          <w:rPr>
            <w:rFonts w:ascii="Times New Roman" w:hAnsi="Times New Roman" w:cs="Times New Roman"/>
            <w:noProof/>
            <w:webHidden/>
          </w:rPr>
        </w:r>
        <w:r w:rsidR="008175D2" w:rsidRPr="00D132BC">
          <w:rPr>
            <w:rFonts w:ascii="Times New Roman" w:hAnsi="Times New Roman" w:cs="Times New Roman"/>
            <w:noProof/>
            <w:webHidden/>
          </w:rPr>
          <w:fldChar w:fldCharType="separate"/>
        </w:r>
        <w:r>
          <w:rPr>
            <w:rFonts w:ascii="Times New Roman" w:hAnsi="Times New Roman" w:cs="Times New Roman"/>
            <w:noProof/>
            <w:webHidden/>
          </w:rPr>
          <w:t>67</w:t>
        </w:r>
        <w:r w:rsidR="008175D2" w:rsidRPr="00D132BC">
          <w:rPr>
            <w:rFonts w:ascii="Times New Roman" w:hAnsi="Times New Roman" w:cs="Times New Roman"/>
            <w:noProof/>
            <w:webHidden/>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53" w:history="1">
        <w:r w:rsidR="008175D2" w:rsidRPr="00D132BC">
          <w:rPr>
            <w:rStyle w:val="af6"/>
            <w:i/>
            <w:noProof/>
            <w:sz w:val="22"/>
            <w:szCs w:val="22"/>
          </w:rPr>
          <w:t>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_Toc65419853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67</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54" w:history="1">
        <w:r w:rsidR="008175D2" w:rsidRPr="00D132BC">
          <w:rPr>
            <w:rStyle w:val="af6"/>
            <w:i/>
            <w:noProof/>
            <w:sz w:val="22"/>
            <w:szCs w:val="22"/>
          </w:rPr>
          <w:t>б) описание структуры цен (тарифов), установленных на момент разработки схемы теплоснабжения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_Toc65419854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68</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55" w:history="1">
        <w:r w:rsidR="008175D2" w:rsidRPr="00D132BC">
          <w:rPr>
            <w:rStyle w:val="af6"/>
            <w:i/>
            <w:noProof/>
            <w:sz w:val="22"/>
            <w:szCs w:val="22"/>
          </w:rPr>
          <w:t>в) описание платы за подключение к системе теплоснабжения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_Toc65419855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69</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56" w:history="1">
        <w:r w:rsidR="008175D2" w:rsidRPr="00D132BC">
          <w:rPr>
            <w:rStyle w:val="af6"/>
            <w:i/>
            <w:noProof/>
            <w:sz w:val="22"/>
            <w:szCs w:val="22"/>
          </w:rPr>
          <w:t>г) описание платы за услуги по поддержанию резервной тепловой мощности, в том числе для социально значимых категорий потребителей</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_Toc65419856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69</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57" w:history="1">
        <w:r w:rsidR="008175D2" w:rsidRPr="00D132BC">
          <w:rPr>
            <w:rStyle w:val="af6"/>
            <w:i/>
            <w:noProof/>
            <w:sz w:val="22"/>
            <w:szCs w:val="22"/>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_Toc65419857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69</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58" w:history="1">
        <w:r w:rsidR="008175D2" w:rsidRPr="00D132BC">
          <w:rPr>
            <w:rStyle w:val="af6"/>
            <w:i/>
            <w:noProof/>
            <w:sz w:val="22"/>
            <w:szCs w:val="22"/>
          </w:rPr>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_Toc65419858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69</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22"/>
        <w:jc w:val="both"/>
        <w:rPr>
          <w:rFonts w:ascii="Times New Roman" w:eastAsia="Times New Roman" w:hAnsi="Times New Roman" w:cs="Times New Roman"/>
          <w:b w:val="0"/>
          <w:bCs w:val="0"/>
          <w:noProof/>
          <w:lang w:eastAsia="ru-RU"/>
        </w:rPr>
      </w:pPr>
      <w:hyperlink w:anchor="_Toc65419859" w:history="1">
        <w:r w:rsidR="008175D2" w:rsidRPr="00D132BC">
          <w:rPr>
            <w:rStyle w:val="af6"/>
            <w:noProof/>
          </w:rPr>
          <w:t>Часть 12 " Экологическая безопасность теплоснабжения"</w:t>
        </w:r>
        <w:r w:rsidR="008175D2" w:rsidRPr="00D132BC">
          <w:rPr>
            <w:rFonts w:ascii="Times New Roman" w:hAnsi="Times New Roman" w:cs="Times New Roman"/>
            <w:noProof/>
            <w:webHidden/>
          </w:rPr>
          <w:tab/>
        </w:r>
        <w:r w:rsidR="008175D2" w:rsidRPr="00D132BC">
          <w:rPr>
            <w:rFonts w:ascii="Times New Roman" w:hAnsi="Times New Roman" w:cs="Times New Roman"/>
            <w:noProof/>
            <w:webHidden/>
          </w:rPr>
          <w:fldChar w:fldCharType="begin"/>
        </w:r>
        <w:r w:rsidR="008175D2" w:rsidRPr="00D132BC">
          <w:rPr>
            <w:rFonts w:ascii="Times New Roman" w:hAnsi="Times New Roman" w:cs="Times New Roman"/>
            <w:noProof/>
            <w:webHidden/>
          </w:rPr>
          <w:instrText xml:space="preserve"> PAGEREF _Toc65419859 \h </w:instrText>
        </w:r>
        <w:r w:rsidR="008175D2" w:rsidRPr="00D132BC">
          <w:rPr>
            <w:rFonts w:ascii="Times New Roman" w:hAnsi="Times New Roman" w:cs="Times New Roman"/>
            <w:noProof/>
            <w:webHidden/>
          </w:rPr>
        </w:r>
        <w:r w:rsidR="008175D2" w:rsidRPr="00D132BC">
          <w:rPr>
            <w:rFonts w:ascii="Times New Roman" w:hAnsi="Times New Roman" w:cs="Times New Roman"/>
            <w:noProof/>
            <w:webHidden/>
          </w:rPr>
          <w:fldChar w:fldCharType="separate"/>
        </w:r>
        <w:r>
          <w:rPr>
            <w:rFonts w:ascii="Times New Roman" w:hAnsi="Times New Roman" w:cs="Times New Roman"/>
            <w:noProof/>
            <w:webHidden/>
          </w:rPr>
          <w:t>69</w:t>
        </w:r>
        <w:r w:rsidR="008175D2" w:rsidRPr="00D132BC">
          <w:rPr>
            <w:rFonts w:ascii="Times New Roman" w:hAnsi="Times New Roman" w:cs="Times New Roman"/>
            <w:noProof/>
            <w:webHidden/>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60" w:history="1">
        <w:r w:rsidR="008175D2" w:rsidRPr="00D132BC">
          <w:rPr>
            <w:rStyle w:val="af6"/>
            <w:i/>
            <w:noProof/>
            <w:sz w:val="22"/>
            <w:szCs w:val="22"/>
          </w:rPr>
          <w:t>а) электронная карта территории поселения, городского округа, города федерального значения с размещением на ней всех существующих объектов теплоснабжения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_Toc65419860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70</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61" w:history="1">
        <w:r w:rsidR="008175D2" w:rsidRPr="00D132BC">
          <w:rPr>
            <w:rStyle w:val="af6"/>
            <w:i/>
            <w:noProof/>
            <w:sz w:val="22"/>
            <w:szCs w:val="22"/>
          </w:rPr>
          <w:t>б) описание фоновых или сводных расчетов концентраций загрязняющих веществ на территории поселения, городского округа, города федерального значения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_Toc65419861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70</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62" w:history="1">
        <w:r w:rsidR="008175D2" w:rsidRPr="00D132BC">
          <w:rPr>
            <w:rStyle w:val="af6"/>
            <w:i/>
            <w:noProof/>
            <w:sz w:val="22"/>
            <w:szCs w:val="22"/>
          </w:rPr>
          <w:t>в) описание характеристик и объемов сжигаемых видов топлив на каждом объекте теплоснабжении</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_Toc65419862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71</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63" w:history="1">
        <w:r w:rsidR="008175D2" w:rsidRPr="00D132BC">
          <w:rPr>
            <w:rStyle w:val="af6"/>
            <w:i/>
            <w:noProof/>
            <w:sz w:val="22"/>
            <w:szCs w:val="22"/>
          </w:rPr>
          <w:t>г) описание технических характеристик котлоагрегатов с добавлением описания технических характеристик дымовых труб и устройств очистки продуктов сгорания от вредных выбросов</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_Toc65419863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71</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64" w:history="1">
        <w:r w:rsidR="008175D2" w:rsidRPr="00D132BC">
          <w:rPr>
            <w:rStyle w:val="af6"/>
            <w:i/>
            <w:noProof/>
            <w:sz w:val="22"/>
            <w:szCs w:val="22"/>
          </w:rPr>
          <w:t>д) описание валовых и максимальных разовых выбросов загрязняющих веществ в атмосферный воздух на каждом источнике тепловой энергии (мощности)</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_Toc65419864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71</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65" w:history="1">
        <w:r w:rsidR="008175D2" w:rsidRPr="00D132BC">
          <w:rPr>
            <w:rStyle w:val="af6"/>
            <w:i/>
            <w:noProof/>
            <w:sz w:val="22"/>
            <w:szCs w:val="22"/>
          </w:rPr>
          <w:t>е) описание результатов расчетов средних за год концентраций вредных (загрязняющих) веществ в приземном слое атмосферного воздуха от объектов теплоснабжения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_Toc65419865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72</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66" w:history="1">
        <w:r w:rsidR="008175D2" w:rsidRPr="00D132BC">
          <w:rPr>
            <w:rStyle w:val="af6"/>
            <w:i/>
            <w:noProof/>
            <w:sz w:val="22"/>
            <w:szCs w:val="22"/>
          </w:rPr>
          <w:t>ж) описание результатов расчетов максимальных разовых концентраций вредных (загрязняющих) веществ в приземном слое атмосферного воздуха от объектов теплоснабжения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_Toc65419866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72</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67" w:history="1">
        <w:r w:rsidR="008175D2" w:rsidRPr="00D132BC">
          <w:rPr>
            <w:rStyle w:val="af6"/>
            <w:i/>
            <w:noProof/>
            <w:sz w:val="22"/>
            <w:szCs w:val="22"/>
          </w:rPr>
          <w:t>з) описание объема (массы) образования и размещения отходов сжигания топлива</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_Toc65419867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73</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68" w:history="1">
        <w:r w:rsidR="008175D2" w:rsidRPr="00D132BC">
          <w:rPr>
            <w:rStyle w:val="af6"/>
            <w:i/>
            <w:noProof/>
            <w:sz w:val="22"/>
            <w:szCs w:val="22"/>
          </w:rPr>
          <w:t>л) данные расчетов рассеивания вредных (загрязняющих) веществ от существующих объектов теплоснабжения, представленные на карте-схеме поселения, городского округа, города федерального значения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_Toc65419868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73</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22"/>
        <w:jc w:val="both"/>
        <w:rPr>
          <w:rFonts w:ascii="Times New Roman" w:eastAsia="Times New Roman" w:hAnsi="Times New Roman" w:cs="Times New Roman"/>
          <w:b w:val="0"/>
          <w:bCs w:val="0"/>
          <w:noProof/>
          <w:lang w:eastAsia="ru-RU"/>
        </w:rPr>
      </w:pPr>
      <w:hyperlink w:anchor="_Toc65419869" w:history="1">
        <w:r w:rsidR="008175D2" w:rsidRPr="00D132BC">
          <w:rPr>
            <w:rStyle w:val="af6"/>
            <w:noProof/>
          </w:rPr>
          <w:t>Часть 13 "Описание существующих технических и технологических проблем в системах теплоснабжения муниципального образования"</w:t>
        </w:r>
        <w:r w:rsidR="008175D2" w:rsidRPr="00D132BC">
          <w:rPr>
            <w:rFonts w:ascii="Times New Roman" w:hAnsi="Times New Roman" w:cs="Times New Roman"/>
            <w:noProof/>
            <w:webHidden/>
          </w:rPr>
          <w:tab/>
        </w:r>
        <w:r w:rsidR="008175D2" w:rsidRPr="00D132BC">
          <w:rPr>
            <w:rFonts w:ascii="Times New Roman" w:hAnsi="Times New Roman" w:cs="Times New Roman"/>
            <w:noProof/>
            <w:webHidden/>
          </w:rPr>
          <w:fldChar w:fldCharType="begin"/>
        </w:r>
        <w:r w:rsidR="008175D2" w:rsidRPr="00D132BC">
          <w:rPr>
            <w:rFonts w:ascii="Times New Roman" w:hAnsi="Times New Roman" w:cs="Times New Roman"/>
            <w:noProof/>
            <w:webHidden/>
          </w:rPr>
          <w:instrText xml:space="preserve"> PAGEREF _Toc65419869 \h </w:instrText>
        </w:r>
        <w:r w:rsidR="008175D2" w:rsidRPr="00D132BC">
          <w:rPr>
            <w:rFonts w:ascii="Times New Roman" w:hAnsi="Times New Roman" w:cs="Times New Roman"/>
            <w:noProof/>
            <w:webHidden/>
          </w:rPr>
        </w:r>
        <w:r w:rsidR="008175D2" w:rsidRPr="00D132BC">
          <w:rPr>
            <w:rFonts w:ascii="Times New Roman" w:hAnsi="Times New Roman" w:cs="Times New Roman"/>
            <w:noProof/>
            <w:webHidden/>
          </w:rPr>
          <w:fldChar w:fldCharType="separate"/>
        </w:r>
        <w:r>
          <w:rPr>
            <w:rFonts w:ascii="Times New Roman" w:hAnsi="Times New Roman" w:cs="Times New Roman"/>
            <w:noProof/>
            <w:webHidden/>
          </w:rPr>
          <w:t>73</w:t>
        </w:r>
        <w:r w:rsidR="008175D2" w:rsidRPr="00D132BC">
          <w:rPr>
            <w:rFonts w:ascii="Times New Roman" w:hAnsi="Times New Roman" w:cs="Times New Roman"/>
            <w:noProof/>
            <w:webHidden/>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70" w:history="1">
        <w:r w:rsidR="008175D2" w:rsidRPr="00D132BC">
          <w:rPr>
            <w:rStyle w:val="af6"/>
            <w:i/>
            <w:noProof/>
            <w:sz w:val="22"/>
            <w:szCs w:val="22"/>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_Toc65419870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73</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71" w:history="1">
        <w:r w:rsidR="008175D2" w:rsidRPr="00D132BC">
          <w:rPr>
            <w:rStyle w:val="af6"/>
            <w:i/>
            <w:noProof/>
            <w:sz w:val="22"/>
            <w:szCs w:val="22"/>
          </w:rPr>
          <w:t xml:space="preserve">б) описание существующих проблем организации надежного теплоснабжения муниципального образования (перечень причин, приводящих к снижению надежности </w:t>
        </w:r>
        <w:r w:rsidR="008175D2" w:rsidRPr="00D132BC">
          <w:rPr>
            <w:rStyle w:val="af6"/>
            <w:i/>
            <w:noProof/>
            <w:sz w:val="22"/>
            <w:szCs w:val="22"/>
          </w:rPr>
          <w:lastRenderedPageBreak/>
          <w:t>теплоснабжения, включая проблемы в работе теплопотребляющих установок потребителей)</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_Toc65419871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74</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72" w:history="1">
        <w:r w:rsidR="008175D2" w:rsidRPr="00D132BC">
          <w:rPr>
            <w:rStyle w:val="af6"/>
            <w:i/>
            <w:noProof/>
            <w:sz w:val="22"/>
            <w:szCs w:val="22"/>
          </w:rPr>
          <w:t>в) описание существующих проблем развития систем теплоснабжения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_Toc65419872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75</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73" w:history="1">
        <w:r w:rsidR="008175D2" w:rsidRPr="00D132BC">
          <w:rPr>
            <w:rStyle w:val="af6"/>
            <w:i/>
            <w:noProof/>
            <w:sz w:val="22"/>
            <w:szCs w:val="22"/>
          </w:rPr>
          <w:t>г) описание существующих проблем надежного и эффективного снабжения топливом действующих систем теплоснабжения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_Toc65419873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75</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74" w:history="1">
        <w:r w:rsidR="008175D2" w:rsidRPr="00D132BC">
          <w:rPr>
            <w:rStyle w:val="af6"/>
            <w:i/>
            <w:noProof/>
            <w:sz w:val="22"/>
            <w:szCs w:val="22"/>
          </w:rPr>
          <w:t>д) анализ предписаний надзорных органов об устранении нарушений, влияющих на безопасность и надежность системы теплоснабжения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_Toc65419874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75</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13"/>
        <w:rPr>
          <w:rFonts w:ascii="Times New Roman" w:eastAsia="Times New Roman" w:hAnsi="Times New Roman" w:cs="Times New Roman"/>
          <w:b w:val="0"/>
          <w:bCs w:val="0"/>
          <w:i w:val="0"/>
          <w:iCs w:val="0"/>
          <w:noProof/>
          <w:sz w:val="22"/>
          <w:szCs w:val="22"/>
          <w:lang w:eastAsia="ru-RU"/>
        </w:rPr>
      </w:pPr>
      <w:hyperlink w:anchor="_Toc65419875" w:history="1">
        <w:r w:rsidR="008175D2" w:rsidRPr="00D132BC">
          <w:rPr>
            <w:rStyle w:val="af6"/>
            <w:noProof/>
            <w:sz w:val="22"/>
            <w:szCs w:val="22"/>
          </w:rPr>
          <w:t>ГЛАВА 2 "СУЩЕСТВУЮЩЕЕ И ПЕРСПЕКТИВНОЕ ПОТРЕБЛЕНИЕ ТЕПЛОВОЙ ЭНЕРГИИ НА ЦЕЛИ ТЕПЛОСНАБЖЕНИЯ"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_Toc65419875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76</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76" w:history="1">
        <w:r w:rsidR="008175D2" w:rsidRPr="00D132BC">
          <w:rPr>
            <w:rStyle w:val="af6"/>
            <w:i/>
            <w:noProof/>
            <w:sz w:val="22"/>
            <w:szCs w:val="22"/>
          </w:rPr>
          <w:t>а) данные базового уровня потребления тепла на цели теплоснабжения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_Toc65419876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77</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77" w:history="1">
        <w:r w:rsidR="008175D2" w:rsidRPr="00D132BC">
          <w:rPr>
            <w:rStyle w:val="af6"/>
            <w:i/>
            <w:noProof/>
            <w:sz w:val="22"/>
            <w:szCs w:val="22"/>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_Toc65419877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78</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78" w:history="1">
        <w:r w:rsidR="008175D2" w:rsidRPr="00D132BC">
          <w:rPr>
            <w:rStyle w:val="af6"/>
            <w:i/>
            <w:noProof/>
            <w:sz w:val="22"/>
            <w:szCs w:val="22"/>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_Toc65419878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80</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79" w:history="1">
        <w:r w:rsidR="008175D2" w:rsidRPr="00D132BC">
          <w:rPr>
            <w:rStyle w:val="af6"/>
            <w:i/>
            <w:noProof/>
            <w:sz w:val="22"/>
            <w:szCs w:val="22"/>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_Toc65419879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87</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80" w:history="1">
        <w:r w:rsidR="008175D2" w:rsidRPr="00D132BC">
          <w:rPr>
            <w:rStyle w:val="af6"/>
            <w:i/>
            <w:noProof/>
            <w:sz w:val="22"/>
            <w:szCs w:val="22"/>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_Toc65419880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92</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81" w:history="1">
        <w:r w:rsidR="008175D2" w:rsidRPr="00D132BC">
          <w:rPr>
            <w:rStyle w:val="af6"/>
            <w:i/>
            <w:noProof/>
            <w:sz w:val="22"/>
            <w:szCs w:val="22"/>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_Toc65419881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92</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13"/>
        <w:rPr>
          <w:rFonts w:ascii="Times New Roman" w:eastAsia="Times New Roman" w:hAnsi="Times New Roman" w:cs="Times New Roman"/>
          <w:b w:val="0"/>
          <w:bCs w:val="0"/>
          <w:i w:val="0"/>
          <w:iCs w:val="0"/>
          <w:noProof/>
          <w:sz w:val="22"/>
          <w:szCs w:val="22"/>
          <w:lang w:eastAsia="ru-RU"/>
        </w:rPr>
      </w:pPr>
      <w:hyperlink w:anchor="_Toc65419882" w:history="1">
        <w:r w:rsidR="008175D2" w:rsidRPr="00D132BC">
          <w:rPr>
            <w:rStyle w:val="af6"/>
            <w:noProof/>
            <w:sz w:val="22"/>
            <w:szCs w:val="22"/>
          </w:rPr>
          <w:t>ГЛАВА 3 "ЭЛЕКТРОННАЯ МОДЕЛЬ СИСТЕМЫ ТЕПЛОСНАБЖЕНИЯ ПОСЕЛЕНИЯ"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_Toc65419882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93</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83" w:history="1">
        <w:r w:rsidR="008175D2" w:rsidRPr="00D132BC">
          <w:rPr>
            <w:rStyle w:val="af6"/>
            <w:i/>
            <w:noProof/>
            <w:sz w:val="22"/>
            <w:szCs w:val="22"/>
          </w:rPr>
          <w:t>а) 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_Toc65419883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93</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84" w:history="1">
        <w:r w:rsidR="008175D2" w:rsidRPr="00D132BC">
          <w:rPr>
            <w:rStyle w:val="af6"/>
            <w:i/>
            <w:noProof/>
            <w:sz w:val="22"/>
            <w:szCs w:val="22"/>
          </w:rPr>
          <w:t>б) паспортизация объектов системы теплоснабжения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_Toc65419884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93</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85" w:history="1">
        <w:r w:rsidR="008175D2" w:rsidRPr="00D132BC">
          <w:rPr>
            <w:rStyle w:val="af6"/>
            <w:i/>
            <w:noProof/>
            <w:sz w:val="22"/>
            <w:szCs w:val="22"/>
          </w:rPr>
          <w:t>в) паспортизация и описание расчетных единиц территориального деления, включая административное</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_Toc65419885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93</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86" w:history="1">
        <w:r w:rsidR="008175D2" w:rsidRPr="00D132BC">
          <w:rPr>
            <w:rStyle w:val="af6"/>
            <w:i/>
            <w:noProof/>
            <w:sz w:val="22"/>
            <w:szCs w:val="22"/>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_Toc65419886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93</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87" w:history="1">
        <w:r w:rsidR="008175D2" w:rsidRPr="00D132BC">
          <w:rPr>
            <w:rStyle w:val="af6"/>
            <w:i/>
            <w:noProof/>
            <w:sz w:val="22"/>
            <w:szCs w:val="22"/>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_Toc65419887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93</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88" w:history="1">
        <w:r w:rsidR="008175D2" w:rsidRPr="00D132BC">
          <w:rPr>
            <w:rStyle w:val="af6"/>
            <w:i/>
            <w:noProof/>
            <w:sz w:val="22"/>
            <w:szCs w:val="22"/>
          </w:rPr>
          <w:t>е) расчет балансов тепловой энергии по источникам тепловой энергии и по территориальному признаку</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_Toc65419888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93</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89" w:history="1">
        <w:r w:rsidR="008175D2" w:rsidRPr="00D132BC">
          <w:rPr>
            <w:rStyle w:val="af6"/>
            <w:i/>
            <w:noProof/>
            <w:sz w:val="22"/>
            <w:szCs w:val="22"/>
          </w:rPr>
          <w:t>ж) расчет потерь тепловой энергии через изоляцию и с утечками теплоносителя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_Toc65419889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93</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90" w:history="1">
        <w:r w:rsidR="008175D2" w:rsidRPr="00D132BC">
          <w:rPr>
            <w:rStyle w:val="af6"/>
            <w:i/>
            <w:noProof/>
            <w:sz w:val="22"/>
            <w:szCs w:val="22"/>
          </w:rPr>
          <w:t>з) расчет показателей надежности теплоснабжения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_Toc65419890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93</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91" w:history="1">
        <w:r w:rsidR="008175D2" w:rsidRPr="00D132BC">
          <w:rPr>
            <w:rStyle w:val="af6"/>
            <w:i/>
            <w:noProof/>
            <w:sz w:val="22"/>
            <w:szCs w:val="22"/>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_Toc65419891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94</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92" w:history="1">
        <w:r w:rsidR="008175D2" w:rsidRPr="00D132BC">
          <w:rPr>
            <w:rStyle w:val="af6"/>
            <w:i/>
            <w:noProof/>
            <w:sz w:val="22"/>
            <w:szCs w:val="22"/>
          </w:rPr>
          <w:t>к) сравнительные пьезометрические графики для разработки и анализа сценариев перспективного развития тепловых сетей</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_Toc65419892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94</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13"/>
        <w:rPr>
          <w:rFonts w:ascii="Times New Roman" w:eastAsia="Times New Roman" w:hAnsi="Times New Roman" w:cs="Times New Roman"/>
          <w:b w:val="0"/>
          <w:bCs w:val="0"/>
          <w:i w:val="0"/>
          <w:iCs w:val="0"/>
          <w:noProof/>
          <w:sz w:val="22"/>
          <w:szCs w:val="22"/>
          <w:lang w:eastAsia="ru-RU"/>
        </w:rPr>
      </w:pPr>
      <w:hyperlink w:anchor="_Toc65419893" w:history="1">
        <w:r w:rsidR="008175D2" w:rsidRPr="00D132BC">
          <w:rPr>
            <w:rStyle w:val="af6"/>
            <w:noProof/>
            <w:sz w:val="22"/>
            <w:szCs w:val="22"/>
          </w:rPr>
          <w:t>ГЛАВА 4 "СУЩЕСТВУЮЩИЕ И ПЕРСПЕКТИВНЫЕ БАЛАНСЫ ТЕПЛОВОЙ МОЩНОСТИ ИСТОЧНИКОВ ТЕПЛОВОЙ ЭНЕРГИИ И ТЕПЛОВОЙ НАГРУЗКИ ПОТРЕБИТЕЛЕЙ"</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_Toc65419893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95</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94" w:history="1">
        <w:r w:rsidR="008175D2" w:rsidRPr="00D132BC">
          <w:rPr>
            <w:rStyle w:val="af6"/>
            <w:i/>
            <w:noProof/>
            <w:sz w:val="22"/>
            <w:szCs w:val="22"/>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_Toc65419894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95</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95" w:history="1">
        <w:r w:rsidR="008175D2" w:rsidRPr="00D132BC">
          <w:rPr>
            <w:rStyle w:val="af6"/>
            <w:i/>
            <w:noProof/>
            <w:sz w:val="22"/>
            <w:szCs w:val="22"/>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_Toc65419895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98</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96" w:history="1">
        <w:r w:rsidR="008175D2" w:rsidRPr="00D132BC">
          <w:rPr>
            <w:rStyle w:val="af6"/>
            <w:i/>
            <w:noProof/>
            <w:sz w:val="22"/>
            <w:szCs w:val="22"/>
          </w:rPr>
          <w:t>в) выводы о резервах (дефицитах) существующей системы теплоснабжения при обеспечении перспективной тепловой нагрузки потребителей</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_Toc65419896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99</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13"/>
        <w:rPr>
          <w:rFonts w:ascii="Times New Roman" w:eastAsia="Times New Roman" w:hAnsi="Times New Roman" w:cs="Times New Roman"/>
          <w:b w:val="0"/>
          <w:bCs w:val="0"/>
          <w:i w:val="0"/>
          <w:iCs w:val="0"/>
          <w:noProof/>
          <w:sz w:val="22"/>
          <w:szCs w:val="22"/>
          <w:lang w:eastAsia="ru-RU"/>
        </w:rPr>
      </w:pPr>
      <w:hyperlink w:anchor="_Toc65419897" w:history="1">
        <w:r w:rsidR="008175D2" w:rsidRPr="00D132BC">
          <w:rPr>
            <w:rStyle w:val="af6"/>
            <w:noProof/>
            <w:sz w:val="22"/>
            <w:szCs w:val="22"/>
          </w:rPr>
          <w:t>ГЛАВА 5 "МАСТЕР-ПЛАН РАЗВИТИЯ СИСТЕМ ТЕПЛОСНАБЖЕНИЯ ПОСЕЛЕНИЯ"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_Toc65419897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100</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98" w:history="1">
        <w:r w:rsidR="008175D2" w:rsidRPr="00D132BC">
          <w:rPr>
            <w:rStyle w:val="af6"/>
            <w:i/>
            <w:noProof/>
            <w:sz w:val="22"/>
            <w:szCs w:val="22"/>
          </w:rPr>
          <w:t>а) 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_Toc65419898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100</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899" w:history="1">
        <w:r w:rsidR="008175D2" w:rsidRPr="00D132BC">
          <w:rPr>
            <w:rStyle w:val="af6"/>
            <w:i/>
            <w:noProof/>
            <w:sz w:val="22"/>
            <w:szCs w:val="22"/>
          </w:rPr>
          <w:t>б) технико-экономическое сравнение вариантов перспективного развития систем теплоснабжения поселения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_Toc65419899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100</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00" w:history="1">
        <w:r w:rsidR="008175D2" w:rsidRPr="00D132BC">
          <w:rPr>
            <w:rStyle w:val="af6"/>
            <w:i/>
            <w:noProof/>
            <w:sz w:val="22"/>
            <w:szCs w:val="22"/>
          </w:rPr>
          <w:t>в) обоснование выбора приоритетного варианта перспективного развития систем теплоснабжения поселения, сельского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сельского округа, города федерального значения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_Toc65419900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101</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13"/>
        <w:rPr>
          <w:rFonts w:ascii="Times New Roman" w:eastAsia="Times New Roman" w:hAnsi="Times New Roman" w:cs="Times New Roman"/>
          <w:b w:val="0"/>
          <w:bCs w:val="0"/>
          <w:i w:val="0"/>
          <w:iCs w:val="0"/>
          <w:noProof/>
          <w:sz w:val="22"/>
          <w:szCs w:val="22"/>
          <w:lang w:eastAsia="ru-RU"/>
        </w:rPr>
      </w:pPr>
      <w:hyperlink w:anchor="_Toc65419901" w:history="1">
        <w:r w:rsidR="008175D2" w:rsidRPr="00D132BC">
          <w:rPr>
            <w:rStyle w:val="af6"/>
            <w:noProof/>
            <w:sz w:val="22"/>
            <w:szCs w:val="22"/>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_Toc65419901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102</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02" w:history="1">
        <w:r w:rsidR="008175D2" w:rsidRPr="00D132BC">
          <w:rPr>
            <w:rStyle w:val="af6"/>
            <w:i/>
            <w:noProof/>
            <w:sz w:val="22"/>
            <w:szCs w:val="22"/>
          </w:rPr>
          <w:t>а) расчетная величина нормативных потерь теплоносителя в тепловых сетях в зонах действия источников тепловой энергии</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_Toc65419902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102</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03" w:history="1">
        <w:r w:rsidR="008175D2" w:rsidRPr="00D132BC">
          <w:rPr>
            <w:rStyle w:val="af6"/>
            <w:i/>
            <w:noProof/>
            <w:sz w:val="22"/>
            <w:szCs w:val="22"/>
          </w:rPr>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_Toc65419903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104</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04" w:history="1">
        <w:r w:rsidR="008175D2" w:rsidRPr="00D132BC">
          <w:rPr>
            <w:rStyle w:val="af6"/>
            <w:i/>
            <w:noProof/>
            <w:sz w:val="22"/>
            <w:szCs w:val="22"/>
          </w:rPr>
          <w:t>в) сведения о наличии баков-аккумуляторов</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_Toc65419904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104</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05" w:history="1">
        <w:r w:rsidR="008175D2" w:rsidRPr="00D132BC">
          <w:rPr>
            <w:rStyle w:val="af6"/>
            <w:i/>
            <w:noProof/>
            <w:sz w:val="22"/>
            <w:szCs w:val="22"/>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_Toc65419905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104</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06" w:history="1">
        <w:r w:rsidR="008175D2" w:rsidRPr="00D132BC">
          <w:rPr>
            <w:rStyle w:val="af6"/>
            <w:i/>
            <w:noProof/>
            <w:sz w:val="22"/>
            <w:szCs w:val="22"/>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_Toc65419906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104</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13"/>
        <w:rPr>
          <w:rFonts w:ascii="Times New Roman" w:eastAsia="Times New Roman" w:hAnsi="Times New Roman" w:cs="Times New Roman"/>
          <w:b w:val="0"/>
          <w:bCs w:val="0"/>
          <w:i w:val="0"/>
          <w:iCs w:val="0"/>
          <w:noProof/>
          <w:sz w:val="22"/>
          <w:szCs w:val="22"/>
          <w:lang w:eastAsia="ru-RU"/>
        </w:rPr>
      </w:pPr>
      <w:hyperlink w:anchor="_Toc65419907" w:history="1">
        <w:r w:rsidR="008175D2" w:rsidRPr="00D132BC">
          <w:rPr>
            <w:rStyle w:val="af6"/>
            <w:noProof/>
            <w:sz w:val="22"/>
            <w:szCs w:val="22"/>
          </w:rPr>
          <w:t>ГЛАВА 7 "ПРЕДЛОЖЕНИЯ ПО СТРОИТЕЛЬСТВУ, РЕКОНСТРУКЦИИ, ТЕХНИЧЕСКОМУ ПЕРЕВООРУЖЕНИЮ И (ИЛИ) МОДЕРНИЗАЦИИ ИСТОЧНИКОВ ТЕПЛОВОЙ ЭНЕРГИИ"</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_Toc65419907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106</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08" w:history="1">
        <w:r w:rsidR="008175D2" w:rsidRPr="00D132BC">
          <w:rPr>
            <w:rStyle w:val="af6"/>
            <w:i/>
            <w:noProof/>
            <w:sz w:val="22"/>
            <w:szCs w:val="22"/>
          </w:rPr>
          <w:t>а) описание условий организации централизованного теплоснабжения, индивидуального теплоснабжения, а также поквартирного отопления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_Toc65419908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106</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09" w:history="1">
        <w:r w:rsidR="008175D2" w:rsidRPr="00D132BC">
          <w:rPr>
            <w:rStyle w:val="af6"/>
            <w:i/>
            <w:noProof/>
            <w:sz w:val="22"/>
            <w:szCs w:val="22"/>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_Toc65419909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108</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10" w:history="1">
        <w:r w:rsidR="008175D2" w:rsidRPr="00D132BC">
          <w:rPr>
            <w:rStyle w:val="af6"/>
            <w:i/>
            <w:noProof/>
            <w:sz w:val="22"/>
            <w:szCs w:val="22"/>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_Toc65419910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109</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11" w:history="1">
        <w:r w:rsidR="008175D2" w:rsidRPr="00D132BC">
          <w:rPr>
            <w:rStyle w:val="af6"/>
            <w:i/>
            <w:noProof/>
            <w:sz w:val="22"/>
            <w:szCs w:val="22"/>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_Toc65419911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109</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12" w:history="1">
        <w:r w:rsidR="008175D2" w:rsidRPr="00D132BC">
          <w:rPr>
            <w:rStyle w:val="af6"/>
            <w:i/>
            <w:noProof/>
            <w:sz w:val="22"/>
            <w:szCs w:val="22"/>
          </w:rPr>
          <w:t>д)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_Toc65419912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109</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13" w:history="1">
        <w:r w:rsidR="008175D2" w:rsidRPr="00D132BC">
          <w:rPr>
            <w:rStyle w:val="af6"/>
            <w:i/>
            <w:noProof/>
            <w:sz w:val="22"/>
            <w:szCs w:val="22"/>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_Toc65419913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109</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14" w:history="1">
        <w:r w:rsidR="008175D2" w:rsidRPr="00D132BC">
          <w:rPr>
            <w:rStyle w:val="af6"/>
            <w:i/>
            <w:noProof/>
            <w:sz w:val="22"/>
            <w:szCs w:val="22"/>
          </w:rPr>
          <w:t>ж)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_Toc65419914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109</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15" w:history="1">
        <w:r w:rsidR="008175D2" w:rsidRPr="00D132BC">
          <w:rPr>
            <w:rStyle w:val="af6"/>
            <w:i/>
            <w:noProof/>
            <w:sz w:val="22"/>
            <w:szCs w:val="22"/>
          </w:rPr>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_Toc65419915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110</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16" w:history="1">
        <w:r w:rsidR="008175D2" w:rsidRPr="00D132BC">
          <w:rPr>
            <w:rStyle w:val="af6"/>
            <w:i/>
            <w:noProof/>
            <w:sz w:val="22"/>
            <w:szCs w:val="22"/>
          </w:rPr>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_Toc65419916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110</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17" w:history="1">
        <w:r w:rsidR="008175D2" w:rsidRPr="00D132BC">
          <w:rPr>
            <w:rStyle w:val="af6"/>
            <w:i/>
            <w:noProof/>
            <w:sz w:val="22"/>
            <w:szCs w:val="22"/>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_Toc65419917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110</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18" w:history="1">
        <w:r w:rsidR="008175D2" w:rsidRPr="00D132BC">
          <w:rPr>
            <w:rStyle w:val="af6"/>
            <w:i/>
            <w:noProof/>
            <w:sz w:val="22"/>
            <w:szCs w:val="22"/>
          </w:rPr>
          <w:t>л) обоснование организации индивидуального теплоснабжения в зонах застройки поселения малоэтажными жилыми зданиями</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_Toc65419918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110</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19" w:history="1">
        <w:r w:rsidR="008175D2" w:rsidRPr="00D132BC">
          <w:rPr>
            <w:rStyle w:val="af6"/>
            <w:i/>
            <w:noProof/>
            <w:sz w:val="22"/>
            <w:szCs w:val="22"/>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_Toc65419919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110</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20" w:history="1">
        <w:r w:rsidR="008175D2" w:rsidRPr="00D132BC">
          <w:rPr>
            <w:rStyle w:val="af6"/>
            <w:i/>
            <w:noProof/>
            <w:sz w:val="22"/>
            <w:szCs w:val="22"/>
          </w:rPr>
          <w:t>н)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_Toc65419920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110</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21" w:history="1">
        <w:r w:rsidR="008175D2" w:rsidRPr="00D132BC">
          <w:rPr>
            <w:rStyle w:val="af6"/>
            <w:i/>
            <w:noProof/>
            <w:sz w:val="22"/>
            <w:szCs w:val="22"/>
          </w:rPr>
          <w:t>о) обоснование организации теплоснабжения в производственных зонах на территории поселения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_Toc65419921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111</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22" w:history="1">
        <w:r w:rsidR="008175D2" w:rsidRPr="00D132BC">
          <w:rPr>
            <w:rStyle w:val="af6"/>
            <w:i/>
            <w:noProof/>
            <w:sz w:val="22"/>
            <w:szCs w:val="22"/>
          </w:rPr>
          <w:t>п) результаты расчетов радиуса эффективного теплоснабжения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_Toc65419922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111</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13"/>
        <w:rPr>
          <w:rFonts w:ascii="Times New Roman" w:eastAsia="Times New Roman" w:hAnsi="Times New Roman" w:cs="Times New Roman"/>
          <w:b w:val="0"/>
          <w:bCs w:val="0"/>
          <w:i w:val="0"/>
          <w:iCs w:val="0"/>
          <w:noProof/>
          <w:sz w:val="22"/>
          <w:szCs w:val="22"/>
          <w:lang w:eastAsia="ru-RU"/>
        </w:rPr>
      </w:pPr>
      <w:hyperlink w:anchor="_Toc65419923" w:history="1">
        <w:r w:rsidR="008175D2" w:rsidRPr="00D132BC">
          <w:rPr>
            <w:rStyle w:val="af6"/>
            <w:noProof/>
            <w:sz w:val="22"/>
            <w:szCs w:val="22"/>
          </w:rPr>
          <w:t>ГЛАВА 8 "ПРЕДЛОЖЕНИЯ ПО СТРОИТЕЛЬСТВУ, РЕКОНСТРУКЦИИ И (ИЛИ) МОДЕРНИЗАЦИИ ТЕПЛОВЫХ СЕТЕЙ"</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_Toc65419923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113</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24" w:history="1">
        <w:r w:rsidR="008175D2" w:rsidRPr="00D132BC">
          <w:rPr>
            <w:rStyle w:val="af6"/>
            <w:i/>
            <w:noProof/>
            <w:sz w:val="22"/>
            <w:szCs w:val="22"/>
          </w:rPr>
          <w:t>а)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_Toc65419924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113</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25" w:history="1">
        <w:r w:rsidR="008175D2" w:rsidRPr="00D132BC">
          <w:rPr>
            <w:rStyle w:val="af6"/>
            <w:i/>
            <w:noProof/>
            <w:sz w:val="22"/>
            <w:szCs w:val="22"/>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_Toc65419925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113</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26" w:history="1">
        <w:r w:rsidR="008175D2" w:rsidRPr="00D132BC">
          <w:rPr>
            <w:rStyle w:val="af6"/>
            <w:i/>
            <w:noProof/>
            <w:sz w:val="22"/>
            <w:szCs w:val="22"/>
          </w:rPr>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_Toc65419926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113</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27" w:history="1">
        <w:r w:rsidR="008175D2" w:rsidRPr="00D132BC">
          <w:rPr>
            <w:rStyle w:val="af6"/>
            <w:i/>
            <w:noProof/>
            <w:sz w:val="22"/>
            <w:szCs w:val="22"/>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_Toc65419927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113</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28" w:history="1">
        <w:r w:rsidR="008175D2" w:rsidRPr="00D132BC">
          <w:rPr>
            <w:rStyle w:val="af6"/>
            <w:i/>
            <w:noProof/>
            <w:sz w:val="22"/>
            <w:szCs w:val="22"/>
          </w:rPr>
          <w:t>д) предложения по строительству тепловых сетей для обеспечения нормативной надежности теплоснабжения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_Toc65419928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113</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29" w:history="1">
        <w:r w:rsidR="008175D2" w:rsidRPr="00D132BC">
          <w:rPr>
            <w:rStyle w:val="af6"/>
            <w:i/>
            <w:noProof/>
            <w:sz w:val="22"/>
            <w:szCs w:val="22"/>
          </w:rPr>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_Toc65419929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113</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30" w:history="1">
        <w:r w:rsidR="008175D2" w:rsidRPr="00D132BC">
          <w:rPr>
            <w:rStyle w:val="af6"/>
            <w:i/>
            <w:noProof/>
            <w:sz w:val="22"/>
            <w:szCs w:val="22"/>
          </w:rPr>
          <w:t>ж) предложения по реконструкции и (или) модернизации тепловых сетей, подлежащих замене в связи с исчерпанием эксплуатационного ресурса</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_Toc65419930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113</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31" w:history="1">
        <w:r w:rsidR="008175D2" w:rsidRPr="00D132BC">
          <w:rPr>
            <w:rStyle w:val="af6"/>
            <w:i/>
            <w:noProof/>
            <w:sz w:val="22"/>
            <w:szCs w:val="22"/>
          </w:rPr>
          <w:t>з) предложения по строительству и реконструкции насосных станций</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_Toc65419931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113</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13"/>
        <w:rPr>
          <w:rFonts w:ascii="Times New Roman" w:eastAsia="Times New Roman" w:hAnsi="Times New Roman" w:cs="Times New Roman"/>
          <w:b w:val="0"/>
          <w:bCs w:val="0"/>
          <w:i w:val="0"/>
          <w:iCs w:val="0"/>
          <w:noProof/>
          <w:sz w:val="22"/>
          <w:szCs w:val="22"/>
          <w:lang w:eastAsia="ru-RU"/>
        </w:rPr>
      </w:pPr>
      <w:hyperlink w:anchor="_Toc65419932" w:history="1">
        <w:r w:rsidR="008175D2" w:rsidRPr="00D132BC">
          <w:rPr>
            <w:rStyle w:val="af6"/>
            <w:noProof/>
            <w:sz w:val="22"/>
            <w:szCs w:val="22"/>
          </w:rPr>
          <w:t>ГЛАВА 9 "ПРЕДЛОЖЕНИЯ ПО ПЕРЕВОДУ ОТКРЫТЫХ СИСТЕМ ТЕПЛОСНАБЖЕНИЯ (ГОРЯЧЕГО ВОДОСНАБЖЕНИЯ) В ЗАКРЫТЫЕ СИСТЕМЫ ГОРЯЧЕГО ВОДОСНАБЖЕНИЯ"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_Toc65419932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114</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33" w:history="1">
        <w:r w:rsidR="008175D2" w:rsidRPr="00D132BC">
          <w:rPr>
            <w:rStyle w:val="af6"/>
            <w:i/>
            <w:noProof/>
            <w:sz w:val="22"/>
            <w:szCs w:val="22"/>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_Toc65419933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114</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34" w:history="1">
        <w:r w:rsidR="008175D2" w:rsidRPr="00D132BC">
          <w:rPr>
            <w:rStyle w:val="af6"/>
            <w:i/>
            <w:noProof/>
            <w:sz w:val="22"/>
            <w:szCs w:val="22"/>
          </w:rPr>
          <w:t>б) выбор и обоснование метода регулирования отпуска тепловой энергии от источников тепловой энергии</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_Toc65419934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114</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35" w:history="1">
        <w:r w:rsidR="008175D2" w:rsidRPr="00D132BC">
          <w:rPr>
            <w:rStyle w:val="af6"/>
            <w:i/>
            <w:noProof/>
            <w:sz w:val="22"/>
            <w:szCs w:val="22"/>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_Toc65419935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114</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36" w:history="1">
        <w:r w:rsidR="008175D2" w:rsidRPr="00D132BC">
          <w:rPr>
            <w:rStyle w:val="af6"/>
            <w:i/>
            <w:noProof/>
            <w:sz w:val="22"/>
            <w:szCs w:val="22"/>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_Toc65419936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114</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37" w:history="1">
        <w:r w:rsidR="008175D2" w:rsidRPr="00D132BC">
          <w:rPr>
            <w:rStyle w:val="af6"/>
            <w:i/>
            <w:noProof/>
            <w:sz w:val="22"/>
            <w:szCs w:val="22"/>
          </w:rPr>
          <w:t>д)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_Toc65419937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114</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38" w:history="1">
        <w:r w:rsidR="008175D2" w:rsidRPr="00D132BC">
          <w:rPr>
            <w:rStyle w:val="af6"/>
            <w:i/>
            <w:noProof/>
            <w:sz w:val="22"/>
            <w:szCs w:val="22"/>
          </w:rPr>
          <w:t>е) предложения по источникам инвестиций</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_Toc65419938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114</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13"/>
        <w:rPr>
          <w:rFonts w:ascii="Times New Roman" w:eastAsia="Times New Roman" w:hAnsi="Times New Roman" w:cs="Times New Roman"/>
          <w:b w:val="0"/>
          <w:bCs w:val="0"/>
          <w:i w:val="0"/>
          <w:iCs w:val="0"/>
          <w:noProof/>
          <w:sz w:val="22"/>
          <w:szCs w:val="22"/>
          <w:lang w:eastAsia="ru-RU"/>
        </w:rPr>
      </w:pPr>
      <w:hyperlink w:anchor="_Toc65419939" w:history="1">
        <w:r w:rsidR="008175D2" w:rsidRPr="00D132BC">
          <w:rPr>
            <w:rStyle w:val="af6"/>
            <w:noProof/>
            <w:sz w:val="22"/>
            <w:szCs w:val="22"/>
          </w:rPr>
          <w:t>ГЛАВА 10 "ПЕРСПЕКТИВНЫЕ ТОПЛИВНЫЕ БАЛАНСЫ"</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_Toc65419939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115</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40" w:history="1">
        <w:r w:rsidR="008175D2" w:rsidRPr="00D132BC">
          <w:rPr>
            <w:rStyle w:val="af6"/>
            <w:i/>
            <w:noProof/>
            <w:sz w:val="22"/>
            <w:szCs w:val="22"/>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муниципального образования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_Toc65419940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115</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41" w:history="1">
        <w:r w:rsidR="008175D2" w:rsidRPr="00D132BC">
          <w:rPr>
            <w:rStyle w:val="af6"/>
            <w:i/>
            <w:noProof/>
            <w:sz w:val="22"/>
            <w:szCs w:val="22"/>
          </w:rPr>
          <w:t>б) результаты расчетов по каждому источнику тепловой энергии нормативных запасов топлива</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_Toc65419941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118</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42" w:history="1">
        <w:r w:rsidR="008175D2" w:rsidRPr="00D132BC">
          <w:rPr>
            <w:rStyle w:val="af6"/>
            <w:i/>
            <w:noProof/>
            <w:sz w:val="22"/>
            <w:szCs w:val="22"/>
          </w:rPr>
          <w:t>в) вид топлива, потребляемый источником тепловой энергии, в том числе с использованием возобновляемых источников энергии и местных видов топлива</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_Toc65419942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118</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43" w:history="1">
        <w:r w:rsidR="008175D2" w:rsidRPr="00D132BC">
          <w:rPr>
            <w:rStyle w:val="af6"/>
            <w:i/>
            <w:noProof/>
            <w:sz w:val="22"/>
            <w:szCs w:val="22"/>
          </w:rPr>
          <w:t>г)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_Toc65419943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118</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44" w:history="1">
        <w:r w:rsidR="008175D2" w:rsidRPr="00D132BC">
          <w:rPr>
            <w:rStyle w:val="af6"/>
            <w:i/>
            <w:noProof/>
            <w:sz w:val="22"/>
            <w:szCs w:val="22"/>
          </w:rPr>
          <w:t>д) преобладающий в муниципальном образовании вид топлива, определяемый по совокупности всех систем теплоснабжения, находящихся в соответствующем муниципальном образовании</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_Toc65419944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118</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45" w:history="1">
        <w:r w:rsidR="008175D2" w:rsidRPr="00D132BC">
          <w:rPr>
            <w:rStyle w:val="af6"/>
            <w:i/>
            <w:noProof/>
            <w:sz w:val="22"/>
            <w:szCs w:val="22"/>
          </w:rPr>
          <w:t>е) приоритетное направление развития топливного баланса муниципального образования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_Toc65419945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118</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13"/>
        <w:rPr>
          <w:rFonts w:ascii="Times New Roman" w:eastAsia="Times New Roman" w:hAnsi="Times New Roman" w:cs="Times New Roman"/>
          <w:b w:val="0"/>
          <w:bCs w:val="0"/>
          <w:i w:val="0"/>
          <w:iCs w:val="0"/>
          <w:noProof/>
          <w:sz w:val="22"/>
          <w:szCs w:val="22"/>
          <w:lang w:eastAsia="ru-RU"/>
        </w:rPr>
      </w:pPr>
      <w:hyperlink w:anchor="_Toc65419946" w:history="1">
        <w:r w:rsidR="008175D2" w:rsidRPr="00D132BC">
          <w:rPr>
            <w:rStyle w:val="af6"/>
            <w:noProof/>
            <w:sz w:val="22"/>
            <w:szCs w:val="22"/>
          </w:rPr>
          <w:t>ГЛАВА 11 "ОЦЕНКА НАДЕЖНОСТИ ТЕПЛОСНАБЖЕНИЯ"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_Toc65419946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119</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47" w:history="1">
        <w:r w:rsidR="008175D2" w:rsidRPr="00D132BC">
          <w:rPr>
            <w:rStyle w:val="af6"/>
            <w:i/>
            <w:noProof/>
            <w:sz w:val="22"/>
            <w:szCs w:val="22"/>
          </w:rPr>
          <w:t>а)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_Toc65419947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119</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48" w:history="1">
        <w:r w:rsidR="008175D2" w:rsidRPr="00D132BC">
          <w:rPr>
            <w:rStyle w:val="af6"/>
            <w:i/>
            <w:noProof/>
            <w:sz w:val="22"/>
            <w:szCs w:val="22"/>
          </w:rPr>
          <w:t>б)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_Toc65419948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120</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49" w:history="1">
        <w:r w:rsidR="008175D2" w:rsidRPr="00D132BC">
          <w:rPr>
            <w:rStyle w:val="af6"/>
            <w:i/>
            <w:noProof/>
            <w:sz w:val="22"/>
            <w:szCs w:val="22"/>
          </w:rPr>
          <w:t>в)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_Toc65419949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121</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50" w:history="1">
        <w:r w:rsidR="008175D2" w:rsidRPr="00D132BC">
          <w:rPr>
            <w:rStyle w:val="af6"/>
            <w:i/>
            <w:noProof/>
            <w:sz w:val="22"/>
            <w:szCs w:val="22"/>
          </w:rPr>
          <w:t>г) обоснование результатов оценки коэффициентов готовности теплопроводов к несению тепловой нагрузки</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_Toc65419950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122</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51" w:history="1">
        <w:r w:rsidR="008175D2" w:rsidRPr="00D132BC">
          <w:rPr>
            <w:rStyle w:val="af6"/>
            <w:i/>
            <w:noProof/>
            <w:sz w:val="22"/>
            <w:szCs w:val="22"/>
          </w:rPr>
          <w:t>д) 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_Toc65419951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122</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13"/>
        <w:rPr>
          <w:rFonts w:ascii="Times New Roman" w:eastAsia="Times New Roman" w:hAnsi="Times New Roman" w:cs="Times New Roman"/>
          <w:b w:val="0"/>
          <w:bCs w:val="0"/>
          <w:i w:val="0"/>
          <w:iCs w:val="0"/>
          <w:noProof/>
          <w:sz w:val="22"/>
          <w:szCs w:val="22"/>
          <w:lang w:eastAsia="ru-RU"/>
        </w:rPr>
      </w:pPr>
      <w:hyperlink w:anchor="_Toc65419952" w:history="1">
        <w:r w:rsidR="008175D2" w:rsidRPr="00D132BC">
          <w:rPr>
            <w:rStyle w:val="af6"/>
            <w:noProof/>
            <w:sz w:val="22"/>
            <w:szCs w:val="22"/>
          </w:rPr>
          <w:t>ГЛАВА 12 "ОБОСНОВАНИЕ ИНВЕСТИЦИЙ В СТРОИТЕЛЬСТВО, РЕКОНСТРУКЦИЮ, ТЕХНИЧЕСКОЕ ПЕРЕВООРУЖЕНИЕ И (ИЛИ) МОДЕРНИЗАЦИЮ"</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_Toc65419952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124</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53" w:history="1">
        <w:r w:rsidR="008175D2" w:rsidRPr="00D132BC">
          <w:rPr>
            <w:rStyle w:val="af6"/>
            <w:i/>
            <w:noProof/>
            <w:sz w:val="22"/>
            <w:szCs w:val="22"/>
          </w:rPr>
          <w:t>а)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_Toc65419953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124</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54" w:history="1">
        <w:r w:rsidR="008175D2" w:rsidRPr="00D132BC">
          <w:rPr>
            <w:rStyle w:val="af6"/>
            <w:i/>
            <w:noProof/>
            <w:sz w:val="22"/>
            <w:szCs w:val="22"/>
          </w:rPr>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_Toc65419954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127</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55" w:history="1">
        <w:r w:rsidR="008175D2" w:rsidRPr="00D132BC">
          <w:rPr>
            <w:rStyle w:val="af6"/>
            <w:i/>
            <w:noProof/>
            <w:sz w:val="22"/>
            <w:szCs w:val="22"/>
          </w:rPr>
          <w:t>в) расчеты экономической эффективности инвестиций</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_Toc65419955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130</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56" w:history="1">
        <w:r w:rsidR="008175D2" w:rsidRPr="00D132BC">
          <w:rPr>
            <w:rStyle w:val="af6"/>
            <w:i/>
            <w:noProof/>
            <w:sz w:val="22"/>
            <w:szCs w:val="22"/>
          </w:rPr>
          <w:t>г)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_Toc65419956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130</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13"/>
        <w:rPr>
          <w:rFonts w:ascii="Times New Roman" w:eastAsia="Times New Roman" w:hAnsi="Times New Roman" w:cs="Times New Roman"/>
          <w:b w:val="0"/>
          <w:bCs w:val="0"/>
          <w:i w:val="0"/>
          <w:iCs w:val="0"/>
          <w:noProof/>
          <w:sz w:val="22"/>
          <w:szCs w:val="22"/>
          <w:lang w:eastAsia="ru-RU"/>
        </w:rPr>
      </w:pPr>
      <w:hyperlink w:anchor="_Toc65419957" w:history="1">
        <w:r w:rsidR="008175D2" w:rsidRPr="00D132BC">
          <w:rPr>
            <w:rStyle w:val="af6"/>
            <w:noProof/>
            <w:sz w:val="22"/>
            <w:szCs w:val="22"/>
          </w:rPr>
          <w:t>ГЛАВА 13 "ИНДИКАТОРЫ РАЗВИТИЯ СИСТЕМ ТЕПЛОСНАБЖЕНИЯ МУНИЦИПАЛЬНОГО ОБРАЗОВАНИЯ"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_Toc65419957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133</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13"/>
        <w:rPr>
          <w:rFonts w:ascii="Times New Roman" w:eastAsia="Times New Roman" w:hAnsi="Times New Roman" w:cs="Times New Roman"/>
          <w:b w:val="0"/>
          <w:bCs w:val="0"/>
          <w:i w:val="0"/>
          <w:iCs w:val="0"/>
          <w:noProof/>
          <w:sz w:val="22"/>
          <w:szCs w:val="22"/>
          <w:lang w:eastAsia="ru-RU"/>
        </w:rPr>
      </w:pPr>
      <w:hyperlink w:anchor="_Toc65419958" w:history="1">
        <w:r w:rsidR="008175D2" w:rsidRPr="00D132BC">
          <w:rPr>
            <w:rStyle w:val="af6"/>
            <w:noProof/>
            <w:sz w:val="22"/>
            <w:szCs w:val="22"/>
          </w:rPr>
          <w:t>ГЛАВА 14 "ЦЕНОВЫЕ (ТАРИФНЫЕ) ПОСЛЕДСТВИЯ"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_Toc65419958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137</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59" w:history="1">
        <w:r w:rsidR="008175D2" w:rsidRPr="00D132BC">
          <w:rPr>
            <w:rStyle w:val="af6"/>
            <w:i/>
            <w:noProof/>
            <w:sz w:val="22"/>
            <w:szCs w:val="22"/>
          </w:rPr>
          <w:t>а) тарифно-балансовые расчетные модели теплоснабжения потребителей по каждой системе теплоснабжения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_Toc65419959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137</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60" w:history="1">
        <w:r w:rsidR="008175D2" w:rsidRPr="00D132BC">
          <w:rPr>
            <w:rStyle w:val="af6"/>
            <w:i/>
            <w:noProof/>
            <w:sz w:val="22"/>
            <w:szCs w:val="22"/>
          </w:rPr>
          <w:t>б) тарифно-балансовые расчетные модели теплоснабжения потребителей по каждой единой теплоснабжающей организации</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_Toc65419960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137</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61" w:history="1">
        <w:r w:rsidR="008175D2" w:rsidRPr="00D132BC">
          <w:rPr>
            <w:rStyle w:val="af6"/>
            <w:i/>
            <w:noProof/>
            <w:sz w:val="22"/>
            <w:szCs w:val="22"/>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_Toc65419961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137</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13"/>
        <w:rPr>
          <w:rFonts w:ascii="Times New Roman" w:eastAsia="Times New Roman" w:hAnsi="Times New Roman" w:cs="Times New Roman"/>
          <w:b w:val="0"/>
          <w:bCs w:val="0"/>
          <w:i w:val="0"/>
          <w:iCs w:val="0"/>
          <w:noProof/>
          <w:sz w:val="22"/>
          <w:szCs w:val="22"/>
          <w:lang w:eastAsia="ru-RU"/>
        </w:rPr>
      </w:pPr>
      <w:hyperlink w:anchor="_Toc65419962" w:history="1">
        <w:r w:rsidR="008175D2" w:rsidRPr="00D132BC">
          <w:rPr>
            <w:rStyle w:val="af6"/>
            <w:noProof/>
            <w:sz w:val="22"/>
            <w:szCs w:val="22"/>
          </w:rPr>
          <w:t>ГЛАВА 15 "РЕЕСТР ЕДИНЫХ ТЕПЛОСНАБЖАЮЩИХ ОРГАНИЗАЦИЙ"</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_Toc65419962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138</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63" w:history="1">
        <w:r w:rsidR="008175D2" w:rsidRPr="00D132BC">
          <w:rPr>
            <w:rStyle w:val="af6"/>
            <w:i/>
            <w:noProof/>
            <w:sz w:val="22"/>
            <w:szCs w:val="22"/>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_Toc65419963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140</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64" w:history="1">
        <w:r w:rsidR="008175D2" w:rsidRPr="00D132BC">
          <w:rPr>
            <w:rStyle w:val="af6"/>
            <w:i/>
            <w:noProof/>
            <w:sz w:val="22"/>
            <w:szCs w:val="22"/>
          </w:rPr>
          <w:t>б) реестр единых теплоснабжающих организаций, содержащий перечень систем теплоснабжения, входящих в состав единой теплоснабжающей организации</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_Toc65419964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141</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65" w:history="1">
        <w:r w:rsidR="008175D2" w:rsidRPr="00D132BC">
          <w:rPr>
            <w:rStyle w:val="af6"/>
            <w:i/>
            <w:noProof/>
            <w:sz w:val="22"/>
            <w:szCs w:val="22"/>
          </w:rPr>
          <w:t>в) основания, в том числе критерии, в соответствии с которыми теплоснабжающей организации присвоен статус единой теплоснабжающей организацией</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_Toc65419965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141</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66" w:history="1">
        <w:r w:rsidR="008175D2" w:rsidRPr="00D132BC">
          <w:rPr>
            <w:rStyle w:val="af6"/>
            <w:i/>
            <w:noProof/>
            <w:sz w:val="22"/>
            <w:szCs w:val="22"/>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_Toc65419966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142</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67" w:history="1">
        <w:r w:rsidR="008175D2" w:rsidRPr="00D132BC">
          <w:rPr>
            <w:rStyle w:val="af6"/>
            <w:i/>
            <w:noProof/>
            <w:sz w:val="22"/>
            <w:szCs w:val="22"/>
          </w:rPr>
          <w:t>д) описание границ зон деятельности единой теплоснабжающей организации (организаций)</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_Toc65419967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142</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13"/>
        <w:rPr>
          <w:rFonts w:ascii="Times New Roman" w:eastAsia="Times New Roman" w:hAnsi="Times New Roman" w:cs="Times New Roman"/>
          <w:b w:val="0"/>
          <w:bCs w:val="0"/>
          <w:i w:val="0"/>
          <w:iCs w:val="0"/>
          <w:noProof/>
          <w:sz w:val="22"/>
          <w:szCs w:val="22"/>
          <w:lang w:eastAsia="ru-RU"/>
        </w:rPr>
      </w:pPr>
      <w:hyperlink w:anchor="_Toc65419968" w:history="1">
        <w:r w:rsidR="008175D2" w:rsidRPr="00D132BC">
          <w:rPr>
            <w:rStyle w:val="af6"/>
            <w:noProof/>
            <w:sz w:val="22"/>
            <w:szCs w:val="22"/>
          </w:rPr>
          <w:t>ГЛАВА 16 "РЕЕСТР МЕРОПРИЯТИЙ СХЕМЫ ТЕПЛОСНАБЖЕНИЯ"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_Toc65419968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143</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69" w:history="1">
        <w:r w:rsidR="008175D2" w:rsidRPr="00D132BC">
          <w:rPr>
            <w:rStyle w:val="af6"/>
            <w:i/>
            <w:noProof/>
            <w:sz w:val="22"/>
            <w:szCs w:val="22"/>
          </w:rPr>
          <w:t>а) перечень мероприятий по строительству, реконструкции, техническому перевооружению и (или) модернизации источников тепловой энергии</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_Toc65419969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143</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70" w:history="1">
        <w:r w:rsidR="008175D2" w:rsidRPr="00D132BC">
          <w:rPr>
            <w:rStyle w:val="af6"/>
            <w:i/>
            <w:noProof/>
            <w:sz w:val="22"/>
            <w:szCs w:val="22"/>
          </w:rPr>
          <w:t>б) перечень мероприятий по строительству, реконструкции, техническому перевооружению и (или) модернизации тепловых сетей и сооружений на них</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_Toc65419970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143</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71" w:history="1">
        <w:r w:rsidR="008175D2" w:rsidRPr="00D132BC">
          <w:rPr>
            <w:rStyle w:val="af6"/>
            <w:i/>
            <w:noProof/>
            <w:sz w:val="22"/>
            <w:szCs w:val="22"/>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_Toc65419971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143</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13"/>
        <w:rPr>
          <w:rFonts w:ascii="Times New Roman" w:eastAsia="Times New Roman" w:hAnsi="Times New Roman" w:cs="Times New Roman"/>
          <w:b w:val="0"/>
          <w:bCs w:val="0"/>
          <w:i w:val="0"/>
          <w:iCs w:val="0"/>
          <w:noProof/>
          <w:sz w:val="22"/>
          <w:szCs w:val="22"/>
          <w:lang w:eastAsia="ru-RU"/>
        </w:rPr>
      </w:pPr>
      <w:hyperlink w:anchor="_Toc65419972" w:history="1">
        <w:r w:rsidR="008175D2" w:rsidRPr="00D132BC">
          <w:rPr>
            <w:rStyle w:val="af6"/>
            <w:noProof/>
            <w:sz w:val="22"/>
            <w:szCs w:val="22"/>
          </w:rPr>
          <w:t>ГЛАВА 17 "ОЦЕНКА ЭКОЛОГИЧЕСКОЙ БЕЗОПАСНОСТИ ТЕПЛОСНАБЖЕНИЯ"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_Toc65419972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144</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73" w:history="1">
        <w:r w:rsidR="008175D2" w:rsidRPr="00D132BC">
          <w:rPr>
            <w:rStyle w:val="af6"/>
            <w:i/>
            <w:noProof/>
            <w:sz w:val="22"/>
            <w:szCs w:val="22"/>
          </w:rPr>
          <w:t>а) описание фоновых и/или сводных расчетов концентраций вредных (загрязняющих) веществ на территории поселения, городского округа, города федерального значения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_Toc65419973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144</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74" w:history="1">
        <w:r w:rsidR="008175D2" w:rsidRPr="00D132BC">
          <w:rPr>
            <w:rStyle w:val="af6"/>
            <w:i/>
            <w:noProof/>
            <w:sz w:val="22"/>
            <w:szCs w:val="22"/>
          </w:rPr>
          <w:t>б) прогнозные расчеты максимальных разовых концентраций вредных (загрязняющих) веществ в приземном слое атмосферного воздуха от сохраняемых, модернизируемых и планируемых к строительству объектов теплоснабжения, с учетом плана реализации мер по уменьшению загрязнения атмосферного воздуха</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_Toc65419974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144</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75" w:history="1">
        <w:r w:rsidR="008175D2" w:rsidRPr="00D132BC">
          <w:rPr>
            <w:rStyle w:val="af6"/>
            <w:i/>
            <w:noProof/>
            <w:sz w:val="22"/>
            <w:szCs w:val="22"/>
          </w:rPr>
          <w:t>в) прогнозные расчеты вкладов выбросов от объектов теплоснабжения, в фоновые (сводные) концентрации загрязняющих веществ на территории поселения, городского округа, города федерального значения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_Toc65419975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144</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76" w:history="1">
        <w:r w:rsidR="008175D2" w:rsidRPr="00D132BC">
          <w:rPr>
            <w:rStyle w:val="af6"/>
            <w:i/>
            <w:noProof/>
            <w:sz w:val="22"/>
            <w:szCs w:val="22"/>
          </w:rPr>
          <w:t>г) прогнозы удельных выбросов загрязняющих веществ на выработку тепловой и электрической энергии, согласованных с требованиями к обеспечению экологической безопасности объектов теплоэнергетики, устанавливаемых в соответствии с законодательством Российской Федерации</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_Toc65419976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144</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77" w:history="1">
        <w:r w:rsidR="008175D2" w:rsidRPr="00D132BC">
          <w:rPr>
            <w:rStyle w:val="af6"/>
            <w:i/>
            <w:noProof/>
            <w:sz w:val="22"/>
            <w:szCs w:val="22"/>
          </w:rPr>
          <w:t>д) прогнозы образования и размещения отходов сжигания топлива на сохраняемых, модернизируемых и планируемых к строительству объектах теплоснабжения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_Toc65419977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145</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13"/>
        <w:rPr>
          <w:rFonts w:ascii="Times New Roman" w:eastAsia="Times New Roman" w:hAnsi="Times New Roman" w:cs="Times New Roman"/>
          <w:b w:val="0"/>
          <w:bCs w:val="0"/>
          <w:i w:val="0"/>
          <w:iCs w:val="0"/>
          <w:noProof/>
          <w:sz w:val="22"/>
          <w:szCs w:val="22"/>
          <w:lang w:eastAsia="ru-RU"/>
        </w:rPr>
      </w:pPr>
      <w:hyperlink w:anchor="_Toc65419978" w:history="1">
        <w:r w:rsidR="008175D2" w:rsidRPr="00D132BC">
          <w:rPr>
            <w:rStyle w:val="af6"/>
            <w:noProof/>
            <w:sz w:val="22"/>
            <w:szCs w:val="22"/>
          </w:rPr>
          <w:t>ГЛАВА 18 "ЗАМЕЧАНИЯ И ПРЕДЛОЖЕНИЯ К ПРОЕКТУ СХЕМЫ ТЕПЛОСНАБЖЕНИЯ"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_Toc65419978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146</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79" w:history="1">
        <w:r w:rsidR="008175D2" w:rsidRPr="00D132BC">
          <w:rPr>
            <w:rStyle w:val="af6"/>
            <w:i/>
            <w:noProof/>
            <w:sz w:val="22"/>
            <w:szCs w:val="22"/>
          </w:rPr>
          <w:t>а) перечень всех замечаний и предложений, поступивших при разработке, утверждении и актуализации схемы теплоснабжения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_Toc65419979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146</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80" w:history="1">
        <w:r w:rsidR="008175D2" w:rsidRPr="00D132BC">
          <w:rPr>
            <w:rStyle w:val="af6"/>
            <w:i/>
            <w:noProof/>
            <w:sz w:val="22"/>
            <w:szCs w:val="22"/>
          </w:rPr>
          <w:t>б) ответы разработчиков проекта схемы теплоснабжения на замечания и предложения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_Toc65419980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146</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32"/>
        <w:jc w:val="both"/>
        <w:rPr>
          <w:rFonts w:ascii="Times New Roman" w:eastAsia="Times New Roman" w:hAnsi="Times New Roman" w:cs="Times New Roman"/>
          <w:noProof/>
          <w:sz w:val="22"/>
          <w:szCs w:val="22"/>
          <w:lang w:eastAsia="ru-RU"/>
        </w:rPr>
      </w:pPr>
      <w:hyperlink w:anchor="_Toc65419981" w:history="1">
        <w:r w:rsidR="008175D2" w:rsidRPr="00D132BC">
          <w:rPr>
            <w:rStyle w:val="af6"/>
            <w:i/>
            <w:noProof/>
            <w:sz w:val="22"/>
            <w:szCs w:val="22"/>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_Toc65419981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146</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13"/>
        <w:rPr>
          <w:rFonts w:ascii="Times New Roman" w:eastAsia="Times New Roman" w:hAnsi="Times New Roman" w:cs="Times New Roman"/>
          <w:b w:val="0"/>
          <w:bCs w:val="0"/>
          <w:i w:val="0"/>
          <w:iCs w:val="0"/>
          <w:noProof/>
          <w:sz w:val="22"/>
          <w:szCs w:val="22"/>
          <w:lang w:eastAsia="ru-RU"/>
        </w:rPr>
      </w:pPr>
      <w:hyperlink w:anchor="_Toc65419982" w:history="1">
        <w:r w:rsidR="008175D2" w:rsidRPr="00D132BC">
          <w:rPr>
            <w:rStyle w:val="af6"/>
            <w:noProof/>
            <w:sz w:val="22"/>
            <w:szCs w:val="22"/>
          </w:rPr>
          <w:t>ГЛАВА 19 "СВОДНЫЙ ТОМ ИЗМЕНЕНИЙ, ВЫПОЛНЕННЫХ В ДОРАБОТАННОЙ И (ИЛИ) АКТУАЛИЗИРОВАННОЙ СХЕМЕ ТЕПЛОСНАБЖЕНИЯ"</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_Toc65419982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147</w:t>
        </w:r>
        <w:r w:rsidR="008175D2" w:rsidRPr="00D132BC">
          <w:rPr>
            <w:rFonts w:ascii="Times New Roman" w:hAnsi="Times New Roman" w:cs="Times New Roman"/>
            <w:noProof/>
            <w:webHidden/>
            <w:sz w:val="22"/>
            <w:szCs w:val="22"/>
          </w:rPr>
          <w:fldChar w:fldCharType="end"/>
        </w:r>
      </w:hyperlink>
    </w:p>
    <w:p w:rsidR="008175D2" w:rsidRPr="00301042" w:rsidRDefault="008868D2" w:rsidP="008175D2">
      <w:pPr>
        <w:pStyle w:val="13"/>
        <w:rPr>
          <w:rFonts w:ascii="Times New Roman" w:eastAsia="Times New Roman" w:hAnsi="Times New Roman" w:cs="Times New Roman"/>
          <w:b w:val="0"/>
          <w:bCs w:val="0"/>
          <w:i w:val="0"/>
          <w:iCs w:val="0"/>
          <w:noProof/>
          <w:sz w:val="22"/>
          <w:szCs w:val="22"/>
          <w:lang w:eastAsia="ru-RU"/>
        </w:rPr>
      </w:pPr>
      <w:hyperlink w:anchor="_Toc65419983" w:history="1">
        <w:r w:rsidR="008175D2" w:rsidRPr="00D132BC">
          <w:rPr>
            <w:rStyle w:val="af6"/>
            <w:noProof/>
            <w:sz w:val="22"/>
            <w:szCs w:val="22"/>
          </w:rPr>
          <w:t>ПРИЛОЖЕНИЕ А</w:t>
        </w:r>
        <w:r w:rsidR="008175D2" w:rsidRPr="00D132BC">
          <w:rPr>
            <w:rFonts w:ascii="Times New Roman" w:hAnsi="Times New Roman" w:cs="Times New Roman"/>
            <w:noProof/>
            <w:webHidden/>
            <w:sz w:val="22"/>
            <w:szCs w:val="22"/>
          </w:rPr>
          <w:tab/>
        </w:r>
        <w:r w:rsidR="008175D2" w:rsidRPr="00D132BC">
          <w:rPr>
            <w:rFonts w:ascii="Times New Roman" w:hAnsi="Times New Roman" w:cs="Times New Roman"/>
            <w:noProof/>
            <w:webHidden/>
            <w:sz w:val="22"/>
            <w:szCs w:val="22"/>
          </w:rPr>
          <w:fldChar w:fldCharType="begin"/>
        </w:r>
        <w:r w:rsidR="008175D2" w:rsidRPr="00D132BC">
          <w:rPr>
            <w:rFonts w:ascii="Times New Roman" w:hAnsi="Times New Roman" w:cs="Times New Roman"/>
            <w:noProof/>
            <w:webHidden/>
            <w:sz w:val="22"/>
            <w:szCs w:val="22"/>
          </w:rPr>
          <w:instrText xml:space="preserve"> PAGEREF _Toc65419983 \h </w:instrText>
        </w:r>
        <w:r w:rsidR="008175D2" w:rsidRPr="00D132BC">
          <w:rPr>
            <w:rFonts w:ascii="Times New Roman" w:hAnsi="Times New Roman" w:cs="Times New Roman"/>
            <w:noProof/>
            <w:webHidden/>
            <w:sz w:val="22"/>
            <w:szCs w:val="22"/>
          </w:rPr>
        </w:r>
        <w:r w:rsidR="008175D2" w:rsidRPr="00D132BC">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149</w:t>
        </w:r>
        <w:r w:rsidR="008175D2" w:rsidRPr="00D132BC">
          <w:rPr>
            <w:rFonts w:ascii="Times New Roman" w:hAnsi="Times New Roman" w:cs="Times New Roman"/>
            <w:noProof/>
            <w:webHidden/>
            <w:sz w:val="22"/>
            <w:szCs w:val="22"/>
          </w:rPr>
          <w:fldChar w:fldCharType="end"/>
        </w:r>
      </w:hyperlink>
    </w:p>
    <w:p w:rsidR="008175D2" w:rsidRPr="00D132BC" w:rsidRDefault="008175D2" w:rsidP="008175D2">
      <w:pPr>
        <w:tabs>
          <w:tab w:val="right" w:leader="dot" w:pos="9639"/>
        </w:tabs>
        <w:ind w:right="-1"/>
        <w:rPr>
          <w:bCs/>
          <w:iCs/>
        </w:rPr>
      </w:pPr>
      <w:r w:rsidRPr="00D132BC">
        <w:rPr>
          <w:bCs/>
          <w:iCs/>
        </w:rPr>
        <w:fldChar w:fldCharType="end"/>
      </w:r>
      <w:bookmarkStart w:id="4" w:name="_Toc341269099"/>
      <w:bookmarkStart w:id="5" w:name="_Toc343701350"/>
      <w:bookmarkStart w:id="6" w:name="_Toc468089655"/>
    </w:p>
    <w:p w:rsidR="008175D2" w:rsidRDefault="008175D2" w:rsidP="008175D2">
      <w:pPr>
        <w:tabs>
          <w:tab w:val="right" w:leader="dot" w:pos="9639"/>
        </w:tabs>
        <w:jc w:val="center"/>
        <w:rPr>
          <w:b/>
        </w:rPr>
      </w:pPr>
    </w:p>
    <w:p w:rsidR="008175D2" w:rsidRDefault="008175D2" w:rsidP="008175D2">
      <w:pPr>
        <w:tabs>
          <w:tab w:val="right" w:leader="dot" w:pos="9639"/>
        </w:tabs>
        <w:jc w:val="center"/>
        <w:rPr>
          <w:b/>
        </w:rPr>
      </w:pPr>
    </w:p>
    <w:p w:rsidR="008175D2" w:rsidRDefault="008175D2" w:rsidP="008175D2">
      <w:pPr>
        <w:tabs>
          <w:tab w:val="right" w:leader="dot" w:pos="9639"/>
        </w:tabs>
        <w:jc w:val="center"/>
        <w:rPr>
          <w:b/>
        </w:rPr>
      </w:pPr>
    </w:p>
    <w:p w:rsidR="008175D2" w:rsidRDefault="008175D2" w:rsidP="008175D2">
      <w:pPr>
        <w:tabs>
          <w:tab w:val="right" w:leader="dot" w:pos="9639"/>
        </w:tabs>
        <w:jc w:val="center"/>
        <w:rPr>
          <w:b/>
        </w:rPr>
      </w:pPr>
    </w:p>
    <w:p w:rsidR="008175D2" w:rsidRDefault="008175D2" w:rsidP="008175D2">
      <w:pPr>
        <w:tabs>
          <w:tab w:val="right" w:leader="dot" w:pos="9639"/>
        </w:tabs>
        <w:jc w:val="center"/>
        <w:rPr>
          <w:b/>
        </w:rPr>
      </w:pPr>
    </w:p>
    <w:p w:rsidR="008175D2" w:rsidRPr="00840B3D" w:rsidRDefault="008175D2" w:rsidP="008175D2">
      <w:pPr>
        <w:tabs>
          <w:tab w:val="right" w:leader="dot" w:pos="9639"/>
        </w:tabs>
        <w:jc w:val="center"/>
        <w:rPr>
          <w:b/>
        </w:rPr>
      </w:pPr>
      <w:r w:rsidRPr="00840B3D">
        <w:rPr>
          <w:b/>
        </w:rPr>
        <w:lastRenderedPageBreak/>
        <w:t>ВВЕДЕНИЕ</w:t>
      </w:r>
      <w:bookmarkEnd w:id="4"/>
      <w:bookmarkEnd w:id="5"/>
      <w:bookmarkEnd w:id="6"/>
    </w:p>
    <w:p w:rsidR="008175D2" w:rsidRPr="00DC539B" w:rsidRDefault="008175D2" w:rsidP="008175D2">
      <w:pPr>
        <w:rPr>
          <w:caps/>
        </w:rPr>
      </w:pPr>
      <w:r w:rsidRPr="00DC539B">
        <w:t xml:space="preserve">Работы по актуализации схемы теплоснабжения </w:t>
      </w:r>
      <w:r>
        <w:t>городского поселения «Шерловогорское»</w:t>
      </w:r>
      <w:r w:rsidRPr="00DC539B">
        <w:t xml:space="preserve"> выполнены </w:t>
      </w:r>
      <w:r w:rsidRPr="00F276BC">
        <w:rPr>
          <w:szCs w:val="24"/>
        </w:rPr>
        <w:t>Индивидуальным предприни</w:t>
      </w:r>
      <w:r w:rsidRPr="00913E60">
        <w:t>мателем Крыловым Иваном Васильевичем по контракту</w:t>
      </w:r>
      <w:r w:rsidRPr="00125359">
        <w:t>, заключенному с Администраци</w:t>
      </w:r>
      <w:r>
        <w:t>ей</w:t>
      </w:r>
      <w:r w:rsidRPr="00125359">
        <w:t xml:space="preserve"> </w:t>
      </w:r>
      <w:r w:rsidRPr="004F0B06">
        <w:t>городского поселения «Шерлов</w:t>
      </w:r>
      <w:r>
        <w:t>огорское» муниципального района</w:t>
      </w:r>
      <w:r w:rsidRPr="004F0B06">
        <w:t xml:space="preserve"> Борзинский район Забайкальского края</w:t>
      </w:r>
      <w:r w:rsidRPr="00125359">
        <w:t xml:space="preserve"> на выполнение работ по актуализации схемы теплоснабжения </w:t>
      </w:r>
      <w:r w:rsidRPr="004F0B06">
        <w:t>городского поселения «Шерловогорское» муниципального района Борзинский район Забайкальского края</w:t>
      </w:r>
      <w:r w:rsidRPr="00125359">
        <w:t xml:space="preserve"> на период до </w:t>
      </w:r>
      <w:r>
        <w:t>2028</w:t>
      </w:r>
      <w:r w:rsidRPr="00125359">
        <w:t xml:space="preserve"> года (Актуализация на 202</w:t>
      </w:r>
      <w:r>
        <w:t>2</w:t>
      </w:r>
      <w:r w:rsidRPr="00125359">
        <w:t xml:space="preserve"> год)</w:t>
      </w:r>
      <w:r w:rsidRPr="00DC539B">
        <w:t>.</w:t>
      </w:r>
    </w:p>
    <w:p w:rsidR="008175D2" w:rsidRPr="00DC539B" w:rsidRDefault="008175D2" w:rsidP="008175D2">
      <w:pPr>
        <w:rPr>
          <w:szCs w:val="28"/>
        </w:rPr>
      </w:pPr>
      <w:r w:rsidRPr="00DC539B">
        <w:rPr>
          <w:szCs w:val="28"/>
        </w:rPr>
        <w:t xml:space="preserve">Проектирование систем теплоснабжения </w:t>
      </w:r>
      <w:r>
        <w:rPr>
          <w:szCs w:val="28"/>
        </w:rPr>
        <w:t>населенных пунктов</w:t>
      </w:r>
      <w:r w:rsidRPr="00DC539B">
        <w:rPr>
          <w:szCs w:val="28"/>
        </w:rPr>
        <w:t xml:space="preserve">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w:t>
      </w:r>
      <w:r>
        <w:rPr>
          <w:szCs w:val="28"/>
        </w:rPr>
        <w:t>населенного пункта</w:t>
      </w:r>
      <w:r w:rsidRPr="00DC539B">
        <w:rPr>
          <w:szCs w:val="28"/>
        </w:rPr>
        <w:t>, в первую очередь его градостроительной деятельности, определенной генеральным планом.</w:t>
      </w:r>
    </w:p>
    <w:p w:rsidR="008175D2" w:rsidRPr="00DC539B" w:rsidRDefault="008175D2" w:rsidP="008175D2">
      <w:pPr>
        <w:rPr>
          <w:szCs w:val="28"/>
        </w:rPr>
      </w:pPr>
      <w:r w:rsidRPr="00DC539B">
        <w:rPr>
          <w:szCs w:val="28"/>
        </w:rPr>
        <w:t>Схема теплоснабжения является основным предпроектным документом по развитию теплового хозяйства. Она разрабатывается на основе анализа фактических тепловых нагрузок потребителей с учетом перспективного развития,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p>
    <w:p w:rsidR="008175D2" w:rsidRPr="00DC539B" w:rsidRDefault="008175D2" w:rsidP="008175D2">
      <w:pPr>
        <w:rPr>
          <w:szCs w:val="28"/>
        </w:rPr>
      </w:pPr>
      <w:r w:rsidRPr="00DC539B">
        <w:rPr>
          <w:szCs w:val="28"/>
        </w:rPr>
        <w:t>Обоснование решений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ее отдельных частей путем оценки их сравнительной эффективности.</w:t>
      </w:r>
    </w:p>
    <w:p w:rsidR="008175D2" w:rsidRPr="00DC539B" w:rsidRDefault="008175D2" w:rsidP="008175D2">
      <w:pPr>
        <w:rPr>
          <w:szCs w:val="28"/>
        </w:rPr>
      </w:pPr>
      <w:r w:rsidRPr="00DC539B">
        <w:rPr>
          <w:szCs w:val="28"/>
        </w:rPr>
        <w:t>Схема теплоснабжения разработана в соответствии со следующими документами:</w:t>
      </w:r>
    </w:p>
    <w:p w:rsidR="008175D2" w:rsidRPr="00DC539B" w:rsidRDefault="008175D2" w:rsidP="008175D2">
      <w:pPr>
        <w:numPr>
          <w:ilvl w:val="0"/>
          <w:numId w:val="17"/>
        </w:numPr>
        <w:spacing w:after="0"/>
        <w:ind w:left="992" w:hanging="357"/>
        <w:jc w:val="both"/>
        <w:rPr>
          <w:szCs w:val="28"/>
        </w:rPr>
      </w:pPr>
      <w:r w:rsidRPr="00DC539B">
        <w:rPr>
          <w:szCs w:val="28"/>
        </w:rPr>
        <w:t>Федеральным законом Российской Федерации от 27.07.2010 №190-ФЗ «О теплоснабжении»;</w:t>
      </w:r>
    </w:p>
    <w:p w:rsidR="008175D2" w:rsidRPr="00DC539B" w:rsidRDefault="008175D2" w:rsidP="008175D2">
      <w:pPr>
        <w:numPr>
          <w:ilvl w:val="0"/>
          <w:numId w:val="17"/>
        </w:numPr>
        <w:spacing w:after="0"/>
        <w:ind w:left="992" w:hanging="357"/>
        <w:jc w:val="both"/>
        <w:rPr>
          <w:szCs w:val="28"/>
        </w:rPr>
      </w:pPr>
      <w:r w:rsidRPr="00DC539B">
        <w:rPr>
          <w:szCs w:val="28"/>
        </w:rPr>
        <w:t>Постановлением Правительства Российской Федерации № 154 от 22.02.2012 «О требованиях к схемам теплоснабжения, порядку их разработки и утверждения»;</w:t>
      </w:r>
    </w:p>
    <w:p w:rsidR="008175D2" w:rsidRPr="00DC539B" w:rsidRDefault="008175D2" w:rsidP="008175D2">
      <w:pPr>
        <w:numPr>
          <w:ilvl w:val="0"/>
          <w:numId w:val="17"/>
        </w:numPr>
        <w:spacing w:after="0"/>
        <w:ind w:left="992" w:hanging="357"/>
        <w:jc w:val="both"/>
        <w:rPr>
          <w:szCs w:val="28"/>
        </w:rPr>
      </w:pPr>
      <w:r w:rsidRPr="00DC539B">
        <w:rPr>
          <w:szCs w:val="28"/>
        </w:rPr>
        <w:t>Постановлением Правительства Российской Федерации №229 от 23.03.2016 «О внесении изменений в требования к схемам теплоснабжения, порядку их разработки и утверждения»</w:t>
      </w:r>
      <w:r>
        <w:rPr>
          <w:szCs w:val="28"/>
        </w:rPr>
        <w:t>;</w:t>
      </w:r>
    </w:p>
    <w:p w:rsidR="008175D2" w:rsidRPr="00DC539B" w:rsidRDefault="008175D2" w:rsidP="008175D2">
      <w:pPr>
        <w:numPr>
          <w:ilvl w:val="0"/>
          <w:numId w:val="17"/>
        </w:numPr>
        <w:spacing w:after="0"/>
        <w:ind w:left="992" w:hanging="357"/>
        <w:jc w:val="both"/>
        <w:rPr>
          <w:szCs w:val="28"/>
        </w:rPr>
      </w:pPr>
      <w:r w:rsidRPr="00DC539B">
        <w:rPr>
          <w:szCs w:val="28"/>
        </w:rPr>
        <w:t>Приказ Министерства Энергетики Российской Федерации и Министерства Регионального развития Российской Федерации №565/667 от 29.12.2012 «Об утверждении методических рекомендаций по разработке схем теплоснабжения»</w:t>
      </w:r>
      <w:r>
        <w:rPr>
          <w:szCs w:val="28"/>
        </w:rPr>
        <w:t>;</w:t>
      </w:r>
    </w:p>
    <w:p w:rsidR="008175D2" w:rsidRPr="00DC539B" w:rsidRDefault="008175D2" w:rsidP="008175D2">
      <w:pPr>
        <w:numPr>
          <w:ilvl w:val="0"/>
          <w:numId w:val="17"/>
        </w:numPr>
        <w:spacing w:after="0"/>
        <w:ind w:left="992" w:hanging="357"/>
        <w:jc w:val="both"/>
        <w:rPr>
          <w:szCs w:val="28"/>
        </w:rPr>
      </w:pPr>
      <w:r w:rsidRPr="00DC539B">
        <w:rPr>
          <w:szCs w:val="28"/>
        </w:rPr>
        <w:t xml:space="preserve">РД-10-ВЭП «Методические основы разработки схем теплоснабжения поселений и промышленных узлов Российской Федерации», введенные в действие с 22.05.2006. </w:t>
      </w:r>
    </w:p>
    <w:p w:rsidR="008175D2" w:rsidRPr="00DC539B" w:rsidRDefault="008175D2" w:rsidP="008175D2">
      <w:r w:rsidRPr="00DC539B">
        <w:t>А также иными нормативными документами, регулирующими вопросы теплоснабжения.</w:t>
      </w:r>
    </w:p>
    <w:p w:rsidR="008175D2" w:rsidRPr="00997601" w:rsidRDefault="008175D2" w:rsidP="008175D2">
      <w:pPr>
        <w:pStyle w:val="11"/>
        <w:numPr>
          <w:ilvl w:val="0"/>
          <w:numId w:val="28"/>
        </w:numPr>
        <w:tabs>
          <w:tab w:val="clear" w:pos="1800"/>
        </w:tabs>
      </w:pPr>
      <w:bookmarkStart w:id="7" w:name="_Toc65419779"/>
      <w:r w:rsidRPr="00997601">
        <w:lastRenderedPageBreak/>
        <w:t>ГЛАВА 1. "СУЩЕСТВУЮЩЕЕ ПОЛОЖЕНИЕ В СФЕРЕ ПРОИЗВОДСТВА, ПЕРЕДАЧИ И ПОТРЕБЛЕНИЯ ТЕПЛОВОЙ ЭНЕРГИИ ДЛЯ ЦЕЛЕЙ ТЕПЛОСНАБЖЕНИЯ"</w:t>
      </w:r>
      <w:bookmarkEnd w:id="7"/>
    </w:p>
    <w:p w:rsidR="008175D2" w:rsidRPr="003A30CA" w:rsidRDefault="008175D2" w:rsidP="008175D2">
      <w:pPr>
        <w:pStyle w:val="20"/>
        <w:numPr>
          <w:ilvl w:val="0"/>
          <w:numId w:val="0"/>
        </w:numPr>
        <w:spacing w:line="240" w:lineRule="auto"/>
      </w:pPr>
      <w:bookmarkStart w:id="8" w:name="_Toc65419780"/>
      <w:bookmarkStart w:id="9" w:name="sub_115"/>
      <w:r w:rsidRPr="003A30CA">
        <w:t>Часть 1 "Функциональная структура теплоснабжения"</w:t>
      </w:r>
      <w:bookmarkEnd w:id="8"/>
    </w:p>
    <w:p w:rsidR="008175D2" w:rsidRPr="003A30CA" w:rsidRDefault="008175D2" w:rsidP="008175D2">
      <w:pPr>
        <w:pStyle w:val="30"/>
        <w:numPr>
          <w:ilvl w:val="0"/>
          <w:numId w:val="0"/>
        </w:numPr>
        <w:spacing w:line="240" w:lineRule="auto"/>
        <w:ind w:left="288"/>
        <w:rPr>
          <w:i/>
        </w:rPr>
      </w:pPr>
      <w:bookmarkStart w:id="10" w:name="_Toc65419781"/>
      <w:bookmarkStart w:id="11" w:name="sub_1251"/>
      <w:r w:rsidRPr="003A30CA">
        <w:rPr>
          <w:i/>
        </w:rPr>
        <w:t>а) в зонах действия производственных котельных</w:t>
      </w:r>
      <w:bookmarkEnd w:id="10"/>
    </w:p>
    <w:p w:rsidR="008175D2" w:rsidRDefault="008175D2" w:rsidP="008175D2">
      <w:r w:rsidRPr="00386EE8">
        <w:t xml:space="preserve">Функциональная структура теплоснабжения </w:t>
      </w:r>
      <w:r>
        <w:t>городского поселения «Шерловогорское»</w:t>
      </w:r>
      <w:r w:rsidRPr="00386EE8">
        <w:t xml:space="preserve"> представляет собой централизованное производство и передачу по тепловым сетям тепловой энергии до потребителей.</w:t>
      </w:r>
    </w:p>
    <w:p w:rsidR="008175D2" w:rsidRDefault="008175D2" w:rsidP="008175D2">
      <w:r w:rsidRPr="004F0B06">
        <w:t>В городском поселении «Шерловогорск</w:t>
      </w:r>
      <w:r>
        <w:t xml:space="preserve">ое» центральное теплоснабжение </w:t>
      </w:r>
      <w:r w:rsidRPr="004F0B06">
        <w:t>осуществляется от Шерловогорской ТЭЦ расположенной по улице Промышленной, 15 работающей на буром угле с установленной мощностью 99 Гкал/ч.</w:t>
      </w:r>
    </w:p>
    <w:p w:rsidR="008175D2" w:rsidRDefault="008175D2" w:rsidP="008175D2">
      <w:r w:rsidRPr="00DC539B">
        <w:t xml:space="preserve">Централизованное теплоснабжение на территории </w:t>
      </w:r>
      <w:r>
        <w:t>городского поселения «Шерловогорское»</w:t>
      </w:r>
      <w:r w:rsidRPr="00DC539B">
        <w:t xml:space="preserve"> осуществляется от </w:t>
      </w:r>
      <w:r>
        <w:t>1</w:t>
      </w:r>
      <w:r w:rsidRPr="00DC539B">
        <w:t xml:space="preserve"> источник</w:t>
      </w:r>
      <w:r>
        <w:t>а</w:t>
      </w:r>
      <w:r w:rsidRPr="00DC539B">
        <w:t xml:space="preserve"> тепловой энергии, находящихся в эксплуатации </w:t>
      </w:r>
      <w:r>
        <w:t>ПАО «ТГК-14»,</w:t>
      </w:r>
      <w:r w:rsidRPr="00DC539B">
        <w:t xml:space="preserve"> (таблица 1</w:t>
      </w:r>
      <w:r>
        <w:t>.1.1</w:t>
      </w:r>
      <w:r w:rsidRPr="00DC539B">
        <w:t xml:space="preserve">). </w:t>
      </w:r>
    </w:p>
    <w:p w:rsidR="008175D2" w:rsidRDefault="008175D2" w:rsidP="008175D2">
      <w:pPr>
        <w:spacing w:line="200" w:lineRule="atLeast"/>
        <w:ind w:left="843"/>
        <w:rPr>
          <w:rFonts w:eastAsia="Times New Roman"/>
          <w:sz w:val="20"/>
          <w:szCs w:val="20"/>
        </w:rPr>
      </w:pPr>
      <w:r>
        <w:rPr>
          <w:rFonts w:eastAsia="Times New Roman"/>
          <w:noProof/>
          <w:sz w:val="20"/>
          <w:szCs w:val="20"/>
          <w:lang w:eastAsia="ru-RU"/>
        </w:rPr>
        <mc:AlternateContent>
          <mc:Choice Requires="wpg">
            <w:drawing>
              <wp:inline distT="0" distB="0" distL="0" distR="0" wp14:anchorId="0FD5D900" wp14:editId="19F288EE">
                <wp:extent cx="4337050" cy="725805"/>
                <wp:effectExtent l="14605" t="13335" r="10795" b="3810"/>
                <wp:docPr id="24"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7050" cy="725805"/>
                          <a:chOff x="0" y="0"/>
                          <a:chExt cx="6830" cy="1143"/>
                        </a:xfrm>
                      </wpg:grpSpPr>
                      <wpg:grpSp>
                        <wpg:cNvPr id="25" name="Group 16"/>
                        <wpg:cNvGrpSpPr>
                          <a:grpSpLocks/>
                        </wpg:cNvGrpSpPr>
                        <wpg:grpSpPr bwMode="auto">
                          <a:xfrm>
                            <a:off x="1" y="1"/>
                            <a:ext cx="6827" cy="1140"/>
                            <a:chOff x="1" y="1"/>
                            <a:chExt cx="6827" cy="1140"/>
                          </a:xfrm>
                        </wpg:grpSpPr>
                        <wps:wsp>
                          <wps:cNvPr id="26" name="Freeform 17"/>
                          <wps:cNvSpPr>
                            <a:spLocks/>
                          </wps:cNvSpPr>
                          <wps:spPr bwMode="auto">
                            <a:xfrm>
                              <a:off x="1" y="1"/>
                              <a:ext cx="6827" cy="1140"/>
                            </a:xfrm>
                            <a:custGeom>
                              <a:avLst/>
                              <a:gdLst>
                                <a:gd name="T0" fmla="+- 0 6638 1"/>
                                <a:gd name="T1" fmla="*/ T0 w 6827"/>
                                <a:gd name="T2" fmla="+- 0 1 1"/>
                                <a:gd name="T3" fmla="*/ 1 h 1140"/>
                                <a:gd name="T4" fmla="+- 0 181 1"/>
                                <a:gd name="T5" fmla="*/ T4 w 6827"/>
                                <a:gd name="T6" fmla="+- 0 2 1"/>
                                <a:gd name="T7" fmla="*/ 2 h 1140"/>
                                <a:gd name="T8" fmla="+- 0 116 1"/>
                                <a:gd name="T9" fmla="*/ T8 w 6827"/>
                                <a:gd name="T10" fmla="+- 0 17 1"/>
                                <a:gd name="T11" fmla="*/ 17 h 1140"/>
                                <a:gd name="T12" fmla="+- 0 61 1"/>
                                <a:gd name="T13" fmla="*/ T12 w 6827"/>
                                <a:gd name="T14" fmla="+- 0 53 1"/>
                                <a:gd name="T15" fmla="*/ 53 h 1140"/>
                                <a:gd name="T16" fmla="+- 0 22 1"/>
                                <a:gd name="T17" fmla="*/ T16 w 6827"/>
                                <a:gd name="T18" fmla="+- 0 105 1"/>
                                <a:gd name="T19" fmla="*/ 105 h 1140"/>
                                <a:gd name="T20" fmla="+- 0 3 1"/>
                                <a:gd name="T21" fmla="*/ T20 w 6827"/>
                                <a:gd name="T22" fmla="+- 0 168 1"/>
                                <a:gd name="T23" fmla="*/ 168 h 1140"/>
                                <a:gd name="T24" fmla="+- 0 1 1"/>
                                <a:gd name="T25" fmla="*/ T24 w 6827"/>
                                <a:gd name="T26" fmla="+- 0 191 1"/>
                                <a:gd name="T27" fmla="*/ 191 h 1140"/>
                                <a:gd name="T28" fmla="+- 0 2 1"/>
                                <a:gd name="T29" fmla="*/ T28 w 6827"/>
                                <a:gd name="T30" fmla="+- 0 962 1"/>
                                <a:gd name="T31" fmla="*/ 962 h 1140"/>
                                <a:gd name="T32" fmla="+- 0 17 1"/>
                                <a:gd name="T33" fmla="*/ T32 w 6827"/>
                                <a:gd name="T34" fmla="+- 0 1027 1"/>
                                <a:gd name="T35" fmla="*/ 1027 h 1140"/>
                                <a:gd name="T36" fmla="+- 0 53 1"/>
                                <a:gd name="T37" fmla="*/ T36 w 6827"/>
                                <a:gd name="T38" fmla="+- 0 1081 1"/>
                                <a:gd name="T39" fmla="*/ 1081 h 1140"/>
                                <a:gd name="T40" fmla="+- 0 105 1"/>
                                <a:gd name="T41" fmla="*/ T40 w 6827"/>
                                <a:gd name="T42" fmla="+- 0 1120 1"/>
                                <a:gd name="T43" fmla="*/ 1120 h 1140"/>
                                <a:gd name="T44" fmla="+- 0 168 1"/>
                                <a:gd name="T45" fmla="*/ T44 w 6827"/>
                                <a:gd name="T46" fmla="+- 0 1140 1"/>
                                <a:gd name="T47" fmla="*/ 1140 h 1140"/>
                                <a:gd name="T48" fmla="+- 0 191 1"/>
                                <a:gd name="T49" fmla="*/ T48 w 6827"/>
                                <a:gd name="T50" fmla="+- 0 1141 1"/>
                                <a:gd name="T51" fmla="*/ 1141 h 1140"/>
                                <a:gd name="T52" fmla="+- 0 6649 1"/>
                                <a:gd name="T53" fmla="*/ T52 w 6827"/>
                                <a:gd name="T54" fmla="+- 0 1141 1"/>
                                <a:gd name="T55" fmla="*/ 1141 h 1140"/>
                                <a:gd name="T56" fmla="+- 0 6714 1"/>
                                <a:gd name="T57" fmla="*/ T56 w 6827"/>
                                <a:gd name="T58" fmla="+- 0 1126 1"/>
                                <a:gd name="T59" fmla="*/ 1126 h 1140"/>
                                <a:gd name="T60" fmla="+- 0 6768 1"/>
                                <a:gd name="T61" fmla="*/ T60 w 6827"/>
                                <a:gd name="T62" fmla="+- 0 1090 1"/>
                                <a:gd name="T63" fmla="*/ 1090 h 1140"/>
                                <a:gd name="T64" fmla="+- 0 6808 1"/>
                                <a:gd name="T65" fmla="*/ T64 w 6827"/>
                                <a:gd name="T66" fmla="+- 0 1038 1"/>
                                <a:gd name="T67" fmla="*/ 1038 h 1140"/>
                                <a:gd name="T68" fmla="+- 0 6827 1"/>
                                <a:gd name="T69" fmla="*/ T68 w 6827"/>
                                <a:gd name="T70" fmla="+- 0 974 1"/>
                                <a:gd name="T71" fmla="*/ 974 h 1140"/>
                                <a:gd name="T72" fmla="+- 0 6828 1"/>
                                <a:gd name="T73" fmla="*/ T72 w 6827"/>
                                <a:gd name="T74" fmla="+- 0 951 1"/>
                                <a:gd name="T75" fmla="*/ 951 h 1140"/>
                                <a:gd name="T76" fmla="+- 0 6828 1"/>
                                <a:gd name="T77" fmla="*/ T76 w 6827"/>
                                <a:gd name="T78" fmla="+- 0 181 1"/>
                                <a:gd name="T79" fmla="*/ 181 h 1140"/>
                                <a:gd name="T80" fmla="+- 0 6813 1"/>
                                <a:gd name="T81" fmla="*/ T80 w 6827"/>
                                <a:gd name="T82" fmla="+- 0 116 1"/>
                                <a:gd name="T83" fmla="*/ 116 h 1140"/>
                                <a:gd name="T84" fmla="+- 0 6777 1"/>
                                <a:gd name="T85" fmla="*/ T84 w 6827"/>
                                <a:gd name="T86" fmla="+- 0 61 1"/>
                                <a:gd name="T87" fmla="*/ 61 h 1140"/>
                                <a:gd name="T88" fmla="+- 0 6725 1"/>
                                <a:gd name="T89" fmla="*/ T88 w 6827"/>
                                <a:gd name="T90" fmla="+- 0 22 1"/>
                                <a:gd name="T91" fmla="*/ 22 h 1140"/>
                                <a:gd name="T92" fmla="+- 0 6661 1"/>
                                <a:gd name="T93" fmla="*/ T92 w 6827"/>
                                <a:gd name="T94" fmla="+- 0 3 1"/>
                                <a:gd name="T95" fmla="*/ 3 h 1140"/>
                                <a:gd name="T96" fmla="+- 0 6638 1"/>
                                <a:gd name="T97" fmla="*/ T96 w 6827"/>
                                <a:gd name="T98" fmla="+- 0 1 1"/>
                                <a:gd name="T99" fmla="*/ 1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827" h="1140">
                                  <a:moveTo>
                                    <a:pt x="6637" y="0"/>
                                  </a:moveTo>
                                  <a:lnTo>
                                    <a:pt x="180" y="1"/>
                                  </a:lnTo>
                                  <a:lnTo>
                                    <a:pt x="115" y="16"/>
                                  </a:lnTo>
                                  <a:lnTo>
                                    <a:pt x="60" y="52"/>
                                  </a:lnTo>
                                  <a:lnTo>
                                    <a:pt x="21" y="104"/>
                                  </a:lnTo>
                                  <a:lnTo>
                                    <a:pt x="2" y="167"/>
                                  </a:lnTo>
                                  <a:lnTo>
                                    <a:pt x="0" y="190"/>
                                  </a:lnTo>
                                  <a:lnTo>
                                    <a:pt x="1" y="961"/>
                                  </a:lnTo>
                                  <a:lnTo>
                                    <a:pt x="16" y="1026"/>
                                  </a:lnTo>
                                  <a:lnTo>
                                    <a:pt x="52" y="1080"/>
                                  </a:lnTo>
                                  <a:lnTo>
                                    <a:pt x="104" y="1119"/>
                                  </a:lnTo>
                                  <a:lnTo>
                                    <a:pt x="167" y="1139"/>
                                  </a:lnTo>
                                  <a:lnTo>
                                    <a:pt x="190" y="1140"/>
                                  </a:lnTo>
                                  <a:lnTo>
                                    <a:pt x="6648" y="1140"/>
                                  </a:lnTo>
                                  <a:lnTo>
                                    <a:pt x="6713" y="1125"/>
                                  </a:lnTo>
                                  <a:lnTo>
                                    <a:pt x="6767" y="1089"/>
                                  </a:lnTo>
                                  <a:lnTo>
                                    <a:pt x="6807" y="1037"/>
                                  </a:lnTo>
                                  <a:lnTo>
                                    <a:pt x="6826" y="973"/>
                                  </a:lnTo>
                                  <a:lnTo>
                                    <a:pt x="6827" y="950"/>
                                  </a:lnTo>
                                  <a:lnTo>
                                    <a:pt x="6827" y="180"/>
                                  </a:lnTo>
                                  <a:lnTo>
                                    <a:pt x="6812" y="115"/>
                                  </a:lnTo>
                                  <a:lnTo>
                                    <a:pt x="6776" y="60"/>
                                  </a:lnTo>
                                  <a:lnTo>
                                    <a:pt x="6724" y="21"/>
                                  </a:lnTo>
                                  <a:lnTo>
                                    <a:pt x="6660" y="2"/>
                                  </a:lnTo>
                                  <a:lnTo>
                                    <a:pt x="6637" y="0"/>
                                  </a:lnTo>
                                  <a:close/>
                                </a:path>
                              </a:pathLst>
                            </a:custGeom>
                            <a:solidFill>
                              <a:srgbClr val="B8CD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18"/>
                        <wpg:cNvGrpSpPr>
                          <a:grpSpLocks/>
                        </wpg:cNvGrpSpPr>
                        <wpg:grpSpPr bwMode="auto">
                          <a:xfrm>
                            <a:off x="1" y="1"/>
                            <a:ext cx="6827" cy="1140"/>
                            <a:chOff x="1" y="1"/>
                            <a:chExt cx="6827" cy="1140"/>
                          </a:xfrm>
                        </wpg:grpSpPr>
                        <wps:wsp>
                          <wps:cNvPr id="28" name="Freeform 19"/>
                          <wps:cNvSpPr>
                            <a:spLocks/>
                          </wps:cNvSpPr>
                          <wps:spPr bwMode="auto">
                            <a:xfrm>
                              <a:off x="1" y="1"/>
                              <a:ext cx="6827" cy="1140"/>
                            </a:xfrm>
                            <a:custGeom>
                              <a:avLst/>
                              <a:gdLst>
                                <a:gd name="T0" fmla="+- 0 1 1"/>
                                <a:gd name="T1" fmla="*/ T0 w 6827"/>
                                <a:gd name="T2" fmla="+- 0 191 1"/>
                                <a:gd name="T3" fmla="*/ 191 h 1140"/>
                                <a:gd name="T4" fmla="+- 0 13 1"/>
                                <a:gd name="T5" fmla="*/ T4 w 6827"/>
                                <a:gd name="T6" fmla="+- 0 125 1"/>
                                <a:gd name="T7" fmla="*/ 125 h 1140"/>
                                <a:gd name="T8" fmla="+- 0 46 1"/>
                                <a:gd name="T9" fmla="*/ T8 w 6827"/>
                                <a:gd name="T10" fmla="+- 0 68 1"/>
                                <a:gd name="T11" fmla="*/ 68 h 1140"/>
                                <a:gd name="T12" fmla="+- 0 96 1"/>
                                <a:gd name="T13" fmla="*/ T12 w 6827"/>
                                <a:gd name="T14" fmla="+- 0 27 1"/>
                                <a:gd name="T15" fmla="*/ 27 h 1140"/>
                                <a:gd name="T16" fmla="+- 0 159 1"/>
                                <a:gd name="T17" fmla="*/ T16 w 6827"/>
                                <a:gd name="T18" fmla="+- 0 4 1"/>
                                <a:gd name="T19" fmla="*/ 4 h 1140"/>
                                <a:gd name="T20" fmla="+- 0 6638 1"/>
                                <a:gd name="T21" fmla="*/ T20 w 6827"/>
                                <a:gd name="T22" fmla="+- 0 1 1"/>
                                <a:gd name="T23" fmla="*/ 1 h 1140"/>
                                <a:gd name="T24" fmla="+- 0 6661 1"/>
                                <a:gd name="T25" fmla="*/ T24 w 6827"/>
                                <a:gd name="T26" fmla="+- 0 3 1"/>
                                <a:gd name="T27" fmla="*/ 3 h 1140"/>
                                <a:gd name="T28" fmla="+- 0 6725 1"/>
                                <a:gd name="T29" fmla="*/ T28 w 6827"/>
                                <a:gd name="T30" fmla="+- 0 22 1"/>
                                <a:gd name="T31" fmla="*/ 22 h 1140"/>
                                <a:gd name="T32" fmla="+- 0 6777 1"/>
                                <a:gd name="T33" fmla="*/ T32 w 6827"/>
                                <a:gd name="T34" fmla="+- 0 61 1"/>
                                <a:gd name="T35" fmla="*/ 61 h 1140"/>
                                <a:gd name="T36" fmla="+- 0 6813 1"/>
                                <a:gd name="T37" fmla="*/ T36 w 6827"/>
                                <a:gd name="T38" fmla="+- 0 116 1"/>
                                <a:gd name="T39" fmla="*/ 116 h 1140"/>
                                <a:gd name="T40" fmla="+- 0 6828 1"/>
                                <a:gd name="T41" fmla="*/ T40 w 6827"/>
                                <a:gd name="T42" fmla="+- 0 181 1"/>
                                <a:gd name="T43" fmla="*/ 181 h 1140"/>
                                <a:gd name="T44" fmla="+- 0 6828 1"/>
                                <a:gd name="T45" fmla="*/ T44 w 6827"/>
                                <a:gd name="T46" fmla="+- 0 951 1"/>
                                <a:gd name="T47" fmla="*/ 951 h 1140"/>
                                <a:gd name="T48" fmla="+- 0 6827 1"/>
                                <a:gd name="T49" fmla="*/ T48 w 6827"/>
                                <a:gd name="T50" fmla="+- 0 974 1"/>
                                <a:gd name="T51" fmla="*/ 974 h 1140"/>
                                <a:gd name="T52" fmla="+- 0 6808 1"/>
                                <a:gd name="T53" fmla="*/ T52 w 6827"/>
                                <a:gd name="T54" fmla="+- 0 1038 1"/>
                                <a:gd name="T55" fmla="*/ 1038 h 1140"/>
                                <a:gd name="T56" fmla="+- 0 6768 1"/>
                                <a:gd name="T57" fmla="*/ T56 w 6827"/>
                                <a:gd name="T58" fmla="+- 0 1090 1"/>
                                <a:gd name="T59" fmla="*/ 1090 h 1140"/>
                                <a:gd name="T60" fmla="+- 0 6714 1"/>
                                <a:gd name="T61" fmla="*/ T60 w 6827"/>
                                <a:gd name="T62" fmla="+- 0 1126 1"/>
                                <a:gd name="T63" fmla="*/ 1126 h 1140"/>
                                <a:gd name="T64" fmla="+- 0 6649 1"/>
                                <a:gd name="T65" fmla="*/ T64 w 6827"/>
                                <a:gd name="T66" fmla="+- 0 1141 1"/>
                                <a:gd name="T67" fmla="*/ 1141 h 1140"/>
                                <a:gd name="T68" fmla="+- 0 191 1"/>
                                <a:gd name="T69" fmla="*/ T68 w 6827"/>
                                <a:gd name="T70" fmla="+- 0 1141 1"/>
                                <a:gd name="T71" fmla="*/ 1141 h 1140"/>
                                <a:gd name="T72" fmla="+- 0 168 1"/>
                                <a:gd name="T73" fmla="*/ T72 w 6827"/>
                                <a:gd name="T74" fmla="+- 0 1140 1"/>
                                <a:gd name="T75" fmla="*/ 1140 h 1140"/>
                                <a:gd name="T76" fmla="+- 0 105 1"/>
                                <a:gd name="T77" fmla="*/ T76 w 6827"/>
                                <a:gd name="T78" fmla="+- 0 1120 1"/>
                                <a:gd name="T79" fmla="*/ 1120 h 1140"/>
                                <a:gd name="T80" fmla="+- 0 53 1"/>
                                <a:gd name="T81" fmla="*/ T80 w 6827"/>
                                <a:gd name="T82" fmla="+- 0 1081 1"/>
                                <a:gd name="T83" fmla="*/ 1081 h 1140"/>
                                <a:gd name="T84" fmla="+- 0 17 1"/>
                                <a:gd name="T85" fmla="*/ T84 w 6827"/>
                                <a:gd name="T86" fmla="+- 0 1027 1"/>
                                <a:gd name="T87" fmla="*/ 1027 h 1140"/>
                                <a:gd name="T88" fmla="+- 0 2 1"/>
                                <a:gd name="T89" fmla="*/ T88 w 6827"/>
                                <a:gd name="T90" fmla="+- 0 962 1"/>
                                <a:gd name="T91" fmla="*/ 962 h 1140"/>
                                <a:gd name="T92" fmla="+- 0 1 1"/>
                                <a:gd name="T93" fmla="*/ T92 w 6827"/>
                                <a:gd name="T94" fmla="+- 0 191 1"/>
                                <a:gd name="T95" fmla="*/ 191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827" h="1140">
                                  <a:moveTo>
                                    <a:pt x="0" y="190"/>
                                  </a:moveTo>
                                  <a:lnTo>
                                    <a:pt x="12" y="124"/>
                                  </a:lnTo>
                                  <a:lnTo>
                                    <a:pt x="45" y="67"/>
                                  </a:lnTo>
                                  <a:lnTo>
                                    <a:pt x="95" y="26"/>
                                  </a:lnTo>
                                  <a:lnTo>
                                    <a:pt x="158" y="3"/>
                                  </a:lnTo>
                                  <a:lnTo>
                                    <a:pt x="6637" y="0"/>
                                  </a:lnTo>
                                  <a:lnTo>
                                    <a:pt x="6660" y="2"/>
                                  </a:lnTo>
                                  <a:lnTo>
                                    <a:pt x="6724" y="21"/>
                                  </a:lnTo>
                                  <a:lnTo>
                                    <a:pt x="6776" y="60"/>
                                  </a:lnTo>
                                  <a:lnTo>
                                    <a:pt x="6812" y="115"/>
                                  </a:lnTo>
                                  <a:lnTo>
                                    <a:pt x="6827" y="180"/>
                                  </a:lnTo>
                                  <a:lnTo>
                                    <a:pt x="6827" y="950"/>
                                  </a:lnTo>
                                  <a:lnTo>
                                    <a:pt x="6826" y="973"/>
                                  </a:lnTo>
                                  <a:lnTo>
                                    <a:pt x="6807" y="1037"/>
                                  </a:lnTo>
                                  <a:lnTo>
                                    <a:pt x="6767" y="1089"/>
                                  </a:lnTo>
                                  <a:lnTo>
                                    <a:pt x="6713" y="1125"/>
                                  </a:lnTo>
                                  <a:lnTo>
                                    <a:pt x="6648" y="1140"/>
                                  </a:lnTo>
                                  <a:lnTo>
                                    <a:pt x="190" y="1140"/>
                                  </a:lnTo>
                                  <a:lnTo>
                                    <a:pt x="167" y="1139"/>
                                  </a:lnTo>
                                  <a:lnTo>
                                    <a:pt x="104" y="1119"/>
                                  </a:lnTo>
                                  <a:lnTo>
                                    <a:pt x="52" y="1080"/>
                                  </a:lnTo>
                                  <a:lnTo>
                                    <a:pt x="16" y="1026"/>
                                  </a:lnTo>
                                  <a:lnTo>
                                    <a:pt x="1" y="961"/>
                                  </a:lnTo>
                                  <a:lnTo>
                                    <a:pt x="0" y="190"/>
                                  </a:lnTo>
                                  <a:close/>
                                </a:path>
                              </a:pathLst>
                            </a:custGeom>
                            <a:noFill/>
                            <a:ln w="1778">
                              <a:solidFill>
                                <a:srgbClr val="B8CD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64" y="254"/>
                              <a:ext cx="6168"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21"/>
                          <wps:cNvSpPr txBox="1">
                            <a:spLocks noChangeArrowheads="1"/>
                          </wps:cNvSpPr>
                          <wps:spPr bwMode="auto">
                            <a:xfrm>
                              <a:off x="364" y="181"/>
                              <a:ext cx="6168" cy="870"/>
                            </a:xfrm>
                            <a:prstGeom prst="rect">
                              <a:avLst/>
                            </a:prstGeom>
                            <a:noFill/>
                            <a:ln w="177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868D2" w:rsidRDefault="008868D2" w:rsidP="008175D2">
                                <w:pPr>
                                  <w:spacing w:before="194"/>
                                  <w:jc w:val="center"/>
                                  <w:rPr>
                                    <w:rFonts w:eastAsia="Times New Roman"/>
                                    <w:sz w:val="26"/>
                                    <w:szCs w:val="26"/>
                                  </w:rPr>
                                </w:pPr>
                                <w:r>
                                  <w:t>ПАО «ТГК-14»</w:t>
                                </w:r>
                              </w:p>
                            </w:txbxContent>
                          </wps:txbx>
                          <wps:bodyPr rot="0" vert="horz" wrap="square" lIns="0" tIns="0" rIns="0" bIns="0" anchor="t" anchorCtr="0" upright="1">
                            <a:noAutofit/>
                          </wps:bodyPr>
                        </wps:wsp>
                      </wpg:grpSp>
                    </wpg:wgp>
                  </a:graphicData>
                </a:graphic>
              </wp:inline>
            </w:drawing>
          </mc:Choice>
          <mc:Fallback>
            <w:pict>
              <v:group w14:anchorId="0FD5D900" id="Группа 24" o:spid="_x0000_s1027" style="width:341.5pt;height:57.15pt;mso-position-horizontal-relative:char;mso-position-vertical-relative:line" coordsize="6830,1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">
                <v:group id="Group 16" o:spid="_x0000_s1028" style="position:absolute;left:1;top:1;width:6827;height:1140" coordorigin="1,1" coordsize="682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17" o:spid="_x0000_s1029" style="position:absolute;left:1;top:1;width:6827;height:1140;visibility:visible;mso-wrap-style:square;v-text-anchor:top" coordsize="682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" path="m6637,l180,1,115,16,60,52,21,104,2,167,,190,1,961r15,65l52,1080r52,39l167,1139r23,1l6648,1140r65,-15l6767,1089r40,-52l6826,973r1,-23l6827,180r-15,-65l6776,60,6724,21,6660,2,6637,xe" fillcolor="#b8cde4" stroked="f">
                    <v:path arrowok="t" o:connecttype="custom" o:connectlocs="6637,1;180,2;115,17;60,53;21,105;2,168;0,191;1,962;16,1027;52,1081;104,1120;167,1140;190,1141;6648,1141;6713,1126;6767,1090;6807,1038;6826,974;6827,951;6827,181;6812,116;6776,61;6724,22;6660,3;6637,1" o:connectangles="0,0,0,0,0,0,0,0,0,0,0,0,0,0,0,0,0,0,0,0,0,0,0,0,0"/>
                  </v:shape>
                </v:group>
                <v:group id="Group 18" o:spid="_x0000_s1030" style="position:absolute;left:1;top:1;width:6827;height:1140" coordorigin="1,1" coordsize="682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9" o:spid="_x0000_s1031" style="position:absolute;left:1;top:1;width:6827;height:1140;visibility:visible;mso-wrap-style:square;v-text-anchor:top" coordsize="682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" path="m,190l12,124,45,67,95,26,158,3,6637,r23,2l6724,21r52,39l6812,115r15,65l6827,950r-1,23l6807,1037r-40,52l6713,1125r-65,15l190,1140r-23,-1l104,1119,52,1080,16,1026,1,961,,190xe" filled="f" strokecolor="#b8cde4" strokeweight=".14pt">
                    <v:path arrowok="t" o:connecttype="custom" o:connectlocs="0,191;12,125;45,68;95,27;158,4;6637,1;6660,3;6724,22;6776,61;6812,116;6827,181;6827,951;6826,974;6807,1038;6767,1090;6713,1126;6648,1141;190,1141;167,1140;104,1120;52,1081;16,1027;1,962;0,191" o:connectangles="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2" type="#_x0000_t75" style="position:absolute;left:364;top:254;width:6168;height: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">
                    <v:imagedata r:id="rId9" o:title=""/>
                  </v:shape>
                  <v:shape id="Text Box 21" o:spid="_x0000_s1033" type="#_x0000_t202" style="position:absolute;left:364;top:181;width:6168;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" filled="f" strokeweight=".14pt">
                    <v:textbox inset="0,0,0,0">
                      <w:txbxContent>
                        <w:p w:rsidR="008868D2" w:rsidRDefault="008868D2" w:rsidP="008175D2">
                          <w:pPr>
                            <w:spacing w:before="194"/>
                            <w:jc w:val="center"/>
                            <w:rPr>
                              <w:rFonts w:eastAsia="Times New Roman"/>
                              <w:sz w:val="26"/>
                              <w:szCs w:val="26"/>
                            </w:rPr>
                          </w:pPr>
                          <w:r>
                            <w:t>ПАО «ТГК-14»</w:t>
                          </w:r>
                        </w:p>
                      </w:txbxContent>
                    </v:textbox>
                  </v:shape>
                </v:group>
                <w10:anchorlock/>
              </v:group>
            </w:pict>
          </mc:Fallback>
        </mc:AlternateContent>
      </w:r>
    </w:p>
    <w:p w:rsidR="008175D2" w:rsidRDefault="008175D2" w:rsidP="008175D2">
      <w:pPr>
        <w:spacing w:line="200" w:lineRule="atLeast"/>
        <w:ind w:left="3560" w:firstLine="268"/>
        <w:rPr>
          <w:rFonts w:eastAsia="Times New Roman"/>
          <w:sz w:val="20"/>
          <w:szCs w:val="20"/>
        </w:rPr>
      </w:pPr>
      <w:r>
        <w:rPr>
          <w:rFonts w:eastAsia="Times New Roman"/>
          <w:noProof/>
          <w:sz w:val="20"/>
          <w:szCs w:val="20"/>
          <w:lang w:eastAsia="ru-RU"/>
        </w:rPr>
        <mc:AlternateContent>
          <mc:Choice Requires="wpg">
            <w:drawing>
              <wp:inline distT="0" distB="0" distL="0" distR="0" wp14:anchorId="087BC138" wp14:editId="0EB04203">
                <wp:extent cx="1285875" cy="1322705"/>
                <wp:effectExtent l="16510" t="3810" r="21590" b="16510"/>
                <wp:docPr id="18"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5875" cy="1322705"/>
                          <a:chOff x="0" y="0"/>
                          <a:chExt cx="1890" cy="2083"/>
                        </a:xfrm>
                      </wpg:grpSpPr>
                      <wpg:grpSp>
                        <wpg:cNvPr id="19" name="Group 10"/>
                        <wpg:cNvGrpSpPr>
                          <a:grpSpLocks/>
                        </wpg:cNvGrpSpPr>
                        <wpg:grpSpPr bwMode="auto">
                          <a:xfrm>
                            <a:off x="5" y="5"/>
                            <a:ext cx="1880" cy="2073"/>
                            <a:chOff x="5" y="5"/>
                            <a:chExt cx="1880" cy="2073"/>
                          </a:xfrm>
                        </wpg:grpSpPr>
                        <wps:wsp>
                          <wps:cNvPr id="20" name="Freeform 11"/>
                          <wps:cNvSpPr>
                            <a:spLocks/>
                          </wps:cNvSpPr>
                          <wps:spPr bwMode="auto">
                            <a:xfrm>
                              <a:off x="5" y="5"/>
                              <a:ext cx="1880" cy="2073"/>
                            </a:xfrm>
                            <a:custGeom>
                              <a:avLst/>
                              <a:gdLst>
                                <a:gd name="T0" fmla="+- 0 1885 5"/>
                                <a:gd name="T1" fmla="*/ T0 w 1880"/>
                                <a:gd name="T2" fmla="+- 0 1137 5"/>
                                <a:gd name="T3" fmla="*/ 1137 h 2073"/>
                                <a:gd name="T4" fmla="+- 0 5 5"/>
                                <a:gd name="T5" fmla="*/ T4 w 1880"/>
                                <a:gd name="T6" fmla="+- 0 1137 5"/>
                                <a:gd name="T7" fmla="*/ 1137 h 2073"/>
                                <a:gd name="T8" fmla="+- 0 945 5"/>
                                <a:gd name="T9" fmla="*/ T8 w 1880"/>
                                <a:gd name="T10" fmla="+- 0 2077 5"/>
                                <a:gd name="T11" fmla="*/ 2077 h 2073"/>
                                <a:gd name="T12" fmla="+- 0 1885 5"/>
                                <a:gd name="T13" fmla="*/ T12 w 1880"/>
                                <a:gd name="T14" fmla="+- 0 1137 5"/>
                                <a:gd name="T15" fmla="*/ 1137 h 2073"/>
                              </a:gdLst>
                              <a:ahLst/>
                              <a:cxnLst>
                                <a:cxn ang="0">
                                  <a:pos x="T1" y="T3"/>
                                </a:cxn>
                                <a:cxn ang="0">
                                  <a:pos x="T5" y="T7"/>
                                </a:cxn>
                                <a:cxn ang="0">
                                  <a:pos x="T9" y="T11"/>
                                </a:cxn>
                                <a:cxn ang="0">
                                  <a:pos x="T13" y="T15"/>
                                </a:cxn>
                              </a:cxnLst>
                              <a:rect l="0" t="0" r="r" b="b"/>
                              <a:pathLst>
                                <a:path w="1880" h="2073">
                                  <a:moveTo>
                                    <a:pt x="1880" y="1132"/>
                                  </a:moveTo>
                                  <a:lnTo>
                                    <a:pt x="0" y="1132"/>
                                  </a:lnTo>
                                  <a:lnTo>
                                    <a:pt x="940" y="2072"/>
                                  </a:lnTo>
                                  <a:lnTo>
                                    <a:pt x="1880" y="1132"/>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2"/>
                          <wps:cNvSpPr>
                            <a:spLocks/>
                          </wps:cNvSpPr>
                          <wps:spPr bwMode="auto">
                            <a:xfrm>
                              <a:off x="5" y="5"/>
                              <a:ext cx="1880" cy="2073"/>
                            </a:xfrm>
                            <a:custGeom>
                              <a:avLst/>
                              <a:gdLst>
                                <a:gd name="T0" fmla="+- 0 1415 5"/>
                                <a:gd name="T1" fmla="*/ T0 w 1880"/>
                                <a:gd name="T2" fmla="+- 0 5 5"/>
                                <a:gd name="T3" fmla="*/ 5 h 2073"/>
                                <a:gd name="T4" fmla="+- 0 475 5"/>
                                <a:gd name="T5" fmla="*/ T4 w 1880"/>
                                <a:gd name="T6" fmla="+- 0 5 5"/>
                                <a:gd name="T7" fmla="*/ 5 h 2073"/>
                                <a:gd name="T8" fmla="+- 0 475 5"/>
                                <a:gd name="T9" fmla="*/ T8 w 1880"/>
                                <a:gd name="T10" fmla="+- 0 1137 5"/>
                                <a:gd name="T11" fmla="*/ 1137 h 2073"/>
                                <a:gd name="T12" fmla="+- 0 1415 5"/>
                                <a:gd name="T13" fmla="*/ T12 w 1880"/>
                                <a:gd name="T14" fmla="+- 0 1137 5"/>
                                <a:gd name="T15" fmla="*/ 1137 h 2073"/>
                                <a:gd name="T16" fmla="+- 0 1415 5"/>
                                <a:gd name="T17" fmla="*/ T16 w 1880"/>
                                <a:gd name="T18" fmla="+- 0 5 5"/>
                                <a:gd name="T19" fmla="*/ 5 h 2073"/>
                              </a:gdLst>
                              <a:ahLst/>
                              <a:cxnLst>
                                <a:cxn ang="0">
                                  <a:pos x="T1" y="T3"/>
                                </a:cxn>
                                <a:cxn ang="0">
                                  <a:pos x="T5" y="T7"/>
                                </a:cxn>
                                <a:cxn ang="0">
                                  <a:pos x="T9" y="T11"/>
                                </a:cxn>
                                <a:cxn ang="0">
                                  <a:pos x="T13" y="T15"/>
                                </a:cxn>
                                <a:cxn ang="0">
                                  <a:pos x="T17" y="T19"/>
                                </a:cxn>
                              </a:cxnLst>
                              <a:rect l="0" t="0" r="r" b="b"/>
                              <a:pathLst>
                                <a:path w="1880" h="2073">
                                  <a:moveTo>
                                    <a:pt x="1410" y="0"/>
                                  </a:moveTo>
                                  <a:lnTo>
                                    <a:pt x="470" y="0"/>
                                  </a:lnTo>
                                  <a:lnTo>
                                    <a:pt x="470" y="1132"/>
                                  </a:lnTo>
                                  <a:lnTo>
                                    <a:pt x="1410" y="1132"/>
                                  </a:lnTo>
                                  <a:lnTo>
                                    <a:pt x="141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13"/>
                        <wpg:cNvGrpSpPr>
                          <a:grpSpLocks/>
                        </wpg:cNvGrpSpPr>
                        <wpg:grpSpPr bwMode="auto">
                          <a:xfrm>
                            <a:off x="5" y="5"/>
                            <a:ext cx="1880" cy="2073"/>
                            <a:chOff x="5" y="5"/>
                            <a:chExt cx="1880" cy="2073"/>
                          </a:xfrm>
                        </wpg:grpSpPr>
                        <wps:wsp>
                          <wps:cNvPr id="23" name="Freeform 14"/>
                          <wps:cNvSpPr>
                            <a:spLocks/>
                          </wps:cNvSpPr>
                          <wps:spPr bwMode="auto">
                            <a:xfrm>
                              <a:off x="5" y="5"/>
                              <a:ext cx="1880" cy="2073"/>
                            </a:xfrm>
                            <a:custGeom>
                              <a:avLst/>
                              <a:gdLst>
                                <a:gd name="T0" fmla="+- 0 5 5"/>
                                <a:gd name="T1" fmla="*/ T0 w 1880"/>
                                <a:gd name="T2" fmla="+- 0 1137 5"/>
                                <a:gd name="T3" fmla="*/ 1137 h 2073"/>
                                <a:gd name="T4" fmla="+- 0 475 5"/>
                                <a:gd name="T5" fmla="*/ T4 w 1880"/>
                                <a:gd name="T6" fmla="+- 0 1137 5"/>
                                <a:gd name="T7" fmla="*/ 1137 h 2073"/>
                                <a:gd name="T8" fmla="+- 0 475 5"/>
                                <a:gd name="T9" fmla="*/ T8 w 1880"/>
                                <a:gd name="T10" fmla="+- 0 5 5"/>
                                <a:gd name="T11" fmla="*/ 5 h 2073"/>
                                <a:gd name="T12" fmla="+- 0 1415 5"/>
                                <a:gd name="T13" fmla="*/ T12 w 1880"/>
                                <a:gd name="T14" fmla="+- 0 5 5"/>
                                <a:gd name="T15" fmla="*/ 5 h 2073"/>
                                <a:gd name="T16" fmla="+- 0 1415 5"/>
                                <a:gd name="T17" fmla="*/ T16 w 1880"/>
                                <a:gd name="T18" fmla="+- 0 1137 5"/>
                                <a:gd name="T19" fmla="*/ 1137 h 2073"/>
                                <a:gd name="T20" fmla="+- 0 1885 5"/>
                                <a:gd name="T21" fmla="*/ T20 w 1880"/>
                                <a:gd name="T22" fmla="+- 0 1137 5"/>
                                <a:gd name="T23" fmla="*/ 1137 h 2073"/>
                                <a:gd name="T24" fmla="+- 0 945 5"/>
                                <a:gd name="T25" fmla="*/ T24 w 1880"/>
                                <a:gd name="T26" fmla="+- 0 2077 5"/>
                                <a:gd name="T27" fmla="*/ 2077 h 2073"/>
                                <a:gd name="T28" fmla="+- 0 5 5"/>
                                <a:gd name="T29" fmla="*/ T28 w 1880"/>
                                <a:gd name="T30" fmla="+- 0 1137 5"/>
                                <a:gd name="T31" fmla="*/ 1137 h 20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80" h="2073">
                                  <a:moveTo>
                                    <a:pt x="0" y="1132"/>
                                  </a:moveTo>
                                  <a:lnTo>
                                    <a:pt x="470" y="1132"/>
                                  </a:lnTo>
                                  <a:lnTo>
                                    <a:pt x="470" y="0"/>
                                  </a:lnTo>
                                  <a:lnTo>
                                    <a:pt x="1410" y="0"/>
                                  </a:lnTo>
                                  <a:lnTo>
                                    <a:pt x="1410" y="1132"/>
                                  </a:lnTo>
                                  <a:lnTo>
                                    <a:pt x="1880" y="1132"/>
                                  </a:lnTo>
                                  <a:lnTo>
                                    <a:pt x="940" y="2072"/>
                                  </a:lnTo>
                                  <a:lnTo>
                                    <a:pt x="0" y="1132"/>
                                  </a:lnTo>
                                  <a:close/>
                                </a:path>
                              </a:pathLst>
                            </a:custGeom>
                            <a:noFill/>
                            <a:ln w="6350">
                              <a:solidFill>
                                <a:srgbClr val="24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F064E8D" id="Группа 18" o:spid="_x0000_s1026" style="width:101.25pt;height:104.15pt;mso-position-horizontal-relative:char;mso-position-vertical-relative:line" coordsize="1890,2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">
                <v:group id="Group 10" o:spid="_x0000_s1027" style="position:absolute;left:5;top:5;width:1880;height:2073" coordorigin="5,5" coordsize="1880,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11" o:spid="_x0000_s1028" style="position:absolute;left:5;top:5;width:1880;height:2073;visibility:visible;mso-wrap-style:square;v-text-anchor:top" coordsize="1880,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" path="m1880,1132l,1132r940,940l1880,1132xe" fillcolor="#4f81bc" stroked="f">
                    <v:path arrowok="t" o:connecttype="custom" o:connectlocs="1880,1137;0,1137;940,2077;1880,1137" o:connectangles="0,0,0,0"/>
                  </v:shape>
                  <v:shape id="Freeform 12" o:spid="_x0000_s1029" style="position:absolute;left:5;top:5;width:1880;height:2073;visibility:visible;mso-wrap-style:square;v-text-anchor:top" coordsize="1880,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" path="m1410,l470,r,1132l1410,1132,1410,xe" fillcolor="#4f81bc" stroked="f">
                    <v:path arrowok="t" o:connecttype="custom" o:connectlocs="1410,5;470,5;470,1137;1410,1137;1410,5" o:connectangles="0,0,0,0,0"/>
                  </v:shape>
                </v:group>
                <v:group id="Group 13" o:spid="_x0000_s1030" style="position:absolute;left:5;top:5;width:1880;height:2073" coordorigin="5,5" coordsize="1880,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4" o:spid="_x0000_s1031" style="position:absolute;left:5;top:5;width:1880;height:2073;visibility:visible;mso-wrap-style:square;v-text-anchor:top" coordsize="1880,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" path="m,1132r470,l470,r940,l1410,1132r470,l940,2072,,1132xe" filled="f" strokecolor="#244060" strokeweight=".5pt">
                    <v:path arrowok="t" o:connecttype="custom" o:connectlocs="0,1137;470,1137;470,5;1410,5;1410,1137;1880,1137;940,2077;0,1137" o:connectangles="0,0,0,0,0,0,0,0"/>
                  </v:shape>
                </v:group>
                <w10:anchorlock/>
              </v:group>
            </w:pict>
          </mc:Fallback>
        </mc:AlternateContent>
      </w:r>
    </w:p>
    <w:p w:rsidR="008175D2" w:rsidRDefault="008175D2" w:rsidP="008175D2">
      <w:pPr>
        <w:spacing w:line="200" w:lineRule="atLeast"/>
        <w:ind w:left="959"/>
        <w:rPr>
          <w:rFonts w:eastAsia="Times New Roman"/>
          <w:sz w:val="20"/>
          <w:szCs w:val="20"/>
        </w:rPr>
      </w:pPr>
      <w:r>
        <w:rPr>
          <w:rFonts w:eastAsia="Times New Roman"/>
          <w:noProof/>
          <w:sz w:val="20"/>
          <w:szCs w:val="20"/>
          <w:lang w:eastAsia="ru-RU"/>
        </w:rPr>
        <mc:AlternateContent>
          <mc:Choice Requires="wpg">
            <w:drawing>
              <wp:inline distT="0" distB="0" distL="0" distR="0" wp14:anchorId="1AE11734" wp14:editId="4843DC83">
                <wp:extent cx="4264025" cy="725805"/>
                <wp:effectExtent l="12065" t="13335" r="10160" b="3810"/>
                <wp:docPr id="11" name="Группа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4025" cy="725805"/>
                          <a:chOff x="0" y="0"/>
                          <a:chExt cx="6715" cy="1143"/>
                        </a:xfrm>
                      </wpg:grpSpPr>
                      <wpg:grpSp>
                        <wpg:cNvPr id="12" name="Group 3"/>
                        <wpg:cNvGrpSpPr>
                          <a:grpSpLocks/>
                        </wpg:cNvGrpSpPr>
                        <wpg:grpSpPr bwMode="auto">
                          <a:xfrm>
                            <a:off x="1" y="1"/>
                            <a:ext cx="6712" cy="1140"/>
                            <a:chOff x="1" y="1"/>
                            <a:chExt cx="6712" cy="1140"/>
                          </a:xfrm>
                        </wpg:grpSpPr>
                        <wps:wsp>
                          <wps:cNvPr id="13" name="Freeform 4"/>
                          <wps:cNvSpPr>
                            <a:spLocks/>
                          </wps:cNvSpPr>
                          <wps:spPr bwMode="auto">
                            <a:xfrm>
                              <a:off x="1" y="1"/>
                              <a:ext cx="6712" cy="1140"/>
                            </a:xfrm>
                            <a:custGeom>
                              <a:avLst/>
                              <a:gdLst>
                                <a:gd name="T0" fmla="+- 0 6523 1"/>
                                <a:gd name="T1" fmla="*/ T0 w 6712"/>
                                <a:gd name="T2" fmla="+- 0 1 1"/>
                                <a:gd name="T3" fmla="*/ 1 h 1140"/>
                                <a:gd name="T4" fmla="+- 0 181 1"/>
                                <a:gd name="T5" fmla="*/ T4 w 6712"/>
                                <a:gd name="T6" fmla="+- 0 2 1"/>
                                <a:gd name="T7" fmla="*/ 2 h 1140"/>
                                <a:gd name="T8" fmla="+- 0 116 1"/>
                                <a:gd name="T9" fmla="*/ T8 w 6712"/>
                                <a:gd name="T10" fmla="+- 0 17 1"/>
                                <a:gd name="T11" fmla="*/ 17 h 1140"/>
                                <a:gd name="T12" fmla="+- 0 61 1"/>
                                <a:gd name="T13" fmla="*/ T12 w 6712"/>
                                <a:gd name="T14" fmla="+- 0 53 1"/>
                                <a:gd name="T15" fmla="*/ 53 h 1140"/>
                                <a:gd name="T16" fmla="+- 0 22 1"/>
                                <a:gd name="T17" fmla="*/ T16 w 6712"/>
                                <a:gd name="T18" fmla="+- 0 105 1"/>
                                <a:gd name="T19" fmla="*/ 105 h 1140"/>
                                <a:gd name="T20" fmla="+- 0 3 1"/>
                                <a:gd name="T21" fmla="*/ T20 w 6712"/>
                                <a:gd name="T22" fmla="+- 0 168 1"/>
                                <a:gd name="T23" fmla="*/ 168 h 1140"/>
                                <a:gd name="T24" fmla="+- 0 1 1"/>
                                <a:gd name="T25" fmla="*/ T24 w 6712"/>
                                <a:gd name="T26" fmla="+- 0 191 1"/>
                                <a:gd name="T27" fmla="*/ 191 h 1140"/>
                                <a:gd name="T28" fmla="+- 0 2 1"/>
                                <a:gd name="T29" fmla="*/ T28 w 6712"/>
                                <a:gd name="T30" fmla="+- 0 962 1"/>
                                <a:gd name="T31" fmla="*/ 962 h 1140"/>
                                <a:gd name="T32" fmla="+- 0 17 1"/>
                                <a:gd name="T33" fmla="*/ T32 w 6712"/>
                                <a:gd name="T34" fmla="+- 0 1027 1"/>
                                <a:gd name="T35" fmla="*/ 1027 h 1140"/>
                                <a:gd name="T36" fmla="+- 0 53 1"/>
                                <a:gd name="T37" fmla="*/ T36 w 6712"/>
                                <a:gd name="T38" fmla="+- 0 1081 1"/>
                                <a:gd name="T39" fmla="*/ 1081 h 1140"/>
                                <a:gd name="T40" fmla="+- 0 105 1"/>
                                <a:gd name="T41" fmla="*/ T40 w 6712"/>
                                <a:gd name="T42" fmla="+- 0 1120 1"/>
                                <a:gd name="T43" fmla="*/ 1120 h 1140"/>
                                <a:gd name="T44" fmla="+- 0 168 1"/>
                                <a:gd name="T45" fmla="*/ T44 w 6712"/>
                                <a:gd name="T46" fmla="+- 0 1140 1"/>
                                <a:gd name="T47" fmla="*/ 1140 h 1140"/>
                                <a:gd name="T48" fmla="+- 0 191 1"/>
                                <a:gd name="T49" fmla="*/ T48 w 6712"/>
                                <a:gd name="T50" fmla="+- 0 1141 1"/>
                                <a:gd name="T51" fmla="*/ 1141 h 1140"/>
                                <a:gd name="T52" fmla="+- 0 6533 1"/>
                                <a:gd name="T53" fmla="*/ T52 w 6712"/>
                                <a:gd name="T54" fmla="+- 0 1141 1"/>
                                <a:gd name="T55" fmla="*/ 1141 h 1140"/>
                                <a:gd name="T56" fmla="+- 0 6599 1"/>
                                <a:gd name="T57" fmla="*/ T56 w 6712"/>
                                <a:gd name="T58" fmla="+- 0 1126 1"/>
                                <a:gd name="T59" fmla="*/ 1126 h 1140"/>
                                <a:gd name="T60" fmla="+- 0 6653 1"/>
                                <a:gd name="T61" fmla="*/ T60 w 6712"/>
                                <a:gd name="T62" fmla="+- 0 1090 1"/>
                                <a:gd name="T63" fmla="*/ 1090 h 1140"/>
                                <a:gd name="T64" fmla="+- 0 6692 1"/>
                                <a:gd name="T65" fmla="*/ T64 w 6712"/>
                                <a:gd name="T66" fmla="+- 0 1038 1"/>
                                <a:gd name="T67" fmla="*/ 1038 h 1140"/>
                                <a:gd name="T68" fmla="+- 0 6712 1"/>
                                <a:gd name="T69" fmla="*/ T68 w 6712"/>
                                <a:gd name="T70" fmla="+- 0 974 1"/>
                                <a:gd name="T71" fmla="*/ 974 h 1140"/>
                                <a:gd name="T72" fmla="+- 0 6713 1"/>
                                <a:gd name="T73" fmla="*/ T72 w 6712"/>
                                <a:gd name="T74" fmla="+- 0 951 1"/>
                                <a:gd name="T75" fmla="*/ 951 h 1140"/>
                                <a:gd name="T76" fmla="+- 0 6713 1"/>
                                <a:gd name="T77" fmla="*/ T76 w 6712"/>
                                <a:gd name="T78" fmla="+- 0 181 1"/>
                                <a:gd name="T79" fmla="*/ 181 h 1140"/>
                                <a:gd name="T80" fmla="+- 0 6697 1"/>
                                <a:gd name="T81" fmla="*/ T80 w 6712"/>
                                <a:gd name="T82" fmla="+- 0 116 1"/>
                                <a:gd name="T83" fmla="*/ 116 h 1140"/>
                                <a:gd name="T84" fmla="+- 0 6662 1"/>
                                <a:gd name="T85" fmla="*/ T84 w 6712"/>
                                <a:gd name="T86" fmla="+- 0 61 1"/>
                                <a:gd name="T87" fmla="*/ 61 h 1140"/>
                                <a:gd name="T88" fmla="+- 0 6610 1"/>
                                <a:gd name="T89" fmla="*/ T88 w 6712"/>
                                <a:gd name="T90" fmla="+- 0 22 1"/>
                                <a:gd name="T91" fmla="*/ 22 h 1140"/>
                                <a:gd name="T92" fmla="+- 0 6546 1"/>
                                <a:gd name="T93" fmla="*/ T92 w 6712"/>
                                <a:gd name="T94" fmla="+- 0 3 1"/>
                                <a:gd name="T95" fmla="*/ 3 h 1140"/>
                                <a:gd name="T96" fmla="+- 0 6523 1"/>
                                <a:gd name="T97" fmla="*/ T96 w 6712"/>
                                <a:gd name="T98" fmla="+- 0 1 1"/>
                                <a:gd name="T99" fmla="*/ 1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712" h="1140">
                                  <a:moveTo>
                                    <a:pt x="6522" y="0"/>
                                  </a:moveTo>
                                  <a:lnTo>
                                    <a:pt x="180" y="1"/>
                                  </a:lnTo>
                                  <a:lnTo>
                                    <a:pt x="115" y="16"/>
                                  </a:lnTo>
                                  <a:lnTo>
                                    <a:pt x="60" y="52"/>
                                  </a:lnTo>
                                  <a:lnTo>
                                    <a:pt x="21" y="104"/>
                                  </a:lnTo>
                                  <a:lnTo>
                                    <a:pt x="2" y="167"/>
                                  </a:lnTo>
                                  <a:lnTo>
                                    <a:pt x="0" y="190"/>
                                  </a:lnTo>
                                  <a:lnTo>
                                    <a:pt x="1" y="961"/>
                                  </a:lnTo>
                                  <a:lnTo>
                                    <a:pt x="16" y="1026"/>
                                  </a:lnTo>
                                  <a:lnTo>
                                    <a:pt x="52" y="1080"/>
                                  </a:lnTo>
                                  <a:lnTo>
                                    <a:pt x="104" y="1119"/>
                                  </a:lnTo>
                                  <a:lnTo>
                                    <a:pt x="167" y="1139"/>
                                  </a:lnTo>
                                  <a:lnTo>
                                    <a:pt x="190" y="1140"/>
                                  </a:lnTo>
                                  <a:lnTo>
                                    <a:pt x="6532" y="1140"/>
                                  </a:lnTo>
                                  <a:lnTo>
                                    <a:pt x="6598" y="1125"/>
                                  </a:lnTo>
                                  <a:lnTo>
                                    <a:pt x="6652" y="1089"/>
                                  </a:lnTo>
                                  <a:lnTo>
                                    <a:pt x="6691" y="1037"/>
                                  </a:lnTo>
                                  <a:lnTo>
                                    <a:pt x="6711" y="973"/>
                                  </a:lnTo>
                                  <a:lnTo>
                                    <a:pt x="6712" y="950"/>
                                  </a:lnTo>
                                  <a:lnTo>
                                    <a:pt x="6712" y="180"/>
                                  </a:lnTo>
                                  <a:lnTo>
                                    <a:pt x="6696" y="115"/>
                                  </a:lnTo>
                                  <a:lnTo>
                                    <a:pt x="6661" y="60"/>
                                  </a:lnTo>
                                  <a:lnTo>
                                    <a:pt x="6609" y="21"/>
                                  </a:lnTo>
                                  <a:lnTo>
                                    <a:pt x="6545" y="2"/>
                                  </a:lnTo>
                                  <a:lnTo>
                                    <a:pt x="6522" y="0"/>
                                  </a:lnTo>
                                  <a:close/>
                                </a:path>
                              </a:pathLst>
                            </a:custGeom>
                            <a:solidFill>
                              <a:srgbClr val="B8CD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 name="Group 5"/>
                        <wpg:cNvGrpSpPr>
                          <a:grpSpLocks/>
                        </wpg:cNvGrpSpPr>
                        <wpg:grpSpPr bwMode="auto">
                          <a:xfrm>
                            <a:off x="1" y="1"/>
                            <a:ext cx="6712" cy="1140"/>
                            <a:chOff x="1" y="1"/>
                            <a:chExt cx="6712" cy="1140"/>
                          </a:xfrm>
                        </wpg:grpSpPr>
                        <wps:wsp>
                          <wps:cNvPr id="15" name="Freeform 6"/>
                          <wps:cNvSpPr>
                            <a:spLocks/>
                          </wps:cNvSpPr>
                          <wps:spPr bwMode="auto">
                            <a:xfrm>
                              <a:off x="1" y="1"/>
                              <a:ext cx="6712" cy="1140"/>
                            </a:xfrm>
                            <a:custGeom>
                              <a:avLst/>
                              <a:gdLst>
                                <a:gd name="T0" fmla="+- 0 1 1"/>
                                <a:gd name="T1" fmla="*/ T0 w 6712"/>
                                <a:gd name="T2" fmla="+- 0 191 1"/>
                                <a:gd name="T3" fmla="*/ 191 h 1140"/>
                                <a:gd name="T4" fmla="+- 0 13 1"/>
                                <a:gd name="T5" fmla="*/ T4 w 6712"/>
                                <a:gd name="T6" fmla="+- 0 125 1"/>
                                <a:gd name="T7" fmla="*/ 125 h 1140"/>
                                <a:gd name="T8" fmla="+- 0 46 1"/>
                                <a:gd name="T9" fmla="*/ T8 w 6712"/>
                                <a:gd name="T10" fmla="+- 0 68 1"/>
                                <a:gd name="T11" fmla="*/ 68 h 1140"/>
                                <a:gd name="T12" fmla="+- 0 96 1"/>
                                <a:gd name="T13" fmla="*/ T12 w 6712"/>
                                <a:gd name="T14" fmla="+- 0 27 1"/>
                                <a:gd name="T15" fmla="*/ 27 h 1140"/>
                                <a:gd name="T16" fmla="+- 0 159 1"/>
                                <a:gd name="T17" fmla="*/ T16 w 6712"/>
                                <a:gd name="T18" fmla="+- 0 4 1"/>
                                <a:gd name="T19" fmla="*/ 4 h 1140"/>
                                <a:gd name="T20" fmla="+- 0 6523 1"/>
                                <a:gd name="T21" fmla="*/ T20 w 6712"/>
                                <a:gd name="T22" fmla="+- 0 1 1"/>
                                <a:gd name="T23" fmla="*/ 1 h 1140"/>
                                <a:gd name="T24" fmla="+- 0 6546 1"/>
                                <a:gd name="T25" fmla="*/ T24 w 6712"/>
                                <a:gd name="T26" fmla="+- 0 3 1"/>
                                <a:gd name="T27" fmla="*/ 3 h 1140"/>
                                <a:gd name="T28" fmla="+- 0 6610 1"/>
                                <a:gd name="T29" fmla="*/ T28 w 6712"/>
                                <a:gd name="T30" fmla="+- 0 22 1"/>
                                <a:gd name="T31" fmla="*/ 22 h 1140"/>
                                <a:gd name="T32" fmla="+- 0 6662 1"/>
                                <a:gd name="T33" fmla="*/ T32 w 6712"/>
                                <a:gd name="T34" fmla="+- 0 61 1"/>
                                <a:gd name="T35" fmla="*/ 61 h 1140"/>
                                <a:gd name="T36" fmla="+- 0 6697 1"/>
                                <a:gd name="T37" fmla="*/ T36 w 6712"/>
                                <a:gd name="T38" fmla="+- 0 116 1"/>
                                <a:gd name="T39" fmla="*/ 116 h 1140"/>
                                <a:gd name="T40" fmla="+- 0 6713 1"/>
                                <a:gd name="T41" fmla="*/ T40 w 6712"/>
                                <a:gd name="T42" fmla="+- 0 181 1"/>
                                <a:gd name="T43" fmla="*/ 181 h 1140"/>
                                <a:gd name="T44" fmla="+- 0 6713 1"/>
                                <a:gd name="T45" fmla="*/ T44 w 6712"/>
                                <a:gd name="T46" fmla="+- 0 951 1"/>
                                <a:gd name="T47" fmla="*/ 951 h 1140"/>
                                <a:gd name="T48" fmla="+- 0 6712 1"/>
                                <a:gd name="T49" fmla="*/ T48 w 6712"/>
                                <a:gd name="T50" fmla="+- 0 974 1"/>
                                <a:gd name="T51" fmla="*/ 974 h 1140"/>
                                <a:gd name="T52" fmla="+- 0 6692 1"/>
                                <a:gd name="T53" fmla="*/ T52 w 6712"/>
                                <a:gd name="T54" fmla="+- 0 1038 1"/>
                                <a:gd name="T55" fmla="*/ 1038 h 1140"/>
                                <a:gd name="T56" fmla="+- 0 6653 1"/>
                                <a:gd name="T57" fmla="*/ T56 w 6712"/>
                                <a:gd name="T58" fmla="+- 0 1090 1"/>
                                <a:gd name="T59" fmla="*/ 1090 h 1140"/>
                                <a:gd name="T60" fmla="+- 0 6599 1"/>
                                <a:gd name="T61" fmla="*/ T60 w 6712"/>
                                <a:gd name="T62" fmla="+- 0 1126 1"/>
                                <a:gd name="T63" fmla="*/ 1126 h 1140"/>
                                <a:gd name="T64" fmla="+- 0 6533 1"/>
                                <a:gd name="T65" fmla="*/ T64 w 6712"/>
                                <a:gd name="T66" fmla="+- 0 1141 1"/>
                                <a:gd name="T67" fmla="*/ 1141 h 1140"/>
                                <a:gd name="T68" fmla="+- 0 191 1"/>
                                <a:gd name="T69" fmla="*/ T68 w 6712"/>
                                <a:gd name="T70" fmla="+- 0 1141 1"/>
                                <a:gd name="T71" fmla="*/ 1141 h 1140"/>
                                <a:gd name="T72" fmla="+- 0 168 1"/>
                                <a:gd name="T73" fmla="*/ T72 w 6712"/>
                                <a:gd name="T74" fmla="+- 0 1140 1"/>
                                <a:gd name="T75" fmla="*/ 1140 h 1140"/>
                                <a:gd name="T76" fmla="+- 0 105 1"/>
                                <a:gd name="T77" fmla="*/ T76 w 6712"/>
                                <a:gd name="T78" fmla="+- 0 1120 1"/>
                                <a:gd name="T79" fmla="*/ 1120 h 1140"/>
                                <a:gd name="T80" fmla="+- 0 53 1"/>
                                <a:gd name="T81" fmla="*/ T80 w 6712"/>
                                <a:gd name="T82" fmla="+- 0 1081 1"/>
                                <a:gd name="T83" fmla="*/ 1081 h 1140"/>
                                <a:gd name="T84" fmla="+- 0 17 1"/>
                                <a:gd name="T85" fmla="*/ T84 w 6712"/>
                                <a:gd name="T86" fmla="+- 0 1027 1"/>
                                <a:gd name="T87" fmla="*/ 1027 h 1140"/>
                                <a:gd name="T88" fmla="+- 0 2 1"/>
                                <a:gd name="T89" fmla="*/ T88 w 6712"/>
                                <a:gd name="T90" fmla="+- 0 962 1"/>
                                <a:gd name="T91" fmla="*/ 962 h 1140"/>
                                <a:gd name="T92" fmla="+- 0 1 1"/>
                                <a:gd name="T93" fmla="*/ T92 w 6712"/>
                                <a:gd name="T94" fmla="+- 0 191 1"/>
                                <a:gd name="T95" fmla="*/ 191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712" h="1140">
                                  <a:moveTo>
                                    <a:pt x="0" y="190"/>
                                  </a:moveTo>
                                  <a:lnTo>
                                    <a:pt x="12" y="124"/>
                                  </a:lnTo>
                                  <a:lnTo>
                                    <a:pt x="45" y="67"/>
                                  </a:lnTo>
                                  <a:lnTo>
                                    <a:pt x="95" y="26"/>
                                  </a:lnTo>
                                  <a:lnTo>
                                    <a:pt x="158" y="3"/>
                                  </a:lnTo>
                                  <a:lnTo>
                                    <a:pt x="6522" y="0"/>
                                  </a:lnTo>
                                  <a:lnTo>
                                    <a:pt x="6545" y="2"/>
                                  </a:lnTo>
                                  <a:lnTo>
                                    <a:pt x="6609" y="21"/>
                                  </a:lnTo>
                                  <a:lnTo>
                                    <a:pt x="6661" y="60"/>
                                  </a:lnTo>
                                  <a:lnTo>
                                    <a:pt x="6696" y="115"/>
                                  </a:lnTo>
                                  <a:lnTo>
                                    <a:pt x="6712" y="180"/>
                                  </a:lnTo>
                                  <a:lnTo>
                                    <a:pt x="6712" y="950"/>
                                  </a:lnTo>
                                  <a:lnTo>
                                    <a:pt x="6711" y="973"/>
                                  </a:lnTo>
                                  <a:lnTo>
                                    <a:pt x="6691" y="1037"/>
                                  </a:lnTo>
                                  <a:lnTo>
                                    <a:pt x="6652" y="1089"/>
                                  </a:lnTo>
                                  <a:lnTo>
                                    <a:pt x="6598" y="1125"/>
                                  </a:lnTo>
                                  <a:lnTo>
                                    <a:pt x="6532" y="1140"/>
                                  </a:lnTo>
                                  <a:lnTo>
                                    <a:pt x="190" y="1140"/>
                                  </a:lnTo>
                                  <a:lnTo>
                                    <a:pt x="167" y="1139"/>
                                  </a:lnTo>
                                  <a:lnTo>
                                    <a:pt x="104" y="1119"/>
                                  </a:lnTo>
                                  <a:lnTo>
                                    <a:pt x="52" y="1080"/>
                                  </a:lnTo>
                                  <a:lnTo>
                                    <a:pt x="16" y="1026"/>
                                  </a:lnTo>
                                  <a:lnTo>
                                    <a:pt x="1" y="961"/>
                                  </a:lnTo>
                                  <a:lnTo>
                                    <a:pt x="0" y="190"/>
                                  </a:lnTo>
                                  <a:close/>
                                </a:path>
                              </a:pathLst>
                            </a:custGeom>
                            <a:noFill/>
                            <a:ln w="1778">
                              <a:solidFill>
                                <a:srgbClr val="B8CD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48" y="193"/>
                              <a:ext cx="6168"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Text Box 8"/>
                          <wps:cNvSpPr txBox="1">
                            <a:spLocks noChangeArrowheads="1"/>
                          </wps:cNvSpPr>
                          <wps:spPr bwMode="auto">
                            <a:xfrm>
                              <a:off x="249" y="121"/>
                              <a:ext cx="6168" cy="870"/>
                            </a:xfrm>
                            <a:prstGeom prst="rect">
                              <a:avLst/>
                            </a:prstGeom>
                            <a:noFill/>
                            <a:ln w="177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868D2" w:rsidRDefault="008868D2" w:rsidP="008175D2">
                                <w:pPr>
                                  <w:spacing w:before="193"/>
                                  <w:ind w:left="1418"/>
                                  <w:rPr>
                                    <w:rFonts w:eastAsia="Times New Roman"/>
                                    <w:sz w:val="26"/>
                                    <w:szCs w:val="26"/>
                                  </w:rPr>
                                </w:pPr>
                                <w:r>
                                  <w:rPr>
                                    <w:sz w:val="26"/>
                                  </w:rPr>
                                  <w:t>Конечный</w:t>
                                </w:r>
                                <w:r>
                                  <w:rPr>
                                    <w:spacing w:val="-27"/>
                                    <w:sz w:val="26"/>
                                  </w:rPr>
                                  <w:t xml:space="preserve"> </w:t>
                                </w:r>
                                <w:r>
                                  <w:rPr>
                                    <w:sz w:val="26"/>
                                  </w:rPr>
                                  <w:t>потребитель</w:t>
                                </w:r>
                              </w:p>
                            </w:txbxContent>
                          </wps:txbx>
                          <wps:bodyPr rot="0" vert="horz" wrap="square" lIns="0" tIns="0" rIns="0" bIns="0" anchor="t" anchorCtr="0" upright="1">
                            <a:noAutofit/>
                          </wps:bodyPr>
                        </wps:wsp>
                      </wpg:grpSp>
                    </wpg:wgp>
                  </a:graphicData>
                </a:graphic>
              </wp:inline>
            </w:drawing>
          </mc:Choice>
          <mc:Fallback>
            <w:pict>
              <v:group w14:anchorId="1AE11734" id="Группа 11" o:spid="_x0000_s1034" style="width:335.75pt;height:57.15pt;mso-position-horizontal-relative:char;mso-position-vertical-relative:line" coordsize="6715,1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">
                <v:group id="Group 3" o:spid="_x0000_s1035" style="position:absolute;left:1;top:1;width:6712;height:1140" coordorigin="1,1" coordsize="6712,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4" o:spid="_x0000_s1036" style="position:absolute;left:1;top:1;width:6712;height:1140;visibility:visible;mso-wrap-style:square;v-text-anchor:top" coordsize="6712,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" path="m6522,l180,1,115,16,60,52,21,104,2,167,,190,1,961r15,65l52,1080r52,39l167,1139r23,1l6532,1140r66,-15l6652,1089r39,-52l6711,973r1,-23l6712,180r-16,-65l6661,60,6609,21,6545,2,6522,xe" fillcolor="#b8cde4" stroked="f">
                    <v:path arrowok="t" o:connecttype="custom" o:connectlocs="6522,1;180,2;115,17;60,53;21,105;2,168;0,191;1,962;16,1027;52,1081;104,1120;167,1140;190,1141;6532,1141;6598,1126;6652,1090;6691,1038;6711,974;6712,951;6712,181;6696,116;6661,61;6609,22;6545,3;6522,1" o:connectangles="0,0,0,0,0,0,0,0,0,0,0,0,0,0,0,0,0,0,0,0,0,0,0,0,0"/>
                  </v:shape>
                </v:group>
                <v:group id="Group 5" o:spid="_x0000_s1037" style="position:absolute;left:1;top:1;width:6712;height:1140" coordorigin="1,1" coordsize="6712,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6" o:spid="_x0000_s1038" style="position:absolute;left:1;top:1;width:6712;height:1140;visibility:visible;mso-wrap-style:square;v-text-anchor:top" coordsize="6712,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" path="m,190l12,124,45,67,95,26,158,3,6522,r23,2l6609,21r52,39l6696,115r16,65l6712,950r-1,23l6691,1037r-39,52l6598,1125r-66,15l190,1140r-23,-1l104,1119,52,1080,16,1026,1,961,,190xe" filled="f" strokecolor="#b8cde4" strokeweight=".14pt">
                    <v:path arrowok="t" o:connecttype="custom" o:connectlocs="0,191;12,125;45,68;95,27;158,4;6522,1;6545,3;6609,22;6661,61;6696,116;6712,181;6712,951;6711,974;6691,1038;6652,1090;6598,1126;6532,1141;190,1141;167,1140;104,1120;52,1081;16,1027;1,962;0,191" o:connectangles="0,0,0,0,0,0,0,0,0,0,0,0,0,0,0,0,0,0,0,0,0,0,0,0"/>
                  </v:shape>
                  <v:shape id="Picture 7" o:spid="_x0000_s1039" type="#_x0000_t75" style="position:absolute;left:248;top:193;width:6168;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">
                    <v:imagedata r:id="rId9" o:title=""/>
                  </v:shape>
                  <v:shape id="Text Box 8" o:spid="_x0000_s1040" type="#_x0000_t202" style="position:absolute;left:249;top:121;width:6168;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" filled="f" strokeweight=".14pt">
                    <v:textbox inset="0,0,0,0">
                      <w:txbxContent>
                        <w:p w:rsidR="008868D2" w:rsidRDefault="008868D2" w:rsidP="008175D2">
                          <w:pPr>
                            <w:spacing w:before="193"/>
                            <w:ind w:left="1418"/>
                            <w:rPr>
                              <w:rFonts w:eastAsia="Times New Roman"/>
                              <w:sz w:val="26"/>
                              <w:szCs w:val="26"/>
                            </w:rPr>
                          </w:pPr>
                          <w:r>
                            <w:rPr>
                              <w:sz w:val="26"/>
                            </w:rPr>
                            <w:t>Конечный</w:t>
                          </w:r>
                          <w:r>
                            <w:rPr>
                              <w:spacing w:val="-27"/>
                              <w:sz w:val="26"/>
                            </w:rPr>
                            <w:t xml:space="preserve"> </w:t>
                          </w:r>
                          <w:r>
                            <w:rPr>
                              <w:sz w:val="26"/>
                            </w:rPr>
                            <w:t>потребитель</w:t>
                          </w:r>
                        </w:p>
                      </w:txbxContent>
                    </v:textbox>
                  </v:shape>
                </v:group>
                <w10:anchorlock/>
              </v:group>
            </w:pict>
          </mc:Fallback>
        </mc:AlternateContent>
      </w:r>
    </w:p>
    <w:p w:rsidR="008175D2" w:rsidRDefault="008175D2" w:rsidP="008175D2"/>
    <w:p w:rsidR="008175D2" w:rsidRDefault="008175D2" w:rsidP="008175D2">
      <w:pPr>
        <w:jc w:val="right"/>
        <w:rPr>
          <w:szCs w:val="24"/>
        </w:rPr>
      </w:pPr>
      <w:r w:rsidRPr="00A41714">
        <w:rPr>
          <w:szCs w:val="24"/>
        </w:rPr>
        <w:t xml:space="preserve">Таблица </w:t>
      </w:r>
      <w:r w:rsidRPr="00A41714">
        <w:rPr>
          <w:szCs w:val="24"/>
        </w:rPr>
        <w:fldChar w:fldCharType="begin"/>
      </w:r>
      <w:r w:rsidRPr="00A41714">
        <w:rPr>
          <w:szCs w:val="24"/>
        </w:rPr>
        <w:instrText xml:space="preserve"> SEQ Таблица \* ARABIC </w:instrText>
      </w:r>
      <w:r w:rsidRPr="00A41714">
        <w:rPr>
          <w:szCs w:val="24"/>
        </w:rPr>
        <w:fldChar w:fldCharType="separate"/>
      </w:r>
      <w:r w:rsidR="008868D2">
        <w:rPr>
          <w:noProof/>
          <w:szCs w:val="24"/>
        </w:rPr>
        <w:t>1</w:t>
      </w:r>
      <w:r w:rsidRPr="00A41714">
        <w:rPr>
          <w:noProof/>
          <w:szCs w:val="24"/>
        </w:rPr>
        <w:fldChar w:fldCharType="end"/>
      </w:r>
      <w:r>
        <w:rPr>
          <w:noProof/>
          <w:szCs w:val="24"/>
        </w:rPr>
        <w:t>.1.1</w:t>
      </w:r>
    </w:p>
    <w:p w:rsidR="008175D2" w:rsidRPr="00AF2162" w:rsidRDefault="008175D2" w:rsidP="008175D2">
      <w:pPr>
        <w:spacing w:after="120"/>
        <w:ind w:left="-142" w:right="-142"/>
        <w:jc w:val="center"/>
        <w:rPr>
          <w:szCs w:val="24"/>
          <w:u w:val="single"/>
        </w:rPr>
      </w:pPr>
      <w:r w:rsidRPr="00AF2162">
        <w:rPr>
          <w:szCs w:val="24"/>
          <w:u w:val="single"/>
        </w:rPr>
        <w:t xml:space="preserve">Теплоснабжающие организации </w:t>
      </w:r>
      <w:r>
        <w:rPr>
          <w:szCs w:val="24"/>
          <w:u w:val="single"/>
        </w:rPr>
        <w:t>городского поселения «Шерловогорское»</w:t>
      </w:r>
    </w:p>
    <w:tbl>
      <w:tblPr>
        <w:tblW w:w="10026"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
        <w:gridCol w:w="1701"/>
        <w:gridCol w:w="1663"/>
        <w:gridCol w:w="3209"/>
        <w:gridCol w:w="3028"/>
      </w:tblGrid>
      <w:tr w:rsidR="008175D2" w:rsidRPr="00186E50" w:rsidTr="008868D2">
        <w:trPr>
          <w:tblHeader/>
          <w:jc w:val="center"/>
        </w:trPr>
        <w:tc>
          <w:tcPr>
            <w:tcW w:w="425" w:type="dxa"/>
            <w:tcBorders>
              <w:top w:val="single" w:sz="4" w:space="0" w:color="auto"/>
              <w:bottom w:val="single" w:sz="4" w:space="0" w:color="auto"/>
              <w:right w:val="single" w:sz="4" w:space="0" w:color="auto"/>
            </w:tcBorders>
            <w:tcMar>
              <w:left w:w="11" w:type="dxa"/>
              <w:right w:w="11" w:type="dxa"/>
            </w:tcMar>
            <w:vAlign w:val="center"/>
          </w:tcPr>
          <w:p w:rsidR="008175D2" w:rsidRPr="00186E50" w:rsidRDefault="008175D2" w:rsidP="008868D2">
            <w:pPr>
              <w:keepNext/>
              <w:spacing w:line="240" w:lineRule="auto"/>
              <w:jc w:val="center"/>
              <w:rPr>
                <w:b/>
                <w:sz w:val="20"/>
                <w:szCs w:val="20"/>
              </w:rPr>
            </w:pPr>
            <w:r w:rsidRPr="00186E50">
              <w:rPr>
                <w:b/>
                <w:sz w:val="20"/>
                <w:szCs w:val="20"/>
              </w:rPr>
              <w:t>№ п/п</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186E50" w:rsidRDefault="008175D2" w:rsidP="008868D2">
            <w:pPr>
              <w:keepNext/>
              <w:spacing w:line="240" w:lineRule="auto"/>
              <w:jc w:val="center"/>
              <w:rPr>
                <w:b/>
                <w:sz w:val="20"/>
                <w:szCs w:val="20"/>
              </w:rPr>
            </w:pPr>
            <w:r w:rsidRPr="00186E50">
              <w:rPr>
                <w:b/>
                <w:sz w:val="20"/>
                <w:szCs w:val="20"/>
              </w:rPr>
              <w:t>Наименования источников тепловой энергии</w:t>
            </w:r>
          </w:p>
        </w:tc>
        <w:tc>
          <w:tcPr>
            <w:tcW w:w="166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186E50" w:rsidRDefault="008175D2" w:rsidP="008868D2">
            <w:pPr>
              <w:keepNext/>
              <w:spacing w:line="240" w:lineRule="auto"/>
              <w:jc w:val="center"/>
              <w:rPr>
                <w:b/>
                <w:sz w:val="20"/>
                <w:szCs w:val="20"/>
              </w:rPr>
            </w:pPr>
            <w:r w:rsidRPr="00186E50">
              <w:rPr>
                <w:b/>
                <w:sz w:val="20"/>
                <w:szCs w:val="20"/>
              </w:rPr>
              <w:t>Адрес источника</w:t>
            </w:r>
          </w:p>
        </w:tc>
        <w:tc>
          <w:tcPr>
            <w:tcW w:w="32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186E50" w:rsidRDefault="008175D2" w:rsidP="008868D2">
            <w:pPr>
              <w:keepNext/>
              <w:spacing w:line="240" w:lineRule="auto"/>
              <w:jc w:val="center"/>
              <w:rPr>
                <w:b/>
                <w:sz w:val="20"/>
                <w:szCs w:val="20"/>
              </w:rPr>
            </w:pPr>
            <w:r w:rsidRPr="00186E50">
              <w:rPr>
                <w:b/>
                <w:sz w:val="20"/>
                <w:szCs w:val="20"/>
              </w:rPr>
              <w:t>Теплоснабжающая (теплосетевая) организация в границах системы теплоснабжения</w:t>
            </w:r>
          </w:p>
        </w:tc>
        <w:tc>
          <w:tcPr>
            <w:tcW w:w="3028" w:type="dxa"/>
            <w:tcBorders>
              <w:top w:val="single" w:sz="4" w:space="0" w:color="auto"/>
              <w:left w:val="single" w:sz="4" w:space="0" w:color="auto"/>
              <w:bottom w:val="single" w:sz="4" w:space="0" w:color="auto"/>
            </w:tcBorders>
            <w:tcMar>
              <w:left w:w="11" w:type="dxa"/>
              <w:right w:w="11" w:type="dxa"/>
            </w:tcMar>
            <w:vAlign w:val="center"/>
          </w:tcPr>
          <w:p w:rsidR="008175D2" w:rsidRPr="00186E50" w:rsidRDefault="008175D2" w:rsidP="008868D2">
            <w:pPr>
              <w:keepNext/>
              <w:spacing w:line="240" w:lineRule="auto"/>
              <w:jc w:val="center"/>
              <w:rPr>
                <w:b/>
                <w:sz w:val="20"/>
                <w:szCs w:val="20"/>
              </w:rPr>
            </w:pPr>
            <w:r w:rsidRPr="00186E50">
              <w:rPr>
                <w:b/>
                <w:sz w:val="20"/>
                <w:szCs w:val="20"/>
              </w:rPr>
              <w:t>Наименование утвержденной ЕТО (единой теплоснабжающей организации)</w:t>
            </w:r>
          </w:p>
        </w:tc>
      </w:tr>
      <w:tr w:rsidR="008175D2" w:rsidRPr="00186E50" w:rsidTr="008868D2">
        <w:trPr>
          <w:jc w:val="center"/>
        </w:trPr>
        <w:tc>
          <w:tcPr>
            <w:tcW w:w="425" w:type="dxa"/>
            <w:tcBorders>
              <w:top w:val="single" w:sz="4" w:space="0" w:color="auto"/>
              <w:bottom w:val="single" w:sz="4" w:space="0" w:color="auto"/>
              <w:right w:val="single" w:sz="4" w:space="0" w:color="auto"/>
            </w:tcBorders>
            <w:tcMar>
              <w:left w:w="11" w:type="dxa"/>
              <w:right w:w="11" w:type="dxa"/>
            </w:tcMar>
            <w:vAlign w:val="center"/>
          </w:tcPr>
          <w:p w:rsidR="008175D2" w:rsidRPr="00186E50" w:rsidRDefault="008175D2" w:rsidP="008868D2">
            <w:pPr>
              <w:spacing w:line="240" w:lineRule="auto"/>
              <w:jc w:val="center"/>
              <w:rPr>
                <w:sz w:val="20"/>
                <w:szCs w:val="20"/>
              </w:rPr>
            </w:pPr>
            <w:r w:rsidRPr="00186E50">
              <w:rPr>
                <w:sz w:val="20"/>
                <w:szCs w:val="20"/>
              </w:rPr>
              <w:t>1</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186E50" w:rsidRDefault="008175D2" w:rsidP="008868D2">
            <w:pPr>
              <w:spacing w:line="240" w:lineRule="auto"/>
              <w:jc w:val="center"/>
              <w:rPr>
                <w:color w:val="000000"/>
                <w:sz w:val="20"/>
                <w:szCs w:val="20"/>
              </w:rPr>
            </w:pPr>
            <w:r>
              <w:rPr>
                <w:color w:val="000000"/>
                <w:sz w:val="20"/>
                <w:szCs w:val="20"/>
              </w:rPr>
              <w:t>Шерловогорская ТЭЦ</w:t>
            </w:r>
          </w:p>
        </w:tc>
        <w:tc>
          <w:tcPr>
            <w:tcW w:w="166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186E50" w:rsidRDefault="008175D2" w:rsidP="008868D2">
            <w:pPr>
              <w:spacing w:line="240" w:lineRule="auto"/>
              <w:jc w:val="center"/>
              <w:rPr>
                <w:color w:val="000000"/>
                <w:sz w:val="20"/>
                <w:szCs w:val="20"/>
              </w:rPr>
            </w:pPr>
            <w:r w:rsidRPr="005464D0">
              <w:rPr>
                <w:color w:val="000000"/>
                <w:sz w:val="20"/>
                <w:szCs w:val="20"/>
              </w:rPr>
              <w:t>674612 Забайкальский край, Борзинский район, п. Шерловая Гора, ул. Промышленная, 15</w:t>
            </w:r>
          </w:p>
        </w:tc>
        <w:tc>
          <w:tcPr>
            <w:tcW w:w="32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186E50" w:rsidRDefault="008175D2" w:rsidP="008868D2">
            <w:pPr>
              <w:spacing w:line="240" w:lineRule="auto"/>
              <w:jc w:val="center"/>
              <w:rPr>
                <w:color w:val="000000"/>
                <w:sz w:val="20"/>
                <w:szCs w:val="20"/>
              </w:rPr>
            </w:pPr>
            <w:r>
              <w:rPr>
                <w:color w:val="000000"/>
                <w:sz w:val="20"/>
                <w:szCs w:val="20"/>
              </w:rPr>
              <w:t>ПАО «ТГК-14»</w:t>
            </w:r>
          </w:p>
        </w:tc>
        <w:tc>
          <w:tcPr>
            <w:tcW w:w="3028" w:type="dxa"/>
            <w:tcBorders>
              <w:top w:val="single" w:sz="4" w:space="0" w:color="auto"/>
              <w:left w:val="single" w:sz="4" w:space="0" w:color="auto"/>
              <w:bottom w:val="single" w:sz="4" w:space="0" w:color="auto"/>
            </w:tcBorders>
            <w:tcMar>
              <w:left w:w="11" w:type="dxa"/>
              <w:right w:w="11" w:type="dxa"/>
            </w:tcMar>
            <w:vAlign w:val="center"/>
          </w:tcPr>
          <w:p w:rsidR="008175D2" w:rsidRPr="00186E50" w:rsidRDefault="008175D2" w:rsidP="008868D2">
            <w:pPr>
              <w:spacing w:line="240" w:lineRule="auto"/>
              <w:jc w:val="center"/>
              <w:rPr>
                <w:color w:val="000000"/>
                <w:sz w:val="20"/>
                <w:szCs w:val="20"/>
              </w:rPr>
            </w:pPr>
            <w:r>
              <w:rPr>
                <w:color w:val="000000"/>
                <w:sz w:val="20"/>
                <w:szCs w:val="20"/>
              </w:rPr>
              <w:t>н/д</w:t>
            </w:r>
          </w:p>
        </w:tc>
      </w:tr>
    </w:tbl>
    <w:p w:rsidR="008175D2" w:rsidRPr="00CB6DB9" w:rsidRDefault="008175D2" w:rsidP="008175D2">
      <w:pPr>
        <w:pStyle w:val="S0"/>
        <w:spacing w:before="120"/>
      </w:pPr>
      <w:r w:rsidRPr="00FB4918">
        <w:rPr>
          <w:rFonts w:eastAsia="Calibri"/>
        </w:rPr>
        <w:lastRenderedPageBreak/>
        <w:t xml:space="preserve">Централизованное </w:t>
      </w:r>
      <w:r w:rsidRPr="00CB6DB9">
        <w:t xml:space="preserve">теплоснабжение объектов на территории </w:t>
      </w:r>
      <w:r>
        <w:t>городского поселения «Шерловогорское»</w:t>
      </w:r>
      <w:r w:rsidRPr="00CB6DB9">
        <w:t xml:space="preserve"> осуществляется </w:t>
      </w:r>
      <w:r w:rsidRPr="00CB6DB9">
        <w:rPr>
          <w:rFonts w:eastAsia="Calibri"/>
        </w:rPr>
        <w:t xml:space="preserve">от </w:t>
      </w:r>
      <w:r>
        <w:rPr>
          <w:rFonts w:eastAsia="Calibri"/>
          <w:lang w:val="ru-RU"/>
        </w:rPr>
        <w:t>1</w:t>
      </w:r>
      <w:r w:rsidRPr="00FB4918">
        <w:rPr>
          <w:rFonts w:eastAsia="Calibri"/>
        </w:rPr>
        <w:t xml:space="preserve"> </w:t>
      </w:r>
      <w:r>
        <w:rPr>
          <w:rFonts w:eastAsia="Calibri"/>
          <w:lang w:val="ru-RU"/>
        </w:rPr>
        <w:t>источника тепла</w:t>
      </w:r>
      <w:r w:rsidRPr="00CB6DB9">
        <w:t>.</w:t>
      </w:r>
    </w:p>
    <w:p w:rsidR="008175D2" w:rsidRDefault="008175D2" w:rsidP="008175D2">
      <w:pPr>
        <w:pStyle w:val="S0"/>
        <w:jc w:val="right"/>
      </w:pPr>
    </w:p>
    <w:p w:rsidR="008175D2" w:rsidRDefault="008175D2" w:rsidP="008175D2">
      <w:pPr>
        <w:pStyle w:val="S0"/>
        <w:jc w:val="right"/>
      </w:pPr>
    </w:p>
    <w:p w:rsidR="008175D2" w:rsidRDefault="008175D2" w:rsidP="008175D2">
      <w:pPr>
        <w:pStyle w:val="S0"/>
        <w:jc w:val="right"/>
      </w:pPr>
    </w:p>
    <w:p w:rsidR="008175D2" w:rsidRDefault="008175D2" w:rsidP="008175D2">
      <w:pPr>
        <w:pStyle w:val="S0"/>
        <w:jc w:val="right"/>
      </w:pPr>
    </w:p>
    <w:p w:rsidR="008175D2" w:rsidRPr="00CB6DB9" w:rsidRDefault="008175D2" w:rsidP="008175D2">
      <w:pPr>
        <w:pStyle w:val="S0"/>
        <w:jc w:val="right"/>
      </w:pPr>
      <w:r w:rsidRPr="00CB6DB9">
        <w:t>Таблица 1.1</w:t>
      </w:r>
      <w:r>
        <w:t>.2</w:t>
      </w:r>
    </w:p>
    <w:p w:rsidR="008175D2" w:rsidRPr="00AF2162" w:rsidRDefault="008175D2" w:rsidP="008175D2">
      <w:pPr>
        <w:pStyle w:val="S0"/>
        <w:jc w:val="center"/>
        <w:rPr>
          <w:u w:val="single"/>
        </w:rPr>
      </w:pPr>
      <w:r w:rsidRPr="00AF2162">
        <w:rPr>
          <w:u w:val="single"/>
        </w:rPr>
        <w:t>Общие сведения о котельных</w:t>
      </w:r>
    </w:p>
    <w:tbl>
      <w:tblPr>
        <w:tblW w:w="10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9"/>
        <w:gridCol w:w="6852"/>
      </w:tblGrid>
      <w:tr w:rsidR="008175D2" w:rsidRPr="009640F6" w:rsidTr="008868D2">
        <w:trPr>
          <w:jc w:val="center"/>
        </w:trPr>
        <w:tc>
          <w:tcPr>
            <w:tcW w:w="3169" w:type="dxa"/>
            <w:tcMar>
              <w:top w:w="0" w:type="dxa"/>
              <w:left w:w="28" w:type="dxa"/>
              <w:bottom w:w="0" w:type="dxa"/>
              <w:right w:w="28" w:type="dxa"/>
            </w:tcMar>
            <w:vAlign w:val="center"/>
          </w:tcPr>
          <w:p w:rsidR="008175D2" w:rsidRPr="00C072B3" w:rsidRDefault="008175D2" w:rsidP="008868D2">
            <w:pPr>
              <w:pStyle w:val="afa"/>
              <w:rPr>
                <w:b/>
                <w:lang w:val="ru-RU" w:eastAsia="en-US"/>
              </w:rPr>
            </w:pPr>
            <w:r w:rsidRPr="00C072B3">
              <w:rPr>
                <w:b/>
                <w:lang w:val="ru-RU" w:eastAsia="en-US"/>
              </w:rPr>
              <w:t>Наименование котельной</w:t>
            </w:r>
          </w:p>
        </w:tc>
        <w:tc>
          <w:tcPr>
            <w:tcW w:w="6852" w:type="dxa"/>
            <w:vAlign w:val="center"/>
          </w:tcPr>
          <w:p w:rsidR="008175D2" w:rsidRDefault="008175D2" w:rsidP="008868D2">
            <w:pPr>
              <w:pStyle w:val="afa"/>
              <w:rPr>
                <w:b/>
                <w:lang w:val="ru-RU" w:eastAsia="en-US"/>
              </w:rPr>
            </w:pPr>
            <w:r>
              <w:rPr>
                <w:b/>
                <w:lang w:val="ru-RU" w:eastAsia="en-US"/>
              </w:rPr>
              <w:t>Шерловогорская ТЭЦ</w:t>
            </w:r>
          </w:p>
        </w:tc>
      </w:tr>
      <w:tr w:rsidR="008175D2" w:rsidRPr="009640F6" w:rsidTr="008868D2">
        <w:trPr>
          <w:jc w:val="center"/>
        </w:trPr>
        <w:tc>
          <w:tcPr>
            <w:tcW w:w="3169" w:type="dxa"/>
            <w:tcMar>
              <w:top w:w="0" w:type="dxa"/>
              <w:left w:w="28" w:type="dxa"/>
              <w:bottom w:w="0" w:type="dxa"/>
              <w:right w:w="28" w:type="dxa"/>
            </w:tcMar>
            <w:vAlign w:val="center"/>
          </w:tcPr>
          <w:p w:rsidR="008175D2" w:rsidRPr="00C072B3" w:rsidRDefault="008175D2" w:rsidP="008868D2">
            <w:pPr>
              <w:pStyle w:val="afa"/>
              <w:rPr>
                <w:lang w:val="ru-RU" w:eastAsia="en-US"/>
              </w:rPr>
            </w:pPr>
            <w:r w:rsidRPr="00C072B3">
              <w:rPr>
                <w:lang w:val="ru-RU" w:eastAsia="en-US"/>
              </w:rPr>
              <w:t>Адрес</w:t>
            </w:r>
          </w:p>
        </w:tc>
        <w:tc>
          <w:tcPr>
            <w:tcW w:w="6852" w:type="dxa"/>
            <w:vAlign w:val="center"/>
          </w:tcPr>
          <w:p w:rsidR="008175D2" w:rsidRDefault="008175D2" w:rsidP="008868D2">
            <w:pPr>
              <w:pStyle w:val="afa"/>
              <w:rPr>
                <w:lang w:val="ru-RU" w:eastAsia="en-US"/>
              </w:rPr>
            </w:pPr>
            <w:r w:rsidRPr="005464D0">
              <w:rPr>
                <w:color w:val="000000"/>
              </w:rPr>
              <w:t>674612 Забайкальский край, Борзинский район, п. Шерловая Гора, ул. Промышленная, 15</w:t>
            </w:r>
          </w:p>
        </w:tc>
      </w:tr>
      <w:tr w:rsidR="008175D2" w:rsidRPr="009640F6" w:rsidTr="008868D2">
        <w:trPr>
          <w:jc w:val="center"/>
        </w:trPr>
        <w:tc>
          <w:tcPr>
            <w:tcW w:w="3169" w:type="dxa"/>
            <w:tcMar>
              <w:top w:w="0" w:type="dxa"/>
              <w:left w:w="28" w:type="dxa"/>
              <w:bottom w:w="0" w:type="dxa"/>
              <w:right w:w="28" w:type="dxa"/>
            </w:tcMar>
            <w:vAlign w:val="center"/>
          </w:tcPr>
          <w:p w:rsidR="008175D2" w:rsidRPr="00C072B3" w:rsidRDefault="008175D2" w:rsidP="008868D2">
            <w:pPr>
              <w:pStyle w:val="afa"/>
              <w:rPr>
                <w:lang w:val="ru-RU" w:eastAsia="en-US"/>
              </w:rPr>
            </w:pPr>
            <w:r w:rsidRPr="00C072B3">
              <w:rPr>
                <w:lang w:val="ru-RU" w:eastAsia="en-US"/>
              </w:rPr>
              <w:t>Вид собственности</w:t>
            </w:r>
          </w:p>
        </w:tc>
        <w:tc>
          <w:tcPr>
            <w:tcW w:w="6852" w:type="dxa"/>
            <w:vAlign w:val="center"/>
          </w:tcPr>
          <w:p w:rsidR="008175D2" w:rsidRPr="00C072B3" w:rsidRDefault="008175D2" w:rsidP="008868D2">
            <w:pPr>
              <w:pStyle w:val="afa"/>
              <w:rPr>
                <w:lang w:val="ru-RU" w:eastAsia="en-US"/>
              </w:rPr>
            </w:pPr>
            <w:r w:rsidRPr="00C072B3">
              <w:rPr>
                <w:lang w:val="ru-RU" w:eastAsia="en-US"/>
              </w:rPr>
              <w:t>Муниципальная</w:t>
            </w:r>
          </w:p>
        </w:tc>
      </w:tr>
      <w:tr w:rsidR="008175D2" w:rsidRPr="009640F6" w:rsidTr="008868D2">
        <w:trPr>
          <w:trHeight w:val="289"/>
          <w:jc w:val="center"/>
        </w:trPr>
        <w:tc>
          <w:tcPr>
            <w:tcW w:w="3169" w:type="dxa"/>
            <w:tcMar>
              <w:top w:w="0" w:type="dxa"/>
              <w:left w:w="28" w:type="dxa"/>
              <w:bottom w:w="0" w:type="dxa"/>
              <w:right w:w="28" w:type="dxa"/>
            </w:tcMar>
            <w:vAlign w:val="center"/>
          </w:tcPr>
          <w:p w:rsidR="008175D2" w:rsidRPr="00C072B3" w:rsidRDefault="008175D2" w:rsidP="008868D2">
            <w:pPr>
              <w:pStyle w:val="afa"/>
              <w:rPr>
                <w:lang w:val="ru-RU" w:eastAsia="en-US"/>
              </w:rPr>
            </w:pPr>
            <w:r w:rsidRPr="00C072B3">
              <w:rPr>
                <w:lang w:val="ru-RU" w:eastAsia="en-US"/>
              </w:rPr>
              <w:t>Собственник</w:t>
            </w:r>
          </w:p>
        </w:tc>
        <w:tc>
          <w:tcPr>
            <w:tcW w:w="6852" w:type="dxa"/>
            <w:vAlign w:val="center"/>
          </w:tcPr>
          <w:p w:rsidR="008175D2" w:rsidRPr="00C072B3" w:rsidRDefault="008175D2" w:rsidP="008868D2">
            <w:pPr>
              <w:pStyle w:val="afa"/>
              <w:rPr>
                <w:lang w:val="ru-RU" w:eastAsia="en-US"/>
              </w:rPr>
            </w:pPr>
            <w:r w:rsidRPr="00C072B3">
              <w:rPr>
                <w:lang w:val="ru-RU" w:eastAsia="en-US"/>
              </w:rPr>
              <w:t>Администрация</w:t>
            </w:r>
          </w:p>
        </w:tc>
      </w:tr>
      <w:tr w:rsidR="008175D2" w:rsidRPr="009640F6" w:rsidTr="008868D2">
        <w:trPr>
          <w:jc w:val="center"/>
        </w:trPr>
        <w:tc>
          <w:tcPr>
            <w:tcW w:w="3169" w:type="dxa"/>
            <w:tcMar>
              <w:top w:w="0" w:type="dxa"/>
              <w:left w:w="28" w:type="dxa"/>
              <w:bottom w:w="0" w:type="dxa"/>
              <w:right w:w="28" w:type="dxa"/>
            </w:tcMar>
            <w:vAlign w:val="center"/>
          </w:tcPr>
          <w:p w:rsidR="008175D2" w:rsidRPr="00C072B3" w:rsidRDefault="008175D2" w:rsidP="008868D2">
            <w:pPr>
              <w:pStyle w:val="afa"/>
              <w:rPr>
                <w:lang w:val="ru-RU" w:eastAsia="en-US"/>
              </w:rPr>
            </w:pPr>
            <w:r w:rsidRPr="00C072B3">
              <w:rPr>
                <w:lang w:val="ru-RU" w:eastAsia="en-US"/>
              </w:rPr>
              <w:t>Наименование ТСО</w:t>
            </w:r>
          </w:p>
        </w:tc>
        <w:tc>
          <w:tcPr>
            <w:tcW w:w="6852" w:type="dxa"/>
            <w:vAlign w:val="center"/>
          </w:tcPr>
          <w:p w:rsidR="008175D2" w:rsidRDefault="008175D2" w:rsidP="008868D2">
            <w:pPr>
              <w:pStyle w:val="afa"/>
              <w:rPr>
                <w:lang w:val="ru-RU" w:eastAsia="en-US"/>
              </w:rPr>
            </w:pPr>
            <w:r>
              <w:rPr>
                <w:lang w:val="ru-RU" w:eastAsia="en-US"/>
              </w:rPr>
              <w:t>ПАО «ТГК-14»</w:t>
            </w:r>
          </w:p>
        </w:tc>
      </w:tr>
    </w:tbl>
    <w:p w:rsidR="008175D2" w:rsidRPr="00BD6A22" w:rsidRDefault="008175D2" w:rsidP="008175D2">
      <w:pPr>
        <w:pStyle w:val="25"/>
        <w:shd w:val="clear" w:color="auto" w:fill="auto"/>
        <w:spacing w:before="120" w:line="312" w:lineRule="auto"/>
        <w:ind w:firstLine="760"/>
        <w:jc w:val="both"/>
        <w:rPr>
          <w:sz w:val="24"/>
          <w:szCs w:val="24"/>
        </w:rPr>
      </w:pPr>
      <w:r w:rsidRPr="00BD6A22">
        <w:rPr>
          <w:color w:val="000000"/>
          <w:sz w:val="24"/>
          <w:szCs w:val="24"/>
        </w:rPr>
        <w:t xml:space="preserve">Системы централизованного теплоснабжения (СЦТ) </w:t>
      </w:r>
      <w:r>
        <w:rPr>
          <w:color w:val="000000"/>
          <w:sz w:val="24"/>
          <w:szCs w:val="24"/>
        </w:rPr>
        <w:t xml:space="preserve">городского поселения «Шерловогорское» </w:t>
      </w:r>
      <w:r w:rsidRPr="00BD6A22">
        <w:rPr>
          <w:color w:val="000000"/>
          <w:sz w:val="24"/>
          <w:szCs w:val="24"/>
        </w:rPr>
        <w:t xml:space="preserve">состоит из </w:t>
      </w:r>
      <w:r>
        <w:rPr>
          <w:color w:val="000000"/>
          <w:sz w:val="24"/>
          <w:szCs w:val="24"/>
        </w:rPr>
        <w:t>1</w:t>
      </w:r>
      <w:r w:rsidRPr="00BD6A22">
        <w:rPr>
          <w:color w:val="000000"/>
          <w:sz w:val="24"/>
          <w:szCs w:val="24"/>
        </w:rPr>
        <w:t xml:space="preserve"> секционированн</w:t>
      </w:r>
      <w:r>
        <w:rPr>
          <w:color w:val="000000"/>
          <w:sz w:val="24"/>
          <w:szCs w:val="24"/>
        </w:rPr>
        <w:t>ой</w:t>
      </w:r>
      <w:r w:rsidRPr="00BD6A22">
        <w:rPr>
          <w:color w:val="000000"/>
          <w:sz w:val="24"/>
          <w:szCs w:val="24"/>
        </w:rPr>
        <w:t xml:space="preserve"> зон</w:t>
      </w:r>
      <w:r>
        <w:rPr>
          <w:color w:val="000000"/>
          <w:sz w:val="24"/>
          <w:szCs w:val="24"/>
        </w:rPr>
        <w:t>ы</w:t>
      </w:r>
      <w:r w:rsidRPr="00BD6A22">
        <w:rPr>
          <w:color w:val="000000"/>
          <w:sz w:val="24"/>
          <w:szCs w:val="24"/>
        </w:rPr>
        <w:t xml:space="preserve"> действия теплоисточников (котельные), представляет собой:</w:t>
      </w:r>
    </w:p>
    <w:p w:rsidR="008175D2" w:rsidRPr="00A34F05" w:rsidRDefault="008175D2" w:rsidP="008175D2">
      <w:pPr>
        <w:pStyle w:val="25"/>
        <w:numPr>
          <w:ilvl w:val="0"/>
          <w:numId w:val="25"/>
        </w:numPr>
        <w:shd w:val="clear" w:color="auto" w:fill="auto"/>
        <w:tabs>
          <w:tab w:val="left" w:pos="1458"/>
        </w:tabs>
        <w:spacing w:before="0" w:line="312" w:lineRule="auto"/>
        <w:jc w:val="both"/>
        <w:rPr>
          <w:sz w:val="24"/>
          <w:szCs w:val="24"/>
        </w:rPr>
      </w:pPr>
      <w:r w:rsidRPr="00BD6A22">
        <w:rPr>
          <w:color w:val="000000"/>
          <w:sz w:val="24"/>
          <w:szCs w:val="24"/>
        </w:rPr>
        <w:t xml:space="preserve">СЦТ 1- зона действия </w:t>
      </w:r>
      <w:r w:rsidRPr="00F65E3B">
        <w:rPr>
          <w:color w:val="000000"/>
          <w:sz w:val="24"/>
          <w:szCs w:val="24"/>
        </w:rPr>
        <w:t>Шерловогорская ТЭЦ</w:t>
      </w:r>
      <w:r>
        <w:rPr>
          <w:color w:val="000000"/>
          <w:sz w:val="24"/>
          <w:szCs w:val="24"/>
        </w:rPr>
        <w:t>.</w:t>
      </w:r>
    </w:p>
    <w:p w:rsidR="008175D2" w:rsidRDefault="008175D2" w:rsidP="008175D2">
      <w:pPr>
        <w:pStyle w:val="25"/>
        <w:shd w:val="clear" w:color="auto" w:fill="auto"/>
        <w:tabs>
          <w:tab w:val="left" w:pos="1458"/>
        </w:tabs>
        <w:spacing w:before="0" w:line="312" w:lineRule="auto"/>
        <w:ind w:hanging="391"/>
        <w:rPr>
          <w:color w:val="000000"/>
          <w:sz w:val="24"/>
          <w:szCs w:val="24"/>
        </w:rPr>
      </w:pPr>
      <w:r w:rsidRPr="00BD6A22">
        <w:rPr>
          <w:color w:val="000000"/>
          <w:sz w:val="24"/>
          <w:szCs w:val="24"/>
        </w:rPr>
        <w:t>Расположение котельных на карте поселения представлено ниже</w:t>
      </w:r>
      <w:r>
        <w:rPr>
          <w:color w:val="000000"/>
          <w:sz w:val="24"/>
          <w:szCs w:val="24"/>
        </w:rPr>
        <w:t>.</w:t>
      </w:r>
    </w:p>
    <w:p w:rsidR="008175D2" w:rsidRDefault="008175D2" w:rsidP="008175D2">
      <w:pPr>
        <w:jc w:val="center"/>
        <w:rPr>
          <w:lang w:eastAsia="x-none"/>
        </w:rPr>
      </w:pPr>
      <w:r w:rsidRPr="00F65E3B">
        <w:rPr>
          <w:noProof/>
          <w:sz w:val="28"/>
          <w:szCs w:val="28"/>
          <w:lang w:eastAsia="ru-RU"/>
        </w:rPr>
        <w:drawing>
          <wp:inline distT="0" distB="0" distL="0" distR="0" wp14:anchorId="6E6F7763" wp14:editId="4543FD16">
            <wp:extent cx="5086350" cy="4533900"/>
            <wp:effectExtent l="0" t="0" r="0" b="0"/>
            <wp:docPr id="10" name="Рисунок 10" descr="C:\Users\DNS\Desktop\Зона действия Ш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DNS\Desktop\Зона действия ШГ.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6350" cy="4533900"/>
                    </a:xfrm>
                    <a:prstGeom prst="rect">
                      <a:avLst/>
                    </a:prstGeom>
                    <a:noFill/>
                    <a:ln>
                      <a:noFill/>
                    </a:ln>
                  </pic:spPr>
                </pic:pic>
              </a:graphicData>
            </a:graphic>
          </wp:inline>
        </w:drawing>
      </w:r>
    </w:p>
    <w:p w:rsidR="008175D2" w:rsidRDefault="008175D2" w:rsidP="008175D2">
      <w:pPr>
        <w:pStyle w:val="afc"/>
        <w:spacing w:after="120"/>
        <w:jc w:val="center"/>
        <w:rPr>
          <w:szCs w:val="24"/>
          <w:lang w:val="ru-RU"/>
        </w:rPr>
      </w:pPr>
      <w:r w:rsidRPr="00A41714">
        <w:rPr>
          <w:szCs w:val="24"/>
        </w:rPr>
        <w:t>Рисунок 1</w:t>
      </w:r>
      <w:r>
        <w:rPr>
          <w:szCs w:val="24"/>
          <w:lang w:val="ru-RU"/>
        </w:rPr>
        <w:t>.1.1. –</w:t>
      </w:r>
      <w:r w:rsidRPr="00A41714">
        <w:rPr>
          <w:szCs w:val="24"/>
        </w:rPr>
        <w:t xml:space="preserve"> Функциональная структура теплоснабжения </w:t>
      </w:r>
      <w:r>
        <w:rPr>
          <w:szCs w:val="24"/>
          <w:lang w:val="ru-RU"/>
        </w:rPr>
        <w:t>городского поселения «Шерловогорское»</w:t>
      </w:r>
    </w:p>
    <w:p w:rsidR="008175D2" w:rsidRPr="00186E50" w:rsidRDefault="008175D2" w:rsidP="008175D2">
      <w:pPr>
        <w:rPr>
          <w:lang w:eastAsia="x-none"/>
        </w:rPr>
      </w:pPr>
    </w:p>
    <w:p w:rsidR="008175D2" w:rsidRPr="003A30CA" w:rsidRDefault="008175D2" w:rsidP="008175D2">
      <w:pPr>
        <w:pStyle w:val="30"/>
        <w:numPr>
          <w:ilvl w:val="0"/>
          <w:numId w:val="0"/>
        </w:numPr>
        <w:spacing w:line="240" w:lineRule="auto"/>
        <w:ind w:left="288"/>
        <w:rPr>
          <w:i/>
        </w:rPr>
      </w:pPr>
      <w:bookmarkStart w:id="12" w:name="_Toc65419782"/>
      <w:bookmarkEnd w:id="11"/>
      <w:r w:rsidRPr="003A30CA">
        <w:rPr>
          <w:i/>
        </w:rPr>
        <w:lastRenderedPageBreak/>
        <w:t>б) в зонах действия индивидуального теплоснабжения</w:t>
      </w:r>
      <w:bookmarkEnd w:id="12"/>
    </w:p>
    <w:p w:rsidR="008175D2" w:rsidRDefault="008175D2" w:rsidP="008175D2">
      <w:pPr>
        <w:pStyle w:val="S0"/>
      </w:pPr>
      <w:r>
        <w:t xml:space="preserve">Индивидуальные жилые дома расположены </w:t>
      </w:r>
      <w:r>
        <w:rPr>
          <w:lang w:val="ru-RU"/>
        </w:rPr>
        <w:t>на</w:t>
      </w:r>
      <w:r>
        <w:t xml:space="preserve"> территории городского поселения «Шерловогорское». Такие здания, как правило, одно-, двухэтажные, в большей части - деревянные, и не присоединены к системе централизованного теплоснабжения. Теплоснабжение жителей осуществляется либо от индивидуальных котлов, либо используется печное отопление.</w:t>
      </w:r>
    </w:p>
    <w:p w:rsidR="008175D2" w:rsidRDefault="008175D2" w:rsidP="008175D2">
      <w:pPr>
        <w:pStyle w:val="S0"/>
      </w:pPr>
      <w:r>
        <w:rPr>
          <w:lang w:val="ru-RU"/>
        </w:rPr>
        <w:t>Централизованная система теплоснабжения только в</w:t>
      </w:r>
      <w:r w:rsidRPr="00186E50">
        <w:t xml:space="preserve"> </w:t>
      </w:r>
      <w:r>
        <w:rPr>
          <w:lang w:val="ru-RU"/>
        </w:rPr>
        <w:t xml:space="preserve">пгт. Шерловая Гора от 1 источника тепловой энергии. </w:t>
      </w:r>
      <w:r>
        <w:t>Частный жилой сектор отапливается от индивидуальных котлов и печек, топливом являются</w:t>
      </w:r>
      <w:r>
        <w:rPr>
          <w:lang w:val="ru-RU"/>
        </w:rPr>
        <w:t>:</w:t>
      </w:r>
      <w:r w:rsidRPr="002051AB">
        <w:t xml:space="preserve"> дизельное на котлы и дрова для печного отопления</w:t>
      </w:r>
      <w:r>
        <w:t>.</w:t>
      </w:r>
    </w:p>
    <w:p w:rsidR="008175D2" w:rsidRPr="00885CB6" w:rsidRDefault="008175D2" w:rsidP="008175D2">
      <w:pPr>
        <w:pStyle w:val="S0"/>
      </w:pPr>
    </w:p>
    <w:p w:rsidR="008175D2" w:rsidRPr="004358D2" w:rsidRDefault="008175D2" w:rsidP="008175D2">
      <w:pPr>
        <w:pStyle w:val="20"/>
        <w:numPr>
          <w:ilvl w:val="0"/>
          <w:numId w:val="0"/>
        </w:numPr>
        <w:spacing w:line="240" w:lineRule="auto"/>
      </w:pPr>
      <w:bookmarkStart w:id="13" w:name="_Toc65419783"/>
      <w:bookmarkStart w:id="14" w:name="sub_116"/>
      <w:bookmarkEnd w:id="9"/>
      <w:r w:rsidRPr="004358D2">
        <w:t>Часть 2 "Источники тепловой энергии"</w:t>
      </w:r>
      <w:bookmarkEnd w:id="13"/>
    </w:p>
    <w:p w:rsidR="008175D2" w:rsidRPr="00CE4246" w:rsidRDefault="008175D2" w:rsidP="008175D2">
      <w:pPr>
        <w:pStyle w:val="30"/>
        <w:numPr>
          <w:ilvl w:val="0"/>
          <w:numId w:val="0"/>
        </w:numPr>
        <w:spacing w:line="240" w:lineRule="auto"/>
        <w:ind w:left="288"/>
      </w:pPr>
      <w:bookmarkStart w:id="15" w:name="_Toc65419784"/>
      <w:bookmarkStart w:id="16" w:name="sub_1281"/>
      <w:r w:rsidRPr="004358D2">
        <w:rPr>
          <w:i/>
        </w:rPr>
        <w:t>а) структура и технические характеристики основного оборудования</w:t>
      </w:r>
      <w:bookmarkEnd w:id="15"/>
    </w:p>
    <w:p w:rsidR="008175D2" w:rsidRDefault="008175D2" w:rsidP="008175D2">
      <w:r w:rsidRPr="00CF3CC5">
        <w:t xml:space="preserve">На территории </w:t>
      </w:r>
      <w:r>
        <w:t>городского поселения «Шерловогорское»</w:t>
      </w:r>
      <w:r w:rsidRPr="00CF3CC5">
        <w:t xml:space="preserve"> расположен </w:t>
      </w:r>
      <w:r>
        <w:t>1</w:t>
      </w:r>
      <w:r w:rsidRPr="00CF3CC5">
        <w:t xml:space="preserve"> действующ</w:t>
      </w:r>
      <w:r>
        <w:t>ий</w:t>
      </w:r>
      <w:r w:rsidRPr="00CF3CC5">
        <w:t xml:space="preserve"> источника тепловой энергии</w:t>
      </w:r>
      <w:r w:rsidRPr="00CE4246">
        <w:t xml:space="preserve">. </w:t>
      </w:r>
      <w:r w:rsidRPr="00D718D9">
        <w:t xml:space="preserve">Суммарная установленная мощность котельных составляет </w:t>
      </w:r>
      <w:r>
        <w:t>99 </w:t>
      </w:r>
      <w:r w:rsidRPr="00D718D9">
        <w:t>Гкал/ч.</w:t>
      </w:r>
    </w:p>
    <w:p w:rsidR="008175D2" w:rsidRPr="00D718D9" w:rsidRDefault="008175D2" w:rsidP="008175D2">
      <w:r w:rsidRPr="00D718D9">
        <w:t>Основные технические характеристики котельн</w:t>
      </w:r>
      <w:r>
        <w:t>ой</w:t>
      </w:r>
      <w:r w:rsidRPr="00D718D9">
        <w:t xml:space="preserve"> приведены в таблице 1.</w:t>
      </w:r>
      <w:r>
        <w:t>2</w:t>
      </w:r>
      <w:r w:rsidRPr="00D718D9">
        <w:t>.</w:t>
      </w:r>
      <w:r>
        <w:t>1.</w:t>
      </w:r>
    </w:p>
    <w:p w:rsidR="008175D2" w:rsidRPr="00041606" w:rsidRDefault="008175D2" w:rsidP="008175D2">
      <w:pPr>
        <w:pStyle w:val="S0"/>
        <w:jc w:val="right"/>
      </w:pPr>
      <w:r w:rsidRPr="00041606">
        <w:t xml:space="preserve">Таблица </w:t>
      </w:r>
      <w:r>
        <w:t>1.2.1</w:t>
      </w:r>
    </w:p>
    <w:p w:rsidR="008175D2" w:rsidRPr="00AF2162" w:rsidRDefault="008175D2" w:rsidP="008175D2">
      <w:pPr>
        <w:pStyle w:val="S0"/>
        <w:ind w:firstLine="0"/>
        <w:jc w:val="center"/>
        <w:rPr>
          <w:u w:val="single"/>
        </w:rPr>
      </w:pPr>
      <w:r w:rsidRPr="00AF2162">
        <w:rPr>
          <w:u w:val="single"/>
        </w:rPr>
        <w:t xml:space="preserve">Основные технические характеристики котельных </w:t>
      </w:r>
      <w:r>
        <w:rPr>
          <w:u w:val="single"/>
        </w:rPr>
        <w:t>городского поселения «Шерловогорское»</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
        <w:gridCol w:w="2039"/>
        <w:gridCol w:w="1974"/>
        <w:gridCol w:w="1883"/>
        <w:gridCol w:w="1550"/>
        <w:gridCol w:w="1402"/>
      </w:tblGrid>
      <w:tr w:rsidR="008175D2" w:rsidRPr="00871E5F" w:rsidTr="008868D2">
        <w:trPr>
          <w:trHeight w:val="20"/>
          <w:jc w:val="center"/>
        </w:trPr>
        <w:tc>
          <w:tcPr>
            <w:tcW w:w="405" w:type="pct"/>
            <w:shd w:val="clear" w:color="auto" w:fill="auto"/>
            <w:vAlign w:val="center"/>
          </w:tcPr>
          <w:p w:rsidR="008175D2" w:rsidRPr="00871E5F" w:rsidRDefault="008175D2" w:rsidP="008868D2">
            <w:pPr>
              <w:pStyle w:val="TableParagraph"/>
              <w:jc w:val="center"/>
              <w:rPr>
                <w:b/>
                <w:sz w:val="20"/>
                <w:szCs w:val="24"/>
              </w:rPr>
            </w:pPr>
            <w:bookmarkStart w:id="17" w:name="bookmark3"/>
            <w:bookmarkStart w:id="18" w:name="sub_1282"/>
            <w:bookmarkEnd w:id="16"/>
            <w:r w:rsidRPr="00871E5F">
              <w:rPr>
                <w:b/>
                <w:sz w:val="20"/>
                <w:szCs w:val="24"/>
              </w:rPr>
              <w:t>№ п/п</w:t>
            </w:r>
          </w:p>
        </w:tc>
        <w:tc>
          <w:tcPr>
            <w:tcW w:w="1059" w:type="pct"/>
            <w:shd w:val="clear" w:color="auto" w:fill="auto"/>
            <w:vAlign w:val="center"/>
          </w:tcPr>
          <w:p w:rsidR="008175D2" w:rsidRPr="00871E5F" w:rsidRDefault="008175D2" w:rsidP="008868D2">
            <w:pPr>
              <w:pStyle w:val="TableParagraph"/>
              <w:jc w:val="center"/>
              <w:rPr>
                <w:b/>
                <w:sz w:val="20"/>
                <w:szCs w:val="24"/>
              </w:rPr>
            </w:pPr>
            <w:r w:rsidRPr="00871E5F">
              <w:rPr>
                <w:b/>
                <w:sz w:val="20"/>
                <w:szCs w:val="24"/>
              </w:rPr>
              <w:t>Котельная</w:t>
            </w:r>
          </w:p>
        </w:tc>
        <w:tc>
          <w:tcPr>
            <w:tcW w:w="1025" w:type="pct"/>
            <w:shd w:val="clear" w:color="auto" w:fill="auto"/>
            <w:vAlign w:val="center"/>
          </w:tcPr>
          <w:p w:rsidR="008175D2" w:rsidRPr="00871E5F" w:rsidRDefault="008175D2" w:rsidP="008868D2">
            <w:pPr>
              <w:pStyle w:val="TableParagraph"/>
              <w:jc w:val="center"/>
              <w:rPr>
                <w:b/>
                <w:sz w:val="20"/>
                <w:szCs w:val="24"/>
              </w:rPr>
            </w:pPr>
            <w:r w:rsidRPr="00871E5F">
              <w:rPr>
                <w:b/>
                <w:w w:val="95"/>
                <w:sz w:val="20"/>
                <w:szCs w:val="24"/>
              </w:rPr>
              <w:t xml:space="preserve">Установленная </w:t>
            </w:r>
            <w:r w:rsidRPr="00871E5F">
              <w:rPr>
                <w:b/>
                <w:sz w:val="20"/>
                <w:szCs w:val="24"/>
              </w:rPr>
              <w:t>мощность, Гкал/ч</w:t>
            </w:r>
          </w:p>
        </w:tc>
        <w:tc>
          <w:tcPr>
            <w:tcW w:w="978" w:type="pct"/>
            <w:shd w:val="clear" w:color="auto" w:fill="auto"/>
            <w:vAlign w:val="center"/>
          </w:tcPr>
          <w:p w:rsidR="008175D2" w:rsidRPr="00871E5F" w:rsidRDefault="008175D2" w:rsidP="008868D2">
            <w:pPr>
              <w:pStyle w:val="TableParagraph"/>
              <w:jc w:val="center"/>
              <w:rPr>
                <w:b/>
                <w:sz w:val="20"/>
                <w:szCs w:val="24"/>
              </w:rPr>
            </w:pPr>
            <w:r w:rsidRPr="00871E5F">
              <w:rPr>
                <w:b/>
                <w:w w:val="95"/>
                <w:sz w:val="20"/>
                <w:szCs w:val="24"/>
              </w:rPr>
              <w:t xml:space="preserve">Присоединенная </w:t>
            </w:r>
            <w:r w:rsidRPr="00871E5F">
              <w:rPr>
                <w:b/>
                <w:sz w:val="20"/>
                <w:szCs w:val="24"/>
              </w:rPr>
              <w:t>нагрузка,</w:t>
            </w:r>
          </w:p>
          <w:p w:rsidR="008175D2" w:rsidRPr="00871E5F" w:rsidRDefault="008175D2" w:rsidP="008868D2">
            <w:pPr>
              <w:pStyle w:val="TableParagraph"/>
              <w:jc w:val="center"/>
              <w:rPr>
                <w:b/>
                <w:sz w:val="20"/>
                <w:szCs w:val="24"/>
              </w:rPr>
            </w:pPr>
            <w:r w:rsidRPr="00871E5F">
              <w:rPr>
                <w:b/>
                <w:sz w:val="20"/>
                <w:szCs w:val="24"/>
              </w:rPr>
              <w:t>Гкал/ч</w:t>
            </w:r>
          </w:p>
        </w:tc>
        <w:tc>
          <w:tcPr>
            <w:tcW w:w="805" w:type="pct"/>
            <w:shd w:val="clear" w:color="auto" w:fill="auto"/>
            <w:vAlign w:val="center"/>
          </w:tcPr>
          <w:p w:rsidR="008175D2" w:rsidRPr="00871E5F" w:rsidRDefault="008175D2" w:rsidP="008868D2">
            <w:pPr>
              <w:pStyle w:val="TableParagraph"/>
              <w:jc w:val="center"/>
              <w:rPr>
                <w:b/>
                <w:sz w:val="20"/>
                <w:szCs w:val="24"/>
              </w:rPr>
            </w:pPr>
            <w:r w:rsidRPr="00871E5F">
              <w:rPr>
                <w:b/>
                <w:sz w:val="20"/>
                <w:szCs w:val="24"/>
              </w:rPr>
              <w:t>Вид топлива</w:t>
            </w:r>
          </w:p>
        </w:tc>
        <w:tc>
          <w:tcPr>
            <w:tcW w:w="728" w:type="pct"/>
            <w:shd w:val="clear" w:color="auto" w:fill="auto"/>
            <w:vAlign w:val="center"/>
          </w:tcPr>
          <w:p w:rsidR="008175D2" w:rsidRPr="00871E5F" w:rsidRDefault="008175D2" w:rsidP="008868D2">
            <w:pPr>
              <w:pStyle w:val="TableParagraph"/>
              <w:jc w:val="center"/>
              <w:rPr>
                <w:b/>
                <w:sz w:val="20"/>
                <w:szCs w:val="24"/>
              </w:rPr>
            </w:pPr>
            <w:r w:rsidRPr="00871E5F">
              <w:rPr>
                <w:b/>
                <w:sz w:val="20"/>
                <w:szCs w:val="24"/>
              </w:rPr>
              <w:t>Годы ввода котлов</w:t>
            </w:r>
          </w:p>
        </w:tc>
      </w:tr>
      <w:tr w:rsidR="008175D2" w:rsidRPr="00F938B4" w:rsidTr="008868D2">
        <w:trPr>
          <w:trHeight w:val="20"/>
          <w:jc w:val="center"/>
        </w:trPr>
        <w:tc>
          <w:tcPr>
            <w:tcW w:w="405" w:type="pct"/>
            <w:shd w:val="clear" w:color="auto" w:fill="auto"/>
            <w:vAlign w:val="center"/>
          </w:tcPr>
          <w:p w:rsidR="008175D2" w:rsidRPr="00EB27CB" w:rsidRDefault="008175D2" w:rsidP="008868D2">
            <w:pPr>
              <w:pStyle w:val="TableParagraph"/>
              <w:ind w:left="5"/>
              <w:jc w:val="center"/>
              <w:rPr>
                <w:sz w:val="20"/>
                <w:szCs w:val="24"/>
                <w:lang w:val="ru-RU"/>
              </w:rPr>
            </w:pPr>
            <w:r>
              <w:rPr>
                <w:w w:val="99"/>
                <w:sz w:val="20"/>
                <w:szCs w:val="24"/>
                <w:lang w:val="ru-RU"/>
              </w:rPr>
              <w:t>1</w:t>
            </w:r>
          </w:p>
        </w:tc>
        <w:tc>
          <w:tcPr>
            <w:tcW w:w="1059" w:type="pct"/>
            <w:shd w:val="clear" w:color="auto" w:fill="auto"/>
            <w:vAlign w:val="center"/>
          </w:tcPr>
          <w:p w:rsidR="008175D2" w:rsidRPr="00F938B4" w:rsidRDefault="008175D2" w:rsidP="008868D2">
            <w:pPr>
              <w:pStyle w:val="TableParagraph"/>
              <w:ind w:left="107"/>
              <w:jc w:val="center"/>
              <w:rPr>
                <w:sz w:val="20"/>
                <w:szCs w:val="24"/>
              </w:rPr>
            </w:pPr>
            <w:r>
              <w:rPr>
                <w:sz w:val="20"/>
                <w:szCs w:val="24"/>
              </w:rPr>
              <w:t>Шерловогорская ТЭЦ</w:t>
            </w:r>
          </w:p>
        </w:tc>
        <w:tc>
          <w:tcPr>
            <w:tcW w:w="1025" w:type="pct"/>
            <w:shd w:val="clear" w:color="auto" w:fill="auto"/>
            <w:vAlign w:val="center"/>
          </w:tcPr>
          <w:p w:rsidR="008175D2" w:rsidRPr="00EB27CB" w:rsidRDefault="008175D2" w:rsidP="008868D2">
            <w:pPr>
              <w:pStyle w:val="TableParagraph"/>
              <w:ind w:left="149" w:right="147"/>
              <w:jc w:val="center"/>
              <w:rPr>
                <w:sz w:val="20"/>
                <w:szCs w:val="24"/>
                <w:lang w:val="ru-RU"/>
              </w:rPr>
            </w:pPr>
            <w:r>
              <w:rPr>
                <w:sz w:val="20"/>
                <w:szCs w:val="24"/>
                <w:lang w:val="ru-RU"/>
              </w:rPr>
              <w:t>99</w:t>
            </w:r>
          </w:p>
        </w:tc>
        <w:tc>
          <w:tcPr>
            <w:tcW w:w="978" w:type="pct"/>
            <w:shd w:val="clear" w:color="auto" w:fill="auto"/>
            <w:vAlign w:val="center"/>
          </w:tcPr>
          <w:p w:rsidR="008175D2" w:rsidRPr="00862DE5" w:rsidRDefault="008175D2" w:rsidP="008868D2">
            <w:pPr>
              <w:pStyle w:val="TableParagraph"/>
              <w:jc w:val="center"/>
              <w:rPr>
                <w:sz w:val="20"/>
                <w:szCs w:val="24"/>
                <w:lang w:val="ru-RU"/>
              </w:rPr>
            </w:pPr>
            <w:r>
              <w:rPr>
                <w:sz w:val="20"/>
                <w:szCs w:val="24"/>
                <w:lang w:val="ru-RU"/>
              </w:rPr>
              <w:t>38,86</w:t>
            </w:r>
          </w:p>
        </w:tc>
        <w:tc>
          <w:tcPr>
            <w:tcW w:w="805" w:type="pct"/>
            <w:shd w:val="clear" w:color="auto" w:fill="auto"/>
            <w:vAlign w:val="center"/>
          </w:tcPr>
          <w:p w:rsidR="008175D2" w:rsidRPr="00972CE6" w:rsidRDefault="008175D2" w:rsidP="008868D2">
            <w:pPr>
              <w:pStyle w:val="TableParagraph"/>
              <w:ind w:left="181" w:right="180"/>
              <w:jc w:val="center"/>
              <w:rPr>
                <w:sz w:val="20"/>
                <w:szCs w:val="24"/>
                <w:lang w:val="ru-RU"/>
              </w:rPr>
            </w:pPr>
            <w:r>
              <w:rPr>
                <w:sz w:val="20"/>
                <w:szCs w:val="24"/>
                <w:lang w:val="ru-RU"/>
              </w:rPr>
              <w:t>уголь</w:t>
            </w:r>
          </w:p>
        </w:tc>
        <w:tc>
          <w:tcPr>
            <w:tcW w:w="728" w:type="pct"/>
            <w:shd w:val="clear" w:color="auto" w:fill="auto"/>
            <w:vAlign w:val="center"/>
          </w:tcPr>
          <w:p w:rsidR="008175D2" w:rsidRPr="002051AB" w:rsidRDefault="008175D2" w:rsidP="008868D2">
            <w:pPr>
              <w:pStyle w:val="TableParagraph"/>
              <w:jc w:val="center"/>
              <w:rPr>
                <w:sz w:val="20"/>
                <w:szCs w:val="24"/>
                <w:lang w:val="ru-RU"/>
              </w:rPr>
            </w:pPr>
            <w:r>
              <w:rPr>
                <w:sz w:val="20"/>
                <w:szCs w:val="24"/>
                <w:lang w:val="ru-RU"/>
              </w:rPr>
              <w:t>1956-1961</w:t>
            </w:r>
          </w:p>
        </w:tc>
      </w:tr>
      <w:tr w:rsidR="008175D2" w:rsidRPr="00F938B4" w:rsidTr="008868D2">
        <w:trPr>
          <w:trHeight w:val="20"/>
          <w:jc w:val="center"/>
        </w:trPr>
        <w:tc>
          <w:tcPr>
            <w:tcW w:w="1464" w:type="pct"/>
            <w:gridSpan w:val="2"/>
            <w:shd w:val="clear" w:color="auto" w:fill="auto"/>
            <w:vAlign w:val="center"/>
          </w:tcPr>
          <w:p w:rsidR="008175D2" w:rsidRPr="00F938B4" w:rsidRDefault="008175D2" w:rsidP="008868D2">
            <w:pPr>
              <w:pStyle w:val="TableParagraph"/>
              <w:ind w:left="1160" w:right="551"/>
              <w:jc w:val="center"/>
              <w:rPr>
                <w:b/>
                <w:sz w:val="20"/>
                <w:szCs w:val="24"/>
                <w:lang w:val="ru-RU"/>
              </w:rPr>
            </w:pPr>
            <w:r w:rsidRPr="00F938B4">
              <w:rPr>
                <w:b/>
                <w:sz w:val="20"/>
                <w:szCs w:val="24"/>
              </w:rPr>
              <w:t>Итог</w:t>
            </w:r>
            <w:r>
              <w:rPr>
                <w:b/>
                <w:sz w:val="20"/>
                <w:szCs w:val="24"/>
                <w:lang w:val="ru-RU"/>
              </w:rPr>
              <w:t>о</w:t>
            </w:r>
          </w:p>
        </w:tc>
        <w:tc>
          <w:tcPr>
            <w:tcW w:w="1025" w:type="pct"/>
            <w:shd w:val="clear" w:color="auto" w:fill="auto"/>
            <w:vAlign w:val="center"/>
          </w:tcPr>
          <w:p w:rsidR="008175D2" w:rsidRPr="00F938B4" w:rsidRDefault="008175D2" w:rsidP="008868D2">
            <w:pPr>
              <w:pStyle w:val="TableParagraph"/>
              <w:ind w:left="149" w:right="147"/>
              <w:jc w:val="center"/>
              <w:rPr>
                <w:b/>
                <w:sz w:val="20"/>
                <w:szCs w:val="24"/>
                <w:lang w:val="ru-RU"/>
              </w:rPr>
            </w:pPr>
            <w:r>
              <w:rPr>
                <w:b/>
                <w:sz w:val="20"/>
                <w:szCs w:val="24"/>
              </w:rPr>
              <w:t>99</w:t>
            </w:r>
          </w:p>
        </w:tc>
        <w:tc>
          <w:tcPr>
            <w:tcW w:w="978" w:type="pct"/>
            <w:shd w:val="clear" w:color="auto" w:fill="auto"/>
            <w:vAlign w:val="center"/>
          </w:tcPr>
          <w:p w:rsidR="008175D2" w:rsidRPr="00F938B4" w:rsidRDefault="008175D2" w:rsidP="008868D2">
            <w:pPr>
              <w:pStyle w:val="TableParagraph"/>
              <w:jc w:val="center"/>
              <w:rPr>
                <w:b/>
                <w:sz w:val="20"/>
                <w:szCs w:val="24"/>
                <w:lang w:val="ru-RU"/>
              </w:rPr>
            </w:pPr>
            <w:r>
              <w:rPr>
                <w:b/>
                <w:w w:val="95"/>
                <w:sz w:val="20"/>
                <w:szCs w:val="24"/>
              </w:rPr>
              <w:t>38,86</w:t>
            </w:r>
          </w:p>
        </w:tc>
        <w:tc>
          <w:tcPr>
            <w:tcW w:w="805" w:type="pct"/>
            <w:shd w:val="clear" w:color="auto" w:fill="auto"/>
            <w:vAlign w:val="center"/>
          </w:tcPr>
          <w:p w:rsidR="008175D2" w:rsidRPr="00F938B4" w:rsidRDefault="008175D2" w:rsidP="008868D2">
            <w:pPr>
              <w:pStyle w:val="TableParagraph"/>
              <w:jc w:val="center"/>
              <w:rPr>
                <w:sz w:val="20"/>
                <w:szCs w:val="24"/>
              </w:rPr>
            </w:pPr>
          </w:p>
        </w:tc>
        <w:tc>
          <w:tcPr>
            <w:tcW w:w="728" w:type="pct"/>
            <w:shd w:val="clear" w:color="auto" w:fill="auto"/>
            <w:vAlign w:val="center"/>
          </w:tcPr>
          <w:p w:rsidR="008175D2" w:rsidRPr="00F938B4" w:rsidRDefault="008175D2" w:rsidP="008868D2">
            <w:pPr>
              <w:pStyle w:val="TableParagraph"/>
              <w:jc w:val="center"/>
              <w:rPr>
                <w:sz w:val="20"/>
                <w:szCs w:val="24"/>
              </w:rPr>
            </w:pPr>
          </w:p>
        </w:tc>
      </w:tr>
    </w:tbl>
    <w:p w:rsidR="008175D2" w:rsidRDefault="008175D2" w:rsidP="008175D2">
      <w:pPr>
        <w:rPr>
          <w:u w:val="single"/>
        </w:rPr>
      </w:pPr>
    </w:p>
    <w:p w:rsidR="008175D2" w:rsidRPr="00041606" w:rsidRDefault="008175D2" w:rsidP="008175D2">
      <w:pPr>
        <w:pStyle w:val="S0"/>
        <w:jc w:val="right"/>
      </w:pPr>
      <w:r w:rsidRPr="00041606">
        <w:t xml:space="preserve">Таблица </w:t>
      </w:r>
      <w:r>
        <w:t>1.2.2</w:t>
      </w:r>
    </w:p>
    <w:p w:rsidR="008175D2" w:rsidRDefault="008175D2" w:rsidP="008175D2">
      <w:pPr>
        <w:jc w:val="center"/>
        <w:rPr>
          <w:u w:val="single"/>
        </w:rPr>
      </w:pPr>
      <w:r w:rsidRPr="00EB27CB">
        <w:rPr>
          <w:u w:val="single"/>
        </w:rPr>
        <w:t>Состав и технические характеристики основного оборудования котельн</w:t>
      </w:r>
      <w:r>
        <w:rPr>
          <w:u w:val="single"/>
        </w:rPr>
        <w:t>ой</w:t>
      </w:r>
      <w:r w:rsidRPr="00EB27CB">
        <w:rPr>
          <w:u w:val="single"/>
        </w:rPr>
        <w:t xml:space="preserve"> </w:t>
      </w:r>
      <w:r>
        <w:rPr>
          <w:u w:val="single"/>
        </w:rPr>
        <w:t>2020</w:t>
      </w:r>
      <w:r w:rsidRPr="00EB27CB">
        <w:rPr>
          <w:u w:val="single"/>
        </w:rPr>
        <w:t xml:space="preserve"> году</w:t>
      </w:r>
    </w:p>
    <w:tbl>
      <w:tblPr>
        <w:tblW w:w="10236" w:type="dxa"/>
        <w:jc w:val="center"/>
        <w:tblLook w:val="04A0" w:firstRow="1" w:lastRow="0" w:firstColumn="1" w:lastColumn="0" w:noHBand="0" w:noVBand="1"/>
      </w:tblPr>
      <w:tblGrid>
        <w:gridCol w:w="426"/>
        <w:gridCol w:w="1680"/>
        <w:gridCol w:w="1516"/>
        <w:gridCol w:w="1480"/>
        <w:gridCol w:w="1600"/>
        <w:gridCol w:w="1840"/>
        <w:gridCol w:w="1700"/>
      </w:tblGrid>
      <w:tr w:rsidR="008175D2" w:rsidRPr="00B95F17" w:rsidTr="008868D2">
        <w:trPr>
          <w:trHeight w:val="915"/>
          <w:jc w:val="center"/>
        </w:trPr>
        <w:tc>
          <w:tcPr>
            <w:tcW w:w="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75D2" w:rsidRPr="00B95F17" w:rsidRDefault="008175D2" w:rsidP="008868D2">
            <w:pPr>
              <w:spacing w:line="240" w:lineRule="auto"/>
              <w:jc w:val="center"/>
              <w:rPr>
                <w:rFonts w:eastAsia="Times New Roman"/>
                <w:b/>
                <w:color w:val="000000"/>
                <w:sz w:val="20"/>
                <w:lang w:eastAsia="ru-RU"/>
              </w:rPr>
            </w:pPr>
            <w:r w:rsidRPr="00B95F17">
              <w:rPr>
                <w:rFonts w:eastAsia="Times New Roman"/>
                <w:b/>
                <w:color w:val="000000"/>
                <w:sz w:val="20"/>
                <w:lang w:eastAsia="ru-RU"/>
              </w:rPr>
              <w: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8175D2" w:rsidRPr="00B95F17" w:rsidRDefault="008175D2" w:rsidP="008868D2">
            <w:pPr>
              <w:spacing w:line="240" w:lineRule="auto"/>
              <w:jc w:val="center"/>
              <w:rPr>
                <w:rFonts w:eastAsia="Times New Roman"/>
                <w:b/>
                <w:color w:val="000000"/>
                <w:sz w:val="20"/>
                <w:lang w:eastAsia="ru-RU"/>
              </w:rPr>
            </w:pPr>
            <w:r w:rsidRPr="00B95F17">
              <w:rPr>
                <w:rFonts w:eastAsia="Times New Roman"/>
                <w:b/>
                <w:color w:val="000000"/>
                <w:sz w:val="20"/>
                <w:lang w:eastAsia="ru-RU"/>
              </w:rPr>
              <w:t>Марка</w:t>
            </w:r>
          </w:p>
        </w:tc>
        <w:tc>
          <w:tcPr>
            <w:tcW w:w="1516" w:type="dxa"/>
            <w:tcBorders>
              <w:top w:val="single" w:sz="4" w:space="0" w:color="auto"/>
              <w:left w:val="nil"/>
              <w:bottom w:val="single" w:sz="4" w:space="0" w:color="auto"/>
              <w:right w:val="single" w:sz="4" w:space="0" w:color="auto"/>
            </w:tcBorders>
            <w:shd w:val="clear" w:color="auto" w:fill="auto"/>
            <w:vAlign w:val="center"/>
            <w:hideMark/>
          </w:tcPr>
          <w:p w:rsidR="008175D2" w:rsidRPr="00B95F17" w:rsidRDefault="008175D2" w:rsidP="008868D2">
            <w:pPr>
              <w:spacing w:line="240" w:lineRule="auto"/>
              <w:jc w:val="center"/>
              <w:rPr>
                <w:rFonts w:eastAsia="Times New Roman"/>
                <w:b/>
                <w:color w:val="000000"/>
                <w:sz w:val="20"/>
                <w:lang w:eastAsia="ru-RU"/>
              </w:rPr>
            </w:pPr>
            <w:r w:rsidRPr="00B95F17">
              <w:rPr>
                <w:rFonts w:eastAsia="Times New Roman"/>
                <w:b/>
                <w:color w:val="000000"/>
                <w:sz w:val="20"/>
                <w:lang w:eastAsia="ru-RU"/>
              </w:rPr>
              <w:t>Год ввода в эксплуатацию</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8175D2" w:rsidRPr="00B95F17" w:rsidRDefault="008175D2" w:rsidP="008868D2">
            <w:pPr>
              <w:spacing w:line="240" w:lineRule="auto"/>
              <w:jc w:val="center"/>
              <w:rPr>
                <w:rFonts w:eastAsia="Times New Roman"/>
                <w:b/>
                <w:color w:val="000000"/>
                <w:sz w:val="20"/>
                <w:lang w:eastAsia="ru-RU"/>
              </w:rPr>
            </w:pPr>
            <w:r w:rsidRPr="00B95F17">
              <w:rPr>
                <w:rFonts w:eastAsia="Times New Roman"/>
                <w:b/>
                <w:color w:val="000000"/>
                <w:sz w:val="20"/>
                <w:lang w:eastAsia="ru-RU"/>
              </w:rPr>
              <w:t>Наработка с нач.эксп. на 01.01.2021, ч</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8175D2" w:rsidRPr="00B95F17" w:rsidRDefault="008175D2" w:rsidP="008868D2">
            <w:pPr>
              <w:spacing w:line="240" w:lineRule="auto"/>
              <w:jc w:val="center"/>
              <w:rPr>
                <w:rFonts w:eastAsia="Times New Roman"/>
                <w:b/>
                <w:color w:val="000000"/>
                <w:sz w:val="20"/>
                <w:lang w:eastAsia="ru-RU"/>
              </w:rPr>
            </w:pPr>
            <w:r w:rsidRPr="00B95F17">
              <w:rPr>
                <w:rFonts w:eastAsia="Times New Roman"/>
                <w:b/>
                <w:color w:val="000000"/>
                <w:sz w:val="20"/>
                <w:lang w:eastAsia="ru-RU"/>
              </w:rPr>
              <w:t>Вырабока тепла котлами, Гкал</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8175D2" w:rsidRPr="00B95F17" w:rsidRDefault="008175D2" w:rsidP="008868D2">
            <w:pPr>
              <w:spacing w:line="240" w:lineRule="auto"/>
              <w:jc w:val="center"/>
              <w:rPr>
                <w:rFonts w:eastAsia="Times New Roman"/>
                <w:b/>
                <w:color w:val="000000"/>
                <w:sz w:val="20"/>
                <w:lang w:eastAsia="ru-RU"/>
              </w:rPr>
            </w:pPr>
            <w:r w:rsidRPr="00B95F17">
              <w:rPr>
                <w:rFonts w:eastAsia="Times New Roman"/>
                <w:b/>
                <w:color w:val="000000"/>
                <w:sz w:val="20"/>
                <w:lang w:eastAsia="ru-RU"/>
              </w:rPr>
              <w:t>КПД, %</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8175D2" w:rsidRPr="00B95F17" w:rsidRDefault="008175D2" w:rsidP="008868D2">
            <w:pPr>
              <w:spacing w:line="240" w:lineRule="auto"/>
              <w:jc w:val="center"/>
              <w:rPr>
                <w:rFonts w:eastAsia="Times New Roman"/>
                <w:b/>
                <w:color w:val="000000"/>
                <w:sz w:val="20"/>
                <w:lang w:eastAsia="ru-RU"/>
              </w:rPr>
            </w:pPr>
            <w:r w:rsidRPr="00B95F17">
              <w:rPr>
                <w:rFonts w:eastAsia="Times New Roman"/>
                <w:b/>
                <w:color w:val="000000"/>
                <w:sz w:val="20"/>
                <w:lang w:eastAsia="ru-RU"/>
              </w:rPr>
              <w:t>Дата обследования котлов</w:t>
            </w:r>
          </w:p>
        </w:tc>
      </w:tr>
      <w:tr w:rsidR="008175D2" w:rsidRPr="00B95F17" w:rsidTr="008868D2">
        <w:trPr>
          <w:trHeight w:val="285"/>
          <w:jc w:val="center"/>
        </w:trPr>
        <w:tc>
          <w:tcPr>
            <w:tcW w:w="1023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8175D2" w:rsidRPr="00B95F17" w:rsidRDefault="008175D2" w:rsidP="008868D2">
            <w:pPr>
              <w:spacing w:line="240" w:lineRule="auto"/>
              <w:jc w:val="center"/>
              <w:rPr>
                <w:rFonts w:eastAsia="Times New Roman"/>
                <w:color w:val="000000"/>
                <w:sz w:val="20"/>
                <w:lang w:eastAsia="ru-RU"/>
              </w:rPr>
            </w:pPr>
            <w:r w:rsidRPr="00B95F17">
              <w:rPr>
                <w:rFonts w:eastAsia="Times New Roman"/>
                <w:color w:val="000000"/>
                <w:sz w:val="20"/>
                <w:lang w:eastAsia="ru-RU"/>
              </w:rPr>
              <w:t>Основное топливо - уголь</w:t>
            </w:r>
          </w:p>
        </w:tc>
      </w:tr>
      <w:tr w:rsidR="008175D2" w:rsidRPr="00B95F17" w:rsidTr="008868D2">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8175D2" w:rsidRPr="00B95F17" w:rsidRDefault="008175D2" w:rsidP="008868D2">
            <w:pPr>
              <w:spacing w:line="240" w:lineRule="auto"/>
              <w:jc w:val="center"/>
              <w:rPr>
                <w:rFonts w:eastAsia="Times New Roman"/>
                <w:color w:val="000000"/>
                <w:sz w:val="20"/>
                <w:lang w:eastAsia="ru-RU"/>
              </w:rPr>
            </w:pPr>
            <w:r w:rsidRPr="00B95F17">
              <w:rPr>
                <w:rFonts w:eastAsia="Times New Roman"/>
                <w:color w:val="000000"/>
                <w:sz w:val="20"/>
                <w:lang w:eastAsia="ru-RU"/>
              </w:rPr>
              <w:t>1</w:t>
            </w:r>
          </w:p>
        </w:tc>
        <w:tc>
          <w:tcPr>
            <w:tcW w:w="1680" w:type="dxa"/>
            <w:tcBorders>
              <w:top w:val="nil"/>
              <w:left w:val="nil"/>
              <w:bottom w:val="single" w:sz="4" w:space="0" w:color="auto"/>
              <w:right w:val="single" w:sz="4" w:space="0" w:color="auto"/>
            </w:tcBorders>
            <w:shd w:val="clear" w:color="auto" w:fill="auto"/>
            <w:noWrap/>
            <w:vAlign w:val="center"/>
            <w:hideMark/>
          </w:tcPr>
          <w:p w:rsidR="008175D2" w:rsidRPr="00B95F17" w:rsidRDefault="008175D2" w:rsidP="008868D2">
            <w:pPr>
              <w:spacing w:line="240" w:lineRule="auto"/>
              <w:jc w:val="center"/>
              <w:rPr>
                <w:rFonts w:eastAsia="Times New Roman"/>
                <w:color w:val="000000"/>
                <w:sz w:val="20"/>
                <w:lang w:eastAsia="ru-RU"/>
              </w:rPr>
            </w:pPr>
            <w:r w:rsidRPr="00B95F17">
              <w:rPr>
                <w:rFonts w:eastAsia="Times New Roman"/>
                <w:color w:val="000000"/>
                <w:sz w:val="20"/>
                <w:lang w:eastAsia="ru-RU"/>
              </w:rPr>
              <w:t>Е-50-39 Ф</w:t>
            </w:r>
          </w:p>
        </w:tc>
        <w:tc>
          <w:tcPr>
            <w:tcW w:w="1516" w:type="dxa"/>
            <w:tcBorders>
              <w:top w:val="nil"/>
              <w:left w:val="nil"/>
              <w:bottom w:val="single" w:sz="4" w:space="0" w:color="auto"/>
              <w:right w:val="single" w:sz="4" w:space="0" w:color="auto"/>
            </w:tcBorders>
            <w:shd w:val="clear" w:color="auto" w:fill="auto"/>
            <w:noWrap/>
            <w:vAlign w:val="center"/>
            <w:hideMark/>
          </w:tcPr>
          <w:p w:rsidR="008175D2" w:rsidRPr="00B95F17" w:rsidRDefault="008175D2" w:rsidP="008868D2">
            <w:pPr>
              <w:spacing w:line="240" w:lineRule="auto"/>
              <w:jc w:val="center"/>
              <w:rPr>
                <w:rFonts w:eastAsia="Times New Roman"/>
                <w:color w:val="000000"/>
                <w:sz w:val="20"/>
                <w:lang w:eastAsia="ru-RU"/>
              </w:rPr>
            </w:pPr>
            <w:r w:rsidRPr="00B95F17">
              <w:rPr>
                <w:rFonts w:eastAsia="Times New Roman"/>
                <w:color w:val="000000"/>
                <w:sz w:val="20"/>
                <w:lang w:eastAsia="ru-RU"/>
              </w:rPr>
              <w:t>1956</w:t>
            </w:r>
          </w:p>
        </w:tc>
        <w:tc>
          <w:tcPr>
            <w:tcW w:w="1480" w:type="dxa"/>
            <w:tcBorders>
              <w:top w:val="nil"/>
              <w:left w:val="nil"/>
              <w:bottom w:val="single" w:sz="4" w:space="0" w:color="auto"/>
              <w:right w:val="single" w:sz="4" w:space="0" w:color="auto"/>
            </w:tcBorders>
            <w:shd w:val="clear" w:color="auto" w:fill="auto"/>
            <w:noWrap/>
            <w:vAlign w:val="center"/>
            <w:hideMark/>
          </w:tcPr>
          <w:p w:rsidR="008175D2" w:rsidRPr="00B95F17" w:rsidRDefault="008175D2" w:rsidP="008868D2">
            <w:pPr>
              <w:spacing w:line="240" w:lineRule="auto"/>
              <w:jc w:val="center"/>
              <w:rPr>
                <w:rFonts w:eastAsia="Times New Roman"/>
                <w:color w:val="000000"/>
                <w:sz w:val="20"/>
                <w:lang w:eastAsia="ru-RU"/>
              </w:rPr>
            </w:pPr>
            <w:r w:rsidRPr="00B95F17">
              <w:rPr>
                <w:rFonts w:eastAsia="Times New Roman"/>
                <w:color w:val="000000"/>
                <w:sz w:val="20"/>
                <w:lang w:eastAsia="ru-RU"/>
              </w:rPr>
              <w:t>236 631</w:t>
            </w:r>
          </w:p>
        </w:tc>
        <w:tc>
          <w:tcPr>
            <w:tcW w:w="1600" w:type="dxa"/>
            <w:tcBorders>
              <w:top w:val="nil"/>
              <w:left w:val="nil"/>
              <w:bottom w:val="single" w:sz="4" w:space="0" w:color="auto"/>
              <w:right w:val="single" w:sz="4" w:space="0" w:color="auto"/>
            </w:tcBorders>
            <w:shd w:val="clear" w:color="auto" w:fill="auto"/>
            <w:noWrap/>
            <w:vAlign w:val="center"/>
            <w:hideMark/>
          </w:tcPr>
          <w:p w:rsidR="008175D2" w:rsidRPr="00B95F17" w:rsidRDefault="008175D2" w:rsidP="008868D2">
            <w:pPr>
              <w:spacing w:line="240" w:lineRule="auto"/>
              <w:jc w:val="center"/>
              <w:rPr>
                <w:rFonts w:eastAsia="Times New Roman"/>
                <w:color w:val="000000"/>
                <w:sz w:val="20"/>
                <w:lang w:eastAsia="ru-RU"/>
              </w:rPr>
            </w:pPr>
            <w:r w:rsidRPr="00B95F17">
              <w:rPr>
                <w:rFonts w:eastAsia="Times New Roman"/>
                <w:color w:val="000000"/>
                <w:sz w:val="20"/>
                <w:lang w:eastAsia="ru-RU"/>
              </w:rPr>
              <w:t>47 937</w:t>
            </w:r>
          </w:p>
        </w:tc>
        <w:tc>
          <w:tcPr>
            <w:tcW w:w="1840" w:type="dxa"/>
            <w:tcBorders>
              <w:top w:val="nil"/>
              <w:left w:val="nil"/>
              <w:bottom w:val="single" w:sz="4" w:space="0" w:color="auto"/>
              <w:right w:val="single" w:sz="4" w:space="0" w:color="auto"/>
            </w:tcBorders>
            <w:shd w:val="clear" w:color="auto" w:fill="auto"/>
            <w:noWrap/>
            <w:vAlign w:val="center"/>
            <w:hideMark/>
          </w:tcPr>
          <w:p w:rsidR="008175D2" w:rsidRPr="00B95F17" w:rsidRDefault="008175D2" w:rsidP="008868D2">
            <w:pPr>
              <w:spacing w:line="240" w:lineRule="auto"/>
              <w:jc w:val="center"/>
              <w:rPr>
                <w:rFonts w:eastAsia="Times New Roman"/>
                <w:color w:val="000000"/>
                <w:sz w:val="20"/>
                <w:lang w:eastAsia="ru-RU"/>
              </w:rPr>
            </w:pPr>
            <w:r w:rsidRPr="00B95F17">
              <w:rPr>
                <w:rFonts w:eastAsia="Times New Roman"/>
                <w:color w:val="000000"/>
                <w:sz w:val="20"/>
                <w:lang w:eastAsia="ru-RU"/>
              </w:rPr>
              <w:t>87,87</w:t>
            </w:r>
          </w:p>
        </w:tc>
        <w:tc>
          <w:tcPr>
            <w:tcW w:w="1700" w:type="dxa"/>
            <w:tcBorders>
              <w:top w:val="nil"/>
              <w:left w:val="nil"/>
              <w:bottom w:val="single" w:sz="4" w:space="0" w:color="auto"/>
              <w:right w:val="single" w:sz="4" w:space="0" w:color="auto"/>
            </w:tcBorders>
            <w:shd w:val="clear" w:color="auto" w:fill="auto"/>
            <w:noWrap/>
            <w:vAlign w:val="center"/>
            <w:hideMark/>
          </w:tcPr>
          <w:p w:rsidR="008175D2" w:rsidRPr="00B95F17" w:rsidRDefault="008175D2" w:rsidP="008868D2">
            <w:pPr>
              <w:spacing w:line="240" w:lineRule="auto"/>
              <w:jc w:val="center"/>
              <w:rPr>
                <w:rFonts w:eastAsia="Times New Roman"/>
                <w:color w:val="000000"/>
                <w:sz w:val="20"/>
                <w:lang w:eastAsia="ru-RU"/>
              </w:rPr>
            </w:pPr>
            <w:r w:rsidRPr="00B95F17">
              <w:rPr>
                <w:rFonts w:eastAsia="Times New Roman"/>
                <w:color w:val="000000"/>
                <w:sz w:val="20"/>
                <w:lang w:eastAsia="ru-RU"/>
              </w:rPr>
              <w:t>21.09.2018</w:t>
            </w:r>
          </w:p>
        </w:tc>
      </w:tr>
      <w:tr w:rsidR="008175D2" w:rsidRPr="00B95F17" w:rsidTr="008868D2">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8175D2" w:rsidRPr="00B95F17" w:rsidRDefault="008175D2" w:rsidP="008868D2">
            <w:pPr>
              <w:spacing w:line="240" w:lineRule="auto"/>
              <w:jc w:val="center"/>
              <w:rPr>
                <w:rFonts w:eastAsia="Times New Roman"/>
                <w:color w:val="000000"/>
                <w:sz w:val="20"/>
                <w:lang w:eastAsia="ru-RU"/>
              </w:rPr>
            </w:pPr>
            <w:r w:rsidRPr="00B95F17">
              <w:rPr>
                <w:rFonts w:eastAsia="Times New Roman"/>
                <w:color w:val="000000"/>
                <w:sz w:val="20"/>
                <w:lang w:eastAsia="ru-RU"/>
              </w:rPr>
              <w:t>2</w:t>
            </w:r>
          </w:p>
        </w:tc>
        <w:tc>
          <w:tcPr>
            <w:tcW w:w="1680" w:type="dxa"/>
            <w:tcBorders>
              <w:top w:val="nil"/>
              <w:left w:val="nil"/>
              <w:bottom w:val="single" w:sz="4" w:space="0" w:color="auto"/>
              <w:right w:val="single" w:sz="4" w:space="0" w:color="auto"/>
            </w:tcBorders>
            <w:shd w:val="clear" w:color="auto" w:fill="auto"/>
            <w:noWrap/>
            <w:vAlign w:val="center"/>
            <w:hideMark/>
          </w:tcPr>
          <w:p w:rsidR="008175D2" w:rsidRPr="00B95F17" w:rsidRDefault="008175D2" w:rsidP="008868D2">
            <w:pPr>
              <w:spacing w:line="240" w:lineRule="auto"/>
              <w:jc w:val="center"/>
              <w:rPr>
                <w:rFonts w:eastAsia="Times New Roman"/>
                <w:color w:val="000000"/>
                <w:sz w:val="20"/>
                <w:lang w:eastAsia="ru-RU"/>
              </w:rPr>
            </w:pPr>
            <w:r w:rsidRPr="00B95F17">
              <w:rPr>
                <w:rFonts w:eastAsia="Times New Roman"/>
                <w:color w:val="000000"/>
                <w:sz w:val="20"/>
                <w:lang w:eastAsia="ru-RU"/>
              </w:rPr>
              <w:t>Е-50-39 Ф</w:t>
            </w:r>
          </w:p>
        </w:tc>
        <w:tc>
          <w:tcPr>
            <w:tcW w:w="1516" w:type="dxa"/>
            <w:tcBorders>
              <w:top w:val="nil"/>
              <w:left w:val="nil"/>
              <w:bottom w:val="single" w:sz="4" w:space="0" w:color="auto"/>
              <w:right w:val="single" w:sz="4" w:space="0" w:color="auto"/>
            </w:tcBorders>
            <w:shd w:val="clear" w:color="auto" w:fill="auto"/>
            <w:noWrap/>
            <w:vAlign w:val="center"/>
            <w:hideMark/>
          </w:tcPr>
          <w:p w:rsidR="008175D2" w:rsidRPr="00B95F17" w:rsidRDefault="008175D2" w:rsidP="008868D2">
            <w:pPr>
              <w:spacing w:line="240" w:lineRule="auto"/>
              <w:jc w:val="center"/>
              <w:rPr>
                <w:rFonts w:eastAsia="Times New Roman"/>
                <w:color w:val="000000"/>
                <w:sz w:val="20"/>
                <w:lang w:eastAsia="ru-RU"/>
              </w:rPr>
            </w:pPr>
            <w:r w:rsidRPr="00B95F17">
              <w:rPr>
                <w:rFonts w:eastAsia="Times New Roman"/>
                <w:color w:val="000000"/>
                <w:sz w:val="20"/>
                <w:lang w:eastAsia="ru-RU"/>
              </w:rPr>
              <w:t>1956</w:t>
            </w:r>
          </w:p>
        </w:tc>
        <w:tc>
          <w:tcPr>
            <w:tcW w:w="1480" w:type="dxa"/>
            <w:tcBorders>
              <w:top w:val="nil"/>
              <w:left w:val="nil"/>
              <w:bottom w:val="single" w:sz="4" w:space="0" w:color="auto"/>
              <w:right w:val="single" w:sz="4" w:space="0" w:color="auto"/>
            </w:tcBorders>
            <w:shd w:val="clear" w:color="auto" w:fill="auto"/>
            <w:noWrap/>
            <w:vAlign w:val="center"/>
            <w:hideMark/>
          </w:tcPr>
          <w:p w:rsidR="008175D2" w:rsidRPr="00B95F17" w:rsidRDefault="008175D2" w:rsidP="008868D2">
            <w:pPr>
              <w:spacing w:line="240" w:lineRule="auto"/>
              <w:jc w:val="center"/>
              <w:rPr>
                <w:rFonts w:eastAsia="Times New Roman"/>
                <w:color w:val="000000"/>
                <w:sz w:val="20"/>
                <w:lang w:eastAsia="ru-RU"/>
              </w:rPr>
            </w:pPr>
            <w:r w:rsidRPr="00B95F17">
              <w:rPr>
                <w:rFonts w:eastAsia="Times New Roman"/>
                <w:color w:val="000000"/>
                <w:sz w:val="20"/>
                <w:lang w:eastAsia="ru-RU"/>
              </w:rPr>
              <w:t>240 836</w:t>
            </w:r>
          </w:p>
        </w:tc>
        <w:tc>
          <w:tcPr>
            <w:tcW w:w="1600" w:type="dxa"/>
            <w:tcBorders>
              <w:top w:val="nil"/>
              <w:left w:val="nil"/>
              <w:bottom w:val="single" w:sz="4" w:space="0" w:color="auto"/>
              <w:right w:val="single" w:sz="4" w:space="0" w:color="auto"/>
            </w:tcBorders>
            <w:shd w:val="clear" w:color="auto" w:fill="auto"/>
            <w:noWrap/>
            <w:vAlign w:val="center"/>
            <w:hideMark/>
          </w:tcPr>
          <w:p w:rsidR="008175D2" w:rsidRPr="00B95F17" w:rsidRDefault="008175D2" w:rsidP="008868D2">
            <w:pPr>
              <w:spacing w:line="240" w:lineRule="auto"/>
              <w:jc w:val="center"/>
              <w:rPr>
                <w:rFonts w:eastAsia="Times New Roman"/>
                <w:color w:val="000000"/>
                <w:sz w:val="20"/>
                <w:lang w:eastAsia="ru-RU"/>
              </w:rPr>
            </w:pPr>
            <w:r w:rsidRPr="00B95F17">
              <w:rPr>
                <w:rFonts w:eastAsia="Times New Roman"/>
                <w:color w:val="000000"/>
                <w:sz w:val="20"/>
                <w:lang w:eastAsia="ru-RU"/>
              </w:rPr>
              <w:t>72 032</w:t>
            </w:r>
          </w:p>
        </w:tc>
        <w:tc>
          <w:tcPr>
            <w:tcW w:w="1840" w:type="dxa"/>
            <w:tcBorders>
              <w:top w:val="nil"/>
              <w:left w:val="nil"/>
              <w:bottom w:val="single" w:sz="4" w:space="0" w:color="auto"/>
              <w:right w:val="single" w:sz="4" w:space="0" w:color="auto"/>
            </w:tcBorders>
            <w:shd w:val="clear" w:color="auto" w:fill="auto"/>
            <w:noWrap/>
            <w:vAlign w:val="center"/>
            <w:hideMark/>
          </w:tcPr>
          <w:p w:rsidR="008175D2" w:rsidRPr="00B95F17" w:rsidRDefault="008175D2" w:rsidP="008868D2">
            <w:pPr>
              <w:spacing w:line="240" w:lineRule="auto"/>
              <w:jc w:val="center"/>
              <w:rPr>
                <w:rFonts w:eastAsia="Times New Roman"/>
                <w:color w:val="000000"/>
                <w:sz w:val="20"/>
                <w:lang w:eastAsia="ru-RU"/>
              </w:rPr>
            </w:pPr>
            <w:r w:rsidRPr="00B95F17">
              <w:rPr>
                <w:rFonts w:eastAsia="Times New Roman"/>
                <w:color w:val="000000"/>
                <w:sz w:val="20"/>
                <w:lang w:eastAsia="ru-RU"/>
              </w:rPr>
              <w:t>88,54</w:t>
            </w:r>
          </w:p>
        </w:tc>
        <w:tc>
          <w:tcPr>
            <w:tcW w:w="1700" w:type="dxa"/>
            <w:tcBorders>
              <w:top w:val="nil"/>
              <w:left w:val="nil"/>
              <w:bottom w:val="single" w:sz="4" w:space="0" w:color="auto"/>
              <w:right w:val="single" w:sz="4" w:space="0" w:color="auto"/>
            </w:tcBorders>
            <w:shd w:val="clear" w:color="auto" w:fill="auto"/>
            <w:noWrap/>
            <w:vAlign w:val="center"/>
            <w:hideMark/>
          </w:tcPr>
          <w:p w:rsidR="008175D2" w:rsidRPr="00B95F17" w:rsidRDefault="008175D2" w:rsidP="008868D2">
            <w:pPr>
              <w:spacing w:line="240" w:lineRule="auto"/>
              <w:jc w:val="center"/>
              <w:rPr>
                <w:rFonts w:eastAsia="Times New Roman"/>
                <w:color w:val="000000"/>
                <w:sz w:val="20"/>
                <w:lang w:eastAsia="ru-RU"/>
              </w:rPr>
            </w:pPr>
            <w:r w:rsidRPr="00B95F17">
              <w:rPr>
                <w:rFonts w:eastAsia="Times New Roman"/>
                <w:color w:val="000000"/>
                <w:sz w:val="20"/>
                <w:lang w:eastAsia="ru-RU"/>
              </w:rPr>
              <w:t>25.08.2020</w:t>
            </w:r>
          </w:p>
        </w:tc>
      </w:tr>
      <w:tr w:rsidR="008175D2" w:rsidRPr="00B95F17" w:rsidTr="008868D2">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8175D2" w:rsidRPr="00B95F17" w:rsidRDefault="008175D2" w:rsidP="008868D2">
            <w:pPr>
              <w:spacing w:line="240" w:lineRule="auto"/>
              <w:jc w:val="center"/>
              <w:rPr>
                <w:rFonts w:eastAsia="Times New Roman"/>
                <w:color w:val="000000"/>
                <w:sz w:val="20"/>
                <w:lang w:eastAsia="ru-RU"/>
              </w:rPr>
            </w:pPr>
            <w:r w:rsidRPr="00B95F17">
              <w:rPr>
                <w:rFonts w:eastAsia="Times New Roman"/>
                <w:color w:val="000000"/>
                <w:sz w:val="20"/>
                <w:lang w:eastAsia="ru-RU"/>
              </w:rPr>
              <w:t>3</w:t>
            </w:r>
          </w:p>
        </w:tc>
        <w:tc>
          <w:tcPr>
            <w:tcW w:w="1680" w:type="dxa"/>
            <w:tcBorders>
              <w:top w:val="nil"/>
              <w:left w:val="nil"/>
              <w:bottom w:val="single" w:sz="4" w:space="0" w:color="auto"/>
              <w:right w:val="single" w:sz="4" w:space="0" w:color="auto"/>
            </w:tcBorders>
            <w:shd w:val="clear" w:color="auto" w:fill="auto"/>
            <w:noWrap/>
            <w:vAlign w:val="center"/>
            <w:hideMark/>
          </w:tcPr>
          <w:p w:rsidR="008175D2" w:rsidRPr="00B95F17" w:rsidRDefault="008175D2" w:rsidP="008868D2">
            <w:pPr>
              <w:spacing w:line="240" w:lineRule="auto"/>
              <w:jc w:val="center"/>
              <w:rPr>
                <w:rFonts w:eastAsia="Times New Roman"/>
                <w:color w:val="000000"/>
                <w:sz w:val="20"/>
                <w:lang w:eastAsia="ru-RU"/>
              </w:rPr>
            </w:pPr>
            <w:r w:rsidRPr="00B95F17">
              <w:rPr>
                <w:rFonts w:eastAsia="Times New Roman"/>
                <w:color w:val="000000"/>
                <w:sz w:val="20"/>
                <w:lang w:eastAsia="ru-RU"/>
              </w:rPr>
              <w:t>Е-50-39 Ф</w:t>
            </w:r>
          </w:p>
        </w:tc>
        <w:tc>
          <w:tcPr>
            <w:tcW w:w="1516" w:type="dxa"/>
            <w:tcBorders>
              <w:top w:val="nil"/>
              <w:left w:val="nil"/>
              <w:bottom w:val="single" w:sz="4" w:space="0" w:color="auto"/>
              <w:right w:val="single" w:sz="4" w:space="0" w:color="auto"/>
            </w:tcBorders>
            <w:shd w:val="clear" w:color="auto" w:fill="auto"/>
            <w:noWrap/>
            <w:vAlign w:val="center"/>
            <w:hideMark/>
          </w:tcPr>
          <w:p w:rsidR="008175D2" w:rsidRPr="00B95F17" w:rsidRDefault="008175D2" w:rsidP="008868D2">
            <w:pPr>
              <w:spacing w:line="240" w:lineRule="auto"/>
              <w:jc w:val="center"/>
              <w:rPr>
                <w:rFonts w:eastAsia="Times New Roman"/>
                <w:color w:val="000000"/>
                <w:sz w:val="20"/>
                <w:lang w:eastAsia="ru-RU"/>
              </w:rPr>
            </w:pPr>
            <w:r w:rsidRPr="00B95F17">
              <w:rPr>
                <w:rFonts w:eastAsia="Times New Roman"/>
                <w:color w:val="000000"/>
                <w:sz w:val="20"/>
                <w:lang w:eastAsia="ru-RU"/>
              </w:rPr>
              <w:t>1956</w:t>
            </w:r>
          </w:p>
        </w:tc>
        <w:tc>
          <w:tcPr>
            <w:tcW w:w="1480" w:type="dxa"/>
            <w:tcBorders>
              <w:top w:val="nil"/>
              <w:left w:val="nil"/>
              <w:bottom w:val="single" w:sz="4" w:space="0" w:color="auto"/>
              <w:right w:val="single" w:sz="4" w:space="0" w:color="auto"/>
            </w:tcBorders>
            <w:shd w:val="clear" w:color="auto" w:fill="auto"/>
            <w:noWrap/>
            <w:vAlign w:val="center"/>
            <w:hideMark/>
          </w:tcPr>
          <w:p w:rsidR="008175D2" w:rsidRPr="00B95F17" w:rsidRDefault="008175D2" w:rsidP="008868D2">
            <w:pPr>
              <w:spacing w:line="240" w:lineRule="auto"/>
              <w:jc w:val="center"/>
              <w:rPr>
                <w:rFonts w:eastAsia="Times New Roman"/>
                <w:color w:val="000000"/>
                <w:sz w:val="20"/>
                <w:lang w:eastAsia="ru-RU"/>
              </w:rPr>
            </w:pPr>
            <w:r w:rsidRPr="00B95F17">
              <w:rPr>
                <w:rFonts w:eastAsia="Times New Roman"/>
                <w:color w:val="000000"/>
                <w:sz w:val="20"/>
                <w:lang w:eastAsia="ru-RU"/>
              </w:rPr>
              <w:t>225 694</w:t>
            </w:r>
          </w:p>
        </w:tc>
        <w:tc>
          <w:tcPr>
            <w:tcW w:w="1600" w:type="dxa"/>
            <w:tcBorders>
              <w:top w:val="nil"/>
              <w:left w:val="nil"/>
              <w:bottom w:val="single" w:sz="4" w:space="0" w:color="auto"/>
              <w:right w:val="single" w:sz="4" w:space="0" w:color="auto"/>
            </w:tcBorders>
            <w:shd w:val="clear" w:color="auto" w:fill="auto"/>
            <w:noWrap/>
            <w:vAlign w:val="center"/>
            <w:hideMark/>
          </w:tcPr>
          <w:p w:rsidR="008175D2" w:rsidRPr="00B95F17" w:rsidRDefault="008175D2" w:rsidP="008868D2">
            <w:pPr>
              <w:spacing w:line="240" w:lineRule="auto"/>
              <w:jc w:val="center"/>
              <w:rPr>
                <w:rFonts w:eastAsia="Times New Roman"/>
                <w:color w:val="000000"/>
                <w:sz w:val="20"/>
                <w:lang w:eastAsia="ru-RU"/>
              </w:rPr>
            </w:pPr>
            <w:r w:rsidRPr="00B95F17">
              <w:rPr>
                <w:rFonts w:eastAsia="Times New Roman"/>
                <w:color w:val="000000"/>
                <w:sz w:val="20"/>
                <w:lang w:eastAsia="ru-RU"/>
              </w:rPr>
              <w:t>52 902</w:t>
            </w:r>
          </w:p>
        </w:tc>
        <w:tc>
          <w:tcPr>
            <w:tcW w:w="1840" w:type="dxa"/>
            <w:tcBorders>
              <w:top w:val="nil"/>
              <w:left w:val="nil"/>
              <w:bottom w:val="single" w:sz="4" w:space="0" w:color="auto"/>
              <w:right w:val="single" w:sz="4" w:space="0" w:color="auto"/>
            </w:tcBorders>
            <w:shd w:val="clear" w:color="auto" w:fill="auto"/>
            <w:noWrap/>
            <w:vAlign w:val="center"/>
            <w:hideMark/>
          </w:tcPr>
          <w:p w:rsidR="008175D2" w:rsidRPr="00B95F17" w:rsidRDefault="008175D2" w:rsidP="008868D2">
            <w:pPr>
              <w:spacing w:line="240" w:lineRule="auto"/>
              <w:jc w:val="center"/>
              <w:rPr>
                <w:rFonts w:eastAsia="Times New Roman"/>
                <w:color w:val="000000"/>
                <w:sz w:val="20"/>
                <w:lang w:eastAsia="ru-RU"/>
              </w:rPr>
            </w:pPr>
            <w:r w:rsidRPr="00B95F17">
              <w:rPr>
                <w:rFonts w:eastAsia="Times New Roman"/>
                <w:color w:val="000000"/>
                <w:sz w:val="20"/>
                <w:lang w:eastAsia="ru-RU"/>
              </w:rPr>
              <w:t>87,89</w:t>
            </w:r>
          </w:p>
        </w:tc>
        <w:tc>
          <w:tcPr>
            <w:tcW w:w="1700" w:type="dxa"/>
            <w:tcBorders>
              <w:top w:val="nil"/>
              <w:left w:val="nil"/>
              <w:bottom w:val="single" w:sz="4" w:space="0" w:color="auto"/>
              <w:right w:val="single" w:sz="4" w:space="0" w:color="auto"/>
            </w:tcBorders>
            <w:shd w:val="clear" w:color="auto" w:fill="auto"/>
            <w:noWrap/>
            <w:vAlign w:val="center"/>
            <w:hideMark/>
          </w:tcPr>
          <w:p w:rsidR="008175D2" w:rsidRPr="00B95F17" w:rsidRDefault="008175D2" w:rsidP="008868D2">
            <w:pPr>
              <w:spacing w:line="240" w:lineRule="auto"/>
              <w:jc w:val="center"/>
              <w:rPr>
                <w:rFonts w:eastAsia="Times New Roman"/>
                <w:color w:val="000000"/>
                <w:sz w:val="20"/>
                <w:lang w:eastAsia="ru-RU"/>
              </w:rPr>
            </w:pPr>
            <w:r w:rsidRPr="00B95F17">
              <w:rPr>
                <w:rFonts w:eastAsia="Times New Roman"/>
                <w:color w:val="000000"/>
                <w:sz w:val="20"/>
                <w:lang w:eastAsia="ru-RU"/>
              </w:rPr>
              <w:t>21.08.2017</w:t>
            </w:r>
          </w:p>
        </w:tc>
      </w:tr>
      <w:tr w:rsidR="008175D2" w:rsidRPr="00B95F17" w:rsidTr="008868D2">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8175D2" w:rsidRPr="00B95F17" w:rsidRDefault="008175D2" w:rsidP="008868D2">
            <w:pPr>
              <w:spacing w:line="240" w:lineRule="auto"/>
              <w:jc w:val="center"/>
              <w:rPr>
                <w:rFonts w:eastAsia="Times New Roman"/>
                <w:color w:val="000000"/>
                <w:sz w:val="20"/>
                <w:lang w:eastAsia="ru-RU"/>
              </w:rPr>
            </w:pPr>
            <w:r w:rsidRPr="00B95F17">
              <w:rPr>
                <w:rFonts w:eastAsia="Times New Roman"/>
                <w:color w:val="000000"/>
                <w:sz w:val="20"/>
                <w:lang w:eastAsia="ru-RU"/>
              </w:rPr>
              <w:t>4</w:t>
            </w:r>
          </w:p>
        </w:tc>
        <w:tc>
          <w:tcPr>
            <w:tcW w:w="1680" w:type="dxa"/>
            <w:tcBorders>
              <w:top w:val="nil"/>
              <w:left w:val="nil"/>
              <w:bottom w:val="single" w:sz="4" w:space="0" w:color="auto"/>
              <w:right w:val="single" w:sz="4" w:space="0" w:color="auto"/>
            </w:tcBorders>
            <w:shd w:val="clear" w:color="auto" w:fill="auto"/>
            <w:noWrap/>
            <w:vAlign w:val="center"/>
            <w:hideMark/>
          </w:tcPr>
          <w:p w:rsidR="008175D2" w:rsidRPr="00B95F17" w:rsidRDefault="008175D2" w:rsidP="008868D2">
            <w:pPr>
              <w:spacing w:line="240" w:lineRule="auto"/>
              <w:jc w:val="center"/>
              <w:rPr>
                <w:rFonts w:eastAsia="Times New Roman"/>
                <w:color w:val="000000"/>
                <w:sz w:val="20"/>
                <w:lang w:eastAsia="ru-RU"/>
              </w:rPr>
            </w:pPr>
            <w:r w:rsidRPr="00B95F17">
              <w:rPr>
                <w:rFonts w:eastAsia="Times New Roman"/>
                <w:color w:val="000000"/>
                <w:sz w:val="20"/>
                <w:lang w:eastAsia="ru-RU"/>
              </w:rPr>
              <w:t>БКЗ-50-40</w:t>
            </w:r>
          </w:p>
        </w:tc>
        <w:tc>
          <w:tcPr>
            <w:tcW w:w="1516" w:type="dxa"/>
            <w:tcBorders>
              <w:top w:val="nil"/>
              <w:left w:val="nil"/>
              <w:bottom w:val="single" w:sz="4" w:space="0" w:color="auto"/>
              <w:right w:val="single" w:sz="4" w:space="0" w:color="auto"/>
            </w:tcBorders>
            <w:shd w:val="clear" w:color="auto" w:fill="auto"/>
            <w:noWrap/>
            <w:vAlign w:val="center"/>
            <w:hideMark/>
          </w:tcPr>
          <w:p w:rsidR="008175D2" w:rsidRPr="00B95F17" w:rsidRDefault="008175D2" w:rsidP="008868D2">
            <w:pPr>
              <w:spacing w:line="240" w:lineRule="auto"/>
              <w:jc w:val="center"/>
              <w:rPr>
                <w:rFonts w:eastAsia="Times New Roman"/>
                <w:color w:val="000000"/>
                <w:sz w:val="20"/>
                <w:lang w:eastAsia="ru-RU"/>
              </w:rPr>
            </w:pPr>
            <w:r w:rsidRPr="00B95F17">
              <w:rPr>
                <w:rFonts w:eastAsia="Times New Roman"/>
                <w:color w:val="000000"/>
                <w:sz w:val="20"/>
                <w:lang w:eastAsia="ru-RU"/>
              </w:rPr>
              <w:t>1961</w:t>
            </w:r>
          </w:p>
        </w:tc>
        <w:tc>
          <w:tcPr>
            <w:tcW w:w="1480" w:type="dxa"/>
            <w:tcBorders>
              <w:top w:val="nil"/>
              <w:left w:val="nil"/>
              <w:bottom w:val="single" w:sz="4" w:space="0" w:color="auto"/>
              <w:right w:val="single" w:sz="4" w:space="0" w:color="auto"/>
            </w:tcBorders>
            <w:shd w:val="clear" w:color="auto" w:fill="auto"/>
            <w:noWrap/>
            <w:vAlign w:val="center"/>
            <w:hideMark/>
          </w:tcPr>
          <w:p w:rsidR="008175D2" w:rsidRPr="00B95F17" w:rsidRDefault="008175D2" w:rsidP="008868D2">
            <w:pPr>
              <w:spacing w:line="240" w:lineRule="auto"/>
              <w:jc w:val="center"/>
              <w:rPr>
                <w:rFonts w:eastAsia="Times New Roman"/>
                <w:color w:val="000000"/>
                <w:sz w:val="20"/>
                <w:lang w:eastAsia="ru-RU"/>
              </w:rPr>
            </w:pPr>
            <w:r w:rsidRPr="00B95F17">
              <w:rPr>
                <w:rFonts w:eastAsia="Times New Roman"/>
                <w:color w:val="000000"/>
                <w:sz w:val="20"/>
                <w:lang w:eastAsia="ru-RU"/>
              </w:rPr>
              <w:t>230 084</w:t>
            </w:r>
          </w:p>
        </w:tc>
        <w:tc>
          <w:tcPr>
            <w:tcW w:w="1600" w:type="dxa"/>
            <w:tcBorders>
              <w:top w:val="nil"/>
              <w:left w:val="nil"/>
              <w:bottom w:val="single" w:sz="4" w:space="0" w:color="auto"/>
              <w:right w:val="single" w:sz="4" w:space="0" w:color="auto"/>
            </w:tcBorders>
            <w:shd w:val="clear" w:color="auto" w:fill="auto"/>
            <w:noWrap/>
            <w:vAlign w:val="center"/>
            <w:hideMark/>
          </w:tcPr>
          <w:p w:rsidR="008175D2" w:rsidRPr="00B95F17" w:rsidRDefault="008175D2" w:rsidP="008868D2">
            <w:pPr>
              <w:spacing w:line="240" w:lineRule="auto"/>
              <w:jc w:val="center"/>
              <w:rPr>
                <w:rFonts w:eastAsia="Times New Roman"/>
                <w:color w:val="000000"/>
                <w:sz w:val="20"/>
                <w:lang w:eastAsia="ru-RU"/>
              </w:rPr>
            </w:pPr>
            <w:r w:rsidRPr="00B95F17">
              <w:rPr>
                <w:rFonts w:eastAsia="Times New Roman"/>
                <w:color w:val="000000"/>
                <w:sz w:val="20"/>
                <w:lang w:eastAsia="ru-RU"/>
              </w:rPr>
              <w:t>45 371</w:t>
            </w:r>
          </w:p>
        </w:tc>
        <w:tc>
          <w:tcPr>
            <w:tcW w:w="1840" w:type="dxa"/>
            <w:tcBorders>
              <w:top w:val="nil"/>
              <w:left w:val="nil"/>
              <w:bottom w:val="single" w:sz="4" w:space="0" w:color="auto"/>
              <w:right w:val="single" w:sz="4" w:space="0" w:color="auto"/>
            </w:tcBorders>
            <w:shd w:val="clear" w:color="auto" w:fill="auto"/>
            <w:noWrap/>
            <w:vAlign w:val="center"/>
            <w:hideMark/>
          </w:tcPr>
          <w:p w:rsidR="008175D2" w:rsidRPr="00B95F17" w:rsidRDefault="008175D2" w:rsidP="008868D2">
            <w:pPr>
              <w:spacing w:line="240" w:lineRule="auto"/>
              <w:jc w:val="center"/>
              <w:rPr>
                <w:rFonts w:eastAsia="Times New Roman"/>
                <w:color w:val="000000"/>
                <w:sz w:val="20"/>
                <w:lang w:eastAsia="ru-RU"/>
              </w:rPr>
            </w:pPr>
            <w:r w:rsidRPr="00B95F17">
              <w:rPr>
                <w:rFonts w:eastAsia="Times New Roman"/>
                <w:color w:val="000000"/>
                <w:sz w:val="20"/>
                <w:lang w:eastAsia="ru-RU"/>
              </w:rPr>
              <w:t>88,14</w:t>
            </w:r>
          </w:p>
        </w:tc>
        <w:tc>
          <w:tcPr>
            <w:tcW w:w="1700" w:type="dxa"/>
            <w:tcBorders>
              <w:top w:val="nil"/>
              <w:left w:val="nil"/>
              <w:bottom w:val="single" w:sz="4" w:space="0" w:color="auto"/>
              <w:right w:val="single" w:sz="4" w:space="0" w:color="auto"/>
            </w:tcBorders>
            <w:shd w:val="clear" w:color="auto" w:fill="auto"/>
            <w:noWrap/>
            <w:vAlign w:val="center"/>
            <w:hideMark/>
          </w:tcPr>
          <w:p w:rsidR="008175D2" w:rsidRPr="00B95F17" w:rsidRDefault="008175D2" w:rsidP="008868D2">
            <w:pPr>
              <w:spacing w:line="240" w:lineRule="auto"/>
              <w:jc w:val="center"/>
              <w:rPr>
                <w:rFonts w:eastAsia="Times New Roman"/>
                <w:color w:val="000000"/>
                <w:sz w:val="20"/>
                <w:lang w:eastAsia="ru-RU"/>
              </w:rPr>
            </w:pPr>
            <w:r w:rsidRPr="00B95F17">
              <w:rPr>
                <w:rFonts w:eastAsia="Times New Roman"/>
                <w:color w:val="000000"/>
                <w:sz w:val="20"/>
                <w:lang w:eastAsia="ru-RU"/>
              </w:rPr>
              <w:t>25.08.2020</w:t>
            </w:r>
          </w:p>
        </w:tc>
      </w:tr>
    </w:tbl>
    <w:p w:rsidR="008175D2" w:rsidRDefault="008175D2" w:rsidP="008175D2">
      <w:pPr>
        <w:pStyle w:val="S0"/>
        <w:jc w:val="right"/>
      </w:pPr>
    </w:p>
    <w:p w:rsidR="008175D2" w:rsidRPr="00F54B1B" w:rsidRDefault="008175D2" w:rsidP="008175D2">
      <w:pPr>
        <w:pStyle w:val="S0"/>
        <w:jc w:val="right"/>
        <w:rPr>
          <w:lang w:val="ru-RU"/>
        </w:rPr>
      </w:pPr>
      <w:r w:rsidRPr="00041606">
        <w:t xml:space="preserve">Таблица </w:t>
      </w:r>
      <w:r>
        <w:t>1.2.</w:t>
      </w:r>
      <w:r>
        <w:rPr>
          <w:lang w:val="ru-RU"/>
        </w:rPr>
        <w:t>3</w:t>
      </w:r>
    </w:p>
    <w:p w:rsidR="008175D2" w:rsidRDefault="008175D2" w:rsidP="008175D2">
      <w:pPr>
        <w:jc w:val="center"/>
        <w:rPr>
          <w:u w:val="single"/>
        </w:rPr>
      </w:pPr>
      <w:r w:rsidRPr="00B95F17">
        <w:rPr>
          <w:u w:val="single"/>
        </w:rPr>
        <w:t>Характеристика турбины 2020 год</w:t>
      </w:r>
    </w:p>
    <w:tbl>
      <w:tblPr>
        <w:tblW w:w="10200" w:type="dxa"/>
        <w:jc w:val="center"/>
        <w:tblLook w:val="04A0" w:firstRow="1" w:lastRow="0" w:firstColumn="1" w:lastColumn="0" w:noHBand="0" w:noVBand="1"/>
      </w:tblPr>
      <w:tblGrid>
        <w:gridCol w:w="426"/>
        <w:gridCol w:w="1680"/>
        <w:gridCol w:w="1480"/>
        <w:gridCol w:w="1480"/>
        <w:gridCol w:w="1600"/>
        <w:gridCol w:w="1840"/>
        <w:gridCol w:w="1700"/>
      </w:tblGrid>
      <w:tr w:rsidR="008175D2" w:rsidRPr="00B95F17" w:rsidTr="008868D2">
        <w:trPr>
          <w:trHeight w:val="570"/>
          <w:jc w:val="center"/>
        </w:trPr>
        <w:tc>
          <w:tcPr>
            <w:tcW w:w="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175D2" w:rsidRPr="00B95F17" w:rsidRDefault="008175D2" w:rsidP="008868D2">
            <w:pPr>
              <w:spacing w:line="240" w:lineRule="auto"/>
              <w:jc w:val="center"/>
              <w:rPr>
                <w:rFonts w:eastAsia="Times New Roman"/>
                <w:b/>
                <w:color w:val="000000"/>
                <w:sz w:val="20"/>
                <w:lang w:eastAsia="ru-RU"/>
              </w:rPr>
            </w:pPr>
            <w:r w:rsidRPr="00B95F17">
              <w:rPr>
                <w:rFonts w:eastAsia="Times New Roman"/>
                <w:b/>
                <w:color w:val="000000"/>
                <w:sz w:val="20"/>
                <w:lang w:eastAsia="ru-RU"/>
              </w:rPr>
              <w:t>№</w:t>
            </w:r>
          </w:p>
        </w:tc>
        <w:tc>
          <w:tcPr>
            <w:tcW w:w="16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175D2" w:rsidRPr="00B95F17" w:rsidRDefault="008175D2" w:rsidP="008868D2">
            <w:pPr>
              <w:spacing w:line="240" w:lineRule="auto"/>
              <w:jc w:val="center"/>
              <w:rPr>
                <w:rFonts w:eastAsia="Times New Roman"/>
                <w:b/>
                <w:color w:val="000000"/>
                <w:sz w:val="20"/>
                <w:lang w:eastAsia="ru-RU"/>
              </w:rPr>
            </w:pPr>
            <w:r w:rsidRPr="00B95F17">
              <w:rPr>
                <w:rFonts w:eastAsia="Times New Roman"/>
                <w:b/>
                <w:color w:val="000000"/>
                <w:sz w:val="20"/>
                <w:lang w:eastAsia="ru-RU"/>
              </w:rPr>
              <w:t>Марка</w:t>
            </w:r>
          </w:p>
        </w:tc>
        <w:tc>
          <w:tcPr>
            <w:tcW w:w="14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175D2" w:rsidRPr="00B95F17" w:rsidRDefault="008175D2" w:rsidP="008868D2">
            <w:pPr>
              <w:spacing w:line="240" w:lineRule="auto"/>
              <w:jc w:val="center"/>
              <w:rPr>
                <w:rFonts w:eastAsia="Times New Roman"/>
                <w:b/>
                <w:color w:val="000000"/>
                <w:sz w:val="20"/>
                <w:lang w:eastAsia="ru-RU"/>
              </w:rPr>
            </w:pPr>
            <w:r w:rsidRPr="00B95F17">
              <w:rPr>
                <w:rFonts w:eastAsia="Times New Roman"/>
                <w:b/>
                <w:color w:val="000000"/>
                <w:sz w:val="20"/>
                <w:lang w:eastAsia="ru-RU"/>
              </w:rPr>
              <w:t>Год ввода в эксплуатацию</w:t>
            </w:r>
          </w:p>
        </w:tc>
        <w:tc>
          <w:tcPr>
            <w:tcW w:w="14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175D2" w:rsidRPr="00B95F17" w:rsidRDefault="008175D2" w:rsidP="008868D2">
            <w:pPr>
              <w:spacing w:line="240" w:lineRule="auto"/>
              <w:jc w:val="center"/>
              <w:rPr>
                <w:rFonts w:eastAsia="Times New Roman"/>
                <w:b/>
                <w:color w:val="000000"/>
                <w:sz w:val="20"/>
                <w:lang w:eastAsia="ru-RU"/>
              </w:rPr>
            </w:pPr>
            <w:r w:rsidRPr="00B95F17">
              <w:rPr>
                <w:rFonts w:eastAsia="Times New Roman"/>
                <w:b/>
                <w:color w:val="000000"/>
                <w:sz w:val="20"/>
                <w:lang w:eastAsia="ru-RU"/>
              </w:rPr>
              <w:t>Наработка с нач.экс. на 01.01.2021, ч</w:t>
            </w:r>
          </w:p>
        </w:tc>
        <w:tc>
          <w:tcPr>
            <w:tcW w:w="16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175D2" w:rsidRPr="00B95F17" w:rsidRDefault="008175D2" w:rsidP="008868D2">
            <w:pPr>
              <w:spacing w:line="240" w:lineRule="auto"/>
              <w:jc w:val="center"/>
              <w:rPr>
                <w:rFonts w:eastAsia="Times New Roman"/>
                <w:b/>
                <w:color w:val="000000"/>
                <w:sz w:val="20"/>
                <w:lang w:eastAsia="ru-RU"/>
              </w:rPr>
            </w:pPr>
            <w:r w:rsidRPr="00B95F17">
              <w:rPr>
                <w:rFonts w:eastAsia="Times New Roman"/>
                <w:b/>
                <w:color w:val="000000"/>
                <w:sz w:val="20"/>
                <w:lang w:eastAsia="ru-RU"/>
              </w:rPr>
              <w:t>Выработка э/э, тыс. кВтч</w:t>
            </w:r>
          </w:p>
        </w:tc>
        <w:tc>
          <w:tcPr>
            <w:tcW w:w="3540" w:type="dxa"/>
            <w:gridSpan w:val="2"/>
            <w:tcBorders>
              <w:top w:val="single" w:sz="4" w:space="0" w:color="auto"/>
              <w:left w:val="nil"/>
              <w:bottom w:val="single" w:sz="4" w:space="0" w:color="auto"/>
              <w:right w:val="single" w:sz="4" w:space="0" w:color="000000"/>
            </w:tcBorders>
            <w:shd w:val="clear" w:color="auto" w:fill="auto"/>
            <w:vAlign w:val="center"/>
            <w:hideMark/>
          </w:tcPr>
          <w:p w:rsidR="008175D2" w:rsidRPr="00B95F17" w:rsidRDefault="008175D2" w:rsidP="008868D2">
            <w:pPr>
              <w:spacing w:line="240" w:lineRule="auto"/>
              <w:jc w:val="center"/>
              <w:rPr>
                <w:rFonts w:eastAsia="Times New Roman"/>
                <w:b/>
                <w:color w:val="000000"/>
                <w:sz w:val="20"/>
                <w:lang w:eastAsia="ru-RU"/>
              </w:rPr>
            </w:pPr>
            <w:r w:rsidRPr="00B95F17">
              <w:rPr>
                <w:rFonts w:eastAsia="Times New Roman"/>
                <w:b/>
                <w:color w:val="000000"/>
                <w:sz w:val="20"/>
                <w:lang w:eastAsia="ru-RU"/>
              </w:rPr>
              <w:t>Удельный расход топлива</w:t>
            </w:r>
          </w:p>
        </w:tc>
      </w:tr>
      <w:tr w:rsidR="008175D2" w:rsidRPr="00B95F17" w:rsidTr="008868D2">
        <w:trPr>
          <w:trHeight w:val="885"/>
          <w:jc w:val="center"/>
        </w:trPr>
        <w:tc>
          <w:tcPr>
            <w:tcW w:w="420" w:type="dxa"/>
            <w:vMerge/>
            <w:tcBorders>
              <w:top w:val="single" w:sz="4" w:space="0" w:color="auto"/>
              <w:left w:val="single" w:sz="4" w:space="0" w:color="auto"/>
              <w:bottom w:val="single" w:sz="4" w:space="0" w:color="000000"/>
              <w:right w:val="single" w:sz="4" w:space="0" w:color="auto"/>
            </w:tcBorders>
            <w:vAlign w:val="center"/>
            <w:hideMark/>
          </w:tcPr>
          <w:p w:rsidR="008175D2" w:rsidRPr="00B95F17" w:rsidRDefault="008175D2" w:rsidP="008868D2">
            <w:pPr>
              <w:spacing w:line="240" w:lineRule="auto"/>
              <w:jc w:val="center"/>
              <w:rPr>
                <w:rFonts w:eastAsia="Times New Roman"/>
                <w:b/>
                <w:color w:val="000000"/>
                <w:sz w:val="20"/>
                <w:lang w:eastAsia="ru-RU"/>
              </w:rPr>
            </w:pPr>
          </w:p>
        </w:tc>
        <w:tc>
          <w:tcPr>
            <w:tcW w:w="1680" w:type="dxa"/>
            <w:vMerge/>
            <w:tcBorders>
              <w:top w:val="single" w:sz="4" w:space="0" w:color="auto"/>
              <w:left w:val="single" w:sz="4" w:space="0" w:color="auto"/>
              <w:bottom w:val="single" w:sz="4" w:space="0" w:color="000000"/>
              <w:right w:val="single" w:sz="4" w:space="0" w:color="auto"/>
            </w:tcBorders>
            <w:vAlign w:val="center"/>
            <w:hideMark/>
          </w:tcPr>
          <w:p w:rsidR="008175D2" w:rsidRPr="00B95F17" w:rsidRDefault="008175D2" w:rsidP="008868D2">
            <w:pPr>
              <w:spacing w:line="240" w:lineRule="auto"/>
              <w:jc w:val="center"/>
              <w:rPr>
                <w:rFonts w:eastAsia="Times New Roman"/>
                <w:b/>
                <w:color w:val="000000"/>
                <w:sz w:val="20"/>
                <w:lang w:eastAsia="ru-RU"/>
              </w:rPr>
            </w:pPr>
          </w:p>
        </w:tc>
        <w:tc>
          <w:tcPr>
            <w:tcW w:w="1480" w:type="dxa"/>
            <w:vMerge/>
            <w:tcBorders>
              <w:top w:val="single" w:sz="4" w:space="0" w:color="auto"/>
              <w:left w:val="single" w:sz="4" w:space="0" w:color="auto"/>
              <w:bottom w:val="single" w:sz="4" w:space="0" w:color="000000"/>
              <w:right w:val="single" w:sz="4" w:space="0" w:color="auto"/>
            </w:tcBorders>
            <w:vAlign w:val="center"/>
            <w:hideMark/>
          </w:tcPr>
          <w:p w:rsidR="008175D2" w:rsidRPr="00B95F17" w:rsidRDefault="008175D2" w:rsidP="008868D2">
            <w:pPr>
              <w:spacing w:line="240" w:lineRule="auto"/>
              <w:jc w:val="center"/>
              <w:rPr>
                <w:rFonts w:eastAsia="Times New Roman"/>
                <w:b/>
                <w:color w:val="000000"/>
                <w:sz w:val="20"/>
                <w:lang w:eastAsia="ru-RU"/>
              </w:rPr>
            </w:pPr>
          </w:p>
        </w:tc>
        <w:tc>
          <w:tcPr>
            <w:tcW w:w="1480" w:type="dxa"/>
            <w:vMerge/>
            <w:tcBorders>
              <w:top w:val="single" w:sz="4" w:space="0" w:color="auto"/>
              <w:left w:val="single" w:sz="4" w:space="0" w:color="auto"/>
              <w:bottom w:val="single" w:sz="4" w:space="0" w:color="000000"/>
              <w:right w:val="single" w:sz="4" w:space="0" w:color="auto"/>
            </w:tcBorders>
            <w:vAlign w:val="center"/>
            <w:hideMark/>
          </w:tcPr>
          <w:p w:rsidR="008175D2" w:rsidRPr="00B95F17" w:rsidRDefault="008175D2" w:rsidP="008868D2">
            <w:pPr>
              <w:spacing w:line="240" w:lineRule="auto"/>
              <w:jc w:val="center"/>
              <w:rPr>
                <w:rFonts w:eastAsia="Times New Roman"/>
                <w:b/>
                <w:color w:val="000000"/>
                <w:sz w:val="20"/>
                <w:lang w:eastAsia="ru-RU"/>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8175D2" w:rsidRPr="00B95F17" w:rsidRDefault="008175D2" w:rsidP="008868D2">
            <w:pPr>
              <w:spacing w:line="240" w:lineRule="auto"/>
              <w:jc w:val="center"/>
              <w:rPr>
                <w:rFonts w:eastAsia="Times New Roman"/>
                <w:b/>
                <w:color w:val="000000"/>
                <w:sz w:val="20"/>
                <w:lang w:eastAsia="ru-RU"/>
              </w:rPr>
            </w:pPr>
          </w:p>
        </w:tc>
        <w:tc>
          <w:tcPr>
            <w:tcW w:w="1840" w:type="dxa"/>
            <w:tcBorders>
              <w:top w:val="nil"/>
              <w:left w:val="nil"/>
              <w:bottom w:val="single" w:sz="4" w:space="0" w:color="auto"/>
              <w:right w:val="single" w:sz="4" w:space="0" w:color="auto"/>
            </w:tcBorders>
            <w:shd w:val="clear" w:color="auto" w:fill="auto"/>
            <w:vAlign w:val="center"/>
            <w:hideMark/>
          </w:tcPr>
          <w:p w:rsidR="008175D2" w:rsidRPr="00B95F17" w:rsidRDefault="008175D2" w:rsidP="008868D2">
            <w:pPr>
              <w:spacing w:line="240" w:lineRule="auto"/>
              <w:jc w:val="center"/>
              <w:rPr>
                <w:rFonts w:eastAsia="Times New Roman"/>
                <w:b/>
                <w:color w:val="000000"/>
                <w:sz w:val="20"/>
                <w:lang w:eastAsia="ru-RU"/>
              </w:rPr>
            </w:pPr>
            <w:r w:rsidRPr="00B95F17">
              <w:rPr>
                <w:rFonts w:eastAsia="Times New Roman"/>
                <w:b/>
                <w:color w:val="000000"/>
                <w:sz w:val="20"/>
                <w:lang w:eastAsia="ru-RU"/>
              </w:rPr>
              <w:t>На выработку э/э гр/кВТ*ч</w:t>
            </w:r>
          </w:p>
        </w:tc>
        <w:tc>
          <w:tcPr>
            <w:tcW w:w="1700" w:type="dxa"/>
            <w:tcBorders>
              <w:top w:val="nil"/>
              <w:left w:val="nil"/>
              <w:bottom w:val="single" w:sz="4" w:space="0" w:color="auto"/>
              <w:right w:val="single" w:sz="4" w:space="0" w:color="auto"/>
            </w:tcBorders>
            <w:shd w:val="clear" w:color="auto" w:fill="auto"/>
            <w:vAlign w:val="center"/>
            <w:hideMark/>
          </w:tcPr>
          <w:p w:rsidR="008175D2" w:rsidRPr="00B95F17" w:rsidRDefault="008175D2" w:rsidP="008868D2">
            <w:pPr>
              <w:spacing w:line="240" w:lineRule="auto"/>
              <w:jc w:val="center"/>
              <w:rPr>
                <w:rFonts w:eastAsia="Times New Roman"/>
                <w:b/>
                <w:color w:val="000000"/>
                <w:sz w:val="20"/>
                <w:lang w:eastAsia="ru-RU"/>
              </w:rPr>
            </w:pPr>
            <w:r w:rsidRPr="00B95F17">
              <w:rPr>
                <w:rFonts w:eastAsia="Times New Roman"/>
                <w:b/>
                <w:color w:val="000000"/>
                <w:sz w:val="20"/>
                <w:lang w:eastAsia="ru-RU"/>
              </w:rPr>
              <w:t>На тепловую энергию, кг/Гкал</w:t>
            </w:r>
          </w:p>
        </w:tc>
      </w:tr>
      <w:tr w:rsidR="008175D2" w:rsidRPr="00B95F17" w:rsidTr="008868D2">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8175D2" w:rsidRPr="00B95F17" w:rsidRDefault="008175D2" w:rsidP="008868D2">
            <w:pPr>
              <w:spacing w:line="240" w:lineRule="auto"/>
              <w:jc w:val="center"/>
              <w:rPr>
                <w:rFonts w:eastAsia="Times New Roman"/>
                <w:color w:val="000000"/>
                <w:sz w:val="20"/>
                <w:lang w:eastAsia="ru-RU"/>
              </w:rPr>
            </w:pPr>
            <w:r w:rsidRPr="00B95F17">
              <w:rPr>
                <w:rFonts w:eastAsia="Times New Roman"/>
                <w:color w:val="000000"/>
                <w:sz w:val="20"/>
                <w:lang w:eastAsia="ru-RU"/>
              </w:rPr>
              <w:t>1</w:t>
            </w:r>
          </w:p>
        </w:tc>
        <w:tc>
          <w:tcPr>
            <w:tcW w:w="1680" w:type="dxa"/>
            <w:tcBorders>
              <w:top w:val="nil"/>
              <w:left w:val="nil"/>
              <w:bottom w:val="single" w:sz="4" w:space="0" w:color="auto"/>
              <w:right w:val="single" w:sz="4" w:space="0" w:color="auto"/>
            </w:tcBorders>
            <w:shd w:val="clear" w:color="auto" w:fill="auto"/>
            <w:noWrap/>
            <w:vAlign w:val="center"/>
            <w:hideMark/>
          </w:tcPr>
          <w:p w:rsidR="008175D2" w:rsidRPr="00B95F17" w:rsidRDefault="008175D2" w:rsidP="008868D2">
            <w:pPr>
              <w:spacing w:line="240" w:lineRule="auto"/>
              <w:jc w:val="center"/>
              <w:rPr>
                <w:rFonts w:eastAsia="Times New Roman"/>
                <w:color w:val="000000"/>
                <w:sz w:val="20"/>
                <w:lang w:eastAsia="ru-RU"/>
              </w:rPr>
            </w:pPr>
            <w:r w:rsidRPr="00B95F17">
              <w:rPr>
                <w:rFonts w:eastAsia="Times New Roman"/>
                <w:color w:val="000000"/>
                <w:sz w:val="20"/>
                <w:lang w:eastAsia="ru-RU"/>
              </w:rPr>
              <w:t>ПТ-12-35/10М</w:t>
            </w:r>
          </w:p>
        </w:tc>
        <w:tc>
          <w:tcPr>
            <w:tcW w:w="1480" w:type="dxa"/>
            <w:tcBorders>
              <w:top w:val="nil"/>
              <w:left w:val="nil"/>
              <w:bottom w:val="single" w:sz="4" w:space="0" w:color="auto"/>
              <w:right w:val="single" w:sz="4" w:space="0" w:color="auto"/>
            </w:tcBorders>
            <w:shd w:val="clear" w:color="auto" w:fill="auto"/>
            <w:noWrap/>
            <w:vAlign w:val="center"/>
            <w:hideMark/>
          </w:tcPr>
          <w:p w:rsidR="008175D2" w:rsidRPr="00B95F17" w:rsidRDefault="008175D2" w:rsidP="008868D2">
            <w:pPr>
              <w:spacing w:line="240" w:lineRule="auto"/>
              <w:jc w:val="center"/>
              <w:rPr>
                <w:rFonts w:eastAsia="Times New Roman"/>
                <w:color w:val="000000"/>
                <w:sz w:val="20"/>
                <w:lang w:eastAsia="ru-RU"/>
              </w:rPr>
            </w:pPr>
            <w:r w:rsidRPr="00B95F17">
              <w:rPr>
                <w:rFonts w:eastAsia="Times New Roman"/>
                <w:color w:val="000000"/>
                <w:sz w:val="20"/>
                <w:lang w:eastAsia="ru-RU"/>
              </w:rPr>
              <w:t>1986</w:t>
            </w:r>
          </w:p>
        </w:tc>
        <w:tc>
          <w:tcPr>
            <w:tcW w:w="1480" w:type="dxa"/>
            <w:tcBorders>
              <w:top w:val="nil"/>
              <w:left w:val="nil"/>
              <w:bottom w:val="single" w:sz="4" w:space="0" w:color="auto"/>
              <w:right w:val="single" w:sz="4" w:space="0" w:color="auto"/>
            </w:tcBorders>
            <w:shd w:val="clear" w:color="auto" w:fill="auto"/>
            <w:noWrap/>
            <w:vAlign w:val="center"/>
            <w:hideMark/>
          </w:tcPr>
          <w:p w:rsidR="008175D2" w:rsidRPr="00B95F17" w:rsidRDefault="008175D2" w:rsidP="008868D2">
            <w:pPr>
              <w:spacing w:line="240" w:lineRule="auto"/>
              <w:jc w:val="center"/>
              <w:rPr>
                <w:rFonts w:eastAsia="Times New Roman"/>
                <w:color w:val="000000"/>
                <w:sz w:val="20"/>
                <w:lang w:eastAsia="ru-RU"/>
              </w:rPr>
            </w:pPr>
            <w:r w:rsidRPr="00B95F17">
              <w:rPr>
                <w:rFonts w:eastAsia="Times New Roman"/>
                <w:color w:val="000000"/>
                <w:sz w:val="20"/>
                <w:lang w:eastAsia="ru-RU"/>
              </w:rPr>
              <w:t>197 997</w:t>
            </w:r>
          </w:p>
        </w:tc>
        <w:tc>
          <w:tcPr>
            <w:tcW w:w="1600" w:type="dxa"/>
            <w:tcBorders>
              <w:top w:val="nil"/>
              <w:left w:val="nil"/>
              <w:bottom w:val="single" w:sz="4" w:space="0" w:color="auto"/>
              <w:right w:val="single" w:sz="4" w:space="0" w:color="auto"/>
            </w:tcBorders>
            <w:shd w:val="clear" w:color="auto" w:fill="auto"/>
            <w:noWrap/>
            <w:vAlign w:val="center"/>
            <w:hideMark/>
          </w:tcPr>
          <w:p w:rsidR="008175D2" w:rsidRPr="00B95F17" w:rsidRDefault="008175D2" w:rsidP="008868D2">
            <w:pPr>
              <w:spacing w:line="240" w:lineRule="auto"/>
              <w:jc w:val="center"/>
              <w:rPr>
                <w:rFonts w:eastAsia="Times New Roman"/>
                <w:color w:val="000000"/>
                <w:sz w:val="20"/>
                <w:lang w:eastAsia="ru-RU"/>
              </w:rPr>
            </w:pPr>
            <w:r w:rsidRPr="00B95F17">
              <w:rPr>
                <w:rFonts w:eastAsia="Times New Roman"/>
                <w:color w:val="000000"/>
                <w:sz w:val="20"/>
                <w:lang w:eastAsia="ru-RU"/>
              </w:rPr>
              <w:t>46 451</w:t>
            </w:r>
          </w:p>
        </w:tc>
        <w:tc>
          <w:tcPr>
            <w:tcW w:w="1840" w:type="dxa"/>
            <w:tcBorders>
              <w:top w:val="nil"/>
              <w:left w:val="nil"/>
              <w:bottom w:val="single" w:sz="4" w:space="0" w:color="auto"/>
              <w:right w:val="single" w:sz="4" w:space="0" w:color="auto"/>
            </w:tcBorders>
            <w:shd w:val="clear" w:color="auto" w:fill="auto"/>
            <w:noWrap/>
            <w:vAlign w:val="center"/>
            <w:hideMark/>
          </w:tcPr>
          <w:p w:rsidR="008175D2" w:rsidRPr="00B95F17" w:rsidRDefault="008175D2" w:rsidP="008868D2">
            <w:pPr>
              <w:spacing w:line="240" w:lineRule="auto"/>
              <w:jc w:val="center"/>
              <w:rPr>
                <w:rFonts w:eastAsia="Times New Roman"/>
                <w:color w:val="000000"/>
                <w:sz w:val="20"/>
                <w:lang w:eastAsia="ru-RU"/>
              </w:rPr>
            </w:pPr>
            <w:r w:rsidRPr="00B95F17">
              <w:rPr>
                <w:rFonts w:eastAsia="Times New Roman"/>
                <w:color w:val="000000"/>
                <w:sz w:val="20"/>
                <w:lang w:eastAsia="ru-RU"/>
              </w:rPr>
              <w:t>485,03</w:t>
            </w:r>
          </w:p>
        </w:tc>
        <w:tc>
          <w:tcPr>
            <w:tcW w:w="1700" w:type="dxa"/>
            <w:tcBorders>
              <w:top w:val="nil"/>
              <w:left w:val="nil"/>
              <w:bottom w:val="single" w:sz="4" w:space="0" w:color="auto"/>
              <w:right w:val="single" w:sz="4" w:space="0" w:color="auto"/>
            </w:tcBorders>
            <w:shd w:val="clear" w:color="auto" w:fill="auto"/>
            <w:noWrap/>
            <w:vAlign w:val="center"/>
            <w:hideMark/>
          </w:tcPr>
          <w:p w:rsidR="008175D2" w:rsidRPr="00B95F17" w:rsidRDefault="008175D2" w:rsidP="008868D2">
            <w:pPr>
              <w:spacing w:line="240" w:lineRule="auto"/>
              <w:jc w:val="center"/>
              <w:rPr>
                <w:rFonts w:eastAsia="Times New Roman"/>
                <w:color w:val="000000"/>
                <w:sz w:val="20"/>
                <w:lang w:eastAsia="ru-RU"/>
              </w:rPr>
            </w:pPr>
            <w:r w:rsidRPr="00B95F17">
              <w:rPr>
                <w:rFonts w:eastAsia="Times New Roman"/>
                <w:color w:val="000000"/>
                <w:sz w:val="20"/>
                <w:lang w:eastAsia="ru-RU"/>
              </w:rPr>
              <w:t>153,03</w:t>
            </w:r>
          </w:p>
        </w:tc>
      </w:tr>
    </w:tbl>
    <w:p w:rsidR="008175D2" w:rsidRDefault="008175D2" w:rsidP="008175D2">
      <w:pPr>
        <w:jc w:val="center"/>
        <w:rPr>
          <w:u w:val="single"/>
        </w:rPr>
      </w:pPr>
    </w:p>
    <w:p w:rsidR="008175D2" w:rsidRPr="00D865AA" w:rsidRDefault="008175D2" w:rsidP="008175D2">
      <w:pPr>
        <w:jc w:val="center"/>
        <w:rPr>
          <w:u w:val="single"/>
        </w:rPr>
      </w:pPr>
    </w:p>
    <w:p w:rsidR="008175D2" w:rsidRPr="00B95F17" w:rsidRDefault="008175D2" w:rsidP="008175D2">
      <w:pPr>
        <w:rPr>
          <w:b/>
          <w:u w:val="single"/>
        </w:rPr>
      </w:pPr>
      <w:r w:rsidRPr="00B95F17">
        <w:rPr>
          <w:b/>
          <w:u w:val="single"/>
        </w:rPr>
        <w:t>Шерловогорская ТЭЦ</w:t>
      </w:r>
    </w:p>
    <w:p w:rsidR="008175D2" w:rsidRPr="008920E9" w:rsidRDefault="008175D2" w:rsidP="008175D2">
      <w:r>
        <w:t>Шерловогорская ТЭЦ</w:t>
      </w:r>
      <w:r w:rsidRPr="00D865AA">
        <w:t xml:space="preserve"> расположена по </w:t>
      </w:r>
      <w:r w:rsidRPr="0034536E">
        <w:rPr>
          <w:szCs w:val="24"/>
        </w:rPr>
        <w:t xml:space="preserve">адресу: </w:t>
      </w:r>
      <w:r w:rsidRPr="00B95F17">
        <w:rPr>
          <w:color w:val="000000"/>
          <w:szCs w:val="24"/>
        </w:rPr>
        <w:t>п. Шерловая Гора, ул. Промышленная, 15</w:t>
      </w:r>
      <w:r w:rsidRPr="0034536E">
        <w:rPr>
          <w:szCs w:val="24"/>
        </w:rPr>
        <w:t xml:space="preserve">. </w:t>
      </w:r>
      <w:r>
        <w:rPr>
          <w:szCs w:val="24"/>
          <w:lang w:bidi="ru-RU"/>
        </w:rPr>
        <w:t>Шерловогорская ТЭЦ</w:t>
      </w:r>
      <w:r w:rsidRPr="008920E9">
        <w:rPr>
          <w:lang w:bidi="ru-RU"/>
        </w:rPr>
        <w:t xml:space="preserve"> предназначена для</w:t>
      </w:r>
      <w:r>
        <w:rPr>
          <w:lang w:bidi="ru-RU"/>
        </w:rPr>
        <w:t xml:space="preserve"> </w:t>
      </w:r>
      <w:r w:rsidRPr="008920E9">
        <w:rPr>
          <w:lang w:bidi="ru-RU"/>
        </w:rPr>
        <w:t>выработки тепловой</w:t>
      </w:r>
      <w:r>
        <w:rPr>
          <w:lang w:bidi="ru-RU"/>
        </w:rPr>
        <w:t xml:space="preserve"> и электрической</w:t>
      </w:r>
      <w:r w:rsidRPr="008920E9">
        <w:rPr>
          <w:lang w:bidi="ru-RU"/>
        </w:rPr>
        <w:t xml:space="preserve"> энергии для </w:t>
      </w:r>
      <w:r>
        <w:rPr>
          <w:lang w:bidi="ru-RU"/>
        </w:rPr>
        <w:t xml:space="preserve">потребителей </w:t>
      </w:r>
      <w:r>
        <w:t>пгт. Шерловая Гора</w:t>
      </w:r>
      <w:r w:rsidRPr="008920E9">
        <w:rPr>
          <w:lang w:bidi="ru-RU"/>
        </w:rPr>
        <w:t>.</w:t>
      </w:r>
    </w:p>
    <w:p w:rsidR="008175D2" w:rsidRDefault="008175D2" w:rsidP="008175D2">
      <w:pPr>
        <w:rPr>
          <w:lang w:bidi="ru-RU"/>
        </w:rPr>
      </w:pPr>
      <w:r w:rsidRPr="002051AB">
        <w:rPr>
          <w:lang w:bidi="ru-RU"/>
        </w:rPr>
        <w:t xml:space="preserve">Химводоподготовка </w:t>
      </w:r>
      <w:r>
        <w:rPr>
          <w:lang w:bidi="ru-RU"/>
        </w:rPr>
        <w:t>имеется</w:t>
      </w:r>
      <w:r w:rsidRPr="002051AB">
        <w:rPr>
          <w:lang w:bidi="ru-RU"/>
        </w:rPr>
        <w:t xml:space="preserve">, подпитка осуществляется </w:t>
      </w:r>
      <w:r>
        <w:rPr>
          <w:lang w:bidi="ru-RU"/>
        </w:rPr>
        <w:t>из водопровода</w:t>
      </w:r>
      <w:r w:rsidRPr="002051AB">
        <w:rPr>
          <w:lang w:bidi="ru-RU"/>
        </w:rPr>
        <w:t>.</w:t>
      </w:r>
    </w:p>
    <w:p w:rsidR="008175D2" w:rsidRDefault="008175D2" w:rsidP="008175D2">
      <w:pPr>
        <w:rPr>
          <w:lang w:val="x-none"/>
        </w:rPr>
      </w:pPr>
      <w:r w:rsidRPr="00F938B4">
        <w:rPr>
          <w:lang w:val="x-none"/>
        </w:rPr>
        <w:t xml:space="preserve">Температурный график отпуска тепловой энергии действующими котельными – </w:t>
      </w:r>
      <w:r>
        <w:rPr>
          <w:lang w:val="x-none"/>
        </w:rPr>
        <w:t>95/70°С</w:t>
      </w:r>
      <w:r w:rsidRPr="00F938B4">
        <w:rPr>
          <w:lang w:val="x-none"/>
        </w:rPr>
        <w:t xml:space="preserve">. </w:t>
      </w:r>
    </w:p>
    <w:p w:rsidR="008175D2" w:rsidRDefault="008175D2" w:rsidP="008175D2">
      <w:r w:rsidRPr="005D3DA2">
        <w:t>С целью подготовки к эксплуатации в осенне-зимний период ежегодно проводится ремонт</w:t>
      </w:r>
      <w:r>
        <w:t>ы</w:t>
      </w:r>
      <w:r w:rsidRPr="005D3DA2">
        <w:t xml:space="preserve"> котл</w:t>
      </w:r>
      <w:r>
        <w:t>ов</w:t>
      </w:r>
      <w:r w:rsidRPr="005D3DA2">
        <w:t>.</w:t>
      </w:r>
    </w:p>
    <w:p w:rsidR="008175D2" w:rsidRDefault="008175D2" w:rsidP="008175D2">
      <w:r w:rsidRPr="00D718D9">
        <w:t xml:space="preserve">Основные </w:t>
      </w:r>
      <w:r>
        <w:t>и вспомогательное оборудование</w:t>
      </w:r>
      <w:r w:rsidRPr="00D718D9">
        <w:t xml:space="preserve"> </w:t>
      </w:r>
      <w:r>
        <w:t>источников тепловой энергии</w:t>
      </w:r>
      <w:r w:rsidRPr="00D718D9">
        <w:t xml:space="preserve"> приведены в таблиц</w:t>
      </w:r>
      <w:r>
        <w:t>ах</w:t>
      </w:r>
      <w:r w:rsidRPr="00D718D9">
        <w:t xml:space="preserve"> 1.</w:t>
      </w:r>
      <w:r>
        <w:t>2.4-1.2.5</w:t>
      </w:r>
      <w:r w:rsidRPr="00D718D9">
        <w:t>.</w:t>
      </w:r>
    </w:p>
    <w:p w:rsidR="008175D2" w:rsidRPr="00AD7352" w:rsidRDefault="008175D2" w:rsidP="008175D2">
      <w:pPr>
        <w:jc w:val="right"/>
      </w:pPr>
      <w:r w:rsidRPr="00AD7352">
        <w:t>Таблица 1.</w:t>
      </w:r>
      <w:r>
        <w:t>2.4</w:t>
      </w:r>
    </w:p>
    <w:tbl>
      <w:tblPr>
        <w:tblW w:w="48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0"/>
        <w:gridCol w:w="3206"/>
      </w:tblGrid>
      <w:tr w:rsidR="008175D2" w:rsidRPr="002C02D3" w:rsidTr="008868D2">
        <w:trPr>
          <w:tblHeader/>
          <w:jc w:val="center"/>
        </w:trPr>
        <w:tc>
          <w:tcPr>
            <w:tcW w:w="3292" w:type="pct"/>
            <w:shd w:val="clear" w:color="auto" w:fill="auto"/>
            <w:vAlign w:val="center"/>
          </w:tcPr>
          <w:p w:rsidR="008175D2" w:rsidRPr="002C02D3" w:rsidRDefault="008175D2" w:rsidP="008868D2">
            <w:pPr>
              <w:spacing w:line="240" w:lineRule="auto"/>
              <w:jc w:val="center"/>
              <w:rPr>
                <w:b/>
                <w:sz w:val="20"/>
                <w:szCs w:val="20"/>
              </w:rPr>
            </w:pPr>
            <w:r w:rsidRPr="002C02D3">
              <w:rPr>
                <w:b/>
                <w:sz w:val="20"/>
                <w:szCs w:val="20"/>
              </w:rPr>
              <w:t>Параметр</w:t>
            </w:r>
          </w:p>
        </w:tc>
        <w:tc>
          <w:tcPr>
            <w:tcW w:w="1708" w:type="pct"/>
            <w:shd w:val="clear" w:color="auto" w:fill="auto"/>
            <w:vAlign w:val="center"/>
          </w:tcPr>
          <w:p w:rsidR="008175D2" w:rsidRPr="002C02D3" w:rsidRDefault="008175D2" w:rsidP="008868D2">
            <w:pPr>
              <w:spacing w:line="240" w:lineRule="auto"/>
              <w:jc w:val="center"/>
              <w:rPr>
                <w:b/>
                <w:sz w:val="20"/>
                <w:szCs w:val="20"/>
              </w:rPr>
            </w:pPr>
            <w:r w:rsidRPr="002C02D3">
              <w:rPr>
                <w:b/>
                <w:sz w:val="20"/>
                <w:szCs w:val="20"/>
              </w:rPr>
              <w:t>Значение</w:t>
            </w:r>
          </w:p>
        </w:tc>
      </w:tr>
      <w:tr w:rsidR="008175D2" w:rsidRPr="002C02D3" w:rsidTr="008868D2">
        <w:trPr>
          <w:jc w:val="center"/>
        </w:trPr>
        <w:tc>
          <w:tcPr>
            <w:tcW w:w="5000" w:type="pct"/>
            <w:gridSpan w:val="2"/>
            <w:shd w:val="clear" w:color="auto" w:fill="auto"/>
          </w:tcPr>
          <w:p w:rsidR="008175D2" w:rsidRPr="002C02D3" w:rsidRDefault="008175D2" w:rsidP="008868D2">
            <w:pPr>
              <w:spacing w:line="240" w:lineRule="auto"/>
              <w:jc w:val="center"/>
              <w:rPr>
                <w:b/>
                <w:sz w:val="20"/>
                <w:szCs w:val="20"/>
              </w:rPr>
            </w:pPr>
            <w:r w:rsidRPr="002C02D3">
              <w:rPr>
                <w:rFonts w:eastAsia="Times New Roman"/>
                <w:b/>
                <w:sz w:val="20"/>
                <w:szCs w:val="20"/>
                <w:lang w:eastAsia="ru-RU"/>
              </w:rPr>
              <w:t>Дымососы</w:t>
            </w:r>
          </w:p>
        </w:tc>
      </w:tr>
      <w:tr w:rsidR="008175D2" w:rsidRPr="002C02D3" w:rsidTr="008868D2">
        <w:trPr>
          <w:jc w:val="center"/>
        </w:trPr>
        <w:tc>
          <w:tcPr>
            <w:tcW w:w="3292" w:type="pct"/>
            <w:shd w:val="clear" w:color="auto" w:fill="auto"/>
          </w:tcPr>
          <w:p w:rsidR="008175D2" w:rsidRPr="002C02D3" w:rsidRDefault="008175D2" w:rsidP="008868D2">
            <w:pPr>
              <w:spacing w:line="240" w:lineRule="auto"/>
              <w:rPr>
                <w:sz w:val="20"/>
                <w:szCs w:val="20"/>
              </w:rPr>
            </w:pPr>
            <w:r w:rsidRPr="002C02D3">
              <w:rPr>
                <w:sz w:val="20"/>
                <w:szCs w:val="20"/>
              </w:rPr>
              <w:t>Тип дымососа</w:t>
            </w:r>
          </w:p>
        </w:tc>
        <w:tc>
          <w:tcPr>
            <w:tcW w:w="1708" w:type="pct"/>
            <w:shd w:val="clear" w:color="auto" w:fill="auto"/>
          </w:tcPr>
          <w:p w:rsidR="008175D2" w:rsidRPr="002C02D3" w:rsidRDefault="008175D2" w:rsidP="008868D2">
            <w:pPr>
              <w:spacing w:line="240" w:lineRule="auto"/>
              <w:jc w:val="center"/>
              <w:rPr>
                <w:sz w:val="20"/>
                <w:szCs w:val="20"/>
              </w:rPr>
            </w:pPr>
            <w:r w:rsidRPr="002C02D3">
              <w:rPr>
                <w:sz w:val="20"/>
                <w:szCs w:val="20"/>
              </w:rPr>
              <w:t>Д-18</w:t>
            </w:r>
          </w:p>
        </w:tc>
      </w:tr>
      <w:tr w:rsidR="008175D2" w:rsidRPr="002C02D3" w:rsidTr="008868D2">
        <w:trPr>
          <w:jc w:val="center"/>
        </w:trPr>
        <w:tc>
          <w:tcPr>
            <w:tcW w:w="3292" w:type="pct"/>
            <w:shd w:val="clear" w:color="auto" w:fill="auto"/>
          </w:tcPr>
          <w:p w:rsidR="008175D2" w:rsidRPr="002C02D3" w:rsidRDefault="008175D2" w:rsidP="008868D2">
            <w:pPr>
              <w:spacing w:line="240" w:lineRule="auto"/>
              <w:rPr>
                <w:sz w:val="20"/>
                <w:szCs w:val="20"/>
              </w:rPr>
            </w:pPr>
            <w:r w:rsidRPr="002C02D3">
              <w:rPr>
                <w:sz w:val="20"/>
                <w:szCs w:val="20"/>
              </w:rPr>
              <w:t>Диаметр рабочего колеса, мм</w:t>
            </w:r>
          </w:p>
        </w:tc>
        <w:tc>
          <w:tcPr>
            <w:tcW w:w="1708" w:type="pct"/>
            <w:shd w:val="clear" w:color="auto" w:fill="auto"/>
          </w:tcPr>
          <w:p w:rsidR="008175D2" w:rsidRPr="002C02D3" w:rsidRDefault="008175D2" w:rsidP="008868D2">
            <w:pPr>
              <w:spacing w:line="240" w:lineRule="auto"/>
              <w:jc w:val="center"/>
              <w:rPr>
                <w:sz w:val="20"/>
                <w:szCs w:val="20"/>
              </w:rPr>
            </w:pPr>
            <w:r w:rsidRPr="002C02D3">
              <w:rPr>
                <w:sz w:val="20"/>
                <w:szCs w:val="20"/>
              </w:rPr>
              <w:t>2330</w:t>
            </w:r>
          </w:p>
        </w:tc>
      </w:tr>
      <w:tr w:rsidR="008175D2" w:rsidRPr="002C02D3" w:rsidTr="008868D2">
        <w:trPr>
          <w:jc w:val="center"/>
        </w:trPr>
        <w:tc>
          <w:tcPr>
            <w:tcW w:w="3292" w:type="pct"/>
            <w:shd w:val="clear" w:color="auto" w:fill="auto"/>
          </w:tcPr>
          <w:p w:rsidR="008175D2" w:rsidRPr="002C02D3" w:rsidRDefault="008175D2" w:rsidP="008868D2">
            <w:pPr>
              <w:spacing w:line="240" w:lineRule="auto"/>
              <w:rPr>
                <w:sz w:val="20"/>
                <w:szCs w:val="20"/>
              </w:rPr>
            </w:pPr>
            <w:r w:rsidRPr="002C02D3">
              <w:rPr>
                <w:sz w:val="20"/>
                <w:szCs w:val="20"/>
              </w:rPr>
              <w:t>Производительность дымососа, м³/час</w:t>
            </w:r>
          </w:p>
        </w:tc>
        <w:tc>
          <w:tcPr>
            <w:tcW w:w="1708" w:type="pct"/>
            <w:shd w:val="clear" w:color="auto" w:fill="auto"/>
          </w:tcPr>
          <w:p w:rsidR="008175D2" w:rsidRPr="002C02D3" w:rsidRDefault="008175D2" w:rsidP="008868D2">
            <w:pPr>
              <w:spacing w:line="240" w:lineRule="auto"/>
              <w:jc w:val="center"/>
              <w:rPr>
                <w:sz w:val="20"/>
                <w:szCs w:val="20"/>
              </w:rPr>
            </w:pPr>
            <w:r w:rsidRPr="002C02D3">
              <w:rPr>
                <w:sz w:val="20"/>
                <w:szCs w:val="20"/>
              </w:rPr>
              <w:t>145000</w:t>
            </w:r>
          </w:p>
        </w:tc>
      </w:tr>
      <w:tr w:rsidR="008175D2" w:rsidRPr="002C02D3" w:rsidTr="008868D2">
        <w:trPr>
          <w:jc w:val="center"/>
        </w:trPr>
        <w:tc>
          <w:tcPr>
            <w:tcW w:w="3292" w:type="pct"/>
            <w:shd w:val="clear" w:color="auto" w:fill="auto"/>
          </w:tcPr>
          <w:p w:rsidR="008175D2" w:rsidRPr="002C02D3" w:rsidRDefault="008175D2" w:rsidP="008868D2">
            <w:pPr>
              <w:spacing w:line="240" w:lineRule="auto"/>
              <w:rPr>
                <w:sz w:val="20"/>
                <w:szCs w:val="20"/>
              </w:rPr>
            </w:pPr>
            <w:r w:rsidRPr="002C02D3">
              <w:rPr>
                <w:sz w:val="20"/>
                <w:szCs w:val="20"/>
              </w:rPr>
              <w:t>Напор, мм</w:t>
            </w:r>
          </w:p>
        </w:tc>
        <w:tc>
          <w:tcPr>
            <w:tcW w:w="1708" w:type="pct"/>
            <w:shd w:val="clear" w:color="auto" w:fill="auto"/>
          </w:tcPr>
          <w:p w:rsidR="008175D2" w:rsidRPr="002C02D3" w:rsidRDefault="008175D2" w:rsidP="008868D2">
            <w:pPr>
              <w:spacing w:line="240" w:lineRule="auto"/>
              <w:jc w:val="center"/>
              <w:rPr>
                <w:sz w:val="20"/>
                <w:szCs w:val="20"/>
              </w:rPr>
            </w:pPr>
            <w:r w:rsidRPr="002C02D3">
              <w:rPr>
                <w:sz w:val="20"/>
                <w:szCs w:val="20"/>
              </w:rPr>
              <w:t>299</w:t>
            </w:r>
          </w:p>
        </w:tc>
      </w:tr>
      <w:tr w:rsidR="008175D2" w:rsidRPr="002C02D3" w:rsidTr="008868D2">
        <w:trPr>
          <w:jc w:val="center"/>
        </w:trPr>
        <w:tc>
          <w:tcPr>
            <w:tcW w:w="3292" w:type="pct"/>
            <w:shd w:val="clear" w:color="auto" w:fill="auto"/>
          </w:tcPr>
          <w:p w:rsidR="008175D2" w:rsidRPr="002C02D3" w:rsidRDefault="008175D2" w:rsidP="008868D2">
            <w:pPr>
              <w:spacing w:line="240" w:lineRule="auto"/>
              <w:rPr>
                <w:sz w:val="20"/>
                <w:szCs w:val="20"/>
              </w:rPr>
            </w:pPr>
            <w:r w:rsidRPr="002C02D3">
              <w:rPr>
                <w:sz w:val="20"/>
                <w:szCs w:val="20"/>
              </w:rPr>
              <w:t>Мощность эл.двигатель, кВт</w:t>
            </w:r>
          </w:p>
        </w:tc>
        <w:tc>
          <w:tcPr>
            <w:tcW w:w="1708" w:type="pct"/>
            <w:shd w:val="clear" w:color="auto" w:fill="auto"/>
          </w:tcPr>
          <w:p w:rsidR="008175D2" w:rsidRPr="002C02D3" w:rsidRDefault="008175D2" w:rsidP="008868D2">
            <w:pPr>
              <w:spacing w:line="240" w:lineRule="auto"/>
              <w:jc w:val="center"/>
              <w:rPr>
                <w:sz w:val="20"/>
                <w:szCs w:val="20"/>
              </w:rPr>
            </w:pPr>
            <w:r w:rsidRPr="002C02D3">
              <w:rPr>
                <w:sz w:val="20"/>
                <w:szCs w:val="20"/>
              </w:rPr>
              <w:t>250</w:t>
            </w:r>
          </w:p>
        </w:tc>
      </w:tr>
      <w:tr w:rsidR="008175D2" w:rsidRPr="002C02D3" w:rsidTr="008868D2">
        <w:trPr>
          <w:jc w:val="center"/>
        </w:trPr>
        <w:tc>
          <w:tcPr>
            <w:tcW w:w="3292" w:type="pct"/>
            <w:shd w:val="clear" w:color="auto" w:fill="auto"/>
          </w:tcPr>
          <w:p w:rsidR="008175D2" w:rsidRPr="002C02D3" w:rsidRDefault="008175D2" w:rsidP="008868D2">
            <w:pPr>
              <w:spacing w:line="240" w:lineRule="auto"/>
              <w:rPr>
                <w:sz w:val="20"/>
                <w:szCs w:val="20"/>
              </w:rPr>
            </w:pPr>
            <w:r w:rsidRPr="002C02D3">
              <w:rPr>
                <w:sz w:val="20"/>
                <w:szCs w:val="20"/>
              </w:rPr>
              <w:t>Напряжение, В</w:t>
            </w:r>
          </w:p>
        </w:tc>
        <w:tc>
          <w:tcPr>
            <w:tcW w:w="1708" w:type="pct"/>
            <w:shd w:val="clear" w:color="auto" w:fill="auto"/>
          </w:tcPr>
          <w:p w:rsidR="008175D2" w:rsidRPr="002C02D3" w:rsidRDefault="008175D2" w:rsidP="008868D2">
            <w:pPr>
              <w:spacing w:line="240" w:lineRule="auto"/>
              <w:jc w:val="center"/>
              <w:rPr>
                <w:sz w:val="20"/>
                <w:szCs w:val="20"/>
              </w:rPr>
            </w:pPr>
            <w:r w:rsidRPr="002C02D3">
              <w:rPr>
                <w:sz w:val="20"/>
                <w:szCs w:val="20"/>
              </w:rPr>
              <w:t>И-6000</w:t>
            </w:r>
          </w:p>
        </w:tc>
      </w:tr>
      <w:tr w:rsidR="008175D2" w:rsidRPr="002C02D3" w:rsidTr="008868D2">
        <w:trPr>
          <w:jc w:val="center"/>
        </w:trPr>
        <w:tc>
          <w:tcPr>
            <w:tcW w:w="3292" w:type="pct"/>
            <w:shd w:val="clear" w:color="auto" w:fill="auto"/>
          </w:tcPr>
          <w:p w:rsidR="008175D2" w:rsidRPr="002C02D3" w:rsidRDefault="008175D2" w:rsidP="008868D2">
            <w:pPr>
              <w:spacing w:line="240" w:lineRule="auto"/>
              <w:rPr>
                <w:sz w:val="20"/>
                <w:szCs w:val="20"/>
              </w:rPr>
            </w:pPr>
            <w:r w:rsidRPr="002C02D3">
              <w:rPr>
                <w:sz w:val="20"/>
                <w:szCs w:val="20"/>
              </w:rPr>
              <w:t>Сила тока, А</w:t>
            </w:r>
          </w:p>
        </w:tc>
        <w:tc>
          <w:tcPr>
            <w:tcW w:w="1708" w:type="pct"/>
            <w:shd w:val="clear" w:color="auto" w:fill="auto"/>
          </w:tcPr>
          <w:p w:rsidR="008175D2" w:rsidRPr="002C02D3" w:rsidRDefault="008175D2" w:rsidP="008868D2">
            <w:pPr>
              <w:spacing w:line="240" w:lineRule="auto"/>
              <w:jc w:val="center"/>
              <w:rPr>
                <w:sz w:val="20"/>
                <w:szCs w:val="20"/>
              </w:rPr>
            </w:pPr>
            <w:r w:rsidRPr="002C02D3">
              <w:rPr>
                <w:sz w:val="20"/>
                <w:szCs w:val="20"/>
              </w:rPr>
              <w:t>29,9</w:t>
            </w:r>
          </w:p>
        </w:tc>
      </w:tr>
      <w:tr w:rsidR="008175D2" w:rsidRPr="002C02D3" w:rsidTr="008868D2">
        <w:trPr>
          <w:jc w:val="center"/>
        </w:trPr>
        <w:tc>
          <w:tcPr>
            <w:tcW w:w="3292" w:type="pct"/>
            <w:shd w:val="clear" w:color="auto" w:fill="auto"/>
          </w:tcPr>
          <w:p w:rsidR="008175D2" w:rsidRPr="002C02D3" w:rsidRDefault="008175D2" w:rsidP="008868D2">
            <w:pPr>
              <w:spacing w:line="240" w:lineRule="auto"/>
              <w:rPr>
                <w:sz w:val="20"/>
                <w:szCs w:val="20"/>
              </w:rPr>
            </w:pPr>
            <w:r w:rsidRPr="002C02D3">
              <w:rPr>
                <w:sz w:val="20"/>
                <w:szCs w:val="20"/>
              </w:rPr>
              <w:t>Число оборотов, об/мин</w:t>
            </w:r>
          </w:p>
        </w:tc>
        <w:tc>
          <w:tcPr>
            <w:tcW w:w="1708" w:type="pct"/>
            <w:shd w:val="clear" w:color="auto" w:fill="auto"/>
          </w:tcPr>
          <w:p w:rsidR="008175D2" w:rsidRPr="002C02D3" w:rsidRDefault="008175D2" w:rsidP="008868D2">
            <w:pPr>
              <w:spacing w:line="240" w:lineRule="auto"/>
              <w:jc w:val="center"/>
              <w:rPr>
                <w:sz w:val="20"/>
                <w:szCs w:val="20"/>
              </w:rPr>
            </w:pPr>
            <w:r w:rsidRPr="002C02D3">
              <w:rPr>
                <w:sz w:val="20"/>
                <w:szCs w:val="20"/>
              </w:rPr>
              <w:t>п-740</w:t>
            </w:r>
          </w:p>
        </w:tc>
      </w:tr>
      <w:tr w:rsidR="008175D2" w:rsidRPr="002C02D3" w:rsidTr="008868D2">
        <w:trPr>
          <w:jc w:val="center"/>
        </w:trPr>
        <w:tc>
          <w:tcPr>
            <w:tcW w:w="5000" w:type="pct"/>
            <w:gridSpan w:val="2"/>
            <w:shd w:val="clear" w:color="auto" w:fill="auto"/>
          </w:tcPr>
          <w:p w:rsidR="008175D2" w:rsidRPr="002C02D3" w:rsidRDefault="008175D2" w:rsidP="008868D2">
            <w:pPr>
              <w:spacing w:line="240" w:lineRule="auto"/>
              <w:jc w:val="center"/>
              <w:rPr>
                <w:b/>
                <w:sz w:val="20"/>
                <w:szCs w:val="20"/>
              </w:rPr>
            </w:pPr>
            <w:r w:rsidRPr="002C02D3">
              <w:rPr>
                <w:b/>
                <w:sz w:val="20"/>
                <w:szCs w:val="20"/>
              </w:rPr>
              <w:t>Дутьевые вентиляторы</w:t>
            </w:r>
          </w:p>
        </w:tc>
      </w:tr>
      <w:tr w:rsidR="008175D2" w:rsidRPr="002C02D3" w:rsidTr="008868D2">
        <w:trPr>
          <w:jc w:val="center"/>
        </w:trPr>
        <w:tc>
          <w:tcPr>
            <w:tcW w:w="3292" w:type="pct"/>
            <w:shd w:val="clear" w:color="auto" w:fill="auto"/>
          </w:tcPr>
          <w:p w:rsidR="008175D2" w:rsidRPr="002C02D3" w:rsidRDefault="008175D2" w:rsidP="008868D2">
            <w:pPr>
              <w:tabs>
                <w:tab w:val="left" w:pos="3869"/>
              </w:tabs>
              <w:spacing w:line="240" w:lineRule="auto"/>
              <w:rPr>
                <w:sz w:val="20"/>
                <w:szCs w:val="20"/>
              </w:rPr>
            </w:pPr>
            <w:r w:rsidRPr="002C02D3">
              <w:rPr>
                <w:sz w:val="20"/>
                <w:szCs w:val="20"/>
              </w:rPr>
              <w:t>Тип дутьевого вентилятора</w:t>
            </w:r>
          </w:p>
        </w:tc>
        <w:tc>
          <w:tcPr>
            <w:tcW w:w="1708" w:type="pct"/>
            <w:shd w:val="clear" w:color="auto" w:fill="auto"/>
          </w:tcPr>
          <w:p w:rsidR="008175D2" w:rsidRPr="002C02D3" w:rsidRDefault="008175D2" w:rsidP="008868D2">
            <w:pPr>
              <w:spacing w:line="240" w:lineRule="auto"/>
              <w:jc w:val="center"/>
              <w:rPr>
                <w:sz w:val="20"/>
                <w:szCs w:val="20"/>
              </w:rPr>
            </w:pPr>
            <w:r w:rsidRPr="002C02D3">
              <w:rPr>
                <w:sz w:val="20"/>
                <w:szCs w:val="20"/>
              </w:rPr>
              <w:t>ВД-15,5</w:t>
            </w:r>
          </w:p>
        </w:tc>
      </w:tr>
      <w:tr w:rsidR="008175D2" w:rsidRPr="002C02D3" w:rsidTr="008868D2">
        <w:trPr>
          <w:jc w:val="center"/>
        </w:trPr>
        <w:tc>
          <w:tcPr>
            <w:tcW w:w="3292" w:type="pct"/>
            <w:shd w:val="clear" w:color="auto" w:fill="auto"/>
          </w:tcPr>
          <w:p w:rsidR="008175D2" w:rsidRPr="002C02D3" w:rsidRDefault="008175D2" w:rsidP="008868D2">
            <w:pPr>
              <w:spacing w:line="240" w:lineRule="auto"/>
              <w:rPr>
                <w:sz w:val="20"/>
                <w:szCs w:val="20"/>
              </w:rPr>
            </w:pPr>
            <w:r w:rsidRPr="002C02D3">
              <w:rPr>
                <w:sz w:val="20"/>
                <w:szCs w:val="20"/>
              </w:rPr>
              <w:t>Диаметр рабочего колеса, мм</w:t>
            </w:r>
          </w:p>
        </w:tc>
        <w:tc>
          <w:tcPr>
            <w:tcW w:w="1708" w:type="pct"/>
            <w:shd w:val="clear" w:color="auto" w:fill="auto"/>
          </w:tcPr>
          <w:p w:rsidR="008175D2" w:rsidRPr="002C02D3" w:rsidRDefault="008175D2" w:rsidP="008868D2">
            <w:pPr>
              <w:spacing w:line="240" w:lineRule="auto"/>
              <w:jc w:val="center"/>
              <w:rPr>
                <w:sz w:val="20"/>
                <w:szCs w:val="20"/>
              </w:rPr>
            </w:pPr>
            <w:r w:rsidRPr="002C02D3">
              <w:rPr>
                <w:sz w:val="20"/>
                <w:szCs w:val="20"/>
              </w:rPr>
              <w:t>1550</w:t>
            </w:r>
          </w:p>
        </w:tc>
      </w:tr>
      <w:tr w:rsidR="008175D2" w:rsidRPr="002C02D3" w:rsidTr="008868D2">
        <w:trPr>
          <w:jc w:val="center"/>
        </w:trPr>
        <w:tc>
          <w:tcPr>
            <w:tcW w:w="3292" w:type="pct"/>
            <w:shd w:val="clear" w:color="auto" w:fill="auto"/>
          </w:tcPr>
          <w:p w:rsidR="008175D2" w:rsidRPr="002C02D3" w:rsidRDefault="008175D2" w:rsidP="008868D2">
            <w:pPr>
              <w:spacing w:line="240" w:lineRule="auto"/>
              <w:rPr>
                <w:sz w:val="20"/>
                <w:szCs w:val="20"/>
              </w:rPr>
            </w:pPr>
            <w:r w:rsidRPr="002C02D3">
              <w:rPr>
                <w:sz w:val="20"/>
                <w:szCs w:val="20"/>
              </w:rPr>
              <w:t>Производительность, Н*м³/час</w:t>
            </w:r>
          </w:p>
        </w:tc>
        <w:tc>
          <w:tcPr>
            <w:tcW w:w="1708" w:type="pct"/>
            <w:shd w:val="clear" w:color="auto" w:fill="auto"/>
          </w:tcPr>
          <w:p w:rsidR="008175D2" w:rsidRPr="002C02D3" w:rsidRDefault="008175D2" w:rsidP="008868D2">
            <w:pPr>
              <w:spacing w:line="240" w:lineRule="auto"/>
              <w:jc w:val="center"/>
              <w:rPr>
                <w:sz w:val="20"/>
                <w:szCs w:val="20"/>
              </w:rPr>
            </w:pPr>
            <w:r w:rsidRPr="002C02D3">
              <w:rPr>
                <w:sz w:val="20"/>
                <w:szCs w:val="20"/>
              </w:rPr>
              <w:t>75000</w:t>
            </w:r>
          </w:p>
        </w:tc>
      </w:tr>
      <w:tr w:rsidR="008175D2" w:rsidRPr="002C02D3" w:rsidTr="008868D2">
        <w:trPr>
          <w:jc w:val="center"/>
        </w:trPr>
        <w:tc>
          <w:tcPr>
            <w:tcW w:w="3292" w:type="pct"/>
            <w:shd w:val="clear" w:color="auto" w:fill="auto"/>
          </w:tcPr>
          <w:p w:rsidR="008175D2" w:rsidRPr="002C02D3" w:rsidRDefault="008175D2" w:rsidP="008868D2">
            <w:pPr>
              <w:spacing w:line="240" w:lineRule="auto"/>
              <w:rPr>
                <w:sz w:val="20"/>
                <w:szCs w:val="20"/>
              </w:rPr>
            </w:pPr>
            <w:r w:rsidRPr="002C02D3">
              <w:rPr>
                <w:sz w:val="20"/>
                <w:szCs w:val="20"/>
              </w:rPr>
              <w:t>Напор, мм.вод.ст</w:t>
            </w:r>
          </w:p>
        </w:tc>
        <w:tc>
          <w:tcPr>
            <w:tcW w:w="1708" w:type="pct"/>
            <w:shd w:val="clear" w:color="auto" w:fill="auto"/>
          </w:tcPr>
          <w:p w:rsidR="008175D2" w:rsidRPr="002C02D3" w:rsidRDefault="008175D2" w:rsidP="008868D2">
            <w:pPr>
              <w:spacing w:line="240" w:lineRule="auto"/>
              <w:jc w:val="center"/>
              <w:rPr>
                <w:sz w:val="20"/>
                <w:szCs w:val="20"/>
              </w:rPr>
            </w:pPr>
            <w:r w:rsidRPr="002C02D3">
              <w:rPr>
                <w:sz w:val="20"/>
                <w:szCs w:val="20"/>
              </w:rPr>
              <w:t>212</w:t>
            </w:r>
          </w:p>
        </w:tc>
      </w:tr>
      <w:tr w:rsidR="008175D2" w:rsidRPr="002C02D3" w:rsidTr="008868D2">
        <w:trPr>
          <w:jc w:val="center"/>
        </w:trPr>
        <w:tc>
          <w:tcPr>
            <w:tcW w:w="3292" w:type="pct"/>
            <w:shd w:val="clear" w:color="auto" w:fill="auto"/>
          </w:tcPr>
          <w:p w:rsidR="008175D2" w:rsidRPr="002C02D3" w:rsidRDefault="008175D2" w:rsidP="008868D2">
            <w:pPr>
              <w:spacing w:line="240" w:lineRule="auto"/>
              <w:rPr>
                <w:sz w:val="20"/>
                <w:szCs w:val="20"/>
              </w:rPr>
            </w:pPr>
            <w:r w:rsidRPr="002C02D3">
              <w:rPr>
                <w:sz w:val="20"/>
                <w:szCs w:val="20"/>
              </w:rPr>
              <w:t>Мощность эл.двигатель, кВт</w:t>
            </w:r>
          </w:p>
        </w:tc>
        <w:tc>
          <w:tcPr>
            <w:tcW w:w="1708" w:type="pct"/>
            <w:shd w:val="clear" w:color="auto" w:fill="auto"/>
          </w:tcPr>
          <w:p w:rsidR="008175D2" w:rsidRPr="002C02D3" w:rsidRDefault="008175D2" w:rsidP="008868D2">
            <w:pPr>
              <w:spacing w:line="240" w:lineRule="auto"/>
              <w:jc w:val="center"/>
              <w:rPr>
                <w:sz w:val="20"/>
                <w:szCs w:val="20"/>
              </w:rPr>
            </w:pPr>
            <w:r w:rsidRPr="002C02D3">
              <w:rPr>
                <w:sz w:val="20"/>
                <w:szCs w:val="20"/>
              </w:rPr>
              <w:t>100</w:t>
            </w:r>
          </w:p>
        </w:tc>
      </w:tr>
      <w:tr w:rsidR="008175D2" w:rsidRPr="002C02D3" w:rsidTr="008868D2">
        <w:trPr>
          <w:jc w:val="center"/>
        </w:trPr>
        <w:tc>
          <w:tcPr>
            <w:tcW w:w="3292" w:type="pct"/>
            <w:shd w:val="clear" w:color="auto" w:fill="auto"/>
          </w:tcPr>
          <w:p w:rsidR="008175D2" w:rsidRPr="002C02D3" w:rsidRDefault="008175D2" w:rsidP="008868D2">
            <w:pPr>
              <w:spacing w:line="240" w:lineRule="auto"/>
              <w:rPr>
                <w:sz w:val="20"/>
                <w:szCs w:val="20"/>
              </w:rPr>
            </w:pPr>
            <w:r w:rsidRPr="002C02D3">
              <w:rPr>
                <w:sz w:val="20"/>
                <w:szCs w:val="20"/>
              </w:rPr>
              <w:t>Напряжение, В</w:t>
            </w:r>
          </w:p>
        </w:tc>
        <w:tc>
          <w:tcPr>
            <w:tcW w:w="1708" w:type="pct"/>
            <w:shd w:val="clear" w:color="auto" w:fill="auto"/>
          </w:tcPr>
          <w:p w:rsidR="008175D2" w:rsidRPr="002C02D3" w:rsidRDefault="008175D2" w:rsidP="008868D2">
            <w:pPr>
              <w:spacing w:line="240" w:lineRule="auto"/>
              <w:jc w:val="center"/>
              <w:rPr>
                <w:sz w:val="20"/>
                <w:szCs w:val="20"/>
              </w:rPr>
            </w:pPr>
            <w:r w:rsidRPr="002C02D3">
              <w:rPr>
                <w:sz w:val="20"/>
                <w:szCs w:val="20"/>
              </w:rPr>
              <w:t>И-380</w:t>
            </w:r>
          </w:p>
        </w:tc>
      </w:tr>
      <w:tr w:rsidR="008175D2" w:rsidRPr="002C02D3" w:rsidTr="008868D2">
        <w:trPr>
          <w:jc w:val="center"/>
        </w:trPr>
        <w:tc>
          <w:tcPr>
            <w:tcW w:w="3292" w:type="pct"/>
            <w:shd w:val="clear" w:color="auto" w:fill="auto"/>
          </w:tcPr>
          <w:p w:rsidR="008175D2" w:rsidRPr="002C02D3" w:rsidRDefault="008175D2" w:rsidP="008868D2">
            <w:pPr>
              <w:spacing w:line="240" w:lineRule="auto"/>
              <w:rPr>
                <w:sz w:val="20"/>
                <w:szCs w:val="20"/>
              </w:rPr>
            </w:pPr>
            <w:r w:rsidRPr="002C02D3">
              <w:rPr>
                <w:sz w:val="20"/>
                <w:szCs w:val="20"/>
              </w:rPr>
              <w:t>Сила тока, А</w:t>
            </w:r>
          </w:p>
        </w:tc>
        <w:tc>
          <w:tcPr>
            <w:tcW w:w="1708" w:type="pct"/>
            <w:shd w:val="clear" w:color="auto" w:fill="auto"/>
          </w:tcPr>
          <w:p w:rsidR="008175D2" w:rsidRPr="002C02D3" w:rsidRDefault="008175D2" w:rsidP="008868D2">
            <w:pPr>
              <w:spacing w:line="240" w:lineRule="auto"/>
              <w:jc w:val="center"/>
              <w:rPr>
                <w:sz w:val="20"/>
                <w:szCs w:val="20"/>
              </w:rPr>
            </w:pPr>
            <w:r w:rsidRPr="002C02D3">
              <w:rPr>
                <w:sz w:val="20"/>
                <w:szCs w:val="20"/>
              </w:rPr>
              <w:t>146</w:t>
            </w:r>
          </w:p>
        </w:tc>
      </w:tr>
      <w:tr w:rsidR="008175D2" w:rsidRPr="002C02D3" w:rsidTr="008868D2">
        <w:trPr>
          <w:jc w:val="center"/>
        </w:trPr>
        <w:tc>
          <w:tcPr>
            <w:tcW w:w="3292" w:type="pct"/>
            <w:shd w:val="clear" w:color="auto" w:fill="auto"/>
          </w:tcPr>
          <w:p w:rsidR="008175D2" w:rsidRPr="002C02D3" w:rsidRDefault="008175D2" w:rsidP="008868D2">
            <w:pPr>
              <w:spacing w:line="240" w:lineRule="auto"/>
              <w:rPr>
                <w:sz w:val="20"/>
                <w:szCs w:val="20"/>
              </w:rPr>
            </w:pPr>
            <w:r w:rsidRPr="002C02D3">
              <w:rPr>
                <w:sz w:val="20"/>
                <w:szCs w:val="20"/>
              </w:rPr>
              <w:t>Число оборотов, об/мин</w:t>
            </w:r>
          </w:p>
        </w:tc>
        <w:tc>
          <w:tcPr>
            <w:tcW w:w="1708" w:type="pct"/>
            <w:shd w:val="clear" w:color="auto" w:fill="auto"/>
          </w:tcPr>
          <w:p w:rsidR="008175D2" w:rsidRPr="002C02D3" w:rsidRDefault="008175D2" w:rsidP="008868D2">
            <w:pPr>
              <w:spacing w:line="240" w:lineRule="auto"/>
              <w:jc w:val="center"/>
              <w:rPr>
                <w:sz w:val="20"/>
                <w:szCs w:val="20"/>
              </w:rPr>
            </w:pPr>
            <w:r w:rsidRPr="002C02D3">
              <w:rPr>
                <w:sz w:val="20"/>
                <w:szCs w:val="20"/>
              </w:rPr>
              <w:t>п-740</w:t>
            </w:r>
          </w:p>
        </w:tc>
      </w:tr>
      <w:tr w:rsidR="008175D2" w:rsidRPr="002C02D3" w:rsidTr="008868D2">
        <w:trPr>
          <w:jc w:val="center"/>
        </w:trPr>
        <w:tc>
          <w:tcPr>
            <w:tcW w:w="5000" w:type="pct"/>
            <w:gridSpan w:val="2"/>
            <w:shd w:val="clear" w:color="auto" w:fill="auto"/>
          </w:tcPr>
          <w:p w:rsidR="008175D2" w:rsidRPr="002C02D3" w:rsidRDefault="008175D2" w:rsidP="008868D2">
            <w:pPr>
              <w:spacing w:line="240" w:lineRule="auto"/>
              <w:jc w:val="center"/>
              <w:rPr>
                <w:b/>
                <w:sz w:val="20"/>
                <w:szCs w:val="20"/>
              </w:rPr>
            </w:pPr>
            <w:r w:rsidRPr="002C02D3">
              <w:rPr>
                <w:b/>
                <w:sz w:val="20"/>
                <w:szCs w:val="20"/>
              </w:rPr>
              <w:t>Золоулавливающей установки</w:t>
            </w:r>
          </w:p>
        </w:tc>
      </w:tr>
      <w:tr w:rsidR="008175D2" w:rsidRPr="002C02D3" w:rsidTr="008868D2">
        <w:trPr>
          <w:jc w:val="center"/>
        </w:trPr>
        <w:tc>
          <w:tcPr>
            <w:tcW w:w="3292" w:type="pct"/>
            <w:shd w:val="clear" w:color="auto" w:fill="auto"/>
          </w:tcPr>
          <w:p w:rsidR="008175D2" w:rsidRPr="002C02D3" w:rsidRDefault="008175D2" w:rsidP="008868D2">
            <w:pPr>
              <w:widowControl w:val="0"/>
              <w:autoSpaceDE w:val="0"/>
              <w:autoSpaceDN w:val="0"/>
              <w:adjustRightInd w:val="0"/>
              <w:spacing w:line="240" w:lineRule="auto"/>
              <w:rPr>
                <w:rFonts w:eastAsia="Times New Roman"/>
                <w:sz w:val="20"/>
                <w:szCs w:val="20"/>
                <w:lang w:eastAsia="ru-RU"/>
              </w:rPr>
            </w:pPr>
            <w:r w:rsidRPr="002C02D3">
              <w:rPr>
                <w:rFonts w:eastAsia="Times New Roman"/>
                <w:sz w:val="20"/>
                <w:szCs w:val="20"/>
                <w:lang w:eastAsia="ru-RU"/>
              </w:rPr>
              <w:t>Тип золоулавливающей установки</w:t>
            </w:r>
          </w:p>
        </w:tc>
        <w:tc>
          <w:tcPr>
            <w:tcW w:w="1708" w:type="pct"/>
            <w:shd w:val="clear" w:color="auto" w:fill="auto"/>
          </w:tcPr>
          <w:p w:rsidR="008175D2" w:rsidRPr="002C02D3" w:rsidRDefault="008175D2" w:rsidP="008868D2">
            <w:pPr>
              <w:widowControl w:val="0"/>
              <w:autoSpaceDE w:val="0"/>
              <w:autoSpaceDN w:val="0"/>
              <w:adjustRightInd w:val="0"/>
              <w:spacing w:line="240" w:lineRule="auto"/>
              <w:jc w:val="center"/>
              <w:rPr>
                <w:rFonts w:eastAsia="Times New Roman"/>
                <w:sz w:val="20"/>
                <w:szCs w:val="20"/>
                <w:lang w:eastAsia="ru-RU"/>
              </w:rPr>
            </w:pPr>
            <w:r w:rsidRPr="002C02D3">
              <w:rPr>
                <w:rFonts w:eastAsia="Times New Roman"/>
                <w:sz w:val="20"/>
                <w:szCs w:val="20"/>
                <w:lang w:eastAsia="ru-RU"/>
              </w:rPr>
              <w:t>БЦУ 2×8×11</w:t>
            </w:r>
          </w:p>
        </w:tc>
      </w:tr>
      <w:tr w:rsidR="008175D2" w:rsidRPr="002C02D3" w:rsidTr="008868D2">
        <w:trPr>
          <w:jc w:val="center"/>
        </w:trPr>
        <w:tc>
          <w:tcPr>
            <w:tcW w:w="3292" w:type="pct"/>
            <w:shd w:val="clear" w:color="auto" w:fill="auto"/>
          </w:tcPr>
          <w:p w:rsidR="008175D2" w:rsidRPr="002C02D3" w:rsidRDefault="008175D2" w:rsidP="008868D2">
            <w:pPr>
              <w:widowControl w:val="0"/>
              <w:autoSpaceDE w:val="0"/>
              <w:autoSpaceDN w:val="0"/>
              <w:adjustRightInd w:val="0"/>
              <w:spacing w:line="240" w:lineRule="auto"/>
              <w:rPr>
                <w:rFonts w:eastAsia="Times New Roman"/>
                <w:sz w:val="20"/>
                <w:szCs w:val="20"/>
                <w:lang w:eastAsia="ru-RU"/>
              </w:rPr>
            </w:pPr>
            <w:r w:rsidRPr="002C02D3">
              <w:rPr>
                <w:rFonts w:eastAsia="Times New Roman"/>
                <w:sz w:val="20"/>
                <w:szCs w:val="20"/>
                <w:lang w:eastAsia="ru-RU"/>
              </w:rPr>
              <w:lastRenderedPageBreak/>
              <w:t>Количество секций</w:t>
            </w:r>
          </w:p>
        </w:tc>
        <w:tc>
          <w:tcPr>
            <w:tcW w:w="1708" w:type="pct"/>
            <w:shd w:val="clear" w:color="auto" w:fill="auto"/>
          </w:tcPr>
          <w:p w:rsidR="008175D2" w:rsidRPr="002C02D3" w:rsidRDefault="008175D2" w:rsidP="008868D2">
            <w:pPr>
              <w:widowControl w:val="0"/>
              <w:autoSpaceDE w:val="0"/>
              <w:autoSpaceDN w:val="0"/>
              <w:adjustRightInd w:val="0"/>
              <w:spacing w:line="240" w:lineRule="auto"/>
              <w:jc w:val="center"/>
              <w:rPr>
                <w:rFonts w:eastAsia="Times New Roman"/>
                <w:sz w:val="20"/>
                <w:szCs w:val="20"/>
                <w:lang w:eastAsia="ru-RU"/>
              </w:rPr>
            </w:pPr>
            <w:r w:rsidRPr="002C02D3">
              <w:rPr>
                <w:rFonts w:eastAsia="Times New Roman"/>
                <w:sz w:val="20"/>
                <w:szCs w:val="20"/>
                <w:lang w:eastAsia="ru-RU"/>
              </w:rPr>
              <w:t>2</w:t>
            </w:r>
          </w:p>
        </w:tc>
      </w:tr>
      <w:tr w:rsidR="008175D2" w:rsidRPr="002C02D3" w:rsidTr="008868D2">
        <w:trPr>
          <w:jc w:val="center"/>
        </w:trPr>
        <w:tc>
          <w:tcPr>
            <w:tcW w:w="3292" w:type="pct"/>
            <w:shd w:val="clear" w:color="auto" w:fill="auto"/>
          </w:tcPr>
          <w:p w:rsidR="008175D2" w:rsidRPr="002C02D3" w:rsidRDefault="008175D2" w:rsidP="008868D2">
            <w:pPr>
              <w:widowControl w:val="0"/>
              <w:autoSpaceDE w:val="0"/>
              <w:autoSpaceDN w:val="0"/>
              <w:adjustRightInd w:val="0"/>
              <w:spacing w:line="240" w:lineRule="auto"/>
              <w:rPr>
                <w:rFonts w:eastAsia="Times New Roman"/>
                <w:sz w:val="20"/>
                <w:szCs w:val="20"/>
                <w:lang w:eastAsia="ru-RU"/>
              </w:rPr>
            </w:pPr>
            <w:r w:rsidRPr="002C02D3">
              <w:rPr>
                <w:rFonts w:eastAsia="Times New Roman"/>
                <w:sz w:val="20"/>
                <w:szCs w:val="20"/>
                <w:lang w:eastAsia="ru-RU"/>
              </w:rPr>
              <w:t>Количество элементов</w:t>
            </w:r>
          </w:p>
        </w:tc>
        <w:tc>
          <w:tcPr>
            <w:tcW w:w="1708" w:type="pct"/>
            <w:shd w:val="clear" w:color="auto" w:fill="auto"/>
          </w:tcPr>
          <w:p w:rsidR="008175D2" w:rsidRPr="002C02D3" w:rsidRDefault="008175D2" w:rsidP="008868D2">
            <w:pPr>
              <w:widowControl w:val="0"/>
              <w:autoSpaceDE w:val="0"/>
              <w:autoSpaceDN w:val="0"/>
              <w:adjustRightInd w:val="0"/>
              <w:spacing w:line="240" w:lineRule="auto"/>
              <w:jc w:val="center"/>
              <w:rPr>
                <w:rFonts w:eastAsia="Times New Roman"/>
                <w:sz w:val="20"/>
                <w:szCs w:val="20"/>
                <w:lang w:eastAsia="ru-RU"/>
              </w:rPr>
            </w:pPr>
            <w:r w:rsidRPr="002C02D3">
              <w:rPr>
                <w:rFonts w:eastAsia="Times New Roman"/>
                <w:sz w:val="20"/>
                <w:szCs w:val="20"/>
                <w:lang w:eastAsia="ru-RU"/>
              </w:rPr>
              <w:t>176</w:t>
            </w:r>
          </w:p>
        </w:tc>
      </w:tr>
      <w:tr w:rsidR="008175D2" w:rsidRPr="002C02D3" w:rsidTr="008868D2">
        <w:trPr>
          <w:jc w:val="center"/>
        </w:trPr>
        <w:tc>
          <w:tcPr>
            <w:tcW w:w="3292" w:type="pct"/>
            <w:shd w:val="clear" w:color="auto" w:fill="auto"/>
          </w:tcPr>
          <w:p w:rsidR="008175D2" w:rsidRPr="002C02D3" w:rsidRDefault="008175D2" w:rsidP="008868D2">
            <w:pPr>
              <w:widowControl w:val="0"/>
              <w:autoSpaceDE w:val="0"/>
              <w:autoSpaceDN w:val="0"/>
              <w:adjustRightInd w:val="0"/>
              <w:spacing w:line="240" w:lineRule="auto"/>
              <w:rPr>
                <w:rFonts w:eastAsia="Times New Roman"/>
                <w:sz w:val="20"/>
                <w:szCs w:val="20"/>
                <w:lang w:eastAsia="ru-RU"/>
              </w:rPr>
            </w:pPr>
            <w:r w:rsidRPr="002C02D3">
              <w:rPr>
                <w:rFonts w:eastAsia="Times New Roman"/>
                <w:sz w:val="20"/>
                <w:szCs w:val="20"/>
                <w:lang w:eastAsia="ru-RU"/>
              </w:rPr>
              <w:t>Диаметр элементов, мм</w:t>
            </w:r>
          </w:p>
        </w:tc>
        <w:tc>
          <w:tcPr>
            <w:tcW w:w="1708" w:type="pct"/>
            <w:shd w:val="clear" w:color="auto" w:fill="auto"/>
          </w:tcPr>
          <w:p w:rsidR="008175D2" w:rsidRPr="002C02D3" w:rsidRDefault="008175D2" w:rsidP="008868D2">
            <w:pPr>
              <w:widowControl w:val="0"/>
              <w:autoSpaceDE w:val="0"/>
              <w:autoSpaceDN w:val="0"/>
              <w:adjustRightInd w:val="0"/>
              <w:spacing w:line="240" w:lineRule="auto"/>
              <w:jc w:val="center"/>
              <w:rPr>
                <w:rFonts w:eastAsia="Times New Roman"/>
                <w:sz w:val="20"/>
                <w:szCs w:val="20"/>
                <w:lang w:eastAsia="ru-RU"/>
              </w:rPr>
            </w:pPr>
            <w:r w:rsidRPr="002C02D3">
              <w:rPr>
                <w:rFonts w:eastAsia="Times New Roman"/>
                <w:sz w:val="20"/>
                <w:szCs w:val="20"/>
                <w:lang w:eastAsia="ru-RU"/>
              </w:rPr>
              <w:t>Ø 245×7</w:t>
            </w:r>
          </w:p>
        </w:tc>
      </w:tr>
      <w:tr w:rsidR="008175D2" w:rsidRPr="002C02D3" w:rsidTr="008868D2">
        <w:trPr>
          <w:jc w:val="center"/>
        </w:trPr>
        <w:tc>
          <w:tcPr>
            <w:tcW w:w="5000" w:type="pct"/>
            <w:gridSpan w:val="2"/>
            <w:shd w:val="clear" w:color="auto" w:fill="auto"/>
          </w:tcPr>
          <w:p w:rsidR="008175D2" w:rsidRPr="002C02D3" w:rsidRDefault="008175D2" w:rsidP="008868D2">
            <w:pPr>
              <w:spacing w:line="240" w:lineRule="auto"/>
              <w:jc w:val="center"/>
              <w:rPr>
                <w:b/>
                <w:sz w:val="20"/>
                <w:szCs w:val="20"/>
              </w:rPr>
            </w:pPr>
            <w:r w:rsidRPr="002C02D3">
              <w:rPr>
                <w:b/>
                <w:sz w:val="20"/>
                <w:szCs w:val="20"/>
              </w:rPr>
              <w:t>Конденсаторы</w:t>
            </w:r>
          </w:p>
        </w:tc>
      </w:tr>
      <w:tr w:rsidR="008175D2" w:rsidRPr="002C02D3" w:rsidTr="008868D2">
        <w:trPr>
          <w:jc w:val="center"/>
        </w:trPr>
        <w:tc>
          <w:tcPr>
            <w:tcW w:w="3292" w:type="pct"/>
            <w:shd w:val="clear" w:color="auto" w:fill="auto"/>
          </w:tcPr>
          <w:p w:rsidR="008175D2" w:rsidRPr="002C02D3" w:rsidRDefault="008175D2" w:rsidP="008868D2">
            <w:pPr>
              <w:spacing w:line="240" w:lineRule="auto"/>
              <w:rPr>
                <w:sz w:val="20"/>
                <w:szCs w:val="20"/>
              </w:rPr>
            </w:pPr>
            <w:r w:rsidRPr="002C02D3">
              <w:rPr>
                <w:sz w:val="20"/>
                <w:szCs w:val="20"/>
              </w:rPr>
              <w:t>Тип</w:t>
            </w:r>
          </w:p>
        </w:tc>
        <w:tc>
          <w:tcPr>
            <w:tcW w:w="1708" w:type="pct"/>
            <w:shd w:val="clear" w:color="auto" w:fill="auto"/>
          </w:tcPr>
          <w:p w:rsidR="008175D2" w:rsidRPr="002C02D3" w:rsidRDefault="008175D2" w:rsidP="008868D2">
            <w:pPr>
              <w:spacing w:line="240" w:lineRule="auto"/>
              <w:jc w:val="center"/>
              <w:rPr>
                <w:sz w:val="20"/>
                <w:szCs w:val="20"/>
              </w:rPr>
            </w:pPr>
            <w:r w:rsidRPr="002C02D3">
              <w:rPr>
                <w:sz w:val="20"/>
                <w:szCs w:val="20"/>
              </w:rPr>
              <w:t>КП 540</w:t>
            </w:r>
          </w:p>
        </w:tc>
      </w:tr>
      <w:tr w:rsidR="008175D2" w:rsidRPr="002C02D3" w:rsidTr="008868D2">
        <w:trPr>
          <w:jc w:val="center"/>
        </w:trPr>
        <w:tc>
          <w:tcPr>
            <w:tcW w:w="3292" w:type="pct"/>
            <w:shd w:val="clear" w:color="auto" w:fill="auto"/>
          </w:tcPr>
          <w:p w:rsidR="008175D2" w:rsidRPr="002C02D3" w:rsidRDefault="008175D2" w:rsidP="008868D2">
            <w:pPr>
              <w:spacing w:line="240" w:lineRule="auto"/>
              <w:rPr>
                <w:sz w:val="20"/>
                <w:szCs w:val="20"/>
              </w:rPr>
            </w:pPr>
            <w:r w:rsidRPr="002C02D3">
              <w:rPr>
                <w:sz w:val="20"/>
                <w:szCs w:val="20"/>
              </w:rPr>
              <w:t>Максимальное количество пара, кг/час</w:t>
            </w:r>
          </w:p>
        </w:tc>
        <w:tc>
          <w:tcPr>
            <w:tcW w:w="1708" w:type="pct"/>
            <w:shd w:val="clear" w:color="auto" w:fill="auto"/>
          </w:tcPr>
          <w:p w:rsidR="008175D2" w:rsidRPr="002C02D3" w:rsidRDefault="008175D2" w:rsidP="008868D2">
            <w:pPr>
              <w:spacing w:line="240" w:lineRule="auto"/>
              <w:jc w:val="center"/>
              <w:rPr>
                <w:sz w:val="20"/>
                <w:szCs w:val="20"/>
              </w:rPr>
            </w:pPr>
            <w:r w:rsidRPr="002C02D3">
              <w:rPr>
                <w:sz w:val="20"/>
                <w:szCs w:val="20"/>
              </w:rPr>
              <w:t>22700</w:t>
            </w:r>
          </w:p>
        </w:tc>
      </w:tr>
      <w:tr w:rsidR="008175D2" w:rsidRPr="002C02D3" w:rsidTr="008868D2">
        <w:trPr>
          <w:jc w:val="center"/>
        </w:trPr>
        <w:tc>
          <w:tcPr>
            <w:tcW w:w="3292" w:type="pct"/>
            <w:shd w:val="clear" w:color="auto" w:fill="auto"/>
          </w:tcPr>
          <w:p w:rsidR="008175D2" w:rsidRPr="002C02D3" w:rsidRDefault="008175D2" w:rsidP="008868D2">
            <w:pPr>
              <w:spacing w:line="240" w:lineRule="auto"/>
              <w:rPr>
                <w:sz w:val="20"/>
                <w:szCs w:val="20"/>
              </w:rPr>
            </w:pPr>
            <w:r w:rsidRPr="002C02D3">
              <w:rPr>
                <w:sz w:val="20"/>
                <w:szCs w:val="20"/>
              </w:rPr>
              <w:t>Расход охлаждающей воды, т/час</w:t>
            </w:r>
          </w:p>
        </w:tc>
        <w:tc>
          <w:tcPr>
            <w:tcW w:w="1708" w:type="pct"/>
            <w:shd w:val="clear" w:color="auto" w:fill="auto"/>
          </w:tcPr>
          <w:p w:rsidR="008175D2" w:rsidRPr="002C02D3" w:rsidRDefault="008175D2" w:rsidP="008868D2">
            <w:pPr>
              <w:spacing w:line="240" w:lineRule="auto"/>
              <w:jc w:val="center"/>
              <w:rPr>
                <w:sz w:val="20"/>
                <w:szCs w:val="20"/>
              </w:rPr>
            </w:pPr>
            <w:r w:rsidRPr="002C02D3">
              <w:rPr>
                <w:sz w:val="20"/>
                <w:szCs w:val="20"/>
              </w:rPr>
              <w:t>1850</w:t>
            </w:r>
          </w:p>
        </w:tc>
      </w:tr>
      <w:tr w:rsidR="008175D2" w:rsidRPr="002C02D3" w:rsidTr="008868D2">
        <w:trPr>
          <w:jc w:val="center"/>
        </w:trPr>
        <w:tc>
          <w:tcPr>
            <w:tcW w:w="3292" w:type="pct"/>
            <w:shd w:val="clear" w:color="auto" w:fill="auto"/>
          </w:tcPr>
          <w:p w:rsidR="008175D2" w:rsidRPr="002C02D3" w:rsidRDefault="008175D2" w:rsidP="008868D2">
            <w:pPr>
              <w:spacing w:line="240" w:lineRule="auto"/>
              <w:rPr>
                <w:sz w:val="20"/>
                <w:szCs w:val="20"/>
              </w:rPr>
            </w:pPr>
            <w:r w:rsidRPr="002C02D3">
              <w:rPr>
                <w:sz w:val="20"/>
                <w:szCs w:val="20"/>
              </w:rPr>
              <w:t>Номинальная температура охлаждающей воды, ˚С</w:t>
            </w:r>
          </w:p>
        </w:tc>
        <w:tc>
          <w:tcPr>
            <w:tcW w:w="1708" w:type="pct"/>
            <w:shd w:val="clear" w:color="auto" w:fill="auto"/>
          </w:tcPr>
          <w:p w:rsidR="008175D2" w:rsidRPr="002C02D3" w:rsidRDefault="008175D2" w:rsidP="008868D2">
            <w:pPr>
              <w:spacing w:line="240" w:lineRule="auto"/>
              <w:jc w:val="center"/>
              <w:rPr>
                <w:sz w:val="20"/>
                <w:szCs w:val="20"/>
              </w:rPr>
            </w:pPr>
            <w:r w:rsidRPr="002C02D3">
              <w:rPr>
                <w:sz w:val="20"/>
                <w:szCs w:val="20"/>
              </w:rPr>
              <w:t>20</w:t>
            </w:r>
          </w:p>
        </w:tc>
      </w:tr>
      <w:tr w:rsidR="008175D2" w:rsidRPr="002C02D3" w:rsidTr="008868D2">
        <w:trPr>
          <w:jc w:val="center"/>
        </w:trPr>
        <w:tc>
          <w:tcPr>
            <w:tcW w:w="3292" w:type="pct"/>
            <w:shd w:val="clear" w:color="auto" w:fill="auto"/>
          </w:tcPr>
          <w:p w:rsidR="008175D2" w:rsidRPr="002C02D3" w:rsidRDefault="008175D2" w:rsidP="008868D2">
            <w:pPr>
              <w:spacing w:line="240" w:lineRule="auto"/>
              <w:rPr>
                <w:sz w:val="20"/>
                <w:szCs w:val="20"/>
              </w:rPr>
            </w:pPr>
            <w:r w:rsidRPr="002C02D3">
              <w:rPr>
                <w:sz w:val="20"/>
                <w:szCs w:val="20"/>
              </w:rPr>
              <w:t>Вакуум в конденсаторе, %</w:t>
            </w:r>
          </w:p>
        </w:tc>
        <w:tc>
          <w:tcPr>
            <w:tcW w:w="1708" w:type="pct"/>
            <w:shd w:val="clear" w:color="auto" w:fill="auto"/>
          </w:tcPr>
          <w:p w:rsidR="008175D2" w:rsidRPr="002C02D3" w:rsidRDefault="008175D2" w:rsidP="008868D2">
            <w:pPr>
              <w:spacing w:line="240" w:lineRule="auto"/>
              <w:jc w:val="center"/>
              <w:rPr>
                <w:sz w:val="20"/>
                <w:szCs w:val="20"/>
              </w:rPr>
            </w:pPr>
            <w:r w:rsidRPr="002C02D3">
              <w:rPr>
                <w:sz w:val="20"/>
                <w:szCs w:val="20"/>
              </w:rPr>
              <w:t>95</w:t>
            </w:r>
          </w:p>
        </w:tc>
      </w:tr>
      <w:tr w:rsidR="008175D2" w:rsidRPr="002C02D3" w:rsidTr="008868D2">
        <w:trPr>
          <w:jc w:val="center"/>
        </w:trPr>
        <w:tc>
          <w:tcPr>
            <w:tcW w:w="3292" w:type="pct"/>
            <w:shd w:val="clear" w:color="auto" w:fill="auto"/>
          </w:tcPr>
          <w:p w:rsidR="008175D2" w:rsidRPr="002C02D3" w:rsidRDefault="008175D2" w:rsidP="008868D2">
            <w:pPr>
              <w:spacing w:line="240" w:lineRule="auto"/>
              <w:rPr>
                <w:sz w:val="20"/>
                <w:szCs w:val="20"/>
              </w:rPr>
            </w:pPr>
            <w:r w:rsidRPr="002C02D3">
              <w:rPr>
                <w:sz w:val="20"/>
                <w:szCs w:val="20"/>
              </w:rPr>
              <w:t>Поверхность охлаждения, м²</w:t>
            </w:r>
          </w:p>
        </w:tc>
        <w:tc>
          <w:tcPr>
            <w:tcW w:w="1708" w:type="pct"/>
            <w:shd w:val="clear" w:color="auto" w:fill="auto"/>
          </w:tcPr>
          <w:p w:rsidR="008175D2" w:rsidRPr="002C02D3" w:rsidRDefault="008175D2" w:rsidP="008868D2">
            <w:pPr>
              <w:spacing w:line="240" w:lineRule="auto"/>
              <w:jc w:val="center"/>
              <w:rPr>
                <w:sz w:val="20"/>
                <w:szCs w:val="20"/>
              </w:rPr>
            </w:pPr>
            <w:r w:rsidRPr="002C02D3">
              <w:rPr>
                <w:sz w:val="20"/>
                <w:szCs w:val="20"/>
              </w:rPr>
              <w:t>540</w:t>
            </w:r>
          </w:p>
        </w:tc>
      </w:tr>
      <w:tr w:rsidR="008175D2" w:rsidRPr="002C02D3" w:rsidTr="008868D2">
        <w:trPr>
          <w:jc w:val="center"/>
        </w:trPr>
        <w:tc>
          <w:tcPr>
            <w:tcW w:w="3292" w:type="pct"/>
            <w:shd w:val="clear" w:color="auto" w:fill="auto"/>
          </w:tcPr>
          <w:p w:rsidR="008175D2" w:rsidRPr="002C02D3" w:rsidRDefault="008175D2" w:rsidP="008868D2">
            <w:pPr>
              <w:spacing w:line="240" w:lineRule="auto"/>
              <w:rPr>
                <w:sz w:val="20"/>
                <w:szCs w:val="20"/>
              </w:rPr>
            </w:pPr>
            <w:r w:rsidRPr="002C02D3">
              <w:rPr>
                <w:sz w:val="20"/>
                <w:szCs w:val="20"/>
              </w:rPr>
              <w:t>Гидравлическое сопротивление по охлаждающей воде, м.в.ст.</w:t>
            </w:r>
          </w:p>
        </w:tc>
        <w:tc>
          <w:tcPr>
            <w:tcW w:w="1708" w:type="pct"/>
            <w:shd w:val="clear" w:color="auto" w:fill="auto"/>
          </w:tcPr>
          <w:p w:rsidR="008175D2" w:rsidRPr="002C02D3" w:rsidRDefault="008175D2" w:rsidP="008868D2">
            <w:pPr>
              <w:spacing w:line="240" w:lineRule="auto"/>
              <w:jc w:val="center"/>
              <w:rPr>
                <w:sz w:val="20"/>
                <w:szCs w:val="20"/>
              </w:rPr>
            </w:pPr>
            <w:r w:rsidRPr="002C02D3">
              <w:rPr>
                <w:sz w:val="20"/>
                <w:szCs w:val="20"/>
              </w:rPr>
              <w:t>4</w:t>
            </w:r>
          </w:p>
        </w:tc>
      </w:tr>
      <w:tr w:rsidR="008175D2" w:rsidRPr="002C02D3" w:rsidTr="008868D2">
        <w:trPr>
          <w:jc w:val="center"/>
        </w:trPr>
        <w:tc>
          <w:tcPr>
            <w:tcW w:w="5000" w:type="pct"/>
            <w:gridSpan w:val="2"/>
            <w:shd w:val="clear" w:color="auto" w:fill="auto"/>
          </w:tcPr>
          <w:p w:rsidR="008175D2" w:rsidRPr="002C02D3" w:rsidRDefault="008175D2" w:rsidP="008868D2">
            <w:pPr>
              <w:spacing w:line="240" w:lineRule="auto"/>
              <w:jc w:val="center"/>
              <w:rPr>
                <w:b/>
                <w:sz w:val="20"/>
                <w:szCs w:val="20"/>
              </w:rPr>
            </w:pPr>
            <w:r w:rsidRPr="002C02D3">
              <w:rPr>
                <w:rFonts w:eastAsia="Times New Roman"/>
                <w:b/>
                <w:sz w:val="20"/>
                <w:szCs w:val="20"/>
                <w:lang w:eastAsia="ru-RU"/>
              </w:rPr>
              <w:t>Циркуляционные насосы</w:t>
            </w:r>
          </w:p>
        </w:tc>
      </w:tr>
      <w:tr w:rsidR="008175D2" w:rsidRPr="002C02D3" w:rsidTr="008868D2">
        <w:trPr>
          <w:jc w:val="center"/>
        </w:trPr>
        <w:tc>
          <w:tcPr>
            <w:tcW w:w="3292" w:type="pct"/>
            <w:shd w:val="clear" w:color="auto" w:fill="auto"/>
          </w:tcPr>
          <w:p w:rsidR="008175D2" w:rsidRPr="002C02D3" w:rsidRDefault="008175D2" w:rsidP="008868D2">
            <w:pPr>
              <w:spacing w:line="240" w:lineRule="auto"/>
              <w:rPr>
                <w:sz w:val="20"/>
                <w:szCs w:val="20"/>
              </w:rPr>
            </w:pPr>
            <w:r w:rsidRPr="002C02D3">
              <w:rPr>
                <w:sz w:val="20"/>
                <w:szCs w:val="20"/>
              </w:rPr>
              <w:t>Тип</w:t>
            </w:r>
          </w:p>
        </w:tc>
        <w:tc>
          <w:tcPr>
            <w:tcW w:w="1708" w:type="pct"/>
            <w:shd w:val="clear" w:color="auto" w:fill="auto"/>
          </w:tcPr>
          <w:p w:rsidR="008175D2" w:rsidRPr="002C02D3" w:rsidRDefault="008175D2" w:rsidP="008868D2">
            <w:pPr>
              <w:spacing w:line="240" w:lineRule="auto"/>
              <w:jc w:val="center"/>
              <w:rPr>
                <w:sz w:val="20"/>
                <w:szCs w:val="20"/>
              </w:rPr>
            </w:pPr>
            <w:r w:rsidRPr="002C02D3">
              <w:rPr>
                <w:sz w:val="20"/>
                <w:szCs w:val="20"/>
              </w:rPr>
              <w:t>2</w:t>
            </w:r>
          </w:p>
        </w:tc>
      </w:tr>
      <w:tr w:rsidR="008175D2" w:rsidRPr="002C02D3" w:rsidTr="008868D2">
        <w:trPr>
          <w:jc w:val="center"/>
        </w:trPr>
        <w:tc>
          <w:tcPr>
            <w:tcW w:w="3292" w:type="pct"/>
            <w:shd w:val="clear" w:color="auto" w:fill="auto"/>
          </w:tcPr>
          <w:p w:rsidR="008175D2" w:rsidRPr="002C02D3" w:rsidRDefault="008175D2" w:rsidP="008868D2">
            <w:pPr>
              <w:spacing w:line="240" w:lineRule="auto"/>
              <w:rPr>
                <w:sz w:val="20"/>
                <w:szCs w:val="20"/>
              </w:rPr>
            </w:pPr>
            <w:r w:rsidRPr="002C02D3">
              <w:rPr>
                <w:sz w:val="20"/>
                <w:szCs w:val="20"/>
              </w:rPr>
              <w:t>Производительность. т/час</w:t>
            </w:r>
          </w:p>
        </w:tc>
        <w:tc>
          <w:tcPr>
            <w:tcW w:w="1708" w:type="pct"/>
            <w:shd w:val="clear" w:color="auto" w:fill="auto"/>
          </w:tcPr>
          <w:p w:rsidR="008175D2" w:rsidRPr="002C02D3" w:rsidRDefault="008175D2" w:rsidP="008868D2">
            <w:pPr>
              <w:spacing w:line="240" w:lineRule="auto"/>
              <w:jc w:val="center"/>
              <w:rPr>
                <w:sz w:val="20"/>
                <w:szCs w:val="20"/>
              </w:rPr>
            </w:pPr>
            <w:r w:rsidRPr="002C02D3">
              <w:rPr>
                <w:sz w:val="20"/>
                <w:szCs w:val="20"/>
              </w:rPr>
              <w:t>1080</w:t>
            </w:r>
          </w:p>
        </w:tc>
      </w:tr>
      <w:tr w:rsidR="008175D2" w:rsidRPr="002C02D3" w:rsidTr="008868D2">
        <w:trPr>
          <w:jc w:val="center"/>
        </w:trPr>
        <w:tc>
          <w:tcPr>
            <w:tcW w:w="3292" w:type="pct"/>
            <w:shd w:val="clear" w:color="auto" w:fill="auto"/>
          </w:tcPr>
          <w:p w:rsidR="008175D2" w:rsidRPr="002C02D3" w:rsidRDefault="008175D2" w:rsidP="008868D2">
            <w:pPr>
              <w:spacing w:line="240" w:lineRule="auto"/>
              <w:rPr>
                <w:sz w:val="20"/>
                <w:szCs w:val="20"/>
              </w:rPr>
            </w:pPr>
            <w:r w:rsidRPr="002C02D3">
              <w:rPr>
                <w:sz w:val="20"/>
                <w:szCs w:val="20"/>
              </w:rPr>
              <w:t>Напор, м</w:t>
            </w:r>
          </w:p>
        </w:tc>
        <w:tc>
          <w:tcPr>
            <w:tcW w:w="1708" w:type="pct"/>
            <w:shd w:val="clear" w:color="auto" w:fill="auto"/>
          </w:tcPr>
          <w:p w:rsidR="008175D2" w:rsidRPr="002C02D3" w:rsidRDefault="008175D2" w:rsidP="008868D2">
            <w:pPr>
              <w:spacing w:line="240" w:lineRule="auto"/>
              <w:jc w:val="center"/>
              <w:rPr>
                <w:sz w:val="20"/>
                <w:szCs w:val="20"/>
              </w:rPr>
            </w:pPr>
            <w:r w:rsidRPr="002C02D3">
              <w:rPr>
                <w:sz w:val="20"/>
                <w:szCs w:val="20"/>
              </w:rPr>
              <w:t>100</w:t>
            </w:r>
          </w:p>
        </w:tc>
      </w:tr>
      <w:tr w:rsidR="008175D2" w:rsidRPr="002C02D3" w:rsidTr="008868D2">
        <w:trPr>
          <w:jc w:val="center"/>
        </w:trPr>
        <w:tc>
          <w:tcPr>
            <w:tcW w:w="3292" w:type="pct"/>
            <w:shd w:val="clear" w:color="auto" w:fill="auto"/>
          </w:tcPr>
          <w:p w:rsidR="008175D2" w:rsidRPr="002C02D3" w:rsidRDefault="008175D2" w:rsidP="008868D2">
            <w:pPr>
              <w:spacing w:line="240" w:lineRule="auto"/>
              <w:rPr>
                <w:sz w:val="20"/>
                <w:szCs w:val="20"/>
              </w:rPr>
            </w:pPr>
            <w:r w:rsidRPr="002C02D3">
              <w:rPr>
                <w:sz w:val="20"/>
                <w:szCs w:val="20"/>
              </w:rPr>
              <w:t>Мощность электродвигателя, КВт</w:t>
            </w:r>
          </w:p>
        </w:tc>
        <w:tc>
          <w:tcPr>
            <w:tcW w:w="1708" w:type="pct"/>
            <w:shd w:val="clear" w:color="auto" w:fill="auto"/>
          </w:tcPr>
          <w:p w:rsidR="008175D2" w:rsidRPr="002C02D3" w:rsidRDefault="008175D2" w:rsidP="008868D2">
            <w:pPr>
              <w:spacing w:line="240" w:lineRule="auto"/>
              <w:jc w:val="center"/>
              <w:rPr>
                <w:sz w:val="20"/>
                <w:szCs w:val="20"/>
              </w:rPr>
            </w:pPr>
            <w:r w:rsidRPr="002C02D3">
              <w:rPr>
                <w:sz w:val="20"/>
                <w:szCs w:val="20"/>
              </w:rPr>
              <w:t>250</w:t>
            </w:r>
          </w:p>
        </w:tc>
      </w:tr>
      <w:tr w:rsidR="008175D2" w:rsidRPr="002C02D3" w:rsidTr="008868D2">
        <w:trPr>
          <w:jc w:val="center"/>
        </w:trPr>
        <w:tc>
          <w:tcPr>
            <w:tcW w:w="3292" w:type="pct"/>
            <w:shd w:val="clear" w:color="auto" w:fill="auto"/>
          </w:tcPr>
          <w:p w:rsidR="008175D2" w:rsidRPr="002C02D3" w:rsidRDefault="008175D2" w:rsidP="008868D2">
            <w:pPr>
              <w:spacing w:line="240" w:lineRule="auto"/>
              <w:rPr>
                <w:sz w:val="20"/>
                <w:szCs w:val="20"/>
              </w:rPr>
            </w:pPr>
            <w:r w:rsidRPr="002C02D3">
              <w:rPr>
                <w:sz w:val="20"/>
                <w:szCs w:val="20"/>
              </w:rPr>
              <w:t>Количество шт</w:t>
            </w:r>
          </w:p>
        </w:tc>
        <w:tc>
          <w:tcPr>
            <w:tcW w:w="1708" w:type="pct"/>
            <w:shd w:val="clear" w:color="auto" w:fill="auto"/>
          </w:tcPr>
          <w:p w:rsidR="008175D2" w:rsidRPr="002C02D3" w:rsidRDefault="008175D2" w:rsidP="008868D2">
            <w:pPr>
              <w:spacing w:line="240" w:lineRule="auto"/>
              <w:jc w:val="center"/>
              <w:rPr>
                <w:sz w:val="20"/>
                <w:szCs w:val="20"/>
              </w:rPr>
            </w:pPr>
            <w:r w:rsidRPr="002C02D3">
              <w:rPr>
                <w:sz w:val="20"/>
                <w:szCs w:val="20"/>
              </w:rPr>
              <w:t>2</w:t>
            </w:r>
          </w:p>
        </w:tc>
      </w:tr>
      <w:tr w:rsidR="008175D2" w:rsidRPr="002C02D3" w:rsidTr="008868D2">
        <w:trPr>
          <w:jc w:val="center"/>
        </w:trPr>
        <w:tc>
          <w:tcPr>
            <w:tcW w:w="5000" w:type="pct"/>
            <w:gridSpan w:val="2"/>
            <w:shd w:val="clear" w:color="auto" w:fill="auto"/>
          </w:tcPr>
          <w:p w:rsidR="008175D2" w:rsidRPr="002C02D3" w:rsidRDefault="008175D2" w:rsidP="008868D2">
            <w:pPr>
              <w:spacing w:line="240" w:lineRule="auto"/>
              <w:jc w:val="center"/>
              <w:rPr>
                <w:b/>
                <w:sz w:val="20"/>
                <w:szCs w:val="20"/>
              </w:rPr>
            </w:pPr>
            <w:r w:rsidRPr="002C02D3">
              <w:rPr>
                <w:rFonts w:eastAsia="Times New Roman"/>
                <w:b/>
                <w:sz w:val="20"/>
                <w:szCs w:val="20"/>
                <w:lang w:eastAsia="ru-RU"/>
              </w:rPr>
              <w:t>Подогреватели низкого давления</w:t>
            </w:r>
          </w:p>
        </w:tc>
      </w:tr>
      <w:tr w:rsidR="008175D2" w:rsidRPr="002C02D3" w:rsidTr="008868D2">
        <w:trPr>
          <w:jc w:val="center"/>
        </w:trPr>
        <w:tc>
          <w:tcPr>
            <w:tcW w:w="3292" w:type="pct"/>
            <w:shd w:val="clear" w:color="auto" w:fill="auto"/>
          </w:tcPr>
          <w:p w:rsidR="008175D2" w:rsidRPr="002C02D3" w:rsidRDefault="008175D2" w:rsidP="008868D2">
            <w:pPr>
              <w:spacing w:line="240" w:lineRule="auto"/>
              <w:rPr>
                <w:sz w:val="20"/>
                <w:szCs w:val="20"/>
              </w:rPr>
            </w:pPr>
            <w:r w:rsidRPr="002C02D3">
              <w:rPr>
                <w:sz w:val="20"/>
                <w:szCs w:val="20"/>
              </w:rPr>
              <w:t>Тип</w:t>
            </w:r>
          </w:p>
        </w:tc>
        <w:tc>
          <w:tcPr>
            <w:tcW w:w="1708" w:type="pct"/>
            <w:shd w:val="clear" w:color="auto" w:fill="auto"/>
          </w:tcPr>
          <w:p w:rsidR="008175D2" w:rsidRPr="002C02D3" w:rsidRDefault="008175D2" w:rsidP="008868D2">
            <w:pPr>
              <w:spacing w:line="240" w:lineRule="auto"/>
              <w:jc w:val="center"/>
              <w:rPr>
                <w:sz w:val="20"/>
                <w:szCs w:val="20"/>
              </w:rPr>
            </w:pPr>
            <w:r w:rsidRPr="002C02D3">
              <w:rPr>
                <w:sz w:val="20"/>
                <w:szCs w:val="20"/>
              </w:rPr>
              <w:t>ПН-30</w:t>
            </w:r>
          </w:p>
        </w:tc>
      </w:tr>
      <w:tr w:rsidR="008175D2" w:rsidRPr="002C02D3" w:rsidTr="008868D2">
        <w:trPr>
          <w:jc w:val="center"/>
        </w:trPr>
        <w:tc>
          <w:tcPr>
            <w:tcW w:w="3292" w:type="pct"/>
            <w:shd w:val="clear" w:color="auto" w:fill="auto"/>
          </w:tcPr>
          <w:p w:rsidR="008175D2" w:rsidRPr="002C02D3" w:rsidRDefault="008175D2" w:rsidP="008868D2">
            <w:pPr>
              <w:spacing w:line="240" w:lineRule="auto"/>
              <w:rPr>
                <w:sz w:val="20"/>
                <w:szCs w:val="20"/>
              </w:rPr>
            </w:pPr>
            <w:r w:rsidRPr="002C02D3">
              <w:rPr>
                <w:sz w:val="20"/>
                <w:szCs w:val="20"/>
              </w:rPr>
              <w:t>Расход подогреваемой воды, кг/час</w:t>
            </w:r>
          </w:p>
        </w:tc>
        <w:tc>
          <w:tcPr>
            <w:tcW w:w="1708" w:type="pct"/>
            <w:shd w:val="clear" w:color="auto" w:fill="auto"/>
          </w:tcPr>
          <w:p w:rsidR="008175D2" w:rsidRPr="002C02D3" w:rsidRDefault="008175D2" w:rsidP="008868D2">
            <w:pPr>
              <w:spacing w:line="240" w:lineRule="auto"/>
              <w:jc w:val="center"/>
              <w:rPr>
                <w:sz w:val="20"/>
                <w:szCs w:val="20"/>
              </w:rPr>
            </w:pPr>
            <w:r w:rsidRPr="002C02D3">
              <w:rPr>
                <w:sz w:val="20"/>
                <w:szCs w:val="20"/>
              </w:rPr>
              <w:t>40000</w:t>
            </w:r>
          </w:p>
        </w:tc>
      </w:tr>
      <w:tr w:rsidR="008175D2" w:rsidRPr="002C02D3" w:rsidTr="008868D2">
        <w:trPr>
          <w:jc w:val="center"/>
        </w:trPr>
        <w:tc>
          <w:tcPr>
            <w:tcW w:w="3292" w:type="pct"/>
            <w:shd w:val="clear" w:color="auto" w:fill="auto"/>
          </w:tcPr>
          <w:p w:rsidR="008175D2" w:rsidRPr="002C02D3" w:rsidRDefault="008175D2" w:rsidP="008868D2">
            <w:pPr>
              <w:spacing w:line="240" w:lineRule="auto"/>
              <w:rPr>
                <w:sz w:val="20"/>
                <w:szCs w:val="20"/>
              </w:rPr>
            </w:pPr>
            <w:r w:rsidRPr="002C02D3">
              <w:rPr>
                <w:sz w:val="20"/>
                <w:szCs w:val="20"/>
              </w:rPr>
              <w:t>Температура входа подогреваемой воды, ˚С</w:t>
            </w:r>
          </w:p>
        </w:tc>
        <w:tc>
          <w:tcPr>
            <w:tcW w:w="1708" w:type="pct"/>
            <w:shd w:val="clear" w:color="auto" w:fill="auto"/>
          </w:tcPr>
          <w:p w:rsidR="008175D2" w:rsidRPr="002C02D3" w:rsidRDefault="008175D2" w:rsidP="008868D2">
            <w:pPr>
              <w:spacing w:line="240" w:lineRule="auto"/>
              <w:jc w:val="center"/>
              <w:rPr>
                <w:sz w:val="20"/>
                <w:szCs w:val="20"/>
              </w:rPr>
            </w:pPr>
            <w:r w:rsidRPr="002C02D3">
              <w:rPr>
                <w:sz w:val="20"/>
                <w:szCs w:val="20"/>
              </w:rPr>
              <w:t>36</w:t>
            </w:r>
          </w:p>
        </w:tc>
      </w:tr>
      <w:tr w:rsidR="008175D2" w:rsidRPr="002C02D3" w:rsidTr="008868D2">
        <w:trPr>
          <w:jc w:val="center"/>
        </w:trPr>
        <w:tc>
          <w:tcPr>
            <w:tcW w:w="3292" w:type="pct"/>
            <w:shd w:val="clear" w:color="auto" w:fill="auto"/>
          </w:tcPr>
          <w:p w:rsidR="008175D2" w:rsidRPr="002C02D3" w:rsidRDefault="008175D2" w:rsidP="008868D2">
            <w:pPr>
              <w:spacing w:line="240" w:lineRule="auto"/>
              <w:rPr>
                <w:sz w:val="20"/>
                <w:szCs w:val="20"/>
              </w:rPr>
            </w:pPr>
            <w:r w:rsidRPr="002C02D3">
              <w:rPr>
                <w:sz w:val="20"/>
                <w:szCs w:val="20"/>
              </w:rPr>
              <w:t>Температура выхода подогреваемой воды, ˚С</w:t>
            </w:r>
          </w:p>
        </w:tc>
        <w:tc>
          <w:tcPr>
            <w:tcW w:w="1708" w:type="pct"/>
            <w:shd w:val="clear" w:color="auto" w:fill="auto"/>
          </w:tcPr>
          <w:p w:rsidR="008175D2" w:rsidRPr="002C02D3" w:rsidRDefault="008175D2" w:rsidP="008868D2">
            <w:pPr>
              <w:spacing w:line="240" w:lineRule="auto"/>
              <w:jc w:val="center"/>
              <w:rPr>
                <w:sz w:val="20"/>
                <w:szCs w:val="20"/>
              </w:rPr>
            </w:pPr>
            <w:r w:rsidRPr="002C02D3">
              <w:rPr>
                <w:sz w:val="20"/>
                <w:szCs w:val="20"/>
              </w:rPr>
              <w:t>81</w:t>
            </w:r>
          </w:p>
        </w:tc>
      </w:tr>
      <w:tr w:rsidR="008175D2" w:rsidRPr="002C02D3" w:rsidTr="008868D2">
        <w:trPr>
          <w:jc w:val="center"/>
        </w:trPr>
        <w:tc>
          <w:tcPr>
            <w:tcW w:w="3292" w:type="pct"/>
            <w:shd w:val="clear" w:color="auto" w:fill="auto"/>
          </w:tcPr>
          <w:p w:rsidR="008175D2" w:rsidRPr="002C02D3" w:rsidRDefault="008175D2" w:rsidP="008868D2">
            <w:pPr>
              <w:spacing w:line="240" w:lineRule="auto"/>
              <w:rPr>
                <w:sz w:val="20"/>
                <w:szCs w:val="20"/>
              </w:rPr>
            </w:pPr>
            <w:r w:rsidRPr="002C02D3">
              <w:rPr>
                <w:sz w:val="20"/>
                <w:szCs w:val="20"/>
              </w:rPr>
              <w:t>Расход греющего пара, кг/час</w:t>
            </w:r>
          </w:p>
        </w:tc>
        <w:tc>
          <w:tcPr>
            <w:tcW w:w="1708" w:type="pct"/>
            <w:shd w:val="clear" w:color="auto" w:fill="auto"/>
          </w:tcPr>
          <w:p w:rsidR="008175D2" w:rsidRPr="002C02D3" w:rsidRDefault="008175D2" w:rsidP="008868D2">
            <w:pPr>
              <w:spacing w:line="240" w:lineRule="auto"/>
              <w:jc w:val="center"/>
              <w:rPr>
                <w:sz w:val="20"/>
                <w:szCs w:val="20"/>
              </w:rPr>
            </w:pPr>
            <w:r w:rsidRPr="002C02D3">
              <w:rPr>
                <w:sz w:val="20"/>
                <w:szCs w:val="20"/>
              </w:rPr>
              <w:t>3500</w:t>
            </w:r>
          </w:p>
        </w:tc>
      </w:tr>
      <w:tr w:rsidR="008175D2" w:rsidRPr="002C02D3" w:rsidTr="008868D2">
        <w:trPr>
          <w:jc w:val="center"/>
        </w:trPr>
        <w:tc>
          <w:tcPr>
            <w:tcW w:w="3292" w:type="pct"/>
            <w:shd w:val="clear" w:color="auto" w:fill="auto"/>
          </w:tcPr>
          <w:p w:rsidR="008175D2" w:rsidRPr="002C02D3" w:rsidRDefault="008175D2" w:rsidP="008868D2">
            <w:pPr>
              <w:spacing w:line="240" w:lineRule="auto"/>
              <w:rPr>
                <w:sz w:val="20"/>
                <w:szCs w:val="20"/>
              </w:rPr>
            </w:pPr>
            <w:r w:rsidRPr="002C02D3">
              <w:rPr>
                <w:sz w:val="20"/>
                <w:szCs w:val="20"/>
              </w:rPr>
              <w:t>Давления греющего пара, ата</w:t>
            </w:r>
          </w:p>
        </w:tc>
        <w:tc>
          <w:tcPr>
            <w:tcW w:w="1708" w:type="pct"/>
            <w:shd w:val="clear" w:color="auto" w:fill="auto"/>
          </w:tcPr>
          <w:p w:rsidR="008175D2" w:rsidRPr="002C02D3" w:rsidRDefault="008175D2" w:rsidP="008868D2">
            <w:pPr>
              <w:spacing w:line="240" w:lineRule="auto"/>
              <w:jc w:val="center"/>
              <w:rPr>
                <w:sz w:val="20"/>
                <w:szCs w:val="20"/>
              </w:rPr>
            </w:pPr>
            <w:r w:rsidRPr="002C02D3">
              <w:rPr>
                <w:sz w:val="20"/>
                <w:szCs w:val="20"/>
              </w:rPr>
              <w:t>0,6</w:t>
            </w:r>
          </w:p>
        </w:tc>
      </w:tr>
      <w:tr w:rsidR="008175D2" w:rsidRPr="002C02D3" w:rsidTr="008868D2">
        <w:trPr>
          <w:jc w:val="center"/>
        </w:trPr>
        <w:tc>
          <w:tcPr>
            <w:tcW w:w="3292" w:type="pct"/>
            <w:shd w:val="clear" w:color="auto" w:fill="auto"/>
          </w:tcPr>
          <w:p w:rsidR="008175D2" w:rsidRPr="002C02D3" w:rsidRDefault="008175D2" w:rsidP="008868D2">
            <w:pPr>
              <w:spacing w:line="240" w:lineRule="auto"/>
              <w:rPr>
                <w:sz w:val="20"/>
                <w:szCs w:val="20"/>
              </w:rPr>
            </w:pPr>
            <w:r w:rsidRPr="002C02D3">
              <w:rPr>
                <w:sz w:val="20"/>
                <w:szCs w:val="20"/>
              </w:rPr>
              <w:t>Температура греющего пара, ˚С</w:t>
            </w:r>
          </w:p>
        </w:tc>
        <w:tc>
          <w:tcPr>
            <w:tcW w:w="1708" w:type="pct"/>
            <w:shd w:val="clear" w:color="auto" w:fill="auto"/>
          </w:tcPr>
          <w:p w:rsidR="008175D2" w:rsidRPr="002C02D3" w:rsidRDefault="008175D2" w:rsidP="008868D2">
            <w:pPr>
              <w:spacing w:line="240" w:lineRule="auto"/>
              <w:jc w:val="center"/>
              <w:rPr>
                <w:sz w:val="20"/>
                <w:szCs w:val="20"/>
              </w:rPr>
            </w:pPr>
            <w:r w:rsidRPr="002C02D3">
              <w:rPr>
                <w:sz w:val="20"/>
                <w:szCs w:val="20"/>
              </w:rPr>
              <w:t>86</w:t>
            </w:r>
          </w:p>
        </w:tc>
      </w:tr>
      <w:tr w:rsidR="008175D2" w:rsidRPr="002C02D3" w:rsidTr="008868D2">
        <w:trPr>
          <w:jc w:val="center"/>
        </w:trPr>
        <w:tc>
          <w:tcPr>
            <w:tcW w:w="3292" w:type="pct"/>
            <w:shd w:val="clear" w:color="auto" w:fill="auto"/>
          </w:tcPr>
          <w:p w:rsidR="008175D2" w:rsidRPr="002C02D3" w:rsidRDefault="008175D2" w:rsidP="008868D2">
            <w:pPr>
              <w:spacing w:line="240" w:lineRule="auto"/>
              <w:rPr>
                <w:sz w:val="20"/>
                <w:szCs w:val="20"/>
              </w:rPr>
            </w:pPr>
            <w:r w:rsidRPr="002C02D3">
              <w:rPr>
                <w:sz w:val="20"/>
                <w:szCs w:val="20"/>
              </w:rPr>
              <w:t>Поверхность нагрева подогревателя, м²</w:t>
            </w:r>
          </w:p>
        </w:tc>
        <w:tc>
          <w:tcPr>
            <w:tcW w:w="1708" w:type="pct"/>
            <w:shd w:val="clear" w:color="auto" w:fill="auto"/>
          </w:tcPr>
          <w:p w:rsidR="008175D2" w:rsidRPr="002C02D3" w:rsidRDefault="008175D2" w:rsidP="008868D2">
            <w:pPr>
              <w:spacing w:line="240" w:lineRule="auto"/>
              <w:jc w:val="center"/>
              <w:rPr>
                <w:sz w:val="20"/>
                <w:szCs w:val="20"/>
              </w:rPr>
            </w:pPr>
            <w:r w:rsidRPr="002C02D3">
              <w:rPr>
                <w:sz w:val="20"/>
                <w:szCs w:val="20"/>
              </w:rPr>
              <w:t>32</w:t>
            </w:r>
          </w:p>
        </w:tc>
      </w:tr>
      <w:tr w:rsidR="008175D2" w:rsidRPr="002C02D3" w:rsidTr="008868D2">
        <w:trPr>
          <w:jc w:val="center"/>
        </w:trPr>
        <w:tc>
          <w:tcPr>
            <w:tcW w:w="3292" w:type="pct"/>
            <w:shd w:val="clear" w:color="auto" w:fill="auto"/>
          </w:tcPr>
          <w:p w:rsidR="008175D2" w:rsidRPr="002C02D3" w:rsidRDefault="008175D2" w:rsidP="008868D2">
            <w:pPr>
              <w:tabs>
                <w:tab w:val="left" w:pos="4320"/>
              </w:tabs>
              <w:spacing w:line="240" w:lineRule="auto"/>
              <w:rPr>
                <w:sz w:val="20"/>
                <w:szCs w:val="20"/>
              </w:rPr>
            </w:pPr>
            <w:r w:rsidRPr="002C02D3">
              <w:rPr>
                <w:sz w:val="20"/>
                <w:szCs w:val="20"/>
              </w:rPr>
              <w:t>Гидравлическое сопротивление, м.в.ст.</w:t>
            </w:r>
          </w:p>
        </w:tc>
        <w:tc>
          <w:tcPr>
            <w:tcW w:w="1708" w:type="pct"/>
            <w:shd w:val="clear" w:color="auto" w:fill="auto"/>
          </w:tcPr>
          <w:p w:rsidR="008175D2" w:rsidRPr="002C02D3" w:rsidRDefault="008175D2" w:rsidP="008868D2">
            <w:pPr>
              <w:tabs>
                <w:tab w:val="left" w:pos="4320"/>
              </w:tabs>
              <w:spacing w:line="240" w:lineRule="auto"/>
              <w:jc w:val="center"/>
              <w:rPr>
                <w:sz w:val="20"/>
                <w:szCs w:val="20"/>
              </w:rPr>
            </w:pPr>
            <w:r w:rsidRPr="002C02D3">
              <w:rPr>
                <w:sz w:val="20"/>
                <w:szCs w:val="20"/>
              </w:rPr>
              <w:t>не более 5</w:t>
            </w:r>
          </w:p>
        </w:tc>
      </w:tr>
      <w:tr w:rsidR="008175D2" w:rsidRPr="002C02D3" w:rsidTr="008868D2">
        <w:trPr>
          <w:jc w:val="center"/>
        </w:trPr>
        <w:tc>
          <w:tcPr>
            <w:tcW w:w="3292" w:type="pct"/>
            <w:shd w:val="clear" w:color="auto" w:fill="auto"/>
          </w:tcPr>
          <w:p w:rsidR="008175D2" w:rsidRPr="002C02D3" w:rsidRDefault="008175D2" w:rsidP="008868D2">
            <w:pPr>
              <w:spacing w:line="240" w:lineRule="auto"/>
              <w:rPr>
                <w:sz w:val="20"/>
                <w:szCs w:val="20"/>
              </w:rPr>
            </w:pPr>
            <w:r w:rsidRPr="002C02D3">
              <w:rPr>
                <w:sz w:val="20"/>
                <w:szCs w:val="20"/>
              </w:rPr>
              <w:t>Количество трубок</w:t>
            </w:r>
          </w:p>
        </w:tc>
        <w:tc>
          <w:tcPr>
            <w:tcW w:w="1708" w:type="pct"/>
            <w:shd w:val="clear" w:color="auto" w:fill="auto"/>
          </w:tcPr>
          <w:p w:rsidR="008175D2" w:rsidRPr="002C02D3" w:rsidRDefault="008175D2" w:rsidP="008868D2">
            <w:pPr>
              <w:spacing w:line="240" w:lineRule="auto"/>
              <w:jc w:val="center"/>
              <w:rPr>
                <w:sz w:val="20"/>
                <w:szCs w:val="20"/>
              </w:rPr>
            </w:pPr>
            <w:r w:rsidRPr="002C02D3">
              <w:rPr>
                <w:sz w:val="20"/>
                <w:szCs w:val="20"/>
              </w:rPr>
              <w:t>258</w:t>
            </w:r>
          </w:p>
        </w:tc>
      </w:tr>
      <w:tr w:rsidR="008175D2" w:rsidRPr="002C02D3" w:rsidTr="008868D2">
        <w:trPr>
          <w:jc w:val="center"/>
        </w:trPr>
        <w:tc>
          <w:tcPr>
            <w:tcW w:w="3292" w:type="pct"/>
            <w:shd w:val="clear" w:color="auto" w:fill="auto"/>
          </w:tcPr>
          <w:p w:rsidR="008175D2" w:rsidRPr="002C02D3" w:rsidRDefault="008175D2" w:rsidP="008868D2">
            <w:pPr>
              <w:spacing w:line="240" w:lineRule="auto"/>
              <w:rPr>
                <w:sz w:val="20"/>
                <w:szCs w:val="20"/>
              </w:rPr>
            </w:pPr>
            <w:r w:rsidRPr="002C02D3">
              <w:rPr>
                <w:sz w:val="20"/>
                <w:szCs w:val="20"/>
              </w:rPr>
              <w:t>Диаметр трубок, мм</w:t>
            </w:r>
          </w:p>
        </w:tc>
        <w:tc>
          <w:tcPr>
            <w:tcW w:w="1708" w:type="pct"/>
            <w:shd w:val="clear" w:color="auto" w:fill="auto"/>
          </w:tcPr>
          <w:p w:rsidR="008175D2" w:rsidRPr="002C02D3" w:rsidRDefault="008175D2" w:rsidP="008868D2">
            <w:pPr>
              <w:spacing w:line="240" w:lineRule="auto"/>
              <w:jc w:val="center"/>
              <w:rPr>
                <w:sz w:val="20"/>
                <w:szCs w:val="20"/>
              </w:rPr>
            </w:pPr>
            <w:r w:rsidRPr="002C02D3">
              <w:rPr>
                <w:sz w:val="20"/>
                <w:szCs w:val="20"/>
              </w:rPr>
              <w:t>16/14</w:t>
            </w:r>
          </w:p>
        </w:tc>
      </w:tr>
      <w:tr w:rsidR="008175D2" w:rsidRPr="002C02D3" w:rsidTr="008868D2">
        <w:trPr>
          <w:jc w:val="center"/>
        </w:trPr>
        <w:tc>
          <w:tcPr>
            <w:tcW w:w="3292" w:type="pct"/>
            <w:shd w:val="clear" w:color="auto" w:fill="auto"/>
          </w:tcPr>
          <w:p w:rsidR="008175D2" w:rsidRPr="002C02D3" w:rsidRDefault="008175D2" w:rsidP="008868D2">
            <w:pPr>
              <w:spacing w:line="240" w:lineRule="auto"/>
              <w:rPr>
                <w:sz w:val="20"/>
                <w:szCs w:val="20"/>
              </w:rPr>
            </w:pPr>
            <w:r w:rsidRPr="002C02D3">
              <w:rPr>
                <w:sz w:val="20"/>
                <w:szCs w:val="20"/>
              </w:rPr>
              <w:t>Число ходов по воде</w:t>
            </w:r>
          </w:p>
        </w:tc>
        <w:tc>
          <w:tcPr>
            <w:tcW w:w="1708" w:type="pct"/>
            <w:shd w:val="clear" w:color="auto" w:fill="auto"/>
          </w:tcPr>
          <w:p w:rsidR="008175D2" w:rsidRPr="002C02D3" w:rsidRDefault="008175D2" w:rsidP="008868D2">
            <w:pPr>
              <w:spacing w:line="240" w:lineRule="auto"/>
              <w:jc w:val="center"/>
              <w:rPr>
                <w:sz w:val="20"/>
                <w:szCs w:val="20"/>
              </w:rPr>
            </w:pPr>
            <w:r w:rsidRPr="002C02D3">
              <w:rPr>
                <w:sz w:val="20"/>
                <w:szCs w:val="20"/>
              </w:rPr>
              <w:t>6</w:t>
            </w:r>
          </w:p>
        </w:tc>
      </w:tr>
      <w:tr w:rsidR="008175D2" w:rsidRPr="002C02D3" w:rsidTr="008868D2">
        <w:trPr>
          <w:jc w:val="center"/>
        </w:trPr>
        <w:tc>
          <w:tcPr>
            <w:tcW w:w="3292" w:type="pct"/>
            <w:shd w:val="clear" w:color="auto" w:fill="auto"/>
          </w:tcPr>
          <w:p w:rsidR="008175D2" w:rsidRPr="002C02D3" w:rsidRDefault="008175D2" w:rsidP="008868D2">
            <w:pPr>
              <w:spacing w:line="240" w:lineRule="auto"/>
              <w:rPr>
                <w:sz w:val="20"/>
                <w:szCs w:val="20"/>
              </w:rPr>
            </w:pPr>
            <w:r w:rsidRPr="002C02D3">
              <w:rPr>
                <w:sz w:val="20"/>
                <w:szCs w:val="20"/>
              </w:rPr>
              <w:t>Длина трубок между трубными досками, мм</w:t>
            </w:r>
          </w:p>
        </w:tc>
        <w:tc>
          <w:tcPr>
            <w:tcW w:w="1708" w:type="pct"/>
            <w:shd w:val="clear" w:color="auto" w:fill="auto"/>
          </w:tcPr>
          <w:p w:rsidR="008175D2" w:rsidRPr="002C02D3" w:rsidRDefault="008175D2" w:rsidP="008868D2">
            <w:pPr>
              <w:spacing w:line="240" w:lineRule="auto"/>
              <w:jc w:val="center"/>
              <w:rPr>
                <w:sz w:val="20"/>
                <w:szCs w:val="20"/>
              </w:rPr>
            </w:pPr>
            <w:r w:rsidRPr="002C02D3">
              <w:rPr>
                <w:sz w:val="20"/>
                <w:szCs w:val="20"/>
              </w:rPr>
              <w:t>2500</w:t>
            </w:r>
          </w:p>
        </w:tc>
      </w:tr>
      <w:tr w:rsidR="008175D2" w:rsidRPr="002C02D3" w:rsidTr="008868D2">
        <w:trPr>
          <w:jc w:val="center"/>
        </w:trPr>
        <w:tc>
          <w:tcPr>
            <w:tcW w:w="5000" w:type="pct"/>
            <w:gridSpan w:val="2"/>
            <w:shd w:val="clear" w:color="auto" w:fill="auto"/>
          </w:tcPr>
          <w:p w:rsidR="008175D2" w:rsidRPr="002C02D3" w:rsidRDefault="008175D2" w:rsidP="008868D2">
            <w:pPr>
              <w:spacing w:line="240" w:lineRule="auto"/>
              <w:jc w:val="center"/>
              <w:rPr>
                <w:b/>
                <w:sz w:val="20"/>
                <w:szCs w:val="20"/>
              </w:rPr>
            </w:pPr>
            <w:r w:rsidRPr="002C02D3">
              <w:rPr>
                <w:rFonts w:eastAsia="Times New Roman"/>
                <w:b/>
                <w:sz w:val="20"/>
                <w:szCs w:val="20"/>
                <w:lang w:eastAsia="ru-RU"/>
              </w:rPr>
              <w:t>Подогреватели высокого давления</w:t>
            </w:r>
          </w:p>
        </w:tc>
      </w:tr>
      <w:tr w:rsidR="008175D2" w:rsidRPr="002C02D3" w:rsidTr="008868D2">
        <w:trPr>
          <w:jc w:val="center"/>
        </w:trPr>
        <w:tc>
          <w:tcPr>
            <w:tcW w:w="3292" w:type="pct"/>
            <w:shd w:val="clear" w:color="auto" w:fill="auto"/>
          </w:tcPr>
          <w:p w:rsidR="008175D2" w:rsidRPr="002C02D3" w:rsidRDefault="008175D2" w:rsidP="008868D2">
            <w:pPr>
              <w:spacing w:line="240" w:lineRule="auto"/>
              <w:rPr>
                <w:sz w:val="20"/>
                <w:szCs w:val="20"/>
              </w:rPr>
            </w:pPr>
            <w:r w:rsidRPr="002C02D3">
              <w:rPr>
                <w:sz w:val="20"/>
                <w:szCs w:val="20"/>
              </w:rPr>
              <w:lastRenderedPageBreak/>
              <w:t>Расход подогреваемой воды, кг/час</w:t>
            </w:r>
          </w:p>
        </w:tc>
        <w:tc>
          <w:tcPr>
            <w:tcW w:w="1708" w:type="pct"/>
            <w:shd w:val="clear" w:color="auto" w:fill="auto"/>
          </w:tcPr>
          <w:p w:rsidR="008175D2" w:rsidRPr="002C02D3" w:rsidRDefault="008175D2" w:rsidP="008868D2">
            <w:pPr>
              <w:spacing w:line="240" w:lineRule="auto"/>
              <w:jc w:val="center"/>
              <w:rPr>
                <w:sz w:val="20"/>
                <w:szCs w:val="20"/>
              </w:rPr>
            </w:pPr>
            <w:r w:rsidRPr="002C02D3">
              <w:rPr>
                <w:sz w:val="20"/>
                <w:szCs w:val="20"/>
              </w:rPr>
              <w:t>60200</w:t>
            </w:r>
          </w:p>
        </w:tc>
      </w:tr>
      <w:tr w:rsidR="008175D2" w:rsidRPr="002C02D3" w:rsidTr="008868D2">
        <w:trPr>
          <w:jc w:val="center"/>
        </w:trPr>
        <w:tc>
          <w:tcPr>
            <w:tcW w:w="3292" w:type="pct"/>
            <w:shd w:val="clear" w:color="auto" w:fill="auto"/>
          </w:tcPr>
          <w:p w:rsidR="008175D2" w:rsidRPr="002C02D3" w:rsidRDefault="008175D2" w:rsidP="008868D2">
            <w:pPr>
              <w:spacing w:line="240" w:lineRule="auto"/>
              <w:rPr>
                <w:sz w:val="20"/>
                <w:szCs w:val="20"/>
              </w:rPr>
            </w:pPr>
            <w:r w:rsidRPr="002C02D3">
              <w:rPr>
                <w:sz w:val="20"/>
                <w:szCs w:val="20"/>
              </w:rPr>
              <w:t>Температура входа подогреваемой воды, ˚С</w:t>
            </w:r>
          </w:p>
        </w:tc>
        <w:tc>
          <w:tcPr>
            <w:tcW w:w="1708" w:type="pct"/>
            <w:shd w:val="clear" w:color="auto" w:fill="auto"/>
          </w:tcPr>
          <w:p w:rsidR="008175D2" w:rsidRPr="002C02D3" w:rsidRDefault="008175D2" w:rsidP="008868D2">
            <w:pPr>
              <w:spacing w:line="240" w:lineRule="auto"/>
              <w:jc w:val="center"/>
              <w:rPr>
                <w:sz w:val="20"/>
                <w:szCs w:val="20"/>
              </w:rPr>
            </w:pPr>
            <w:r w:rsidRPr="002C02D3">
              <w:rPr>
                <w:sz w:val="20"/>
                <w:szCs w:val="20"/>
              </w:rPr>
              <w:t>104</w:t>
            </w:r>
          </w:p>
        </w:tc>
      </w:tr>
      <w:tr w:rsidR="008175D2" w:rsidRPr="002C02D3" w:rsidTr="008868D2">
        <w:trPr>
          <w:jc w:val="center"/>
        </w:trPr>
        <w:tc>
          <w:tcPr>
            <w:tcW w:w="3292" w:type="pct"/>
            <w:shd w:val="clear" w:color="auto" w:fill="auto"/>
          </w:tcPr>
          <w:p w:rsidR="008175D2" w:rsidRPr="002C02D3" w:rsidRDefault="008175D2" w:rsidP="008868D2">
            <w:pPr>
              <w:spacing w:line="240" w:lineRule="auto"/>
              <w:rPr>
                <w:sz w:val="20"/>
                <w:szCs w:val="20"/>
              </w:rPr>
            </w:pPr>
            <w:r w:rsidRPr="002C02D3">
              <w:rPr>
                <w:sz w:val="20"/>
                <w:szCs w:val="20"/>
              </w:rPr>
              <w:t>Температура выхода подогреваемой воды, ˚С</w:t>
            </w:r>
          </w:p>
        </w:tc>
        <w:tc>
          <w:tcPr>
            <w:tcW w:w="1708" w:type="pct"/>
            <w:shd w:val="clear" w:color="auto" w:fill="auto"/>
          </w:tcPr>
          <w:p w:rsidR="008175D2" w:rsidRPr="002C02D3" w:rsidRDefault="008175D2" w:rsidP="008868D2">
            <w:pPr>
              <w:spacing w:line="240" w:lineRule="auto"/>
              <w:jc w:val="center"/>
              <w:rPr>
                <w:sz w:val="20"/>
                <w:szCs w:val="20"/>
              </w:rPr>
            </w:pPr>
            <w:r w:rsidRPr="002C02D3">
              <w:rPr>
                <w:sz w:val="20"/>
                <w:szCs w:val="20"/>
              </w:rPr>
              <w:t>146,1</w:t>
            </w:r>
          </w:p>
        </w:tc>
      </w:tr>
      <w:tr w:rsidR="008175D2" w:rsidRPr="002C02D3" w:rsidTr="008868D2">
        <w:trPr>
          <w:jc w:val="center"/>
        </w:trPr>
        <w:tc>
          <w:tcPr>
            <w:tcW w:w="3292" w:type="pct"/>
            <w:shd w:val="clear" w:color="auto" w:fill="auto"/>
          </w:tcPr>
          <w:p w:rsidR="008175D2" w:rsidRPr="002C02D3" w:rsidRDefault="008175D2" w:rsidP="008868D2">
            <w:pPr>
              <w:spacing w:line="240" w:lineRule="auto"/>
              <w:rPr>
                <w:sz w:val="20"/>
                <w:szCs w:val="20"/>
              </w:rPr>
            </w:pPr>
            <w:r w:rsidRPr="002C02D3">
              <w:rPr>
                <w:sz w:val="20"/>
                <w:szCs w:val="20"/>
              </w:rPr>
              <w:t>Расход греющего пара, кг/час</w:t>
            </w:r>
          </w:p>
        </w:tc>
        <w:tc>
          <w:tcPr>
            <w:tcW w:w="1708" w:type="pct"/>
            <w:shd w:val="clear" w:color="auto" w:fill="auto"/>
          </w:tcPr>
          <w:p w:rsidR="008175D2" w:rsidRPr="002C02D3" w:rsidRDefault="008175D2" w:rsidP="008868D2">
            <w:pPr>
              <w:spacing w:line="240" w:lineRule="auto"/>
              <w:jc w:val="center"/>
              <w:rPr>
                <w:sz w:val="20"/>
                <w:szCs w:val="20"/>
              </w:rPr>
            </w:pPr>
            <w:r w:rsidRPr="002C02D3">
              <w:rPr>
                <w:sz w:val="20"/>
                <w:szCs w:val="20"/>
              </w:rPr>
              <w:t>4760</w:t>
            </w:r>
          </w:p>
        </w:tc>
      </w:tr>
      <w:tr w:rsidR="008175D2" w:rsidRPr="002C02D3" w:rsidTr="008868D2">
        <w:trPr>
          <w:jc w:val="center"/>
        </w:trPr>
        <w:tc>
          <w:tcPr>
            <w:tcW w:w="3292" w:type="pct"/>
            <w:shd w:val="clear" w:color="auto" w:fill="auto"/>
          </w:tcPr>
          <w:p w:rsidR="008175D2" w:rsidRPr="002C02D3" w:rsidRDefault="008175D2" w:rsidP="008868D2">
            <w:pPr>
              <w:spacing w:line="240" w:lineRule="auto"/>
              <w:rPr>
                <w:sz w:val="20"/>
                <w:szCs w:val="20"/>
              </w:rPr>
            </w:pPr>
            <w:r w:rsidRPr="002C02D3">
              <w:rPr>
                <w:sz w:val="20"/>
                <w:szCs w:val="20"/>
              </w:rPr>
              <w:t>Давления греющего пара, ата</w:t>
            </w:r>
          </w:p>
        </w:tc>
        <w:tc>
          <w:tcPr>
            <w:tcW w:w="1708" w:type="pct"/>
            <w:shd w:val="clear" w:color="auto" w:fill="auto"/>
          </w:tcPr>
          <w:p w:rsidR="008175D2" w:rsidRPr="002C02D3" w:rsidRDefault="008175D2" w:rsidP="008868D2">
            <w:pPr>
              <w:spacing w:line="240" w:lineRule="auto"/>
              <w:jc w:val="center"/>
              <w:rPr>
                <w:sz w:val="20"/>
                <w:szCs w:val="20"/>
              </w:rPr>
            </w:pPr>
            <w:r w:rsidRPr="002C02D3">
              <w:rPr>
                <w:sz w:val="20"/>
                <w:szCs w:val="20"/>
              </w:rPr>
              <w:t>5</w:t>
            </w:r>
          </w:p>
        </w:tc>
      </w:tr>
      <w:tr w:rsidR="008175D2" w:rsidRPr="002C02D3" w:rsidTr="008868D2">
        <w:trPr>
          <w:jc w:val="center"/>
        </w:trPr>
        <w:tc>
          <w:tcPr>
            <w:tcW w:w="3292" w:type="pct"/>
            <w:shd w:val="clear" w:color="auto" w:fill="auto"/>
          </w:tcPr>
          <w:p w:rsidR="008175D2" w:rsidRPr="002C02D3" w:rsidRDefault="008175D2" w:rsidP="008868D2">
            <w:pPr>
              <w:spacing w:line="240" w:lineRule="auto"/>
              <w:rPr>
                <w:sz w:val="20"/>
                <w:szCs w:val="20"/>
              </w:rPr>
            </w:pPr>
            <w:r w:rsidRPr="002C02D3">
              <w:rPr>
                <w:sz w:val="20"/>
                <w:szCs w:val="20"/>
              </w:rPr>
              <w:t>Температура греющего пара, ˚С</w:t>
            </w:r>
          </w:p>
        </w:tc>
        <w:tc>
          <w:tcPr>
            <w:tcW w:w="1708" w:type="pct"/>
            <w:shd w:val="clear" w:color="auto" w:fill="auto"/>
          </w:tcPr>
          <w:p w:rsidR="008175D2" w:rsidRPr="002C02D3" w:rsidRDefault="008175D2" w:rsidP="008868D2">
            <w:pPr>
              <w:spacing w:line="240" w:lineRule="auto"/>
              <w:jc w:val="center"/>
              <w:rPr>
                <w:sz w:val="20"/>
                <w:szCs w:val="20"/>
              </w:rPr>
            </w:pPr>
            <w:r w:rsidRPr="002C02D3">
              <w:rPr>
                <w:sz w:val="20"/>
                <w:szCs w:val="20"/>
              </w:rPr>
              <w:t>234</w:t>
            </w:r>
          </w:p>
        </w:tc>
      </w:tr>
      <w:tr w:rsidR="008175D2" w:rsidRPr="002C02D3" w:rsidTr="008868D2">
        <w:trPr>
          <w:jc w:val="center"/>
        </w:trPr>
        <w:tc>
          <w:tcPr>
            <w:tcW w:w="3292" w:type="pct"/>
            <w:shd w:val="clear" w:color="auto" w:fill="auto"/>
          </w:tcPr>
          <w:p w:rsidR="008175D2" w:rsidRPr="002C02D3" w:rsidRDefault="008175D2" w:rsidP="008868D2">
            <w:pPr>
              <w:spacing w:line="240" w:lineRule="auto"/>
              <w:rPr>
                <w:sz w:val="20"/>
                <w:szCs w:val="20"/>
              </w:rPr>
            </w:pPr>
            <w:r w:rsidRPr="002C02D3">
              <w:rPr>
                <w:sz w:val="20"/>
                <w:szCs w:val="20"/>
              </w:rPr>
              <w:t>Поверхность нагрева подогревателя, м²</w:t>
            </w:r>
          </w:p>
        </w:tc>
        <w:tc>
          <w:tcPr>
            <w:tcW w:w="1708" w:type="pct"/>
            <w:shd w:val="clear" w:color="auto" w:fill="auto"/>
          </w:tcPr>
          <w:p w:rsidR="008175D2" w:rsidRPr="002C02D3" w:rsidRDefault="008175D2" w:rsidP="008868D2">
            <w:pPr>
              <w:spacing w:line="240" w:lineRule="auto"/>
              <w:jc w:val="center"/>
              <w:rPr>
                <w:sz w:val="20"/>
                <w:szCs w:val="20"/>
              </w:rPr>
            </w:pPr>
            <w:r w:rsidRPr="002C02D3">
              <w:rPr>
                <w:sz w:val="20"/>
                <w:szCs w:val="20"/>
              </w:rPr>
              <w:t>34</w:t>
            </w:r>
          </w:p>
        </w:tc>
      </w:tr>
      <w:tr w:rsidR="008175D2" w:rsidRPr="002C02D3" w:rsidTr="008868D2">
        <w:trPr>
          <w:jc w:val="center"/>
        </w:trPr>
        <w:tc>
          <w:tcPr>
            <w:tcW w:w="3292" w:type="pct"/>
            <w:shd w:val="clear" w:color="auto" w:fill="auto"/>
          </w:tcPr>
          <w:p w:rsidR="008175D2" w:rsidRPr="002C02D3" w:rsidRDefault="008175D2" w:rsidP="008868D2">
            <w:pPr>
              <w:tabs>
                <w:tab w:val="left" w:pos="4320"/>
              </w:tabs>
              <w:spacing w:line="240" w:lineRule="auto"/>
              <w:rPr>
                <w:sz w:val="20"/>
                <w:szCs w:val="20"/>
              </w:rPr>
            </w:pPr>
            <w:r w:rsidRPr="002C02D3">
              <w:rPr>
                <w:sz w:val="20"/>
                <w:szCs w:val="20"/>
              </w:rPr>
              <w:t>Гидравлическое сопротивление, м.в.ст.</w:t>
            </w:r>
          </w:p>
        </w:tc>
        <w:tc>
          <w:tcPr>
            <w:tcW w:w="1708" w:type="pct"/>
            <w:shd w:val="clear" w:color="auto" w:fill="auto"/>
          </w:tcPr>
          <w:p w:rsidR="008175D2" w:rsidRPr="002C02D3" w:rsidRDefault="008175D2" w:rsidP="008868D2">
            <w:pPr>
              <w:tabs>
                <w:tab w:val="left" w:pos="4320"/>
              </w:tabs>
              <w:spacing w:line="240" w:lineRule="auto"/>
              <w:jc w:val="center"/>
              <w:rPr>
                <w:sz w:val="20"/>
                <w:szCs w:val="20"/>
              </w:rPr>
            </w:pPr>
            <w:r w:rsidRPr="002C02D3">
              <w:rPr>
                <w:sz w:val="20"/>
                <w:szCs w:val="20"/>
              </w:rPr>
              <w:t>8</w:t>
            </w:r>
          </w:p>
        </w:tc>
      </w:tr>
      <w:tr w:rsidR="008175D2" w:rsidRPr="002C02D3" w:rsidTr="008868D2">
        <w:trPr>
          <w:jc w:val="center"/>
        </w:trPr>
        <w:tc>
          <w:tcPr>
            <w:tcW w:w="3292" w:type="pct"/>
            <w:shd w:val="clear" w:color="auto" w:fill="auto"/>
          </w:tcPr>
          <w:p w:rsidR="008175D2" w:rsidRPr="002C02D3" w:rsidRDefault="008175D2" w:rsidP="008868D2">
            <w:pPr>
              <w:spacing w:line="240" w:lineRule="auto"/>
              <w:rPr>
                <w:sz w:val="20"/>
                <w:szCs w:val="20"/>
              </w:rPr>
            </w:pPr>
            <w:r w:rsidRPr="002C02D3">
              <w:rPr>
                <w:sz w:val="20"/>
                <w:szCs w:val="20"/>
              </w:rPr>
              <w:t>Количество змеевиков</w:t>
            </w:r>
          </w:p>
        </w:tc>
        <w:tc>
          <w:tcPr>
            <w:tcW w:w="1708" w:type="pct"/>
            <w:shd w:val="clear" w:color="auto" w:fill="auto"/>
          </w:tcPr>
          <w:p w:rsidR="008175D2" w:rsidRPr="002C02D3" w:rsidRDefault="008175D2" w:rsidP="008868D2">
            <w:pPr>
              <w:spacing w:line="240" w:lineRule="auto"/>
              <w:jc w:val="center"/>
              <w:rPr>
                <w:sz w:val="20"/>
                <w:szCs w:val="20"/>
              </w:rPr>
            </w:pPr>
            <w:r w:rsidRPr="002C02D3">
              <w:rPr>
                <w:sz w:val="20"/>
                <w:szCs w:val="20"/>
              </w:rPr>
              <w:t>18</w:t>
            </w:r>
          </w:p>
        </w:tc>
      </w:tr>
      <w:tr w:rsidR="008175D2" w:rsidRPr="002C02D3" w:rsidTr="008868D2">
        <w:trPr>
          <w:jc w:val="center"/>
        </w:trPr>
        <w:tc>
          <w:tcPr>
            <w:tcW w:w="3292" w:type="pct"/>
            <w:shd w:val="clear" w:color="auto" w:fill="auto"/>
          </w:tcPr>
          <w:p w:rsidR="008175D2" w:rsidRPr="002C02D3" w:rsidRDefault="008175D2" w:rsidP="008868D2">
            <w:pPr>
              <w:spacing w:line="240" w:lineRule="auto"/>
              <w:rPr>
                <w:sz w:val="20"/>
                <w:szCs w:val="20"/>
              </w:rPr>
            </w:pPr>
            <w:r w:rsidRPr="002C02D3">
              <w:rPr>
                <w:sz w:val="20"/>
                <w:szCs w:val="20"/>
              </w:rPr>
              <w:t>Диаметр трубок, мм</w:t>
            </w:r>
          </w:p>
        </w:tc>
        <w:tc>
          <w:tcPr>
            <w:tcW w:w="1708" w:type="pct"/>
            <w:shd w:val="clear" w:color="auto" w:fill="auto"/>
          </w:tcPr>
          <w:p w:rsidR="008175D2" w:rsidRPr="002C02D3" w:rsidRDefault="008175D2" w:rsidP="008868D2">
            <w:pPr>
              <w:spacing w:line="240" w:lineRule="auto"/>
              <w:jc w:val="center"/>
              <w:rPr>
                <w:sz w:val="20"/>
                <w:szCs w:val="20"/>
              </w:rPr>
            </w:pPr>
            <w:r w:rsidRPr="002C02D3">
              <w:rPr>
                <w:sz w:val="20"/>
                <w:szCs w:val="20"/>
              </w:rPr>
              <w:t>30/25</w:t>
            </w:r>
          </w:p>
        </w:tc>
      </w:tr>
      <w:tr w:rsidR="008175D2" w:rsidRPr="002C02D3" w:rsidTr="008868D2">
        <w:trPr>
          <w:jc w:val="center"/>
        </w:trPr>
        <w:tc>
          <w:tcPr>
            <w:tcW w:w="3292" w:type="pct"/>
            <w:shd w:val="clear" w:color="auto" w:fill="auto"/>
          </w:tcPr>
          <w:p w:rsidR="008175D2" w:rsidRPr="002C02D3" w:rsidRDefault="008175D2" w:rsidP="008868D2">
            <w:pPr>
              <w:spacing w:line="240" w:lineRule="auto"/>
              <w:rPr>
                <w:sz w:val="20"/>
                <w:szCs w:val="20"/>
              </w:rPr>
            </w:pPr>
            <w:r w:rsidRPr="002C02D3">
              <w:rPr>
                <w:sz w:val="20"/>
                <w:szCs w:val="20"/>
              </w:rPr>
              <w:t>Максимальное число витков</w:t>
            </w:r>
          </w:p>
        </w:tc>
        <w:tc>
          <w:tcPr>
            <w:tcW w:w="1708" w:type="pct"/>
            <w:shd w:val="clear" w:color="auto" w:fill="auto"/>
          </w:tcPr>
          <w:p w:rsidR="008175D2" w:rsidRPr="002C02D3" w:rsidRDefault="008175D2" w:rsidP="008868D2">
            <w:pPr>
              <w:spacing w:line="240" w:lineRule="auto"/>
              <w:jc w:val="center"/>
              <w:rPr>
                <w:sz w:val="20"/>
                <w:szCs w:val="20"/>
              </w:rPr>
            </w:pPr>
            <w:r w:rsidRPr="002C02D3">
              <w:rPr>
                <w:sz w:val="20"/>
                <w:szCs w:val="20"/>
              </w:rPr>
              <w:t>18</w:t>
            </w:r>
          </w:p>
        </w:tc>
      </w:tr>
      <w:tr w:rsidR="008175D2" w:rsidRPr="002C02D3" w:rsidTr="008868D2">
        <w:trPr>
          <w:jc w:val="center"/>
        </w:trPr>
        <w:tc>
          <w:tcPr>
            <w:tcW w:w="3292" w:type="pct"/>
            <w:shd w:val="clear" w:color="auto" w:fill="auto"/>
          </w:tcPr>
          <w:p w:rsidR="008175D2" w:rsidRPr="002C02D3" w:rsidRDefault="008175D2" w:rsidP="008868D2">
            <w:pPr>
              <w:spacing w:line="240" w:lineRule="auto"/>
              <w:rPr>
                <w:sz w:val="20"/>
                <w:szCs w:val="20"/>
              </w:rPr>
            </w:pPr>
            <w:r w:rsidRPr="002C02D3">
              <w:rPr>
                <w:sz w:val="20"/>
                <w:szCs w:val="20"/>
              </w:rPr>
              <w:t>Число трубок в горизонтальном ряду</w:t>
            </w:r>
          </w:p>
        </w:tc>
        <w:tc>
          <w:tcPr>
            <w:tcW w:w="1708" w:type="pct"/>
            <w:shd w:val="clear" w:color="auto" w:fill="auto"/>
          </w:tcPr>
          <w:p w:rsidR="008175D2" w:rsidRPr="002C02D3" w:rsidRDefault="008175D2" w:rsidP="008868D2">
            <w:pPr>
              <w:spacing w:line="240" w:lineRule="auto"/>
              <w:jc w:val="center"/>
              <w:rPr>
                <w:sz w:val="20"/>
                <w:szCs w:val="20"/>
              </w:rPr>
            </w:pPr>
            <w:r w:rsidRPr="002C02D3">
              <w:rPr>
                <w:sz w:val="20"/>
                <w:szCs w:val="20"/>
              </w:rPr>
              <w:t>6</w:t>
            </w:r>
          </w:p>
        </w:tc>
      </w:tr>
      <w:tr w:rsidR="008175D2" w:rsidRPr="002C02D3" w:rsidTr="008868D2">
        <w:trPr>
          <w:jc w:val="center"/>
        </w:trPr>
        <w:tc>
          <w:tcPr>
            <w:tcW w:w="5000" w:type="pct"/>
            <w:gridSpan w:val="2"/>
            <w:shd w:val="clear" w:color="auto" w:fill="auto"/>
          </w:tcPr>
          <w:p w:rsidR="008175D2" w:rsidRPr="002C02D3" w:rsidRDefault="008175D2" w:rsidP="008868D2">
            <w:pPr>
              <w:spacing w:line="240" w:lineRule="auto"/>
              <w:jc w:val="center"/>
              <w:rPr>
                <w:b/>
                <w:sz w:val="20"/>
                <w:szCs w:val="20"/>
              </w:rPr>
            </w:pPr>
            <w:r w:rsidRPr="002C02D3">
              <w:rPr>
                <w:b/>
                <w:sz w:val="20"/>
                <w:szCs w:val="20"/>
              </w:rPr>
              <w:t>Основные подогреватели сетевой воды</w:t>
            </w:r>
          </w:p>
        </w:tc>
      </w:tr>
      <w:tr w:rsidR="008175D2" w:rsidRPr="002C02D3" w:rsidTr="008868D2">
        <w:trPr>
          <w:jc w:val="center"/>
        </w:trPr>
        <w:tc>
          <w:tcPr>
            <w:tcW w:w="3292" w:type="pct"/>
            <w:shd w:val="clear" w:color="auto" w:fill="auto"/>
          </w:tcPr>
          <w:p w:rsidR="008175D2" w:rsidRPr="002C02D3" w:rsidRDefault="008175D2" w:rsidP="008868D2">
            <w:pPr>
              <w:tabs>
                <w:tab w:val="left" w:pos="4170"/>
              </w:tabs>
              <w:spacing w:line="240" w:lineRule="auto"/>
              <w:rPr>
                <w:sz w:val="20"/>
                <w:szCs w:val="20"/>
              </w:rPr>
            </w:pPr>
            <w:r w:rsidRPr="002C02D3">
              <w:rPr>
                <w:sz w:val="20"/>
                <w:szCs w:val="20"/>
              </w:rPr>
              <w:t>Марка</w:t>
            </w:r>
          </w:p>
        </w:tc>
        <w:tc>
          <w:tcPr>
            <w:tcW w:w="1708" w:type="pct"/>
            <w:shd w:val="clear" w:color="auto" w:fill="auto"/>
          </w:tcPr>
          <w:p w:rsidR="008175D2" w:rsidRPr="002C02D3" w:rsidRDefault="008175D2" w:rsidP="008868D2">
            <w:pPr>
              <w:tabs>
                <w:tab w:val="left" w:pos="4170"/>
              </w:tabs>
              <w:spacing w:line="240" w:lineRule="auto"/>
              <w:jc w:val="center"/>
              <w:rPr>
                <w:sz w:val="20"/>
                <w:szCs w:val="20"/>
              </w:rPr>
            </w:pPr>
            <w:r w:rsidRPr="002C02D3">
              <w:rPr>
                <w:sz w:val="20"/>
                <w:szCs w:val="20"/>
              </w:rPr>
              <w:t>ПСВ-200-У(ОБ№2,3);</w:t>
            </w:r>
          </w:p>
          <w:p w:rsidR="008175D2" w:rsidRPr="002C02D3" w:rsidRDefault="008175D2" w:rsidP="008868D2">
            <w:pPr>
              <w:tabs>
                <w:tab w:val="left" w:pos="4170"/>
              </w:tabs>
              <w:spacing w:line="240" w:lineRule="auto"/>
              <w:jc w:val="center"/>
              <w:rPr>
                <w:sz w:val="20"/>
                <w:szCs w:val="20"/>
              </w:rPr>
            </w:pPr>
            <w:r w:rsidRPr="002C02D3">
              <w:rPr>
                <w:sz w:val="20"/>
                <w:szCs w:val="20"/>
              </w:rPr>
              <w:t>ПСВ-200-7-15(ОБ№4)</w:t>
            </w:r>
          </w:p>
        </w:tc>
      </w:tr>
      <w:tr w:rsidR="008175D2" w:rsidRPr="002C02D3" w:rsidTr="008868D2">
        <w:trPr>
          <w:jc w:val="center"/>
        </w:trPr>
        <w:tc>
          <w:tcPr>
            <w:tcW w:w="3292" w:type="pct"/>
            <w:shd w:val="clear" w:color="auto" w:fill="auto"/>
          </w:tcPr>
          <w:p w:rsidR="008175D2" w:rsidRPr="002C02D3" w:rsidRDefault="008175D2" w:rsidP="008868D2">
            <w:pPr>
              <w:tabs>
                <w:tab w:val="left" w:pos="4170"/>
              </w:tabs>
              <w:spacing w:line="240" w:lineRule="auto"/>
              <w:rPr>
                <w:sz w:val="20"/>
                <w:szCs w:val="20"/>
              </w:rPr>
            </w:pPr>
            <w:r w:rsidRPr="002C02D3">
              <w:rPr>
                <w:sz w:val="20"/>
                <w:szCs w:val="20"/>
              </w:rPr>
              <w:t>Поверхность нагрева, м</w:t>
            </w:r>
            <w:r w:rsidRPr="002C02D3">
              <w:rPr>
                <w:sz w:val="20"/>
                <w:szCs w:val="20"/>
                <w:vertAlign w:val="superscript"/>
              </w:rPr>
              <w:t>2</w:t>
            </w:r>
          </w:p>
        </w:tc>
        <w:tc>
          <w:tcPr>
            <w:tcW w:w="1708" w:type="pct"/>
            <w:shd w:val="clear" w:color="auto" w:fill="auto"/>
          </w:tcPr>
          <w:p w:rsidR="008175D2" w:rsidRPr="002C02D3" w:rsidRDefault="008175D2" w:rsidP="008868D2">
            <w:pPr>
              <w:tabs>
                <w:tab w:val="center" w:pos="2228"/>
                <w:tab w:val="left" w:pos="4170"/>
                <w:tab w:val="right" w:pos="4457"/>
              </w:tabs>
              <w:spacing w:line="240" w:lineRule="auto"/>
              <w:jc w:val="center"/>
              <w:rPr>
                <w:sz w:val="20"/>
                <w:szCs w:val="20"/>
              </w:rPr>
            </w:pPr>
            <w:r w:rsidRPr="002C02D3">
              <w:rPr>
                <w:sz w:val="20"/>
                <w:szCs w:val="20"/>
              </w:rPr>
              <w:t>200</w:t>
            </w:r>
          </w:p>
        </w:tc>
      </w:tr>
      <w:tr w:rsidR="008175D2" w:rsidRPr="002C02D3" w:rsidTr="008868D2">
        <w:trPr>
          <w:jc w:val="center"/>
        </w:trPr>
        <w:tc>
          <w:tcPr>
            <w:tcW w:w="3292" w:type="pct"/>
            <w:shd w:val="clear" w:color="auto" w:fill="auto"/>
          </w:tcPr>
          <w:p w:rsidR="008175D2" w:rsidRPr="002C02D3" w:rsidRDefault="008175D2" w:rsidP="008868D2">
            <w:pPr>
              <w:tabs>
                <w:tab w:val="left" w:pos="4170"/>
              </w:tabs>
              <w:spacing w:line="240" w:lineRule="auto"/>
              <w:rPr>
                <w:sz w:val="20"/>
                <w:szCs w:val="20"/>
              </w:rPr>
            </w:pPr>
            <w:r w:rsidRPr="002C02D3">
              <w:rPr>
                <w:sz w:val="20"/>
                <w:szCs w:val="20"/>
              </w:rPr>
              <w:t>Давление в трубной части, кгс/см</w:t>
            </w:r>
            <w:r w:rsidRPr="002C02D3">
              <w:rPr>
                <w:sz w:val="20"/>
                <w:szCs w:val="20"/>
                <w:vertAlign w:val="superscript"/>
              </w:rPr>
              <w:t>2</w:t>
            </w:r>
          </w:p>
        </w:tc>
        <w:tc>
          <w:tcPr>
            <w:tcW w:w="1708" w:type="pct"/>
            <w:shd w:val="clear" w:color="auto" w:fill="auto"/>
          </w:tcPr>
          <w:p w:rsidR="008175D2" w:rsidRPr="002C02D3" w:rsidRDefault="008175D2" w:rsidP="008868D2">
            <w:pPr>
              <w:tabs>
                <w:tab w:val="left" w:pos="4170"/>
              </w:tabs>
              <w:spacing w:line="240" w:lineRule="auto"/>
              <w:jc w:val="center"/>
              <w:rPr>
                <w:sz w:val="20"/>
                <w:szCs w:val="20"/>
              </w:rPr>
            </w:pPr>
            <w:r w:rsidRPr="002C02D3">
              <w:rPr>
                <w:sz w:val="20"/>
                <w:szCs w:val="20"/>
              </w:rPr>
              <w:t>16 кг/см²(ОБ№2,3);</w:t>
            </w:r>
          </w:p>
          <w:p w:rsidR="008175D2" w:rsidRPr="002C02D3" w:rsidRDefault="008175D2" w:rsidP="008868D2">
            <w:pPr>
              <w:tabs>
                <w:tab w:val="left" w:pos="4170"/>
              </w:tabs>
              <w:spacing w:line="240" w:lineRule="auto"/>
              <w:jc w:val="center"/>
              <w:rPr>
                <w:sz w:val="20"/>
                <w:szCs w:val="20"/>
              </w:rPr>
            </w:pPr>
            <w:r w:rsidRPr="002C02D3">
              <w:rPr>
                <w:sz w:val="20"/>
                <w:szCs w:val="20"/>
              </w:rPr>
              <w:t>15кг/см²(ОБ№4)</w:t>
            </w:r>
          </w:p>
        </w:tc>
      </w:tr>
      <w:tr w:rsidR="008175D2" w:rsidRPr="002C02D3" w:rsidTr="008868D2">
        <w:trPr>
          <w:jc w:val="center"/>
        </w:trPr>
        <w:tc>
          <w:tcPr>
            <w:tcW w:w="3292" w:type="pct"/>
            <w:shd w:val="clear" w:color="auto" w:fill="auto"/>
          </w:tcPr>
          <w:p w:rsidR="008175D2" w:rsidRPr="002C02D3" w:rsidRDefault="008175D2" w:rsidP="008868D2">
            <w:pPr>
              <w:tabs>
                <w:tab w:val="left" w:pos="4170"/>
              </w:tabs>
              <w:spacing w:line="240" w:lineRule="auto"/>
              <w:rPr>
                <w:sz w:val="20"/>
                <w:szCs w:val="20"/>
              </w:rPr>
            </w:pPr>
            <w:r w:rsidRPr="002C02D3">
              <w:rPr>
                <w:sz w:val="20"/>
                <w:szCs w:val="20"/>
              </w:rPr>
              <w:t>Давление в корпусе, кгс/см</w:t>
            </w:r>
            <w:r w:rsidRPr="002C02D3">
              <w:rPr>
                <w:sz w:val="20"/>
                <w:szCs w:val="20"/>
                <w:vertAlign w:val="superscript"/>
              </w:rPr>
              <w:t>2</w:t>
            </w:r>
          </w:p>
        </w:tc>
        <w:tc>
          <w:tcPr>
            <w:tcW w:w="1708" w:type="pct"/>
            <w:shd w:val="clear" w:color="auto" w:fill="auto"/>
          </w:tcPr>
          <w:p w:rsidR="008175D2" w:rsidRPr="002C02D3" w:rsidRDefault="008175D2" w:rsidP="008868D2">
            <w:pPr>
              <w:tabs>
                <w:tab w:val="left" w:pos="4170"/>
              </w:tabs>
              <w:spacing w:line="240" w:lineRule="auto"/>
              <w:jc w:val="center"/>
              <w:rPr>
                <w:sz w:val="20"/>
                <w:szCs w:val="20"/>
              </w:rPr>
            </w:pPr>
            <w:r w:rsidRPr="002C02D3">
              <w:rPr>
                <w:sz w:val="20"/>
                <w:szCs w:val="20"/>
              </w:rPr>
              <w:t>13 кг/ см²(ОБ№2,3);</w:t>
            </w:r>
          </w:p>
          <w:p w:rsidR="008175D2" w:rsidRPr="002C02D3" w:rsidRDefault="008175D2" w:rsidP="008868D2">
            <w:pPr>
              <w:tabs>
                <w:tab w:val="left" w:pos="4170"/>
              </w:tabs>
              <w:spacing w:line="240" w:lineRule="auto"/>
              <w:jc w:val="center"/>
              <w:rPr>
                <w:sz w:val="20"/>
                <w:szCs w:val="20"/>
              </w:rPr>
            </w:pPr>
            <w:r w:rsidRPr="002C02D3">
              <w:rPr>
                <w:sz w:val="20"/>
                <w:szCs w:val="20"/>
              </w:rPr>
              <w:t>7кг/см²(ОБ№4)</w:t>
            </w:r>
          </w:p>
        </w:tc>
      </w:tr>
      <w:tr w:rsidR="008175D2" w:rsidRPr="002C02D3" w:rsidTr="008868D2">
        <w:trPr>
          <w:jc w:val="center"/>
        </w:trPr>
        <w:tc>
          <w:tcPr>
            <w:tcW w:w="3292" w:type="pct"/>
            <w:shd w:val="clear" w:color="auto" w:fill="auto"/>
          </w:tcPr>
          <w:p w:rsidR="008175D2" w:rsidRPr="002C02D3" w:rsidRDefault="008175D2" w:rsidP="008868D2">
            <w:pPr>
              <w:tabs>
                <w:tab w:val="left" w:pos="4170"/>
              </w:tabs>
              <w:spacing w:line="240" w:lineRule="auto"/>
              <w:rPr>
                <w:sz w:val="20"/>
                <w:szCs w:val="20"/>
              </w:rPr>
            </w:pPr>
            <w:r w:rsidRPr="002C02D3">
              <w:rPr>
                <w:sz w:val="20"/>
                <w:szCs w:val="20"/>
              </w:rPr>
              <w:t>Температура воды на входе, ºС</w:t>
            </w:r>
          </w:p>
        </w:tc>
        <w:tc>
          <w:tcPr>
            <w:tcW w:w="1708" w:type="pct"/>
            <w:shd w:val="clear" w:color="auto" w:fill="auto"/>
          </w:tcPr>
          <w:p w:rsidR="008175D2" w:rsidRPr="002C02D3" w:rsidRDefault="008175D2" w:rsidP="008868D2">
            <w:pPr>
              <w:tabs>
                <w:tab w:val="left" w:pos="4170"/>
              </w:tabs>
              <w:spacing w:line="240" w:lineRule="auto"/>
              <w:jc w:val="center"/>
              <w:rPr>
                <w:sz w:val="20"/>
                <w:szCs w:val="20"/>
              </w:rPr>
            </w:pPr>
            <w:r w:rsidRPr="002C02D3">
              <w:rPr>
                <w:sz w:val="20"/>
                <w:szCs w:val="20"/>
              </w:rPr>
              <w:t>110</w:t>
            </w:r>
          </w:p>
        </w:tc>
      </w:tr>
      <w:tr w:rsidR="008175D2" w:rsidRPr="002C02D3" w:rsidTr="008868D2">
        <w:trPr>
          <w:jc w:val="center"/>
        </w:trPr>
        <w:tc>
          <w:tcPr>
            <w:tcW w:w="3292" w:type="pct"/>
            <w:shd w:val="clear" w:color="auto" w:fill="auto"/>
          </w:tcPr>
          <w:p w:rsidR="008175D2" w:rsidRPr="002C02D3" w:rsidRDefault="008175D2" w:rsidP="008868D2">
            <w:pPr>
              <w:tabs>
                <w:tab w:val="left" w:pos="4170"/>
              </w:tabs>
              <w:spacing w:line="240" w:lineRule="auto"/>
              <w:rPr>
                <w:sz w:val="20"/>
                <w:szCs w:val="20"/>
              </w:rPr>
            </w:pPr>
            <w:r w:rsidRPr="002C02D3">
              <w:rPr>
                <w:sz w:val="20"/>
                <w:szCs w:val="20"/>
              </w:rPr>
              <w:t>Температура воды на выходе, ºС</w:t>
            </w:r>
          </w:p>
        </w:tc>
        <w:tc>
          <w:tcPr>
            <w:tcW w:w="1708" w:type="pct"/>
            <w:shd w:val="clear" w:color="auto" w:fill="auto"/>
          </w:tcPr>
          <w:p w:rsidR="008175D2" w:rsidRPr="002C02D3" w:rsidRDefault="008175D2" w:rsidP="008868D2">
            <w:pPr>
              <w:tabs>
                <w:tab w:val="left" w:pos="4170"/>
              </w:tabs>
              <w:spacing w:line="240" w:lineRule="auto"/>
              <w:jc w:val="center"/>
              <w:rPr>
                <w:sz w:val="20"/>
                <w:szCs w:val="20"/>
              </w:rPr>
            </w:pPr>
            <w:r w:rsidRPr="002C02D3">
              <w:rPr>
                <w:sz w:val="20"/>
                <w:szCs w:val="20"/>
              </w:rPr>
              <w:t>150</w:t>
            </w:r>
          </w:p>
        </w:tc>
      </w:tr>
      <w:tr w:rsidR="008175D2" w:rsidRPr="002C02D3" w:rsidTr="008868D2">
        <w:trPr>
          <w:jc w:val="center"/>
        </w:trPr>
        <w:tc>
          <w:tcPr>
            <w:tcW w:w="3292" w:type="pct"/>
            <w:shd w:val="clear" w:color="auto" w:fill="auto"/>
          </w:tcPr>
          <w:p w:rsidR="008175D2" w:rsidRPr="002C02D3" w:rsidRDefault="008175D2" w:rsidP="008868D2">
            <w:pPr>
              <w:tabs>
                <w:tab w:val="left" w:pos="4170"/>
              </w:tabs>
              <w:spacing w:line="240" w:lineRule="auto"/>
              <w:rPr>
                <w:sz w:val="20"/>
                <w:szCs w:val="20"/>
              </w:rPr>
            </w:pPr>
            <w:r w:rsidRPr="002C02D3">
              <w:rPr>
                <w:sz w:val="20"/>
                <w:szCs w:val="20"/>
              </w:rPr>
              <w:t>Максимальная температура пара, ºС</w:t>
            </w:r>
          </w:p>
        </w:tc>
        <w:tc>
          <w:tcPr>
            <w:tcW w:w="1708" w:type="pct"/>
            <w:shd w:val="clear" w:color="auto" w:fill="auto"/>
          </w:tcPr>
          <w:p w:rsidR="008175D2" w:rsidRPr="002C02D3" w:rsidRDefault="008175D2" w:rsidP="008868D2">
            <w:pPr>
              <w:tabs>
                <w:tab w:val="left" w:pos="4170"/>
              </w:tabs>
              <w:spacing w:line="240" w:lineRule="auto"/>
              <w:jc w:val="center"/>
              <w:rPr>
                <w:sz w:val="20"/>
                <w:szCs w:val="20"/>
              </w:rPr>
            </w:pPr>
            <w:r w:rsidRPr="002C02D3">
              <w:rPr>
                <w:sz w:val="20"/>
                <w:szCs w:val="20"/>
              </w:rPr>
              <w:t>350</w:t>
            </w:r>
          </w:p>
        </w:tc>
      </w:tr>
      <w:tr w:rsidR="008175D2" w:rsidRPr="002C02D3" w:rsidTr="008868D2">
        <w:trPr>
          <w:jc w:val="center"/>
        </w:trPr>
        <w:tc>
          <w:tcPr>
            <w:tcW w:w="3292" w:type="pct"/>
            <w:shd w:val="clear" w:color="auto" w:fill="auto"/>
          </w:tcPr>
          <w:p w:rsidR="008175D2" w:rsidRPr="002C02D3" w:rsidRDefault="008175D2" w:rsidP="008868D2">
            <w:pPr>
              <w:tabs>
                <w:tab w:val="left" w:pos="4170"/>
              </w:tabs>
              <w:spacing w:line="240" w:lineRule="auto"/>
              <w:rPr>
                <w:sz w:val="20"/>
                <w:szCs w:val="20"/>
              </w:rPr>
            </w:pPr>
            <w:r w:rsidRPr="002C02D3">
              <w:rPr>
                <w:sz w:val="20"/>
                <w:szCs w:val="20"/>
              </w:rPr>
              <w:t>Расход воды, т/ч</w:t>
            </w:r>
          </w:p>
        </w:tc>
        <w:tc>
          <w:tcPr>
            <w:tcW w:w="1708" w:type="pct"/>
            <w:shd w:val="clear" w:color="auto" w:fill="auto"/>
          </w:tcPr>
          <w:p w:rsidR="008175D2" w:rsidRPr="002C02D3" w:rsidRDefault="008175D2" w:rsidP="008868D2">
            <w:pPr>
              <w:tabs>
                <w:tab w:val="left" w:pos="4170"/>
              </w:tabs>
              <w:spacing w:line="240" w:lineRule="auto"/>
              <w:jc w:val="center"/>
              <w:rPr>
                <w:sz w:val="20"/>
                <w:szCs w:val="20"/>
              </w:rPr>
            </w:pPr>
            <w:r w:rsidRPr="002C02D3">
              <w:rPr>
                <w:sz w:val="20"/>
                <w:szCs w:val="20"/>
              </w:rPr>
              <w:t>800</w:t>
            </w:r>
          </w:p>
        </w:tc>
      </w:tr>
      <w:tr w:rsidR="008175D2" w:rsidRPr="002C02D3" w:rsidTr="008868D2">
        <w:trPr>
          <w:jc w:val="center"/>
        </w:trPr>
        <w:tc>
          <w:tcPr>
            <w:tcW w:w="3292" w:type="pct"/>
            <w:shd w:val="clear" w:color="auto" w:fill="auto"/>
          </w:tcPr>
          <w:p w:rsidR="008175D2" w:rsidRPr="002C02D3" w:rsidRDefault="008175D2" w:rsidP="008868D2">
            <w:pPr>
              <w:tabs>
                <w:tab w:val="left" w:pos="4170"/>
              </w:tabs>
              <w:spacing w:line="240" w:lineRule="auto"/>
              <w:rPr>
                <w:sz w:val="20"/>
                <w:szCs w:val="20"/>
              </w:rPr>
            </w:pPr>
            <w:r w:rsidRPr="002C02D3">
              <w:rPr>
                <w:sz w:val="20"/>
                <w:szCs w:val="20"/>
              </w:rPr>
              <w:t>Объём трубной системы, л</w:t>
            </w:r>
          </w:p>
        </w:tc>
        <w:tc>
          <w:tcPr>
            <w:tcW w:w="1708" w:type="pct"/>
            <w:shd w:val="clear" w:color="auto" w:fill="auto"/>
          </w:tcPr>
          <w:p w:rsidR="008175D2" w:rsidRPr="002C02D3" w:rsidRDefault="008175D2" w:rsidP="008868D2">
            <w:pPr>
              <w:tabs>
                <w:tab w:val="left" w:pos="4170"/>
              </w:tabs>
              <w:spacing w:line="240" w:lineRule="auto"/>
              <w:jc w:val="center"/>
              <w:rPr>
                <w:sz w:val="20"/>
                <w:szCs w:val="20"/>
              </w:rPr>
            </w:pPr>
            <w:r w:rsidRPr="002C02D3">
              <w:rPr>
                <w:sz w:val="20"/>
                <w:szCs w:val="20"/>
              </w:rPr>
              <w:t>1960</w:t>
            </w:r>
          </w:p>
        </w:tc>
      </w:tr>
      <w:tr w:rsidR="008175D2" w:rsidRPr="002C02D3" w:rsidTr="008868D2">
        <w:trPr>
          <w:jc w:val="center"/>
        </w:trPr>
        <w:tc>
          <w:tcPr>
            <w:tcW w:w="3292" w:type="pct"/>
            <w:shd w:val="clear" w:color="auto" w:fill="auto"/>
          </w:tcPr>
          <w:p w:rsidR="008175D2" w:rsidRPr="002C02D3" w:rsidRDefault="008175D2" w:rsidP="008868D2">
            <w:pPr>
              <w:tabs>
                <w:tab w:val="left" w:pos="4170"/>
              </w:tabs>
              <w:spacing w:line="240" w:lineRule="auto"/>
              <w:rPr>
                <w:sz w:val="20"/>
                <w:szCs w:val="20"/>
              </w:rPr>
            </w:pPr>
            <w:r w:rsidRPr="002C02D3">
              <w:rPr>
                <w:sz w:val="20"/>
                <w:szCs w:val="20"/>
              </w:rPr>
              <w:t>Объём корпуса, л</w:t>
            </w:r>
          </w:p>
        </w:tc>
        <w:tc>
          <w:tcPr>
            <w:tcW w:w="1708" w:type="pct"/>
            <w:shd w:val="clear" w:color="auto" w:fill="auto"/>
          </w:tcPr>
          <w:p w:rsidR="008175D2" w:rsidRPr="002C02D3" w:rsidRDefault="008175D2" w:rsidP="008868D2">
            <w:pPr>
              <w:tabs>
                <w:tab w:val="left" w:pos="4170"/>
              </w:tabs>
              <w:spacing w:line="240" w:lineRule="auto"/>
              <w:jc w:val="center"/>
              <w:rPr>
                <w:sz w:val="20"/>
                <w:szCs w:val="20"/>
              </w:rPr>
            </w:pPr>
            <w:r w:rsidRPr="002C02D3">
              <w:rPr>
                <w:sz w:val="20"/>
                <w:szCs w:val="20"/>
              </w:rPr>
              <w:t>4300</w:t>
            </w:r>
          </w:p>
        </w:tc>
      </w:tr>
      <w:tr w:rsidR="008175D2" w:rsidRPr="002C02D3" w:rsidTr="008868D2">
        <w:trPr>
          <w:jc w:val="center"/>
        </w:trPr>
        <w:tc>
          <w:tcPr>
            <w:tcW w:w="5000" w:type="pct"/>
            <w:gridSpan w:val="2"/>
            <w:shd w:val="clear" w:color="auto" w:fill="auto"/>
          </w:tcPr>
          <w:p w:rsidR="008175D2" w:rsidRPr="002C02D3" w:rsidRDefault="008175D2" w:rsidP="008868D2">
            <w:pPr>
              <w:tabs>
                <w:tab w:val="left" w:pos="4170"/>
              </w:tabs>
              <w:spacing w:line="240" w:lineRule="auto"/>
              <w:jc w:val="center"/>
              <w:rPr>
                <w:b/>
                <w:sz w:val="20"/>
                <w:szCs w:val="20"/>
              </w:rPr>
            </w:pPr>
            <w:r w:rsidRPr="002C02D3">
              <w:rPr>
                <w:b/>
                <w:sz w:val="20"/>
                <w:szCs w:val="20"/>
              </w:rPr>
              <w:t>Пиковые подогреватели сетевой воды</w:t>
            </w:r>
          </w:p>
        </w:tc>
      </w:tr>
      <w:tr w:rsidR="008175D2" w:rsidRPr="002C02D3" w:rsidTr="008868D2">
        <w:trPr>
          <w:jc w:val="center"/>
        </w:trPr>
        <w:tc>
          <w:tcPr>
            <w:tcW w:w="3292" w:type="pct"/>
            <w:shd w:val="clear" w:color="auto" w:fill="auto"/>
          </w:tcPr>
          <w:p w:rsidR="008175D2" w:rsidRPr="002C02D3" w:rsidRDefault="008175D2" w:rsidP="008868D2">
            <w:pPr>
              <w:tabs>
                <w:tab w:val="left" w:pos="4170"/>
              </w:tabs>
              <w:spacing w:line="240" w:lineRule="auto"/>
              <w:rPr>
                <w:sz w:val="20"/>
                <w:szCs w:val="20"/>
              </w:rPr>
            </w:pPr>
            <w:r w:rsidRPr="002C02D3">
              <w:rPr>
                <w:sz w:val="20"/>
                <w:szCs w:val="20"/>
              </w:rPr>
              <w:t>Марка</w:t>
            </w:r>
          </w:p>
        </w:tc>
        <w:tc>
          <w:tcPr>
            <w:tcW w:w="1708" w:type="pct"/>
            <w:shd w:val="clear" w:color="auto" w:fill="auto"/>
          </w:tcPr>
          <w:p w:rsidR="008175D2" w:rsidRPr="002C02D3" w:rsidRDefault="008175D2" w:rsidP="008868D2">
            <w:pPr>
              <w:tabs>
                <w:tab w:val="left" w:pos="4170"/>
              </w:tabs>
              <w:spacing w:line="240" w:lineRule="auto"/>
              <w:jc w:val="center"/>
              <w:rPr>
                <w:sz w:val="20"/>
                <w:szCs w:val="20"/>
              </w:rPr>
            </w:pPr>
            <w:r w:rsidRPr="002C02D3">
              <w:rPr>
                <w:sz w:val="20"/>
                <w:szCs w:val="20"/>
              </w:rPr>
              <w:t>ПСВ-200-У</w:t>
            </w:r>
          </w:p>
        </w:tc>
      </w:tr>
      <w:tr w:rsidR="008175D2" w:rsidRPr="002C02D3" w:rsidTr="008868D2">
        <w:trPr>
          <w:jc w:val="center"/>
        </w:trPr>
        <w:tc>
          <w:tcPr>
            <w:tcW w:w="3292" w:type="pct"/>
            <w:shd w:val="clear" w:color="auto" w:fill="auto"/>
          </w:tcPr>
          <w:p w:rsidR="008175D2" w:rsidRPr="002C02D3" w:rsidRDefault="008175D2" w:rsidP="008868D2">
            <w:pPr>
              <w:tabs>
                <w:tab w:val="left" w:pos="4170"/>
              </w:tabs>
              <w:spacing w:line="240" w:lineRule="auto"/>
              <w:rPr>
                <w:sz w:val="20"/>
                <w:szCs w:val="20"/>
              </w:rPr>
            </w:pPr>
            <w:r w:rsidRPr="002C02D3">
              <w:rPr>
                <w:sz w:val="20"/>
                <w:szCs w:val="20"/>
              </w:rPr>
              <w:t>Поверхность нагрева, м</w:t>
            </w:r>
            <w:r w:rsidRPr="002C02D3">
              <w:rPr>
                <w:sz w:val="20"/>
                <w:szCs w:val="20"/>
                <w:vertAlign w:val="superscript"/>
              </w:rPr>
              <w:t>2</w:t>
            </w:r>
          </w:p>
        </w:tc>
        <w:tc>
          <w:tcPr>
            <w:tcW w:w="1708" w:type="pct"/>
            <w:shd w:val="clear" w:color="auto" w:fill="auto"/>
          </w:tcPr>
          <w:p w:rsidR="008175D2" w:rsidRPr="002C02D3" w:rsidRDefault="008175D2" w:rsidP="008868D2">
            <w:pPr>
              <w:tabs>
                <w:tab w:val="center" w:pos="2228"/>
                <w:tab w:val="left" w:pos="4170"/>
                <w:tab w:val="right" w:pos="4457"/>
              </w:tabs>
              <w:spacing w:line="240" w:lineRule="auto"/>
              <w:jc w:val="center"/>
              <w:rPr>
                <w:sz w:val="20"/>
                <w:szCs w:val="20"/>
              </w:rPr>
            </w:pPr>
            <w:r w:rsidRPr="002C02D3">
              <w:rPr>
                <w:sz w:val="20"/>
                <w:szCs w:val="20"/>
              </w:rPr>
              <w:t>200</w:t>
            </w:r>
          </w:p>
        </w:tc>
      </w:tr>
      <w:tr w:rsidR="008175D2" w:rsidRPr="002C02D3" w:rsidTr="008868D2">
        <w:trPr>
          <w:jc w:val="center"/>
        </w:trPr>
        <w:tc>
          <w:tcPr>
            <w:tcW w:w="3292" w:type="pct"/>
            <w:shd w:val="clear" w:color="auto" w:fill="auto"/>
          </w:tcPr>
          <w:p w:rsidR="008175D2" w:rsidRPr="002C02D3" w:rsidRDefault="008175D2" w:rsidP="008868D2">
            <w:pPr>
              <w:tabs>
                <w:tab w:val="left" w:pos="4170"/>
              </w:tabs>
              <w:spacing w:line="240" w:lineRule="auto"/>
              <w:rPr>
                <w:sz w:val="20"/>
                <w:szCs w:val="20"/>
              </w:rPr>
            </w:pPr>
            <w:r w:rsidRPr="002C02D3">
              <w:rPr>
                <w:sz w:val="20"/>
                <w:szCs w:val="20"/>
              </w:rPr>
              <w:t>Давление в трубной части, кгс/см</w:t>
            </w:r>
            <w:r w:rsidRPr="002C02D3">
              <w:rPr>
                <w:sz w:val="20"/>
                <w:szCs w:val="20"/>
                <w:vertAlign w:val="superscript"/>
              </w:rPr>
              <w:t>2</w:t>
            </w:r>
          </w:p>
        </w:tc>
        <w:tc>
          <w:tcPr>
            <w:tcW w:w="1708" w:type="pct"/>
            <w:shd w:val="clear" w:color="auto" w:fill="auto"/>
          </w:tcPr>
          <w:p w:rsidR="008175D2" w:rsidRPr="002C02D3" w:rsidRDefault="008175D2" w:rsidP="008868D2">
            <w:pPr>
              <w:tabs>
                <w:tab w:val="left" w:pos="4170"/>
              </w:tabs>
              <w:spacing w:line="240" w:lineRule="auto"/>
              <w:jc w:val="center"/>
              <w:rPr>
                <w:sz w:val="20"/>
                <w:szCs w:val="20"/>
              </w:rPr>
            </w:pPr>
            <w:r w:rsidRPr="002C02D3">
              <w:rPr>
                <w:sz w:val="20"/>
                <w:szCs w:val="20"/>
              </w:rPr>
              <w:t>16</w:t>
            </w:r>
          </w:p>
        </w:tc>
      </w:tr>
      <w:tr w:rsidR="008175D2" w:rsidRPr="002C02D3" w:rsidTr="008868D2">
        <w:trPr>
          <w:jc w:val="center"/>
        </w:trPr>
        <w:tc>
          <w:tcPr>
            <w:tcW w:w="3292" w:type="pct"/>
            <w:shd w:val="clear" w:color="auto" w:fill="auto"/>
          </w:tcPr>
          <w:p w:rsidR="008175D2" w:rsidRPr="002C02D3" w:rsidRDefault="008175D2" w:rsidP="008868D2">
            <w:pPr>
              <w:tabs>
                <w:tab w:val="left" w:pos="4170"/>
              </w:tabs>
              <w:spacing w:line="240" w:lineRule="auto"/>
              <w:rPr>
                <w:sz w:val="20"/>
                <w:szCs w:val="20"/>
              </w:rPr>
            </w:pPr>
            <w:r w:rsidRPr="002C02D3">
              <w:rPr>
                <w:sz w:val="20"/>
                <w:szCs w:val="20"/>
              </w:rPr>
              <w:t>Давление в корпусе, кгс/см</w:t>
            </w:r>
            <w:r w:rsidRPr="002C02D3">
              <w:rPr>
                <w:sz w:val="20"/>
                <w:szCs w:val="20"/>
                <w:vertAlign w:val="superscript"/>
              </w:rPr>
              <w:t>2</w:t>
            </w:r>
          </w:p>
        </w:tc>
        <w:tc>
          <w:tcPr>
            <w:tcW w:w="1708" w:type="pct"/>
            <w:shd w:val="clear" w:color="auto" w:fill="auto"/>
          </w:tcPr>
          <w:p w:rsidR="008175D2" w:rsidRPr="002C02D3" w:rsidRDefault="008175D2" w:rsidP="008868D2">
            <w:pPr>
              <w:tabs>
                <w:tab w:val="left" w:pos="4170"/>
              </w:tabs>
              <w:spacing w:line="240" w:lineRule="auto"/>
              <w:jc w:val="center"/>
              <w:rPr>
                <w:sz w:val="20"/>
                <w:szCs w:val="20"/>
              </w:rPr>
            </w:pPr>
            <w:r w:rsidRPr="002C02D3">
              <w:rPr>
                <w:sz w:val="20"/>
                <w:szCs w:val="20"/>
              </w:rPr>
              <w:t>13</w:t>
            </w:r>
          </w:p>
        </w:tc>
      </w:tr>
      <w:tr w:rsidR="008175D2" w:rsidRPr="002C02D3" w:rsidTr="008868D2">
        <w:trPr>
          <w:jc w:val="center"/>
        </w:trPr>
        <w:tc>
          <w:tcPr>
            <w:tcW w:w="3292" w:type="pct"/>
            <w:shd w:val="clear" w:color="auto" w:fill="auto"/>
          </w:tcPr>
          <w:p w:rsidR="008175D2" w:rsidRPr="002C02D3" w:rsidRDefault="008175D2" w:rsidP="008868D2">
            <w:pPr>
              <w:tabs>
                <w:tab w:val="left" w:pos="4170"/>
              </w:tabs>
              <w:spacing w:line="240" w:lineRule="auto"/>
              <w:rPr>
                <w:sz w:val="20"/>
                <w:szCs w:val="20"/>
              </w:rPr>
            </w:pPr>
            <w:r w:rsidRPr="002C02D3">
              <w:rPr>
                <w:sz w:val="20"/>
                <w:szCs w:val="20"/>
              </w:rPr>
              <w:t>Температура воды на входе, ºС</w:t>
            </w:r>
          </w:p>
        </w:tc>
        <w:tc>
          <w:tcPr>
            <w:tcW w:w="1708" w:type="pct"/>
            <w:shd w:val="clear" w:color="auto" w:fill="auto"/>
          </w:tcPr>
          <w:p w:rsidR="008175D2" w:rsidRPr="002C02D3" w:rsidRDefault="008175D2" w:rsidP="008868D2">
            <w:pPr>
              <w:tabs>
                <w:tab w:val="left" w:pos="4170"/>
              </w:tabs>
              <w:spacing w:line="240" w:lineRule="auto"/>
              <w:jc w:val="center"/>
              <w:rPr>
                <w:sz w:val="20"/>
                <w:szCs w:val="20"/>
              </w:rPr>
            </w:pPr>
            <w:r w:rsidRPr="002C02D3">
              <w:rPr>
                <w:sz w:val="20"/>
                <w:szCs w:val="20"/>
              </w:rPr>
              <w:t>110</w:t>
            </w:r>
          </w:p>
        </w:tc>
      </w:tr>
      <w:tr w:rsidR="008175D2" w:rsidRPr="002C02D3" w:rsidTr="008868D2">
        <w:trPr>
          <w:jc w:val="center"/>
        </w:trPr>
        <w:tc>
          <w:tcPr>
            <w:tcW w:w="3292" w:type="pct"/>
            <w:shd w:val="clear" w:color="auto" w:fill="auto"/>
          </w:tcPr>
          <w:p w:rsidR="008175D2" w:rsidRPr="002C02D3" w:rsidRDefault="008175D2" w:rsidP="008868D2">
            <w:pPr>
              <w:tabs>
                <w:tab w:val="left" w:pos="4170"/>
              </w:tabs>
              <w:spacing w:line="240" w:lineRule="auto"/>
              <w:rPr>
                <w:sz w:val="20"/>
                <w:szCs w:val="20"/>
              </w:rPr>
            </w:pPr>
            <w:r w:rsidRPr="002C02D3">
              <w:rPr>
                <w:sz w:val="20"/>
                <w:szCs w:val="20"/>
              </w:rPr>
              <w:lastRenderedPageBreak/>
              <w:t>Температура воды на выходе, ºС</w:t>
            </w:r>
          </w:p>
        </w:tc>
        <w:tc>
          <w:tcPr>
            <w:tcW w:w="1708" w:type="pct"/>
            <w:shd w:val="clear" w:color="auto" w:fill="auto"/>
          </w:tcPr>
          <w:p w:rsidR="008175D2" w:rsidRPr="002C02D3" w:rsidRDefault="008175D2" w:rsidP="008868D2">
            <w:pPr>
              <w:tabs>
                <w:tab w:val="left" w:pos="4170"/>
              </w:tabs>
              <w:spacing w:line="240" w:lineRule="auto"/>
              <w:jc w:val="center"/>
              <w:rPr>
                <w:sz w:val="20"/>
                <w:szCs w:val="20"/>
              </w:rPr>
            </w:pPr>
            <w:r w:rsidRPr="002C02D3">
              <w:rPr>
                <w:sz w:val="20"/>
                <w:szCs w:val="20"/>
              </w:rPr>
              <w:t>150</w:t>
            </w:r>
          </w:p>
        </w:tc>
      </w:tr>
      <w:tr w:rsidR="008175D2" w:rsidRPr="002C02D3" w:rsidTr="008868D2">
        <w:trPr>
          <w:jc w:val="center"/>
        </w:trPr>
        <w:tc>
          <w:tcPr>
            <w:tcW w:w="3292" w:type="pct"/>
            <w:shd w:val="clear" w:color="auto" w:fill="auto"/>
          </w:tcPr>
          <w:p w:rsidR="008175D2" w:rsidRPr="002C02D3" w:rsidRDefault="008175D2" w:rsidP="008868D2">
            <w:pPr>
              <w:tabs>
                <w:tab w:val="left" w:pos="4170"/>
              </w:tabs>
              <w:spacing w:line="240" w:lineRule="auto"/>
              <w:rPr>
                <w:sz w:val="20"/>
                <w:szCs w:val="20"/>
              </w:rPr>
            </w:pPr>
            <w:r w:rsidRPr="002C02D3">
              <w:rPr>
                <w:sz w:val="20"/>
                <w:szCs w:val="20"/>
              </w:rPr>
              <w:t>Максимальная температура пара, ºС</w:t>
            </w:r>
          </w:p>
        </w:tc>
        <w:tc>
          <w:tcPr>
            <w:tcW w:w="1708" w:type="pct"/>
            <w:shd w:val="clear" w:color="auto" w:fill="auto"/>
          </w:tcPr>
          <w:p w:rsidR="008175D2" w:rsidRPr="002C02D3" w:rsidRDefault="008175D2" w:rsidP="008868D2">
            <w:pPr>
              <w:tabs>
                <w:tab w:val="left" w:pos="4170"/>
              </w:tabs>
              <w:spacing w:line="240" w:lineRule="auto"/>
              <w:jc w:val="center"/>
              <w:rPr>
                <w:sz w:val="20"/>
                <w:szCs w:val="20"/>
              </w:rPr>
            </w:pPr>
            <w:r w:rsidRPr="002C02D3">
              <w:rPr>
                <w:sz w:val="20"/>
                <w:szCs w:val="20"/>
              </w:rPr>
              <w:t>350</w:t>
            </w:r>
          </w:p>
        </w:tc>
      </w:tr>
      <w:tr w:rsidR="008175D2" w:rsidRPr="002C02D3" w:rsidTr="008868D2">
        <w:trPr>
          <w:jc w:val="center"/>
        </w:trPr>
        <w:tc>
          <w:tcPr>
            <w:tcW w:w="3292" w:type="pct"/>
            <w:shd w:val="clear" w:color="auto" w:fill="auto"/>
          </w:tcPr>
          <w:p w:rsidR="008175D2" w:rsidRPr="002C02D3" w:rsidRDefault="008175D2" w:rsidP="008868D2">
            <w:pPr>
              <w:tabs>
                <w:tab w:val="left" w:pos="4170"/>
              </w:tabs>
              <w:spacing w:line="240" w:lineRule="auto"/>
              <w:rPr>
                <w:sz w:val="20"/>
                <w:szCs w:val="20"/>
              </w:rPr>
            </w:pPr>
            <w:r w:rsidRPr="002C02D3">
              <w:rPr>
                <w:sz w:val="20"/>
                <w:szCs w:val="20"/>
              </w:rPr>
              <w:t>Расход воды, т/ч</w:t>
            </w:r>
          </w:p>
        </w:tc>
        <w:tc>
          <w:tcPr>
            <w:tcW w:w="1708" w:type="pct"/>
            <w:shd w:val="clear" w:color="auto" w:fill="auto"/>
          </w:tcPr>
          <w:p w:rsidR="008175D2" w:rsidRPr="002C02D3" w:rsidRDefault="008175D2" w:rsidP="008868D2">
            <w:pPr>
              <w:tabs>
                <w:tab w:val="left" w:pos="4170"/>
              </w:tabs>
              <w:spacing w:line="240" w:lineRule="auto"/>
              <w:jc w:val="center"/>
              <w:rPr>
                <w:sz w:val="20"/>
                <w:szCs w:val="20"/>
              </w:rPr>
            </w:pPr>
            <w:r w:rsidRPr="002C02D3">
              <w:rPr>
                <w:sz w:val="20"/>
                <w:szCs w:val="20"/>
              </w:rPr>
              <w:t>800</w:t>
            </w:r>
          </w:p>
        </w:tc>
      </w:tr>
      <w:tr w:rsidR="008175D2" w:rsidRPr="002C02D3" w:rsidTr="008868D2">
        <w:trPr>
          <w:jc w:val="center"/>
        </w:trPr>
        <w:tc>
          <w:tcPr>
            <w:tcW w:w="3292" w:type="pct"/>
            <w:shd w:val="clear" w:color="auto" w:fill="auto"/>
          </w:tcPr>
          <w:p w:rsidR="008175D2" w:rsidRPr="002C02D3" w:rsidRDefault="008175D2" w:rsidP="008868D2">
            <w:pPr>
              <w:tabs>
                <w:tab w:val="left" w:pos="4170"/>
              </w:tabs>
              <w:spacing w:line="240" w:lineRule="auto"/>
              <w:rPr>
                <w:sz w:val="20"/>
                <w:szCs w:val="20"/>
              </w:rPr>
            </w:pPr>
            <w:r w:rsidRPr="002C02D3">
              <w:rPr>
                <w:sz w:val="20"/>
                <w:szCs w:val="20"/>
              </w:rPr>
              <w:t>Объём трубной системы, л</w:t>
            </w:r>
          </w:p>
        </w:tc>
        <w:tc>
          <w:tcPr>
            <w:tcW w:w="1708" w:type="pct"/>
            <w:shd w:val="clear" w:color="auto" w:fill="auto"/>
          </w:tcPr>
          <w:p w:rsidR="008175D2" w:rsidRPr="002C02D3" w:rsidRDefault="008175D2" w:rsidP="008868D2">
            <w:pPr>
              <w:tabs>
                <w:tab w:val="left" w:pos="4170"/>
              </w:tabs>
              <w:spacing w:line="240" w:lineRule="auto"/>
              <w:jc w:val="center"/>
              <w:rPr>
                <w:sz w:val="20"/>
                <w:szCs w:val="20"/>
              </w:rPr>
            </w:pPr>
            <w:r w:rsidRPr="002C02D3">
              <w:rPr>
                <w:sz w:val="20"/>
                <w:szCs w:val="20"/>
              </w:rPr>
              <w:t>1960</w:t>
            </w:r>
          </w:p>
        </w:tc>
      </w:tr>
      <w:tr w:rsidR="008175D2" w:rsidRPr="002C02D3" w:rsidTr="008868D2">
        <w:trPr>
          <w:jc w:val="center"/>
        </w:trPr>
        <w:tc>
          <w:tcPr>
            <w:tcW w:w="3292" w:type="pct"/>
            <w:shd w:val="clear" w:color="auto" w:fill="auto"/>
          </w:tcPr>
          <w:p w:rsidR="008175D2" w:rsidRPr="002C02D3" w:rsidRDefault="008175D2" w:rsidP="008868D2">
            <w:pPr>
              <w:tabs>
                <w:tab w:val="left" w:pos="4170"/>
              </w:tabs>
              <w:spacing w:line="240" w:lineRule="auto"/>
              <w:rPr>
                <w:sz w:val="20"/>
                <w:szCs w:val="20"/>
              </w:rPr>
            </w:pPr>
            <w:r w:rsidRPr="002C02D3">
              <w:rPr>
                <w:sz w:val="20"/>
                <w:szCs w:val="20"/>
              </w:rPr>
              <w:t>Объём корпуса, л</w:t>
            </w:r>
          </w:p>
        </w:tc>
        <w:tc>
          <w:tcPr>
            <w:tcW w:w="1708" w:type="pct"/>
            <w:shd w:val="clear" w:color="auto" w:fill="auto"/>
          </w:tcPr>
          <w:p w:rsidR="008175D2" w:rsidRPr="002C02D3" w:rsidRDefault="008175D2" w:rsidP="008868D2">
            <w:pPr>
              <w:tabs>
                <w:tab w:val="left" w:pos="4170"/>
              </w:tabs>
              <w:spacing w:line="240" w:lineRule="auto"/>
              <w:jc w:val="center"/>
              <w:rPr>
                <w:sz w:val="20"/>
                <w:szCs w:val="20"/>
              </w:rPr>
            </w:pPr>
            <w:r w:rsidRPr="002C02D3">
              <w:rPr>
                <w:sz w:val="20"/>
                <w:szCs w:val="20"/>
              </w:rPr>
              <w:t>4300</w:t>
            </w:r>
          </w:p>
        </w:tc>
      </w:tr>
      <w:tr w:rsidR="008175D2" w:rsidRPr="002C02D3" w:rsidTr="008868D2">
        <w:trPr>
          <w:jc w:val="center"/>
        </w:trPr>
        <w:tc>
          <w:tcPr>
            <w:tcW w:w="5000" w:type="pct"/>
            <w:gridSpan w:val="2"/>
            <w:shd w:val="clear" w:color="auto" w:fill="auto"/>
          </w:tcPr>
          <w:p w:rsidR="008175D2" w:rsidRPr="002C02D3" w:rsidRDefault="008175D2" w:rsidP="008868D2">
            <w:pPr>
              <w:tabs>
                <w:tab w:val="left" w:pos="4170"/>
              </w:tabs>
              <w:spacing w:line="240" w:lineRule="auto"/>
              <w:jc w:val="center"/>
              <w:rPr>
                <w:b/>
                <w:sz w:val="20"/>
                <w:szCs w:val="20"/>
              </w:rPr>
            </w:pPr>
            <w:r w:rsidRPr="002C02D3">
              <w:rPr>
                <w:b/>
                <w:sz w:val="20"/>
                <w:szCs w:val="20"/>
              </w:rPr>
              <w:t>Ххарактеристики РОУ 36/5</w:t>
            </w:r>
          </w:p>
        </w:tc>
      </w:tr>
      <w:tr w:rsidR="008175D2" w:rsidRPr="002C02D3" w:rsidTr="008868D2">
        <w:trPr>
          <w:jc w:val="center"/>
        </w:trPr>
        <w:tc>
          <w:tcPr>
            <w:tcW w:w="3292" w:type="pct"/>
            <w:shd w:val="clear" w:color="auto" w:fill="auto"/>
          </w:tcPr>
          <w:p w:rsidR="008175D2" w:rsidRPr="002C02D3" w:rsidRDefault="008175D2" w:rsidP="008868D2">
            <w:pPr>
              <w:tabs>
                <w:tab w:val="left" w:pos="4170"/>
              </w:tabs>
              <w:spacing w:line="240" w:lineRule="auto"/>
              <w:rPr>
                <w:sz w:val="20"/>
                <w:szCs w:val="20"/>
              </w:rPr>
            </w:pPr>
            <w:r w:rsidRPr="002C02D3">
              <w:rPr>
                <w:sz w:val="20"/>
                <w:szCs w:val="20"/>
              </w:rPr>
              <w:t>Давление на входе, кгс/см</w:t>
            </w:r>
            <w:r w:rsidRPr="002C02D3">
              <w:rPr>
                <w:sz w:val="20"/>
                <w:szCs w:val="20"/>
                <w:vertAlign w:val="superscript"/>
              </w:rPr>
              <w:t>2</w:t>
            </w:r>
          </w:p>
        </w:tc>
        <w:tc>
          <w:tcPr>
            <w:tcW w:w="1708" w:type="pct"/>
            <w:shd w:val="clear" w:color="auto" w:fill="auto"/>
          </w:tcPr>
          <w:p w:rsidR="008175D2" w:rsidRPr="002C02D3" w:rsidRDefault="008175D2" w:rsidP="008868D2">
            <w:pPr>
              <w:tabs>
                <w:tab w:val="left" w:pos="4170"/>
              </w:tabs>
              <w:spacing w:line="240" w:lineRule="auto"/>
              <w:jc w:val="center"/>
              <w:rPr>
                <w:sz w:val="20"/>
                <w:szCs w:val="20"/>
              </w:rPr>
            </w:pPr>
            <w:r w:rsidRPr="002C02D3">
              <w:rPr>
                <w:sz w:val="20"/>
                <w:szCs w:val="20"/>
              </w:rPr>
              <w:t>36</w:t>
            </w:r>
          </w:p>
        </w:tc>
      </w:tr>
      <w:tr w:rsidR="008175D2" w:rsidRPr="002C02D3" w:rsidTr="008868D2">
        <w:trPr>
          <w:jc w:val="center"/>
        </w:trPr>
        <w:tc>
          <w:tcPr>
            <w:tcW w:w="3292" w:type="pct"/>
            <w:shd w:val="clear" w:color="auto" w:fill="auto"/>
          </w:tcPr>
          <w:p w:rsidR="008175D2" w:rsidRPr="002C02D3" w:rsidRDefault="008175D2" w:rsidP="008868D2">
            <w:pPr>
              <w:tabs>
                <w:tab w:val="left" w:pos="4170"/>
              </w:tabs>
              <w:spacing w:line="240" w:lineRule="auto"/>
              <w:rPr>
                <w:sz w:val="20"/>
                <w:szCs w:val="20"/>
              </w:rPr>
            </w:pPr>
            <w:r w:rsidRPr="002C02D3">
              <w:rPr>
                <w:sz w:val="20"/>
                <w:szCs w:val="20"/>
              </w:rPr>
              <w:t>Давление на редуцированного пара, кгс/см</w:t>
            </w:r>
            <w:r w:rsidRPr="002C02D3">
              <w:rPr>
                <w:sz w:val="20"/>
                <w:szCs w:val="20"/>
                <w:vertAlign w:val="superscript"/>
              </w:rPr>
              <w:t>2</w:t>
            </w:r>
          </w:p>
        </w:tc>
        <w:tc>
          <w:tcPr>
            <w:tcW w:w="1708" w:type="pct"/>
            <w:shd w:val="clear" w:color="auto" w:fill="auto"/>
            <w:vAlign w:val="center"/>
          </w:tcPr>
          <w:p w:rsidR="008175D2" w:rsidRPr="002C02D3" w:rsidRDefault="008175D2" w:rsidP="008868D2">
            <w:pPr>
              <w:tabs>
                <w:tab w:val="left" w:pos="4170"/>
              </w:tabs>
              <w:spacing w:line="240" w:lineRule="auto"/>
              <w:jc w:val="center"/>
              <w:rPr>
                <w:sz w:val="20"/>
                <w:szCs w:val="20"/>
              </w:rPr>
            </w:pPr>
            <w:r w:rsidRPr="002C02D3">
              <w:rPr>
                <w:sz w:val="20"/>
                <w:szCs w:val="20"/>
              </w:rPr>
              <w:t>5</w:t>
            </w:r>
          </w:p>
        </w:tc>
      </w:tr>
      <w:tr w:rsidR="008175D2" w:rsidRPr="002C02D3" w:rsidTr="008868D2">
        <w:trPr>
          <w:jc w:val="center"/>
        </w:trPr>
        <w:tc>
          <w:tcPr>
            <w:tcW w:w="3292" w:type="pct"/>
            <w:shd w:val="clear" w:color="auto" w:fill="auto"/>
          </w:tcPr>
          <w:p w:rsidR="008175D2" w:rsidRPr="002C02D3" w:rsidRDefault="008175D2" w:rsidP="008868D2">
            <w:pPr>
              <w:tabs>
                <w:tab w:val="left" w:pos="4170"/>
              </w:tabs>
              <w:spacing w:line="240" w:lineRule="auto"/>
              <w:rPr>
                <w:sz w:val="20"/>
                <w:szCs w:val="20"/>
              </w:rPr>
            </w:pPr>
            <w:r w:rsidRPr="002C02D3">
              <w:rPr>
                <w:sz w:val="20"/>
                <w:szCs w:val="20"/>
              </w:rPr>
              <w:t>Температура на входе, ºС</w:t>
            </w:r>
          </w:p>
        </w:tc>
        <w:tc>
          <w:tcPr>
            <w:tcW w:w="1708" w:type="pct"/>
            <w:shd w:val="clear" w:color="auto" w:fill="auto"/>
          </w:tcPr>
          <w:p w:rsidR="008175D2" w:rsidRPr="002C02D3" w:rsidRDefault="008175D2" w:rsidP="008868D2">
            <w:pPr>
              <w:tabs>
                <w:tab w:val="left" w:pos="4170"/>
              </w:tabs>
              <w:spacing w:line="240" w:lineRule="auto"/>
              <w:jc w:val="center"/>
              <w:rPr>
                <w:sz w:val="20"/>
                <w:szCs w:val="20"/>
              </w:rPr>
            </w:pPr>
            <w:r w:rsidRPr="002C02D3">
              <w:rPr>
                <w:sz w:val="20"/>
                <w:szCs w:val="20"/>
              </w:rPr>
              <w:t>450</w:t>
            </w:r>
          </w:p>
        </w:tc>
      </w:tr>
      <w:tr w:rsidR="008175D2" w:rsidRPr="002C02D3" w:rsidTr="008868D2">
        <w:trPr>
          <w:jc w:val="center"/>
        </w:trPr>
        <w:tc>
          <w:tcPr>
            <w:tcW w:w="3292" w:type="pct"/>
            <w:shd w:val="clear" w:color="auto" w:fill="auto"/>
          </w:tcPr>
          <w:p w:rsidR="008175D2" w:rsidRPr="002C02D3" w:rsidRDefault="008175D2" w:rsidP="008868D2">
            <w:pPr>
              <w:tabs>
                <w:tab w:val="left" w:pos="4170"/>
              </w:tabs>
              <w:spacing w:line="240" w:lineRule="auto"/>
              <w:rPr>
                <w:sz w:val="20"/>
                <w:szCs w:val="20"/>
              </w:rPr>
            </w:pPr>
            <w:r w:rsidRPr="002C02D3">
              <w:rPr>
                <w:sz w:val="20"/>
                <w:szCs w:val="20"/>
              </w:rPr>
              <w:t>Температура на выходе, ºС</w:t>
            </w:r>
          </w:p>
        </w:tc>
        <w:tc>
          <w:tcPr>
            <w:tcW w:w="1708" w:type="pct"/>
            <w:shd w:val="clear" w:color="auto" w:fill="auto"/>
          </w:tcPr>
          <w:p w:rsidR="008175D2" w:rsidRPr="002C02D3" w:rsidRDefault="008175D2" w:rsidP="008868D2">
            <w:pPr>
              <w:tabs>
                <w:tab w:val="left" w:pos="4170"/>
              </w:tabs>
              <w:spacing w:line="240" w:lineRule="auto"/>
              <w:jc w:val="center"/>
              <w:rPr>
                <w:sz w:val="20"/>
                <w:szCs w:val="20"/>
              </w:rPr>
            </w:pPr>
            <w:r w:rsidRPr="002C02D3">
              <w:rPr>
                <w:sz w:val="20"/>
                <w:szCs w:val="20"/>
              </w:rPr>
              <w:t>190</w:t>
            </w:r>
          </w:p>
        </w:tc>
      </w:tr>
      <w:tr w:rsidR="008175D2" w:rsidRPr="002C02D3" w:rsidTr="008868D2">
        <w:trPr>
          <w:jc w:val="center"/>
        </w:trPr>
        <w:tc>
          <w:tcPr>
            <w:tcW w:w="3292" w:type="pct"/>
            <w:shd w:val="clear" w:color="auto" w:fill="auto"/>
          </w:tcPr>
          <w:p w:rsidR="008175D2" w:rsidRPr="002C02D3" w:rsidRDefault="008175D2" w:rsidP="008868D2">
            <w:pPr>
              <w:tabs>
                <w:tab w:val="left" w:pos="4170"/>
              </w:tabs>
              <w:spacing w:line="240" w:lineRule="auto"/>
              <w:rPr>
                <w:sz w:val="20"/>
                <w:szCs w:val="20"/>
              </w:rPr>
            </w:pPr>
            <w:r w:rsidRPr="002C02D3">
              <w:rPr>
                <w:sz w:val="20"/>
                <w:szCs w:val="20"/>
              </w:rPr>
              <w:t>Производительность, т/ч</w:t>
            </w:r>
          </w:p>
        </w:tc>
        <w:tc>
          <w:tcPr>
            <w:tcW w:w="1708" w:type="pct"/>
            <w:shd w:val="clear" w:color="auto" w:fill="auto"/>
          </w:tcPr>
          <w:p w:rsidR="008175D2" w:rsidRPr="002C02D3" w:rsidRDefault="008175D2" w:rsidP="008868D2">
            <w:pPr>
              <w:tabs>
                <w:tab w:val="left" w:pos="4170"/>
              </w:tabs>
              <w:spacing w:line="240" w:lineRule="auto"/>
              <w:jc w:val="center"/>
              <w:rPr>
                <w:sz w:val="20"/>
                <w:szCs w:val="20"/>
              </w:rPr>
            </w:pPr>
            <w:r w:rsidRPr="002C02D3">
              <w:rPr>
                <w:sz w:val="20"/>
                <w:szCs w:val="20"/>
              </w:rPr>
              <w:t>40</w:t>
            </w:r>
          </w:p>
        </w:tc>
      </w:tr>
      <w:tr w:rsidR="008175D2" w:rsidRPr="002C02D3" w:rsidTr="008868D2">
        <w:trPr>
          <w:jc w:val="center"/>
        </w:trPr>
        <w:tc>
          <w:tcPr>
            <w:tcW w:w="5000" w:type="pct"/>
            <w:gridSpan w:val="2"/>
            <w:shd w:val="clear" w:color="auto" w:fill="auto"/>
          </w:tcPr>
          <w:p w:rsidR="008175D2" w:rsidRPr="002C02D3" w:rsidRDefault="008175D2" w:rsidP="008868D2">
            <w:pPr>
              <w:spacing w:line="240" w:lineRule="auto"/>
              <w:jc w:val="center"/>
              <w:rPr>
                <w:b/>
                <w:sz w:val="20"/>
                <w:szCs w:val="20"/>
              </w:rPr>
            </w:pPr>
            <w:r w:rsidRPr="002C02D3">
              <w:rPr>
                <w:b/>
                <w:sz w:val="20"/>
                <w:szCs w:val="20"/>
              </w:rPr>
              <w:t>Характеристики РОУ 40/6</w:t>
            </w:r>
          </w:p>
        </w:tc>
      </w:tr>
      <w:tr w:rsidR="008175D2" w:rsidRPr="002C02D3" w:rsidTr="008868D2">
        <w:trPr>
          <w:jc w:val="center"/>
        </w:trPr>
        <w:tc>
          <w:tcPr>
            <w:tcW w:w="3292" w:type="pct"/>
            <w:shd w:val="clear" w:color="auto" w:fill="auto"/>
          </w:tcPr>
          <w:p w:rsidR="008175D2" w:rsidRPr="002C02D3" w:rsidRDefault="008175D2" w:rsidP="008868D2">
            <w:pPr>
              <w:tabs>
                <w:tab w:val="left" w:pos="4170"/>
              </w:tabs>
              <w:spacing w:line="240" w:lineRule="auto"/>
              <w:rPr>
                <w:sz w:val="20"/>
                <w:szCs w:val="20"/>
              </w:rPr>
            </w:pPr>
            <w:r w:rsidRPr="002C02D3">
              <w:rPr>
                <w:sz w:val="20"/>
                <w:szCs w:val="20"/>
              </w:rPr>
              <w:t>Давление на входе, кгс/см</w:t>
            </w:r>
            <w:r w:rsidRPr="002C02D3">
              <w:rPr>
                <w:sz w:val="20"/>
                <w:szCs w:val="20"/>
                <w:vertAlign w:val="superscript"/>
              </w:rPr>
              <w:t>2</w:t>
            </w:r>
          </w:p>
        </w:tc>
        <w:tc>
          <w:tcPr>
            <w:tcW w:w="1708" w:type="pct"/>
            <w:shd w:val="clear" w:color="auto" w:fill="auto"/>
          </w:tcPr>
          <w:p w:rsidR="008175D2" w:rsidRPr="002C02D3" w:rsidRDefault="008175D2" w:rsidP="008868D2">
            <w:pPr>
              <w:tabs>
                <w:tab w:val="left" w:pos="4170"/>
              </w:tabs>
              <w:spacing w:line="240" w:lineRule="auto"/>
              <w:jc w:val="center"/>
              <w:rPr>
                <w:sz w:val="20"/>
                <w:szCs w:val="20"/>
              </w:rPr>
            </w:pPr>
            <w:r w:rsidRPr="002C02D3">
              <w:rPr>
                <w:sz w:val="20"/>
                <w:szCs w:val="20"/>
              </w:rPr>
              <w:t>40</w:t>
            </w:r>
          </w:p>
        </w:tc>
      </w:tr>
      <w:tr w:rsidR="008175D2" w:rsidRPr="002C02D3" w:rsidTr="008868D2">
        <w:trPr>
          <w:jc w:val="center"/>
        </w:trPr>
        <w:tc>
          <w:tcPr>
            <w:tcW w:w="3292" w:type="pct"/>
            <w:shd w:val="clear" w:color="auto" w:fill="auto"/>
          </w:tcPr>
          <w:p w:rsidR="008175D2" w:rsidRPr="002C02D3" w:rsidRDefault="008175D2" w:rsidP="008868D2">
            <w:pPr>
              <w:tabs>
                <w:tab w:val="left" w:pos="4170"/>
              </w:tabs>
              <w:spacing w:line="240" w:lineRule="auto"/>
              <w:rPr>
                <w:sz w:val="20"/>
                <w:szCs w:val="20"/>
              </w:rPr>
            </w:pPr>
            <w:r w:rsidRPr="002C02D3">
              <w:rPr>
                <w:sz w:val="20"/>
                <w:szCs w:val="20"/>
              </w:rPr>
              <w:t>Давление на редуцированного пара, кгс/см</w:t>
            </w:r>
            <w:r w:rsidRPr="002C02D3">
              <w:rPr>
                <w:sz w:val="20"/>
                <w:szCs w:val="20"/>
                <w:vertAlign w:val="superscript"/>
              </w:rPr>
              <w:t>2</w:t>
            </w:r>
          </w:p>
        </w:tc>
        <w:tc>
          <w:tcPr>
            <w:tcW w:w="1708" w:type="pct"/>
            <w:shd w:val="clear" w:color="auto" w:fill="auto"/>
            <w:vAlign w:val="center"/>
          </w:tcPr>
          <w:p w:rsidR="008175D2" w:rsidRPr="002C02D3" w:rsidRDefault="008175D2" w:rsidP="008868D2">
            <w:pPr>
              <w:tabs>
                <w:tab w:val="left" w:pos="4170"/>
              </w:tabs>
              <w:spacing w:line="240" w:lineRule="auto"/>
              <w:jc w:val="center"/>
              <w:rPr>
                <w:sz w:val="20"/>
                <w:szCs w:val="20"/>
              </w:rPr>
            </w:pPr>
            <w:r w:rsidRPr="002C02D3">
              <w:rPr>
                <w:sz w:val="20"/>
                <w:szCs w:val="20"/>
              </w:rPr>
              <w:t>6</w:t>
            </w:r>
          </w:p>
        </w:tc>
      </w:tr>
      <w:tr w:rsidR="008175D2" w:rsidRPr="002C02D3" w:rsidTr="008868D2">
        <w:trPr>
          <w:jc w:val="center"/>
        </w:trPr>
        <w:tc>
          <w:tcPr>
            <w:tcW w:w="3292" w:type="pct"/>
            <w:shd w:val="clear" w:color="auto" w:fill="auto"/>
          </w:tcPr>
          <w:p w:rsidR="008175D2" w:rsidRPr="002C02D3" w:rsidRDefault="008175D2" w:rsidP="008868D2">
            <w:pPr>
              <w:tabs>
                <w:tab w:val="left" w:pos="4170"/>
              </w:tabs>
              <w:spacing w:line="240" w:lineRule="auto"/>
              <w:rPr>
                <w:sz w:val="20"/>
                <w:szCs w:val="20"/>
              </w:rPr>
            </w:pPr>
            <w:r w:rsidRPr="002C02D3">
              <w:rPr>
                <w:sz w:val="20"/>
                <w:szCs w:val="20"/>
              </w:rPr>
              <w:t>Температура на входе, ºС</w:t>
            </w:r>
          </w:p>
        </w:tc>
        <w:tc>
          <w:tcPr>
            <w:tcW w:w="1708" w:type="pct"/>
            <w:shd w:val="clear" w:color="auto" w:fill="auto"/>
          </w:tcPr>
          <w:p w:rsidR="008175D2" w:rsidRPr="002C02D3" w:rsidRDefault="008175D2" w:rsidP="008868D2">
            <w:pPr>
              <w:tabs>
                <w:tab w:val="left" w:pos="4170"/>
              </w:tabs>
              <w:spacing w:line="240" w:lineRule="auto"/>
              <w:jc w:val="center"/>
              <w:rPr>
                <w:sz w:val="20"/>
                <w:szCs w:val="20"/>
              </w:rPr>
            </w:pPr>
            <w:r w:rsidRPr="002C02D3">
              <w:rPr>
                <w:sz w:val="20"/>
                <w:szCs w:val="20"/>
              </w:rPr>
              <w:t>450</w:t>
            </w:r>
          </w:p>
        </w:tc>
      </w:tr>
      <w:tr w:rsidR="008175D2" w:rsidRPr="002C02D3" w:rsidTr="008868D2">
        <w:trPr>
          <w:jc w:val="center"/>
        </w:trPr>
        <w:tc>
          <w:tcPr>
            <w:tcW w:w="3292" w:type="pct"/>
            <w:shd w:val="clear" w:color="auto" w:fill="auto"/>
          </w:tcPr>
          <w:p w:rsidR="008175D2" w:rsidRPr="002C02D3" w:rsidRDefault="008175D2" w:rsidP="008868D2">
            <w:pPr>
              <w:tabs>
                <w:tab w:val="left" w:pos="4170"/>
              </w:tabs>
              <w:spacing w:line="240" w:lineRule="auto"/>
              <w:rPr>
                <w:sz w:val="20"/>
                <w:szCs w:val="20"/>
              </w:rPr>
            </w:pPr>
            <w:r w:rsidRPr="002C02D3">
              <w:rPr>
                <w:sz w:val="20"/>
                <w:szCs w:val="20"/>
              </w:rPr>
              <w:t>Температура на выходе, ºС</w:t>
            </w:r>
          </w:p>
        </w:tc>
        <w:tc>
          <w:tcPr>
            <w:tcW w:w="1708" w:type="pct"/>
            <w:shd w:val="clear" w:color="auto" w:fill="auto"/>
          </w:tcPr>
          <w:p w:rsidR="008175D2" w:rsidRPr="002C02D3" w:rsidRDefault="008175D2" w:rsidP="008868D2">
            <w:pPr>
              <w:tabs>
                <w:tab w:val="left" w:pos="4170"/>
              </w:tabs>
              <w:spacing w:line="240" w:lineRule="auto"/>
              <w:jc w:val="center"/>
              <w:rPr>
                <w:sz w:val="20"/>
                <w:szCs w:val="20"/>
              </w:rPr>
            </w:pPr>
            <w:r w:rsidRPr="002C02D3">
              <w:rPr>
                <w:sz w:val="20"/>
                <w:szCs w:val="20"/>
              </w:rPr>
              <w:t>190</w:t>
            </w:r>
          </w:p>
        </w:tc>
      </w:tr>
      <w:tr w:rsidR="008175D2" w:rsidRPr="002C02D3" w:rsidTr="008868D2">
        <w:trPr>
          <w:jc w:val="center"/>
        </w:trPr>
        <w:tc>
          <w:tcPr>
            <w:tcW w:w="3292" w:type="pct"/>
            <w:shd w:val="clear" w:color="auto" w:fill="auto"/>
          </w:tcPr>
          <w:p w:rsidR="008175D2" w:rsidRPr="002C02D3" w:rsidRDefault="008175D2" w:rsidP="008868D2">
            <w:pPr>
              <w:tabs>
                <w:tab w:val="left" w:pos="4170"/>
              </w:tabs>
              <w:spacing w:line="240" w:lineRule="auto"/>
              <w:rPr>
                <w:sz w:val="20"/>
                <w:szCs w:val="20"/>
              </w:rPr>
            </w:pPr>
            <w:r w:rsidRPr="002C02D3">
              <w:rPr>
                <w:sz w:val="20"/>
                <w:szCs w:val="20"/>
              </w:rPr>
              <w:t>Производительность, т/ч</w:t>
            </w:r>
          </w:p>
        </w:tc>
        <w:tc>
          <w:tcPr>
            <w:tcW w:w="1708" w:type="pct"/>
            <w:shd w:val="clear" w:color="auto" w:fill="auto"/>
          </w:tcPr>
          <w:p w:rsidR="008175D2" w:rsidRPr="002C02D3" w:rsidRDefault="008175D2" w:rsidP="008868D2">
            <w:pPr>
              <w:tabs>
                <w:tab w:val="left" w:pos="4170"/>
              </w:tabs>
              <w:spacing w:line="240" w:lineRule="auto"/>
              <w:jc w:val="center"/>
              <w:rPr>
                <w:sz w:val="20"/>
                <w:szCs w:val="20"/>
              </w:rPr>
            </w:pPr>
            <w:r w:rsidRPr="002C02D3">
              <w:rPr>
                <w:sz w:val="20"/>
                <w:szCs w:val="20"/>
              </w:rPr>
              <w:t>60</w:t>
            </w:r>
          </w:p>
        </w:tc>
      </w:tr>
      <w:tr w:rsidR="008175D2" w:rsidRPr="002C02D3" w:rsidTr="008868D2">
        <w:trPr>
          <w:jc w:val="center"/>
        </w:trPr>
        <w:tc>
          <w:tcPr>
            <w:tcW w:w="5000" w:type="pct"/>
            <w:gridSpan w:val="2"/>
            <w:shd w:val="clear" w:color="auto" w:fill="auto"/>
          </w:tcPr>
          <w:p w:rsidR="008175D2" w:rsidRPr="002C02D3" w:rsidRDefault="008175D2" w:rsidP="008868D2">
            <w:pPr>
              <w:spacing w:line="240" w:lineRule="auto"/>
              <w:jc w:val="center"/>
              <w:rPr>
                <w:b/>
                <w:sz w:val="20"/>
                <w:szCs w:val="20"/>
              </w:rPr>
            </w:pPr>
            <w:r w:rsidRPr="002C02D3">
              <w:rPr>
                <w:b/>
                <w:sz w:val="20"/>
                <w:szCs w:val="20"/>
              </w:rPr>
              <w:t>Характеристики РОУ 14/6</w:t>
            </w:r>
          </w:p>
        </w:tc>
      </w:tr>
      <w:tr w:rsidR="008175D2" w:rsidRPr="002C02D3" w:rsidTr="008868D2">
        <w:trPr>
          <w:jc w:val="center"/>
        </w:trPr>
        <w:tc>
          <w:tcPr>
            <w:tcW w:w="3292" w:type="pct"/>
            <w:shd w:val="clear" w:color="auto" w:fill="auto"/>
          </w:tcPr>
          <w:p w:rsidR="008175D2" w:rsidRPr="002C02D3" w:rsidRDefault="008175D2" w:rsidP="008868D2">
            <w:pPr>
              <w:tabs>
                <w:tab w:val="left" w:pos="4170"/>
              </w:tabs>
              <w:spacing w:line="240" w:lineRule="auto"/>
              <w:rPr>
                <w:sz w:val="20"/>
                <w:szCs w:val="20"/>
              </w:rPr>
            </w:pPr>
            <w:r w:rsidRPr="002C02D3">
              <w:rPr>
                <w:sz w:val="20"/>
                <w:szCs w:val="20"/>
              </w:rPr>
              <w:t>Давление на входе, кгс/см</w:t>
            </w:r>
            <w:r w:rsidRPr="002C02D3">
              <w:rPr>
                <w:sz w:val="20"/>
                <w:szCs w:val="20"/>
                <w:vertAlign w:val="superscript"/>
              </w:rPr>
              <w:t>2</w:t>
            </w:r>
          </w:p>
        </w:tc>
        <w:tc>
          <w:tcPr>
            <w:tcW w:w="1708" w:type="pct"/>
            <w:shd w:val="clear" w:color="auto" w:fill="auto"/>
          </w:tcPr>
          <w:p w:rsidR="008175D2" w:rsidRPr="002C02D3" w:rsidRDefault="008175D2" w:rsidP="008868D2">
            <w:pPr>
              <w:tabs>
                <w:tab w:val="left" w:pos="4170"/>
              </w:tabs>
              <w:spacing w:line="240" w:lineRule="auto"/>
              <w:jc w:val="center"/>
              <w:rPr>
                <w:sz w:val="20"/>
                <w:szCs w:val="20"/>
              </w:rPr>
            </w:pPr>
            <w:r w:rsidRPr="002C02D3">
              <w:rPr>
                <w:sz w:val="20"/>
                <w:szCs w:val="20"/>
              </w:rPr>
              <w:t>14</w:t>
            </w:r>
          </w:p>
        </w:tc>
      </w:tr>
      <w:tr w:rsidR="008175D2" w:rsidRPr="002C02D3" w:rsidTr="008868D2">
        <w:trPr>
          <w:jc w:val="center"/>
        </w:trPr>
        <w:tc>
          <w:tcPr>
            <w:tcW w:w="3292" w:type="pct"/>
            <w:shd w:val="clear" w:color="auto" w:fill="auto"/>
          </w:tcPr>
          <w:p w:rsidR="008175D2" w:rsidRPr="002C02D3" w:rsidRDefault="008175D2" w:rsidP="008868D2">
            <w:pPr>
              <w:tabs>
                <w:tab w:val="left" w:pos="4170"/>
              </w:tabs>
              <w:spacing w:line="240" w:lineRule="auto"/>
              <w:rPr>
                <w:sz w:val="20"/>
                <w:szCs w:val="20"/>
              </w:rPr>
            </w:pPr>
            <w:r w:rsidRPr="002C02D3">
              <w:rPr>
                <w:sz w:val="20"/>
                <w:szCs w:val="20"/>
              </w:rPr>
              <w:t>Давление на редуцированного пара, кгс/см</w:t>
            </w:r>
            <w:r w:rsidRPr="002C02D3">
              <w:rPr>
                <w:sz w:val="20"/>
                <w:szCs w:val="20"/>
                <w:vertAlign w:val="superscript"/>
              </w:rPr>
              <w:t>2</w:t>
            </w:r>
          </w:p>
        </w:tc>
        <w:tc>
          <w:tcPr>
            <w:tcW w:w="1708" w:type="pct"/>
            <w:shd w:val="clear" w:color="auto" w:fill="auto"/>
            <w:vAlign w:val="center"/>
          </w:tcPr>
          <w:p w:rsidR="008175D2" w:rsidRPr="002C02D3" w:rsidRDefault="008175D2" w:rsidP="008868D2">
            <w:pPr>
              <w:tabs>
                <w:tab w:val="left" w:pos="4170"/>
              </w:tabs>
              <w:spacing w:line="240" w:lineRule="auto"/>
              <w:jc w:val="center"/>
              <w:rPr>
                <w:sz w:val="20"/>
                <w:szCs w:val="20"/>
              </w:rPr>
            </w:pPr>
            <w:r w:rsidRPr="002C02D3">
              <w:rPr>
                <w:sz w:val="20"/>
                <w:szCs w:val="20"/>
              </w:rPr>
              <w:t>6</w:t>
            </w:r>
          </w:p>
        </w:tc>
      </w:tr>
      <w:tr w:rsidR="008175D2" w:rsidRPr="002C02D3" w:rsidTr="008868D2">
        <w:trPr>
          <w:jc w:val="center"/>
        </w:trPr>
        <w:tc>
          <w:tcPr>
            <w:tcW w:w="3292" w:type="pct"/>
            <w:shd w:val="clear" w:color="auto" w:fill="auto"/>
          </w:tcPr>
          <w:p w:rsidR="008175D2" w:rsidRPr="002C02D3" w:rsidRDefault="008175D2" w:rsidP="008868D2">
            <w:pPr>
              <w:tabs>
                <w:tab w:val="left" w:pos="4170"/>
              </w:tabs>
              <w:spacing w:line="240" w:lineRule="auto"/>
              <w:rPr>
                <w:sz w:val="20"/>
                <w:szCs w:val="20"/>
              </w:rPr>
            </w:pPr>
            <w:r w:rsidRPr="002C02D3">
              <w:rPr>
                <w:sz w:val="20"/>
                <w:szCs w:val="20"/>
              </w:rPr>
              <w:t>Температура на входе, ºС</w:t>
            </w:r>
          </w:p>
        </w:tc>
        <w:tc>
          <w:tcPr>
            <w:tcW w:w="1708" w:type="pct"/>
            <w:shd w:val="clear" w:color="auto" w:fill="auto"/>
          </w:tcPr>
          <w:p w:rsidR="008175D2" w:rsidRPr="002C02D3" w:rsidRDefault="008175D2" w:rsidP="008868D2">
            <w:pPr>
              <w:tabs>
                <w:tab w:val="left" w:pos="4170"/>
              </w:tabs>
              <w:spacing w:line="240" w:lineRule="auto"/>
              <w:jc w:val="center"/>
              <w:rPr>
                <w:sz w:val="20"/>
                <w:szCs w:val="20"/>
              </w:rPr>
            </w:pPr>
            <w:r w:rsidRPr="002C02D3">
              <w:rPr>
                <w:sz w:val="20"/>
                <w:szCs w:val="20"/>
              </w:rPr>
              <w:t>450</w:t>
            </w:r>
          </w:p>
        </w:tc>
      </w:tr>
      <w:tr w:rsidR="008175D2" w:rsidRPr="002C02D3" w:rsidTr="008868D2">
        <w:trPr>
          <w:jc w:val="center"/>
        </w:trPr>
        <w:tc>
          <w:tcPr>
            <w:tcW w:w="3292" w:type="pct"/>
            <w:shd w:val="clear" w:color="auto" w:fill="auto"/>
          </w:tcPr>
          <w:p w:rsidR="008175D2" w:rsidRPr="002C02D3" w:rsidRDefault="008175D2" w:rsidP="008868D2">
            <w:pPr>
              <w:tabs>
                <w:tab w:val="left" w:pos="4170"/>
              </w:tabs>
              <w:spacing w:line="240" w:lineRule="auto"/>
              <w:rPr>
                <w:sz w:val="20"/>
                <w:szCs w:val="20"/>
              </w:rPr>
            </w:pPr>
            <w:r w:rsidRPr="002C02D3">
              <w:rPr>
                <w:sz w:val="20"/>
                <w:szCs w:val="20"/>
              </w:rPr>
              <w:t>Температура на выходе, ºС</w:t>
            </w:r>
          </w:p>
        </w:tc>
        <w:tc>
          <w:tcPr>
            <w:tcW w:w="1708" w:type="pct"/>
            <w:shd w:val="clear" w:color="auto" w:fill="auto"/>
          </w:tcPr>
          <w:p w:rsidR="008175D2" w:rsidRPr="002C02D3" w:rsidRDefault="008175D2" w:rsidP="008868D2">
            <w:pPr>
              <w:tabs>
                <w:tab w:val="left" w:pos="4170"/>
              </w:tabs>
              <w:spacing w:line="240" w:lineRule="auto"/>
              <w:jc w:val="center"/>
              <w:rPr>
                <w:sz w:val="20"/>
                <w:szCs w:val="20"/>
              </w:rPr>
            </w:pPr>
            <w:r w:rsidRPr="002C02D3">
              <w:rPr>
                <w:sz w:val="20"/>
                <w:szCs w:val="20"/>
              </w:rPr>
              <w:t>190</w:t>
            </w:r>
          </w:p>
        </w:tc>
      </w:tr>
      <w:tr w:rsidR="008175D2" w:rsidRPr="002C02D3" w:rsidTr="008868D2">
        <w:trPr>
          <w:jc w:val="center"/>
        </w:trPr>
        <w:tc>
          <w:tcPr>
            <w:tcW w:w="3292" w:type="pct"/>
            <w:shd w:val="clear" w:color="auto" w:fill="auto"/>
          </w:tcPr>
          <w:p w:rsidR="008175D2" w:rsidRPr="002C02D3" w:rsidRDefault="008175D2" w:rsidP="008868D2">
            <w:pPr>
              <w:tabs>
                <w:tab w:val="left" w:pos="4170"/>
              </w:tabs>
              <w:spacing w:line="240" w:lineRule="auto"/>
              <w:rPr>
                <w:sz w:val="20"/>
                <w:szCs w:val="20"/>
              </w:rPr>
            </w:pPr>
            <w:r w:rsidRPr="002C02D3">
              <w:rPr>
                <w:sz w:val="20"/>
                <w:szCs w:val="20"/>
              </w:rPr>
              <w:t>Производительность, т/ч</w:t>
            </w:r>
          </w:p>
        </w:tc>
        <w:tc>
          <w:tcPr>
            <w:tcW w:w="1708" w:type="pct"/>
            <w:shd w:val="clear" w:color="auto" w:fill="auto"/>
          </w:tcPr>
          <w:p w:rsidR="008175D2" w:rsidRPr="002C02D3" w:rsidRDefault="008175D2" w:rsidP="008868D2">
            <w:pPr>
              <w:tabs>
                <w:tab w:val="left" w:pos="4170"/>
              </w:tabs>
              <w:spacing w:line="240" w:lineRule="auto"/>
              <w:jc w:val="center"/>
              <w:rPr>
                <w:sz w:val="20"/>
                <w:szCs w:val="20"/>
              </w:rPr>
            </w:pPr>
            <w:r w:rsidRPr="002C02D3">
              <w:rPr>
                <w:sz w:val="20"/>
                <w:szCs w:val="20"/>
              </w:rPr>
              <w:t>54</w:t>
            </w:r>
          </w:p>
        </w:tc>
      </w:tr>
    </w:tbl>
    <w:p w:rsidR="008175D2" w:rsidRDefault="008175D2" w:rsidP="008175D2">
      <w:pPr>
        <w:rPr>
          <w:lang w:val="x-none"/>
        </w:rPr>
      </w:pPr>
    </w:p>
    <w:p w:rsidR="008175D2" w:rsidRPr="00AD7352" w:rsidRDefault="008175D2" w:rsidP="008175D2">
      <w:pPr>
        <w:jc w:val="right"/>
      </w:pPr>
      <w:r w:rsidRPr="00AD7352">
        <w:t>Таблица 1.</w:t>
      </w:r>
      <w:r>
        <w:t>2.5</w:t>
      </w:r>
    </w:p>
    <w:tbl>
      <w:tblPr>
        <w:tblW w:w="48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6"/>
        <w:gridCol w:w="1154"/>
        <w:gridCol w:w="1700"/>
        <w:gridCol w:w="1661"/>
        <w:gridCol w:w="827"/>
        <w:gridCol w:w="2077"/>
      </w:tblGrid>
      <w:tr w:rsidR="008175D2" w:rsidRPr="00674C36" w:rsidTr="008868D2">
        <w:trPr>
          <w:trHeight w:val="283"/>
          <w:jc w:val="center"/>
        </w:trPr>
        <w:tc>
          <w:tcPr>
            <w:tcW w:w="1060" w:type="pct"/>
            <w:shd w:val="clear" w:color="auto" w:fill="auto"/>
            <w:vAlign w:val="center"/>
            <w:hideMark/>
          </w:tcPr>
          <w:p w:rsidR="008175D2" w:rsidRPr="00674C36" w:rsidRDefault="008175D2" w:rsidP="008868D2">
            <w:pPr>
              <w:spacing w:line="240" w:lineRule="auto"/>
              <w:jc w:val="center"/>
              <w:rPr>
                <w:rFonts w:eastAsia="Times New Roman"/>
                <w:sz w:val="20"/>
                <w:szCs w:val="20"/>
                <w:lang w:eastAsia="ru-RU"/>
              </w:rPr>
            </w:pPr>
            <w:r w:rsidRPr="00674C36">
              <w:rPr>
                <w:rFonts w:eastAsia="Times New Roman"/>
                <w:sz w:val="20"/>
                <w:szCs w:val="20"/>
                <w:lang w:eastAsia="ru-RU"/>
              </w:rPr>
              <w:t>Наименование оборудования</w:t>
            </w:r>
          </w:p>
        </w:tc>
        <w:tc>
          <w:tcPr>
            <w:tcW w:w="613" w:type="pct"/>
            <w:shd w:val="clear" w:color="auto" w:fill="auto"/>
            <w:vAlign w:val="center"/>
            <w:hideMark/>
          </w:tcPr>
          <w:p w:rsidR="008175D2" w:rsidRPr="00674C36" w:rsidRDefault="008175D2" w:rsidP="008868D2">
            <w:pPr>
              <w:spacing w:line="240" w:lineRule="auto"/>
              <w:jc w:val="center"/>
              <w:rPr>
                <w:rFonts w:eastAsia="Times New Roman"/>
                <w:sz w:val="20"/>
                <w:szCs w:val="20"/>
                <w:lang w:eastAsia="ru-RU"/>
              </w:rPr>
            </w:pPr>
            <w:r w:rsidRPr="00674C36">
              <w:rPr>
                <w:rFonts w:eastAsia="Times New Roman"/>
                <w:sz w:val="20"/>
                <w:szCs w:val="20"/>
                <w:lang w:eastAsia="ru-RU"/>
              </w:rPr>
              <w:t>Марка оборудо-вания</w:t>
            </w:r>
          </w:p>
        </w:tc>
        <w:tc>
          <w:tcPr>
            <w:tcW w:w="903" w:type="pct"/>
            <w:shd w:val="clear" w:color="auto" w:fill="auto"/>
            <w:vAlign w:val="center"/>
            <w:hideMark/>
          </w:tcPr>
          <w:p w:rsidR="008175D2" w:rsidRPr="00674C36" w:rsidRDefault="008175D2" w:rsidP="008868D2">
            <w:pPr>
              <w:spacing w:line="240" w:lineRule="auto"/>
              <w:jc w:val="center"/>
              <w:rPr>
                <w:rFonts w:eastAsia="Times New Roman"/>
                <w:sz w:val="20"/>
                <w:szCs w:val="20"/>
                <w:lang w:eastAsia="ru-RU"/>
              </w:rPr>
            </w:pPr>
            <w:r w:rsidRPr="00674C36">
              <w:rPr>
                <w:rFonts w:eastAsia="Times New Roman"/>
                <w:sz w:val="20"/>
                <w:szCs w:val="20"/>
                <w:lang w:eastAsia="ru-RU"/>
              </w:rPr>
              <w:t>Номинальный расход, м</w:t>
            </w:r>
            <w:r w:rsidRPr="00674C36">
              <w:rPr>
                <w:rFonts w:eastAsia="Times New Roman"/>
                <w:sz w:val="20"/>
                <w:szCs w:val="20"/>
                <w:vertAlign w:val="superscript"/>
                <w:lang w:eastAsia="ru-RU"/>
              </w:rPr>
              <w:t>3</w:t>
            </w:r>
            <w:r w:rsidRPr="00674C36">
              <w:rPr>
                <w:rFonts w:eastAsia="Times New Roman"/>
                <w:sz w:val="20"/>
                <w:szCs w:val="20"/>
                <w:lang w:eastAsia="ru-RU"/>
              </w:rPr>
              <w:t>/ч</w:t>
            </w:r>
          </w:p>
        </w:tc>
        <w:tc>
          <w:tcPr>
            <w:tcW w:w="882" w:type="pct"/>
            <w:shd w:val="clear" w:color="auto" w:fill="auto"/>
            <w:vAlign w:val="center"/>
            <w:hideMark/>
          </w:tcPr>
          <w:p w:rsidR="008175D2" w:rsidRPr="00674C36" w:rsidRDefault="008175D2" w:rsidP="008868D2">
            <w:pPr>
              <w:spacing w:line="240" w:lineRule="auto"/>
              <w:jc w:val="center"/>
              <w:rPr>
                <w:rFonts w:eastAsia="Times New Roman"/>
                <w:sz w:val="20"/>
                <w:szCs w:val="20"/>
                <w:lang w:eastAsia="ru-RU"/>
              </w:rPr>
            </w:pPr>
            <w:r w:rsidRPr="00674C36">
              <w:rPr>
                <w:rFonts w:eastAsia="Times New Roman"/>
                <w:sz w:val="20"/>
                <w:szCs w:val="20"/>
                <w:lang w:eastAsia="ru-RU"/>
              </w:rPr>
              <w:t>Номинальный напор, м</w:t>
            </w:r>
          </w:p>
        </w:tc>
        <w:tc>
          <w:tcPr>
            <w:tcW w:w="439" w:type="pct"/>
            <w:shd w:val="clear" w:color="auto" w:fill="auto"/>
            <w:vAlign w:val="center"/>
            <w:hideMark/>
          </w:tcPr>
          <w:p w:rsidR="008175D2" w:rsidRPr="00674C36" w:rsidRDefault="008175D2" w:rsidP="008868D2">
            <w:pPr>
              <w:spacing w:line="240" w:lineRule="auto"/>
              <w:jc w:val="center"/>
              <w:rPr>
                <w:rFonts w:eastAsia="Times New Roman"/>
                <w:sz w:val="20"/>
                <w:szCs w:val="20"/>
                <w:lang w:eastAsia="ru-RU"/>
              </w:rPr>
            </w:pPr>
            <w:r w:rsidRPr="00674C36">
              <w:rPr>
                <w:rFonts w:eastAsia="Times New Roman"/>
                <w:sz w:val="20"/>
                <w:szCs w:val="20"/>
                <w:lang w:eastAsia="ru-RU"/>
              </w:rPr>
              <w:t>КПД, %</w:t>
            </w:r>
          </w:p>
        </w:tc>
        <w:tc>
          <w:tcPr>
            <w:tcW w:w="1103" w:type="pct"/>
            <w:shd w:val="clear" w:color="auto" w:fill="auto"/>
            <w:vAlign w:val="center"/>
            <w:hideMark/>
          </w:tcPr>
          <w:p w:rsidR="008175D2" w:rsidRPr="00674C36" w:rsidRDefault="008175D2" w:rsidP="008868D2">
            <w:pPr>
              <w:spacing w:line="240" w:lineRule="auto"/>
              <w:jc w:val="center"/>
              <w:rPr>
                <w:rFonts w:eastAsia="Times New Roman"/>
                <w:sz w:val="20"/>
                <w:szCs w:val="20"/>
                <w:lang w:eastAsia="ru-RU"/>
              </w:rPr>
            </w:pPr>
            <w:r w:rsidRPr="00674C36">
              <w:rPr>
                <w:rFonts w:eastAsia="Times New Roman"/>
                <w:sz w:val="20"/>
                <w:szCs w:val="20"/>
                <w:lang w:eastAsia="ru-RU"/>
              </w:rPr>
              <w:t>Мощность электродвигателя, кВт</w:t>
            </w:r>
          </w:p>
        </w:tc>
      </w:tr>
      <w:tr w:rsidR="008175D2" w:rsidRPr="00674C36" w:rsidTr="008868D2">
        <w:trPr>
          <w:trHeight w:val="283"/>
          <w:jc w:val="center"/>
        </w:trPr>
        <w:tc>
          <w:tcPr>
            <w:tcW w:w="5000" w:type="pct"/>
            <w:gridSpan w:val="6"/>
            <w:shd w:val="clear" w:color="auto" w:fill="auto"/>
            <w:vAlign w:val="center"/>
          </w:tcPr>
          <w:p w:rsidR="008175D2" w:rsidRPr="00674C36" w:rsidRDefault="008175D2" w:rsidP="008868D2">
            <w:pPr>
              <w:spacing w:line="240" w:lineRule="auto"/>
              <w:jc w:val="center"/>
              <w:rPr>
                <w:rFonts w:eastAsia="Times New Roman"/>
                <w:b/>
                <w:sz w:val="20"/>
                <w:szCs w:val="20"/>
                <w:lang w:eastAsia="ru-RU"/>
              </w:rPr>
            </w:pPr>
            <w:r w:rsidRPr="00674C36">
              <w:rPr>
                <w:rFonts w:eastAsia="Times New Roman"/>
                <w:b/>
                <w:sz w:val="20"/>
                <w:szCs w:val="20"/>
                <w:lang w:eastAsia="ru-RU"/>
              </w:rPr>
              <w:t>Питательные насосы</w:t>
            </w:r>
          </w:p>
        </w:tc>
      </w:tr>
      <w:tr w:rsidR="008175D2" w:rsidRPr="00674C36" w:rsidTr="008868D2">
        <w:trPr>
          <w:trHeight w:val="283"/>
          <w:jc w:val="center"/>
        </w:trPr>
        <w:tc>
          <w:tcPr>
            <w:tcW w:w="1060" w:type="pct"/>
            <w:shd w:val="clear" w:color="auto" w:fill="auto"/>
            <w:vAlign w:val="bottom"/>
          </w:tcPr>
          <w:p w:rsidR="008175D2" w:rsidRPr="00674C36" w:rsidRDefault="008175D2" w:rsidP="008868D2">
            <w:pPr>
              <w:spacing w:line="240" w:lineRule="auto"/>
              <w:rPr>
                <w:sz w:val="20"/>
                <w:szCs w:val="20"/>
              </w:rPr>
            </w:pPr>
            <w:r w:rsidRPr="00674C36">
              <w:rPr>
                <w:sz w:val="20"/>
                <w:szCs w:val="20"/>
              </w:rPr>
              <w:t>Насос питательный</w:t>
            </w:r>
          </w:p>
        </w:tc>
        <w:tc>
          <w:tcPr>
            <w:tcW w:w="613" w:type="pct"/>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ПЭ-100-56</w:t>
            </w:r>
          </w:p>
        </w:tc>
        <w:tc>
          <w:tcPr>
            <w:tcW w:w="903" w:type="pct"/>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100,0</w:t>
            </w:r>
          </w:p>
        </w:tc>
        <w:tc>
          <w:tcPr>
            <w:tcW w:w="882" w:type="pct"/>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550,0</w:t>
            </w:r>
          </w:p>
        </w:tc>
        <w:tc>
          <w:tcPr>
            <w:tcW w:w="439" w:type="pct"/>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93,0</w:t>
            </w:r>
          </w:p>
        </w:tc>
        <w:tc>
          <w:tcPr>
            <w:tcW w:w="1103" w:type="pct"/>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315,0</w:t>
            </w:r>
          </w:p>
        </w:tc>
      </w:tr>
      <w:tr w:rsidR="008175D2" w:rsidRPr="00674C36" w:rsidTr="008868D2">
        <w:trPr>
          <w:trHeight w:val="283"/>
          <w:jc w:val="center"/>
        </w:trPr>
        <w:tc>
          <w:tcPr>
            <w:tcW w:w="5000" w:type="pct"/>
            <w:gridSpan w:val="6"/>
            <w:shd w:val="clear" w:color="auto" w:fill="auto"/>
            <w:vAlign w:val="center"/>
          </w:tcPr>
          <w:p w:rsidR="008175D2" w:rsidRPr="00674C36" w:rsidRDefault="008175D2" w:rsidP="008868D2">
            <w:pPr>
              <w:spacing w:line="240" w:lineRule="auto"/>
              <w:jc w:val="center"/>
              <w:rPr>
                <w:rFonts w:eastAsia="Times New Roman"/>
                <w:b/>
                <w:sz w:val="20"/>
                <w:szCs w:val="20"/>
                <w:lang w:eastAsia="ru-RU"/>
              </w:rPr>
            </w:pPr>
            <w:r>
              <w:rPr>
                <w:b/>
                <w:sz w:val="20"/>
                <w:szCs w:val="20"/>
              </w:rPr>
              <w:t>О</w:t>
            </w:r>
            <w:r w:rsidRPr="00674C36">
              <w:rPr>
                <w:b/>
                <w:sz w:val="20"/>
                <w:szCs w:val="20"/>
              </w:rPr>
              <w:t>борудовани</w:t>
            </w:r>
            <w:r>
              <w:rPr>
                <w:b/>
                <w:sz w:val="20"/>
                <w:szCs w:val="20"/>
              </w:rPr>
              <w:t>е</w:t>
            </w:r>
            <w:r w:rsidRPr="00674C36">
              <w:rPr>
                <w:b/>
                <w:sz w:val="20"/>
                <w:szCs w:val="20"/>
              </w:rPr>
              <w:t xml:space="preserve"> топливно-транспортного цеха</w:t>
            </w:r>
          </w:p>
        </w:tc>
      </w:tr>
      <w:tr w:rsidR="008175D2" w:rsidRPr="00674C36" w:rsidTr="008868D2">
        <w:trPr>
          <w:trHeight w:val="283"/>
          <w:jc w:val="center"/>
        </w:trPr>
        <w:tc>
          <w:tcPr>
            <w:tcW w:w="1060" w:type="pct"/>
            <w:shd w:val="clear" w:color="auto" w:fill="auto"/>
            <w:vAlign w:val="bottom"/>
          </w:tcPr>
          <w:p w:rsidR="008175D2" w:rsidRPr="00674C36" w:rsidRDefault="008175D2" w:rsidP="008868D2">
            <w:pPr>
              <w:spacing w:line="240" w:lineRule="auto"/>
              <w:rPr>
                <w:sz w:val="20"/>
                <w:szCs w:val="20"/>
              </w:rPr>
            </w:pPr>
            <w:r w:rsidRPr="00674C36">
              <w:rPr>
                <w:sz w:val="20"/>
                <w:szCs w:val="20"/>
              </w:rPr>
              <w:t>Дробилка диско-зубчатая</w:t>
            </w:r>
          </w:p>
        </w:tc>
        <w:tc>
          <w:tcPr>
            <w:tcW w:w="613" w:type="pct"/>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ДДЗ-500</w:t>
            </w:r>
          </w:p>
        </w:tc>
        <w:tc>
          <w:tcPr>
            <w:tcW w:w="903" w:type="pct"/>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w:t>
            </w:r>
          </w:p>
        </w:tc>
        <w:tc>
          <w:tcPr>
            <w:tcW w:w="882" w:type="pct"/>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300</w:t>
            </w:r>
          </w:p>
        </w:tc>
        <w:tc>
          <w:tcPr>
            <w:tcW w:w="439" w:type="pct"/>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82,00</w:t>
            </w:r>
          </w:p>
        </w:tc>
        <w:tc>
          <w:tcPr>
            <w:tcW w:w="1103" w:type="pct"/>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32,0</w:t>
            </w:r>
          </w:p>
        </w:tc>
      </w:tr>
      <w:tr w:rsidR="008175D2" w:rsidRPr="00674C36" w:rsidTr="008868D2">
        <w:trPr>
          <w:trHeight w:val="283"/>
          <w:jc w:val="center"/>
        </w:trPr>
        <w:tc>
          <w:tcPr>
            <w:tcW w:w="1060" w:type="pct"/>
            <w:shd w:val="clear" w:color="auto" w:fill="auto"/>
            <w:vAlign w:val="bottom"/>
          </w:tcPr>
          <w:p w:rsidR="008175D2" w:rsidRPr="00674C36" w:rsidRDefault="008175D2" w:rsidP="008868D2">
            <w:pPr>
              <w:spacing w:line="240" w:lineRule="auto"/>
              <w:rPr>
                <w:sz w:val="20"/>
                <w:szCs w:val="20"/>
              </w:rPr>
            </w:pPr>
            <w:r w:rsidRPr="00674C36">
              <w:rPr>
                <w:sz w:val="20"/>
                <w:szCs w:val="20"/>
              </w:rPr>
              <w:lastRenderedPageBreak/>
              <w:t>Дробилка молотковая</w:t>
            </w:r>
          </w:p>
        </w:tc>
        <w:tc>
          <w:tcPr>
            <w:tcW w:w="613" w:type="pct"/>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СМ-19</w:t>
            </w:r>
          </w:p>
        </w:tc>
        <w:tc>
          <w:tcPr>
            <w:tcW w:w="903" w:type="pct"/>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w:t>
            </w:r>
          </w:p>
        </w:tc>
        <w:tc>
          <w:tcPr>
            <w:tcW w:w="882" w:type="pct"/>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120</w:t>
            </w:r>
          </w:p>
        </w:tc>
        <w:tc>
          <w:tcPr>
            <w:tcW w:w="439" w:type="pct"/>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88,00</w:t>
            </w:r>
          </w:p>
        </w:tc>
        <w:tc>
          <w:tcPr>
            <w:tcW w:w="1103" w:type="pct"/>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75,0</w:t>
            </w:r>
          </w:p>
        </w:tc>
      </w:tr>
      <w:tr w:rsidR="008175D2" w:rsidRPr="00674C36" w:rsidTr="008868D2">
        <w:trPr>
          <w:trHeight w:val="283"/>
          <w:jc w:val="center"/>
        </w:trPr>
        <w:tc>
          <w:tcPr>
            <w:tcW w:w="1060" w:type="pct"/>
            <w:shd w:val="clear" w:color="auto" w:fill="auto"/>
            <w:vAlign w:val="bottom"/>
          </w:tcPr>
          <w:p w:rsidR="008175D2" w:rsidRPr="00674C36" w:rsidRDefault="008175D2" w:rsidP="008868D2">
            <w:pPr>
              <w:spacing w:line="240" w:lineRule="auto"/>
              <w:rPr>
                <w:sz w:val="20"/>
                <w:szCs w:val="20"/>
              </w:rPr>
            </w:pPr>
            <w:r w:rsidRPr="00674C36">
              <w:rPr>
                <w:sz w:val="20"/>
                <w:szCs w:val="20"/>
              </w:rPr>
              <w:t>Питатель качающий</w:t>
            </w:r>
          </w:p>
        </w:tc>
        <w:tc>
          <w:tcPr>
            <w:tcW w:w="613" w:type="pct"/>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ПК-2</w:t>
            </w:r>
          </w:p>
        </w:tc>
        <w:tc>
          <w:tcPr>
            <w:tcW w:w="903" w:type="pct"/>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w:t>
            </w:r>
          </w:p>
        </w:tc>
        <w:tc>
          <w:tcPr>
            <w:tcW w:w="882" w:type="pct"/>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180</w:t>
            </w:r>
          </w:p>
        </w:tc>
        <w:tc>
          <w:tcPr>
            <w:tcW w:w="439" w:type="pct"/>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82,00</w:t>
            </w:r>
          </w:p>
        </w:tc>
        <w:tc>
          <w:tcPr>
            <w:tcW w:w="1103" w:type="pct"/>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38,0</w:t>
            </w:r>
          </w:p>
        </w:tc>
      </w:tr>
      <w:tr w:rsidR="008175D2" w:rsidRPr="00674C36" w:rsidTr="008868D2">
        <w:trPr>
          <w:trHeight w:val="283"/>
          <w:jc w:val="center"/>
        </w:trPr>
        <w:tc>
          <w:tcPr>
            <w:tcW w:w="1060" w:type="pct"/>
            <w:shd w:val="clear" w:color="auto" w:fill="auto"/>
            <w:vAlign w:val="bottom"/>
          </w:tcPr>
          <w:p w:rsidR="008175D2" w:rsidRPr="00674C36" w:rsidRDefault="008175D2" w:rsidP="008868D2">
            <w:pPr>
              <w:spacing w:line="240" w:lineRule="auto"/>
              <w:rPr>
                <w:sz w:val="20"/>
                <w:szCs w:val="20"/>
              </w:rPr>
            </w:pPr>
            <w:r w:rsidRPr="00674C36">
              <w:rPr>
                <w:sz w:val="20"/>
                <w:szCs w:val="20"/>
              </w:rPr>
              <w:t>Грейферный кран</w:t>
            </w:r>
          </w:p>
        </w:tc>
        <w:tc>
          <w:tcPr>
            <w:tcW w:w="613" w:type="pct"/>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Грейферная тележка</w:t>
            </w:r>
          </w:p>
        </w:tc>
        <w:tc>
          <w:tcPr>
            <w:tcW w:w="903" w:type="pct"/>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w:t>
            </w:r>
          </w:p>
        </w:tc>
        <w:tc>
          <w:tcPr>
            <w:tcW w:w="882" w:type="pct"/>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240</w:t>
            </w:r>
          </w:p>
        </w:tc>
        <w:tc>
          <w:tcPr>
            <w:tcW w:w="439" w:type="pct"/>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80,00</w:t>
            </w:r>
          </w:p>
        </w:tc>
        <w:tc>
          <w:tcPr>
            <w:tcW w:w="1103" w:type="pct"/>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85,0</w:t>
            </w:r>
          </w:p>
        </w:tc>
      </w:tr>
      <w:tr w:rsidR="008175D2" w:rsidRPr="00674C36" w:rsidTr="008868D2">
        <w:trPr>
          <w:trHeight w:val="283"/>
          <w:jc w:val="center"/>
        </w:trPr>
        <w:tc>
          <w:tcPr>
            <w:tcW w:w="5000" w:type="pct"/>
            <w:gridSpan w:val="6"/>
            <w:shd w:val="clear" w:color="auto" w:fill="auto"/>
            <w:vAlign w:val="center"/>
          </w:tcPr>
          <w:p w:rsidR="008175D2" w:rsidRPr="00674C36" w:rsidRDefault="008175D2" w:rsidP="008868D2">
            <w:pPr>
              <w:spacing w:line="240" w:lineRule="auto"/>
              <w:jc w:val="center"/>
              <w:rPr>
                <w:rFonts w:eastAsia="Times New Roman"/>
                <w:b/>
                <w:sz w:val="20"/>
                <w:szCs w:val="20"/>
                <w:lang w:eastAsia="ru-RU"/>
              </w:rPr>
            </w:pPr>
            <w:r>
              <w:rPr>
                <w:b/>
                <w:sz w:val="20"/>
                <w:szCs w:val="20"/>
              </w:rPr>
              <w:t>К</w:t>
            </w:r>
            <w:r w:rsidRPr="00674C36">
              <w:rPr>
                <w:b/>
                <w:sz w:val="20"/>
                <w:szCs w:val="20"/>
              </w:rPr>
              <w:t>онденсатны</w:t>
            </w:r>
            <w:r>
              <w:rPr>
                <w:b/>
                <w:sz w:val="20"/>
                <w:szCs w:val="20"/>
              </w:rPr>
              <w:t>е</w:t>
            </w:r>
            <w:r w:rsidRPr="00674C36">
              <w:rPr>
                <w:b/>
                <w:sz w:val="20"/>
                <w:szCs w:val="20"/>
              </w:rPr>
              <w:t xml:space="preserve"> насос</w:t>
            </w:r>
            <w:r>
              <w:rPr>
                <w:b/>
                <w:sz w:val="20"/>
                <w:szCs w:val="20"/>
              </w:rPr>
              <w:t>ы</w:t>
            </w:r>
            <w:r w:rsidRPr="00674C36">
              <w:rPr>
                <w:b/>
                <w:sz w:val="20"/>
                <w:szCs w:val="20"/>
              </w:rPr>
              <w:t xml:space="preserve"> турбин</w:t>
            </w:r>
          </w:p>
        </w:tc>
      </w:tr>
      <w:tr w:rsidR="008175D2" w:rsidRPr="00674C36" w:rsidTr="008868D2">
        <w:trPr>
          <w:trHeight w:val="283"/>
          <w:jc w:val="center"/>
        </w:trPr>
        <w:tc>
          <w:tcPr>
            <w:tcW w:w="1060" w:type="pct"/>
            <w:tcBorders>
              <w:top w:val="single" w:sz="4" w:space="0" w:color="auto"/>
              <w:left w:val="single" w:sz="4" w:space="0" w:color="auto"/>
              <w:bottom w:val="single" w:sz="4" w:space="0" w:color="000000"/>
              <w:right w:val="single" w:sz="4" w:space="0" w:color="auto"/>
            </w:tcBorders>
            <w:shd w:val="clear" w:color="auto" w:fill="auto"/>
            <w:vAlign w:val="bottom"/>
          </w:tcPr>
          <w:p w:rsidR="008175D2" w:rsidRPr="00674C36" w:rsidRDefault="008175D2" w:rsidP="008868D2">
            <w:pPr>
              <w:spacing w:line="240" w:lineRule="auto"/>
              <w:rPr>
                <w:sz w:val="20"/>
                <w:szCs w:val="20"/>
              </w:rPr>
            </w:pPr>
            <w:r w:rsidRPr="00674C36">
              <w:rPr>
                <w:sz w:val="20"/>
                <w:szCs w:val="20"/>
              </w:rPr>
              <w:t>Насос конденсатный турбины</w:t>
            </w:r>
          </w:p>
        </w:tc>
        <w:tc>
          <w:tcPr>
            <w:tcW w:w="613"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КС-50-55</w:t>
            </w:r>
          </w:p>
        </w:tc>
        <w:tc>
          <w:tcPr>
            <w:tcW w:w="903"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50,0</w:t>
            </w:r>
          </w:p>
        </w:tc>
        <w:tc>
          <w:tcPr>
            <w:tcW w:w="882"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55,0</w:t>
            </w:r>
          </w:p>
        </w:tc>
        <w:tc>
          <w:tcPr>
            <w:tcW w:w="439"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86,0</w:t>
            </w:r>
          </w:p>
        </w:tc>
        <w:tc>
          <w:tcPr>
            <w:tcW w:w="1103"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15,0</w:t>
            </w:r>
          </w:p>
        </w:tc>
      </w:tr>
      <w:tr w:rsidR="008175D2" w:rsidRPr="00674C36" w:rsidTr="008868D2">
        <w:trPr>
          <w:trHeight w:val="283"/>
          <w:jc w:val="center"/>
        </w:trPr>
        <w:tc>
          <w:tcPr>
            <w:tcW w:w="1060" w:type="pct"/>
            <w:tcBorders>
              <w:top w:val="single" w:sz="4" w:space="0" w:color="auto"/>
              <w:left w:val="single" w:sz="4" w:space="0" w:color="auto"/>
              <w:bottom w:val="single" w:sz="4" w:space="0" w:color="000000"/>
              <w:right w:val="single" w:sz="4" w:space="0" w:color="auto"/>
            </w:tcBorders>
            <w:shd w:val="clear" w:color="auto" w:fill="auto"/>
            <w:vAlign w:val="bottom"/>
          </w:tcPr>
          <w:p w:rsidR="008175D2" w:rsidRPr="00674C36" w:rsidRDefault="008175D2" w:rsidP="008868D2">
            <w:pPr>
              <w:spacing w:line="240" w:lineRule="auto"/>
              <w:rPr>
                <w:sz w:val="20"/>
                <w:szCs w:val="20"/>
              </w:rPr>
            </w:pPr>
            <w:r w:rsidRPr="00674C36">
              <w:rPr>
                <w:sz w:val="20"/>
                <w:szCs w:val="20"/>
              </w:rPr>
              <w:t>Наименование оборудования</w:t>
            </w:r>
          </w:p>
        </w:tc>
        <w:tc>
          <w:tcPr>
            <w:tcW w:w="613"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Марка оборудо-вания</w:t>
            </w:r>
          </w:p>
        </w:tc>
        <w:tc>
          <w:tcPr>
            <w:tcW w:w="903"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Номинальный расход, м3/ч</w:t>
            </w:r>
          </w:p>
        </w:tc>
        <w:tc>
          <w:tcPr>
            <w:tcW w:w="882"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Номинальный напор, м</w:t>
            </w:r>
          </w:p>
        </w:tc>
        <w:tc>
          <w:tcPr>
            <w:tcW w:w="439"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КПД, %</w:t>
            </w:r>
          </w:p>
        </w:tc>
        <w:tc>
          <w:tcPr>
            <w:tcW w:w="1103"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Мощность электродвигателя, кВт</w:t>
            </w:r>
          </w:p>
        </w:tc>
      </w:tr>
      <w:tr w:rsidR="008175D2" w:rsidRPr="00674C36" w:rsidTr="008868D2">
        <w:trPr>
          <w:trHeight w:val="283"/>
          <w:jc w:val="center"/>
        </w:trPr>
        <w:tc>
          <w:tcPr>
            <w:tcW w:w="5000" w:type="pct"/>
            <w:gridSpan w:val="6"/>
            <w:tcBorders>
              <w:top w:val="single" w:sz="4" w:space="0" w:color="auto"/>
              <w:left w:val="single" w:sz="4" w:space="0" w:color="auto"/>
              <w:bottom w:val="single" w:sz="4" w:space="0" w:color="000000"/>
              <w:right w:val="single" w:sz="4" w:space="0" w:color="auto"/>
            </w:tcBorders>
            <w:shd w:val="clear" w:color="auto" w:fill="auto"/>
            <w:vAlign w:val="bottom"/>
          </w:tcPr>
          <w:p w:rsidR="008175D2" w:rsidRPr="00674C36" w:rsidRDefault="008175D2" w:rsidP="008868D2">
            <w:pPr>
              <w:spacing w:line="240" w:lineRule="auto"/>
              <w:jc w:val="center"/>
              <w:rPr>
                <w:b/>
                <w:sz w:val="20"/>
                <w:szCs w:val="20"/>
              </w:rPr>
            </w:pPr>
            <w:r>
              <w:rPr>
                <w:b/>
                <w:sz w:val="20"/>
                <w:szCs w:val="20"/>
              </w:rPr>
              <w:t>К</w:t>
            </w:r>
            <w:r w:rsidRPr="00674C36">
              <w:rPr>
                <w:b/>
                <w:sz w:val="20"/>
                <w:szCs w:val="20"/>
              </w:rPr>
              <w:t>онденсатны</w:t>
            </w:r>
            <w:r>
              <w:rPr>
                <w:b/>
                <w:sz w:val="20"/>
                <w:szCs w:val="20"/>
              </w:rPr>
              <w:t>е</w:t>
            </w:r>
            <w:r w:rsidRPr="00674C36">
              <w:rPr>
                <w:b/>
                <w:sz w:val="20"/>
                <w:szCs w:val="20"/>
              </w:rPr>
              <w:t xml:space="preserve"> насос</w:t>
            </w:r>
            <w:r>
              <w:rPr>
                <w:b/>
                <w:sz w:val="20"/>
                <w:szCs w:val="20"/>
              </w:rPr>
              <w:t>ы</w:t>
            </w:r>
            <w:r w:rsidRPr="00674C36">
              <w:rPr>
                <w:b/>
                <w:sz w:val="20"/>
                <w:szCs w:val="20"/>
              </w:rPr>
              <w:t xml:space="preserve"> бойлеров</w:t>
            </w:r>
          </w:p>
        </w:tc>
      </w:tr>
      <w:tr w:rsidR="008175D2" w:rsidRPr="00674C36" w:rsidTr="008868D2">
        <w:trPr>
          <w:trHeight w:val="283"/>
          <w:jc w:val="center"/>
        </w:trPr>
        <w:tc>
          <w:tcPr>
            <w:tcW w:w="1060" w:type="pct"/>
            <w:tcBorders>
              <w:top w:val="single" w:sz="4" w:space="0" w:color="auto"/>
              <w:left w:val="single" w:sz="4" w:space="0" w:color="auto"/>
              <w:bottom w:val="single" w:sz="4" w:space="0" w:color="000000"/>
              <w:right w:val="single" w:sz="4" w:space="0" w:color="auto"/>
            </w:tcBorders>
            <w:shd w:val="clear" w:color="auto" w:fill="auto"/>
            <w:vAlign w:val="bottom"/>
          </w:tcPr>
          <w:p w:rsidR="008175D2" w:rsidRPr="00674C36" w:rsidRDefault="008175D2" w:rsidP="008868D2">
            <w:pPr>
              <w:spacing w:line="240" w:lineRule="auto"/>
              <w:rPr>
                <w:sz w:val="20"/>
                <w:szCs w:val="20"/>
              </w:rPr>
            </w:pPr>
            <w:r w:rsidRPr="00674C36">
              <w:rPr>
                <w:sz w:val="20"/>
                <w:szCs w:val="20"/>
              </w:rPr>
              <w:t>Насос конденсатный бойлеров</w:t>
            </w:r>
          </w:p>
        </w:tc>
        <w:tc>
          <w:tcPr>
            <w:tcW w:w="613"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К 90/55</w:t>
            </w:r>
          </w:p>
        </w:tc>
        <w:tc>
          <w:tcPr>
            <w:tcW w:w="903"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90,0</w:t>
            </w:r>
          </w:p>
        </w:tc>
        <w:tc>
          <w:tcPr>
            <w:tcW w:w="882"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55,0</w:t>
            </w:r>
          </w:p>
        </w:tc>
        <w:tc>
          <w:tcPr>
            <w:tcW w:w="439"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82,0</w:t>
            </w:r>
          </w:p>
        </w:tc>
        <w:tc>
          <w:tcPr>
            <w:tcW w:w="1103"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30,0</w:t>
            </w:r>
          </w:p>
        </w:tc>
      </w:tr>
      <w:tr w:rsidR="008175D2" w:rsidRPr="00674C36" w:rsidTr="008868D2">
        <w:trPr>
          <w:trHeight w:val="283"/>
          <w:jc w:val="center"/>
        </w:trPr>
        <w:tc>
          <w:tcPr>
            <w:tcW w:w="1060" w:type="pct"/>
            <w:tcBorders>
              <w:top w:val="single" w:sz="4" w:space="0" w:color="auto"/>
              <w:left w:val="single" w:sz="4" w:space="0" w:color="auto"/>
              <w:bottom w:val="single" w:sz="4" w:space="0" w:color="000000"/>
              <w:right w:val="single" w:sz="4" w:space="0" w:color="auto"/>
            </w:tcBorders>
            <w:shd w:val="clear" w:color="auto" w:fill="auto"/>
            <w:vAlign w:val="bottom"/>
          </w:tcPr>
          <w:p w:rsidR="008175D2" w:rsidRPr="00674C36" w:rsidRDefault="008175D2" w:rsidP="008868D2">
            <w:pPr>
              <w:spacing w:line="240" w:lineRule="auto"/>
              <w:rPr>
                <w:sz w:val="20"/>
                <w:szCs w:val="20"/>
              </w:rPr>
            </w:pPr>
            <w:r w:rsidRPr="00674C36">
              <w:rPr>
                <w:sz w:val="20"/>
                <w:szCs w:val="20"/>
              </w:rPr>
              <w:t>Наименование оборудования</w:t>
            </w:r>
          </w:p>
        </w:tc>
        <w:tc>
          <w:tcPr>
            <w:tcW w:w="613"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Марка оборудо-вания</w:t>
            </w:r>
          </w:p>
        </w:tc>
        <w:tc>
          <w:tcPr>
            <w:tcW w:w="903"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Номинальный расход, м3/ч</w:t>
            </w:r>
          </w:p>
        </w:tc>
        <w:tc>
          <w:tcPr>
            <w:tcW w:w="882"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Номинальный напор, м</w:t>
            </w:r>
          </w:p>
        </w:tc>
        <w:tc>
          <w:tcPr>
            <w:tcW w:w="439"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КПД, %</w:t>
            </w:r>
          </w:p>
        </w:tc>
        <w:tc>
          <w:tcPr>
            <w:tcW w:w="1103"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Мощность электродвигателя, кВт</w:t>
            </w:r>
          </w:p>
        </w:tc>
      </w:tr>
      <w:tr w:rsidR="008175D2" w:rsidRPr="00674C36" w:rsidTr="008868D2">
        <w:trPr>
          <w:trHeight w:val="283"/>
          <w:jc w:val="center"/>
        </w:trPr>
        <w:tc>
          <w:tcPr>
            <w:tcW w:w="5000" w:type="pct"/>
            <w:gridSpan w:val="6"/>
            <w:tcBorders>
              <w:top w:val="single" w:sz="4" w:space="0" w:color="auto"/>
              <w:left w:val="single" w:sz="4" w:space="0" w:color="auto"/>
              <w:bottom w:val="single" w:sz="4" w:space="0" w:color="000000"/>
              <w:right w:val="single" w:sz="4" w:space="0" w:color="auto"/>
            </w:tcBorders>
            <w:shd w:val="clear" w:color="auto" w:fill="auto"/>
            <w:vAlign w:val="bottom"/>
          </w:tcPr>
          <w:p w:rsidR="008175D2" w:rsidRPr="00674C36" w:rsidRDefault="008175D2" w:rsidP="008868D2">
            <w:pPr>
              <w:spacing w:line="240" w:lineRule="auto"/>
              <w:jc w:val="center"/>
              <w:rPr>
                <w:b/>
                <w:sz w:val="20"/>
                <w:szCs w:val="20"/>
              </w:rPr>
            </w:pPr>
            <w:r>
              <w:rPr>
                <w:b/>
                <w:sz w:val="20"/>
                <w:szCs w:val="20"/>
              </w:rPr>
              <w:t>О</w:t>
            </w:r>
            <w:r w:rsidRPr="00674C36">
              <w:rPr>
                <w:b/>
                <w:sz w:val="20"/>
                <w:szCs w:val="20"/>
              </w:rPr>
              <w:t>борудовани</w:t>
            </w:r>
            <w:r>
              <w:rPr>
                <w:b/>
                <w:sz w:val="20"/>
                <w:szCs w:val="20"/>
              </w:rPr>
              <w:t>е</w:t>
            </w:r>
            <w:r w:rsidRPr="00674C36">
              <w:rPr>
                <w:b/>
                <w:sz w:val="20"/>
                <w:szCs w:val="20"/>
              </w:rPr>
              <w:t xml:space="preserve"> багерной насосной</w:t>
            </w:r>
          </w:p>
        </w:tc>
      </w:tr>
      <w:tr w:rsidR="008175D2" w:rsidRPr="00674C36" w:rsidTr="008868D2">
        <w:trPr>
          <w:trHeight w:val="283"/>
          <w:jc w:val="center"/>
        </w:trPr>
        <w:tc>
          <w:tcPr>
            <w:tcW w:w="1060" w:type="pct"/>
            <w:tcBorders>
              <w:top w:val="single" w:sz="4" w:space="0" w:color="auto"/>
              <w:left w:val="single" w:sz="4" w:space="0" w:color="auto"/>
              <w:bottom w:val="single" w:sz="4" w:space="0" w:color="000000"/>
              <w:right w:val="single" w:sz="4" w:space="0" w:color="auto"/>
            </w:tcBorders>
            <w:shd w:val="clear" w:color="auto" w:fill="auto"/>
            <w:vAlign w:val="bottom"/>
          </w:tcPr>
          <w:p w:rsidR="008175D2" w:rsidRPr="00674C36" w:rsidRDefault="008175D2" w:rsidP="008868D2">
            <w:pPr>
              <w:spacing w:line="240" w:lineRule="auto"/>
              <w:rPr>
                <w:sz w:val="20"/>
                <w:szCs w:val="20"/>
              </w:rPr>
            </w:pPr>
            <w:r w:rsidRPr="00674C36">
              <w:rPr>
                <w:sz w:val="20"/>
                <w:szCs w:val="20"/>
              </w:rPr>
              <w:t>Насос багерный</w:t>
            </w:r>
          </w:p>
        </w:tc>
        <w:tc>
          <w:tcPr>
            <w:tcW w:w="613"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ПБ-160-40</w:t>
            </w:r>
          </w:p>
        </w:tc>
        <w:tc>
          <w:tcPr>
            <w:tcW w:w="903"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160,0</w:t>
            </w:r>
          </w:p>
        </w:tc>
        <w:tc>
          <w:tcPr>
            <w:tcW w:w="882"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40,0</w:t>
            </w:r>
          </w:p>
        </w:tc>
        <w:tc>
          <w:tcPr>
            <w:tcW w:w="439"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89,00</w:t>
            </w:r>
          </w:p>
        </w:tc>
        <w:tc>
          <w:tcPr>
            <w:tcW w:w="1103"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55,0</w:t>
            </w:r>
          </w:p>
        </w:tc>
      </w:tr>
      <w:tr w:rsidR="008175D2" w:rsidRPr="00674C36" w:rsidTr="008868D2">
        <w:trPr>
          <w:trHeight w:val="283"/>
          <w:jc w:val="center"/>
        </w:trPr>
        <w:tc>
          <w:tcPr>
            <w:tcW w:w="1060" w:type="pct"/>
            <w:tcBorders>
              <w:top w:val="single" w:sz="4" w:space="0" w:color="auto"/>
              <w:left w:val="single" w:sz="4" w:space="0" w:color="auto"/>
              <w:bottom w:val="single" w:sz="4" w:space="0" w:color="000000"/>
              <w:right w:val="single" w:sz="4" w:space="0" w:color="auto"/>
            </w:tcBorders>
            <w:shd w:val="clear" w:color="auto" w:fill="auto"/>
            <w:vAlign w:val="bottom"/>
          </w:tcPr>
          <w:p w:rsidR="008175D2" w:rsidRPr="00674C36" w:rsidRDefault="008175D2" w:rsidP="008868D2">
            <w:pPr>
              <w:spacing w:line="240" w:lineRule="auto"/>
              <w:rPr>
                <w:sz w:val="20"/>
                <w:szCs w:val="20"/>
              </w:rPr>
            </w:pPr>
            <w:r w:rsidRPr="00674C36">
              <w:rPr>
                <w:sz w:val="20"/>
                <w:szCs w:val="20"/>
              </w:rPr>
              <w:t>Насос смывной</w:t>
            </w:r>
          </w:p>
        </w:tc>
        <w:tc>
          <w:tcPr>
            <w:tcW w:w="613"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ЦНС-180-170</w:t>
            </w:r>
          </w:p>
        </w:tc>
        <w:tc>
          <w:tcPr>
            <w:tcW w:w="903"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180,0</w:t>
            </w:r>
          </w:p>
        </w:tc>
        <w:tc>
          <w:tcPr>
            <w:tcW w:w="882"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170,0</w:t>
            </w:r>
          </w:p>
        </w:tc>
        <w:tc>
          <w:tcPr>
            <w:tcW w:w="439"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88,00</w:t>
            </w:r>
          </w:p>
        </w:tc>
        <w:tc>
          <w:tcPr>
            <w:tcW w:w="1103"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75,0</w:t>
            </w:r>
          </w:p>
        </w:tc>
      </w:tr>
      <w:tr w:rsidR="008175D2" w:rsidRPr="00674C36" w:rsidTr="008868D2">
        <w:trPr>
          <w:trHeight w:val="283"/>
          <w:jc w:val="center"/>
        </w:trPr>
        <w:tc>
          <w:tcPr>
            <w:tcW w:w="1060" w:type="pct"/>
            <w:tcBorders>
              <w:top w:val="single" w:sz="4" w:space="0" w:color="auto"/>
              <w:left w:val="single" w:sz="4" w:space="0" w:color="auto"/>
              <w:bottom w:val="single" w:sz="4" w:space="0" w:color="000000"/>
              <w:right w:val="single" w:sz="4" w:space="0" w:color="auto"/>
            </w:tcBorders>
            <w:shd w:val="clear" w:color="auto" w:fill="auto"/>
            <w:vAlign w:val="bottom"/>
          </w:tcPr>
          <w:p w:rsidR="008175D2" w:rsidRPr="00674C36" w:rsidRDefault="008175D2" w:rsidP="008868D2">
            <w:pPr>
              <w:spacing w:line="240" w:lineRule="auto"/>
              <w:rPr>
                <w:sz w:val="20"/>
                <w:szCs w:val="20"/>
              </w:rPr>
            </w:pPr>
            <w:r w:rsidRPr="00674C36">
              <w:rPr>
                <w:sz w:val="20"/>
                <w:szCs w:val="20"/>
              </w:rPr>
              <w:t>Наименование оборудования</w:t>
            </w:r>
          </w:p>
        </w:tc>
        <w:tc>
          <w:tcPr>
            <w:tcW w:w="613"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Марка оборудо-вания</w:t>
            </w:r>
          </w:p>
        </w:tc>
        <w:tc>
          <w:tcPr>
            <w:tcW w:w="903"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Номинальный расход, м3/ч</w:t>
            </w:r>
          </w:p>
        </w:tc>
        <w:tc>
          <w:tcPr>
            <w:tcW w:w="882"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Номинальный напор, м</w:t>
            </w:r>
          </w:p>
        </w:tc>
        <w:tc>
          <w:tcPr>
            <w:tcW w:w="439"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КПД, %</w:t>
            </w:r>
          </w:p>
        </w:tc>
        <w:tc>
          <w:tcPr>
            <w:tcW w:w="1103"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Мощность электродвигателя, кВт</w:t>
            </w:r>
          </w:p>
        </w:tc>
      </w:tr>
      <w:tr w:rsidR="008175D2" w:rsidRPr="00674C36" w:rsidTr="008868D2">
        <w:trPr>
          <w:trHeight w:val="283"/>
          <w:jc w:val="center"/>
        </w:trPr>
        <w:tc>
          <w:tcPr>
            <w:tcW w:w="5000" w:type="pct"/>
            <w:gridSpan w:val="6"/>
            <w:tcBorders>
              <w:top w:val="single" w:sz="4" w:space="0" w:color="auto"/>
              <w:left w:val="single" w:sz="4" w:space="0" w:color="auto"/>
              <w:bottom w:val="single" w:sz="4" w:space="0" w:color="000000"/>
              <w:right w:val="single" w:sz="4" w:space="0" w:color="auto"/>
            </w:tcBorders>
            <w:shd w:val="clear" w:color="auto" w:fill="auto"/>
            <w:vAlign w:val="bottom"/>
          </w:tcPr>
          <w:p w:rsidR="008175D2" w:rsidRPr="00674C36" w:rsidRDefault="008175D2" w:rsidP="008868D2">
            <w:pPr>
              <w:spacing w:line="240" w:lineRule="auto"/>
              <w:jc w:val="center"/>
              <w:rPr>
                <w:b/>
                <w:sz w:val="20"/>
                <w:szCs w:val="20"/>
              </w:rPr>
            </w:pPr>
            <w:r>
              <w:rPr>
                <w:b/>
                <w:sz w:val="20"/>
                <w:szCs w:val="20"/>
              </w:rPr>
              <w:t>Н</w:t>
            </w:r>
            <w:r w:rsidRPr="00674C36">
              <w:rPr>
                <w:b/>
                <w:sz w:val="20"/>
                <w:szCs w:val="20"/>
              </w:rPr>
              <w:t>асос</w:t>
            </w:r>
            <w:r>
              <w:rPr>
                <w:b/>
                <w:sz w:val="20"/>
                <w:szCs w:val="20"/>
              </w:rPr>
              <w:t>ы</w:t>
            </w:r>
            <w:r w:rsidRPr="00674C36">
              <w:rPr>
                <w:b/>
                <w:sz w:val="20"/>
                <w:szCs w:val="20"/>
              </w:rPr>
              <w:t xml:space="preserve"> сетевой воды</w:t>
            </w:r>
          </w:p>
        </w:tc>
      </w:tr>
      <w:tr w:rsidR="008175D2" w:rsidRPr="00674C36" w:rsidTr="008868D2">
        <w:trPr>
          <w:trHeight w:val="283"/>
          <w:jc w:val="center"/>
        </w:trPr>
        <w:tc>
          <w:tcPr>
            <w:tcW w:w="1060" w:type="pct"/>
            <w:tcBorders>
              <w:top w:val="single" w:sz="4" w:space="0" w:color="auto"/>
              <w:left w:val="single" w:sz="4" w:space="0" w:color="auto"/>
              <w:bottom w:val="single" w:sz="4" w:space="0" w:color="000000"/>
              <w:right w:val="single" w:sz="4" w:space="0" w:color="auto"/>
            </w:tcBorders>
            <w:shd w:val="clear" w:color="auto" w:fill="auto"/>
            <w:vAlign w:val="bottom"/>
          </w:tcPr>
          <w:p w:rsidR="008175D2" w:rsidRPr="00674C36" w:rsidRDefault="008175D2" w:rsidP="008868D2">
            <w:pPr>
              <w:spacing w:line="240" w:lineRule="auto"/>
              <w:rPr>
                <w:sz w:val="20"/>
                <w:szCs w:val="20"/>
              </w:rPr>
            </w:pPr>
            <w:r w:rsidRPr="00674C36">
              <w:rPr>
                <w:sz w:val="20"/>
                <w:szCs w:val="20"/>
              </w:rPr>
              <w:t>Насос сетевой</w:t>
            </w:r>
          </w:p>
        </w:tc>
        <w:tc>
          <w:tcPr>
            <w:tcW w:w="613"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СЭ-800-100</w:t>
            </w:r>
          </w:p>
        </w:tc>
        <w:tc>
          <w:tcPr>
            <w:tcW w:w="903"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800,0</w:t>
            </w:r>
          </w:p>
        </w:tc>
        <w:tc>
          <w:tcPr>
            <w:tcW w:w="882"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100,0</w:t>
            </w:r>
          </w:p>
        </w:tc>
        <w:tc>
          <w:tcPr>
            <w:tcW w:w="439"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92,0</w:t>
            </w:r>
          </w:p>
        </w:tc>
        <w:tc>
          <w:tcPr>
            <w:tcW w:w="1103"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315,0</w:t>
            </w:r>
          </w:p>
        </w:tc>
      </w:tr>
      <w:tr w:rsidR="008175D2" w:rsidRPr="00674C36" w:rsidTr="008868D2">
        <w:trPr>
          <w:trHeight w:val="283"/>
          <w:jc w:val="center"/>
        </w:trPr>
        <w:tc>
          <w:tcPr>
            <w:tcW w:w="1060" w:type="pct"/>
            <w:tcBorders>
              <w:top w:val="single" w:sz="4" w:space="0" w:color="auto"/>
              <w:left w:val="single" w:sz="4" w:space="0" w:color="auto"/>
              <w:bottom w:val="single" w:sz="4" w:space="0" w:color="000000"/>
              <w:right w:val="single" w:sz="4" w:space="0" w:color="auto"/>
            </w:tcBorders>
            <w:shd w:val="clear" w:color="auto" w:fill="auto"/>
            <w:vAlign w:val="bottom"/>
          </w:tcPr>
          <w:p w:rsidR="008175D2" w:rsidRPr="00674C36" w:rsidRDefault="008175D2" w:rsidP="008868D2">
            <w:pPr>
              <w:spacing w:line="240" w:lineRule="auto"/>
              <w:rPr>
                <w:sz w:val="20"/>
                <w:szCs w:val="20"/>
              </w:rPr>
            </w:pPr>
            <w:r w:rsidRPr="00674C36">
              <w:rPr>
                <w:sz w:val="20"/>
                <w:szCs w:val="20"/>
              </w:rPr>
              <w:t>Насос сетевой</w:t>
            </w:r>
          </w:p>
        </w:tc>
        <w:tc>
          <w:tcPr>
            <w:tcW w:w="613"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3В-200х2</w:t>
            </w:r>
          </w:p>
        </w:tc>
        <w:tc>
          <w:tcPr>
            <w:tcW w:w="903"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500,0</w:t>
            </w:r>
          </w:p>
        </w:tc>
        <w:tc>
          <w:tcPr>
            <w:tcW w:w="882"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92,0</w:t>
            </w:r>
          </w:p>
        </w:tc>
        <w:tc>
          <w:tcPr>
            <w:tcW w:w="439"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85,0</w:t>
            </w:r>
          </w:p>
        </w:tc>
        <w:tc>
          <w:tcPr>
            <w:tcW w:w="1103"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200,0</w:t>
            </w:r>
          </w:p>
        </w:tc>
      </w:tr>
      <w:tr w:rsidR="008175D2" w:rsidRPr="00674C36" w:rsidTr="008868D2">
        <w:trPr>
          <w:trHeight w:val="283"/>
          <w:jc w:val="center"/>
        </w:trPr>
        <w:tc>
          <w:tcPr>
            <w:tcW w:w="1060" w:type="pct"/>
            <w:tcBorders>
              <w:top w:val="single" w:sz="4" w:space="0" w:color="auto"/>
              <w:left w:val="single" w:sz="4" w:space="0" w:color="auto"/>
              <w:bottom w:val="single" w:sz="4" w:space="0" w:color="000000"/>
              <w:right w:val="single" w:sz="4" w:space="0" w:color="auto"/>
            </w:tcBorders>
            <w:shd w:val="clear" w:color="auto" w:fill="auto"/>
            <w:vAlign w:val="bottom"/>
          </w:tcPr>
          <w:p w:rsidR="008175D2" w:rsidRPr="00674C36" w:rsidRDefault="008175D2" w:rsidP="008868D2">
            <w:pPr>
              <w:spacing w:line="240" w:lineRule="auto"/>
              <w:rPr>
                <w:sz w:val="20"/>
                <w:szCs w:val="20"/>
              </w:rPr>
            </w:pPr>
            <w:r w:rsidRPr="00674C36">
              <w:rPr>
                <w:sz w:val="20"/>
                <w:szCs w:val="20"/>
              </w:rPr>
              <w:t>Наименование оборудования</w:t>
            </w:r>
          </w:p>
        </w:tc>
        <w:tc>
          <w:tcPr>
            <w:tcW w:w="613"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Марка оборудо-вания</w:t>
            </w:r>
          </w:p>
        </w:tc>
        <w:tc>
          <w:tcPr>
            <w:tcW w:w="903"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Номинальный расход, м3/ч</w:t>
            </w:r>
          </w:p>
        </w:tc>
        <w:tc>
          <w:tcPr>
            <w:tcW w:w="882"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Номинальный напор, м</w:t>
            </w:r>
          </w:p>
        </w:tc>
        <w:tc>
          <w:tcPr>
            <w:tcW w:w="439"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КПД, %</w:t>
            </w:r>
          </w:p>
        </w:tc>
        <w:tc>
          <w:tcPr>
            <w:tcW w:w="1103"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Мощность электродвигателя, кВт</w:t>
            </w:r>
          </w:p>
        </w:tc>
      </w:tr>
      <w:tr w:rsidR="008175D2" w:rsidRPr="00674C36" w:rsidTr="008868D2">
        <w:trPr>
          <w:trHeight w:val="283"/>
          <w:jc w:val="center"/>
        </w:trPr>
        <w:tc>
          <w:tcPr>
            <w:tcW w:w="5000" w:type="pct"/>
            <w:gridSpan w:val="6"/>
            <w:tcBorders>
              <w:top w:val="single" w:sz="4" w:space="0" w:color="auto"/>
              <w:left w:val="single" w:sz="4" w:space="0" w:color="auto"/>
              <w:bottom w:val="single" w:sz="4" w:space="0" w:color="000000"/>
              <w:right w:val="single" w:sz="4" w:space="0" w:color="auto"/>
            </w:tcBorders>
            <w:shd w:val="clear" w:color="auto" w:fill="auto"/>
            <w:vAlign w:val="bottom"/>
          </w:tcPr>
          <w:p w:rsidR="008175D2" w:rsidRPr="00674C36" w:rsidRDefault="008175D2" w:rsidP="008868D2">
            <w:pPr>
              <w:spacing w:line="240" w:lineRule="auto"/>
              <w:jc w:val="center"/>
              <w:rPr>
                <w:b/>
                <w:sz w:val="20"/>
                <w:szCs w:val="20"/>
              </w:rPr>
            </w:pPr>
            <w:r>
              <w:rPr>
                <w:b/>
                <w:sz w:val="20"/>
                <w:szCs w:val="20"/>
              </w:rPr>
              <w:t>Н</w:t>
            </w:r>
            <w:r w:rsidRPr="00674C36">
              <w:rPr>
                <w:b/>
                <w:sz w:val="20"/>
                <w:szCs w:val="20"/>
              </w:rPr>
              <w:t>асос</w:t>
            </w:r>
            <w:r>
              <w:rPr>
                <w:b/>
                <w:sz w:val="20"/>
                <w:szCs w:val="20"/>
              </w:rPr>
              <w:t>ы</w:t>
            </w:r>
            <w:r w:rsidRPr="00674C36">
              <w:rPr>
                <w:b/>
                <w:sz w:val="20"/>
                <w:szCs w:val="20"/>
              </w:rPr>
              <w:t xml:space="preserve"> подпиточной воды</w:t>
            </w:r>
          </w:p>
        </w:tc>
      </w:tr>
      <w:tr w:rsidR="008175D2" w:rsidRPr="00AD7ADF" w:rsidTr="008868D2">
        <w:trPr>
          <w:trHeight w:val="283"/>
          <w:jc w:val="center"/>
        </w:trPr>
        <w:tc>
          <w:tcPr>
            <w:tcW w:w="1060" w:type="pct"/>
            <w:tcBorders>
              <w:top w:val="single" w:sz="4" w:space="0" w:color="auto"/>
              <w:left w:val="single" w:sz="4" w:space="0" w:color="auto"/>
              <w:bottom w:val="single" w:sz="4" w:space="0" w:color="000000"/>
              <w:right w:val="single" w:sz="4" w:space="0" w:color="auto"/>
            </w:tcBorders>
            <w:shd w:val="clear" w:color="auto" w:fill="auto"/>
            <w:vAlign w:val="bottom"/>
          </w:tcPr>
          <w:p w:rsidR="008175D2" w:rsidRPr="00674C36" w:rsidRDefault="008175D2" w:rsidP="008868D2">
            <w:pPr>
              <w:spacing w:line="240" w:lineRule="auto"/>
              <w:rPr>
                <w:sz w:val="20"/>
                <w:szCs w:val="20"/>
              </w:rPr>
            </w:pPr>
            <w:r w:rsidRPr="00674C36">
              <w:rPr>
                <w:sz w:val="20"/>
                <w:szCs w:val="20"/>
              </w:rPr>
              <w:t xml:space="preserve">Насос подпиточный </w:t>
            </w:r>
          </w:p>
        </w:tc>
        <w:tc>
          <w:tcPr>
            <w:tcW w:w="613"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Д-315</w:t>
            </w:r>
          </w:p>
        </w:tc>
        <w:tc>
          <w:tcPr>
            <w:tcW w:w="903"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315,0</w:t>
            </w:r>
          </w:p>
        </w:tc>
        <w:tc>
          <w:tcPr>
            <w:tcW w:w="882"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50,0</w:t>
            </w:r>
          </w:p>
        </w:tc>
        <w:tc>
          <w:tcPr>
            <w:tcW w:w="439"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674C36" w:rsidRDefault="008175D2" w:rsidP="008868D2">
            <w:pPr>
              <w:spacing w:line="240" w:lineRule="auto"/>
              <w:jc w:val="center"/>
              <w:rPr>
                <w:sz w:val="20"/>
                <w:szCs w:val="20"/>
              </w:rPr>
            </w:pPr>
            <w:r w:rsidRPr="00674C36">
              <w:rPr>
                <w:sz w:val="20"/>
                <w:szCs w:val="20"/>
              </w:rPr>
              <w:t>89,0</w:t>
            </w:r>
          </w:p>
        </w:tc>
        <w:tc>
          <w:tcPr>
            <w:tcW w:w="1103" w:type="pct"/>
            <w:tcBorders>
              <w:top w:val="single" w:sz="4" w:space="0" w:color="auto"/>
              <w:left w:val="single" w:sz="4" w:space="0" w:color="auto"/>
              <w:bottom w:val="single" w:sz="4" w:space="0" w:color="000000"/>
              <w:right w:val="single" w:sz="4" w:space="0" w:color="auto"/>
            </w:tcBorders>
            <w:shd w:val="clear" w:color="auto" w:fill="auto"/>
            <w:vAlign w:val="center"/>
          </w:tcPr>
          <w:p w:rsidR="008175D2" w:rsidRPr="00AD7ADF" w:rsidRDefault="008175D2" w:rsidP="008868D2">
            <w:pPr>
              <w:spacing w:line="240" w:lineRule="auto"/>
              <w:jc w:val="center"/>
              <w:rPr>
                <w:sz w:val="20"/>
                <w:szCs w:val="20"/>
              </w:rPr>
            </w:pPr>
            <w:r w:rsidRPr="00674C36">
              <w:rPr>
                <w:sz w:val="20"/>
                <w:szCs w:val="20"/>
              </w:rPr>
              <w:t>55,0</w:t>
            </w:r>
          </w:p>
        </w:tc>
      </w:tr>
    </w:tbl>
    <w:p w:rsidR="008175D2" w:rsidRDefault="008175D2" w:rsidP="008175D2">
      <w:pPr>
        <w:rPr>
          <w:lang w:val="x-none"/>
        </w:rPr>
      </w:pPr>
    </w:p>
    <w:p w:rsidR="008175D2" w:rsidRPr="00F938B4" w:rsidRDefault="008175D2" w:rsidP="008175D2">
      <w:pPr>
        <w:rPr>
          <w:lang w:val="x-none"/>
        </w:rPr>
      </w:pPr>
      <w:r w:rsidRPr="00F938B4">
        <w:rPr>
          <w:lang w:val="x-none"/>
        </w:rPr>
        <w:t xml:space="preserve">Система централизованного теплоснабжения закрытая, двухтрубная. Горячее водоснабжения </w:t>
      </w:r>
      <w:r>
        <w:t>имеется</w:t>
      </w:r>
      <w:r w:rsidRPr="00F938B4">
        <w:rPr>
          <w:lang w:val="x-none"/>
        </w:rPr>
        <w:t xml:space="preserve">. Тепловые сети проложены </w:t>
      </w:r>
      <w:r>
        <w:t>под</w:t>
      </w:r>
      <w:r w:rsidRPr="00F938B4">
        <w:rPr>
          <w:lang w:val="x-none"/>
        </w:rPr>
        <w:t>земно.</w:t>
      </w:r>
    </w:p>
    <w:p w:rsidR="008175D2" w:rsidRDefault="008175D2" w:rsidP="008175D2">
      <w:pPr>
        <w:rPr>
          <w:lang w:val="x-none"/>
        </w:rPr>
      </w:pPr>
      <w:r w:rsidRPr="00F938B4">
        <w:rPr>
          <w:lang w:val="x-none"/>
        </w:rPr>
        <w:t>Теплоснабжение индивидуальной жилой застройки, не подключенной к централизованной системе теплоснабжения, осуществляется от индивидуальных котлов и печек.</w:t>
      </w:r>
    </w:p>
    <w:p w:rsidR="008175D2" w:rsidRPr="00871E5F" w:rsidRDefault="008175D2" w:rsidP="008175D2">
      <w:r>
        <w:t>Т</w:t>
      </w:r>
      <w:r w:rsidRPr="00871E5F">
        <w:rPr>
          <w:lang w:val="x-none"/>
        </w:rPr>
        <w:t>ехнических характеристик дымовых труб и устройств очистки продуктов сгорания от вредных выбросов</w:t>
      </w:r>
      <w:r>
        <w:t xml:space="preserve"> </w:t>
      </w:r>
      <w:r w:rsidRPr="00F54B1B">
        <w:t>представлены в Част</w:t>
      </w:r>
      <w:r>
        <w:t>и</w:t>
      </w:r>
      <w:r w:rsidRPr="00F54B1B">
        <w:t xml:space="preserve"> 12 " Экологичес</w:t>
      </w:r>
      <w:r>
        <w:t>кая безопасность теплоснабжения</w:t>
      </w:r>
      <w:r w:rsidRPr="00F54B1B">
        <w:t>".</w:t>
      </w:r>
    </w:p>
    <w:p w:rsidR="008175D2" w:rsidRPr="003A30CA" w:rsidRDefault="008175D2" w:rsidP="008175D2">
      <w:pPr>
        <w:pStyle w:val="30"/>
        <w:numPr>
          <w:ilvl w:val="0"/>
          <w:numId w:val="0"/>
        </w:numPr>
        <w:spacing w:line="240" w:lineRule="auto"/>
        <w:ind w:left="288"/>
        <w:rPr>
          <w:i/>
        </w:rPr>
      </w:pPr>
      <w:bookmarkStart w:id="19" w:name="_Toc65419785"/>
      <w:bookmarkEnd w:id="17"/>
      <w:r w:rsidRPr="003A30CA">
        <w:rPr>
          <w:i/>
        </w:rPr>
        <w:lastRenderedPageBreak/>
        <w:t>б)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9"/>
    </w:p>
    <w:p w:rsidR="008175D2" w:rsidRDefault="008175D2" w:rsidP="008175D2">
      <w:r w:rsidRPr="00DF16D2">
        <w:t>Параметры установленной тепловой мощности, ограничения тепловой мощности и параметры располагаемой тепловой мощности котельных представлены в таблице 1.2.</w:t>
      </w:r>
      <w:r>
        <w:t>6</w:t>
      </w:r>
      <w:r w:rsidRPr="00DF16D2">
        <w:t>.</w:t>
      </w:r>
    </w:p>
    <w:p w:rsidR="008175D2" w:rsidRPr="00AD7352" w:rsidRDefault="008175D2" w:rsidP="008175D2">
      <w:pPr>
        <w:jc w:val="right"/>
      </w:pPr>
      <w:r w:rsidRPr="00AD7352">
        <w:t>Таблица 1.</w:t>
      </w:r>
      <w:r>
        <w:t>2.6</w:t>
      </w:r>
    </w:p>
    <w:p w:rsidR="008175D2" w:rsidRPr="005B6723" w:rsidRDefault="008175D2" w:rsidP="008175D2">
      <w:pPr>
        <w:jc w:val="center"/>
        <w:rPr>
          <w:u w:val="single"/>
        </w:rPr>
      </w:pPr>
      <w:r w:rsidRPr="005B6723">
        <w:rPr>
          <w:u w:val="single"/>
        </w:rPr>
        <w:t xml:space="preserve">Установленная тепловая мощность, ограничения тепловой мощности, располагаемая тепловая мощность котельных в </w:t>
      </w:r>
      <w:r>
        <w:rPr>
          <w:u w:val="single"/>
        </w:rPr>
        <w:t>2020</w:t>
      </w:r>
      <w:r w:rsidRPr="005B6723">
        <w:rPr>
          <w:u w:val="single"/>
        </w:rPr>
        <w:t xml:space="preserve"> году, Гкал/ч</w:t>
      </w:r>
    </w:p>
    <w:tbl>
      <w:tblPr>
        <w:tblW w:w="96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7"/>
        <w:gridCol w:w="1985"/>
        <w:gridCol w:w="1700"/>
        <w:gridCol w:w="1418"/>
        <w:gridCol w:w="1560"/>
        <w:gridCol w:w="1417"/>
        <w:gridCol w:w="1133"/>
      </w:tblGrid>
      <w:tr w:rsidR="008175D2" w:rsidRPr="00D0126A" w:rsidTr="008868D2">
        <w:trPr>
          <w:tblHeader/>
        </w:trPr>
        <w:tc>
          <w:tcPr>
            <w:tcW w:w="437" w:type="dxa"/>
            <w:tcBorders>
              <w:top w:val="single" w:sz="4" w:space="0" w:color="auto"/>
              <w:bottom w:val="single" w:sz="4" w:space="0" w:color="auto"/>
              <w:right w:val="single" w:sz="4" w:space="0" w:color="auto"/>
            </w:tcBorders>
            <w:tcMar>
              <w:left w:w="11" w:type="dxa"/>
              <w:right w:w="11" w:type="dxa"/>
            </w:tcMar>
            <w:vAlign w:val="center"/>
          </w:tcPr>
          <w:p w:rsidR="008175D2" w:rsidRPr="00D0126A" w:rsidRDefault="008175D2" w:rsidP="008868D2">
            <w:pPr>
              <w:keepNext/>
              <w:spacing w:line="240" w:lineRule="auto"/>
              <w:jc w:val="center"/>
              <w:rPr>
                <w:b/>
                <w:sz w:val="20"/>
                <w:szCs w:val="20"/>
              </w:rPr>
            </w:pPr>
            <w:r w:rsidRPr="00D0126A">
              <w:rPr>
                <w:b/>
                <w:sz w:val="20"/>
                <w:szCs w:val="20"/>
              </w:rPr>
              <w:t>№ п/п</w:t>
            </w:r>
          </w:p>
        </w:tc>
        <w:tc>
          <w:tcPr>
            <w:tcW w:w="19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0126A" w:rsidRDefault="008175D2" w:rsidP="008868D2">
            <w:pPr>
              <w:keepNext/>
              <w:spacing w:line="240" w:lineRule="auto"/>
              <w:jc w:val="center"/>
              <w:rPr>
                <w:b/>
                <w:sz w:val="20"/>
                <w:szCs w:val="20"/>
              </w:rPr>
            </w:pPr>
            <w:r w:rsidRPr="00D0126A">
              <w:rPr>
                <w:b/>
                <w:sz w:val="20"/>
                <w:szCs w:val="20"/>
              </w:rPr>
              <w:t>Адрес или наименование котельной</w:t>
            </w:r>
          </w:p>
        </w:tc>
        <w:tc>
          <w:tcPr>
            <w:tcW w:w="170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0126A" w:rsidRDefault="008175D2" w:rsidP="008868D2">
            <w:pPr>
              <w:keepNext/>
              <w:spacing w:line="240" w:lineRule="auto"/>
              <w:jc w:val="center"/>
              <w:rPr>
                <w:b/>
                <w:sz w:val="20"/>
                <w:szCs w:val="20"/>
              </w:rPr>
            </w:pPr>
            <w:r w:rsidRPr="00D0126A">
              <w:rPr>
                <w:b/>
                <w:sz w:val="20"/>
                <w:szCs w:val="20"/>
              </w:rPr>
              <w:t>Тепловая мощность котлов установленная</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0126A" w:rsidRDefault="008175D2" w:rsidP="008868D2">
            <w:pPr>
              <w:keepNext/>
              <w:spacing w:line="240" w:lineRule="auto"/>
              <w:jc w:val="center"/>
              <w:rPr>
                <w:b/>
                <w:sz w:val="20"/>
                <w:szCs w:val="20"/>
              </w:rPr>
            </w:pPr>
            <w:r w:rsidRPr="00D0126A">
              <w:rPr>
                <w:b/>
                <w:sz w:val="20"/>
                <w:szCs w:val="20"/>
              </w:rPr>
              <w:t>Ограничения установленной тепловой мощности</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0126A" w:rsidRDefault="008175D2" w:rsidP="008868D2">
            <w:pPr>
              <w:keepNext/>
              <w:spacing w:line="240" w:lineRule="auto"/>
              <w:jc w:val="center"/>
              <w:rPr>
                <w:b/>
                <w:sz w:val="20"/>
                <w:szCs w:val="20"/>
              </w:rPr>
            </w:pPr>
            <w:r w:rsidRPr="00D0126A">
              <w:rPr>
                <w:b/>
                <w:sz w:val="20"/>
                <w:szCs w:val="20"/>
              </w:rPr>
              <w:t>Тепловая мощность котлов располагаемая</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0126A" w:rsidRDefault="008175D2" w:rsidP="008868D2">
            <w:pPr>
              <w:keepNext/>
              <w:spacing w:line="240" w:lineRule="auto"/>
              <w:jc w:val="center"/>
              <w:rPr>
                <w:b/>
                <w:sz w:val="20"/>
                <w:szCs w:val="20"/>
              </w:rPr>
            </w:pPr>
            <w:r w:rsidRPr="00D0126A">
              <w:rPr>
                <w:b/>
                <w:sz w:val="20"/>
                <w:szCs w:val="20"/>
              </w:rPr>
              <w:t>Затраты тепловой мощности на собственные нужды, %</w:t>
            </w:r>
          </w:p>
        </w:tc>
        <w:tc>
          <w:tcPr>
            <w:tcW w:w="1133" w:type="dxa"/>
            <w:tcBorders>
              <w:top w:val="single" w:sz="4" w:space="0" w:color="auto"/>
              <w:left w:val="single" w:sz="4" w:space="0" w:color="auto"/>
              <w:bottom w:val="single" w:sz="4" w:space="0" w:color="auto"/>
            </w:tcBorders>
            <w:tcMar>
              <w:left w:w="11" w:type="dxa"/>
              <w:right w:w="11" w:type="dxa"/>
            </w:tcMar>
            <w:vAlign w:val="center"/>
          </w:tcPr>
          <w:p w:rsidR="008175D2" w:rsidRPr="00D0126A" w:rsidRDefault="008175D2" w:rsidP="008868D2">
            <w:pPr>
              <w:keepNext/>
              <w:spacing w:line="240" w:lineRule="auto"/>
              <w:jc w:val="center"/>
              <w:rPr>
                <w:b/>
                <w:sz w:val="20"/>
                <w:szCs w:val="20"/>
              </w:rPr>
            </w:pPr>
            <w:r w:rsidRPr="00D0126A">
              <w:rPr>
                <w:b/>
                <w:sz w:val="20"/>
                <w:szCs w:val="20"/>
              </w:rPr>
              <w:t>Тепловая мощность котельной нетто</w:t>
            </w:r>
          </w:p>
        </w:tc>
      </w:tr>
      <w:tr w:rsidR="008175D2" w:rsidRPr="00D0126A" w:rsidTr="008868D2">
        <w:trPr>
          <w:trHeight w:val="353"/>
        </w:trPr>
        <w:tc>
          <w:tcPr>
            <w:tcW w:w="437" w:type="dxa"/>
            <w:tcBorders>
              <w:top w:val="single" w:sz="4" w:space="0" w:color="auto"/>
              <w:bottom w:val="single" w:sz="4" w:space="0" w:color="auto"/>
              <w:right w:val="single" w:sz="4" w:space="0" w:color="auto"/>
            </w:tcBorders>
            <w:tcMar>
              <w:left w:w="11" w:type="dxa"/>
              <w:right w:w="11" w:type="dxa"/>
            </w:tcMar>
            <w:vAlign w:val="center"/>
          </w:tcPr>
          <w:p w:rsidR="008175D2" w:rsidRPr="00D0126A" w:rsidRDefault="008175D2" w:rsidP="008868D2">
            <w:pPr>
              <w:spacing w:line="240" w:lineRule="auto"/>
              <w:jc w:val="center"/>
              <w:rPr>
                <w:sz w:val="20"/>
                <w:szCs w:val="20"/>
              </w:rPr>
            </w:pPr>
            <w:r w:rsidRPr="00D0126A">
              <w:rPr>
                <w:sz w:val="20"/>
                <w:szCs w:val="20"/>
              </w:rPr>
              <w:t>1</w:t>
            </w:r>
          </w:p>
        </w:tc>
        <w:tc>
          <w:tcPr>
            <w:tcW w:w="19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0126A" w:rsidRDefault="008175D2" w:rsidP="008868D2">
            <w:pPr>
              <w:spacing w:line="240" w:lineRule="auto"/>
              <w:jc w:val="center"/>
              <w:rPr>
                <w:sz w:val="20"/>
                <w:szCs w:val="20"/>
              </w:rPr>
            </w:pPr>
            <w:r>
              <w:rPr>
                <w:sz w:val="20"/>
                <w:szCs w:val="20"/>
              </w:rPr>
              <w:t>Шерловогорская ТЭЦ</w:t>
            </w:r>
            <w:r w:rsidRPr="00D0126A">
              <w:rPr>
                <w:sz w:val="20"/>
                <w:szCs w:val="20"/>
              </w:rPr>
              <w:t xml:space="preserve"> </w:t>
            </w:r>
          </w:p>
        </w:tc>
        <w:tc>
          <w:tcPr>
            <w:tcW w:w="170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0126A" w:rsidRDefault="008175D2" w:rsidP="008868D2">
            <w:pPr>
              <w:spacing w:line="240" w:lineRule="auto"/>
              <w:jc w:val="center"/>
              <w:rPr>
                <w:sz w:val="20"/>
                <w:szCs w:val="20"/>
              </w:rPr>
            </w:pPr>
            <w:r>
              <w:rPr>
                <w:sz w:val="20"/>
                <w:szCs w:val="20"/>
              </w:rPr>
              <w:t>99</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0126A" w:rsidRDefault="008175D2" w:rsidP="008868D2">
            <w:pPr>
              <w:spacing w:line="240" w:lineRule="auto"/>
              <w:jc w:val="center"/>
              <w:rPr>
                <w:sz w:val="20"/>
                <w:szCs w:val="20"/>
              </w:rPr>
            </w:pPr>
            <w:r w:rsidRPr="00D0126A">
              <w:rPr>
                <w:sz w:val="20"/>
                <w:szCs w:val="20"/>
              </w:rPr>
              <w:t>0,0</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0126A" w:rsidRDefault="008175D2" w:rsidP="008868D2">
            <w:pPr>
              <w:spacing w:line="240" w:lineRule="auto"/>
              <w:jc w:val="center"/>
              <w:rPr>
                <w:sz w:val="20"/>
                <w:szCs w:val="20"/>
              </w:rPr>
            </w:pPr>
            <w:r>
              <w:rPr>
                <w:sz w:val="20"/>
                <w:szCs w:val="20"/>
              </w:rPr>
              <w:t>99</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0126A" w:rsidRDefault="008175D2" w:rsidP="008868D2">
            <w:pPr>
              <w:spacing w:line="240" w:lineRule="auto"/>
              <w:jc w:val="center"/>
              <w:rPr>
                <w:sz w:val="20"/>
                <w:szCs w:val="20"/>
              </w:rPr>
            </w:pPr>
            <w:r>
              <w:rPr>
                <w:sz w:val="20"/>
                <w:szCs w:val="20"/>
              </w:rPr>
              <w:t>0,44</w:t>
            </w:r>
          </w:p>
        </w:tc>
        <w:tc>
          <w:tcPr>
            <w:tcW w:w="1133" w:type="dxa"/>
            <w:tcBorders>
              <w:top w:val="single" w:sz="4" w:space="0" w:color="auto"/>
              <w:left w:val="single" w:sz="4" w:space="0" w:color="auto"/>
              <w:bottom w:val="single" w:sz="4" w:space="0" w:color="auto"/>
            </w:tcBorders>
            <w:tcMar>
              <w:left w:w="11" w:type="dxa"/>
              <w:right w:w="11" w:type="dxa"/>
            </w:tcMar>
            <w:vAlign w:val="center"/>
          </w:tcPr>
          <w:p w:rsidR="008175D2" w:rsidRPr="00D0126A" w:rsidRDefault="008175D2" w:rsidP="008868D2">
            <w:pPr>
              <w:spacing w:line="240" w:lineRule="auto"/>
              <w:jc w:val="center"/>
              <w:rPr>
                <w:sz w:val="20"/>
                <w:szCs w:val="20"/>
              </w:rPr>
            </w:pPr>
            <w:r>
              <w:rPr>
                <w:sz w:val="20"/>
                <w:szCs w:val="20"/>
              </w:rPr>
              <w:t>98,56</w:t>
            </w:r>
          </w:p>
        </w:tc>
      </w:tr>
      <w:tr w:rsidR="008175D2" w:rsidRPr="00D0126A" w:rsidTr="008868D2">
        <w:trPr>
          <w:trHeight w:val="77"/>
        </w:trPr>
        <w:tc>
          <w:tcPr>
            <w:tcW w:w="2422" w:type="dxa"/>
            <w:gridSpan w:val="2"/>
            <w:tcBorders>
              <w:top w:val="single" w:sz="4" w:space="0" w:color="auto"/>
              <w:bottom w:val="single" w:sz="4" w:space="0" w:color="auto"/>
              <w:right w:val="single" w:sz="4" w:space="0" w:color="auto"/>
            </w:tcBorders>
            <w:tcMar>
              <w:left w:w="11" w:type="dxa"/>
              <w:right w:w="11" w:type="dxa"/>
            </w:tcMar>
            <w:vAlign w:val="center"/>
          </w:tcPr>
          <w:p w:rsidR="008175D2" w:rsidRPr="00D0126A" w:rsidRDefault="008175D2" w:rsidP="008868D2">
            <w:pPr>
              <w:spacing w:line="240" w:lineRule="auto"/>
              <w:jc w:val="center"/>
              <w:rPr>
                <w:b/>
                <w:sz w:val="20"/>
                <w:szCs w:val="20"/>
              </w:rPr>
            </w:pPr>
            <w:r w:rsidRPr="00D0126A">
              <w:rPr>
                <w:b/>
                <w:sz w:val="20"/>
                <w:szCs w:val="20"/>
              </w:rPr>
              <w:t>ИТОГО</w:t>
            </w:r>
          </w:p>
        </w:tc>
        <w:tc>
          <w:tcPr>
            <w:tcW w:w="170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0126A" w:rsidRDefault="008175D2" w:rsidP="008868D2">
            <w:pPr>
              <w:spacing w:line="240" w:lineRule="auto"/>
              <w:jc w:val="center"/>
              <w:rPr>
                <w:b/>
                <w:sz w:val="20"/>
                <w:szCs w:val="20"/>
              </w:rPr>
            </w:pPr>
            <w:r>
              <w:rPr>
                <w:b/>
                <w:sz w:val="20"/>
                <w:szCs w:val="20"/>
              </w:rPr>
              <w:t>99</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0126A" w:rsidRDefault="008175D2" w:rsidP="008868D2">
            <w:pPr>
              <w:spacing w:line="240" w:lineRule="auto"/>
              <w:jc w:val="center"/>
              <w:rPr>
                <w:b/>
                <w:sz w:val="20"/>
                <w:szCs w:val="20"/>
              </w:rPr>
            </w:pPr>
            <w:r w:rsidRPr="00D0126A">
              <w:rPr>
                <w:b/>
                <w:sz w:val="20"/>
                <w:szCs w:val="20"/>
              </w:rPr>
              <w:t>0,0</w:t>
            </w:r>
          </w:p>
        </w:tc>
        <w:tc>
          <w:tcPr>
            <w:tcW w:w="15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0126A" w:rsidRDefault="008175D2" w:rsidP="008868D2">
            <w:pPr>
              <w:spacing w:line="240" w:lineRule="auto"/>
              <w:jc w:val="center"/>
              <w:rPr>
                <w:b/>
                <w:sz w:val="20"/>
                <w:szCs w:val="20"/>
              </w:rPr>
            </w:pPr>
            <w:r>
              <w:rPr>
                <w:b/>
                <w:sz w:val="20"/>
                <w:szCs w:val="20"/>
              </w:rPr>
              <w:t>99</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0126A" w:rsidRDefault="008175D2" w:rsidP="008868D2">
            <w:pPr>
              <w:spacing w:line="240" w:lineRule="auto"/>
              <w:jc w:val="center"/>
              <w:rPr>
                <w:b/>
                <w:sz w:val="20"/>
                <w:szCs w:val="20"/>
              </w:rPr>
            </w:pPr>
            <w:r w:rsidRPr="00D0126A">
              <w:rPr>
                <w:b/>
                <w:sz w:val="20"/>
                <w:szCs w:val="20"/>
              </w:rPr>
              <w:t>0,</w:t>
            </w:r>
            <w:r>
              <w:rPr>
                <w:b/>
                <w:sz w:val="20"/>
                <w:szCs w:val="20"/>
              </w:rPr>
              <w:t>44</w:t>
            </w:r>
          </w:p>
        </w:tc>
        <w:tc>
          <w:tcPr>
            <w:tcW w:w="1133" w:type="dxa"/>
            <w:tcBorders>
              <w:top w:val="single" w:sz="4" w:space="0" w:color="auto"/>
              <w:left w:val="single" w:sz="4" w:space="0" w:color="auto"/>
              <w:bottom w:val="single" w:sz="4" w:space="0" w:color="auto"/>
            </w:tcBorders>
            <w:tcMar>
              <w:left w:w="11" w:type="dxa"/>
              <w:right w:w="11" w:type="dxa"/>
            </w:tcMar>
            <w:vAlign w:val="center"/>
          </w:tcPr>
          <w:p w:rsidR="008175D2" w:rsidRPr="00D0126A" w:rsidRDefault="008175D2" w:rsidP="008868D2">
            <w:pPr>
              <w:spacing w:line="240" w:lineRule="auto"/>
              <w:jc w:val="center"/>
              <w:rPr>
                <w:b/>
                <w:sz w:val="20"/>
                <w:szCs w:val="20"/>
              </w:rPr>
            </w:pPr>
            <w:r>
              <w:rPr>
                <w:b/>
                <w:sz w:val="20"/>
                <w:szCs w:val="20"/>
              </w:rPr>
              <w:t>98,56</w:t>
            </w:r>
          </w:p>
        </w:tc>
      </w:tr>
    </w:tbl>
    <w:p w:rsidR="008175D2" w:rsidRPr="00D60E95" w:rsidRDefault="008175D2" w:rsidP="008175D2"/>
    <w:p w:rsidR="008175D2" w:rsidRPr="003A30CA" w:rsidRDefault="008175D2" w:rsidP="008175D2">
      <w:pPr>
        <w:pStyle w:val="30"/>
        <w:numPr>
          <w:ilvl w:val="0"/>
          <w:numId w:val="0"/>
        </w:numPr>
        <w:spacing w:line="240" w:lineRule="auto"/>
        <w:ind w:left="288"/>
        <w:rPr>
          <w:i/>
        </w:rPr>
      </w:pPr>
      <w:bookmarkStart w:id="20" w:name="_Toc65419786"/>
      <w:bookmarkStart w:id="21" w:name="sub_1283"/>
      <w:bookmarkEnd w:id="18"/>
      <w:r w:rsidRPr="003A30CA">
        <w:rPr>
          <w:i/>
        </w:rPr>
        <w:t>в) ограничения тепловой мощности и параметров располагаемой тепловой мощности</w:t>
      </w:r>
      <w:bookmarkEnd w:id="20"/>
    </w:p>
    <w:p w:rsidR="008175D2" w:rsidRDefault="008175D2" w:rsidP="008175D2">
      <w:r>
        <w:t>Ограничения тепловой мощности и параметры располагаемой тепловой мощности котельных представлены в таблице 1.2.7.</w:t>
      </w:r>
    </w:p>
    <w:p w:rsidR="008175D2" w:rsidRPr="00AD7352" w:rsidRDefault="008175D2" w:rsidP="008175D2">
      <w:pPr>
        <w:jc w:val="right"/>
      </w:pPr>
      <w:r w:rsidRPr="00AD7352">
        <w:t>Таблица 1.</w:t>
      </w:r>
      <w:r>
        <w:t>2.7</w:t>
      </w:r>
    </w:p>
    <w:p w:rsidR="008175D2" w:rsidRPr="00AF2162" w:rsidRDefault="008175D2" w:rsidP="008175D2">
      <w:pPr>
        <w:jc w:val="center"/>
        <w:rPr>
          <w:color w:val="000000"/>
          <w:u w:val="single"/>
          <w:lang w:eastAsia="ru-RU" w:bidi="ru-RU"/>
        </w:rPr>
      </w:pPr>
      <w:r w:rsidRPr="00AF2162">
        <w:rPr>
          <w:u w:val="single"/>
        </w:rPr>
        <w:t>Ограничения тепловой мощности и параметры располагаемой мощности котельных</w:t>
      </w:r>
    </w:p>
    <w:tbl>
      <w:tblPr>
        <w:tblOverlap w:val="neve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57"/>
        <w:gridCol w:w="1815"/>
        <w:gridCol w:w="1962"/>
        <w:gridCol w:w="1801"/>
        <w:gridCol w:w="1801"/>
        <w:gridCol w:w="1793"/>
      </w:tblGrid>
      <w:tr w:rsidR="008175D2" w:rsidRPr="009A45BD" w:rsidTr="008868D2">
        <w:trPr>
          <w:jc w:val="center"/>
        </w:trPr>
        <w:tc>
          <w:tcPr>
            <w:tcW w:w="237" w:type="pct"/>
            <w:vAlign w:val="center"/>
          </w:tcPr>
          <w:p w:rsidR="008175D2" w:rsidRPr="00C072B3" w:rsidRDefault="008175D2" w:rsidP="008868D2">
            <w:pPr>
              <w:pStyle w:val="af0"/>
              <w:rPr>
                <w:b/>
                <w:lang w:val="ru-RU"/>
              </w:rPr>
            </w:pPr>
            <w:r w:rsidRPr="00AD7352">
              <w:rPr>
                <w:rStyle w:val="23"/>
                <w:rFonts w:eastAsia="Calibri"/>
                <w:b/>
              </w:rPr>
              <w:t>№ п/п</w:t>
            </w:r>
          </w:p>
        </w:tc>
        <w:tc>
          <w:tcPr>
            <w:tcW w:w="942" w:type="pct"/>
            <w:vAlign w:val="center"/>
          </w:tcPr>
          <w:p w:rsidR="008175D2" w:rsidRPr="00C072B3" w:rsidRDefault="008175D2" w:rsidP="008868D2">
            <w:pPr>
              <w:pStyle w:val="af0"/>
              <w:rPr>
                <w:b/>
                <w:lang w:val="ru-RU"/>
              </w:rPr>
            </w:pPr>
            <w:r w:rsidRPr="00AD7352">
              <w:rPr>
                <w:rStyle w:val="23"/>
                <w:rFonts w:eastAsia="Calibri"/>
                <w:b/>
              </w:rPr>
              <w:t>Котельная</w:t>
            </w:r>
          </w:p>
        </w:tc>
        <w:tc>
          <w:tcPr>
            <w:tcW w:w="1019" w:type="pct"/>
            <w:vAlign w:val="center"/>
          </w:tcPr>
          <w:p w:rsidR="008175D2" w:rsidRPr="00C072B3" w:rsidRDefault="008175D2" w:rsidP="008868D2">
            <w:pPr>
              <w:pStyle w:val="af0"/>
              <w:rPr>
                <w:b/>
                <w:lang w:val="ru-RU"/>
              </w:rPr>
            </w:pPr>
            <w:r w:rsidRPr="00AD7352">
              <w:rPr>
                <w:rStyle w:val="23"/>
                <w:rFonts w:eastAsia="Calibri"/>
                <w:b/>
              </w:rPr>
              <w:t>Установленная мощность котельной, Гкал/ч</w:t>
            </w:r>
          </w:p>
        </w:tc>
        <w:tc>
          <w:tcPr>
            <w:tcW w:w="935" w:type="pct"/>
            <w:vAlign w:val="center"/>
          </w:tcPr>
          <w:p w:rsidR="008175D2" w:rsidRPr="00C072B3" w:rsidRDefault="008175D2" w:rsidP="008868D2">
            <w:pPr>
              <w:pStyle w:val="af0"/>
              <w:rPr>
                <w:b/>
                <w:lang w:val="ru-RU"/>
              </w:rPr>
            </w:pPr>
            <w:r w:rsidRPr="00AD7352">
              <w:rPr>
                <w:rStyle w:val="23"/>
                <w:rFonts w:eastAsia="Calibri"/>
                <w:b/>
              </w:rPr>
              <w:t>Располагаемая мощность котельной, Гкал/ч</w:t>
            </w:r>
          </w:p>
        </w:tc>
        <w:tc>
          <w:tcPr>
            <w:tcW w:w="935" w:type="pct"/>
            <w:vAlign w:val="center"/>
          </w:tcPr>
          <w:p w:rsidR="008175D2" w:rsidRPr="00AD7352" w:rsidRDefault="008175D2" w:rsidP="008868D2">
            <w:pPr>
              <w:pStyle w:val="af0"/>
              <w:rPr>
                <w:rStyle w:val="23"/>
                <w:rFonts w:eastAsia="Calibri"/>
                <w:b/>
              </w:rPr>
            </w:pPr>
            <w:r>
              <w:rPr>
                <w:rStyle w:val="23"/>
                <w:rFonts w:eastAsia="Calibri"/>
                <w:b/>
              </w:rPr>
              <w:t>Ограничения тепловой мощности, Гкал/ ч</w:t>
            </w:r>
          </w:p>
        </w:tc>
        <w:tc>
          <w:tcPr>
            <w:tcW w:w="931" w:type="pct"/>
            <w:vAlign w:val="center"/>
          </w:tcPr>
          <w:p w:rsidR="008175D2" w:rsidRPr="00AD7352" w:rsidRDefault="008175D2" w:rsidP="008868D2">
            <w:pPr>
              <w:pStyle w:val="af0"/>
              <w:rPr>
                <w:rStyle w:val="23"/>
                <w:rFonts w:eastAsia="Calibri"/>
                <w:b/>
              </w:rPr>
            </w:pPr>
            <w:r>
              <w:rPr>
                <w:rStyle w:val="23"/>
                <w:rFonts w:eastAsia="Calibri"/>
                <w:b/>
              </w:rPr>
              <w:t>Ограничения тепловой мощности, %</w:t>
            </w:r>
          </w:p>
        </w:tc>
      </w:tr>
      <w:tr w:rsidR="008175D2" w:rsidRPr="009A45BD" w:rsidTr="008868D2">
        <w:trPr>
          <w:trHeight w:val="77"/>
          <w:jc w:val="center"/>
        </w:trPr>
        <w:tc>
          <w:tcPr>
            <w:tcW w:w="237" w:type="pct"/>
            <w:vAlign w:val="center"/>
          </w:tcPr>
          <w:p w:rsidR="008175D2" w:rsidRPr="00C072B3" w:rsidRDefault="008175D2" w:rsidP="008868D2">
            <w:pPr>
              <w:pStyle w:val="af0"/>
              <w:rPr>
                <w:lang w:val="ru-RU"/>
              </w:rPr>
            </w:pPr>
            <w:r w:rsidRPr="00AD7352">
              <w:rPr>
                <w:rStyle w:val="23"/>
                <w:rFonts w:eastAsia="Calibri"/>
              </w:rPr>
              <w:t>1</w:t>
            </w:r>
          </w:p>
        </w:tc>
        <w:tc>
          <w:tcPr>
            <w:tcW w:w="942" w:type="pct"/>
            <w:vAlign w:val="center"/>
          </w:tcPr>
          <w:p w:rsidR="008175D2" w:rsidRPr="00C072B3" w:rsidRDefault="008175D2" w:rsidP="008868D2">
            <w:pPr>
              <w:pStyle w:val="af0"/>
              <w:jc w:val="left"/>
              <w:rPr>
                <w:lang w:val="ru-RU"/>
              </w:rPr>
            </w:pPr>
            <w:r>
              <w:rPr>
                <w:rFonts w:eastAsia="Times New Roman"/>
                <w:bCs/>
                <w:color w:val="000000"/>
                <w:szCs w:val="20"/>
                <w:lang w:val="ru-RU" w:eastAsia="ru-RU"/>
              </w:rPr>
              <w:t>Шерловогорская ТЭЦ</w:t>
            </w:r>
          </w:p>
        </w:tc>
        <w:tc>
          <w:tcPr>
            <w:tcW w:w="1019" w:type="pct"/>
            <w:vAlign w:val="center"/>
          </w:tcPr>
          <w:p w:rsidR="008175D2" w:rsidRPr="00D0126A" w:rsidRDefault="008175D2" w:rsidP="008868D2">
            <w:pPr>
              <w:pStyle w:val="af0"/>
              <w:rPr>
                <w:lang w:val="ru-RU"/>
              </w:rPr>
            </w:pPr>
            <w:r>
              <w:rPr>
                <w:lang w:val="ru-RU"/>
              </w:rPr>
              <w:t>99</w:t>
            </w:r>
          </w:p>
        </w:tc>
        <w:tc>
          <w:tcPr>
            <w:tcW w:w="935" w:type="pct"/>
            <w:vAlign w:val="center"/>
          </w:tcPr>
          <w:p w:rsidR="008175D2" w:rsidRPr="00D0126A" w:rsidRDefault="008175D2" w:rsidP="008868D2">
            <w:pPr>
              <w:pStyle w:val="af0"/>
              <w:rPr>
                <w:lang w:val="ru-RU"/>
              </w:rPr>
            </w:pPr>
            <w:r>
              <w:rPr>
                <w:lang w:val="ru-RU"/>
              </w:rPr>
              <w:t>99</w:t>
            </w:r>
          </w:p>
        </w:tc>
        <w:tc>
          <w:tcPr>
            <w:tcW w:w="935" w:type="pct"/>
            <w:vAlign w:val="center"/>
          </w:tcPr>
          <w:p w:rsidR="008175D2" w:rsidRDefault="008175D2" w:rsidP="008868D2">
            <w:pPr>
              <w:spacing w:line="240" w:lineRule="auto"/>
              <w:jc w:val="center"/>
              <w:rPr>
                <w:color w:val="000000"/>
                <w:sz w:val="20"/>
                <w:szCs w:val="20"/>
              </w:rPr>
            </w:pPr>
            <w:r>
              <w:rPr>
                <w:color w:val="000000"/>
                <w:sz w:val="20"/>
                <w:szCs w:val="20"/>
              </w:rPr>
              <w:t>нет</w:t>
            </w:r>
          </w:p>
        </w:tc>
        <w:tc>
          <w:tcPr>
            <w:tcW w:w="931" w:type="pct"/>
            <w:vAlign w:val="center"/>
          </w:tcPr>
          <w:p w:rsidR="008175D2" w:rsidRDefault="008175D2" w:rsidP="008868D2">
            <w:pPr>
              <w:spacing w:line="240" w:lineRule="auto"/>
              <w:jc w:val="center"/>
              <w:rPr>
                <w:color w:val="000000"/>
                <w:sz w:val="20"/>
                <w:szCs w:val="20"/>
              </w:rPr>
            </w:pPr>
            <w:r>
              <w:rPr>
                <w:color w:val="000000"/>
                <w:sz w:val="20"/>
                <w:szCs w:val="20"/>
              </w:rPr>
              <w:t>0</w:t>
            </w:r>
          </w:p>
        </w:tc>
      </w:tr>
      <w:tr w:rsidR="008175D2" w:rsidRPr="009A45BD" w:rsidTr="008868D2">
        <w:trPr>
          <w:jc w:val="center"/>
        </w:trPr>
        <w:tc>
          <w:tcPr>
            <w:tcW w:w="237" w:type="pct"/>
            <w:vAlign w:val="center"/>
          </w:tcPr>
          <w:p w:rsidR="008175D2" w:rsidRPr="00C072B3" w:rsidRDefault="008175D2" w:rsidP="008868D2">
            <w:pPr>
              <w:pStyle w:val="af0"/>
              <w:rPr>
                <w:lang w:val="ru-RU"/>
              </w:rPr>
            </w:pPr>
          </w:p>
        </w:tc>
        <w:tc>
          <w:tcPr>
            <w:tcW w:w="942" w:type="pct"/>
            <w:vAlign w:val="center"/>
          </w:tcPr>
          <w:p w:rsidR="008175D2" w:rsidRPr="00C072B3" w:rsidRDefault="008175D2" w:rsidP="008868D2">
            <w:pPr>
              <w:pStyle w:val="af0"/>
              <w:jc w:val="left"/>
              <w:rPr>
                <w:rFonts w:eastAsia="Times New Roman"/>
                <w:bCs/>
                <w:color w:val="000000"/>
                <w:szCs w:val="20"/>
                <w:lang w:val="ru-RU" w:eastAsia="ru-RU"/>
              </w:rPr>
            </w:pPr>
            <w:r w:rsidRPr="00C072B3">
              <w:rPr>
                <w:rFonts w:eastAsia="Times New Roman"/>
                <w:b/>
                <w:bCs/>
                <w:color w:val="000000"/>
                <w:szCs w:val="20"/>
                <w:lang w:val="ru-RU" w:eastAsia="ru-RU"/>
              </w:rPr>
              <w:t>ИТОГО</w:t>
            </w:r>
          </w:p>
        </w:tc>
        <w:tc>
          <w:tcPr>
            <w:tcW w:w="1019" w:type="pct"/>
            <w:vAlign w:val="center"/>
          </w:tcPr>
          <w:p w:rsidR="008175D2" w:rsidRPr="00C072B3" w:rsidRDefault="008175D2" w:rsidP="008868D2">
            <w:pPr>
              <w:pStyle w:val="af0"/>
              <w:rPr>
                <w:b/>
                <w:lang w:val="ru-RU"/>
              </w:rPr>
            </w:pPr>
            <w:r>
              <w:rPr>
                <w:b/>
                <w:lang w:val="ru-RU"/>
              </w:rPr>
              <w:t>99</w:t>
            </w:r>
          </w:p>
        </w:tc>
        <w:tc>
          <w:tcPr>
            <w:tcW w:w="935" w:type="pct"/>
            <w:vAlign w:val="center"/>
          </w:tcPr>
          <w:p w:rsidR="008175D2" w:rsidRPr="00C072B3" w:rsidRDefault="008175D2" w:rsidP="008868D2">
            <w:pPr>
              <w:pStyle w:val="af0"/>
              <w:rPr>
                <w:b/>
                <w:lang w:val="ru-RU"/>
              </w:rPr>
            </w:pPr>
            <w:r>
              <w:rPr>
                <w:b/>
                <w:lang w:val="ru-RU"/>
              </w:rPr>
              <w:t>99</w:t>
            </w:r>
          </w:p>
        </w:tc>
        <w:tc>
          <w:tcPr>
            <w:tcW w:w="935" w:type="pct"/>
            <w:vAlign w:val="center"/>
          </w:tcPr>
          <w:p w:rsidR="008175D2" w:rsidRDefault="008175D2" w:rsidP="008868D2">
            <w:pPr>
              <w:spacing w:line="240" w:lineRule="auto"/>
              <w:jc w:val="center"/>
              <w:rPr>
                <w:b/>
                <w:bCs/>
                <w:color w:val="000000"/>
                <w:sz w:val="20"/>
                <w:szCs w:val="20"/>
              </w:rPr>
            </w:pPr>
            <w:r>
              <w:rPr>
                <w:b/>
                <w:bCs/>
                <w:color w:val="000000"/>
                <w:sz w:val="20"/>
                <w:szCs w:val="20"/>
              </w:rPr>
              <w:t>нет</w:t>
            </w:r>
          </w:p>
        </w:tc>
        <w:tc>
          <w:tcPr>
            <w:tcW w:w="931" w:type="pct"/>
            <w:vAlign w:val="center"/>
          </w:tcPr>
          <w:p w:rsidR="008175D2" w:rsidRPr="00576F93" w:rsidRDefault="008175D2" w:rsidP="008868D2">
            <w:pPr>
              <w:spacing w:line="240" w:lineRule="auto"/>
              <w:jc w:val="center"/>
              <w:rPr>
                <w:b/>
                <w:color w:val="000000"/>
                <w:sz w:val="20"/>
                <w:szCs w:val="20"/>
              </w:rPr>
            </w:pPr>
            <w:r>
              <w:rPr>
                <w:b/>
                <w:color w:val="000000"/>
                <w:sz w:val="20"/>
                <w:szCs w:val="20"/>
              </w:rPr>
              <w:t>0</w:t>
            </w:r>
          </w:p>
        </w:tc>
      </w:tr>
    </w:tbl>
    <w:p w:rsidR="008175D2" w:rsidRPr="00166088" w:rsidRDefault="008175D2" w:rsidP="008175D2">
      <w:pPr>
        <w:pStyle w:val="30"/>
        <w:numPr>
          <w:ilvl w:val="0"/>
          <w:numId w:val="0"/>
        </w:numPr>
        <w:spacing w:line="240" w:lineRule="auto"/>
        <w:ind w:left="288"/>
        <w:rPr>
          <w:i/>
        </w:rPr>
      </w:pPr>
      <w:bookmarkStart w:id="22" w:name="_Toc65419787"/>
      <w:bookmarkStart w:id="23" w:name="sub_1284"/>
      <w:bookmarkEnd w:id="21"/>
      <w:r w:rsidRPr="003A30CA">
        <w:rPr>
          <w:i/>
        </w:rPr>
        <w:t xml:space="preserve">г) объем потребления тепловой энергии (мощности) на собственные и хозяйственные нужды теплоснабжающей организации в отношении источников </w:t>
      </w:r>
      <w:r w:rsidRPr="00166088">
        <w:rPr>
          <w:i/>
        </w:rPr>
        <w:t>тепловой энергии и параметры тепловой мощности нетто</w:t>
      </w:r>
      <w:bookmarkEnd w:id="22"/>
    </w:p>
    <w:p w:rsidR="008175D2" w:rsidRDefault="008175D2" w:rsidP="008175D2">
      <w:r>
        <w:t>В таблице 1.2.8 представлена выработка, отпуск тепла и расход условного топлива по котельным на 2020 год.</w:t>
      </w:r>
    </w:p>
    <w:p w:rsidR="008175D2" w:rsidRDefault="008175D2" w:rsidP="008175D2">
      <w:pPr>
        <w:keepNext/>
        <w:jc w:val="right"/>
      </w:pPr>
      <w:r>
        <w:t>Таблица 1.2.8</w:t>
      </w:r>
    </w:p>
    <w:p w:rsidR="008175D2" w:rsidRPr="002159DD" w:rsidRDefault="008175D2" w:rsidP="008175D2">
      <w:pPr>
        <w:keepNext/>
        <w:jc w:val="center"/>
        <w:rPr>
          <w:u w:val="single"/>
        </w:rPr>
      </w:pPr>
      <w:r w:rsidRPr="002159DD">
        <w:rPr>
          <w:u w:val="single"/>
        </w:rPr>
        <w:t xml:space="preserve">Выработка, отпуск тепловой энергии расход условного топлива по котельным </w:t>
      </w:r>
      <w:r>
        <w:rPr>
          <w:u w:val="single"/>
        </w:rPr>
        <w:t>н</w:t>
      </w:r>
      <w:r w:rsidRPr="002159DD">
        <w:rPr>
          <w:u w:val="single"/>
        </w:rPr>
        <w:t xml:space="preserve">а </w:t>
      </w:r>
      <w:r>
        <w:rPr>
          <w:u w:val="single"/>
        </w:rPr>
        <w:t>2020</w:t>
      </w:r>
      <w:r w:rsidRPr="002159DD">
        <w:rPr>
          <w:u w:val="single"/>
        </w:rPr>
        <w:t xml:space="preserve"> год</w:t>
      </w:r>
    </w:p>
    <w:tbl>
      <w:tblPr>
        <w:tblW w:w="9787"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7"/>
        <w:gridCol w:w="1701"/>
        <w:gridCol w:w="1700"/>
        <w:gridCol w:w="1702"/>
        <w:gridCol w:w="1701"/>
        <w:gridCol w:w="1417"/>
        <w:gridCol w:w="1129"/>
      </w:tblGrid>
      <w:tr w:rsidR="008175D2" w:rsidRPr="00DF16D2" w:rsidTr="008868D2">
        <w:trPr>
          <w:tblHeader/>
          <w:jc w:val="center"/>
        </w:trPr>
        <w:tc>
          <w:tcPr>
            <w:tcW w:w="437" w:type="dxa"/>
            <w:tcBorders>
              <w:top w:val="single" w:sz="4" w:space="0" w:color="auto"/>
              <w:bottom w:val="single" w:sz="4" w:space="0" w:color="auto"/>
              <w:right w:val="single" w:sz="4" w:space="0" w:color="auto"/>
            </w:tcBorders>
            <w:tcMar>
              <w:left w:w="11" w:type="dxa"/>
              <w:right w:w="11" w:type="dxa"/>
            </w:tcMar>
            <w:vAlign w:val="center"/>
          </w:tcPr>
          <w:p w:rsidR="008175D2" w:rsidRPr="00DF16D2" w:rsidRDefault="008175D2" w:rsidP="008868D2">
            <w:pPr>
              <w:keepNext/>
              <w:spacing w:line="240" w:lineRule="auto"/>
              <w:jc w:val="center"/>
              <w:rPr>
                <w:b/>
                <w:sz w:val="20"/>
                <w:szCs w:val="20"/>
              </w:rPr>
            </w:pPr>
            <w:r w:rsidRPr="00DF16D2">
              <w:rPr>
                <w:b/>
                <w:sz w:val="20"/>
                <w:szCs w:val="20"/>
              </w:rPr>
              <w:t>№ п/п</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F16D2" w:rsidRDefault="008175D2" w:rsidP="008868D2">
            <w:pPr>
              <w:keepNext/>
              <w:spacing w:line="240" w:lineRule="auto"/>
              <w:jc w:val="center"/>
              <w:rPr>
                <w:b/>
                <w:sz w:val="20"/>
                <w:szCs w:val="20"/>
              </w:rPr>
            </w:pPr>
            <w:r w:rsidRPr="00DF16D2">
              <w:rPr>
                <w:b/>
                <w:sz w:val="20"/>
                <w:szCs w:val="20"/>
              </w:rPr>
              <w:t>Адрес или наименование котельной</w:t>
            </w:r>
          </w:p>
        </w:tc>
        <w:tc>
          <w:tcPr>
            <w:tcW w:w="170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F16D2" w:rsidRDefault="008175D2" w:rsidP="008868D2">
            <w:pPr>
              <w:keepNext/>
              <w:spacing w:line="240" w:lineRule="auto"/>
              <w:jc w:val="center"/>
              <w:rPr>
                <w:b/>
                <w:sz w:val="20"/>
                <w:szCs w:val="20"/>
              </w:rPr>
            </w:pPr>
            <w:r w:rsidRPr="00DF16D2">
              <w:rPr>
                <w:b/>
                <w:sz w:val="20"/>
                <w:szCs w:val="20"/>
              </w:rPr>
              <w:t>Выработка тепловой энергии котлоагрегатами, Гкал</w:t>
            </w:r>
          </w:p>
        </w:tc>
        <w:tc>
          <w:tcPr>
            <w:tcW w:w="170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F16D2" w:rsidRDefault="008175D2" w:rsidP="008868D2">
            <w:pPr>
              <w:keepNext/>
              <w:spacing w:line="240" w:lineRule="auto"/>
              <w:jc w:val="center"/>
              <w:rPr>
                <w:b/>
                <w:sz w:val="20"/>
                <w:szCs w:val="20"/>
              </w:rPr>
            </w:pPr>
            <w:r w:rsidRPr="00DF16D2">
              <w:rPr>
                <w:b/>
                <w:sz w:val="20"/>
                <w:szCs w:val="20"/>
              </w:rPr>
              <w:t>Затраты тепловой энергии на собственные нужды, Гкал</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F16D2" w:rsidRDefault="008175D2" w:rsidP="008868D2">
            <w:pPr>
              <w:keepNext/>
              <w:spacing w:line="240" w:lineRule="auto"/>
              <w:jc w:val="center"/>
              <w:rPr>
                <w:b/>
                <w:sz w:val="20"/>
                <w:szCs w:val="20"/>
              </w:rPr>
            </w:pPr>
            <w:r w:rsidRPr="00DF16D2">
              <w:rPr>
                <w:b/>
                <w:sz w:val="20"/>
                <w:szCs w:val="20"/>
              </w:rPr>
              <w:t>Отпуск тепловой энергии с коллекторов котельной, Гкал</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F16D2" w:rsidRDefault="008175D2" w:rsidP="008868D2">
            <w:pPr>
              <w:keepNext/>
              <w:spacing w:line="240" w:lineRule="auto"/>
              <w:jc w:val="center"/>
              <w:rPr>
                <w:b/>
                <w:sz w:val="20"/>
                <w:szCs w:val="20"/>
              </w:rPr>
            </w:pPr>
            <w:r w:rsidRPr="00DF16D2">
              <w:rPr>
                <w:b/>
                <w:sz w:val="20"/>
                <w:szCs w:val="20"/>
              </w:rPr>
              <w:t>Вид топлива</w:t>
            </w:r>
          </w:p>
        </w:tc>
        <w:tc>
          <w:tcPr>
            <w:tcW w:w="1129" w:type="dxa"/>
            <w:tcBorders>
              <w:top w:val="single" w:sz="4" w:space="0" w:color="auto"/>
              <w:left w:val="single" w:sz="4" w:space="0" w:color="auto"/>
              <w:bottom w:val="single" w:sz="4" w:space="0" w:color="auto"/>
            </w:tcBorders>
            <w:tcMar>
              <w:left w:w="11" w:type="dxa"/>
              <w:right w:w="11" w:type="dxa"/>
            </w:tcMar>
            <w:vAlign w:val="center"/>
          </w:tcPr>
          <w:p w:rsidR="008175D2" w:rsidRPr="00DF16D2" w:rsidRDefault="008175D2" w:rsidP="008868D2">
            <w:pPr>
              <w:keepNext/>
              <w:spacing w:line="240" w:lineRule="auto"/>
              <w:jc w:val="center"/>
              <w:rPr>
                <w:b/>
                <w:sz w:val="20"/>
                <w:szCs w:val="20"/>
              </w:rPr>
            </w:pPr>
            <w:r w:rsidRPr="00DF16D2">
              <w:rPr>
                <w:b/>
                <w:sz w:val="20"/>
                <w:szCs w:val="20"/>
              </w:rPr>
              <w:t>Расход топлива, т.у.т.</w:t>
            </w:r>
          </w:p>
        </w:tc>
      </w:tr>
      <w:tr w:rsidR="008175D2" w:rsidRPr="00DF16D2" w:rsidTr="008868D2">
        <w:trPr>
          <w:trHeight w:val="70"/>
          <w:jc w:val="center"/>
        </w:trPr>
        <w:tc>
          <w:tcPr>
            <w:tcW w:w="437" w:type="dxa"/>
            <w:tcBorders>
              <w:top w:val="single" w:sz="4" w:space="0" w:color="auto"/>
              <w:bottom w:val="single" w:sz="4" w:space="0" w:color="auto"/>
              <w:right w:val="single" w:sz="4" w:space="0" w:color="auto"/>
            </w:tcBorders>
            <w:tcMar>
              <w:left w:w="11" w:type="dxa"/>
              <w:right w:w="11" w:type="dxa"/>
            </w:tcMar>
            <w:vAlign w:val="center"/>
          </w:tcPr>
          <w:p w:rsidR="008175D2" w:rsidRPr="00DF16D2" w:rsidRDefault="008175D2" w:rsidP="008868D2">
            <w:pPr>
              <w:spacing w:line="240" w:lineRule="auto"/>
              <w:jc w:val="center"/>
              <w:rPr>
                <w:sz w:val="20"/>
                <w:szCs w:val="20"/>
              </w:rPr>
            </w:pPr>
            <w:r w:rsidRPr="00DF16D2">
              <w:rPr>
                <w:sz w:val="20"/>
                <w:szCs w:val="20"/>
              </w:rPr>
              <w:t>1</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F16D2" w:rsidRDefault="008175D2" w:rsidP="008868D2">
            <w:pPr>
              <w:spacing w:line="240" w:lineRule="auto"/>
              <w:jc w:val="center"/>
              <w:rPr>
                <w:sz w:val="20"/>
                <w:szCs w:val="20"/>
              </w:rPr>
            </w:pPr>
            <w:r>
              <w:rPr>
                <w:sz w:val="20"/>
                <w:szCs w:val="20"/>
              </w:rPr>
              <w:t>Шерловогорская ТЭЦ</w:t>
            </w:r>
          </w:p>
        </w:tc>
        <w:tc>
          <w:tcPr>
            <w:tcW w:w="170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0126A" w:rsidRDefault="008175D2" w:rsidP="008868D2">
            <w:pPr>
              <w:spacing w:line="240" w:lineRule="auto"/>
              <w:jc w:val="center"/>
              <w:rPr>
                <w:color w:val="000000"/>
                <w:sz w:val="20"/>
              </w:rPr>
            </w:pPr>
            <w:r>
              <w:rPr>
                <w:color w:val="000000"/>
                <w:sz w:val="20"/>
              </w:rPr>
              <w:t>141764,47</w:t>
            </w:r>
          </w:p>
        </w:tc>
        <w:tc>
          <w:tcPr>
            <w:tcW w:w="170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0126A" w:rsidRDefault="008175D2" w:rsidP="008868D2">
            <w:pPr>
              <w:spacing w:line="240" w:lineRule="auto"/>
              <w:jc w:val="center"/>
              <w:rPr>
                <w:color w:val="000000"/>
                <w:sz w:val="20"/>
              </w:rPr>
            </w:pPr>
            <w:r>
              <w:rPr>
                <w:color w:val="000000"/>
                <w:sz w:val="20"/>
              </w:rPr>
              <w:t>3602</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0126A" w:rsidRDefault="008175D2" w:rsidP="008868D2">
            <w:pPr>
              <w:spacing w:line="240" w:lineRule="auto"/>
              <w:jc w:val="center"/>
              <w:rPr>
                <w:color w:val="000000"/>
                <w:sz w:val="20"/>
              </w:rPr>
            </w:pPr>
            <w:r>
              <w:rPr>
                <w:color w:val="000000"/>
                <w:sz w:val="20"/>
              </w:rPr>
              <w:t>138162</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0126A" w:rsidRDefault="008175D2" w:rsidP="008868D2">
            <w:pPr>
              <w:spacing w:line="240" w:lineRule="auto"/>
              <w:jc w:val="center"/>
              <w:rPr>
                <w:color w:val="000000"/>
                <w:sz w:val="20"/>
              </w:rPr>
            </w:pPr>
            <w:r>
              <w:rPr>
                <w:color w:val="000000"/>
                <w:sz w:val="20"/>
              </w:rPr>
              <w:t>уголь</w:t>
            </w:r>
          </w:p>
        </w:tc>
        <w:tc>
          <w:tcPr>
            <w:tcW w:w="1129" w:type="dxa"/>
            <w:tcBorders>
              <w:top w:val="single" w:sz="4" w:space="0" w:color="auto"/>
              <w:left w:val="single" w:sz="4" w:space="0" w:color="auto"/>
              <w:bottom w:val="single" w:sz="4" w:space="0" w:color="auto"/>
            </w:tcBorders>
            <w:tcMar>
              <w:left w:w="11" w:type="dxa"/>
              <w:right w:w="11" w:type="dxa"/>
            </w:tcMar>
            <w:vAlign w:val="center"/>
          </w:tcPr>
          <w:p w:rsidR="008175D2" w:rsidRPr="00D0126A" w:rsidRDefault="008175D2" w:rsidP="008868D2">
            <w:pPr>
              <w:spacing w:line="240" w:lineRule="auto"/>
              <w:jc w:val="center"/>
              <w:rPr>
                <w:color w:val="000000"/>
                <w:sz w:val="20"/>
              </w:rPr>
            </w:pPr>
            <w:r>
              <w:rPr>
                <w:color w:val="000000"/>
                <w:sz w:val="20"/>
              </w:rPr>
              <w:t>35595</w:t>
            </w:r>
          </w:p>
        </w:tc>
      </w:tr>
      <w:tr w:rsidR="008175D2" w:rsidRPr="00731C3D" w:rsidTr="008868D2">
        <w:trPr>
          <w:trHeight w:val="70"/>
          <w:jc w:val="center"/>
        </w:trPr>
        <w:tc>
          <w:tcPr>
            <w:tcW w:w="2138" w:type="dxa"/>
            <w:gridSpan w:val="2"/>
            <w:tcBorders>
              <w:top w:val="single" w:sz="4" w:space="0" w:color="auto"/>
              <w:bottom w:val="single" w:sz="4" w:space="0" w:color="auto"/>
              <w:right w:val="single" w:sz="4" w:space="0" w:color="auto"/>
            </w:tcBorders>
            <w:tcMar>
              <w:left w:w="11" w:type="dxa"/>
              <w:right w:w="11" w:type="dxa"/>
            </w:tcMar>
            <w:vAlign w:val="center"/>
          </w:tcPr>
          <w:p w:rsidR="008175D2" w:rsidRPr="00731C3D" w:rsidRDefault="008175D2" w:rsidP="008868D2">
            <w:pPr>
              <w:spacing w:line="240" w:lineRule="auto"/>
              <w:jc w:val="center"/>
              <w:rPr>
                <w:b/>
                <w:sz w:val="20"/>
                <w:szCs w:val="20"/>
              </w:rPr>
            </w:pPr>
            <w:r w:rsidRPr="00731C3D">
              <w:rPr>
                <w:b/>
                <w:sz w:val="20"/>
                <w:szCs w:val="20"/>
              </w:rPr>
              <w:lastRenderedPageBreak/>
              <w:t>ИТОГО</w:t>
            </w:r>
          </w:p>
        </w:tc>
        <w:tc>
          <w:tcPr>
            <w:tcW w:w="170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731C3D" w:rsidRDefault="008175D2" w:rsidP="008868D2">
            <w:pPr>
              <w:spacing w:line="240" w:lineRule="auto"/>
              <w:jc w:val="center"/>
              <w:rPr>
                <w:b/>
                <w:color w:val="000000"/>
                <w:sz w:val="20"/>
              </w:rPr>
            </w:pPr>
            <w:r w:rsidRPr="00731C3D">
              <w:rPr>
                <w:b/>
                <w:color w:val="000000"/>
                <w:sz w:val="20"/>
              </w:rPr>
              <w:t>141764,47</w:t>
            </w:r>
          </w:p>
        </w:tc>
        <w:tc>
          <w:tcPr>
            <w:tcW w:w="170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731C3D" w:rsidRDefault="008175D2" w:rsidP="008868D2">
            <w:pPr>
              <w:spacing w:line="240" w:lineRule="auto"/>
              <w:jc w:val="center"/>
              <w:rPr>
                <w:b/>
                <w:color w:val="000000"/>
                <w:sz w:val="20"/>
              </w:rPr>
            </w:pPr>
            <w:r w:rsidRPr="00731C3D">
              <w:rPr>
                <w:b/>
                <w:color w:val="000000"/>
                <w:sz w:val="20"/>
              </w:rPr>
              <w:t>3602</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731C3D" w:rsidRDefault="008175D2" w:rsidP="008868D2">
            <w:pPr>
              <w:spacing w:line="240" w:lineRule="auto"/>
              <w:jc w:val="center"/>
              <w:rPr>
                <w:b/>
                <w:color w:val="000000"/>
                <w:sz w:val="20"/>
              </w:rPr>
            </w:pPr>
            <w:r w:rsidRPr="00731C3D">
              <w:rPr>
                <w:b/>
                <w:color w:val="000000"/>
                <w:sz w:val="20"/>
              </w:rPr>
              <w:t>138162</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731C3D" w:rsidRDefault="008175D2" w:rsidP="008868D2">
            <w:pPr>
              <w:spacing w:line="240" w:lineRule="auto"/>
              <w:jc w:val="center"/>
              <w:rPr>
                <w:b/>
                <w:color w:val="000000"/>
                <w:sz w:val="20"/>
              </w:rPr>
            </w:pPr>
            <w:r w:rsidRPr="00731C3D">
              <w:rPr>
                <w:b/>
                <w:color w:val="000000"/>
                <w:sz w:val="20"/>
              </w:rPr>
              <w:t>уголь</w:t>
            </w:r>
          </w:p>
        </w:tc>
        <w:tc>
          <w:tcPr>
            <w:tcW w:w="1129" w:type="dxa"/>
            <w:tcBorders>
              <w:top w:val="single" w:sz="4" w:space="0" w:color="auto"/>
              <w:left w:val="single" w:sz="4" w:space="0" w:color="auto"/>
              <w:bottom w:val="single" w:sz="4" w:space="0" w:color="auto"/>
            </w:tcBorders>
            <w:tcMar>
              <w:left w:w="11" w:type="dxa"/>
              <w:right w:w="11" w:type="dxa"/>
            </w:tcMar>
            <w:vAlign w:val="center"/>
          </w:tcPr>
          <w:p w:rsidR="008175D2" w:rsidRPr="00731C3D" w:rsidRDefault="008175D2" w:rsidP="008868D2">
            <w:pPr>
              <w:spacing w:line="240" w:lineRule="auto"/>
              <w:jc w:val="center"/>
              <w:rPr>
                <w:b/>
                <w:color w:val="000000"/>
                <w:sz w:val="20"/>
              </w:rPr>
            </w:pPr>
            <w:r w:rsidRPr="00731C3D">
              <w:rPr>
                <w:b/>
                <w:color w:val="000000"/>
                <w:sz w:val="20"/>
              </w:rPr>
              <w:t>35595</w:t>
            </w:r>
          </w:p>
        </w:tc>
      </w:tr>
    </w:tbl>
    <w:p w:rsidR="008175D2" w:rsidRDefault="008175D2" w:rsidP="008175D2"/>
    <w:p w:rsidR="008175D2" w:rsidRPr="00D0126A" w:rsidRDefault="008175D2" w:rsidP="008175D2">
      <w:pPr>
        <w:pStyle w:val="30"/>
        <w:numPr>
          <w:ilvl w:val="0"/>
          <w:numId w:val="0"/>
        </w:numPr>
        <w:spacing w:line="240" w:lineRule="auto"/>
        <w:ind w:left="288"/>
        <w:rPr>
          <w:i/>
        </w:rPr>
      </w:pPr>
      <w:bookmarkStart w:id="24" w:name="_Toc65419788"/>
      <w:bookmarkStart w:id="25" w:name="sub_1285"/>
      <w:bookmarkEnd w:id="23"/>
      <w:r w:rsidRPr="00D0126A">
        <w:rPr>
          <w:i/>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24"/>
    </w:p>
    <w:p w:rsidR="008175D2" w:rsidRDefault="008175D2" w:rsidP="008175D2">
      <w:r w:rsidRPr="00D0126A">
        <w:t>Год ввода в эксплуатацию, срок службы и год проведения последних наладочных работ по отопительным котельным представлены в таблице 1.2.</w:t>
      </w:r>
      <w:r>
        <w:t>9</w:t>
      </w:r>
      <w:r w:rsidRPr="00D0126A">
        <w:t>.</w:t>
      </w:r>
    </w:p>
    <w:p w:rsidR="008175D2" w:rsidRDefault="008175D2" w:rsidP="008175D2">
      <w:pPr>
        <w:jc w:val="right"/>
      </w:pPr>
      <w:r>
        <w:t>Таблица 1.2.9</w:t>
      </w:r>
    </w:p>
    <w:p w:rsidR="008175D2" w:rsidRPr="00AF2162" w:rsidRDefault="008175D2" w:rsidP="008175D2">
      <w:pPr>
        <w:jc w:val="center"/>
        <w:rPr>
          <w:u w:val="single"/>
        </w:rPr>
      </w:pPr>
      <w:r w:rsidRPr="00AF2162">
        <w:rPr>
          <w:u w:val="single"/>
        </w:rPr>
        <w:t>Год ввода в эксплуатацию, срок службы и год проведения последних наладочных работ</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07"/>
        <w:gridCol w:w="1363"/>
        <w:gridCol w:w="1057"/>
        <w:gridCol w:w="1701"/>
        <w:gridCol w:w="1832"/>
        <w:gridCol w:w="1003"/>
        <w:gridCol w:w="1003"/>
      </w:tblGrid>
      <w:tr w:rsidR="008175D2" w:rsidRPr="00D0126A" w:rsidTr="008868D2">
        <w:trPr>
          <w:tblHeader/>
        </w:trPr>
        <w:tc>
          <w:tcPr>
            <w:tcW w:w="709" w:type="dxa"/>
            <w:tcMar>
              <w:left w:w="28" w:type="dxa"/>
              <w:right w:w="28" w:type="dxa"/>
            </w:tcMar>
            <w:vAlign w:val="center"/>
          </w:tcPr>
          <w:p w:rsidR="008175D2" w:rsidRPr="00D0126A" w:rsidRDefault="008175D2" w:rsidP="008868D2">
            <w:pPr>
              <w:pStyle w:val="aff2"/>
            </w:pPr>
            <w:r w:rsidRPr="00D0126A">
              <w:rPr>
                <w:b/>
              </w:rPr>
              <w:t>№ котла</w:t>
            </w:r>
          </w:p>
        </w:tc>
        <w:tc>
          <w:tcPr>
            <w:tcW w:w="1407" w:type="dxa"/>
            <w:shd w:val="clear" w:color="auto" w:fill="auto"/>
            <w:tcMar>
              <w:left w:w="28" w:type="dxa"/>
              <w:right w:w="28" w:type="dxa"/>
            </w:tcMar>
            <w:vAlign w:val="center"/>
            <w:hideMark/>
          </w:tcPr>
          <w:p w:rsidR="008175D2" w:rsidRPr="00D0126A" w:rsidRDefault="008175D2" w:rsidP="008868D2">
            <w:pPr>
              <w:pStyle w:val="aff2"/>
            </w:pPr>
            <w:r w:rsidRPr="00D0126A">
              <w:rPr>
                <w:b/>
              </w:rPr>
              <w:t>Тип котлоагрегата</w:t>
            </w:r>
          </w:p>
        </w:tc>
        <w:tc>
          <w:tcPr>
            <w:tcW w:w="1363" w:type="dxa"/>
            <w:shd w:val="clear" w:color="auto" w:fill="auto"/>
            <w:tcMar>
              <w:left w:w="28" w:type="dxa"/>
              <w:right w:w="28" w:type="dxa"/>
            </w:tcMar>
            <w:vAlign w:val="center"/>
            <w:hideMark/>
          </w:tcPr>
          <w:p w:rsidR="008175D2" w:rsidRPr="00D0126A" w:rsidRDefault="008175D2" w:rsidP="008868D2">
            <w:pPr>
              <w:pStyle w:val="aff2"/>
              <w:rPr>
                <w:b/>
              </w:rPr>
            </w:pPr>
            <w:r w:rsidRPr="00D0126A">
              <w:rPr>
                <w:b/>
              </w:rPr>
              <w:t>Основной (о); резервный (р)</w:t>
            </w:r>
          </w:p>
        </w:tc>
        <w:tc>
          <w:tcPr>
            <w:tcW w:w="1057" w:type="dxa"/>
            <w:shd w:val="clear" w:color="auto" w:fill="auto"/>
            <w:tcMar>
              <w:left w:w="28" w:type="dxa"/>
              <w:right w:w="28" w:type="dxa"/>
            </w:tcMar>
            <w:vAlign w:val="center"/>
            <w:hideMark/>
          </w:tcPr>
          <w:p w:rsidR="008175D2" w:rsidRPr="00D0126A" w:rsidRDefault="008175D2" w:rsidP="008868D2">
            <w:pPr>
              <w:pStyle w:val="aff2"/>
              <w:rPr>
                <w:b/>
              </w:rPr>
            </w:pPr>
            <w:r w:rsidRPr="00D0126A">
              <w:rPr>
                <w:b/>
                <w:lang w:val="en-US"/>
              </w:rPr>
              <w:t>N</w:t>
            </w:r>
            <w:r w:rsidRPr="00D0126A">
              <w:rPr>
                <w:b/>
                <w:vertAlign w:val="subscript"/>
              </w:rPr>
              <w:t>уст</w:t>
            </w:r>
            <w:r w:rsidRPr="00D0126A">
              <w:rPr>
                <w:b/>
              </w:rPr>
              <w:t>, Гкал/ч</w:t>
            </w:r>
          </w:p>
        </w:tc>
        <w:tc>
          <w:tcPr>
            <w:tcW w:w="1701" w:type="dxa"/>
            <w:tcMar>
              <w:left w:w="28" w:type="dxa"/>
              <w:right w:w="28" w:type="dxa"/>
            </w:tcMar>
            <w:vAlign w:val="center"/>
          </w:tcPr>
          <w:p w:rsidR="008175D2" w:rsidRPr="00D0126A" w:rsidRDefault="008175D2" w:rsidP="008868D2">
            <w:pPr>
              <w:pStyle w:val="aff2"/>
              <w:rPr>
                <w:b/>
              </w:rPr>
            </w:pPr>
            <w:r w:rsidRPr="00D0126A">
              <w:rPr>
                <w:b/>
              </w:rPr>
              <w:t>Год ввода в эксплуатацию</w:t>
            </w:r>
          </w:p>
        </w:tc>
        <w:tc>
          <w:tcPr>
            <w:tcW w:w="1832" w:type="dxa"/>
            <w:shd w:val="clear" w:color="auto" w:fill="auto"/>
            <w:tcMar>
              <w:left w:w="28" w:type="dxa"/>
              <w:right w:w="28" w:type="dxa"/>
            </w:tcMar>
            <w:vAlign w:val="center"/>
            <w:hideMark/>
          </w:tcPr>
          <w:p w:rsidR="008175D2" w:rsidRPr="00D0126A" w:rsidRDefault="008175D2" w:rsidP="008868D2">
            <w:pPr>
              <w:pStyle w:val="aff2"/>
              <w:rPr>
                <w:b/>
              </w:rPr>
            </w:pPr>
            <w:r w:rsidRPr="00D0126A">
              <w:rPr>
                <w:b/>
              </w:rPr>
              <w:t>Дата проведения режимной наладки оборудования</w:t>
            </w:r>
          </w:p>
        </w:tc>
        <w:tc>
          <w:tcPr>
            <w:tcW w:w="1003" w:type="dxa"/>
            <w:shd w:val="clear" w:color="auto" w:fill="auto"/>
            <w:tcMar>
              <w:left w:w="28" w:type="dxa"/>
              <w:right w:w="28" w:type="dxa"/>
            </w:tcMar>
            <w:vAlign w:val="center"/>
            <w:hideMark/>
          </w:tcPr>
          <w:p w:rsidR="008175D2" w:rsidRPr="00D0126A" w:rsidRDefault="008175D2" w:rsidP="008868D2">
            <w:pPr>
              <w:pStyle w:val="aff2"/>
              <w:rPr>
                <w:b/>
              </w:rPr>
            </w:pPr>
            <w:r w:rsidRPr="00D0126A">
              <w:rPr>
                <w:b/>
              </w:rPr>
              <w:t>КПД котла, %</w:t>
            </w:r>
          </w:p>
        </w:tc>
        <w:tc>
          <w:tcPr>
            <w:tcW w:w="1003" w:type="dxa"/>
          </w:tcPr>
          <w:p w:rsidR="008175D2" w:rsidRPr="00D0126A" w:rsidRDefault="008175D2" w:rsidP="008868D2">
            <w:pPr>
              <w:pStyle w:val="aff2"/>
              <w:rPr>
                <w:b/>
              </w:rPr>
            </w:pPr>
            <w:r w:rsidRPr="00D0126A">
              <w:rPr>
                <w:b/>
              </w:rPr>
              <w:t>КПД, по результатам наладки</w:t>
            </w:r>
          </w:p>
        </w:tc>
      </w:tr>
      <w:tr w:rsidR="008175D2" w:rsidRPr="00D0126A" w:rsidTr="008868D2">
        <w:tc>
          <w:tcPr>
            <w:tcW w:w="10075" w:type="dxa"/>
            <w:gridSpan w:val="8"/>
            <w:tcMar>
              <w:left w:w="28" w:type="dxa"/>
              <w:right w:w="28" w:type="dxa"/>
            </w:tcMar>
          </w:tcPr>
          <w:p w:rsidR="008175D2" w:rsidRPr="00D0126A" w:rsidRDefault="008175D2" w:rsidP="008868D2">
            <w:pPr>
              <w:pStyle w:val="aff2"/>
              <w:rPr>
                <w:b/>
                <w:lang w:bidi="ru-RU"/>
              </w:rPr>
            </w:pPr>
            <w:r>
              <w:rPr>
                <w:b/>
                <w:lang w:bidi="ru-RU"/>
              </w:rPr>
              <w:t>Шерловогорская ТЭЦ</w:t>
            </w:r>
          </w:p>
        </w:tc>
      </w:tr>
      <w:tr w:rsidR="008175D2" w:rsidRPr="00D0126A" w:rsidTr="008868D2">
        <w:tc>
          <w:tcPr>
            <w:tcW w:w="709" w:type="dxa"/>
            <w:tcMar>
              <w:left w:w="28" w:type="dxa"/>
              <w:right w:w="28" w:type="dxa"/>
            </w:tcMar>
            <w:vAlign w:val="center"/>
          </w:tcPr>
          <w:p w:rsidR="008175D2" w:rsidRPr="00D0126A" w:rsidRDefault="008175D2" w:rsidP="008868D2">
            <w:pPr>
              <w:pStyle w:val="aff2"/>
            </w:pPr>
            <w:r w:rsidRPr="00D0126A">
              <w:t>1</w:t>
            </w:r>
          </w:p>
        </w:tc>
        <w:tc>
          <w:tcPr>
            <w:tcW w:w="1407" w:type="dxa"/>
            <w:shd w:val="clear" w:color="auto" w:fill="auto"/>
            <w:tcMar>
              <w:left w:w="28" w:type="dxa"/>
              <w:right w:w="28" w:type="dxa"/>
            </w:tcMar>
            <w:vAlign w:val="center"/>
          </w:tcPr>
          <w:p w:rsidR="008175D2" w:rsidRPr="00B95F17" w:rsidRDefault="008175D2" w:rsidP="008868D2">
            <w:pPr>
              <w:spacing w:line="240" w:lineRule="auto"/>
              <w:jc w:val="center"/>
              <w:rPr>
                <w:rFonts w:eastAsia="Times New Roman"/>
                <w:color w:val="000000"/>
                <w:sz w:val="20"/>
                <w:lang w:eastAsia="ru-RU"/>
              </w:rPr>
            </w:pPr>
            <w:r w:rsidRPr="00B95F17">
              <w:rPr>
                <w:rFonts w:eastAsia="Times New Roman"/>
                <w:color w:val="000000"/>
                <w:sz w:val="20"/>
                <w:lang w:eastAsia="ru-RU"/>
              </w:rPr>
              <w:t>Е-50-39 Ф</w:t>
            </w:r>
          </w:p>
        </w:tc>
        <w:tc>
          <w:tcPr>
            <w:tcW w:w="1363" w:type="dxa"/>
            <w:shd w:val="clear" w:color="auto" w:fill="auto"/>
            <w:tcMar>
              <w:left w:w="28" w:type="dxa"/>
              <w:right w:w="28" w:type="dxa"/>
            </w:tcMar>
            <w:vAlign w:val="center"/>
          </w:tcPr>
          <w:p w:rsidR="008175D2" w:rsidRPr="00D0126A" w:rsidRDefault="008175D2" w:rsidP="008868D2">
            <w:pPr>
              <w:pStyle w:val="aff2"/>
            </w:pPr>
            <w:r w:rsidRPr="00D0126A">
              <w:t>о</w:t>
            </w:r>
          </w:p>
        </w:tc>
        <w:tc>
          <w:tcPr>
            <w:tcW w:w="1057" w:type="dxa"/>
            <w:shd w:val="clear" w:color="auto" w:fill="auto"/>
            <w:tcMar>
              <w:left w:w="28" w:type="dxa"/>
              <w:right w:w="28" w:type="dxa"/>
            </w:tcMar>
            <w:vAlign w:val="center"/>
          </w:tcPr>
          <w:p w:rsidR="008175D2" w:rsidRPr="00D0126A" w:rsidRDefault="008175D2" w:rsidP="008868D2">
            <w:pPr>
              <w:pStyle w:val="afa"/>
              <w:rPr>
                <w:rStyle w:val="FontStyle128"/>
                <w:lang w:val="ru-RU" w:eastAsia="en-US"/>
              </w:rPr>
            </w:pPr>
            <w:r w:rsidRPr="00D0126A">
              <w:rPr>
                <w:color w:val="000000"/>
              </w:rPr>
              <w:t>н/д</w:t>
            </w:r>
          </w:p>
        </w:tc>
        <w:tc>
          <w:tcPr>
            <w:tcW w:w="1701" w:type="dxa"/>
            <w:tcMar>
              <w:left w:w="28" w:type="dxa"/>
              <w:right w:w="28" w:type="dxa"/>
            </w:tcMar>
            <w:vAlign w:val="center"/>
          </w:tcPr>
          <w:p w:rsidR="008175D2" w:rsidRPr="00D0126A" w:rsidRDefault="008175D2" w:rsidP="008868D2">
            <w:pPr>
              <w:spacing w:line="240" w:lineRule="auto"/>
              <w:jc w:val="center"/>
              <w:rPr>
                <w:color w:val="000000"/>
                <w:sz w:val="20"/>
                <w:szCs w:val="20"/>
              </w:rPr>
            </w:pPr>
            <w:r w:rsidRPr="008D692E">
              <w:rPr>
                <w:color w:val="000000"/>
                <w:sz w:val="20"/>
                <w:szCs w:val="20"/>
              </w:rPr>
              <w:t>1956</w:t>
            </w:r>
          </w:p>
        </w:tc>
        <w:tc>
          <w:tcPr>
            <w:tcW w:w="1832" w:type="dxa"/>
            <w:shd w:val="clear" w:color="auto" w:fill="auto"/>
            <w:tcMar>
              <w:left w:w="28" w:type="dxa"/>
              <w:right w:w="28" w:type="dxa"/>
            </w:tcMar>
            <w:vAlign w:val="bottom"/>
          </w:tcPr>
          <w:p w:rsidR="008175D2" w:rsidRPr="008D692E" w:rsidRDefault="008175D2" w:rsidP="008868D2">
            <w:pPr>
              <w:spacing w:line="240" w:lineRule="auto"/>
              <w:jc w:val="center"/>
              <w:rPr>
                <w:color w:val="000000"/>
                <w:sz w:val="20"/>
                <w:szCs w:val="20"/>
                <w:lang w:eastAsia="ru-RU"/>
              </w:rPr>
            </w:pPr>
            <w:r w:rsidRPr="008D692E">
              <w:rPr>
                <w:color w:val="000000"/>
                <w:sz w:val="20"/>
                <w:szCs w:val="20"/>
              </w:rPr>
              <w:t>21.09.2018</w:t>
            </w:r>
          </w:p>
        </w:tc>
        <w:tc>
          <w:tcPr>
            <w:tcW w:w="1003" w:type="dxa"/>
            <w:shd w:val="clear" w:color="auto" w:fill="auto"/>
            <w:tcMar>
              <w:left w:w="28" w:type="dxa"/>
              <w:right w:w="28" w:type="dxa"/>
            </w:tcMar>
            <w:vAlign w:val="center"/>
          </w:tcPr>
          <w:p w:rsidR="008175D2" w:rsidRPr="008D692E" w:rsidRDefault="008175D2" w:rsidP="008868D2">
            <w:pPr>
              <w:spacing w:line="240" w:lineRule="auto"/>
              <w:jc w:val="center"/>
              <w:rPr>
                <w:color w:val="000000"/>
                <w:sz w:val="20"/>
                <w:szCs w:val="20"/>
                <w:lang w:eastAsia="ru-RU"/>
              </w:rPr>
            </w:pPr>
            <w:r w:rsidRPr="008D692E">
              <w:rPr>
                <w:color w:val="000000"/>
                <w:sz w:val="20"/>
                <w:szCs w:val="20"/>
              </w:rPr>
              <w:t>87,87</w:t>
            </w:r>
          </w:p>
        </w:tc>
        <w:tc>
          <w:tcPr>
            <w:tcW w:w="1003" w:type="dxa"/>
            <w:vAlign w:val="center"/>
          </w:tcPr>
          <w:p w:rsidR="008175D2" w:rsidRPr="008D692E" w:rsidRDefault="008175D2" w:rsidP="008868D2">
            <w:pPr>
              <w:pStyle w:val="afa"/>
              <w:rPr>
                <w:rStyle w:val="FontStyle128"/>
                <w:lang w:val="ru-RU" w:eastAsia="en-US"/>
              </w:rPr>
            </w:pPr>
            <w:r w:rsidRPr="008D692E">
              <w:rPr>
                <w:color w:val="000000"/>
              </w:rPr>
              <w:t>н/д</w:t>
            </w:r>
          </w:p>
        </w:tc>
      </w:tr>
      <w:tr w:rsidR="008175D2" w:rsidRPr="00D0126A" w:rsidTr="008868D2">
        <w:tc>
          <w:tcPr>
            <w:tcW w:w="709" w:type="dxa"/>
            <w:tcMar>
              <w:left w:w="28" w:type="dxa"/>
              <w:right w:w="28" w:type="dxa"/>
            </w:tcMar>
            <w:vAlign w:val="center"/>
          </w:tcPr>
          <w:p w:rsidR="008175D2" w:rsidRPr="00D0126A" w:rsidRDefault="008175D2" w:rsidP="008868D2">
            <w:pPr>
              <w:pStyle w:val="aff2"/>
            </w:pPr>
            <w:r w:rsidRPr="00D0126A">
              <w:t>2</w:t>
            </w:r>
          </w:p>
        </w:tc>
        <w:tc>
          <w:tcPr>
            <w:tcW w:w="1407" w:type="dxa"/>
            <w:shd w:val="clear" w:color="auto" w:fill="auto"/>
            <w:tcMar>
              <w:left w:w="28" w:type="dxa"/>
              <w:right w:w="28" w:type="dxa"/>
            </w:tcMar>
            <w:vAlign w:val="center"/>
          </w:tcPr>
          <w:p w:rsidR="008175D2" w:rsidRPr="00B95F17" w:rsidRDefault="008175D2" w:rsidP="008868D2">
            <w:pPr>
              <w:spacing w:line="240" w:lineRule="auto"/>
              <w:jc w:val="center"/>
              <w:rPr>
                <w:rFonts w:eastAsia="Times New Roman"/>
                <w:color w:val="000000"/>
                <w:sz w:val="20"/>
                <w:lang w:eastAsia="ru-RU"/>
              </w:rPr>
            </w:pPr>
            <w:r w:rsidRPr="00B95F17">
              <w:rPr>
                <w:rFonts w:eastAsia="Times New Roman"/>
                <w:color w:val="000000"/>
                <w:sz w:val="20"/>
                <w:lang w:eastAsia="ru-RU"/>
              </w:rPr>
              <w:t>Е-50-39 Ф</w:t>
            </w:r>
          </w:p>
        </w:tc>
        <w:tc>
          <w:tcPr>
            <w:tcW w:w="1363" w:type="dxa"/>
            <w:shd w:val="clear" w:color="auto" w:fill="auto"/>
            <w:tcMar>
              <w:left w:w="28" w:type="dxa"/>
              <w:right w:w="28" w:type="dxa"/>
            </w:tcMar>
            <w:vAlign w:val="center"/>
          </w:tcPr>
          <w:p w:rsidR="008175D2" w:rsidRPr="00D0126A" w:rsidRDefault="008175D2" w:rsidP="008868D2">
            <w:pPr>
              <w:pStyle w:val="aff2"/>
            </w:pPr>
            <w:r w:rsidRPr="00D0126A">
              <w:t>о</w:t>
            </w:r>
          </w:p>
        </w:tc>
        <w:tc>
          <w:tcPr>
            <w:tcW w:w="1057" w:type="dxa"/>
            <w:shd w:val="clear" w:color="auto" w:fill="auto"/>
            <w:tcMar>
              <w:left w:w="28" w:type="dxa"/>
              <w:right w:w="28" w:type="dxa"/>
            </w:tcMar>
            <w:vAlign w:val="center"/>
          </w:tcPr>
          <w:p w:rsidR="008175D2" w:rsidRPr="00D0126A" w:rsidRDefault="008175D2" w:rsidP="008868D2">
            <w:pPr>
              <w:pStyle w:val="afa"/>
              <w:rPr>
                <w:rStyle w:val="FontStyle128"/>
                <w:lang w:val="ru-RU" w:eastAsia="en-US"/>
              </w:rPr>
            </w:pPr>
            <w:r w:rsidRPr="00D0126A">
              <w:rPr>
                <w:color w:val="000000"/>
              </w:rPr>
              <w:t>н/д</w:t>
            </w:r>
          </w:p>
        </w:tc>
        <w:tc>
          <w:tcPr>
            <w:tcW w:w="1701" w:type="dxa"/>
            <w:tcMar>
              <w:left w:w="28" w:type="dxa"/>
              <w:right w:w="28" w:type="dxa"/>
            </w:tcMar>
            <w:vAlign w:val="center"/>
          </w:tcPr>
          <w:p w:rsidR="008175D2" w:rsidRPr="00D0126A" w:rsidRDefault="008175D2" w:rsidP="008868D2">
            <w:pPr>
              <w:spacing w:line="240" w:lineRule="auto"/>
              <w:jc w:val="center"/>
              <w:rPr>
                <w:color w:val="000000"/>
                <w:sz w:val="20"/>
                <w:szCs w:val="20"/>
              </w:rPr>
            </w:pPr>
            <w:r w:rsidRPr="008D692E">
              <w:rPr>
                <w:color w:val="000000"/>
                <w:sz w:val="20"/>
                <w:szCs w:val="20"/>
              </w:rPr>
              <w:t>1956</w:t>
            </w:r>
          </w:p>
        </w:tc>
        <w:tc>
          <w:tcPr>
            <w:tcW w:w="1832" w:type="dxa"/>
            <w:shd w:val="clear" w:color="auto" w:fill="auto"/>
            <w:tcMar>
              <w:left w:w="28" w:type="dxa"/>
              <w:right w:w="28" w:type="dxa"/>
            </w:tcMar>
            <w:vAlign w:val="bottom"/>
          </w:tcPr>
          <w:p w:rsidR="008175D2" w:rsidRPr="008D692E" w:rsidRDefault="008175D2" w:rsidP="008868D2">
            <w:pPr>
              <w:spacing w:line="240" w:lineRule="auto"/>
              <w:jc w:val="center"/>
              <w:rPr>
                <w:color w:val="000000"/>
                <w:sz w:val="20"/>
                <w:szCs w:val="20"/>
              </w:rPr>
            </w:pPr>
            <w:r w:rsidRPr="008D692E">
              <w:rPr>
                <w:color w:val="000000"/>
                <w:sz w:val="20"/>
                <w:szCs w:val="20"/>
              </w:rPr>
              <w:t>25.08.2020</w:t>
            </w:r>
          </w:p>
        </w:tc>
        <w:tc>
          <w:tcPr>
            <w:tcW w:w="1003" w:type="dxa"/>
            <w:shd w:val="clear" w:color="auto" w:fill="auto"/>
            <w:tcMar>
              <w:left w:w="28" w:type="dxa"/>
              <w:right w:w="28" w:type="dxa"/>
            </w:tcMar>
            <w:vAlign w:val="center"/>
          </w:tcPr>
          <w:p w:rsidR="008175D2" w:rsidRPr="008D692E" w:rsidRDefault="008175D2" w:rsidP="008868D2">
            <w:pPr>
              <w:spacing w:line="240" w:lineRule="auto"/>
              <w:jc w:val="center"/>
              <w:rPr>
                <w:color w:val="000000"/>
                <w:sz w:val="20"/>
                <w:szCs w:val="20"/>
              </w:rPr>
            </w:pPr>
            <w:r w:rsidRPr="008D692E">
              <w:rPr>
                <w:color w:val="000000"/>
                <w:sz w:val="20"/>
                <w:szCs w:val="20"/>
              </w:rPr>
              <w:t>88,54</w:t>
            </w:r>
          </w:p>
        </w:tc>
        <w:tc>
          <w:tcPr>
            <w:tcW w:w="1003" w:type="dxa"/>
            <w:vAlign w:val="center"/>
          </w:tcPr>
          <w:p w:rsidR="008175D2" w:rsidRPr="008D692E" w:rsidRDefault="008175D2" w:rsidP="008868D2">
            <w:pPr>
              <w:pStyle w:val="afa"/>
              <w:rPr>
                <w:rStyle w:val="FontStyle128"/>
                <w:lang w:val="ru-RU" w:eastAsia="en-US"/>
              </w:rPr>
            </w:pPr>
            <w:r w:rsidRPr="008D692E">
              <w:rPr>
                <w:color w:val="000000"/>
              </w:rPr>
              <w:t>н/д</w:t>
            </w:r>
          </w:p>
        </w:tc>
      </w:tr>
      <w:tr w:rsidR="008175D2" w:rsidRPr="00D0126A" w:rsidTr="008868D2">
        <w:tc>
          <w:tcPr>
            <w:tcW w:w="709" w:type="dxa"/>
            <w:tcMar>
              <w:left w:w="28" w:type="dxa"/>
              <w:right w:w="28" w:type="dxa"/>
            </w:tcMar>
            <w:vAlign w:val="center"/>
          </w:tcPr>
          <w:p w:rsidR="008175D2" w:rsidRPr="00D0126A" w:rsidRDefault="008175D2" w:rsidP="008868D2">
            <w:pPr>
              <w:pStyle w:val="aff2"/>
            </w:pPr>
            <w:r w:rsidRPr="00D0126A">
              <w:t>3</w:t>
            </w:r>
          </w:p>
        </w:tc>
        <w:tc>
          <w:tcPr>
            <w:tcW w:w="1407" w:type="dxa"/>
            <w:shd w:val="clear" w:color="auto" w:fill="auto"/>
            <w:tcMar>
              <w:left w:w="28" w:type="dxa"/>
              <w:right w:w="28" w:type="dxa"/>
            </w:tcMar>
            <w:vAlign w:val="center"/>
          </w:tcPr>
          <w:p w:rsidR="008175D2" w:rsidRPr="00B95F17" w:rsidRDefault="008175D2" w:rsidP="008868D2">
            <w:pPr>
              <w:spacing w:line="240" w:lineRule="auto"/>
              <w:jc w:val="center"/>
              <w:rPr>
                <w:rFonts w:eastAsia="Times New Roman"/>
                <w:color w:val="000000"/>
                <w:sz w:val="20"/>
                <w:lang w:eastAsia="ru-RU"/>
              </w:rPr>
            </w:pPr>
            <w:r w:rsidRPr="00B95F17">
              <w:rPr>
                <w:rFonts w:eastAsia="Times New Roman"/>
                <w:color w:val="000000"/>
                <w:sz w:val="20"/>
                <w:lang w:eastAsia="ru-RU"/>
              </w:rPr>
              <w:t>Е-50-39 Ф</w:t>
            </w:r>
          </w:p>
        </w:tc>
        <w:tc>
          <w:tcPr>
            <w:tcW w:w="1363" w:type="dxa"/>
            <w:shd w:val="clear" w:color="auto" w:fill="auto"/>
            <w:tcMar>
              <w:left w:w="28" w:type="dxa"/>
              <w:right w:w="28" w:type="dxa"/>
            </w:tcMar>
            <w:vAlign w:val="center"/>
          </w:tcPr>
          <w:p w:rsidR="008175D2" w:rsidRPr="00D0126A" w:rsidRDefault="008175D2" w:rsidP="008868D2">
            <w:pPr>
              <w:pStyle w:val="aff2"/>
            </w:pPr>
            <w:r w:rsidRPr="00D0126A">
              <w:t>о</w:t>
            </w:r>
          </w:p>
        </w:tc>
        <w:tc>
          <w:tcPr>
            <w:tcW w:w="1057" w:type="dxa"/>
            <w:shd w:val="clear" w:color="auto" w:fill="auto"/>
            <w:tcMar>
              <w:left w:w="28" w:type="dxa"/>
              <w:right w:w="28" w:type="dxa"/>
            </w:tcMar>
            <w:vAlign w:val="center"/>
          </w:tcPr>
          <w:p w:rsidR="008175D2" w:rsidRPr="00D0126A" w:rsidRDefault="008175D2" w:rsidP="008868D2">
            <w:pPr>
              <w:pStyle w:val="afa"/>
              <w:rPr>
                <w:rStyle w:val="FontStyle128"/>
                <w:lang w:val="ru-RU" w:eastAsia="en-US"/>
              </w:rPr>
            </w:pPr>
            <w:r w:rsidRPr="00D0126A">
              <w:rPr>
                <w:color w:val="000000"/>
              </w:rPr>
              <w:t>н/д</w:t>
            </w:r>
          </w:p>
        </w:tc>
        <w:tc>
          <w:tcPr>
            <w:tcW w:w="1701" w:type="dxa"/>
            <w:tcMar>
              <w:left w:w="28" w:type="dxa"/>
              <w:right w:w="28" w:type="dxa"/>
            </w:tcMar>
            <w:vAlign w:val="center"/>
          </w:tcPr>
          <w:p w:rsidR="008175D2" w:rsidRPr="008D692E" w:rsidRDefault="008175D2" w:rsidP="008868D2">
            <w:pPr>
              <w:spacing w:line="240" w:lineRule="auto"/>
              <w:jc w:val="center"/>
              <w:rPr>
                <w:color w:val="000000"/>
                <w:sz w:val="20"/>
                <w:szCs w:val="20"/>
              </w:rPr>
            </w:pPr>
            <w:r w:rsidRPr="008D692E">
              <w:rPr>
                <w:color w:val="000000"/>
                <w:sz w:val="20"/>
                <w:szCs w:val="20"/>
              </w:rPr>
              <w:t>1956</w:t>
            </w:r>
          </w:p>
        </w:tc>
        <w:tc>
          <w:tcPr>
            <w:tcW w:w="1832" w:type="dxa"/>
            <w:shd w:val="clear" w:color="auto" w:fill="auto"/>
            <w:tcMar>
              <w:left w:w="28" w:type="dxa"/>
              <w:right w:w="28" w:type="dxa"/>
            </w:tcMar>
            <w:vAlign w:val="bottom"/>
          </w:tcPr>
          <w:p w:rsidR="008175D2" w:rsidRPr="008D692E" w:rsidRDefault="008175D2" w:rsidP="008868D2">
            <w:pPr>
              <w:spacing w:line="240" w:lineRule="auto"/>
              <w:jc w:val="center"/>
              <w:rPr>
                <w:color w:val="000000"/>
                <w:sz w:val="20"/>
                <w:szCs w:val="20"/>
              </w:rPr>
            </w:pPr>
            <w:r w:rsidRPr="008D692E">
              <w:rPr>
                <w:color w:val="000000"/>
                <w:sz w:val="20"/>
                <w:szCs w:val="20"/>
              </w:rPr>
              <w:t>21.08.2017</w:t>
            </w:r>
          </w:p>
        </w:tc>
        <w:tc>
          <w:tcPr>
            <w:tcW w:w="1003" w:type="dxa"/>
            <w:shd w:val="clear" w:color="auto" w:fill="auto"/>
            <w:tcMar>
              <w:left w:w="28" w:type="dxa"/>
              <w:right w:w="28" w:type="dxa"/>
            </w:tcMar>
            <w:vAlign w:val="center"/>
          </w:tcPr>
          <w:p w:rsidR="008175D2" w:rsidRPr="008D692E" w:rsidRDefault="008175D2" w:rsidP="008868D2">
            <w:pPr>
              <w:spacing w:line="240" w:lineRule="auto"/>
              <w:jc w:val="center"/>
              <w:rPr>
                <w:color w:val="000000"/>
                <w:sz w:val="20"/>
                <w:szCs w:val="20"/>
              </w:rPr>
            </w:pPr>
            <w:r w:rsidRPr="008D692E">
              <w:rPr>
                <w:color w:val="000000"/>
                <w:sz w:val="20"/>
                <w:szCs w:val="20"/>
              </w:rPr>
              <w:t>87,89</w:t>
            </w:r>
          </w:p>
        </w:tc>
        <w:tc>
          <w:tcPr>
            <w:tcW w:w="1003" w:type="dxa"/>
            <w:vAlign w:val="center"/>
          </w:tcPr>
          <w:p w:rsidR="008175D2" w:rsidRPr="008D692E" w:rsidRDefault="008175D2" w:rsidP="008868D2">
            <w:pPr>
              <w:pStyle w:val="afa"/>
              <w:rPr>
                <w:rStyle w:val="FontStyle128"/>
                <w:lang w:val="ru-RU" w:eastAsia="en-US"/>
              </w:rPr>
            </w:pPr>
            <w:r w:rsidRPr="008D692E">
              <w:rPr>
                <w:color w:val="000000"/>
              </w:rPr>
              <w:t>н/д</w:t>
            </w:r>
          </w:p>
        </w:tc>
      </w:tr>
      <w:tr w:rsidR="008175D2" w:rsidRPr="00D0126A" w:rsidTr="008868D2">
        <w:tc>
          <w:tcPr>
            <w:tcW w:w="709" w:type="dxa"/>
            <w:tcMar>
              <w:left w:w="28" w:type="dxa"/>
              <w:right w:w="28" w:type="dxa"/>
            </w:tcMar>
            <w:vAlign w:val="center"/>
          </w:tcPr>
          <w:p w:rsidR="008175D2" w:rsidRPr="00D0126A" w:rsidRDefault="008175D2" w:rsidP="008868D2">
            <w:pPr>
              <w:pStyle w:val="aff2"/>
            </w:pPr>
            <w:r>
              <w:t>4</w:t>
            </w:r>
          </w:p>
        </w:tc>
        <w:tc>
          <w:tcPr>
            <w:tcW w:w="1407" w:type="dxa"/>
            <w:shd w:val="clear" w:color="auto" w:fill="auto"/>
            <w:tcMar>
              <w:left w:w="28" w:type="dxa"/>
              <w:right w:w="28" w:type="dxa"/>
            </w:tcMar>
            <w:vAlign w:val="center"/>
          </w:tcPr>
          <w:p w:rsidR="008175D2" w:rsidRPr="00B95F17" w:rsidRDefault="008175D2" w:rsidP="008868D2">
            <w:pPr>
              <w:spacing w:line="240" w:lineRule="auto"/>
              <w:jc w:val="center"/>
              <w:rPr>
                <w:rFonts w:eastAsia="Times New Roman"/>
                <w:color w:val="000000"/>
                <w:sz w:val="20"/>
                <w:lang w:eastAsia="ru-RU"/>
              </w:rPr>
            </w:pPr>
            <w:r w:rsidRPr="00B95F17">
              <w:rPr>
                <w:rFonts w:eastAsia="Times New Roman"/>
                <w:color w:val="000000"/>
                <w:sz w:val="20"/>
                <w:lang w:eastAsia="ru-RU"/>
              </w:rPr>
              <w:t>БКЗ-50-40</w:t>
            </w:r>
          </w:p>
        </w:tc>
        <w:tc>
          <w:tcPr>
            <w:tcW w:w="1363" w:type="dxa"/>
            <w:shd w:val="clear" w:color="auto" w:fill="auto"/>
            <w:tcMar>
              <w:left w:w="28" w:type="dxa"/>
              <w:right w:w="28" w:type="dxa"/>
            </w:tcMar>
            <w:vAlign w:val="center"/>
          </w:tcPr>
          <w:p w:rsidR="008175D2" w:rsidRPr="00D0126A" w:rsidRDefault="008175D2" w:rsidP="008868D2">
            <w:pPr>
              <w:pStyle w:val="aff2"/>
            </w:pPr>
            <w:r w:rsidRPr="00D0126A">
              <w:t>о</w:t>
            </w:r>
          </w:p>
        </w:tc>
        <w:tc>
          <w:tcPr>
            <w:tcW w:w="1057" w:type="dxa"/>
            <w:shd w:val="clear" w:color="auto" w:fill="auto"/>
            <w:tcMar>
              <w:left w:w="28" w:type="dxa"/>
              <w:right w:w="28" w:type="dxa"/>
            </w:tcMar>
            <w:vAlign w:val="center"/>
          </w:tcPr>
          <w:p w:rsidR="008175D2" w:rsidRPr="00D0126A" w:rsidRDefault="008175D2" w:rsidP="008868D2">
            <w:pPr>
              <w:pStyle w:val="afa"/>
              <w:rPr>
                <w:rStyle w:val="FontStyle128"/>
                <w:lang w:val="ru-RU" w:eastAsia="en-US"/>
              </w:rPr>
            </w:pPr>
            <w:r w:rsidRPr="00D0126A">
              <w:rPr>
                <w:color w:val="000000"/>
              </w:rPr>
              <w:t>н/д</w:t>
            </w:r>
          </w:p>
        </w:tc>
        <w:tc>
          <w:tcPr>
            <w:tcW w:w="1701" w:type="dxa"/>
            <w:tcMar>
              <w:left w:w="28" w:type="dxa"/>
              <w:right w:w="28" w:type="dxa"/>
            </w:tcMar>
            <w:vAlign w:val="center"/>
          </w:tcPr>
          <w:p w:rsidR="008175D2" w:rsidRDefault="008175D2" w:rsidP="008868D2">
            <w:pPr>
              <w:spacing w:line="240" w:lineRule="auto"/>
              <w:jc w:val="center"/>
              <w:rPr>
                <w:color w:val="000000"/>
                <w:sz w:val="20"/>
                <w:szCs w:val="20"/>
              </w:rPr>
            </w:pPr>
            <w:r w:rsidRPr="008D692E">
              <w:rPr>
                <w:color w:val="000000"/>
                <w:sz w:val="20"/>
                <w:szCs w:val="20"/>
              </w:rPr>
              <w:t>19</w:t>
            </w:r>
            <w:r>
              <w:rPr>
                <w:color w:val="000000"/>
                <w:sz w:val="20"/>
                <w:szCs w:val="20"/>
              </w:rPr>
              <w:t>61</w:t>
            </w:r>
          </w:p>
        </w:tc>
        <w:tc>
          <w:tcPr>
            <w:tcW w:w="1832" w:type="dxa"/>
            <w:shd w:val="clear" w:color="auto" w:fill="auto"/>
            <w:tcMar>
              <w:left w:w="28" w:type="dxa"/>
              <w:right w:w="28" w:type="dxa"/>
            </w:tcMar>
            <w:vAlign w:val="bottom"/>
          </w:tcPr>
          <w:p w:rsidR="008175D2" w:rsidRPr="008D692E" w:rsidRDefault="008175D2" w:rsidP="008868D2">
            <w:pPr>
              <w:spacing w:line="240" w:lineRule="auto"/>
              <w:jc w:val="center"/>
              <w:rPr>
                <w:color w:val="000000"/>
                <w:sz w:val="20"/>
                <w:szCs w:val="20"/>
              </w:rPr>
            </w:pPr>
            <w:r w:rsidRPr="008D692E">
              <w:rPr>
                <w:color w:val="000000"/>
                <w:sz w:val="20"/>
                <w:szCs w:val="20"/>
              </w:rPr>
              <w:t>25.08.2020</w:t>
            </w:r>
          </w:p>
        </w:tc>
        <w:tc>
          <w:tcPr>
            <w:tcW w:w="1003" w:type="dxa"/>
            <w:shd w:val="clear" w:color="auto" w:fill="auto"/>
            <w:tcMar>
              <w:left w:w="28" w:type="dxa"/>
              <w:right w:w="28" w:type="dxa"/>
            </w:tcMar>
            <w:vAlign w:val="center"/>
          </w:tcPr>
          <w:p w:rsidR="008175D2" w:rsidRPr="008D692E" w:rsidRDefault="008175D2" w:rsidP="008868D2">
            <w:pPr>
              <w:spacing w:line="240" w:lineRule="auto"/>
              <w:jc w:val="center"/>
              <w:rPr>
                <w:color w:val="000000"/>
                <w:sz w:val="20"/>
                <w:szCs w:val="20"/>
              </w:rPr>
            </w:pPr>
            <w:r w:rsidRPr="008D692E">
              <w:rPr>
                <w:color w:val="000000"/>
                <w:sz w:val="20"/>
                <w:szCs w:val="20"/>
              </w:rPr>
              <w:t>88,14</w:t>
            </w:r>
          </w:p>
        </w:tc>
        <w:tc>
          <w:tcPr>
            <w:tcW w:w="1003" w:type="dxa"/>
            <w:vAlign w:val="center"/>
          </w:tcPr>
          <w:p w:rsidR="008175D2" w:rsidRPr="008D692E" w:rsidRDefault="008175D2" w:rsidP="008868D2">
            <w:pPr>
              <w:pStyle w:val="afa"/>
              <w:rPr>
                <w:rStyle w:val="FontStyle128"/>
                <w:lang w:val="ru-RU" w:eastAsia="en-US"/>
              </w:rPr>
            </w:pPr>
            <w:r w:rsidRPr="008D692E">
              <w:rPr>
                <w:color w:val="000000"/>
              </w:rPr>
              <w:t>н/д</w:t>
            </w:r>
          </w:p>
        </w:tc>
      </w:tr>
    </w:tbl>
    <w:p w:rsidR="008175D2" w:rsidRDefault="008175D2" w:rsidP="008175D2"/>
    <w:p w:rsidR="008175D2" w:rsidRPr="00C45377" w:rsidRDefault="008175D2" w:rsidP="008175D2">
      <w:r w:rsidRPr="00C45377">
        <w:t>Назначенный срок службы для каждого типа котлов устанавливают предприятия-изготовители и указывают его в паспорте котла. При отсутствии такого указания длительность назначенного срока службы устанавливается в соответствии с ГОСТ 21563, ГОСТ 24005:</w:t>
      </w:r>
    </w:p>
    <w:p w:rsidR="008175D2" w:rsidRPr="00C45377" w:rsidRDefault="008175D2" w:rsidP="008175D2">
      <w:pPr>
        <w:numPr>
          <w:ilvl w:val="0"/>
          <w:numId w:val="16"/>
        </w:numPr>
        <w:spacing w:after="0"/>
        <w:ind w:left="993"/>
        <w:jc w:val="both"/>
      </w:pPr>
      <w:r w:rsidRPr="00C45377">
        <w:t>паровых котлов паропроизводительностью до 35 т/ч – 20 лет;</w:t>
      </w:r>
    </w:p>
    <w:p w:rsidR="008175D2" w:rsidRPr="00C45377" w:rsidRDefault="008175D2" w:rsidP="008175D2">
      <w:pPr>
        <w:numPr>
          <w:ilvl w:val="0"/>
          <w:numId w:val="16"/>
        </w:numPr>
        <w:spacing w:after="0"/>
        <w:ind w:left="993"/>
        <w:jc w:val="both"/>
      </w:pPr>
      <w:r w:rsidRPr="00C45377">
        <w:t>паровых котлов паропроизводительностью свыше 35 т/ч – 30 лет;</w:t>
      </w:r>
    </w:p>
    <w:p w:rsidR="008175D2" w:rsidRPr="00C45377" w:rsidRDefault="008175D2" w:rsidP="008175D2">
      <w:pPr>
        <w:numPr>
          <w:ilvl w:val="0"/>
          <w:numId w:val="16"/>
        </w:numPr>
        <w:spacing w:after="0"/>
        <w:ind w:left="993"/>
        <w:jc w:val="both"/>
      </w:pPr>
      <w:r w:rsidRPr="00C45377">
        <w:t>водогрейных котлов теплопроизводительностью до 4,65 МВт – 10 лет;</w:t>
      </w:r>
    </w:p>
    <w:p w:rsidR="008175D2" w:rsidRPr="00C45377" w:rsidRDefault="008175D2" w:rsidP="008175D2">
      <w:pPr>
        <w:numPr>
          <w:ilvl w:val="0"/>
          <w:numId w:val="16"/>
        </w:numPr>
        <w:spacing w:after="0"/>
        <w:ind w:left="993"/>
        <w:jc w:val="both"/>
      </w:pPr>
      <w:r w:rsidRPr="00C45377">
        <w:t>водогрейных котлов теплопроизводительностью до 35 МВт – 15 лет;</w:t>
      </w:r>
    </w:p>
    <w:p w:rsidR="008175D2" w:rsidRPr="00C45377" w:rsidRDefault="008175D2" w:rsidP="008175D2">
      <w:pPr>
        <w:numPr>
          <w:ilvl w:val="0"/>
          <w:numId w:val="16"/>
        </w:numPr>
        <w:spacing w:after="0"/>
        <w:ind w:left="993"/>
        <w:jc w:val="both"/>
      </w:pPr>
      <w:r w:rsidRPr="00C45377">
        <w:t>водогрейных котлов теплопроизводительностью свыше 35 МВт – 20 лет;</w:t>
      </w:r>
    </w:p>
    <w:p w:rsidR="008175D2" w:rsidRPr="00C45377" w:rsidRDefault="008175D2" w:rsidP="008175D2">
      <w:pPr>
        <w:numPr>
          <w:ilvl w:val="0"/>
          <w:numId w:val="16"/>
        </w:numPr>
        <w:spacing w:after="0"/>
        <w:ind w:left="993"/>
        <w:jc w:val="both"/>
      </w:pPr>
      <w:r w:rsidRPr="00C45377">
        <w:t>для передвижных котлов паровых и водогрейных – 10 лет.</w:t>
      </w:r>
    </w:p>
    <w:p w:rsidR="008175D2" w:rsidRDefault="008175D2" w:rsidP="008175D2">
      <w:r>
        <w:t>Решения о необходимости проведения капитального ремонта или продления срока службы данного оборудования принимаются на основании технических освидетельствований и технического диагностирования, проведенных в установленном порядке (в соответствии с СТО 17230282.27.100.005-2008 «Основные элементы котлов, турбин и трубопроводов ТЭС. Контроль состояния металла. Нормы и требования»).</w:t>
      </w:r>
    </w:p>
    <w:p w:rsidR="008175D2" w:rsidRDefault="008175D2" w:rsidP="008175D2">
      <w:pPr>
        <w:pStyle w:val="30"/>
        <w:numPr>
          <w:ilvl w:val="0"/>
          <w:numId w:val="0"/>
        </w:numPr>
        <w:spacing w:line="240" w:lineRule="auto"/>
        <w:ind w:left="288"/>
        <w:rPr>
          <w:i/>
        </w:rPr>
      </w:pPr>
      <w:bookmarkStart w:id="26" w:name="_Toc65419789"/>
      <w:bookmarkStart w:id="27" w:name="sub_1286"/>
      <w:bookmarkEnd w:id="25"/>
      <w:r w:rsidRPr="00943FE9">
        <w:rPr>
          <w:i/>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26"/>
    </w:p>
    <w:p w:rsidR="008175D2" w:rsidRPr="00DC539B" w:rsidRDefault="008175D2" w:rsidP="008175D2">
      <w:r w:rsidRPr="00DC539B">
        <w:t xml:space="preserve">Источники комбинированной выработки тепловой и электрической энергии на территории </w:t>
      </w:r>
      <w:r>
        <w:t>городского поселения «Шерловогорское»</w:t>
      </w:r>
      <w:r w:rsidRPr="00DC539B">
        <w:t xml:space="preserve"> </w:t>
      </w:r>
      <w:r>
        <w:t>имеются, подробная информация отсутствует.</w:t>
      </w:r>
    </w:p>
    <w:p w:rsidR="008175D2" w:rsidRPr="003A30CA" w:rsidRDefault="008175D2" w:rsidP="008175D2">
      <w:pPr>
        <w:pStyle w:val="30"/>
        <w:numPr>
          <w:ilvl w:val="0"/>
          <w:numId w:val="0"/>
        </w:numPr>
        <w:spacing w:line="240" w:lineRule="auto"/>
        <w:ind w:left="288"/>
        <w:rPr>
          <w:i/>
        </w:rPr>
      </w:pPr>
      <w:bookmarkStart w:id="28" w:name="_Toc65419790"/>
      <w:bookmarkStart w:id="29" w:name="sub_1287"/>
      <w:bookmarkEnd w:id="27"/>
      <w:r w:rsidRPr="009B48C0">
        <w:rPr>
          <w:i/>
        </w:rPr>
        <w:lastRenderedPageBreak/>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28"/>
    </w:p>
    <w:p w:rsidR="008175D2" w:rsidRPr="00D0126A" w:rsidRDefault="008175D2" w:rsidP="008175D2">
      <w:pPr>
        <w:pStyle w:val="S0"/>
        <w:rPr>
          <w:rStyle w:val="S1"/>
          <w:lang w:val="ru-RU"/>
        </w:rPr>
      </w:pPr>
      <w:r w:rsidRPr="009B48C0">
        <w:rPr>
          <w:rStyle w:val="S1"/>
        </w:rPr>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w:t>
      </w:r>
      <w:r>
        <w:rPr>
          <w:rStyle w:val="S1"/>
          <w:lang w:val="ru-RU"/>
        </w:rPr>
        <w:t>.</w:t>
      </w:r>
    </w:p>
    <w:p w:rsidR="008175D2" w:rsidRPr="009B48C0" w:rsidRDefault="008175D2" w:rsidP="008175D2">
      <w:pPr>
        <w:pStyle w:val="S0"/>
        <w:rPr>
          <w:rStyle w:val="S1"/>
        </w:rPr>
      </w:pPr>
      <w:r w:rsidRPr="009B48C0">
        <w:rPr>
          <w:rStyle w:val="S1"/>
        </w:rPr>
        <w:t>Регулирование отпуска тепловой энергии с коллекторов котельной (центральное регулирование) осуществляется по качественному методу регулирования, в зависимости</w:t>
      </w:r>
    </w:p>
    <w:p w:rsidR="008175D2" w:rsidRPr="009B48C0" w:rsidRDefault="008175D2" w:rsidP="008175D2">
      <w:pPr>
        <w:pStyle w:val="S0"/>
        <w:rPr>
          <w:rStyle w:val="S1"/>
        </w:rPr>
      </w:pPr>
      <w:r w:rsidRPr="009B48C0">
        <w:rPr>
          <w:rStyle w:val="S1"/>
        </w:rPr>
        <w:t>от нагрузки отопления и фактической температуры наружного воздуха по температурному графику.</w:t>
      </w:r>
    </w:p>
    <w:p w:rsidR="008175D2" w:rsidRDefault="008175D2" w:rsidP="008175D2">
      <w:pPr>
        <w:pStyle w:val="S0"/>
        <w:rPr>
          <w:rStyle w:val="S1"/>
        </w:rPr>
      </w:pPr>
      <w:r w:rsidRPr="009B48C0">
        <w:rPr>
          <w:rStyle w:val="S1"/>
        </w:rPr>
        <w:t xml:space="preserve">Для всех котельных используется температурный график </w:t>
      </w:r>
      <w:r>
        <w:rPr>
          <w:rStyle w:val="S1"/>
        </w:rPr>
        <w:t>95/70</w:t>
      </w:r>
      <w:r w:rsidRPr="009B48C0">
        <w:rPr>
          <w:rStyle w:val="S1"/>
        </w:rPr>
        <w:t xml:space="preserve"> </w:t>
      </w:r>
      <w:r w:rsidRPr="009B48C0">
        <w:rPr>
          <w:rStyle w:val="S1"/>
          <w:vertAlign w:val="superscript"/>
        </w:rPr>
        <w:t>о</w:t>
      </w:r>
      <w:r w:rsidRPr="009B48C0">
        <w:rPr>
          <w:rStyle w:val="S1"/>
        </w:rPr>
        <w:t xml:space="preserve">С, температурных «срезок» не имеет, что соответствует требованиям СНиП 41-02-2003 «Тепловые сети». Данный температурный график был выбран во время развития системы централизованного теплоснабжения </w:t>
      </w:r>
      <w:r>
        <w:rPr>
          <w:rStyle w:val="S1"/>
        </w:rPr>
        <w:t>городского поселения</w:t>
      </w:r>
      <w:r w:rsidRPr="009B48C0">
        <w:rPr>
          <w:rStyle w:val="S1"/>
        </w:rPr>
        <w:t>.</w:t>
      </w:r>
    </w:p>
    <w:p w:rsidR="008175D2" w:rsidRPr="00552FFF" w:rsidRDefault="008175D2" w:rsidP="008175D2">
      <w:pPr>
        <w:pStyle w:val="S0"/>
        <w:rPr>
          <w:rStyle w:val="S1"/>
        </w:rPr>
      </w:pPr>
      <w:r w:rsidRPr="00552FFF">
        <w:rPr>
          <w:rStyle w:val="S1"/>
        </w:rPr>
        <w:t>Оптимальный температурный график тепловой сети оценивается как по отдельным составляющим, связанным с ним (перетопы зданий, перекачка теплоносителя, тепловые потери при транспорте теплоносителя и др.), так и в комплексе. Оптимум температурного графика зависит от дальности транспортировки тепла, которая характеризуется удельными затратами электроэнергии на перекачку теплоносителя, и от величины тепловых потерь в сетях. Рост тепловых потерь в сетях приводит к снижению температурного графика, а повышение температурного графика вызывает уменьшение расхода энергии на перекачку теплоносителя.</w:t>
      </w:r>
    </w:p>
    <w:p w:rsidR="008175D2" w:rsidRPr="00552FFF" w:rsidRDefault="008175D2" w:rsidP="008175D2">
      <w:pPr>
        <w:pStyle w:val="S0"/>
        <w:rPr>
          <w:rStyle w:val="S1"/>
        </w:rPr>
      </w:pPr>
      <w:r w:rsidRPr="00552FFF">
        <w:rPr>
          <w:rStyle w:val="S1"/>
        </w:rPr>
        <w:t>При существующем источнике теплоснабжение существующий температурный график отпуска теплоносителя является оптимальным.</w:t>
      </w:r>
    </w:p>
    <w:p w:rsidR="008175D2" w:rsidRPr="00552FFF" w:rsidRDefault="008175D2" w:rsidP="008175D2">
      <w:pPr>
        <w:pStyle w:val="S0"/>
        <w:rPr>
          <w:rStyle w:val="S1"/>
        </w:rPr>
      </w:pPr>
      <w:r w:rsidRPr="00552FFF">
        <w:rPr>
          <w:rStyle w:val="S1"/>
        </w:rPr>
        <w:t>Регулирование отпуска тепловой энергии производится путем изменения температуры теплоносителя на выходе с источников теплоснабжения, в зависимости от температуры наружного воздуха.</w:t>
      </w:r>
    </w:p>
    <w:p w:rsidR="008175D2" w:rsidRDefault="008175D2" w:rsidP="008175D2">
      <w:pPr>
        <w:rPr>
          <w:lang w:val="x-none"/>
        </w:rPr>
      </w:pPr>
      <w:r w:rsidRPr="00B84D42">
        <w:rPr>
          <w:szCs w:val="26"/>
        </w:rPr>
        <w:t>Оптимальный температурный график предоставлен на рисунке 1.</w:t>
      </w:r>
      <w:r>
        <w:rPr>
          <w:szCs w:val="26"/>
        </w:rPr>
        <w:t>2</w:t>
      </w:r>
      <w:r w:rsidRPr="00B84D42">
        <w:rPr>
          <w:szCs w:val="26"/>
        </w:rPr>
        <w:t>.</w:t>
      </w:r>
      <w:r>
        <w:rPr>
          <w:szCs w:val="26"/>
        </w:rPr>
        <w:t>1.</w:t>
      </w:r>
    </w:p>
    <w:p w:rsidR="008175D2" w:rsidRDefault="008175D2" w:rsidP="008175D2">
      <w:pPr>
        <w:rPr>
          <w:lang w:val="x-none"/>
        </w:rPr>
      </w:pPr>
    </w:p>
    <w:p w:rsidR="008175D2" w:rsidRDefault="008175D2" w:rsidP="008175D2">
      <w:pPr>
        <w:rPr>
          <w:lang w:val="x-none"/>
        </w:rPr>
      </w:pPr>
      <w:r w:rsidRPr="00B5570B">
        <w:rPr>
          <w:noProof/>
          <w:lang w:eastAsia="ru-RU"/>
        </w:rPr>
        <w:lastRenderedPageBreak/>
        <w:drawing>
          <wp:inline distT="0" distB="0" distL="0" distR="0" wp14:anchorId="5C511307" wp14:editId="2D53CBCF">
            <wp:extent cx="6010275" cy="7734300"/>
            <wp:effectExtent l="0" t="0" r="9525" b="0"/>
            <wp:docPr id="9" name="Рисунок 9" descr="темп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емпер"/>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0275" cy="7734300"/>
                    </a:xfrm>
                    <a:prstGeom prst="rect">
                      <a:avLst/>
                    </a:prstGeom>
                    <a:noFill/>
                    <a:ln>
                      <a:noFill/>
                    </a:ln>
                  </pic:spPr>
                </pic:pic>
              </a:graphicData>
            </a:graphic>
          </wp:inline>
        </w:drawing>
      </w:r>
    </w:p>
    <w:p w:rsidR="008175D2" w:rsidRPr="009B48C0" w:rsidRDefault="008175D2" w:rsidP="008175D2">
      <w:pPr>
        <w:pStyle w:val="S0"/>
        <w:jc w:val="center"/>
        <w:rPr>
          <w:rStyle w:val="S1"/>
        </w:rPr>
      </w:pPr>
      <w:r>
        <w:rPr>
          <w:szCs w:val="26"/>
        </w:rPr>
        <w:t>Рисунок 1.</w:t>
      </w:r>
      <w:r>
        <w:rPr>
          <w:szCs w:val="26"/>
          <w:lang w:val="ru-RU"/>
        </w:rPr>
        <w:t>2.</w:t>
      </w:r>
      <w:r>
        <w:rPr>
          <w:szCs w:val="26"/>
        </w:rPr>
        <w:t>1. Оптимальный график отпуска тепловой энергии</w:t>
      </w:r>
      <w:r w:rsidRPr="00552FFF">
        <w:rPr>
          <w:rStyle w:val="S1"/>
        </w:rPr>
        <w:t>.</w:t>
      </w:r>
    </w:p>
    <w:p w:rsidR="008175D2" w:rsidRPr="003A30CA" w:rsidRDefault="008175D2" w:rsidP="008175D2">
      <w:pPr>
        <w:pStyle w:val="30"/>
        <w:numPr>
          <w:ilvl w:val="0"/>
          <w:numId w:val="0"/>
        </w:numPr>
        <w:spacing w:line="240" w:lineRule="auto"/>
        <w:ind w:left="288"/>
        <w:rPr>
          <w:i/>
        </w:rPr>
      </w:pPr>
      <w:bookmarkStart w:id="30" w:name="_Toc65419791"/>
      <w:bookmarkStart w:id="31" w:name="sub_1288"/>
      <w:bookmarkEnd w:id="29"/>
      <w:r w:rsidRPr="003A30CA">
        <w:rPr>
          <w:i/>
        </w:rPr>
        <w:t>з) среднегодовая загрузка оборудования</w:t>
      </w:r>
      <w:bookmarkEnd w:id="30"/>
    </w:p>
    <w:p w:rsidR="008175D2" w:rsidRDefault="008175D2" w:rsidP="008175D2">
      <w:pPr>
        <w:rPr>
          <w:szCs w:val="24"/>
        </w:rPr>
      </w:pPr>
      <w:r w:rsidRPr="00374930">
        <w:t>Годовая загрузка котельных не является равномерной. Как правило, летние нагрузки ниже зимних, вследствие более высокой температуры водопроводной воды, а также благодаря меньшим теплопотерям теплопроводов. Пиковые нагрузки приходятся фактически на самый холодный месяц года – январь.</w:t>
      </w:r>
    </w:p>
    <w:p w:rsidR="008175D2" w:rsidRDefault="008175D2" w:rsidP="008175D2">
      <w:r w:rsidRPr="00A5058E">
        <w:rPr>
          <w:szCs w:val="24"/>
        </w:rPr>
        <w:t>Данные по среднегодовой загрузке котельных представлены в</w:t>
      </w:r>
      <w:r>
        <w:t xml:space="preserve"> таблице 1.2.10</w:t>
      </w:r>
      <w:r w:rsidRPr="00491129">
        <w:t>.</w:t>
      </w:r>
    </w:p>
    <w:p w:rsidR="008175D2" w:rsidRDefault="008175D2" w:rsidP="008175D2">
      <w:pPr>
        <w:keepNext/>
        <w:jc w:val="right"/>
      </w:pPr>
      <w:r>
        <w:br w:type="page"/>
      </w:r>
      <w:r>
        <w:lastRenderedPageBreak/>
        <w:t>Таблица 1.2.10</w:t>
      </w:r>
    </w:p>
    <w:p w:rsidR="008175D2" w:rsidRPr="005A63FD" w:rsidRDefault="008175D2" w:rsidP="008175D2">
      <w:pPr>
        <w:jc w:val="center"/>
        <w:rPr>
          <w:u w:val="single"/>
        </w:rPr>
      </w:pPr>
      <w:r w:rsidRPr="005A63FD">
        <w:rPr>
          <w:u w:val="single"/>
        </w:rPr>
        <w:t xml:space="preserve">Среднегодовая загрузка оборудования котельных за </w:t>
      </w:r>
      <w:r>
        <w:rPr>
          <w:u w:val="single"/>
        </w:rPr>
        <w:t>2020</w:t>
      </w:r>
      <w:r w:rsidRPr="005A63FD">
        <w:rPr>
          <w:u w:val="single"/>
        </w:rPr>
        <w:t xml:space="preserve"> год </w:t>
      </w:r>
    </w:p>
    <w:tbl>
      <w:tblPr>
        <w:tblW w:w="96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8"/>
        <w:gridCol w:w="2268"/>
        <w:gridCol w:w="1985"/>
        <w:gridCol w:w="1984"/>
        <w:gridCol w:w="2835"/>
      </w:tblGrid>
      <w:tr w:rsidR="008175D2" w:rsidRPr="00B84D42" w:rsidTr="008868D2">
        <w:trPr>
          <w:tblHeader/>
        </w:trPr>
        <w:tc>
          <w:tcPr>
            <w:tcW w:w="578" w:type="dxa"/>
            <w:vMerge w:val="restart"/>
            <w:tcBorders>
              <w:top w:val="single" w:sz="4" w:space="0" w:color="auto"/>
              <w:bottom w:val="single" w:sz="4" w:space="0" w:color="auto"/>
              <w:right w:val="single" w:sz="4" w:space="0" w:color="auto"/>
            </w:tcBorders>
            <w:tcMar>
              <w:left w:w="11" w:type="dxa"/>
              <w:right w:w="11" w:type="dxa"/>
            </w:tcMar>
            <w:vAlign w:val="center"/>
          </w:tcPr>
          <w:p w:rsidR="008175D2" w:rsidRPr="00B84D42" w:rsidRDefault="008175D2" w:rsidP="008868D2">
            <w:pPr>
              <w:keepNext/>
              <w:spacing w:line="240" w:lineRule="auto"/>
              <w:jc w:val="center"/>
              <w:rPr>
                <w:b/>
                <w:sz w:val="20"/>
                <w:szCs w:val="20"/>
              </w:rPr>
            </w:pPr>
            <w:r w:rsidRPr="00B84D42">
              <w:rPr>
                <w:b/>
                <w:sz w:val="20"/>
                <w:szCs w:val="20"/>
              </w:rPr>
              <w:t>№ кот.</w:t>
            </w:r>
          </w:p>
        </w:tc>
        <w:tc>
          <w:tcPr>
            <w:tcW w:w="2268"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B84D42" w:rsidRDefault="008175D2" w:rsidP="008868D2">
            <w:pPr>
              <w:keepNext/>
              <w:spacing w:line="240" w:lineRule="auto"/>
              <w:jc w:val="center"/>
              <w:rPr>
                <w:b/>
                <w:sz w:val="20"/>
                <w:szCs w:val="20"/>
              </w:rPr>
            </w:pPr>
            <w:r w:rsidRPr="00B84D42">
              <w:rPr>
                <w:b/>
                <w:sz w:val="20"/>
                <w:szCs w:val="20"/>
              </w:rPr>
              <w:t>Наименование котельной, адрес</w:t>
            </w:r>
          </w:p>
        </w:tc>
        <w:tc>
          <w:tcPr>
            <w:tcW w:w="1985"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B84D42" w:rsidRDefault="008175D2" w:rsidP="008868D2">
            <w:pPr>
              <w:keepNext/>
              <w:spacing w:line="240" w:lineRule="auto"/>
              <w:jc w:val="center"/>
              <w:rPr>
                <w:b/>
                <w:sz w:val="20"/>
                <w:szCs w:val="20"/>
              </w:rPr>
            </w:pPr>
            <w:r w:rsidRPr="00B84D42">
              <w:rPr>
                <w:b/>
                <w:sz w:val="20"/>
                <w:szCs w:val="20"/>
              </w:rPr>
              <w:t>Установленная тепловая мощность, Гкал/ч</w:t>
            </w:r>
          </w:p>
        </w:tc>
        <w:tc>
          <w:tcPr>
            <w:tcW w:w="4819" w:type="dxa"/>
            <w:gridSpan w:val="2"/>
            <w:tcBorders>
              <w:top w:val="single" w:sz="4" w:space="0" w:color="auto"/>
              <w:left w:val="single" w:sz="4" w:space="0" w:color="auto"/>
              <w:bottom w:val="single" w:sz="4" w:space="0" w:color="auto"/>
            </w:tcBorders>
            <w:tcMar>
              <w:left w:w="11" w:type="dxa"/>
              <w:right w:w="11" w:type="dxa"/>
            </w:tcMar>
            <w:vAlign w:val="center"/>
          </w:tcPr>
          <w:p w:rsidR="008175D2" w:rsidRPr="00B84D42" w:rsidRDefault="008175D2" w:rsidP="008868D2">
            <w:pPr>
              <w:keepNext/>
              <w:spacing w:line="240" w:lineRule="auto"/>
              <w:jc w:val="center"/>
              <w:rPr>
                <w:b/>
                <w:sz w:val="20"/>
                <w:szCs w:val="20"/>
              </w:rPr>
            </w:pPr>
            <w:r>
              <w:rPr>
                <w:b/>
                <w:sz w:val="20"/>
                <w:szCs w:val="20"/>
              </w:rPr>
              <w:t>2020</w:t>
            </w:r>
            <w:r w:rsidRPr="00B84D42">
              <w:rPr>
                <w:b/>
                <w:sz w:val="20"/>
                <w:szCs w:val="20"/>
              </w:rPr>
              <w:t xml:space="preserve"> год</w:t>
            </w:r>
          </w:p>
        </w:tc>
      </w:tr>
      <w:tr w:rsidR="008175D2" w:rsidRPr="00B84D42" w:rsidTr="008868D2">
        <w:tc>
          <w:tcPr>
            <w:tcW w:w="578" w:type="dxa"/>
            <w:vMerge/>
            <w:tcBorders>
              <w:top w:val="nil"/>
              <w:bottom w:val="single" w:sz="4" w:space="0" w:color="auto"/>
              <w:right w:val="single" w:sz="4" w:space="0" w:color="auto"/>
            </w:tcBorders>
            <w:tcMar>
              <w:left w:w="11" w:type="dxa"/>
              <w:right w:w="11" w:type="dxa"/>
            </w:tcMar>
            <w:vAlign w:val="center"/>
          </w:tcPr>
          <w:p w:rsidR="008175D2" w:rsidRPr="00B84D42" w:rsidRDefault="008175D2" w:rsidP="008868D2">
            <w:pPr>
              <w:spacing w:line="240" w:lineRule="auto"/>
              <w:jc w:val="center"/>
              <w:rPr>
                <w:sz w:val="20"/>
                <w:szCs w:val="20"/>
              </w:rPr>
            </w:pPr>
          </w:p>
        </w:tc>
        <w:tc>
          <w:tcPr>
            <w:tcW w:w="2268" w:type="dxa"/>
            <w:vMerge/>
            <w:tcBorders>
              <w:top w:val="nil"/>
              <w:left w:val="single" w:sz="4" w:space="0" w:color="auto"/>
              <w:bottom w:val="single" w:sz="4" w:space="0" w:color="auto"/>
              <w:right w:val="single" w:sz="4" w:space="0" w:color="auto"/>
            </w:tcBorders>
            <w:tcMar>
              <w:left w:w="11" w:type="dxa"/>
              <w:right w:w="11" w:type="dxa"/>
            </w:tcMar>
            <w:vAlign w:val="center"/>
          </w:tcPr>
          <w:p w:rsidR="008175D2" w:rsidRPr="00B84D42" w:rsidRDefault="008175D2" w:rsidP="008868D2">
            <w:pPr>
              <w:spacing w:line="240" w:lineRule="auto"/>
              <w:jc w:val="center"/>
              <w:rPr>
                <w:sz w:val="20"/>
                <w:szCs w:val="20"/>
              </w:rPr>
            </w:pPr>
          </w:p>
        </w:tc>
        <w:tc>
          <w:tcPr>
            <w:tcW w:w="1985" w:type="dxa"/>
            <w:vMerge/>
            <w:tcBorders>
              <w:top w:val="nil"/>
              <w:left w:val="single" w:sz="4" w:space="0" w:color="auto"/>
              <w:bottom w:val="single" w:sz="4" w:space="0" w:color="auto"/>
              <w:right w:val="single" w:sz="4" w:space="0" w:color="auto"/>
            </w:tcBorders>
            <w:tcMar>
              <w:left w:w="11" w:type="dxa"/>
              <w:right w:w="11" w:type="dxa"/>
            </w:tcMar>
            <w:vAlign w:val="center"/>
          </w:tcPr>
          <w:p w:rsidR="008175D2" w:rsidRPr="00B84D42" w:rsidRDefault="008175D2" w:rsidP="008868D2">
            <w:pPr>
              <w:spacing w:line="240" w:lineRule="auto"/>
              <w:jc w:val="center"/>
              <w:rPr>
                <w:sz w:val="20"/>
                <w:szCs w:val="20"/>
              </w:rPr>
            </w:pPr>
          </w:p>
        </w:tc>
        <w:tc>
          <w:tcPr>
            <w:tcW w:w="19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B84D42" w:rsidRDefault="008175D2" w:rsidP="008868D2">
            <w:pPr>
              <w:spacing w:line="240" w:lineRule="auto"/>
              <w:jc w:val="center"/>
              <w:rPr>
                <w:b/>
                <w:sz w:val="20"/>
                <w:szCs w:val="20"/>
              </w:rPr>
            </w:pPr>
            <w:r w:rsidRPr="00B84D42">
              <w:rPr>
                <w:b/>
                <w:sz w:val="20"/>
                <w:szCs w:val="20"/>
              </w:rPr>
              <w:t>Выработка тепла, Гкал</w:t>
            </w:r>
          </w:p>
        </w:tc>
        <w:tc>
          <w:tcPr>
            <w:tcW w:w="2835" w:type="dxa"/>
            <w:tcBorders>
              <w:top w:val="single" w:sz="4" w:space="0" w:color="auto"/>
              <w:left w:val="single" w:sz="4" w:space="0" w:color="auto"/>
              <w:bottom w:val="single" w:sz="4" w:space="0" w:color="auto"/>
            </w:tcBorders>
            <w:tcMar>
              <w:left w:w="11" w:type="dxa"/>
              <w:right w:w="11" w:type="dxa"/>
            </w:tcMar>
            <w:vAlign w:val="center"/>
          </w:tcPr>
          <w:p w:rsidR="008175D2" w:rsidRPr="00B84D42" w:rsidRDefault="008175D2" w:rsidP="008868D2">
            <w:pPr>
              <w:spacing w:line="240" w:lineRule="auto"/>
              <w:jc w:val="center"/>
              <w:rPr>
                <w:b/>
                <w:sz w:val="20"/>
                <w:szCs w:val="20"/>
              </w:rPr>
            </w:pPr>
            <w:r w:rsidRPr="00B84D42">
              <w:rPr>
                <w:b/>
                <w:sz w:val="20"/>
                <w:szCs w:val="20"/>
              </w:rPr>
              <w:t>Число часов использования УТМ (установленная тепловая мощность), час</w:t>
            </w:r>
          </w:p>
        </w:tc>
      </w:tr>
      <w:tr w:rsidR="008175D2" w:rsidRPr="00B84D42" w:rsidTr="008868D2">
        <w:tc>
          <w:tcPr>
            <w:tcW w:w="578" w:type="dxa"/>
            <w:tcBorders>
              <w:top w:val="single" w:sz="4" w:space="0" w:color="auto"/>
              <w:bottom w:val="single" w:sz="4" w:space="0" w:color="auto"/>
              <w:right w:val="single" w:sz="4" w:space="0" w:color="auto"/>
            </w:tcBorders>
            <w:tcMar>
              <w:left w:w="11" w:type="dxa"/>
              <w:right w:w="11" w:type="dxa"/>
            </w:tcMar>
            <w:vAlign w:val="center"/>
          </w:tcPr>
          <w:p w:rsidR="008175D2" w:rsidRPr="00B84D42" w:rsidRDefault="008175D2" w:rsidP="008868D2">
            <w:pPr>
              <w:spacing w:line="240" w:lineRule="auto"/>
              <w:jc w:val="center"/>
              <w:rPr>
                <w:sz w:val="20"/>
                <w:szCs w:val="20"/>
              </w:rPr>
            </w:pPr>
            <w:r w:rsidRPr="00B84D42">
              <w:rPr>
                <w:sz w:val="20"/>
                <w:szCs w:val="20"/>
              </w:rPr>
              <w:t>1</w:t>
            </w:r>
          </w:p>
        </w:tc>
        <w:tc>
          <w:tcPr>
            <w:tcW w:w="226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B84D42" w:rsidRDefault="008175D2" w:rsidP="008868D2">
            <w:pPr>
              <w:spacing w:line="240" w:lineRule="auto"/>
              <w:jc w:val="center"/>
              <w:rPr>
                <w:sz w:val="20"/>
                <w:szCs w:val="20"/>
              </w:rPr>
            </w:pPr>
            <w:r>
              <w:rPr>
                <w:sz w:val="20"/>
                <w:szCs w:val="20"/>
              </w:rPr>
              <w:t>Шерловогорская ТЭЦ</w:t>
            </w:r>
          </w:p>
        </w:tc>
        <w:tc>
          <w:tcPr>
            <w:tcW w:w="19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B84D42" w:rsidRDefault="008175D2" w:rsidP="008868D2">
            <w:pPr>
              <w:spacing w:line="240" w:lineRule="auto"/>
              <w:jc w:val="center"/>
              <w:rPr>
                <w:sz w:val="20"/>
                <w:szCs w:val="20"/>
              </w:rPr>
            </w:pPr>
            <w:r>
              <w:rPr>
                <w:sz w:val="20"/>
                <w:szCs w:val="20"/>
              </w:rPr>
              <w:t>99</w:t>
            </w:r>
          </w:p>
        </w:tc>
        <w:tc>
          <w:tcPr>
            <w:tcW w:w="19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B84D42" w:rsidRDefault="008175D2" w:rsidP="008868D2">
            <w:pPr>
              <w:spacing w:line="240" w:lineRule="auto"/>
              <w:jc w:val="center"/>
              <w:rPr>
                <w:sz w:val="20"/>
                <w:szCs w:val="20"/>
              </w:rPr>
            </w:pPr>
            <w:r>
              <w:rPr>
                <w:color w:val="000000"/>
                <w:sz w:val="20"/>
                <w:szCs w:val="20"/>
              </w:rPr>
              <w:t>141764,47</w:t>
            </w:r>
          </w:p>
        </w:tc>
        <w:tc>
          <w:tcPr>
            <w:tcW w:w="2835" w:type="dxa"/>
            <w:tcBorders>
              <w:top w:val="single" w:sz="4" w:space="0" w:color="auto"/>
              <w:left w:val="single" w:sz="4" w:space="0" w:color="auto"/>
              <w:bottom w:val="single" w:sz="4" w:space="0" w:color="auto"/>
            </w:tcBorders>
            <w:tcMar>
              <w:left w:w="11" w:type="dxa"/>
              <w:right w:w="11" w:type="dxa"/>
            </w:tcMar>
            <w:vAlign w:val="center"/>
          </w:tcPr>
          <w:p w:rsidR="008175D2" w:rsidRPr="00B84D42" w:rsidRDefault="008175D2" w:rsidP="008868D2">
            <w:pPr>
              <w:spacing w:line="240" w:lineRule="auto"/>
              <w:jc w:val="center"/>
              <w:rPr>
                <w:sz w:val="20"/>
                <w:szCs w:val="20"/>
              </w:rPr>
            </w:pPr>
            <w:r>
              <w:rPr>
                <w:color w:val="000000"/>
                <w:sz w:val="20"/>
                <w:szCs w:val="20"/>
              </w:rPr>
              <w:t>5771</w:t>
            </w:r>
          </w:p>
        </w:tc>
      </w:tr>
      <w:tr w:rsidR="008175D2" w:rsidRPr="00B84D42" w:rsidTr="008868D2">
        <w:tc>
          <w:tcPr>
            <w:tcW w:w="578" w:type="dxa"/>
            <w:tcBorders>
              <w:top w:val="single" w:sz="4" w:space="0" w:color="auto"/>
              <w:bottom w:val="single" w:sz="4" w:space="0" w:color="auto"/>
              <w:right w:val="single" w:sz="4" w:space="0" w:color="auto"/>
            </w:tcBorders>
            <w:tcMar>
              <w:left w:w="11" w:type="dxa"/>
              <w:right w:w="11" w:type="dxa"/>
            </w:tcMar>
            <w:vAlign w:val="center"/>
          </w:tcPr>
          <w:p w:rsidR="008175D2" w:rsidRPr="00B84D42" w:rsidRDefault="008175D2" w:rsidP="008868D2">
            <w:pPr>
              <w:spacing w:line="240" w:lineRule="auto"/>
              <w:jc w:val="center"/>
              <w:rPr>
                <w:b/>
                <w:sz w:val="20"/>
                <w:szCs w:val="20"/>
              </w:rPr>
            </w:pPr>
          </w:p>
        </w:tc>
        <w:tc>
          <w:tcPr>
            <w:tcW w:w="226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B84D42" w:rsidRDefault="008175D2" w:rsidP="008868D2">
            <w:pPr>
              <w:spacing w:line="240" w:lineRule="auto"/>
              <w:jc w:val="center"/>
              <w:rPr>
                <w:b/>
                <w:sz w:val="20"/>
                <w:szCs w:val="20"/>
              </w:rPr>
            </w:pPr>
            <w:r w:rsidRPr="00B84D42">
              <w:rPr>
                <w:b/>
                <w:sz w:val="20"/>
                <w:szCs w:val="20"/>
              </w:rPr>
              <w:t>ИТОГО:</w:t>
            </w:r>
          </w:p>
        </w:tc>
        <w:tc>
          <w:tcPr>
            <w:tcW w:w="198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B84D42" w:rsidRDefault="008175D2" w:rsidP="008868D2">
            <w:pPr>
              <w:spacing w:line="240" w:lineRule="auto"/>
              <w:jc w:val="center"/>
              <w:rPr>
                <w:b/>
                <w:sz w:val="20"/>
                <w:szCs w:val="20"/>
              </w:rPr>
            </w:pPr>
            <w:r>
              <w:rPr>
                <w:b/>
                <w:sz w:val="20"/>
                <w:szCs w:val="20"/>
              </w:rPr>
              <w:t>99</w:t>
            </w:r>
          </w:p>
        </w:tc>
        <w:tc>
          <w:tcPr>
            <w:tcW w:w="19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B84D42" w:rsidRDefault="008175D2" w:rsidP="008868D2">
            <w:pPr>
              <w:spacing w:line="240" w:lineRule="auto"/>
              <w:jc w:val="center"/>
              <w:rPr>
                <w:b/>
                <w:sz w:val="20"/>
                <w:szCs w:val="20"/>
              </w:rPr>
            </w:pPr>
            <w:r>
              <w:rPr>
                <w:b/>
                <w:color w:val="000000"/>
                <w:sz w:val="20"/>
                <w:szCs w:val="20"/>
              </w:rPr>
              <w:t>141764,47</w:t>
            </w:r>
          </w:p>
        </w:tc>
        <w:tc>
          <w:tcPr>
            <w:tcW w:w="2835" w:type="dxa"/>
            <w:tcBorders>
              <w:top w:val="single" w:sz="4" w:space="0" w:color="auto"/>
              <w:left w:val="single" w:sz="4" w:space="0" w:color="auto"/>
              <w:bottom w:val="single" w:sz="4" w:space="0" w:color="auto"/>
            </w:tcBorders>
            <w:tcMar>
              <w:left w:w="11" w:type="dxa"/>
              <w:right w:w="11" w:type="dxa"/>
            </w:tcMar>
            <w:vAlign w:val="center"/>
          </w:tcPr>
          <w:p w:rsidR="008175D2" w:rsidRPr="00B84D42" w:rsidRDefault="008175D2" w:rsidP="008868D2">
            <w:pPr>
              <w:spacing w:line="240" w:lineRule="auto"/>
              <w:jc w:val="center"/>
              <w:rPr>
                <w:b/>
                <w:sz w:val="20"/>
                <w:szCs w:val="20"/>
              </w:rPr>
            </w:pPr>
            <w:r>
              <w:rPr>
                <w:b/>
                <w:color w:val="000000"/>
                <w:sz w:val="20"/>
                <w:szCs w:val="20"/>
              </w:rPr>
              <w:t>5771</w:t>
            </w:r>
          </w:p>
        </w:tc>
      </w:tr>
    </w:tbl>
    <w:p w:rsidR="008175D2" w:rsidRPr="003A30CA" w:rsidRDefault="008175D2" w:rsidP="008175D2">
      <w:pPr>
        <w:pStyle w:val="30"/>
        <w:numPr>
          <w:ilvl w:val="0"/>
          <w:numId w:val="0"/>
        </w:numPr>
        <w:spacing w:line="240" w:lineRule="auto"/>
        <w:ind w:left="288"/>
        <w:rPr>
          <w:i/>
        </w:rPr>
      </w:pPr>
      <w:bookmarkStart w:id="32" w:name="_Toc65419792"/>
      <w:bookmarkStart w:id="33" w:name="sub_1289"/>
      <w:bookmarkEnd w:id="31"/>
      <w:r w:rsidRPr="003A30CA">
        <w:rPr>
          <w:i/>
        </w:rPr>
        <w:t>и) способы учета тепла, отпущенного в тепловые сети</w:t>
      </w:r>
      <w:bookmarkEnd w:id="32"/>
    </w:p>
    <w:p w:rsidR="008175D2" w:rsidRDefault="008175D2" w:rsidP="008175D2">
      <w:r w:rsidRPr="0067785A">
        <w:t>Приборы учета тепловой энергии, отпущенной в тепловые сети, на котельн</w:t>
      </w:r>
      <w:r>
        <w:t>ой представлены в таблице 1.2.11</w:t>
      </w:r>
      <w:r w:rsidRPr="0067785A">
        <w:t>.</w:t>
      </w:r>
    </w:p>
    <w:p w:rsidR="008175D2" w:rsidRDefault="008175D2" w:rsidP="008175D2">
      <w:pPr>
        <w:jc w:val="right"/>
      </w:pPr>
      <w:r>
        <w:t>Таблица 1.2.11</w:t>
      </w:r>
    </w:p>
    <w:tbl>
      <w:tblPr>
        <w:tblW w:w="9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5"/>
        <w:gridCol w:w="1984"/>
        <w:gridCol w:w="4227"/>
        <w:gridCol w:w="1306"/>
      </w:tblGrid>
      <w:tr w:rsidR="008175D2" w:rsidRPr="00B5570B" w:rsidTr="008868D2">
        <w:trPr>
          <w:trHeight w:val="780"/>
          <w:jc w:val="center"/>
        </w:trPr>
        <w:tc>
          <w:tcPr>
            <w:tcW w:w="2135" w:type="dxa"/>
            <w:shd w:val="clear" w:color="auto" w:fill="auto"/>
            <w:vAlign w:val="center"/>
            <w:hideMark/>
          </w:tcPr>
          <w:p w:rsidR="008175D2" w:rsidRPr="00B5570B" w:rsidRDefault="008175D2" w:rsidP="008868D2">
            <w:pPr>
              <w:spacing w:line="240" w:lineRule="auto"/>
              <w:jc w:val="center"/>
              <w:rPr>
                <w:rFonts w:eastAsia="Times New Roman"/>
                <w:b/>
                <w:sz w:val="20"/>
                <w:szCs w:val="20"/>
                <w:lang w:eastAsia="ru-RU"/>
              </w:rPr>
            </w:pPr>
            <w:r w:rsidRPr="00B5570B">
              <w:rPr>
                <w:rFonts w:eastAsia="Times New Roman"/>
                <w:b/>
                <w:sz w:val="20"/>
                <w:szCs w:val="20"/>
                <w:lang w:eastAsia="ru-RU"/>
              </w:rPr>
              <w:t>Наименование подразделения (линейного участка)</w:t>
            </w:r>
          </w:p>
        </w:tc>
        <w:tc>
          <w:tcPr>
            <w:tcW w:w="1984" w:type="dxa"/>
            <w:shd w:val="clear" w:color="auto" w:fill="auto"/>
            <w:vAlign w:val="center"/>
            <w:hideMark/>
          </w:tcPr>
          <w:p w:rsidR="008175D2" w:rsidRPr="00B5570B" w:rsidRDefault="008175D2" w:rsidP="008868D2">
            <w:pPr>
              <w:spacing w:line="240" w:lineRule="auto"/>
              <w:jc w:val="center"/>
              <w:rPr>
                <w:rFonts w:eastAsia="Times New Roman"/>
                <w:b/>
                <w:sz w:val="20"/>
                <w:szCs w:val="20"/>
                <w:lang w:eastAsia="ru-RU"/>
              </w:rPr>
            </w:pPr>
            <w:r w:rsidRPr="00B5570B">
              <w:rPr>
                <w:rFonts w:eastAsia="Times New Roman"/>
                <w:b/>
                <w:sz w:val="20"/>
                <w:szCs w:val="20"/>
                <w:lang w:eastAsia="ru-RU"/>
              </w:rPr>
              <w:t>наименование технологического объекта</w:t>
            </w:r>
          </w:p>
        </w:tc>
        <w:tc>
          <w:tcPr>
            <w:tcW w:w="4227" w:type="dxa"/>
            <w:shd w:val="clear" w:color="auto" w:fill="auto"/>
            <w:vAlign w:val="center"/>
            <w:hideMark/>
          </w:tcPr>
          <w:p w:rsidR="008175D2" w:rsidRPr="00B5570B" w:rsidRDefault="008175D2" w:rsidP="008868D2">
            <w:pPr>
              <w:spacing w:line="240" w:lineRule="auto"/>
              <w:jc w:val="center"/>
              <w:rPr>
                <w:rFonts w:eastAsia="Times New Roman"/>
                <w:b/>
                <w:sz w:val="20"/>
                <w:szCs w:val="20"/>
                <w:lang w:eastAsia="ru-RU"/>
              </w:rPr>
            </w:pPr>
            <w:r w:rsidRPr="00B5570B">
              <w:rPr>
                <w:rFonts w:eastAsia="Times New Roman"/>
                <w:b/>
                <w:sz w:val="20"/>
                <w:szCs w:val="20"/>
                <w:lang w:eastAsia="ru-RU"/>
              </w:rPr>
              <w:t>марка СИ, класс</w:t>
            </w:r>
            <w:r w:rsidRPr="00B5570B">
              <w:rPr>
                <w:rFonts w:eastAsia="Times New Roman"/>
                <w:b/>
                <w:sz w:val="20"/>
                <w:szCs w:val="20"/>
                <w:lang w:eastAsia="ru-RU"/>
              </w:rPr>
              <w:br/>
              <w:t>точности</w:t>
            </w:r>
          </w:p>
        </w:tc>
        <w:tc>
          <w:tcPr>
            <w:tcW w:w="1306" w:type="dxa"/>
            <w:shd w:val="clear" w:color="auto" w:fill="auto"/>
            <w:vAlign w:val="center"/>
            <w:hideMark/>
          </w:tcPr>
          <w:p w:rsidR="008175D2" w:rsidRPr="00B5570B" w:rsidRDefault="008175D2" w:rsidP="008868D2">
            <w:pPr>
              <w:spacing w:line="240" w:lineRule="auto"/>
              <w:jc w:val="center"/>
              <w:rPr>
                <w:rFonts w:eastAsia="Times New Roman"/>
                <w:b/>
                <w:sz w:val="20"/>
                <w:szCs w:val="20"/>
                <w:lang w:eastAsia="ru-RU"/>
              </w:rPr>
            </w:pPr>
            <w:r w:rsidRPr="00B5570B">
              <w:rPr>
                <w:rFonts w:eastAsia="Times New Roman"/>
                <w:b/>
                <w:sz w:val="20"/>
                <w:szCs w:val="20"/>
                <w:lang w:eastAsia="ru-RU"/>
              </w:rPr>
              <w:t>количество, шт.</w:t>
            </w:r>
          </w:p>
        </w:tc>
      </w:tr>
      <w:tr w:rsidR="008175D2" w:rsidRPr="00B5570B" w:rsidTr="008868D2">
        <w:trPr>
          <w:trHeight w:val="645"/>
          <w:jc w:val="center"/>
        </w:trPr>
        <w:tc>
          <w:tcPr>
            <w:tcW w:w="2135" w:type="dxa"/>
            <w:vMerge w:val="restart"/>
            <w:shd w:val="clear" w:color="auto" w:fill="auto"/>
            <w:vAlign w:val="center"/>
            <w:hideMark/>
          </w:tcPr>
          <w:p w:rsidR="008175D2" w:rsidRPr="00B5570B" w:rsidRDefault="008175D2" w:rsidP="008868D2">
            <w:pPr>
              <w:spacing w:line="240" w:lineRule="auto"/>
              <w:jc w:val="center"/>
              <w:rPr>
                <w:rFonts w:eastAsia="Times New Roman"/>
                <w:sz w:val="20"/>
                <w:szCs w:val="20"/>
                <w:lang w:eastAsia="ru-RU"/>
              </w:rPr>
            </w:pPr>
            <w:r w:rsidRPr="00B5570B">
              <w:rPr>
                <w:rFonts w:eastAsia="Times New Roman"/>
                <w:sz w:val="20"/>
                <w:szCs w:val="20"/>
                <w:lang w:eastAsia="ru-RU"/>
              </w:rPr>
              <w:t>Узел учёта на источнике тепловой энергии Шерловогорской ТЭЦ</w:t>
            </w:r>
          </w:p>
        </w:tc>
        <w:tc>
          <w:tcPr>
            <w:tcW w:w="1984" w:type="dxa"/>
            <w:vMerge w:val="restart"/>
            <w:shd w:val="clear" w:color="auto" w:fill="auto"/>
            <w:vAlign w:val="center"/>
            <w:hideMark/>
          </w:tcPr>
          <w:p w:rsidR="008175D2" w:rsidRPr="00B5570B" w:rsidRDefault="008175D2" w:rsidP="008868D2">
            <w:pPr>
              <w:spacing w:line="240" w:lineRule="auto"/>
              <w:jc w:val="center"/>
              <w:rPr>
                <w:rFonts w:eastAsia="Times New Roman"/>
                <w:sz w:val="20"/>
                <w:szCs w:val="20"/>
                <w:lang w:eastAsia="ru-RU"/>
              </w:rPr>
            </w:pPr>
            <w:r w:rsidRPr="00B5570B">
              <w:rPr>
                <w:rFonts w:eastAsia="Times New Roman"/>
                <w:sz w:val="20"/>
                <w:szCs w:val="20"/>
                <w:lang w:eastAsia="ru-RU"/>
              </w:rPr>
              <w:t>Тепломагистраль №1</w:t>
            </w:r>
          </w:p>
        </w:tc>
        <w:tc>
          <w:tcPr>
            <w:tcW w:w="4227" w:type="dxa"/>
            <w:shd w:val="clear" w:color="auto" w:fill="auto"/>
            <w:vAlign w:val="center"/>
            <w:hideMark/>
          </w:tcPr>
          <w:p w:rsidR="008175D2" w:rsidRPr="00B5570B" w:rsidRDefault="008175D2" w:rsidP="008868D2">
            <w:pPr>
              <w:spacing w:line="240" w:lineRule="auto"/>
              <w:rPr>
                <w:rFonts w:eastAsia="Times New Roman"/>
                <w:sz w:val="20"/>
                <w:szCs w:val="20"/>
                <w:lang w:eastAsia="ru-RU"/>
              </w:rPr>
            </w:pPr>
            <w:r w:rsidRPr="00B5570B">
              <w:rPr>
                <w:rFonts w:eastAsia="Times New Roman"/>
                <w:sz w:val="20"/>
                <w:szCs w:val="20"/>
                <w:lang w:eastAsia="ru-RU"/>
              </w:rPr>
              <w:t>Тепловычислитель СПТ-961 кл. точ. 0,05%(мА); ±0,15°С</w:t>
            </w:r>
          </w:p>
        </w:tc>
        <w:tc>
          <w:tcPr>
            <w:tcW w:w="1306" w:type="dxa"/>
            <w:shd w:val="clear" w:color="auto" w:fill="auto"/>
            <w:noWrap/>
            <w:vAlign w:val="center"/>
            <w:hideMark/>
          </w:tcPr>
          <w:p w:rsidR="008175D2" w:rsidRPr="00B5570B" w:rsidRDefault="008175D2" w:rsidP="008868D2">
            <w:pPr>
              <w:spacing w:line="240" w:lineRule="auto"/>
              <w:jc w:val="center"/>
              <w:rPr>
                <w:rFonts w:eastAsia="Times New Roman"/>
                <w:sz w:val="20"/>
                <w:szCs w:val="20"/>
                <w:lang w:eastAsia="ru-RU"/>
              </w:rPr>
            </w:pPr>
            <w:r w:rsidRPr="00B5570B">
              <w:rPr>
                <w:rFonts w:eastAsia="Times New Roman"/>
                <w:sz w:val="20"/>
                <w:szCs w:val="20"/>
                <w:lang w:eastAsia="ru-RU"/>
              </w:rPr>
              <w:t>1</w:t>
            </w:r>
          </w:p>
        </w:tc>
      </w:tr>
      <w:tr w:rsidR="008175D2" w:rsidRPr="00B5570B" w:rsidTr="008868D2">
        <w:trPr>
          <w:trHeight w:val="450"/>
          <w:jc w:val="center"/>
        </w:trPr>
        <w:tc>
          <w:tcPr>
            <w:tcW w:w="2135" w:type="dxa"/>
            <w:vMerge/>
            <w:vAlign w:val="center"/>
            <w:hideMark/>
          </w:tcPr>
          <w:p w:rsidR="008175D2" w:rsidRPr="00B5570B" w:rsidRDefault="008175D2" w:rsidP="008868D2">
            <w:pPr>
              <w:spacing w:line="240" w:lineRule="auto"/>
              <w:rPr>
                <w:rFonts w:eastAsia="Times New Roman"/>
                <w:sz w:val="20"/>
                <w:szCs w:val="20"/>
                <w:lang w:eastAsia="ru-RU"/>
              </w:rPr>
            </w:pPr>
          </w:p>
        </w:tc>
        <w:tc>
          <w:tcPr>
            <w:tcW w:w="1984" w:type="dxa"/>
            <w:vMerge/>
            <w:vAlign w:val="center"/>
            <w:hideMark/>
          </w:tcPr>
          <w:p w:rsidR="008175D2" w:rsidRPr="00B5570B" w:rsidRDefault="008175D2" w:rsidP="008868D2">
            <w:pPr>
              <w:spacing w:line="240" w:lineRule="auto"/>
              <w:rPr>
                <w:rFonts w:eastAsia="Times New Roman"/>
                <w:sz w:val="20"/>
                <w:szCs w:val="20"/>
                <w:lang w:eastAsia="ru-RU"/>
              </w:rPr>
            </w:pPr>
          </w:p>
        </w:tc>
        <w:tc>
          <w:tcPr>
            <w:tcW w:w="4227" w:type="dxa"/>
            <w:shd w:val="clear" w:color="auto" w:fill="auto"/>
            <w:vAlign w:val="center"/>
            <w:hideMark/>
          </w:tcPr>
          <w:p w:rsidR="008175D2" w:rsidRPr="00B5570B" w:rsidRDefault="008175D2" w:rsidP="008868D2">
            <w:pPr>
              <w:spacing w:line="240" w:lineRule="auto"/>
              <w:rPr>
                <w:rFonts w:eastAsia="Times New Roman"/>
                <w:sz w:val="20"/>
                <w:szCs w:val="20"/>
                <w:lang w:eastAsia="ru-RU"/>
              </w:rPr>
            </w:pPr>
            <w:r w:rsidRPr="00B5570B">
              <w:rPr>
                <w:rFonts w:eastAsia="Times New Roman"/>
                <w:sz w:val="20"/>
                <w:szCs w:val="20"/>
                <w:lang w:eastAsia="ru-RU"/>
              </w:rPr>
              <w:t>Расходомер Акрон-01 +/-1,7%</w:t>
            </w:r>
          </w:p>
        </w:tc>
        <w:tc>
          <w:tcPr>
            <w:tcW w:w="1306" w:type="dxa"/>
            <w:shd w:val="clear" w:color="auto" w:fill="auto"/>
            <w:noWrap/>
            <w:vAlign w:val="center"/>
            <w:hideMark/>
          </w:tcPr>
          <w:p w:rsidR="008175D2" w:rsidRPr="00B5570B" w:rsidRDefault="008175D2" w:rsidP="008868D2">
            <w:pPr>
              <w:spacing w:line="240" w:lineRule="auto"/>
              <w:jc w:val="center"/>
              <w:rPr>
                <w:rFonts w:eastAsia="Times New Roman"/>
                <w:sz w:val="20"/>
                <w:szCs w:val="20"/>
                <w:lang w:eastAsia="ru-RU"/>
              </w:rPr>
            </w:pPr>
            <w:r w:rsidRPr="00B5570B">
              <w:rPr>
                <w:rFonts w:eastAsia="Times New Roman"/>
                <w:sz w:val="20"/>
                <w:szCs w:val="20"/>
                <w:lang w:eastAsia="ru-RU"/>
              </w:rPr>
              <w:t>2</w:t>
            </w:r>
          </w:p>
        </w:tc>
      </w:tr>
      <w:tr w:rsidR="008175D2" w:rsidRPr="00B5570B" w:rsidTr="008868D2">
        <w:trPr>
          <w:trHeight w:val="600"/>
          <w:jc w:val="center"/>
        </w:trPr>
        <w:tc>
          <w:tcPr>
            <w:tcW w:w="2135" w:type="dxa"/>
            <w:vMerge/>
            <w:vAlign w:val="center"/>
            <w:hideMark/>
          </w:tcPr>
          <w:p w:rsidR="008175D2" w:rsidRPr="00B5570B" w:rsidRDefault="008175D2" w:rsidP="008868D2">
            <w:pPr>
              <w:spacing w:line="240" w:lineRule="auto"/>
              <w:rPr>
                <w:rFonts w:eastAsia="Times New Roman"/>
                <w:sz w:val="20"/>
                <w:szCs w:val="20"/>
                <w:lang w:eastAsia="ru-RU"/>
              </w:rPr>
            </w:pPr>
          </w:p>
        </w:tc>
        <w:tc>
          <w:tcPr>
            <w:tcW w:w="1984" w:type="dxa"/>
            <w:vMerge/>
            <w:vAlign w:val="center"/>
            <w:hideMark/>
          </w:tcPr>
          <w:p w:rsidR="008175D2" w:rsidRPr="00B5570B" w:rsidRDefault="008175D2" w:rsidP="008868D2">
            <w:pPr>
              <w:spacing w:line="240" w:lineRule="auto"/>
              <w:rPr>
                <w:rFonts w:eastAsia="Times New Roman"/>
                <w:sz w:val="20"/>
                <w:szCs w:val="20"/>
                <w:lang w:eastAsia="ru-RU"/>
              </w:rPr>
            </w:pPr>
          </w:p>
        </w:tc>
        <w:tc>
          <w:tcPr>
            <w:tcW w:w="4227" w:type="dxa"/>
            <w:shd w:val="clear" w:color="auto" w:fill="auto"/>
            <w:vAlign w:val="center"/>
            <w:hideMark/>
          </w:tcPr>
          <w:p w:rsidR="008175D2" w:rsidRPr="00B5570B" w:rsidRDefault="008175D2" w:rsidP="008868D2">
            <w:pPr>
              <w:spacing w:line="240" w:lineRule="auto"/>
              <w:rPr>
                <w:rFonts w:eastAsia="Times New Roman"/>
                <w:sz w:val="20"/>
                <w:szCs w:val="20"/>
                <w:lang w:eastAsia="ru-RU"/>
              </w:rPr>
            </w:pPr>
            <w:r w:rsidRPr="00B5570B">
              <w:rPr>
                <w:rFonts w:eastAsia="Times New Roman"/>
                <w:sz w:val="20"/>
                <w:szCs w:val="20"/>
                <w:lang w:eastAsia="ru-RU"/>
              </w:rPr>
              <w:t>Термосопротивление КТПРТ-01 класс В  0,5</w:t>
            </w:r>
          </w:p>
        </w:tc>
        <w:tc>
          <w:tcPr>
            <w:tcW w:w="1306" w:type="dxa"/>
            <w:shd w:val="clear" w:color="auto" w:fill="auto"/>
            <w:noWrap/>
            <w:vAlign w:val="center"/>
            <w:hideMark/>
          </w:tcPr>
          <w:p w:rsidR="008175D2" w:rsidRPr="00B5570B" w:rsidRDefault="008175D2" w:rsidP="008868D2">
            <w:pPr>
              <w:spacing w:line="240" w:lineRule="auto"/>
              <w:jc w:val="center"/>
              <w:rPr>
                <w:rFonts w:eastAsia="Times New Roman"/>
                <w:sz w:val="20"/>
                <w:szCs w:val="20"/>
                <w:lang w:eastAsia="ru-RU"/>
              </w:rPr>
            </w:pPr>
            <w:r w:rsidRPr="00B5570B">
              <w:rPr>
                <w:rFonts w:eastAsia="Times New Roman"/>
                <w:sz w:val="20"/>
                <w:szCs w:val="20"/>
                <w:lang w:eastAsia="ru-RU"/>
              </w:rPr>
              <w:t>2</w:t>
            </w:r>
          </w:p>
        </w:tc>
      </w:tr>
      <w:tr w:rsidR="008175D2" w:rsidRPr="00B5570B" w:rsidTr="008868D2">
        <w:trPr>
          <w:trHeight w:val="690"/>
          <w:jc w:val="center"/>
        </w:trPr>
        <w:tc>
          <w:tcPr>
            <w:tcW w:w="2135" w:type="dxa"/>
            <w:vMerge/>
            <w:vAlign w:val="center"/>
            <w:hideMark/>
          </w:tcPr>
          <w:p w:rsidR="008175D2" w:rsidRPr="00B5570B" w:rsidRDefault="008175D2" w:rsidP="008868D2">
            <w:pPr>
              <w:spacing w:line="240" w:lineRule="auto"/>
              <w:rPr>
                <w:rFonts w:eastAsia="Times New Roman"/>
                <w:sz w:val="20"/>
                <w:szCs w:val="20"/>
                <w:lang w:eastAsia="ru-RU"/>
              </w:rPr>
            </w:pPr>
          </w:p>
        </w:tc>
        <w:tc>
          <w:tcPr>
            <w:tcW w:w="1984" w:type="dxa"/>
            <w:vMerge w:val="restart"/>
            <w:shd w:val="clear" w:color="auto" w:fill="auto"/>
            <w:vAlign w:val="center"/>
            <w:hideMark/>
          </w:tcPr>
          <w:p w:rsidR="008175D2" w:rsidRPr="00B5570B" w:rsidRDefault="008175D2" w:rsidP="008868D2">
            <w:pPr>
              <w:spacing w:line="240" w:lineRule="auto"/>
              <w:jc w:val="center"/>
              <w:rPr>
                <w:rFonts w:eastAsia="Times New Roman"/>
                <w:sz w:val="20"/>
                <w:szCs w:val="20"/>
                <w:lang w:eastAsia="ru-RU"/>
              </w:rPr>
            </w:pPr>
            <w:r w:rsidRPr="00B5570B">
              <w:rPr>
                <w:rFonts w:eastAsia="Times New Roman"/>
                <w:sz w:val="20"/>
                <w:szCs w:val="20"/>
                <w:lang w:eastAsia="ru-RU"/>
              </w:rPr>
              <w:t>Тепломагистраль №2</w:t>
            </w:r>
          </w:p>
        </w:tc>
        <w:tc>
          <w:tcPr>
            <w:tcW w:w="4227" w:type="dxa"/>
            <w:shd w:val="clear" w:color="auto" w:fill="auto"/>
            <w:vAlign w:val="center"/>
            <w:hideMark/>
          </w:tcPr>
          <w:p w:rsidR="008175D2" w:rsidRPr="00B5570B" w:rsidRDefault="008175D2" w:rsidP="008868D2">
            <w:pPr>
              <w:spacing w:line="240" w:lineRule="auto"/>
              <w:rPr>
                <w:rFonts w:eastAsia="Times New Roman"/>
                <w:sz w:val="20"/>
                <w:szCs w:val="20"/>
                <w:lang w:eastAsia="ru-RU"/>
              </w:rPr>
            </w:pPr>
            <w:r>
              <w:rPr>
                <w:rFonts w:eastAsia="Times New Roman"/>
                <w:sz w:val="20"/>
                <w:szCs w:val="20"/>
                <w:lang w:eastAsia="ru-RU"/>
              </w:rPr>
              <w:t xml:space="preserve">Тепловычислитель СПТ-961 кл. </w:t>
            </w:r>
            <w:r w:rsidRPr="00B5570B">
              <w:rPr>
                <w:rFonts w:eastAsia="Times New Roman"/>
                <w:sz w:val="20"/>
                <w:szCs w:val="20"/>
                <w:lang w:eastAsia="ru-RU"/>
              </w:rPr>
              <w:t>точ. 0,05%(мА); ±0,15°С</w:t>
            </w:r>
          </w:p>
        </w:tc>
        <w:tc>
          <w:tcPr>
            <w:tcW w:w="1306" w:type="dxa"/>
            <w:shd w:val="clear" w:color="auto" w:fill="auto"/>
            <w:noWrap/>
            <w:vAlign w:val="center"/>
            <w:hideMark/>
          </w:tcPr>
          <w:p w:rsidR="008175D2" w:rsidRPr="00B5570B" w:rsidRDefault="008175D2" w:rsidP="008868D2">
            <w:pPr>
              <w:spacing w:line="240" w:lineRule="auto"/>
              <w:jc w:val="center"/>
              <w:rPr>
                <w:rFonts w:eastAsia="Times New Roman"/>
                <w:sz w:val="20"/>
                <w:szCs w:val="20"/>
                <w:lang w:eastAsia="ru-RU"/>
              </w:rPr>
            </w:pPr>
            <w:r w:rsidRPr="00B5570B">
              <w:rPr>
                <w:rFonts w:eastAsia="Times New Roman"/>
                <w:sz w:val="20"/>
                <w:szCs w:val="20"/>
                <w:lang w:eastAsia="ru-RU"/>
              </w:rPr>
              <w:t>1</w:t>
            </w:r>
          </w:p>
        </w:tc>
      </w:tr>
      <w:tr w:rsidR="008175D2" w:rsidRPr="00B5570B" w:rsidTr="008868D2">
        <w:trPr>
          <w:trHeight w:val="450"/>
          <w:jc w:val="center"/>
        </w:trPr>
        <w:tc>
          <w:tcPr>
            <w:tcW w:w="2135" w:type="dxa"/>
            <w:vMerge/>
            <w:vAlign w:val="center"/>
            <w:hideMark/>
          </w:tcPr>
          <w:p w:rsidR="008175D2" w:rsidRPr="00B5570B" w:rsidRDefault="008175D2" w:rsidP="008868D2">
            <w:pPr>
              <w:spacing w:line="240" w:lineRule="auto"/>
              <w:rPr>
                <w:rFonts w:eastAsia="Times New Roman"/>
                <w:sz w:val="20"/>
                <w:szCs w:val="20"/>
                <w:lang w:eastAsia="ru-RU"/>
              </w:rPr>
            </w:pPr>
          </w:p>
        </w:tc>
        <w:tc>
          <w:tcPr>
            <w:tcW w:w="1984" w:type="dxa"/>
            <w:vMerge/>
            <w:vAlign w:val="center"/>
            <w:hideMark/>
          </w:tcPr>
          <w:p w:rsidR="008175D2" w:rsidRPr="00B5570B" w:rsidRDefault="008175D2" w:rsidP="008868D2">
            <w:pPr>
              <w:spacing w:line="240" w:lineRule="auto"/>
              <w:rPr>
                <w:rFonts w:eastAsia="Times New Roman"/>
                <w:sz w:val="20"/>
                <w:szCs w:val="20"/>
                <w:lang w:eastAsia="ru-RU"/>
              </w:rPr>
            </w:pPr>
          </w:p>
        </w:tc>
        <w:tc>
          <w:tcPr>
            <w:tcW w:w="4227" w:type="dxa"/>
            <w:shd w:val="clear" w:color="auto" w:fill="auto"/>
            <w:vAlign w:val="center"/>
            <w:hideMark/>
          </w:tcPr>
          <w:p w:rsidR="008175D2" w:rsidRPr="00B5570B" w:rsidRDefault="008175D2" w:rsidP="008868D2">
            <w:pPr>
              <w:spacing w:line="240" w:lineRule="auto"/>
              <w:rPr>
                <w:rFonts w:eastAsia="Times New Roman"/>
                <w:sz w:val="20"/>
                <w:szCs w:val="20"/>
                <w:lang w:eastAsia="ru-RU"/>
              </w:rPr>
            </w:pPr>
            <w:r w:rsidRPr="00B5570B">
              <w:rPr>
                <w:rFonts w:eastAsia="Times New Roman"/>
                <w:sz w:val="20"/>
                <w:szCs w:val="20"/>
                <w:lang w:eastAsia="ru-RU"/>
              </w:rPr>
              <w:t>Расходомер Акрон-01 +/-1,7%</w:t>
            </w:r>
          </w:p>
        </w:tc>
        <w:tc>
          <w:tcPr>
            <w:tcW w:w="1306" w:type="dxa"/>
            <w:shd w:val="clear" w:color="auto" w:fill="auto"/>
            <w:noWrap/>
            <w:vAlign w:val="center"/>
            <w:hideMark/>
          </w:tcPr>
          <w:p w:rsidR="008175D2" w:rsidRPr="00B5570B" w:rsidRDefault="008175D2" w:rsidP="008868D2">
            <w:pPr>
              <w:spacing w:line="240" w:lineRule="auto"/>
              <w:jc w:val="center"/>
              <w:rPr>
                <w:rFonts w:eastAsia="Times New Roman"/>
                <w:sz w:val="20"/>
                <w:szCs w:val="20"/>
                <w:lang w:eastAsia="ru-RU"/>
              </w:rPr>
            </w:pPr>
            <w:r w:rsidRPr="00B5570B">
              <w:rPr>
                <w:rFonts w:eastAsia="Times New Roman"/>
                <w:sz w:val="20"/>
                <w:szCs w:val="20"/>
                <w:lang w:eastAsia="ru-RU"/>
              </w:rPr>
              <w:t>2</w:t>
            </w:r>
          </w:p>
        </w:tc>
      </w:tr>
      <w:tr w:rsidR="008175D2" w:rsidRPr="00B5570B" w:rsidTr="008868D2">
        <w:trPr>
          <w:trHeight w:val="705"/>
          <w:jc w:val="center"/>
        </w:trPr>
        <w:tc>
          <w:tcPr>
            <w:tcW w:w="2135" w:type="dxa"/>
            <w:vMerge/>
            <w:vAlign w:val="center"/>
            <w:hideMark/>
          </w:tcPr>
          <w:p w:rsidR="008175D2" w:rsidRPr="00B5570B" w:rsidRDefault="008175D2" w:rsidP="008868D2">
            <w:pPr>
              <w:spacing w:line="240" w:lineRule="auto"/>
              <w:rPr>
                <w:rFonts w:eastAsia="Times New Roman"/>
                <w:sz w:val="20"/>
                <w:szCs w:val="20"/>
                <w:lang w:eastAsia="ru-RU"/>
              </w:rPr>
            </w:pPr>
          </w:p>
        </w:tc>
        <w:tc>
          <w:tcPr>
            <w:tcW w:w="1984" w:type="dxa"/>
            <w:vMerge/>
            <w:vAlign w:val="center"/>
            <w:hideMark/>
          </w:tcPr>
          <w:p w:rsidR="008175D2" w:rsidRPr="00B5570B" w:rsidRDefault="008175D2" w:rsidP="008868D2">
            <w:pPr>
              <w:spacing w:line="240" w:lineRule="auto"/>
              <w:rPr>
                <w:rFonts w:eastAsia="Times New Roman"/>
                <w:sz w:val="20"/>
                <w:szCs w:val="20"/>
                <w:lang w:eastAsia="ru-RU"/>
              </w:rPr>
            </w:pPr>
          </w:p>
        </w:tc>
        <w:tc>
          <w:tcPr>
            <w:tcW w:w="4227" w:type="dxa"/>
            <w:shd w:val="clear" w:color="auto" w:fill="auto"/>
            <w:vAlign w:val="center"/>
            <w:hideMark/>
          </w:tcPr>
          <w:p w:rsidR="008175D2" w:rsidRPr="00B5570B" w:rsidRDefault="008175D2" w:rsidP="008868D2">
            <w:pPr>
              <w:spacing w:line="240" w:lineRule="auto"/>
              <w:rPr>
                <w:rFonts w:eastAsia="Times New Roman"/>
                <w:sz w:val="20"/>
                <w:szCs w:val="20"/>
                <w:lang w:eastAsia="ru-RU"/>
              </w:rPr>
            </w:pPr>
            <w:r w:rsidRPr="00B5570B">
              <w:rPr>
                <w:rFonts w:eastAsia="Times New Roman"/>
                <w:sz w:val="20"/>
                <w:szCs w:val="20"/>
                <w:lang w:eastAsia="ru-RU"/>
              </w:rPr>
              <w:t>Термосопротивление КТПРТ-01 класс В  0,5</w:t>
            </w:r>
          </w:p>
        </w:tc>
        <w:tc>
          <w:tcPr>
            <w:tcW w:w="1306" w:type="dxa"/>
            <w:shd w:val="clear" w:color="auto" w:fill="auto"/>
            <w:noWrap/>
            <w:vAlign w:val="center"/>
            <w:hideMark/>
          </w:tcPr>
          <w:p w:rsidR="008175D2" w:rsidRPr="00B5570B" w:rsidRDefault="008175D2" w:rsidP="008868D2">
            <w:pPr>
              <w:spacing w:line="240" w:lineRule="auto"/>
              <w:jc w:val="center"/>
              <w:rPr>
                <w:rFonts w:eastAsia="Times New Roman"/>
                <w:sz w:val="20"/>
                <w:szCs w:val="20"/>
                <w:lang w:eastAsia="ru-RU"/>
              </w:rPr>
            </w:pPr>
            <w:r w:rsidRPr="00B5570B">
              <w:rPr>
                <w:rFonts w:eastAsia="Times New Roman"/>
                <w:sz w:val="20"/>
                <w:szCs w:val="20"/>
                <w:lang w:eastAsia="ru-RU"/>
              </w:rPr>
              <w:t>2</w:t>
            </w:r>
          </w:p>
        </w:tc>
      </w:tr>
      <w:tr w:rsidR="008175D2" w:rsidRPr="00B5570B" w:rsidTr="008868D2">
        <w:trPr>
          <w:trHeight w:val="690"/>
          <w:jc w:val="center"/>
        </w:trPr>
        <w:tc>
          <w:tcPr>
            <w:tcW w:w="2135" w:type="dxa"/>
            <w:vMerge/>
            <w:vAlign w:val="center"/>
            <w:hideMark/>
          </w:tcPr>
          <w:p w:rsidR="008175D2" w:rsidRPr="00B5570B" w:rsidRDefault="008175D2" w:rsidP="008868D2">
            <w:pPr>
              <w:spacing w:line="240" w:lineRule="auto"/>
              <w:rPr>
                <w:rFonts w:eastAsia="Times New Roman"/>
                <w:sz w:val="20"/>
                <w:szCs w:val="20"/>
                <w:lang w:eastAsia="ru-RU"/>
              </w:rPr>
            </w:pPr>
          </w:p>
        </w:tc>
        <w:tc>
          <w:tcPr>
            <w:tcW w:w="1984" w:type="dxa"/>
            <w:vMerge w:val="restart"/>
            <w:shd w:val="clear" w:color="auto" w:fill="auto"/>
            <w:vAlign w:val="center"/>
            <w:hideMark/>
          </w:tcPr>
          <w:p w:rsidR="008175D2" w:rsidRPr="00B5570B" w:rsidRDefault="008175D2" w:rsidP="008868D2">
            <w:pPr>
              <w:spacing w:line="240" w:lineRule="auto"/>
              <w:jc w:val="center"/>
              <w:rPr>
                <w:rFonts w:eastAsia="Times New Roman"/>
                <w:sz w:val="20"/>
                <w:szCs w:val="20"/>
                <w:lang w:eastAsia="ru-RU"/>
              </w:rPr>
            </w:pPr>
            <w:r w:rsidRPr="00B5570B">
              <w:rPr>
                <w:rFonts w:eastAsia="Times New Roman"/>
                <w:sz w:val="20"/>
                <w:szCs w:val="20"/>
                <w:lang w:eastAsia="ru-RU"/>
              </w:rPr>
              <w:t>Тепломагистраль №3</w:t>
            </w:r>
          </w:p>
        </w:tc>
        <w:tc>
          <w:tcPr>
            <w:tcW w:w="4227" w:type="dxa"/>
            <w:shd w:val="clear" w:color="auto" w:fill="auto"/>
            <w:vAlign w:val="center"/>
            <w:hideMark/>
          </w:tcPr>
          <w:p w:rsidR="008175D2" w:rsidRPr="00B5570B" w:rsidRDefault="008175D2" w:rsidP="008868D2">
            <w:pPr>
              <w:spacing w:line="240" w:lineRule="auto"/>
              <w:rPr>
                <w:rFonts w:eastAsia="Times New Roman"/>
                <w:sz w:val="20"/>
                <w:szCs w:val="20"/>
                <w:lang w:eastAsia="ru-RU"/>
              </w:rPr>
            </w:pPr>
            <w:r w:rsidRPr="00B5570B">
              <w:rPr>
                <w:rFonts w:eastAsia="Times New Roman"/>
                <w:sz w:val="20"/>
                <w:szCs w:val="20"/>
                <w:lang w:eastAsia="ru-RU"/>
              </w:rPr>
              <w:t>Тепловычислитель СПТ-961 кл. точ. 0,05%(мА); ±0,15°С</w:t>
            </w:r>
          </w:p>
        </w:tc>
        <w:tc>
          <w:tcPr>
            <w:tcW w:w="1306" w:type="dxa"/>
            <w:shd w:val="clear" w:color="auto" w:fill="auto"/>
            <w:noWrap/>
            <w:vAlign w:val="center"/>
            <w:hideMark/>
          </w:tcPr>
          <w:p w:rsidR="008175D2" w:rsidRPr="00B5570B" w:rsidRDefault="008175D2" w:rsidP="008868D2">
            <w:pPr>
              <w:spacing w:line="240" w:lineRule="auto"/>
              <w:jc w:val="center"/>
              <w:rPr>
                <w:rFonts w:eastAsia="Times New Roman"/>
                <w:sz w:val="20"/>
                <w:szCs w:val="20"/>
                <w:lang w:eastAsia="ru-RU"/>
              </w:rPr>
            </w:pPr>
            <w:r w:rsidRPr="00B5570B">
              <w:rPr>
                <w:rFonts w:eastAsia="Times New Roman"/>
                <w:sz w:val="20"/>
                <w:szCs w:val="20"/>
                <w:lang w:eastAsia="ru-RU"/>
              </w:rPr>
              <w:t>1</w:t>
            </w:r>
          </w:p>
        </w:tc>
      </w:tr>
      <w:tr w:rsidR="008175D2" w:rsidRPr="00B5570B" w:rsidTr="008868D2">
        <w:trPr>
          <w:trHeight w:val="540"/>
          <w:jc w:val="center"/>
        </w:trPr>
        <w:tc>
          <w:tcPr>
            <w:tcW w:w="2135" w:type="dxa"/>
            <w:vMerge/>
            <w:vAlign w:val="center"/>
            <w:hideMark/>
          </w:tcPr>
          <w:p w:rsidR="008175D2" w:rsidRPr="00B5570B" w:rsidRDefault="008175D2" w:rsidP="008868D2">
            <w:pPr>
              <w:spacing w:line="240" w:lineRule="auto"/>
              <w:rPr>
                <w:rFonts w:eastAsia="Times New Roman"/>
                <w:sz w:val="20"/>
                <w:szCs w:val="20"/>
                <w:lang w:eastAsia="ru-RU"/>
              </w:rPr>
            </w:pPr>
          </w:p>
        </w:tc>
        <w:tc>
          <w:tcPr>
            <w:tcW w:w="1984" w:type="dxa"/>
            <w:vMerge/>
            <w:vAlign w:val="center"/>
            <w:hideMark/>
          </w:tcPr>
          <w:p w:rsidR="008175D2" w:rsidRPr="00B5570B" w:rsidRDefault="008175D2" w:rsidP="008868D2">
            <w:pPr>
              <w:spacing w:line="240" w:lineRule="auto"/>
              <w:rPr>
                <w:rFonts w:eastAsia="Times New Roman"/>
                <w:sz w:val="20"/>
                <w:szCs w:val="20"/>
                <w:lang w:eastAsia="ru-RU"/>
              </w:rPr>
            </w:pPr>
          </w:p>
        </w:tc>
        <w:tc>
          <w:tcPr>
            <w:tcW w:w="4227" w:type="dxa"/>
            <w:shd w:val="clear" w:color="auto" w:fill="auto"/>
            <w:vAlign w:val="center"/>
            <w:hideMark/>
          </w:tcPr>
          <w:p w:rsidR="008175D2" w:rsidRPr="00B5570B" w:rsidRDefault="008175D2" w:rsidP="008868D2">
            <w:pPr>
              <w:spacing w:line="240" w:lineRule="auto"/>
              <w:rPr>
                <w:rFonts w:eastAsia="Times New Roman"/>
                <w:sz w:val="20"/>
                <w:szCs w:val="20"/>
                <w:lang w:eastAsia="ru-RU"/>
              </w:rPr>
            </w:pPr>
            <w:r w:rsidRPr="00B5570B">
              <w:rPr>
                <w:rFonts w:eastAsia="Times New Roman"/>
                <w:sz w:val="20"/>
                <w:szCs w:val="20"/>
                <w:lang w:eastAsia="ru-RU"/>
              </w:rPr>
              <w:t>Расходомер Акрон-01 +/-1,7%</w:t>
            </w:r>
          </w:p>
        </w:tc>
        <w:tc>
          <w:tcPr>
            <w:tcW w:w="1306" w:type="dxa"/>
            <w:shd w:val="clear" w:color="auto" w:fill="auto"/>
            <w:noWrap/>
            <w:vAlign w:val="center"/>
            <w:hideMark/>
          </w:tcPr>
          <w:p w:rsidR="008175D2" w:rsidRPr="00B5570B" w:rsidRDefault="008175D2" w:rsidP="008868D2">
            <w:pPr>
              <w:spacing w:line="240" w:lineRule="auto"/>
              <w:jc w:val="center"/>
              <w:rPr>
                <w:rFonts w:eastAsia="Times New Roman"/>
                <w:sz w:val="20"/>
                <w:szCs w:val="20"/>
                <w:lang w:eastAsia="ru-RU"/>
              </w:rPr>
            </w:pPr>
            <w:r w:rsidRPr="00B5570B">
              <w:rPr>
                <w:rFonts w:eastAsia="Times New Roman"/>
                <w:sz w:val="20"/>
                <w:szCs w:val="20"/>
                <w:lang w:eastAsia="ru-RU"/>
              </w:rPr>
              <w:t>2</w:t>
            </w:r>
          </w:p>
        </w:tc>
      </w:tr>
      <w:tr w:rsidR="008175D2" w:rsidRPr="00B5570B" w:rsidTr="008868D2">
        <w:trPr>
          <w:trHeight w:val="600"/>
          <w:jc w:val="center"/>
        </w:trPr>
        <w:tc>
          <w:tcPr>
            <w:tcW w:w="2135" w:type="dxa"/>
            <w:vMerge/>
            <w:vAlign w:val="center"/>
            <w:hideMark/>
          </w:tcPr>
          <w:p w:rsidR="008175D2" w:rsidRPr="00B5570B" w:rsidRDefault="008175D2" w:rsidP="008868D2">
            <w:pPr>
              <w:spacing w:line="240" w:lineRule="auto"/>
              <w:rPr>
                <w:rFonts w:eastAsia="Times New Roman"/>
                <w:sz w:val="20"/>
                <w:szCs w:val="20"/>
                <w:lang w:eastAsia="ru-RU"/>
              </w:rPr>
            </w:pPr>
          </w:p>
        </w:tc>
        <w:tc>
          <w:tcPr>
            <w:tcW w:w="1984" w:type="dxa"/>
            <w:vMerge/>
            <w:vAlign w:val="center"/>
            <w:hideMark/>
          </w:tcPr>
          <w:p w:rsidR="008175D2" w:rsidRPr="00B5570B" w:rsidRDefault="008175D2" w:rsidP="008868D2">
            <w:pPr>
              <w:spacing w:line="240" w:lineRule="auto"/>
              <w:rPr>
                <w:rFonts w:eastAsia="Times New Roman"/>
                <w:sz w:val="20"/>
                <w:szCs w:val="20"/>
                <w:lang w:eastAsia="ru-RU"/>
              </w:rPr>
            </w:pPr>
          </w:p>
        </w:tc>
        <w:tc>
          <w:tcPr>
            <w:tcW w:w="4227" w:type="dxa"/>
            <w:shd w:val="clear" w:color="auto" w:fill="auto"/>
            <w:vAlign w:val="center"/>
            <w:hideMark/>
          </w:tcPr>
          <w:p w:rsidR="008175D2" w:rsidRPr="00B5570B" w:rsidRDefault="008175D2" w:rsidP="008868D2">
            <w:pPr>
              <w:spacing w:line="240" w:lineRule="auto"/>
              <w:rPr>
                <w:rFonts w:eastAsia="Times New Roman"/>
                <w:sz w:val="20"/>
                <w:szCs w:val="20"/>
                <w:lang w:eastAsia="ru-RU"/>
              </w:rPr>
            </w:pPr>
            <w:r w:rsidRPr="00B5570B">
              <w:rPr>
                <w:rFonts w:eastAsia="Times New Roman"/>
                <w:sz w:val="20"/>
                <w:szCs w:val="20"/>
                <w:lang w:eastAsia="ru-RU"/>
              </w:rPr>
              <w:t>Термосопротивление КТПРТ-01 класс В  0,5</w:t>
            </w:r>
          </w:p>
        </w:tc>
        <w:tc>
          <w:tcPr>
            <w:tcW w:w="1306" w:type="dxa"/>
            <w:shd w:val="clear" w:color="auto" w:fill="auto"/>
            <w:noWrap/>
            <w:vAlign w:val="center"/>
            <w:hideMark/>
          </w:tcPr>
          <w:p w:rsidR="008175D2" w:rsidRPr="00B5570B" w:rsidRDefault="008175D2" w:rsidP="008868D2">
            <w:pPr>
              <w:spacing w:line="240" w:lineRule="auto"/>
              <w:jc w:val="center"/>
              <w:rPr>
                <w:rFonts w:eastAsia="Times New Roman"/>
                <w:sz w:val="20"/>
                <w:szCs w:val="20"/>
                <w:lang w:eastAsia="ru-RU"/>
              </w:rPr>
            </w:pPr>
            <w:r w:rsidRPr="00B5570B">
              <w:rPr>
                <w:rFonts w:eastAsia="Times New Roman"/>
                <w:sz w:val="20"/>
                <w:szCs w:val="20"/>
                <w:lang w:eastAsia="ru-RU"/>
              </w:rPr>
              <w:t>2</w:t>
            </w:r>
          </w:p>
        </w:tc>
      </w:tr>
      <w:tr w:rsidR="008175D2" w:rsidRPr="00B5570B" w:rsidTr="008868D2">
        <w:trPr>
          <w:trHeight w:val="750"/>
          <w:jc w:val="center"/>
        </w:trPr>
        <w:tc>
          <w:tcPr>
            <w:tcW w:w="2135" w:type="dxa"/>
            <w:vMerge/>
            <w:vAlign w:val="center"/>
            <w:hideMark/>
          </w:tcPr>
          <w:p w:rsidR="008175D2" w:rsidRPr="00B5570B" w:rsidRDefault="008175D2" w:rsidP="008868D2">
            <w:pPr>
              <w:spacing w:line="240" w:lineRule="auto"/>
              <w:rPr>
                <w:rFonts w:eastAsia="Times New Roman"/>
                <w:sz w:val="20"/>
                <w:szCs w:val="20"/>
                <w:lang w:eastAsia="ru-RU"/>
              </w:rPr>
            </w:pPr>
          </w:p>
        </w:tc>
        <w:tc>
          <w:tcPr>
            <w:tcW w:w="1984" w:type="dxa"/>
            <w:vMerge w:val="restart"/>
            <w:shd w:val="clear" w:color="auto" w:fill="auto"/>
            <w:vAlign w:val="center"/>
            <w:hideMark/>
          </w:tcPr>
          <w:p w:rsidR="008175D2" w:rsidRPr="00B5570B" w:rsidRDefault="008175D2" w:rsidP="008868D2">
            <w:pPr>
              <w:spacing w:line="240" w:lineRule="auto"/>
              <w:jc w:val="center"/>
              <w:rPr>
                <w:rFonts w:eastAsia="Times New Roman"/>
                <w:sz w:val="20"/>
                <w:szCs w:val="20"/>
                <w:lang w:eastAsia="ru-RU"/>
              </w:rPr>
            </w:pPr>
            <w:r w:rsidRPr="00B5570B">
              <w:rPr>
                <w:rFonts w:eastAsia="Times New Roman"/>
                <w:sz w:val="20"/>
                <w:szCs w:val="20"/>
                <w:lang w:eastAsia="ru-RU"/>
              </w:rPr>
              <w:t>Тепломагистраль №4</w:t>
            </w:r>
          </w:p>
        </w:tc>
        <w:tc>
          <w:tcPr>
            <w:tcW w:w="4227" w:type="dxa"/>
            <w:shd w:val="clear" w:color="auto" w:fill="auto"/>
            <w:vAlign w:val="center"/>
            <w:hideMark/>
          </w:tcPr>
          <w:p w:rsidR="008175D2" w:rsidRPr="00B5570B" w:rsidRDefault="008175D2" w:rsidP="008868D2">
            <w:pPr>
              <w:spacing w:line="240" w:lineRule="auto"/>
              <w:rPr>
                <w:rFonts w:eastAsia="Times New Roman"/>
                <w:sz w:val="20"/>
                <w:szCs w:val="20"/>
                <w:lang w:eastAsia="ru-RU"/>
              </w:rPr>
            </w:pPr>
            <w:r w:rsidRPr="00B5570B">
              <w:rPr>
                <w:rFonts w:eastAsia="Times New Roman"/>
                <w:sz w:val="20"/>
                <w:szCs w:val="20"/>
                <w:lang w:eastAsia="ru-RU"/>
              </w:rPr>
              <w:t>Тепловычислитель СПТ-961 кл. точ. 0,05%(мА); ±0,15°С</w:t>
            </w:r>
          </w:p>
        </w:tc>
        <w:tc>
          <w:tcPr>
            <w:tcW w:w="1306" w:type="dxa"/>
            <w:shd w:val="clear" w:color="auto" w:fill="auto"/>
            <w:noWrap/>
            <w:vAlign w:val="center"/>
            <w:hideMark/>
          </w:tcPr>
          <w:p w:rsidR="008175D2" w:rsidRPr="00B5570B" w:rsidRDefault="008175D2" w:rsidP="008868D2">
            <w:pPr>
              <w:spacing w:line="240" w:lineRule="auto"/>
              <w:jc w:val="center"/>
              <w:rPr>
                <w:rFonts w:eastAsia="Times New Roman"/>
                <w:sz w:val="20"/>
                <w:szCs w:val="20"/>
                <w:lang w:eastAsia="ru-RU"/>
              </w:rPr>
            </w:pPr>
            <w:r w:rsidRPr="00B5570B">
              <w:rPr>
                <w:rFonts w:eastAsia="Times New Roman"/>
                <w:sz w:val="20"/>
                <w:szCs w:val="20"/>
                <w:lang w:eastAsia="ru-RU"/>
              </w:rPr>
              <w:t>1</w:t>
            </w:r>
          </w:p>
        </w:tc>
      </w:tr>
      <w:tr w:rsidR="008175D2" w:rsidRPr="00B5570B" w:rsidTr="008868D2">
        <w:trPr>
          <w:trHeight w:val="570"/>
          <w:jc w:val="center"/>
        </w:trPr>
        <w:tc>
          <w:tcPr>
            <w:tcW w:w="2135" w:type="dxa"/>
            <w:vMerge/>
            <w:vAlign w:val="center"/>
            <w:hideMark/>
          </w:tcPr>
          <w:p w:rsidR="008175D2" w:rsidRPr="00B5570B" w:rsidRDefault="008175D2" w:rsidP="008868D2">
            <w:pPr>
              <w:spacing w:line="240" w:lineRule="auto"/>
              <w:rPr>
                <w:rFonts w:eastAsia="Times New Roman"/>
                <w:sz w:val="20"/>
                <w:szCs w:val="20"/>
                <w:lang w:eastAsia="ru-RU"/>
              </w:rPr>
            </w:pPr>
          </w:p>
        </w:tc>
        <w:tc>
          <w:tcPr>
            <w:tcW w:w="1984" w:type="dxa"/>
            <w:vMerge/>
            <w:vAlign w:val="center"/>
            <w:hideMark/>
          </w:tcPr>
          <w:p w:rsidR="008175D2" w:rsidRPr="00B5570B" w:rsidRDefault="008175D2" w:rsidP="008868D2">
            <w:pPr>
              <w:spacing w:line="240" w:lineRule="auto"/>
              <w:rPr>
                <w:rFonts w:eastAsia="Times New Roman"/>
                <w:sz w:val="20"/>
                <w:szCs w:val="20"/>
                <w:lang w:eastAsia="ru-RU"/>
              </w:rPr>
            </w:pPr>
          </w:p>
        </w:tc>
        <w:tc>
          <w:tcPr>
            <w:tcW w:w="4227" w:type="dxa"/>
            <w:shd w:val="clear" w:color="auto" w:fill="auto"/>
            <w:vAlign w:val="center"/>
            <w:hideMark/>
          </w:tcPr>
          <w:p w:rsidR="008175D2" w:rsidRPr="00B5570B" w:rsidRDefault="008175D2" w:rsidP="008868D2">
            <w:pPr>
              <w:spacing w:line="240" w:lineRule="auto"/>
              <w:rPr>
                <w:rFonts w:eastAsia="Times New Roman"/>
                <w:sz w:val="20"/>
                <w:szCs w:val="20"/>
                <w:lang w:eastAsia="ru-RU"/>
              </w:rPr>
            </w:pPr>
            <w:r w:rsidRPr="00B5570B">
              <w:rPr>
                <w:rFonts w:eastAsia="Times New Roman"/>
                <w:sz w:val="20"/>
                <w:szCs w:val="20"/>
                <w:lang w:eastAsia="ru-RU"/>
              </w:rPr>
              <w:t>Расходомер Акрон-01 +/-1,7%</w:t>
            </w:r>
          </w:p>
        </w:tc>
        <w:tc>
          <w:tcPr>
            <w:tcW w:w="1306" w:type="dxa"/>
            <w:shd w:val="clear" w:color="auto" w:fill="auto"/>
            <w:noWrap/>
            <w:vAlign w:val="center"/>
            <w:hideMark/>
          </w:tcPr>
          <w:p w:rsidR="008175D2" w:rsidRPr="00B5570B" w:rsidRDefault="008175D2" w:rsidP="008868D2">
            <w:pPr>
              <w:spacing w:line="240" w:lineRule="auto"/>
              <w:jc w:val="center"/>
              <w:rPr>
                <w:rFonts w:eastAsia="Times New Roman"/>
                <w:sz w:val="20"/>
                <w:szCs w:val="20"/>
                <w:lang w:eastAsia="ru-RU"/>
              </w:rPr>
            </w:pPr>
            <w:r w:rsidRPr="00B5570B">
              <w:rPr>
                <w:rFonts w:eastAsia="Times New Roman"/>
                <w:sz w:val="20"/>
                <w:szCs w:val="20"/>
                <w:lang w:eastAsia="ru-RU"/>
              </w:rPr>
              <w:t>2</w:t>
            </w:r>
          </w:p>
        </w:tc>
      </w:tr>
      <w:tr w:rsidR="008175D2" w:rsidRPr="00B5570B" w:rsidTr="008868D2">
        <w:trPr>
          <w:trHeight w:val="630"/>
          <w:jc w:val="center"/>
        </w:trPr>
        <w:tc>
          <w:tcPr>
            <w:tcW w:w="2135" w:type="dxa"/>
            <w:vMerge/>
            <w:vAlign w:val="center"/>
            <w:hideMark/>
          </w:tcPr>
          <w:p w:rsidR="008175D2" w:rsidRPr="00B5570B" w:rsidRDefault="008175D2" w:rsidP="008868D2">
            <w:pPr>
              <w:spacing w:line="240" w:lineRule="auto"/>
              <w:rPr>
                <w:rFonts w:eastAsia="Times New Roman"/>
                <w:sz w:val="20"/>
                <w:szCs w:val="20"/>
                <w:lang w:eastAsia="ru-RU"/>
              </w:rPr>
            </w:pPr>
          </w:p>
        </w:tc>
        <w:tc>
          <w:tcPr>
            <w:tcW w:w="1984" w:type="dxa"/>
            <w:vMerge/>
            <w:vAlign w:val="center"/>
            <w:hideMark/>
          </w:tcPr>
          <w:p w:rsidR="008175D2" w:rsidRPr="00B5570B" w:rsidRDefault="008175D2" w:rsidP="008868D2">
            <w:pPr>
              <w:spacing w:line="240" w:lineRule="auto"/>
              <w:rPr>
                <w:rFonts w:eastAsia="Times New Roman"/>
                <w:sz w:val="20"/>
                <w:szCs w:val="20"/>
                <w:lang w:eastAsia="ru-RU"/>
              </w:rPr>
            </w:pPr>
          </w:p>
        </w:tc>
        <w:tc>
          <w:tcPr>
            <w:tcW w:w="4227" w:type="dxa"/>
            <w:shd w:val="clear" w:color="auto" w:fill="auto"/>
            <w:vAlign w:val="center"/>
            <w:hideMark/>
          </w:tcPr>
          <w:p w:rsidR="008175D2" w:rsidRPr="00B5570B" w:rsidRDefault="008175D2" w:rsidP="008868D2">
            <w:pPr>
              <w:spacing w:line="240" w:lineRule="auto"/>
              <w:rPr>
                <w:rFonts w:eastAsia="Times New Roman"/>
                <w:sz w:val="20"/>
                <w:szCs w:val="20"/>
                <w:lang w:eastAsia="ru-RU"/>
              </w:rPr>
            </w:pPr>
            <w:r w:rsidRPr="00B5570B">
              <w:rPr>
                <w:rFonts w:eastAsia="Times New Roman"/>
                <w:sz w:val="20"/>
                <w:szCs w:val="20"/>
                <w:lang w:eastAsia="ru-RU"/>
              </w:rPr>
              <w:t>Термосопротивление КТПРТ-01 класс В  0,5</w:t>
            </w:r>
          </w:p>
        </w:tc>
        <w:tc>
          <w:tcPr>
            <w:tcW w:w="1306" w:type="dxa"/>
            <w:shd w:val="clear" w:color="auto" w:fill="auto"/>
            <w:noWrap/>
            <w:vAlign w:val="center"/>
            <w:hideMark/>
          </w:tcPr>
          <w:p w:rsidR="008175D2" w:rsidRPr="00B5570B" w:rsidRDefault="008175D2" w:rsidP="008868D2">
            <w:pPr>
              <w:spacing w:line="240" w:lineRule="auto"/>
              <w:jc w:val="center"/>
              <w:rPr>
                <w:rFonts w:eastAsia="Times New Roman"/>
                <w:sz w:val="20"/>
                <w:szCs w:val="20"/>
                <w:lang w:eastAsia="ru-RU"/>
              </w:rPr>
            </w:pPr>
            <w:r w:rsidRPr="00B5570B">
              <w:rPr>
                <w:rFonts w:eastAsia="Times New Roman"/>
                <w:sz w:val="20"/>
                <w:szCs w:val="20"/>
                <w:lang w:eastAsia="ru-RU"/>
              </w:rPr>
              <w:t>2</w:t>
            </w:r>
          </w:p>
        </w:tc>
      </w:tr>
      <w:tr w:rsidR="008175D2" w:rsidRPr="00B5570B" w:rsidTr="008868D2">
        <w:trPr>
          <w:trHeight w:val="675"/>
          <w:jc w:val="center"/>
        </w:trPr>
        <w:tc>
          <w:tcPr>
            <w:tcW w:w="2135" w:type="dxa"/>
            <w:vMerge/>
            <w:vAlign w:val="center"/>
            <w:hideMark/>
          </w:tcPr>
          <w:p w:rsidR="008175D2" w:rsidRPr="00B5570B" w:rsidRDefault="008175D2" w:rsidP="008868D2">
            <w:pPr>
              <w:spacing w:line="240" w:lineRule="auto"/>
              <w:rPr>
                <w:rFonts w:eastAsia="Times New Roman"/>
                <w:sz w:val="20"/>
                <w:szCs w:val="20"/>
                <w:lang w:eastAsia="ru-RU"/>
              </w:rPr>
            </w:pPr>
          </w:p>
        </w:tc>
        <w:tc>
          <w:tcPr>
            <w:tcW w:w="1984" w:type="dxa"/>
            <w:vMerge w:val="restart"/>
            <w:shd w:val="clear" w:color="auto" w:fill="auto"/>
            <w:vAlign w:val="center"/>
            <w:hideMark/>
          </w:tcPr>
          <w:p w:rsidR="008175D2" w:rsidRPr="00B5570B" w:rsidRDefault="008175D2" w:rsidP="008868D2">
            <w:pPr>
              <w:spacing w:line="240" w:lineRule="auto"/>
              <w:jc w:val="center"/>
              <w:rPr>
                <w:rFonts w:eastAsia="Times New Roman"/>
                <w:sz w:val="20"/>
                <w:szCs w:val="20"/>
                <w:lang w:eastAsia="ru-RU"/>
              </w:rPr>
            </w:pPr>
            <w:r w:rsidRPr="00B5570B">
              <w:rPr>
                <w:rFonts w:eastAsia="Times New Roman"/>
                <w:sz w:val="20"/>
                <w:szCs w:val="20"/>
                <w:lang w:eastAsia="ru-RU"/>
              </w:rPr>
              <w:t>Тепломагистраль №5</w:t>
            </w:r>
          </w:p>
        </w:tc>
        <w:tc>
          <w:tcPr>
            <w:tcW w:w="4227" w:type="dxa"/>
            <w:shd w:val="clear" w:color="auto" w:fill="auto"/>
            <w:vAlign w:val="center"/>
            <w:hideMark/>
          </w:tcPr>
          <w:p w:rsidR="008175D2" w:rsidRPr="00B5570B" w:rsidRDefault="008175D2" w:rsidP="008868D2">
            <w:pPr>
              <w:spacing w:line="240" w:lineRule="auto"/>
              <w:rPr>
                <w:rFonts w:eastAsia="Times New Roman"/>
                <w:sz w:val="20"/>
                <w:szCs w:val="20"/>
                <w:lang w:eastAsia="ru-RU"/>
              </w:rPr>
            </w:pPr>
            <w:r w:rsidRPr="00B5570B">
              <w:rPr>
                <w:rFonts w:eastAsia="Times New Roman"/>
                <w:sz w:val="20"/>
                <w:szCs w:val="20"/>
                <w:lang w:eastAsia="ru-RU"/>
              </w:rPr>
              <w:t>Тепловычислитель СПТ-961 кл. точ. 0,05%(мА); ±0,15°С</w:t>
            </w:r>
          </w:p>
        </w:tc>
        <w:tc>
          <w:tcPr>
            <w:tcW w:w="1306" w:type="dxa"/>
            <w:shd w:val="clear" w:color="auto" w:fill="auto"/>
            <w:noWrap/>
            <w:vAlign w:val="center"/>
            <w:hideMark/>
          </w:tcPr>
          <w:p w:rsidR="008175D2" w:rsidRPr="00B5570B" w:rsidRDefault="008175D2" w:rsidP="008868D2">
            <w:pPr>
              <w:spacing w:line="240" w:lineRule="auto"/>
              <w:jc w:val="center"/>
              <w:rPr>
                <w:rFonts w:eastAsia="Times New Roman"/>
                <w:sz w:val="20"/>
                <w:szCs w:val="20"/>
                <w:lang w:eastAsia="ru-RU"/>
              </w:rPr>
            </w:pPr>
            <w:r w:rsidRPr="00B5570B">
              <w:rPr>
                <w:rFonts w:eastAsia="Times New Roman"/>
                <w:sz w:val="20"/>
                <w:szCs w:val="20"/>
                <w:lang w:eastAsia="ru-RU"/>
              </w:rPr>
              <w:t>1</w:t>
            </w:r>
          </w:p>
        </w:tc>
      </w:tr>
      <w:tr w:rsidR="008175D2" w:rsidRPr="00B5570B" w:rsidTr="008868D2">
        <w:trPr>
          <w:trHeight w:val="540"/>
          <w:jc w:val="center"/>
        </w:trPr>
        <w:tc>
          <w:tcPr>
            <w:tcW w:w="2135" w:type="dxa"/>
            <w:vMerge/>
            <w:vAlign w:val="center"/>
            <w:hideMark/>
          </w:tcPr>
          <w:p w:rsidR="008175D2" w:rsidRPr="00B5570B" w:rsidRDefault="008175D2" w:rsidP="008868D2">
            <w:pPr>
              <w:spacing w:line="240" w:lineRule="auto"/>
              <w:rPr>
                <w:rFonts w:eastAsia="Times New Roman"/>
                <w:sz w:val="20"/>
                <w:szCs w:val="20"/>
                <w:lang w:eastAsia="ru-RU"/>
              </w:rPr>
            </w:pPr>
          </w:p>
        </w:tc>
        <w:tc>
          <w:tcPr>
            <w:tcW w:w="1984" w:type="dxa"/>
            <w:vMerge/>
            <w:vAlign w:val="center"/>
            <w:hideMark/>
          </w:tcPr>
          <w:p w:rsidR="008175D2" w:rsidRPr="00B5570B" w:rsidRDefault="008175D2" w:rsidP="008868D2">
            <w:pPr>
              <w:spacing w:line="240" w:lineRule="auto"/>
              <w:rPr>
                <w:rFonts w:eastAsia="Times New Roman"/>
                <w:sz w:val="20"/>
                <w:szCs w:val="20"/>
                <w:lang w:eastAsia="ru-RU"/>
              </w:rPr>
            </w:pPr>
          </w:p>
        </w:tc>
        <w:tc>
          <w:tcPr>
            <w:tcW w:w="4227" w:type="dxa"/>
            <w:shd w:val="clear" w:color="auto" w:fill="auto"/>
            <w:vAlign w:val="center"/>
            <w:hideMark/>
          </w:tcPr>
          <w:p w:rsidR="008175D2" w:rsidRPr="00B5570B" w:rsidRDefault="008175D2" w:rsidP="008868D2">
            <w:pPr>
              <w:spacing w:line="240" w:lineRule="auto"/>
              <w:rPr>
                <w:rFonts w:eastAsia="Times New Roman"/>
                <w:sz w:val="20"/>
                <w:szCs w:val="20"/>
                <w:lang w:eastAsia="ru-RU"/>
              </w:rPr>
            </w:pPr>
            <w:r w:rsidRPr="00B5570B">
              <w:rPr>
                <w:rFonts w:eastAsia="Times New Roman"/>
                <w:sz w:val="20"/>
                <w:szCs w:val="20"/>
                <w:lang w:eastAsia="ru-RU"/>
              </w:rPr>
              <w:t>Расходомер Акрон-01 +/-1,7%</w:t>
            </w:r>
          </w:p>
        </w:tc>
        <w:tc>
          <w:tcPr>
            <w:tcW w:w="1306" w:type="dxa"/>
            <w:shd w:val="clear" w:color="auto" w:fill="auto"/>
            <w:noWrap/>
            <w:vAlign w:val="center"/>
            <w:hideMark/>
          </w:tcPr>
          <w:p w:rsidR="008175D2" w:rsidRPr="00B5570B" w:rsidRDefault="008175D2" w:rsidP="008868D2">
            <w:pPr>
              <w:spacing w:line="240" w:lineRule="auto"/>
              <w:jc w:val="center"/>
              <w:rPr>
                <w:rFonts w:eastAsia="Times New Roman"/>
                <w:sz w:val="20"/>
                <w:szCs w:val="20"/>
                <w:lang w:eastAsia="ru-RU"/>
              </w:rPr>
            </w:pPr>
            <w:r w:rsidRPr="00B5570B">
              <w:rPr>
                <w:rFonts w:eastAsia="Times New Roman"/>
                <w:sz w:val="20"/>
                <w:szCs w:val="20"/>
                <w:lang w:eastAsia="ru-RU"/>
              </w:rPr>
              <w:t>2</w:t>
            </w:r>
          </w:p>
        </w:tc>
      </w:tr>
      <w:tr w:rsidR="008175D2" w:rsidRPr="00B5570B" w:rsidTr="008868D2">
        <w:trPr>
          <w:trHeight w:val="660"/>
          <w:jc w:val="center"/>
        </w:trPr>
        <w:tc>
          <w:tcPr>
            <w:tcW w:w="2135" w:type="dxa"/>
            <w:vMerge/>
            <w:vAlign w:val="center"/>
            <w:hideMark/>
          </w:tcPr>
          <w:p w:rsidR="008175D2" w:rsidRPr="00B5570B" w:rsidRDefault="008175D2" w:rsidP="008868D2">
            <w:pPr>
              <w:spacing w:line="240" w:lineRule="auto"/>
              <w:rPr>
                <w:rFonts w:eastAsia="Times New Roman"/>
                <w:sz w:val="20"/>
                <w:szCs w:val="20"/>
                <w:lang w:eastAsia="ru-RU"/>
              </w:rPr>
            </w:pPr>
          </w:p>
        </w:tc>
        <w:tc>
          <w:tcPr>
            <w:tcW w:w="1984" w:type="dxa"/>
            <w:vMerge/>
            <w:vAlign w:val="center"/>
            <w:hideMark/>
          </w:tcPr>
          <w:p w:rsidR="008175D2" w:rsidRPr="00B5570B" w:rsidRDefault="008175D2" w:rsidP="008868D2">
            <w:pPr>
              <w:spacing w:line="240" w:lineRule="auto"/>
              <w:rPr>
                <w:rFonts w:eastAsia="Times New Roman"/>
                <w:sz w:val="20"/>
                <w:szCs w:val="20"/>
                <w:lang w:eastAsia="ru-RU"/>
              </w:rPr>
            </w:pPr>
          </w:p>
        </w:tc>
        <w:tc>
          <w:tcPr>
            <w:tcW w:w="4227" w:type="dxa"/>
            <w:shd w:val="clear" w:color="auto" w:fill="auto"/>
            <w:vAlign w:val="center"/>
            <w:hideMark/>
          </w:tcPr>
          <w:p w:rsidR="008175D2" w:rsidRPr="00B5570B" w:rsidRDefault="008175D2" w:rsidP="008868D2">
            <w:pPr>
              <w:spacing w:line="240" w:lineRule="auto"/>
              <w:rPr>
                <w:rFonts w:eastAsia="Times New Roman"/>
                <w:sz w:val="20"/>
                <w:szCs w:val="20"/>
                <w:lang w:eastAsia="ru-RU"/>
              </w:rPr>
            </w:pPr>
            <w:r w:rsidRPr="00B5570B">
              <w:rPr>
                <w:rFonts w:eastAsia="Times New Roman"/>
                <w:sz w:val="20"/>
                <w:szCs w:val="20"/>
                <w:lang w:eastAsia="ru-RU"/>
              </w:rPr>
              <w:t>Термосопротивление КТПРТ-01 класс В  0,5</w:t>
            </w:r>
          </w:p>
        </w:tc>
        <w:tc>
          <w:tcPr>
            <w:tcW w:w="1306" w:type="dxa"/>
            <w:shd w:val="clear" w:color="auto" w:fill="auto"/>
            <w:noWrap/>
            <w:vAlign w:val="center"/>
            <w:hideMark/>
          </w:tcPr>
          <w:p w:rsidR="008175D2" w:rsidRPr="00B5570B" w:rsidRDefault="008175D2" w:rsidP="008868D2">
            <w:pPr>
              <w:spacing w:line="240" w:lineRule="auto"/>
              <w:jc w:val="center"/>
              <w:rPr>
                <w:rFonts w:eastAsia="Times New Roman"/>
                <w:sz w:val="20"/>
                <w:szCs w:val="20"/>
                <w:lang w:eastAsia="ru-RU"/>
              </w:rPr>
            </w:pPr>
            <w:r w:rsidRPr="00B5570B">
              <w:rPr>
                <w:rFonts w:eastAsia="Times New Roman"/>
                <w:sz w:val="20"/>
                <w:szCs w:val="20"/>
                <w:lang w:eastAsia="ru-RU"/>
              </w:rPr>
              <w:t>2</w:t>
            </w:r>
          </w:p>
        </w:tc>
      </w:tr>
    </w:tbl>
    <w:p w:rsidR="008175D2" w:rsidRDefault="008175D2" w:rsidP="008175D2">
      <w:pPr>
        <w:jc w:val="right"/>
      </w:pPr>
    </w:p>
    <w:p w:rsidR="008175D2" w:rsidRPr="003A30CA" w:rsidRDefault="008175D2" w:rsidP="008175D2">
      <w:pPr>
        <w:pStyle w:val="30"/>
        <w:numPr>
          <w:ilvl w:val="0"/>
          <w:numId w:val="0"/>
        </w:numPr>
        <w:spacing w:line="240" w:lineRule="auto"/>
        <w:ind w:left="288"/>
        <w:rPr>
          <w:i/>
        </w:rPr>
      </w:pPr>
      <w:bookmarkStart w:id="34" w:name="_Toc65419793"/>
      <w:bookmarkStart w:id="35" w:name="sub_12810"/>
      <w:bookmarkEnd w:id="33"/>
      <w:r w:rsidRPr="003A30CA">
        <w:rPr>
          <w:i/>
        </w:rPr>
        <w:t>к) статистика отказов и восстановлений оборудования источников тепловой энергии</w:t>
      </w:r>
      <w:bookmarkEnd w:id="34"/>
    </w:p>
    <w:p w:rsidR="008175D2" w:rsidRDefault="008175D2" w:rsidP="008175D2">
      <w:pPr>
        <w:rPr>
          <w:color w:val="000000"/>
          <w:lang w:eastAsia="ru-RU" w:bidi="ru-RU"/>
        </w:rPr>
      </w:pPr>
      <w:r>
        <w:rPr>
          <w:color w:val="000000"/>
          <w:lang w:eastAsia="ru-RU" w:bidi="ru-RU"/>
        </w:rPr>
        <w:t xml:space="preserve">На 2020 год отказы и восстановления оборудования </w:t>
      </w:r>
      <w:r w:rsidRPr="005C1C13">
        <w:rPr>
          <w:color w:val="000000"/>
          <w:lang w:eastAsia="ru-RU" w:bidi="ru-RU"/>
        </w:rPr>
        <w:t>источников тепловой энергии отсутствуют.</w:t>
      </w:r>
    </w:p>
    <w:p w:rsidR="008175D2" w:rsidRDefault="008175D2" w:rsidP="008175D2">
      <w:r w:rsidRPr="00686422">
        <w:rPr>
          <w:color w:val="000000"/>
          <w:lang w:eastAsia="ru-RU" w:bidi="ru-RU"/>
        </w:rPr>
        <w:t>Динамика теплоснабжения ШТЭЦ (изменение количества прекращений подачи тепловой энергии потребителям)</w:t>
      </w:r>
      <w:r w:rsidRPr="00686422">
        <w:t xml:space="preserve"> </w:t>
      </w:r>
      <w:r>
        <w:t>представлена в таблице 1.2.12</w:t>
      </w:r>
      <w:r w:rsidRPr="0067785A">
        <w:t>.</w:t>
      </w:r>
    </w:p>
    <w:p w:rsidR="008175D2" w:rsidRDefault="008175D2" w:rsidP="008175D2">
      <w:pPr>
        <w:jc w:val="right"/>
      </w:pPr>
      <w:r>
        <w:t>Таблица 1.2.12</w:t>
      </w:r>
    </w:p>
    <w:p w:rsidR="008175D2" w:rsidRDefault="008175D2" w:rsidP="008175D2">
      <w:pPr>
        <w:rPr>
          <w:color w:val="000000"/>
          <w:lang w:eastAsia="ru-RU" w:bidi="ru-RU"/>
        </w:rPr>
      </w:pPr>
    </w:p>
    <w:tbl>
      <w:tblPr>
        <w:tblW w:w="9289" w:type="dxa"/>
        <w:jc w:val="center"/>
        <w:tblLook w:val="04A0" w:firstRow="1" w:lastRow="0" w:firstColumn="1" w:lastColumn="0" w:noHBand="0" w:noVBand="1"/>
      </w:tblPr>
      <w:tblGrid>
        <w:gridCol w:w="3290"/>
        <w:gridCol w:w="1158"/>
        <w:gridCol w:w="690"/>
        <w:gridCol w:w="704"/>
        <w:gridCol w:w="706"/>
        <w:gridCol w:w="706"/>
        <w:gridCol w:w="705"/>
        <w:gridCol w:w="708"/>
        <w:gridCol w:w="622"/>
      </w:tblGrid>
      <w:tr w:rsidR="008175D2" w:rsidRPr="00686422" w:rsidTr="008868D2">
        <w:trPr>
          <w:trHeight w:val="300"/>
          <w:jc w:val="center"/>
        </w:trPr>
        <w:tc>
          <w:tcPr>
            <w:tcW w:w="33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75D2" w:rsidRPr="00686422" w:rsidRDefault="008175D2" w:rsidP="008868D2">
            <w:pPr>
              <w:spacing w:line="240" w:lineRule="auto"/>
              <w:jc w:val="center"/>
              <w:rPr>
                <w:rFonts w:eastAsia="Times New Roman"/>
                <w:color w:val="000000"/>
                <w:sz w:val="20"/>
                <w:lang w:eastAsia="ru-RU"/>
              </w:rPr>
            </w:pPr>
            <w:r w:rsidRPr="00686422">
              <w:rPr>
                <w:rFonts w:eastAsia="Times New Roman"/>
                <w:color w:val="000000"/>
                <w:sz w:val="20"/>
                <w:lang w:eastAsia="ru-RU"/>
              </w:rPr>
              <w:t>Данные, используемые для измерения</w:t>
            </w:r>
          </w:p>
        </w:tc>
        <w:tc>
          <w:tcPr>
            <w:tcW w:w="11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75D2" w:rsidRPr="00686422" w:rsidRDefault="008175D2" w:rsidP="008868D2">
            <w:pPr>
              <w:spacing w:line="240" w:lineRule="auto"/>
              <w:jc w:val="center"/>
              <w:rPr>
                <w:rFonts w:eastAsia="Times New Roman"/>
                <w:color w:val="000000"/>
                <w:sz w:val="20"/>
                <w:lang w:eastAsia="ru-RU"/>
              </w:rPr>
            </w:pPr>
            <w:r w:rsidRPr="00686422">
              <w:rPr>
                <w:rFonts w:eastAsia="Times New Roman"/>
                <w:color w:val="000000"/>
                <w:sz w:val="20"/>
                <w:lang w:eastAsia="ru-RU"/>
              </w:rPr>
              <w:t>Единица измерения</w:t>
            </w:r>
          </w:p>
        </w:tc>
        <w:tc>
          <w:tcPr>
            <w:tcW w:w="4844" w:type="dxa"/>
            <w:gridSpan w:val="7"/>
            <w:tcBorders>
              <w:top w:val="single" w:sz="4" w:space="0" w:color="auto"/>
              <w:left w:val="nil"/>
              <w:bottom w:val="single" w:sz="4" w:space="0" w:color="auto"/>
              <w:right w:val="single" w:sz="4" w:space="0" w:color="auto"/>
            </w:tcBorders>
            <w:shd w:val="clear" w:color="auto" w:fill="auto"/>
            <w:vAlign w:val="center"/>
            <w:hideMark/>
          </w:tcPr>
          <w:p w:rsidR="008175D2" w:rsidRPr="00686422" w:rsidRDefault="008175D2" w:rsidP="008868D2">
            <w:pPr>
              <w:spacing w:line="240" w:lineRule="auto"/>
              <w:jc w:val="center"/>
              <w:rPr>
                <w:rFonts w:eastAsia="Times New Roman"/>
                <w:color w:val="000000"/>
                <w:sz w:val="20"/>
                <w:lang w:eastAsia="ru-RU"/>
              </w:rPr>
            </w:pPr>
            <w:r w:rsidRPr="00686422">
              <w:rPr>
                <w:rFonts w:eastAsia="Times New Roman"/>
                <w:color w:val="000000"/>
                <w:sz w:val="20"/>
                <w:lang w:eastAsia="ru-RU"/>
              </w:rPr>
              <w:t xml:space="preserve">Фактические значения показателей </w:t>
            </w:r>
          </w:p>
        </w:tc>
      </w:tr>
      <w:tr w:rsidR="008175D2" w:rsidRPr="00686422" w:rsidTr="008868D2">
        <w:trPr>
          <w:trHeight w:val="300"/>
          <w:jc w:val="center"/>
        </w:trPr>
        <w:tc>
          <w:tcPr>
            <w:tcW w:w="3332" w:type="dxa"/>
            <w:vMerge/>
            <w:tcBorders>
              <w:top w:val="single" w:sz="4" w:space="0" w:color="auto"/>
              <w:left w:val="single" w:sz="4" w:space="0" w:color="auto"/>
              <w:bottom w:val="single" w:sz="4" w:space="0" w:color="auto"/>
              <w:right w:val="single" w:sz="4" w:space="0" w:color="auto"/>
            </w:tcBorders>
            <w:vAlign w:val="center"/>
            <w:hideMark/>
          </w:tcPr>
          <w:p w:rsidR="008175D2" w:rsidRPr="00686422" w:rsidRDefault="008175D2" w:rsidP="008868D2">
            <w:pPr>
              <w:spacing w:line="240" w:lineRule="auto"/>
              <w:rPr>
                <w:rFonts w:eastAsia="Times New Roman"/>
                <w:color w:val="000000"/>
                <w:sz w:val="20"/>
                <w:lang w:eastAsia="ru-RU"/>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rsidR="008175D2" w:rsidRPr="00686422" w:rsidRDefault="008175D2" w:rsidP="008868D2">
            <w:pPr>
              <w:spacing w:line="240" w:lineRule="auto"/>
              <w:rPr>
                <w:rFonts w:eastAsia="Times New Roman"/>
                <w:color w:val="000000"/>
                <w:sz w:val="20"/>
                <w:lang w:eastAsia="ru-RU"/>
              </w:rPr>
            </w:pPr>
          </w:p>
        </w:tc>
        <w:tc>
          <w:tcPr>
            <w:tcW w:w="692" w:type="dxa"/>
            <w:tcBorders>
              <w:top w:val="nil"/>
              <w:left w:val="nil"/>
              <w:bottom w:val="single" w:sz="4" w:space="0" w:color="auto"/>
              <w:right w:val="single" w:sz="4" w:space="0" w:color="auto"/>
            </w:tcBorders>
            <w:shd w:val="clear" w:color="auto" w:fill="auto"/>
            <w:vAlign w:val="center"/>
            <w:hideMark/>
          </w:tcPr>
          <w:p w:rsidR="008175D2" w:rsidRPr="00686422" w:rsidRDefault="008175D2" w:rsidP="008868D2">
            <w:pPr>
              <w:spacing w:line="240" w:lineRule="auto"/>
              <w:jc w:val="center"/>
              <w:rPr>
                <w:rFonts w:eastAsia="Times New Roman"/>
                <w:color w:val="000000"/>
                <w:sz w:val="20"/>
                <w:lang w:eastAsia="ru-RU"/>
              </w:rPr>
            </w:pPr>
            <w:r w:rsidRPr="00686422">
              <w:rPr>
                <w:rFonts w:eastAsia="Times New Roman"/>
                <w:color w:val="000000"/>
                <w:sz w:val="20"/>
                <w:lang w:eastAsia="ru-RU"/>
              </w:rPr>
              <w:t>201</w:t>
            </w:r>
            <w:r>
              <w:rPr>
                <w:rFonts w:eastAsia="Times New Roman"/>
                <w:color w:val="000000"/>
                <w:sz w:val="20"/>
                <w:lang w:eastAsia="ru-RU"/>
              </w:rPr>
              <w:t>4</w:t>
            </w:r>
            <w:r w:rsidRPr="00686422">
              <w:rPr>
                <w:rFonts w:eastAsia="Times New Roman"/>
                <w:color w:val="000000"/>
                <w:sz w:val="20"/>
                <w:lang w:eastAsia="ru-RU"/>
              </w:rPr>
              <w:t xml:space="preserve"> год</w:t>
            </w:r>
          </w:p>
        </w:tc>
        <w:tc>
          <w:tcPr>
            <w:tcW w:w="706" w:type="dxa"/>
            <w:tcBorders>
              <w:top w:val="nil"/>
              <w:left w:val="nil"/>
              <w:bottom w:val="single" w:sz="4" w:space="0" w:color="auto"/>
              <w:right w:val="single" w:sz="4" w:space="0" w:color="auto"/>
            </w:tcBorders>
            <w:shd w:val="clear" w:color="auto" w:fill="auto"/>
            <w:vAlign w:val="center"/>
            <w:hideMark/>
          </w:tcPr>
          <w:p w:rsidR="008175D2" w:rsidRPr="00686422" w:rsidRDefault="008175D2" w:rsidP="008868D2">
            <w:pPr>
              <w:spacing w:line="240" w:lineRule="auto"/>
              <w:jc w:val="center"/>
              <w:rPr>
                <w:rFonts w:eastAsia="Times New Roman"/>
                <w:color w:val="000000"/>
                <w:sz w:val="20"/>
                <w:lang w:eastAsia="ru-RU"/>
              </w:rPr>
            </w:pPr>
            <w:r w:rsidRPr="00686422">
              <w:rPr>
                <w:rFonts w:eastAsia="Times New Roman"/>
                <w:color w:val="000000"/>
                <w:sz w:val="20"/>
                <w:lang w:eastAsia="ru-RU"/>
              </w:rPr>
              <w:t>2015 год</w:t>
            </w:r>
          </w:p>
        </w:tc>
        <w:tc>
          <w:tcPr>
            <w:tcW w:w="708" w:type="dxa"/>
            <w:tcBorders>
              <w:top w:val="nil"/>
              <w:left w:val="nil"/>
              <w:bottom w:val="single" w:sz="4" w:space="0" w:color="auto"/>
              <w:right w:val="single" w:sz="4" w:space="0" w:color="auto"/>
            </w:tcBorders>
            <w:shd w:val="clear" w:color="auto" w:fill="auto"/>
            <w:vAlign w:val="center"/>
            <w:hideMark/>
          </w:tcPr>
          <w:p w:rsidR="008175D2" w:rsidRPr="00686422" w:rsidRDefault="008175D2" w:rsidP="008868D2">
            <w:pPr>
              <w:spacing w:line="240" w:lineRule="auto"/>
              <w:jc w:val="center"/>
              <w:rPr>
                <w:rFonts w:eastAsia="Times New Roman"/>
                <w:color w:val="000000"/>
                <w:sz w:val="20"/>
                <w:lang w:eastAsia="ru-RU"/>
              </w:rPr>
            </w:pPr>
            <w:r w:rsidRPr="00686422">
              <w:rPr>
                <w:rFonts w:eastAsia="Times New Roman"/>
                <w:color w:val="000000"/>
                <w:sz w:val="20"/>
                <w:lang w:eastAsia="ru-RU"/>
              </w:rPr>
              <w:t>2016 год</w:t>
            </w:r>
          </w:p>
        </w:tc>
        <w:tc>
          <w:tcPr>
            <w:tcW w:w="707" w:type="dxa"/>
            <w:tcBorders>
              <w:top w:val="nil"/>
              <w:left w:val="nil"/>
              <w:bottom w:val="single" w:sz="4" w:space="0" w:color="auto"/>
              <w:right w:val="single" w:sz="4" w:space="0" w:color="auto"/>
            </w:tcBorders>
            <w:shd w:val="clear" w:color="auto" w:fill="auto"/>
            <w:vAlign w:val="center"/>
            <w:hideMark/>
          </w:tcPr>
          <w:p w:rsidR="008175D2" w:rsidRPr="00686422" w:rsidRDefault="008175D2" w:rsidP="008868D2">
            <w:pPr>
              <w:spacing w:line="240" w:lineRule="auto"/>
              <w:jc w:val="center"/>
              <w:rPr>
                <w:rFonts w:eastAsia="Times New Roman"/>
                <w:color w:val="000000"/>
                <w:sz w:val="20"/>
                <w:lang w:eastAsia="ru-RU"/>
              </w:rPr>
            </w:pPr>
            <w:r w:rsidRPr="00686422">
              <w:rPr>
                <w:rFonts w:eastAsia="Times New Roman"/>
                <w:color w:val="000000"/>
                <w:sz w:val="20"/>
                <w:lang w:eastAsia="ru-RU"/>
              </w:rPr>
              <w:t>2017 год</w:t>
            </w:r>
          </w:p>
        </w:tc>
        <w:tc>
          <w:tcPr>
            <w:tcW w:w="707" w:type="dxa"/>
            <w:tcBorders>
              <w:top w:val="nil"/>
              <w:left w:val="nil"/>
              <w:bottom w:val="single" w:sz="4" w:space="0" w:color="auto"/>
              <w:right w:val="single" w:sz="4" w:space="0" w:color="auto"/>
            </w:tcBorders>
            <w:shd w:val="clear" w:color="auto" w:fill="auto"/>
            <w:vAlign w:val="center"/>
            <w:hideMark/>
          </w:tcPr>
          <w:p w:rsidR="008175D2" w:rsidRPr="00686422" w:rsidRDefault="008175D2" w:rsidP="008868D2">
            <w:pPr>
              <w:spacing w:line="240" w:lineRule="auto"/>
              <w:jc w:val="center"/>
              <w:rPr>
                <w:rFonts w:eastAsia="Times New Roman"/>
                <w:color w:val="000000"/>
                <w:sz w:val="20"/>
                <w:lang w:eastAsia="ru-RU"/>
              </w:rPr>
            </w:pPr>
            <w:r w:rsidRPr="00686422">
              <w:rPr>
                <w:rFonts w:eastAsia="Times New Roman"/>
                <w:color w:val="000000"/>
                <w:sz w:val="20"/>
                <w:lang w:eastAsia="ru-RU"/>
              </w:rPr>
              <w:t>2018 год</w:t>
            </w:r>
          </w:p>
        </w:tc>
        <w:tc>
          <w:tcPr>
            <w:tcW w:w="708" w:type="dxa"/>
            <w:tcBorders>
              <w:top w:val="nil"/>
              <w:left w:val="nil"/>
              <w:bottom w:val="single" w:sz="4" w:space="0" w:color="auto"/>
              <w:right w:val="single" w:sz="4" w:space="0" w:color="auto"/>
            </w:tcBorders>
            <w:shd w:val="clear" w:color="auto" w:fill="auto"/>
            <w:noWrap/>
            <w:vAlign w:val="center"/>
            <w:hideMark/>
          </w:tcPr>
          <w:p w:rsidR="008175D2" w:rsidRPr="00686422" w:rsidRDefault="008175D2" w:rsidP="008868D2">
            <w:pPr>
              <w:spacing w:line="240" w:lineRule="auto"/>
              <w:jc w:val="center"/>
              <w:rPr>
                <w:rFonts w:eastAsia="Times New Roman"/>
                <w:color w:val="000000"/>
                <w:sz w:val="20"/>
                <w:lang w:eastAsia="ru-RU"/>
              </w:rPr>
            </w:pPr>
            <w:r w:rsidRPr="00686422">
              <w:rPr>
                <w:rFonts w:eastAsia="Times New Roman"/>
                <w:color w:val="000000"/>
                <w:sz w:val="20"/>
                <w:lang w:eastAsia="ru-RU"/>
              </w:rPr>
              <w:t>2019 год</w:t>
            </w:r>
          </w:p>
        </w:tc>
        <w:tc>
          <w:tcPr>
            <w:tcW w:w="616" w:type="dxa"/>
            <w:tcBorders>
              <w:top w:val="nil"/>
              <w:left w:val="nil"/>
              <w:bottom w:val="single" w:sz="4" w:space="0" w:color="auto"/>
              <w:right w:val="single" w:sz="4" w:space="0" w:color="auto"/>
            </w:tcBorders>
            <w:shd w:val="clear" w:color="auto" w:fill="auto"/>
            <w:noWrap/>
            <w:vAlign w:val="center"/>
            <w:hideMark/>
          </w:tcPr>
          <w:p w:rsidR="008175D2" w:rsidRPr="00686422" w:rsidRDefault="008175D2" w:rsidP="008868D2">
            <w:pPr>
              <w:spacing w:line="240" w:lineRule="auto"/>
              <w:jc w:val="center"/>
              <w:rPr>
                <w:rFonts w:eastAsia="Times New Roman"/>
                <w:color w:val="000000"/>
                <w:sz w:val="20"/>
                <w:lang w:eastAsia="ru-RU"/>
              </w:rPr>
            </w:pPr>
            <w:r w:rsidRPr="00686422">
              <w:rPr>
                <w:rFonts w:eastAsia="Times New Roman"/>
                <w:color w:val="000000"/>
                <w:sz w:val="20"/>
                <w:lang w:eastAsia="ru-RU"/>
              </w:rPr>
              <w:t>20</w:t>
            </w:r>
            <w:r>
              <w:rPr>
                <w:rFonts w:eastAsia="Times New Roman"/>
                <w:color w:val="000000"/>
                <w:sz w:val="20"/>
                <w:lang w:eastAsia="ru-RU"/>
              </w:rPr>
              <w:t>20</w:t>
            </w:r>
            <w:r w:rsidRPr="00686422">
              <w:rPr>
                <w:rFonts w:eastAsia="Times New Roman"/>
                <w:color w:val="000000"/>
                <w:sz w:val="20"/>
                <w:lang w:eastAsia="ru-RU"/>
              </w:rPr>
              <w:t xml:space="preserve"> год</w:t>
            </w:r>
          </w:p>
        </w:tc>
      </w:tr>
      <w:tr w:rsidR="008175D2" w:rsidRPr="00686422" w:rsidTr="008868D2">
        <w:trPr>
          <w:trHeight w:val="1500"/>
          <w:jc w:val="center"/>
        </w:trPr>
        <w:tc>
          <w:tcPr>
            <w:tcW w:w="3332" w:type="dxa"/>
            <w:tcBorders>
              <w:top w:val="nil"/>
              <w:left w:val="single" w:sz="4" w:space="0" w:color="auto"/>
              <w:bottom w:val="single" w:sz="4" w:space="0" w:color="auto"/>
              <w:right w:val="single" w:sz="4" w:space="0" w:color="auto"/>
            </w:tcBorders>
            <w:shd w:val="clear" w:color="auto" w:fill="auto"/>
            <w:vAlign w:val="center"/>
            <w:hideMark/>
          </w:tcPr>
          <w:p w:rsidR="008175D2" w:rsidRPr="00686422" w:rsidRDefault="008175D2" w:rsidP="008868D2">
            <w:pPr>
              <w:spacing w:line="240" w:lineRule="auto"/>
              <w:rPr>
                <w:rFonts w:eastAsia="Times New Roman"/>
                <w:color w:val="000000"/>
                <w:sz w:val="20"/>
                <w:lang w:eastAsia="ru-RU"/>
              </w:rPr>
            </w:pPr>
            <w:r w:rsidRPr="00686422">
              <w:rPr>
                <w:rFonts w:eastAsia="Times New Roman"/>
                <w:color w:val="000000"/>
                <w:sz w:val="20"/>
                <w:lang w:eastAsia="ru-RU"/>
              </w:rPr>
              <w:t>Количество прекращений подачи тепловой энергии, зафиксированное на границе балансовой принадлежности сторон договора, причиной которых явились технологические нарушения на источниках тепловой энергии</w:t>
            </w:r>
          </w:p>
        </w:tc>
        <w:tc>
          <w:tcPr>
            <w:tcW w:w="1113" w:type="dxa"/>
            <w:tcBorders>
              <w:top w:val="nil"/>
              <w:left w:val="nil"/>
              <w:bottom w:val="single" w:sz="4" w:space="0" w:color="auto"/>
              <w:right w:val="single" w:sz="4" w:space="0" w:color="auto"/>
            </w:tcBorders>
            <w:shd w:val="clear" w:color="auto" w:fill="auto"/>
            <w:vAlign w:val="center"/>
            <w:hideMark/>
          </w:tcPr>
          <w:p w:rsidR="008175D2" w:rsidRPr="00686422" w:rsidRDefault="008175D2" w:rsidP="008868D2">
            <w:pPr>
              <w:spacing w:line="240" w:lineRule="auto"/>
              <w:jc w:val="center"/>
              <w:rPr>
                <w:rFonts w:eastAsia="Times New Roman"/>
                <w:color w:val="000000"/>
                <w:sz w:val="20"/>
                <w:lang w:eastAsia="ru-RU"/>
              </w:rPr>
            </w:pPr>
            <w:r w:rsidRPr="00686422">
              <w:rPr>
                <w:rFonts w:eastAsia="Times New Roman"/>
                <w:color w:val="000000"/>
                <w:sz w:val="20"/>
                <w:lang w:eastAsia="ru-RU"/>
              </w:rPr>
              <w:t>ед.</w:t>
            </w:r>
          </w:p>
        </w:tc>
        <w:tc>
          <w:tcPr>
            <w:tcW w:w="692" w:type="dxa"/>
            <w:tcBorders>
              <w:top w:val="nil"/>
              <w:left w:val="nil"/>
              <w:bottom w:val="single" w:sz="4" w:space="0" w:color="auto"/>
              <w:right w:val="single" w:sz="4" w:space="0" w:color="auto"/>
            </w:tcBorders>
            <w:shd w:val="clear" w:color="auto" w:fill="auto"/>
            <w:vAlign w:val="center"/>
            <w:hideMark/>
          </w:tcPr>
          <w:p w:rsidR="008175D2" w:rsidRPr="00686422" w:rsidRDefault="008175D2" w:rsidP="008868D2">
            <w:pPr>
              <w:spacing w:line="240" w:lineRule="auto"/>
              <w:jc w:val="center"/>
              <w:rPr>
                <w:rFonts w:eastAsia="Times New Roman"/>
                <w:sz w:val="20"/>
                <w:lang w:eastAsia="ru-RU"/>
              </w:rPr>
            </w:pPr>
            <w:r w:rsidRPr="00686422">
              <w:rPr>
                <w:rFonts w:eastAsia="Times New Roman"/>
                <w:sz w:val="20"/>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8175D2" w:rsidRPr="00686422" w:rsidRDefault="008175D2" w:rsidP="008868D2">
            <w:pPr>
              <w:spacing w:line="240" w:lineRule="auto"/>
              <w:jc w:val="center"/>
              <w:rPr>
                <w:rFonts w:eastAsia="Times New Roman"/>
                <w:sz w:val="20"/>
                <w:lang w:eastAsia="ru-RU"/>
              </w:rPr>
            </w:pPr>
            <w:r w:rsidRPr="00686422">
              <w:rPr>
                <w:rFonts w:eastAsia="Times New Roman"/>
                <w:sz w:val="20"/>
                <w:lang w:eastAsia="ru-RU"/>
              </w:rPr>
              <w:t>0</w:t>
            </w:r>
          </w:p>
        </w:tc>
        <w:tc>
          <w:tcPr>
            <w:tcW w:w="708" w:type="dxa"/>
            <w:tcBorders>
              <w:top w:val="nil"/>
              <w:left w:val="nil"/>
              <w:bottom w:val="single" w:sz="4" w:space="0" w:color="auto"/>
              <w:right w:val="single" w:sz="4" w:space="0" w:color="auto"/>
            </w:tcBorders>
            <w:shd w:val="clear" w:color="auto" w:fill="auto"/>
            <w:vAlign w:val="center"/>
            <w:hideMark/>
          </w:tcPr>
          <w:p w:rsidR="008175D2" w:rsidRPr="00686422" w:rsidRDefault="008175D2" w:rsidP="008868D2">
            <w:pPr>
              <w:spacing w:line="240" w:lineRule="auto"/>
              <w:jc w:val="center"/>
              <w:rPr>
                <w:rFonts w:eastAsia="Times New Roman"/>
                <w:sz w:val="20"/>
                <w:lang w:eastAsia="ru-RU"/>
              </w:rPr>
            </w:pPr>
            <w:r w:rsidRPr="00686422">
              <w:rPr>
                <w:rFonts w:eastAsia="Times New Roman"/>
                <w:sz w:val="20"/>
                <w:lang w:eastAsia="ru-RU"/>
              </w:rPr>
              <w:t>0</w:t>
            </w:r>
          </w:p>
        </w:tc>
        <w:tc>
          <w:tcPr>
            <w:tcW w:w="707" w:type="dxa"/>
            <w:tcBorders>
              <w:top w:val="nil"/>
              <w:left w:val="nil"/>
              <w:bottom w:val="single" w:sz="4" w:space="0" w:color="auto"/>
              <w:right w:val="single" w:sz="4" w:space="0" w:color="auto"/>
            </w:tcBorders>
            <w:shd w:val="clear" w:color="auto" w:fill="auto"/>
            <w:vAlign w:val="center"/>
            <w:hideMark/>
          </w:tcPr>
          <w:p w:rsidR="008175D2" w:rsidRPr="00686422" w:rsidRDefault="008175D2" w:rsidP="008868D2">
            <w:pPr>
              <w:spacing w:line="240" w:lineRule="auto"/>
              <w:jc w:val="center"/>
              <w:rPr>
                <w:rFonts w:eastAsia="Times New Roman"/>
                <w:sz w:val="20"/>
                <w:lang w:eastAsia="ru-RU"/>
              </w:rPr>
            </w:pPr>
            <w:r w:rsidRPr="00686422">
              <w:rPr>
                <w:rFonts w:eastAsia="Times New Roman"/>
                <w:sz w:val="20"/>
                <w:lang w:eastAsia="ru-RU"/>
              </w:rPr>
              <w:t>1</w:t>
            </w:r>
          </w:p>
        </w:tc>
        <w:tc>
          <w:tcPr>
            <w:tcW w:w="707" w:type="dxa"/>
            <w:tcBorders>
              <w:top w:val="nil"/>
              <w:left w:val="nil"/>
              <w:bottom w:val="single" w:sz="4" w:space="0" w:color="auto"/>
              <w:right w:val="single" w:sz="4" w:space="0" w:color="auto"/>
            </w:tcBorders>
            <w:shd w:val="clear" w:color="auto" w:fill="auto"/>
            <w:vAlign w:val="center"/>
            <w:hideMark/>
          </w:tcPr>
          <w:p w:rsidR="008175D2" w:rsidRPr="00686422" w:rsidRDefault="008175D2" w:rsidP="008868D2">
            <w:pPr>
              <w:spacing w:line="240" w:lineRule="auto"/>
              <w:jc w:val="center"/>
              <w:rPr>
                <w:rFonts w:eastAsia="Times New Roman"/>
                <w:sz w:val="20"/>
                <w:lang w:eastAsia="ru-RU"/>
              </w:rPr>
            </w:pPr>
            <w:r w:rsidRPr="00686422">
              <w:rPr>
                <w:rFonts w:eastAsia="Times New Roman"/>
                <w:sz w:val="20"/>
                <w:lang w:eastAsia="ru-RU"/>
              </w:rPr>
              <w:t>0</w:t>
            </w:r>
          </w:p>
        </w:tc>
        <w:tc>
          <w:tcPr>
            <w:tcW w:w="708" w:type="dxa"/>
            <w:tcBorders>
              <w:top w:val="nil"/>
              <w:left w:val="nil"/>
              <w:bottom w:val="single" w:sz="4" w:space="0" w:color="auto"/>
              <w:right w:val="single" w:sz="4" w:space="0" w:color="auto"/>
            </w:tcBorders>
            <w:shd w:val="clear" w:color="auto" w:fill="auto"/>
            <w:vAlign w:val="center"/>
            <w:hideMark/>
          </w:tcPr>
          <w:p w:rsidR="008175D2" w:rsidRPr="00686422" w:rsidRDefault="008175D2" w:rsidP="008868D2">
            <w:pPr>
              <w:spacing w:line="240" w:lineRule="auto"/>
              <w:jc w:val="center"/>
              <w:rPr>
                <w:rFonts w:eastAsia="Times New Roman"/>
                <w:sz w:val="20"/>
                <w:lang w:eastAsia="ru-RU"/>
              </w:rPr>
            </w:pPr>
            <w:r w:rsidRPr="00686422">
              <w:rPr>
                <w:rFonts w:eastAsia="Times New Roman"/>
                <w:sz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rsidR="008175D2" w:rsidRPr="00686422" w:rsidRDefault="008175D2" w:rsidP="008868D2">
            <w:pPr>
              <w:spacing w:line="240" w:lineRule="auto"/>
              <w:jc w:val="center"/>
              <w:rPr>
                <w:rFonts w:eastAsia="Times New Roman"/>
                <w:sz w:val="20"/>
                <w:lang w:eastAsia="ru-RU"/>
              </w:rPr>
            </w:pPr>
            <w:r w:rsidRPr="00686422">
              <w:rPr>
                <w:rFonts w:eastAsia="Times New Roman"/>
                <w:sz w:val="20"/>
                <w:lang w:eastAsia="ru-RU"/>
              </w:rPr>
              <w:t>0</w:t>
            </w:r>
          </w:p>
        </w:tc>
      </w:tr>
      <w:tr w:rsidR="008175D2" w:rsidRPr="00686422" w:rsidTr="008868D2">
        <w:trPr>
          <w:trHeight w:val="300"/>
          <w:jc w:val="center"/>
        </w:trPr>
        <w:tc>
          <w:tcPr>
            <w:tcW w:w="3332" w:type="dxa"/>
            <w:tcBorders>
              <w:top w:val="nil"/>
              <w:left w:val="single" w:sz="4" w:space="0" w:color="auto"/>
              <w:bottom w:val="single" w:sz="4" w:space="0" w:color="auto"/>
              <w:right w:val="single" w:sz="4" w:space="0" w:color="auto"/>
            </w:tcBorders>
            <w:shd w:val="clear" w:color="auto" w:fill="auto"/>
            <w:vAlign w:val="center"/>
            <w:hideMark/>
          </w:tcPr>
          <w:p w:rsidR="008175D2" w:rsidRPr="00686422" w:rsidRDefault="008175D2" w:rsidP="008868D2">
            <w:pPr>
              <w:spacing w:line="240" w:lineRule="auto"/>
              <w:rPr>
                <w:rFonts w:eastAsia="Times New Roman"/>
                <w:color w:val="000000"/>
                <w:sz w:val="20"/>
                <w:lang w:eastAsia="ru-RU"/>
              </w:rPr>
            </w:pPr>
            <w:r w:rsidRPr="00686422">
              <w:rPr>
                <w:rFonts w:eastAsia="Times New Roman"/>
                <w:color w:val="000000"/>
                <w:sz w:val="20"/>
                <w:lang w:eastAsia="ru-RU"/>
              </w:rPr>
              <w:t>Среднее время восстановления</w:t>
            </w:r>
          </w:p>
        </w:tc>
        <w:tc>
          <w:tcPr>
            <w:tcW w:w="1113" w:type="dxa"/>
            <w:tcBorders>
              <w:top w:val="nil"/>
              <w:left w:val="nil"/>
              <w:bottom w:val="single" w:sz="4" w:space="0" w:color="auto"/>
              <w:right w:val="single" w:sz="4" w:space="0" w:color="auto"/>
            </w:tcBorders>
            <w:shd w:val="clear" w:color="auto" w:fill="auto"/>
            <w:vAlign w:val="center"/>
            <w:hideMark/>
          </w:tcPr>
          <w:p w:rsidR="008175D2" w:rsidRPr="00686422" w:rsidRDefault="008175D2" w:rsidP="008868D2">
            <w:pPr>
              <w:spacing w:line="240" w:lineRule="auto"/>
              <w:jc w:val="center"/>
              <w:rPr>
                <w:rFonts w:eastAsia="Times New Roman"/>
                <w:color w:val="000000"/>
                <w:sz w:val="20"/>
                <w:lang w:eastAsia="ru-RU"/>
              </w:rPr>
            </w:pPr>
            <w:r w:rsidRPr="00686422">
              <w:rPr>
                <w:rFonts w:eastAsia="Times New Roman"/>
                <w:color w:val="000000"/>
                <w:sz w:val="20"/>
                <w:lang w:eastAsia="ru-RU"/>
              </w:rPr>
              <w:t>ч</w:t>
            </w:r>
          </w:p>
        </w:tc>
        <w:tc>
          <w:tcPr>
            <w:tcW w:w="692" w:type="dxa"/>
            <w:tcBorders>
              <w:top w:val="nil"/>
              <w:left w:val="nil"/>
              <w:bottom w:val="single" w:sz="4" w:space="0" w:color="auto"/>
              <w:right w:val="single" w:sz="4" w:space="0" w:color="auto"/>
            </w:tcBorders>
            <w:shd w:val="clear" w:color="auto" w:fill="auto"/>
            <w:vAlign w:val="center"/>
            <w:hideMark/>
          </w:tcPr>
          <w:p w:rsidR="008175D2" w:rsidRPr="00686422" w:rsidRDefault="008175D2" w:rsidP="008868D2">
            <w:pPr>
              <w:spacing w:line="240" w:lineRule="auto"/>
              <w:jc w:val="center"/>
              <w:rPr>
                <w:rFonts w:eastAsia="Times New Roman"/>
                <w:sz w:val="20"/>
                <w:lang w:eastAsia="ru-RU"/>
              </w:rPr>
            </w:pPr>
            <w:r w:rsidRPr="00686422">
              <w:rPr>
                <w:rFonts w:eastAsia="Times New Roman"/>
                <w:sz w:val="20"/>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8175D2" w:rsidRPr="00686422" w:rsidRDefault="008175D2" w:rsidP="008868D2">
            <w:pPr>
              <w:spacing w:line="240" w:lineRule="auto"/>
              <w:jc w:val="center"/>
              <w:rPr>
                <w:rFonts w:eastAsia="Times New Roman"/>
                <w:sz w:val="20"/>
                <w:lang w:eastAsia="ru-RU"/>
              </w:rPr>
            </w:pPr>
            <w:r w:rsidRPr="00686422">
              <w:rPr>
                <w:rFonts w:eastAsia="Times New Roman"/>
                <w:sz w:val="20"/>
                <w:lang w:eastAsia="ru-RU"/>
              </w:rPr>
              <w:t>0</w:t>
            </w:r>
          </w:p>
        </w:tc>
        <w:tc>
          <w:tcPr>
            <w:tcW w:w="708" w:type="dxa"/>
            <w:tcBorders>
              <w:top w:val="nil"/>
              <w:left w:val="nil"/>
              <w:bottom w:val="single" w:sz="4" w:space="0" w:color="auto"/>
              <w:right w:val="single" w:sz="4" w:space="0" w:color="auto"/>
            </w:tcBorders>
            <w:shd w:val="clear" w:color="auto" w:fill="auto"/>
            <w:vAlign w:val="center"/>
            <w:hideMark/>
          </w:tcPr>
          <w:p w:rsidR="008175D2" w:rsidRPr="00686422" w:rsidRDefault="008175D2" w:rsidP="008868D2">
            <w:pPr>
              <w:spacing w:line="240" w:lineRule="auto"/>
              <w:jc w:val="center"/>
              <w:rPr>
                <w:rFonts w:eastAsia="Times New Roman"/>
                <w:sz w:val="20"/>
                <w:lang w:eastAsia="ru-RU"/>
              </w:rPr>
            </w:pPr>
            <w:r w:rsidRPr="00686422">
              <w:rPr>
                <w:rFonts w:eastAsia="Times New Roman"/>
                <w:sz w:val="20"/>
                <w:lang w:eastAsia="ru-RU"/>
              </w:rPr>
              <w:t>0</w:t>
            </w:r>
          </w:p>
        </w:tc>
        <w:tc>
          <w:tcPr>
            <w:tcW w:w="707" w:type="dxa"/>
            <w:tcBorders>
              <w:top w:val="nil"/>
              <w:left w:val="nil"/>
              <w:bottom w:val="single" w:sz="4" w:space="0" w:color="auto"/>
              <w:right w:val="single" w:sz="4" w:space="0" w:color="auto"/>
            </w:tcBorders>
            <w:shd w:val="clear" w:color="auto" w:fill="auto"/>
            <w:vAlign w:val="center"/>
            <w:hideMark/>
          </w:tcPr>
          <w:p w:rsidR="008175D2" w:rsidRPr="00686422" w:rsidRDefault="008175D2" w:rsidP="008868D2">
            <w:pPr>
              <w:spacing w:line="240" w:lineRule="auto"/>
              <w:jc w:val="center"/>
              <w:rPr>
                <w:rFonts w:eastAsia="Times New Roman"/>
                <w:sz w:val="20"/>
                <w:lang w:eastAsia="ru-RU"/>
              </w:rPr>
            </w:pPr>
            <w:r w:rsidRPr="00686422">
              <w:rPr>
                <w:rFonts w:eastAsia="Times New Roman"/>
                <w:sz w:val="20"/>
                <w:lang w:eastAsia="ru-RU"/>
              </w:rPr>
              <w:t>20:35</w:t>
            </w:r>
          </w:p>
        </w:tc>
        <w:tc>
          <w:tcPr>
            <w:tcW w:w="707" w:type="dxa"/>
            <w:tcBorders>
              <w:top w:val="nil"/>
              <w:left w:val="nil"/>
              <w:bottom w:val="single" w:sz="4" w:space="0" w:color="auto"/>
              <w:right w:val="single" w:sz="4" w:space="0" w:color="auto"/>
            </w:tcBorders>
            <w:shd w:val="clear" w:color="auto" w:fill="auto"/>
            <w:vAlign w:val="center"/>
            <w:hideMark/>
          </w:tcPr>
          <w:p w:rsidR="008175D2" w:rsidRPr="00686422" w:rsidRDefault="008175D2" w:rsidP="008868D2">
            <w:pPr>
              <w:spacing w:line="240" w:lineRule="auto"/>
              <w:jc w:val="center"/>
              <w:rPr>
                <w:rFonts w:eastAsia="Times New Roman"/>
                <w:sz w:val="20"/>
                <w:lang w:eastAsia="ru-RU"/>
              </w:rPr>
            </w:pPr>
            <w:r w:rsidRPr="00686422">
              <w:rPr>
                <w:rFonts w:eastAsia="Times New Roman"/>
                <w:sz w:val="20"/>
                <w:lang w:eastAsia="ru-RU"/>
              </w:rPr>
              <w:t>0</w:t>
            </w:r>
          </w:p>
        </w:tc>
        <w:tc>
          <w:tcPr>
            <w:tcW w:w="708" w:type="dxa"/>
            <w:tcBorders>
              <w:top w:val="nil"/>
              <w:left w:val="nil"/>
              <w:bottom w:val="single" w:sz="4" w:space="0" w:color="auto"/>
              <w:right w:val="single" w:sz="4" w:space="0" w:color="auto"/>
            </w:tcBorders>
            <w:shd w:val="clear" w:color="auto" w:fill="auto"/>
            <w:vAlign w:val="center"/>
            <w:hideMark/>
          </w:tcPr>
          <w:p w:rsidR="008175D2" w:rsidRPr="00686422" w:rsidRDefault="008175D2" w:rsidP="008868D2">
            <w:pPr>
              <w:spacing w:line="240" w:lineRule="auto"/>
              <w:jc w:val="center"/>
              <w:rPr>
                <w:rFonts w:eastAsia="Times New Roman"/>
                <w:sz w:val="20"/>
                <w:lang w:eastAsia="ru-RU"/>
              </w:rPr>
            </w:pPr>
            <w:r w:rsidRPr="00686422">
              <w:rPr>
                <w:rFonts w:eastAsia="Times New Roman"/>
                <w:sz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rsidR="008175D2" w:rsidRPr="00686422" w:rsidRDefault="008175D2" w:rsidP="008868D2">
            <w:pPr>
              <w:spacing w:line="240" w:lineRule="auto"/>
              <w:jc w:val="center"/>
              <w:rPr>
                <w:rFonts w:eastAsia="Times New Roman"/>
                <w:sz w:val="20"/>
                <w:lang w:eastAsia="ru-RU"/>
              </w:rPr>
            </w:pPr>
            <w:r w:rsidRPr="00686422">
              <w:rPr>
                <w:rFonts w:eastAsia="Times New Roman"/>
                <w:sz w:val="20"/>
                <w:lang w:eastAsia="ru-RU"/>
              </w:rPr>
              <w:t>0</w:t>
            </w:r>
          </w:p>
        </w:tc>
      </w:tr>
      <w:tr w:rsidR="008175D2" w:rsidRPr="00686422" w:rsidTr="008868D2">
        <w:trPr>
          <w:trHeight w:val="600"/>
          <w:jc w:val="center"/>
        </w:trPr>
        <w:tc>
          <w:tcPr>
            <w:tcW w:w="3332" w:type="dxa"/>
            <w:tcBorders>
              <w:top w:val="nil"/>
              <w:left w:val="single" w:sz="4" w:space="0" w:color="auto"/>
              <w:bottom w:val="single" w:sz="4" w:space="0" w:color="auto"/>
              <w:right w:val="single" w:sz="4" w:space="0" w:color="auto"/>
            </w:tcBorders>
            <w:shd w:val="clear" w:color="auto" w:fill="auto"/>
            <w:vAlign w:val="center"/>
            <w:hideMark/>
          </w:tcPr>
          <w:p w:rsidR="008175D2" w:rsidRPr="00686422" w:rsidRDefault="008175D2" w:rsidP="008868D2">
            <w:pPr>
              <w:spacing w:line="240" w:lineRule="auto"/>
              <w:rPr>
                <w:rFonts w:eastAsia="Times New Roman"/>
                <w:color w:val="000000"/>
                <w:sz w:val="20"/>
                <w:lang w:eastAsia="ru-RU"/>
              </w:rPr>
            </w:pPr>
            <w:r w:rsidRPr="00686422">
              <w:rPr>
                <w:rFonts w:eastAsia="Times New Roman"/>
                <w:color w:val="000000"/>
                <w:sz w:val="20"/>
                <w:lang w:eastAsia="ru-RU"/>
              </w:rPr>
              <w:t xml:space="preserve">Средний недоотпуск тепла на одно прекращение подачи тепловой энергии </w:t>
            </w:r>
          </w:p>
        </w:tc>
        <w:tc>
          <w:tcPr>
            <w:tcW w:w="1113" w:type="dxa"/>
            <w:tcBorders>
              <w:top w:val="nil"/>
              <w:left w:val="nil"/>
              <w:bottom w:val="single" w:sz="4" w:space="0" w:color="auto"/>
              <w:right w:val="single" w:sz="4" w:space="0" w:color="auto"/>
            </w:tcBorders>
            <w:shd w:val="clear" w:color="auto" w:fill="auto"/>
            <w:vAlign w:val="center"/>
            <w:hideMark/>
          </w:tcPr>
          <w:p w:rsidR="008175D2" w:rsidRPr="00686422" w:rsidRDefault="008175D2" w:rsidP="008868D2">
            <w:pPr>
              <w:spacing w:line="240" w:lineRule="auto"/>
              <w:jc w:val="center"/>
              <w:rPr>
                <w:rFonts w:eastAsia="Times New Roman"/>
                <w:color w:val="000000"/>
                <w:sz w:val="20"/>
                <w:lang w:eastAsia="ru-RU"/>
              </w:rPr>
            </w:pPr>
            <w:r w:rsidRPr="00686422">
              <w:rPr>
                <w:rFonts w:eastAsia="Times New Roman"/>
                <w:color w:val="000000"/>
                <w:sz w:val="20"/>
                <w:lang w:eastAsia="ru-RU"/>
              </w:rPr>
              <w:t>Гкал/ед.</w:t>
            </w:r>
          </w:p>
        </w:tc>
        <w:tc>
          <w:tcPr>
            <w:tcW w:w="692" w:type="dxa"/>
            <w:tcBorders>
              <w:top w:val="nil"/>
              <w:left w:val="nil"/>
              <w:bottom w:val="single" w:sz="4" w:space="0" w:color="auto"/>
              <w:right w:val="single" w:sz="4" w:space="0" w:color="auto"/>
            </w:tcBorders>
            <w:shd w:val="clear" w:color="auto" w:fill="auto"/>
            <w:vAlign w:val="center"/>
            <w:hideMark/>
          </w:tcPr>
          <w:p w:rsidR="008175D2" w:rsidRPr="00686422" w:rsidRDefault="008175D2" w:rsidP="008868D2">
            <w:pPr>
              <w:spacing w:line="240" w:lineRule="auto"/>
              <w:jc w:val="center"/>
              <w:rPr>
                <w:rFonts w:eastAsia="Times New Roman"/>
                <w:sz w:val="20"/>
                <w:lang w:eastAsia="ru-RU"/>
              </w:rPr>
            </w:pPr>
            <w:r w:rsidRPr="00686422">
              <w:rPr>
                <w:rFonts w:eastAsia="Times New Roman"/>
                <w:sz w:val="20"/>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8175D2" w:rsidRPr="00686422" w:rsidRDefault="008175D2" w:rsidP="008868D2">
            <w:pPr>
              <w:spacing w:line="240" w:lineRule="auto"/>
              <w:jc w:val="center"/>
              <w:rPr>
                <w:rFonts w:eastAsia="Times New Roman"/>
                <w:sz w:val="20"/>
                <w:lang w:eastAsia="ru-RU"/>
              </w:rPr>
            </w:pPr>
            <w:r w:rsidRPr="00686422">
              <w:rPr>
                <w:rFonts w:eastAsia="Times New Roman"/>
                <w:sz w:val="20"/>
                <w:lang w:eastAsia="ru-RU"/>
              </w:rPr>
              <w:t>0</w:t>
            </w:r>
          </w:p>
        </w:tc>
        <w:tc>
          <w:tcPr>
            <w:tcW w:w="708" w:type="dxa"/>
            <w:tcBorders>
              <w:top w:val="nil"/>
              <w:left w:val="nil"/>
              <w:bottom w:val="single" w:sz="4" w:space="0" w:color="auto"/>
              <w:right w:val="single" w:sz="4" w:space="0" w:color="auto"/>
            </w:tcBorders>
            <w:shd w:val="clear" w:color="auto" w:fill="auto"/>
            <w:vAlign w:val="center"/>
            <w:hideMark/>
          </w:tcPr>
          <w:p w:rsidR="008175D2" w:rsidRPr="00686422" w:rsidRDefault="008175D2" w:rsidP="008868D2">
            <w:pPr>
              <w:spacing w:line="240" w:lineRule="auto"/>
              <w:jc w:val="center"/>
              <w:rPr>
                <w:rFonts w:eastAsia="Times New Roman"/>
                <w:sz w:val="20"/>
                <w:lang w:eastAsia="ru-RU"/>
              </w:rPr>
            </w:pPr>
            <w:r w:rsidRPr="00686422">
              <w:rPr>
                <w:rFonts w:eastAsia="Times New Roman"/>
                <w:sz w:val="20"/>
                <w:lang w:eastAsia="ru-RU"/>
              </w:rPr>
              <w:t>0</w:t>
            </w:r>
          </w:p>
        </w:tc>
        <w:tc>
          <w:tcPr>
            <w:tcW w:w="707" w:type="dxa"/>
            <w:tcBorders>
              <w:top w:val="nil"/>
              <w:left w:val="nil"/>
              <w:bottom w:val="single" w:sz="4" w:space="0" w:color="auto"/>
              <w:right w:val="single" w:sz="4" w:space="0" w:color="auto"/>
            </w:tcBorders>
            <w:shd w:val="clear" w:color="auto" w:fill="auto"/>
            <w:vAlign w:val="center"/>
            <w:hideMark/>
          </w:tcPr>
          <w:p w:rsidR="008175D2" w:rsidRPr="00686422" w:rsidRDefault="008175D2" w:rsidP="008868D2">
            <w:pPr>
              <w:spacing w:line="240" w:lineRule="auto"/>
              <w:jc w:val="center"/>
              <w:rPr>
                <w:rFonts w:eastAsia="Times New Roman"/>
                <w:sz w:val="20"/>
                <w:lang w:eastAsia="ru-RU"/>
              </w:rPr>
            </w:pPr>
            <w:r w:rsidRPr="00686422">
              <w:rPr>
                <w:rFonts w:eastAsia="Times New Roman"/>
                <w:sz w:val="20"/>
                <w:lang w:eastAsia="ru-RU"/>
              </w:rPr>
              <w:t>20</w:t>
            </w:r>
          </w:p>
        </w:tc>
        <w:tc>
          <w:tcPr>
            <w:tcW w:w="707" w:type="dxa"/>
            <w:tcBorders>
              <w:top w:val="nil"/>
              <w:left w:val="nil"/>
              <w:bottom w:val="single" w:sz="4" w:space="0" w:color="auto"/>
              <w:right w:val="single" w:sz="4" w:space="0" w:color="auto"/>
            </w:tcBorders>
            <w:shd w:val="clear" w:color="auto" w:fill="auto"/>
            <w:vAlign w:val="center"/>
            <w:hideMark/>
          </w:tcPr>
          <w:p w:rsidR="008175D2" w:rsidRPr="00686422" w:rsidRDefault="008175D2" w:rsidP="008868D2">
            <w:pPr>
              <w:spacing w:line="240" w:lineRule="auto"/>
              <w:jc w:val="center"/>
              <w:rPr>
                <w:rFonts w:eastAsia="Times New Roman"/>
                <w:sz w:val="20"/>
                <w:lang w:eastAsia="ru-RU"/>
              </w:rPr>
            </w:pPr>
            <w:r w:rsidRPr="00686422">
              <w:rPr>
                <w:rFonts w:eastAsia="Times New Roman"/>
                <w:sz w:val="20"/>
                <w:lang w:eastAsia="ru-RU"/>
              </w:rPr>
              <w:t>0</w:t>
            </w:r>
          </w:p>
        </w:tc>
        <w:tc>
          <w:tcPr>
            <w:tcW w:w="708" w:type="dxa"/>
            <w:tcBorders>
              <w:top w:val="nil"/>
              <w:left w:val="nil"/>
              <w:bottom w:val="single" w:sz="4" w:space="0" w:color="auto"/>
              <w:right w:val="single" w:sz="4" w:space="0" w:color="auto"/>
            </w:tcBorders>
            <w:shd w:val="clear" w:color="auto" w:fill="auto"/>
            <w:vAlign w:val="center"/>
            <w:hideMark/>
          </w:tcPr>
          <w:p w:rsidR="008175D2" w:rsidRPr="00686422" w:rsidRDefault="008175D2" w:rsidP="008868D2">
            <w:pPr>
              <w:spacing w:line="240" w:lineRule="auto"/>
              <w:jc w:val="center"/>
              <w:rPr>
                <w:rFonts w:eastAsia="Times New Roman"/>
                <w:sz w:val="20"/>
                <w:lang w:eastAsia="ru-RU"/>
              </w:rPr>
            </w:pPr>
            <w:r w:rsidRPr="00686422">
              <w:rPr>
                <w:rFonts w:eastAsia="Times New Roman"/>
                <w:sz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rsidR="008175D2" w:rsidRPr="00686422" w:rsidRDefault="008175D2" w:rsidP="008868D2">
            <w:pPr>
              <w:spacing w:line="240" w:lineRule="auto"/>
              <w:jc w:val="center"/>
              <w:rPr>
                <w:rFonts w:eastAsia="Times New Roman"/>
                <w:sz w:val="20"/>
                <w:lang w:eastAsia="ru-RU"/>
              </w:rPr>
            </w:pPr>
            <w:r w:rsidRPr="00686422">
              <w:rPr>
                <w:rFonts w:eastAsia="Times New Roman"/>
                <w:sz w:val="20"/>
                <w:lang w:eastAsia="ru-RU"/>
              </w:rPr>
              <w:t>0</w:t>
            </w:r>
          </w:p>
        </w:tc>
      </w:tr>
    </w:tbl>
    <w:p w:rsidR="008175D2" w:rsidRDefault="008175D2" w:rsidP="008175D2">
      <w:pPr>
        <w:rPr>
          <w:color w:val="000000"/>
          <w:lang w:eastAsia="ru-RU" w:bidi="ru-RU"/>
        </w:rPr>
      </w:pPr>
    </w:p>
    <w:p w:rsidR="008175D2" w:rsidRPr="003A30CA" w:rsidRDefault="008175D2" w:rsidP="008175D2">
      <w:pPr>
        <w:pStyle w:val="30"/>
        <w:numPr>
          <w:ilvl w:val="0"/>
          <w:numId w:val="0"/>
        </w:numPr>
        <w:spacing w:line="240" w:lineRule="auto"/>
        <w:ind w:left="288"/>
        <w:rPr>
          <w:i/>
        </w:rPr>
      </w:pPr>
      <w:bookmarkStart w:id="36" w:name="_Toc65419794"/>
      <w:bookmarkStart w:id="37" w:name="sub_12811"/>
      <w:bookmarkEnd w:id="35"/>
      <w:r w:rsidRPr="003A30CA">
        <w:rPr>
          <w:i/>
        </w:rPr>
        <w:t>л) предписания надзорных органов по запрещению дальнейшей эксплуатации источников тепловой энергии</w:t>
      </w:r>
      <w:bookmarkEnd w:id="36"/>
    </w:p>
    <w:bookmarkEnd w:id="37"/>
    <w:p w:rsidR="008175D2" w:rsidRPr="00BB1400" w:rsidRDefault="008175D2" w:rsidP="008175D2">
      <w:r w:rsidRPr="00BB1400">
        <w:t>Предписания надзорных органов по запрещению дальнейшей эксплуатации источников тепловой энергии отсутствуют.</w:t>
      </w:r>
    </w:p>
    <w:p w:rsidR="008175D2" w:rsidRPr="003A30CA" w:rsidRDefault="008175D2" w:rsidP="008175D2">
      <w:pPr>
        <w:pStyle w:val="30"/>
        <w:numPr>
          <w:ilvl w:val="0"/>
          <w:numId w:val="0"/>
        </w:numPr>
        <w:spacing w:line="240" w:lineRule="auto"/>
        <w:ind w:left="288"/>
        <w:rPr>
          <w:i/>
        </w:rPr>
      </w:pPr>
      <w:bookmarkStart w:id="38" w:name="_Toc65419795"/>
      <w:r w:rsidRPr="003A30CA">
        <w:rPr>
          <w:i/>
        </w:rPr>
        <w:t>м) перечень источников тепловой энергии и</w:t>
      </w:r>
      <w:r>
        <w:rPr>
          <w:i/>
        </w:rPr>
        <w:t xml:space="preserve"> </w:t>
      </w:r>
      <w:r w:rsidRPr="003A30CA">
        <w:rPr>
          <w:i/>
        </w:rPr>
        <w:t>(или)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38"/>
    </w:p>
    <w:p w:rsidR="008175D2" w:rsidRDefault="008175D2" w:rsidP="008175D2">
      <w:r w:rsidRPr="004F7E38">
        <w:t xml:space="preserve">На территории </w:t>
      </w:r>
      <w:r>
        <w:t>городского поселения «Шерловогорское»</w:t>
      </w:r>
      <w:r w:rsidRPr="004F7E38">
        <w:t xml:space="preserve"> источники тепловой энергии, функционирующи</w:t>
      </w:r>
      <w:r>
        <w:t>е</w:t>
      </w:r>
      <w:r w:rsidRPr="004F7E38">
        <w:t xml:space="preserve"> в режиме комбинированной выработки электрической и тепловой энергии,</w:t>
      </w:r>
      <w:r>
        <w:t xml:space="preserve"> является</w:t>
      </w:r>
      <w:r w:rsidRPr="00686422">
        <w:t xml:space="preserve"> Шерловогорская ТЭЦ</w:t>
      </w:r>
      <w:r>
        <w:t>.</w:t>
      </w:r>
    </w:p>
    <w:p w:rsidR="008175D2" w:rsidRDefault="008175D2" w:rsidP="008175D2"/>
    <w:p w:rsidR="008175D2" w:rsidRPr="00E16938" w:rsidRDefault="008175D2" w:rsidP="008175D2">
      <w:pPr>
        <w:pStyle w:val="20"/>
        <w:numPr>
          <w:ilvl w:val="0"/>
          <w:numId w:val="0"/>
        </w:numPr>
        <w:spacing w:line="240" w:lineRule="auto"/>
      </w:pPr>
      <w:bookmarkStart w:id="39" w:name="_Toc65419796"/>
      <w:bookmarkStart w:id="40" w:name="sub_117"/>
      <w:bookmarkEnd w:id="14"/>
      <w:r w:rsidRPr="00E16938">
        <w:lastRenderedPageBreak/>
        <w:t>Часть 3 "Тепловые сети, сооружения на них"</w:t>
      </w:r>
      <w:bookmarkEnd w:id="39"/>
    </w:p>
    <w:p w:rsidR="008175D2" w:rsidRPr="003A30CA" w:rsidRDefault="008175D2" w:rsidP="008175D2">
      <w:pPr>
        <w:pStyle w:val="30"/>
        <w:numPr>
          <w:ilvl w:val="0"/>
          <w:numId w:val="0"/>
        </w:numPr>
        <w:spacing w:line="240" w:lineRule="auto"/>
        <w:ind w:left="426"/>
        <w:rPr>
          <w:i/>
        </w:rPr>
      </w:pPr>
      <w:bookmarkStart w:id="41" w:name="_Toc65419797"/>
      <w:bookmarkStart w:id="42" w:name="sub_153"/>
      <w:r w:rsidRPr="00E16938">
        <w:rPr>
          <w:i/>
        </w:rPr>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bookmarkEnd w:id="41"/>
    </w:p>
    <w:p w:rsidR="008175D2" w:rsidRDefault="008175D2" w:rsidP="008175D2">
      <w:r w:rsidRPr="00041606">
        <w:t xml:space="preserve">Передача тепловой энергии от котельных до потребителей осуществляется посредством магистральных и </w:t>
      </w:r>
      <w:r w:rsidRPr="00B46404">
        <w:t xml:space="preserve">распределительных тепловых сетей. </w:t>
      </w:r>
      <w:r>
        <w:t>П</w:t>
      </w:r>
      <w:r w:rsidRPr="00B46404">
        <w:t xml:space="preserve">ротяжённость тепловых сетей </w:t>
      </w:r>
      <w:r>
        <w:t>составляет 45026 м</w:t>
      </w:r>
      <w:r w:rsidRPr="00B46404">
        <w:t>.</w:t>
      </w:r>
      <w:r>
        <w:t>,</w:t>
      </w:r>
      <w:r w:rsidRPr="00BD6DD1">
        <w:t xml:space="preserve"> </w:t>
      </w:r>
      <w:r>
        <w:t>таблице 1.3.1.</w:t>
      </w:r>
    </w:p>
    <w:p w:rsidR="008175D2" w:rsidRDefault="008175D2" w:rsidP="008175D2">
      <w:pPr>
        <w:sectPr w:rsidR="008175D2" w:rsidSect="008868D2">
          <w:pgSz w:w="11906" w:h="16838"/>
          <w:pgMar w:top="851" w:right="851" w:bottom="851" w:left="1418" w:header="0" w:footer="0" w:gutter="0"/>
          <w:cols w:space="708"/>
          <w:docGrid w:linePitch="381"/>
        </w:sectPr>
      </w:pPr>
    </w:p>
    <w:p w:rsidR="008175D2" w:rsidRDefault="008175D2" w:rsidP="008175D2">
      <w:pPr>
        <w:keepNext/>
        <w:jc w:val="right"/>
      </w:pPr>
      <w:r>
        <w:lastRenderedPageBreak/>
        <w:t>Таблица 1.3.1</w:t>
      </w:r>
    </w:p>
    <w:p w:rsidR="008175D2" w:rsidRDefault="008175D2" w:rsidP="008175D2">
      <w:pPr>
        <w:jc w:val="center"/>
        <w:rPr>
          <w:u w:val="single"/>
          <w:lang w:val="x-none"/>
        </w:rPr>
      </w:pPr>
      <w:r w:rsidRPr="00E32A0D">
        <w:rPr>
          <w:u w:val="single"/>
          <w:lang w:val="x-none"/>
        </w:rPr>
        <w:t>Характеристика тепловых сетей</w:t>
      </w:r>
    </w:p>
    <w:tbl>
      <w:tblPr>
        <w:tblW w:w="14709" w:type="dxa"/>
        <w:jc w:val="center"/>
        <w:tblLook w:val="04A0" w:firstRow="1" w:lastRow="0" w:firstColumn="1" w:lastColumn="0" w:noHBand="0" w:noVBand="1"/>
      </w:tblPr>
      <w:tblGrid>
        <w:gridCol w:w="4258"/>
        <w:gridCol w:w="1647"/>
        <w:gridCol w:w="1215"/>
        <w:gridCol w:w="1647"/>
        <w:gridCol w:w="1318"/>
        <w:gridCol w:w="1724"/>
        <w:gridCol w:w="1319"/>
        <w:gridCol w:w="1581"/>
      </w:tblGrid>
      <w:tr w:rsidR="008175D2" w:rsidRPr="00F936E3" w:rsidTr="008868D2">
        <w:trPr>
          <w:trHeight w:val="1020"/>
          <w:tblHeader/>
          <w:jc w:val="center"/>
        </w:trPr>
        <w:tc>
          <w:tcPr>
            <w:tcW w:w="4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b/>
                <w:sz w:val="20"/>
                <w:szCs w:val="20"/>
                <w:lang w:eastAsia="ru-RU"/>
              </w:rPr>
            </w:pPr>
            <w:r w:rsidRPr="00F936E3">
              <w:rPr>
                <w:rFonts w:eastAsia="Times New Roman"/>
                <w:b/>
                <w:sz w:val="20"/>
                <w:szCs w:val="20"/>
                <w:lang w:eastAsia="ru-RU"/>
              </w:rPr>
              <w:t>Участок теплосети ШТЭЦ</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b/>
                <w:sz w:val="20"/>
                <w:szCs w:val="20"/>
                <w:lang w:eastAsia="ru-RU"/>
              </w:rPr>
            </w:pPr>
            <w:r w:rsidRPr="00F936E3">
              <w:rPr>
                <w:rFonts w:eastAsia="Times New Roman"/>
                <w:b/>
                <w:sz w:val="20"/>
                <w:szCs w:val="20"/>
                <w:lang w:eastAsia="ru-RU"/>
              </w:rPr>
              <w:t>Протяженность трубопровода в однотрубном исчислении, м</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b/>
                <w:sz w:val="20"/>
                <w:szCs w:val="20"/>
                <w:lang w:eastAsia="ru-RU"/>
              </w:rPr>
            </w:pPr>
            <w:r w:rsidRPr="00F936E3">
              <w:rPr>
                <w:rFonts w:eastAsia="Times New Roman"/>
                <w:b/>
                <w:sz w:val="20"/>
                <w:szCs w:val="20"/>
                <w:lang w:eastAsia="ru-RU"/>
              </w:rPr>
              <w:t>Наружный диаметр участка, мм</w:t>
            </w:r>
          </w:p>
        </w:tc>
        <w:tc>
          <w:tcPr>
            <w:tcW w:w="1647" w:type="dxa"/>
            <w:tcBorders>
              <w:top w:val="single" w:sz="4" w:space="0" w:color="auto"/>
              <w:left w:val="nil"/>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b/>
                <w:sz w:val="20"/>
                <w:szCs w:val="20"/>
                <w:lang w:eastAsia="ru-RU"/>
              </w:rPr>
            </w:pPr>
            <w:r w:rsidRPr="00F936E3">
              <w:rPr>
                <w:rFonts w:eastAsia="Times New Roman"/>
                <w:b/>
                <w:sz w:val="20"/>
                <w:szCs w:val="20"/>
                <w:lang w:eastAsia="ru-RU"/>
              </w:rPr>
              <w:t>Протяженность трубопровода в 2-х трубном исчислении, м</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b/>
                <w:sz w:val="20"/>
                <w:szCs w:val="20"/>
                <w:lang w:eastAsia="ru-RU"/>
              </w:rPr>
            </w:pPr>
            <w:r w:rsidRPr="00F936E3">
              <w:rPr>
                <w:rFonts w:eastAsia="Times New Roman"/>
                <w:b/>
                <w:sz w:val="20"/>
                <w:szCs w:val="20"/>
                <w:lang w:eastAsia="ru-RU"/>
              </w:rPr>
              <w:t>Вид прокладки тепловой сети</w:t>
            </w:r>
          </w:p>
        </w:tc>
        <w:tc>
          <w:tcPr>
            <w:tcW w:w="1724" w:type="dxa"/>
            <w:tcBorders>
              <w:top w:val="single" w:sz="4" w:space="0" w:color="auto"/>
              <w:left w:val="nil"/>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b/>
                <w:sz w:val="20"/>
                <w:szCs w:val="20"/>
                <w:lang w:eastAsia="ru-RU"/>
              </w:rPr>
            </w:pPr>
            <w:r w:rsidRPr="00F936E3">
              <w:rPr>
                <w:rFonts w:eastAsia="Times New Roman"/>
                <w:b/>
                <w:sz w:val="20"/>
                <w:szCs w:val="20"/>
                <w:lang w:eastAsia="ru-RU"/>
              </w:rPr>
              <w:t>Материальная характеристика, м²</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b/>
                <w:sz w:val="20"/>
                <w:szCs w:val="20"/>
                <w:lang w:eastAsia="ru-RU"/>
              </w:rPr>
            </w:pPr>
            <w:r w:rsidRPr="00F936E3">
              <w:rPr>
                <w:rFonts w:eastAsia="Times New Roman"/>
                <w:b/>
                <w:sz w:val="20"/>
                <w:szCs w:val="20"/>
                <w:lang w:eastAsia="ru-RU"/>
              </w:rPr>
              <w:t>Расчетное количество условных единиц</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b/>
                <w:sz w:val="20"/>
                <w:szCs w:val="20"/>
                <w:lang w:eastAsia="ru-RU"/>
              </w:rPr>
            </w:pPr>
            <w:r w:rsidRPr="00F936E3">
              <w:rPr>
                <w:rFonts w:eastAsia="Times New Roman"/>
                <w:b/>
                <w:sz w:val="20"/>
                <w:szCs w:val="20"/>
                <w:lang w:eastAsia="ru-RU"/>
              </w:rPr>
              <w:t>Основания использования</w:t>
            </w:r>
          </w:p>
        </w:tc>
      </w:tr>
      <w:tr w:rsidR="008175D2" w:rsidRPr="00F936E3" w:rsidTr="008868D2">
        <w:trPr>
          <w:trHeight w:val="447"/>
          <w:jc w:val="center"/>
        </w:trPr>
        <w:tc>
          <w:tcPr>
            <w:tcW w:w="14709"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8175D2" w:rsidRPr="00F936E3" w:rsidRDefault="008175D2" w:rsidP="008868D2">
            <w:pPr>
              <w:spacing w:line="240" w:lineRule="auto"/>
              <w:jc w:val="center"/>
              <w:rPr>
                <w:rFonts w:eastAsia="Times New Roman"/>
                <w:b/>
                <w:sz w:val="20"/>
                <w:szCs w:val="20"/>
                <w:lang w:eastAsia="ru-RU"/>
              </w:rPr>
            </w:pPr>
            <w:r w:rsidRPr="00F936E3">
              <w:rPr>
                <w:rFonts w:eastAsia="Times New Roman"/>
                <w:b/>
                <w:sz w:val="20"/>
                <w:szCs w:val="20"/>
                <w:lang w:eastAsia="ru-RU"/>
              </w:rPr>
              <w:t>пос. Шерловая Гора</w:t>
            </w:r>
          </w:p>
        </w:tc>
      </w:tr>
      <w:tr w:rsidR="008175D2" w:rsidRPr="00F936E3" w:rsidTr="008868D2">
        <w:trPr>
          <w:trHeight w:val="255"/>
          <w:jc w:val="center"/>
        </w:trPr>
        <w:tc>
          <w:tcPr>
            <w:tcW w:w="4258" w:type="dxa"/>
            <w:vMerge w:val="restart"/>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Магистраль №1 от ТЭЦ до ТК-1-20</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228</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325</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114</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надземный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74,1</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2,8</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255"/>
          <w:jc w:val="center"/>
        </w:trPr>
        <w:tc>
          <w:tcPr>
            <w:tcW w:w="4258" w:type="dxa"/>
            <w:vMerge/>
            <w:tcBorders>
              <w:top w:val="nil"/>
              <w:left w:val="single" w:sz="4" w:space="0" w:color="auto"/>
              <w:bottom w:val="single" w:sz="4" w:space="0" w:color="auto"/>
              <w:right w:val="single" w:sz="4" w:space="0" w:color="auto"/>
            </w:tcBorders>
            <w:vAlign w:val="center"/>
            <w:hideMark/>
          </w:tcPr>
          <w:p w:rsidR="008175D2" w:rsidRPr="00F936E3" w:rsidRDefault="008175D2" w:rsidP="008868D2">
            <w:pPr>
              <w:spacing w:line="240" w:lineRule="auto"/>
              <w:jc w:val="center"/>
              <w:rPr>
                <w:rFonts w:eastAsia="Times New Roman"/>
                <w:sz w:val="20"/>
                <w:szCs w:val="20"/>
                <w:lang w:eastAsia="ru-RU"/>
              </w:rPr>
            </w:pP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410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273</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205</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111,9</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4,4</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255"/>
          <w:jc w:val="center"/>
        </w:trPr>
        <w:tc>
          <w:tcPr>
            <w:tcW w:w="4258" w:type="dxa"/>
            <w:vMerge/>
            <w:tcBorders>
              <w:top w:val="nil"/>
              <w:left w:val="single" w:sz="4" w:space="0" w:color="auto"/>
              <w:bottom w:val="single" w:sz="4" w:space="0" w:color="auto"/>
              <w:right w:val="single" w:sz="4" w:space="0" w:color="auto"/>
            </w:tcBorders>
            <w:vAlign w:val="center"/>
            <w:hideMark/>
          </w:tcPr>
          <w:p w:rsidR="008175D2" w:rsidRPr="00F936E3" w:rsidRDefault="008175D2" w:rsidP="008868D2">
            <w:pPr>
              <w:spacing w:line="240" w:lineRule="auto"/>
              <w:jc w:val="center"/>
              <w:rPr>
                <w:rFonts w:eastAsia="Times New Roman"/>
                <w:sz w:val="20"/>
                <w:szCs w:val="20"/>
                <w:lang w:eastAsia="ru-RU"/>
              </w:rPr>
            </w:pP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4448</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219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2224</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974,1</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40,3</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255"/>
          <w:jc w:val="center"/>
        </w:trPr>
        <w:tc>
          <w:tcPr>
            <w:tcW w:w="4258" w:type="dxa"/>
            <w:vMerge/>
            <w:tcBorders>
              <w:top w:val="nil"/>
              <w:left w:val="single" w:sz="4" w:space="0" w:color="auto"/>
              <w:bottom w:val="single" w:sz="4" w:space="0" w:color="auto"/>
              <w:right w:val="single" w:sz="4" w:space="0" w:color="auto"/>
            </w:tcBorders>
            <w:vAlign w:val="center"/>
            <w:hideMark/>
          </w:tcPr>
          <w:p w:rsidR="008175D2" w:rsidRPr="00F936E3" w:rsidRDefault="008175D2" w:rsidP="008868D2">
            <w:pPr>
              <w:spacing w:line="240" w:lineRule="auto"/>
              <w:jc w:val="center"/>
              <w:rPr>
                <w:rFonts w:eastAsia="Times New Roman"/>
                <w:sz w:val="20"/>
                <w:szCs w:val="20"/>
                <w:lang w:eastAsia="ru-RU"/>
              </w:rPr>
            </w:pP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570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133</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285</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75,8</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3,7</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255"/>
          <w:jc w:val="center"/>
        </w:trPr>
        <w:tc>
          <w:tcPr>
            <w:tcW w:w="14709"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175D2" w:rsidRPr="00F936E3" w:rsidRDefault="008175D2" w:rsidP="008868D2">
            <w:pPr>
              <w:spacing w:line="240" w:lineRule="auto"/>
              <w:jc w:val="center"/>
              <w:rPr>
                <w:rFonts w:eastAsia="Times New Roman"/>
                <w:b/>
                <w:sz w:val="20"/>
                <w:szCs w:val="20"/>
                <w:lang w:eastAsia="ru-RU"/>
              </w:rPr>
            </w:pPr>
            <w:r w:rsidRPr="00F936E3">
              <w:rPr>
                <w:rFonts w:eastAsia="Times New Roman"/>
                <w:b/>
                <w:sz w:val="20"/>
                <w:szCs w:val="20"/>
                <w:lang w:eastAsia="ru-RU"/>
              </w:rPr>
              <w:t>Квартальная сеть магистрали №1</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Пожарная часть от ТК-1-5 до ТК-1-6</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170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85</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9,7</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0,7</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Шевченко от ТК-1-9 до ТК-1-10-2</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89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8,9</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0,5</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Шевченко от ТК-1-10 до ТК-1-10-10</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400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89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200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35,6</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2,1</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Шевченко от ТК-1-10-2 до ТК-1-10-8</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460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230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35,0</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2,2</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Шевченко от ТК-1-10 до ТК-1-10-13</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344</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172</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19,6</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1,4</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Шевченко от ТК-1-10-13 до ТК-1-10-14</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320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32</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160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10,2</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1,1</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Харанорская от ТК-1-21 до ТК-1-21-1А</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406</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203</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23,1</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1,7</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Советская от ТК-1-13 до ТК-1-21-2</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220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89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110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19,6</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1,1</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Советская от ТК-1-29 до ТК-1-29-2</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210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105</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16,0</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lastRenderedPageBreak/>
              <w:t>ул. Советская от ТК-1-29 до ТК-1-29-3</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400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200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22,8</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1,7</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Советская от ТК-1-21-2 до ТК-1-22</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260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130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14,8</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1,1</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Советская от ТК-1-27-1 до ТК-1-27-1А</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118</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40</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59</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4,7</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0,4</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Советская от ТК-1-22 до ТК-1-22-1</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138</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32</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69</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4,4</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0,5</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Советская от ТК-1-13 до ТК-1-21-7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28</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25</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14</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0,7</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0,1</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Ул.Полевая от ТК-1-15 до ТК-1-15-1</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360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219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180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78,8</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3,3</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Ул.Полевая от ТК-1-15-1 до ТК-1-15-2</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1080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540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надземный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171,7</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7,9</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Ул.Полевая отвевления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184</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92</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надземный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10,5</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0,8</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Ул.Полевая отвевления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180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40</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90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надземный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7,2</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0,7</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Ул.Полевая отвевления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190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32</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95</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надземный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6,1</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0,7</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Ул.Полевая отвевления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26</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25</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13</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0,7</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0,1</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ул.Лазо от ТК-1-24 до ТК-1-24-8</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1200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600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190,8</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8,7</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ул.Лазо от ТК-1-24-2 до ТК-1-24-1</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180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90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10,3</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0,8</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ул.Лазо от ТК-1-24-1 до ТК-1-24-1А</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36</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40</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18</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1,4</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0,1</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ул.Лазо от ТК-1-24-8 до ТК-1-24-8А</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86</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32</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43</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2,8</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0,3</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Оловянная от ТК-1-16 до ТК-1-26-3</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200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21,6</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1,1</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lastRenderedPageBreak/>
              <w:t>Оловянная от ТК-1-26-3 до ТК-1-26-7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144</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72</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10,9</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0,7</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Оловянная от ТК-1-27 до ТК-1-27-1</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68</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34</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3,9</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0,3</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Оловянная от ТК-1-27-1 до ТК-1-27-4</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96</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32</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48</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3,1</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0,3</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ул.Чапаева от ТК-1-27 до ТК 1-27-3</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216</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12,3</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0,9</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ул.Октябрьская от ТК-1-15 до ТК-1-25-3</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196</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98</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31,2</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1,4</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ул.Октябрьская от ТК-1-28-1 до ТК-1-28-6</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350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175</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20,0</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ул.Октябрьская от ТК-1-26-3 до ТК-1-26-3А</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120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40</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60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4,8</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0,4</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ул.Октябрьская от ТК-1-25-4 до ТК-1-25-2</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186</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93</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14,1</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0,9</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Горняк от ТК-1-19 до ТК-1-19-1</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324</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162</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18,5</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1,4</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ул.Ленина от ТК-1-19 до ТК-1-20</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260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130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28,1</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ул.Ленина от ТК-1-20 до ТК-1-20-1</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96</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48</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5,5</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0,4</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ул.Ленина от ТК-1-20-1 до ТК-1-20-2</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124</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40</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62</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5,0</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0,5</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от ТК-1-20 до больницы</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96</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89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48</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8,5</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0,5</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от ТК-1-20-1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240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40</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120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9,6</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0,9</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от ТК-1-19 до школы № 47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144</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72</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15,6</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0,8</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от ТК-1-19 до инфекционного отделения</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184</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92</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14,0</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0,9</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lastRenderedPageBreak/>
              <w:t>от ТК-1-18 до д. № 3</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224</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112</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12,8</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0,9</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от ТК-1-17-4 до д. №23</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48</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24</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2,7</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0,2</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от ТК-1-17-3 до д. №21</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48</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24</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2,7</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0,2</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от ТК-1-17-2 до д. №19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48</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40</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24</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1,9</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0,2</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от ТК-1-17-1 до д. №17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80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40</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3,2</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0,3</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от ТК-1-17 до ТК-1-28-3</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240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120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38,2</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1,7</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от ТК-1-28-1 до ТК-1-28-6</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240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120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13,7</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от ТК-1-15-4 до д.№9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44</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22</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2,5</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0,2</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от ТК-1-15-3 до д.№7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44</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22</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2,5</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0,2</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от ТК-1-26-1 до д.№ 4, 5</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138</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69</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7,9</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0,6</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ответвления к домам по ул. Советская</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1052</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526</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60,0</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4,4</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ответвления к домам по ул. Советская</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196</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32</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98</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6,3</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0,7</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ответвления к домам по ул. Полевая</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876</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32</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438</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28,0</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3,0</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ответвления к домам по ул. Шевченко</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640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32</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320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20,5</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2,2</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итого по квартальной сети</w:t>
            </w:r>
          </w:p>
        </w:tc>
        <w:tc>
          <w:tcPr>
            <w:tcW w:w="1647"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14058</w:t>
            </w:r>
          </w:p>
        </w:tc>
        <w:tc>
          <w:tcPr>
            <w:tcW w:w="1215"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80,7</w:t>
            </w:r>
          </w:p>
        </w:tc>
        <w:tc>
          <w:tcPr>
            <w:tcW w:w="1647"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7029</w:t>
            </w:r>
          </w:p>
        </w:tc>
        <w:tc>
          <w:tcPr>
            <w:tcW w:w="1318"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p>
        </w:tc>
        <w:tc>
          <w:tcPr>
            <w:tcW w:w="1724"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1134,7</w:t>
            </w:r>
          </w:p>
        </w:tc>
        <w:tc>
          <w:tcPr>
            <w:tcW w:w="1319"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69,2</w:t>
            </w:r>
          </w:p>
        </w:tc>
        <w:tc>
          <w:tcPr>
            <w:tcW w:w="1581"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итого по магистральной сети</w:t>
            </w:r>
          </w:p>
        </w:tc>
        <w:tc>
          <w:tcPr>
            <w:tcW w:w="1647"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5656</w:t>
            </w:r>
          </w:p>
        </w:tc>
        <w:tc>
          <w:tcPr>
            <w:tcW w:w="1215"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218,5</w:t>
            </w:r>
          </w:p>
        </w:tc>
        <w:tc>
          <w:tcPr>
            <w:tcW w:w="1647"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2828</w:t>
            </w:r>
          </w:p>
        </w:tc>
        <w:tc>
          <w:tcPr>
            <w:tcW w:w="1318"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p>
        </w:tc>
        <w:tc>
          <w:tcPr>
            <w:tcW w:w="1724"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1236,0</w:t>
            </w:r>
          </w:p>
        </w:tc>
        <w:tc>
          <w:tcPr>
            <w:tcW w:w="1319"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51,2</w:t>
            </w:r>
          </w:p>
        </w:tc>
        <w:tc>
          <w:tcPr>
            <w:tcW w:w="1581"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p>
        </w:tc>
      </w:tr>
      <w:tr w:rsidR="008175D2" w:rsidRPr="00F936E3" w:rsidTr="008868D2">
        <w:trPr>
          <w:trHeight w:val="479"/>
          <w:jc w:val="center"/>
        </w:trPr>
        <w:tc>
          <w:tcPr>
            <w:tcW w:w="14709"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8175D2" w:rsidRPr="00F936E3" w:rsidRDefault="008175D2" w:rsidP="008868D2">
            <w:pPr>
              <w:spacing w:line="240" w:lineRule="auto"/>
              <w:jc w:val="center"/>
              <w:rPr>
                <w:rFonts w:eastAsia="Times New Roman"/>
                <w:b/>
                <w:sz w:val="20"/>
                <w:szCs w:val="20"/>
                <w:lang w:eastAsia="ru-RU"/>
              </w:rPr>
            </w:pPr>
            <w:r w:rsidRPr="00F936E3">
              <w:rPr>
                <w:rFonts w:eastAsia="Times New Roman"/>
                <w:b/>
                <w:sz w:val="20"/>
                <w:szCs w:val="20"/>
                <w:lang w:eastAsia="ru-RU"/>
              </w:rPr>
              <w:t>пос. Шерловая Гора</w:t>
            </w:r>
          </w:p>
        </w:tc>
      </w:tr>
      <w:tr w:rsidR="008175D2" w:rsidRPr="00F936E3" w:rsidTr="008868D2">
        <w:trPr>
          <w:trHeight w:val="255"/>
          <w:jc w:val="center"/>
        </w:trPr>
        <w:tc>
          <w:tcPr>
            <w:tcW w:w="425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lastRenderedPageBreak/>
              <w:t>Магистраль №5</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2554</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273</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1277</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надземный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697,2</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27,3</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255"/>
          <w:jc w:val="center"/>
        </w:trPr>
        <w:tc>
          <w:tcPr>
            <w:tcW w:w="4258" w:type="dxa"/>
            <w:vMerge/>
            <w:tcBorders>
              <w:top w:val="nil"/>
              <w:left w:val="single" w:sz="4" w:space="0" w:color="auto"/>
              <w:bottom w:val="single" w:sz="4" w:space="0" w:color="000000"/>
              <w:right w:val="single" w:sz="4" w:space="0" w:color="auto"/>
            </w:tcBorders>
            <w:vAlign w:val="center"/>
            <w:hideMark/>
          </w:tcPr>
          <w:p w:rsidR="008175D2" w:rsidRPr="00F936E3" w:rsidRDefault="008175D2" w:rsidP="008868D2">
            <w:pPr>
              <w:spacing w:line="240" w:lineRule="auto"/>
              <w:jc w:val="center"/>
              <w:rPr>
                <w:rFonts w:eastAsia="Times New Roman"/>
                <w:sz w:val="20"/>
                <w:szCs w:val="20"/>
                <w:lang w:eastAsia="ru-RU"/>
              </w:rPr>
            </w:pP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440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220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надземный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70,0</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3,2</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255"/>
          <w:jc w:val="center"/>
        </w:trPr>
        <w:tc>
          <w:tcPr>
            <w:tcW w:w="14709" w:type="dxa"/>
            <w:gridSpan w:val="8"/>
            <w:tcBorders>
              <w:top w:val="single" w:sz="4" w:space="0" w:color="auto"/>
              <w:left w:val="single" w:sz="4" w:space="0" w:color="auto"/>
              <w:bottom w:val="nil"/>
              <w:right w:val="single" w:sz="4" w:space="0" w:color="000000"/>
            </w:tcBorders>
            <w:shd w:val="clear" w:color="auto" w:fill="auto"/>
            <w:noWrap/>
            <w:vAlign w:val="center"/>
            <w:hideMark/>
          </w:tcPr>
          <w:p w:rsidR="008175D2" w:rsidRPr="00F936E3" w:rsidRDefault="008175D2" w:rsidP="008868D2">
            <w:pPr>
              <w:spacing w:line="240" w:lineRule="auto"/>
              <w:jc w:val="center"/>
              <w:rPr>
                <w:rFonts w:eastAsia="Times New Roman"/>
                <w:b/>
                <w:sz w:val="20"/>
                <w:szCs w:val="20"/>
                <w:lang w:eastAsia="ru-RU"/>
              </w:rPr>
            </w:pPr>
            <w:r w:rsidRPr="00F936E3">
              <w:rPr>
                <w:rFonts w:eastAsia="Times New Roman"/>
                <w:b/>
                <w:sz w:val="20"/>
                <w:szCs w:val="20"/>
                <w:lang w:eastAsia="ru-RU"/>
              </w:rPr>
              <w:t>Квартальная сеть магистрали № 5</w:t>
            </w:r>
          </w:p>
        </w:tc>
      </w:tr>
      <w:tr w:rsidR="008175D2" w:rsidRPr="00F936E3" w:rsidTr="008868D2">
        <w:trPr>
          <w:trHeight w:val="255"/>
          <w:jc w:val="center"/>
        </w:trPr>
        <w:tc>
          <w:tcPr>
            <w:tcW w:w="42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от ТК-5-6 до ТК-5-3</w:t>
            </w:r>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224</w:t>
            </w:r>
          </w:p>
        </w:tc>
        <w:tc>
          <w:tcPr>
            <w:tcW w:w="1215" w:type="dxa"/>
            <w:tcBorders>
              <w:top w:val="single" w:sz="4" w:space="0" w:color="auto"/>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159</w:t>
            </w:r>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112</w:t>
            </w:r>
          </w:p>
        </w:tc>
        <w:tc>
          <w:tcPr>
            <w:tcW w:w="1318" w:type="dxa"/>
            <w:tcBorders>
              <w:top w:val="single" w:sz="4" w:space="0" w:color="auto"/>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надземный</w:t>
            </w:r>
          </w:p>
        </w:tc>
        <w:tc>
          <w:tcPr>
            <w:tcW w:w="1724" w:type="dxa"/>
            <w:tcBorders>
              <w:top w:val="single" w:sz="4" w:space="0" w:color="auto"/>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35,6</w:t>
            </w:r>
          </w:p>
        </w:tc>
        <w:tc>
          <w:tcPr>
            <w:tcW w:w="1319" w:type="dxa"/>
            <w:tcBorders>
              <w:top w:val="single" w:sz="4" w:space="0" w:color="auto"/>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1,6</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собственность</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от ТК-5-3 до тк 5-33</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378</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189</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40,8</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2,2</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собственность</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от ТК-5-33 до ТК-5-39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854</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427</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92,2</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4,9</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собственность</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от ТК-5-37-1 до ТК-5-37-1А</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330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40</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165</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13,2</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1,2</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собственность</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от ТК-5-39 до ТК-5-41</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370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185</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28,1</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1,8</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собственность</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от ТК-5-41 до ТК-5-29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170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85</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12,9</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0,8</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собственность</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от ТК-5-39 до ТК-5-44</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100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32</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50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3,2</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0,3</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собственность</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от ТК-5-39 до ТК-5-39А</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80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32</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40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2,6</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0,3</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собственность</w:t>
            </w:r>
          </w:p>
        </w:tc>
      </w:tr>
      <w:tr w:rsidR="008175D2" w:rsidRPr="00F936E3" w:rsidTr="008868D2">
        <w:trPr>
          <w:trHeight w:val="237"/>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отТК-5-39 до домов Наука 41а,42а,43,44,</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370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185</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28,1</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1,8</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собственность</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от ТК-5-36 до ТК-5-38А</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152</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76</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8,7</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0,6</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собственность</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от ЦТП до ТК-5-13А</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440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220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47,5</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2,5</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собственность</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от ТК-5-3 до ТК-5-11</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498</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133</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249</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66,2</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3,2</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собственность</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от ТК-5-10 до ТК-5-28</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392</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196</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29,8</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1,9</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собственность</w:t>
            </w:r>
          </w:p>
        </w:tc>
      </w:tr>
      <w:tr w:rsidR="008175D2" w:rsidRPr="00F936E3" w:rsidTr="008868D2">
        <w:trPr>
          <w:trHeight w:val="24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м/район "Наука" отвевления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1894</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32</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947</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60,6</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6,6</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собственность</w:t>
            </w:r>
          </w:p>
        </w:tc>
      </w:tr>
      <w:tr w:rsidR="008175D2" w:rsidRPr="00F936E3" w:rsidTr="008868D2">
        <w:trPr>
          <w:trHeight w:val="24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м/район "Наука" отвевления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500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40</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250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20,0</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1,9</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собственность</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lastRenderedPageBreak/>
              <w:t>от ТК-5-11 до ТК-5-24</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392</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196</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29,8</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1,9</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собственность</w:t>
            </w:r>
          </w:p>
        </w:tc>
      </w:tr>
      <w:tr w:rsidR="008175D2" w:rsidRPr="00F936E3" w:rsidTr="008868D2">
        <w:trPr>
          <w:trHeight w:val="291"/>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м/район "Наука" отвевления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260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25</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130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6,5</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0,8</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собственность</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от ТК-5-11 до ТК-5-18</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538</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89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269</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47,9</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2,8</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собственность</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от ТК-5-18 до ТК-5-19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370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185</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28,1</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1,8</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собственность</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от ТК-5-18 до ТК-5-18-2</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200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32</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100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6,4</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0,7</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собственность</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от ТК-5-19 до ТК-5-20</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240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120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13,7</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1,0</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собственность</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от ТК-5-13 до ТК-5-13-1</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490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245</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27,9</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2,1</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собственность</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от ТК-5-13 до общежития</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214</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107</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16,3</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1,0</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собственность</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итого по квартальной сети</w:t>
            </w:r>
          </w:p>
        </w:tc>
        <w:tc>
          <w:tcPr>
            <w:tcW w:w="1647"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9456</w:t>
            </w:r>
          </w:p>
        </w:tc>
        <w:tc>
          <w:tcPr>
            <w:tcW w:w="1215"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70,5</w:t>
            </w:r>
          </w:p>
        </w:tc>
        <w:tc>
          <w:tcPr>
            <w:tcW w:w="1647"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4728</w:t>
            </w:r>
          </w:p>
        </w:tc>
        <w:tc>
          <w:tcPr>
            <w:tcW w:w="1318"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p>
        </w:tc>
        <w:tc>
          <w:tcPr>
            <w:tcW w:w="1724"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666,2</w:t>
            </w:r>
          </w:p>
        </w:tc>
        <w:tc>
          <w:tcPr>
            <w:tcW w:w="1319"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43,6</w:t>
            </w:r>
          </w:p>
        </w:tc>
        <w:tc>
          <w:tcPr>
            <w:tcW w:w="1581"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итого по магистральной сети</w:t>
            </w:r>
          </w:p>
        </w:tc>
        <w:tc>
          <w:tcPr>
            <w:tcW w:w="1647"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2994</w:t>
            </w:r>
          </w:p>
        </w:tc>
        <w:tc>
          <w:tcPr>
            <w:tcW w:w="1215"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256,2</w:t>
            </w:r>
          </w:p>
        </w:tc>
        <w:tc>
          <w:tcPr>
            <w:tcW w:w="1647"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1497</w:t>
            </w:r>
          </w:p>
        </w:tc>
        <w:tc>
          <w:tcPr>
            <w:tcW w:w="1318"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p>
        </w:tc>
        <w:tc>
          <w:tcPr>
            <w:tcW w:w="1724"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767,2</w:t>
            </w:r>
          </w:p>
        </w:tc>
        <w:tc>
          <w:tcPr>
            <w:tcW w:w="1319"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30,5</w:t>
            </w:r>
          </w:p>
        </w:tc>
        <w:tc>
          <w:tcPr>
            <w:tcW w:w="1581"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p>
        </w:tc>
      </w:tr>
      <w:tr w:rsidR="008175D2" w:rsidRPr="00F936E3" w:rsidTr="008868D2">
        <w:trPr>
          <w:trHeight w:val="345"/>
          <w:jc w:val="center"/>
        </w:trPr>
        <w:tc>
          <w:tcPr>
            <w:tcW w:w="14709"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8175D2" w:rsidRPr="00F936E3" w:rsidRDefault="008175D2" w:rsidP="008868D2">
            <w:pPr>
              <w:spacing w:line="240" w:lineRule="auto"/>
              <w:jc w:val="center"/>
              <w:rPr>
                <w:rFonts w:eastAsia="Times New Roman"/>
                <w:b/>
                <w:sz w:val="20"/>
                <w:szCs w:val="20"/>
                <w:lang w:eastAsia="ru-RU"/>
              </w:rPr>
            </w:pPr>
            <w:r w:rsidRPr="00F936E3">
              <w:rPr>
                <w:rFonts w:eastAsia="Times New Roman"/>
                <w:b/>
                <w:sz w:val="20"/>
                <w:szCs w:val="20"/>
                <w:lang w:eastAsia="ru-RU"/>
              </w:rPr>
              <w:t>пос. Харанор</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Магистраль № 3</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1092</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273</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546</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298,1</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11,7</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Магистраль № 3</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3266</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273</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1633</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надземный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891,6</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34,9</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255"/>
          <w:jc w:val="center"/>
        </w:trPr>
        <w:tc>
          <w:tcPr>
            <w:tcW w:w="14709"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b/>
                <w:sz w:val="20"/>
                <w:szCs w:val="20"/>
                <w:lang w:eastAsia="ru-RU"/>
              </w:rPr>
            </w:pPr>
            <w:r w:rsidRPr="00F936E3">
              <w:rPr>
                <w:rFonts w:eastAsia="Times New Roman"/>
                <w:b/>
                <w:sz w:val="20"/>
                <w:szCs w:val="20"/>
                <w:lang w:eastAsia="ru-RU"/>
              </w:rPr>
              <w:t>Квартальная сеть магистрали № 3</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от ПНС №1 до ТК-62</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540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273</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270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147,4</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5,8</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от ТК-62 до ТК-66</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462</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231</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надземный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73,5</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3,4</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от ТК-66 до ТК-95</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1174</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587</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надземный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186,7</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8,5</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от ТК-66 до ТК-70</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336</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168</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53,4</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2,4</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lastRenderedPageBreak/>
              <w:t>от ТК-95 до ТК-100</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200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21,6</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1,1</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Спортивная от ТК-54 до ТК-60</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386</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193</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41,7</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2,2</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Спортивная от ТК-60 до ТК-61</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140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89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12,5</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0,7</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Спортивная от ТК-61 до ТК-61А</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300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22,8</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1,4</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 Микрорайон от ТК-87 до ТК-90</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240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120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25,9</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1,4</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 Микрорайон от ТК-84 до ТК-87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314</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157</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33,9</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1,8</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 Микрорайон от ТК-66 до ТК-74А</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240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89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120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21,4</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1,2</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 Микрорайон от ТК-66 до ТК-74А</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314</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157</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23,9</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 Микрорайон от ТК-77 до ТК-84</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75</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11,4</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0,7</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 Микрорайон ответвления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1520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760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86,6</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6,4</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Молодежная от ТК-70 до ТК-73</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160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80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25,4</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1,2</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Молодежная от ТК-70 до ТК-77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334</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167</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36,1</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1,9</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Молодежная от ТК-77 до ТК-80</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306</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153</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23,3</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76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Молодежная от ТК-74А до д. № 14, 15, 17а; ответвления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860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430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49,0</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3,6</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50 лет октября (1) от ТК-94 до ТК-94А</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270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135</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29,2</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lastRenderedPageBreak/>
              <w:t>ул. 50 лет октября (1) от ТК-94А до ТК-94Б</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100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50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7,6</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0,5</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color w:val="000000"/>
                <w:sz w:val="20"/>
                <w:szCs w:val="20"/>
                <w:lang w:eastAsia="ru-RU"/>
              </w:rPr>
            </w:pPr>
            <w:r w:rsidRPr="00F936E3">
              <w:rPr>
                <w:rFonts w:eastAsia="Times New Roman"/>
                <w:color w:val="000000"/>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50 лет Октября (1) ответвления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630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315</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35,9</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2,7</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Энтузиастов (1) от ТК-95 до ТК-97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240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89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120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21,4</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1,2</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Энтузиастов (1) от ТК-97 до ТК-98</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102</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51</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7,8</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0,5</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Энтузиастов (1) оветвления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220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110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12,5</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0,9</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от  ТК-1 до ТК-44</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698</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349</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111,0</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5,1</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31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Торговая (1) от ТК-4 до ТК-5</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144</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72</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10,9</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0,7</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291"/>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Торговая (1) от ТК-5 до ТК-8</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90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45</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5,1</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0,4</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267"/>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Разведочная от ТК-40 до ТК-42</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280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89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140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24,9</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1,4</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Разведочная от ТК-42 до ТК-42А</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320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160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18,2</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1,3</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50 лет Октября (2) от ТК-44 до ТК-44А</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220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110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23,8</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1,3</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50 лет Октября (2) ответвления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300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17,1</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1,3</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Энтузиастов (2) от ТК-45 до ТК-48</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388</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194</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41,9</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2,2</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ул.Энтузиастов (2) от ТК-48 до ТК-49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140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89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12,5</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0,7</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Энтузиастов (2) от ТК-49 до ТК-51</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130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65</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9,9</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0,6</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Энтузиастов ответвления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440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220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25,1</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1,9</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lastRenderedPageBreak/>
              <w:t>ул. Торговая (2) от ТК-1 до ТК-4</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240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219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120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52,6</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2,2</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Торговая (2) от ТК-1 до ТК-28</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814</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407</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129,4</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5,9</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Торговая (2) от ТК-28 до ТК-30</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542</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271</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58,5</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3,1</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Торговая (2) от ТК-28 до ТК-31</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420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89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210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надземный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37,4</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2,2</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Торговая (2) от ТК-25 до ТК-26</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75</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11,4</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0,7</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Торговая (2) ответвления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1304</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652</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74,3</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5,5</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Центральная от ТК-4 до ТК-13</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310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155</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надземный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49,3</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2,3</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Горького от ТК-13 до ТК-16</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240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120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38,2</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1,7</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Горького от ТК-16 до ТК-17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120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60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13,0</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0,7</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Горького от ТК-17 до ТК-20</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120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89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60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10,7</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0,6</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Горького ответвления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480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240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27,4</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2,0</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Железнодорожная от ТК-31А до ТК-33</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220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110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надземный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16,7</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1,1</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Железнодорожная от ТК-33 до ТК-35</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190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95</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надземный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0,8</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Железнодорожная ответвления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174</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40</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87</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надземный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7,0</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0,6</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итого по квартальной сети</w:t>
            </w:r>
          </w:p>
        </w:tc>
        <w:tc>
          <w:tcPr>
            <w:tcW w:w="1647"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18012</w:t>
            </w:r>
          </w:p>
        </w:tc>
        <w:tc>
          <w:tcPr>
            <w:tcW w:w="1215"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102,6</w:t>
            </w:r>
          </w:p>
        </w:tc>
        <w:tc>
          <w:tcPr>
            <w:tcW w:w="1647"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9006</w:t>
            </w:r>
          </w:p>
        </w:tc>
        <w:tc>
          <w:tcPr>
            <w:tcW w:w="1318"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p>
        </w:tc>
        <w:tc>
          <w:tcPr>
            <w:tcW w:w="1724"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1847,7</w:t>
            </w:r>
          </w:p>
        </w:tc>
        <w:tc>
          <w:tcPr>
            <w:tcW w:w="1319"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100,5</w:t>
            </w:r>
          </w:p>
        </w:tc>
        <w:tc>
          <w:tcPr>
            <w:tcW w:w="1581"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итого по магистральной сети</w:t>
            </w:r>
          </w:p>
        </w:tc>
        <w:tc>
          <w:tcPr>
            <w:tcW w:w="1647"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4358</w:t>
            </w:r>
          </w:p>
        </w:tc>
        <w:tc>
          <w:tcPr>
            <w:tcW w:w="1215"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273,0</w:t>
            </w:r>
          </w:p>
        </w:tc>
        <w:tc>
          <w:tcPr>
            <w:tcW w:w="1647"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2179</w:t>
            </w:r>
          </w:p>
        </w:tc>
        <w:tc>
          <w:tcPr>
            <w:tcW w:w="1318"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p>
        </w:tc>
        <w:tc>
          <w:tcPr>
            <w:tcW w:w="1724"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1189,7</w:t>
            </w:r>
          </w:p>
        </w:tc>
        <w:tc>
          <w:tcPr>
            <w:tcW w:w="1319"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46,6</w:t>
            </w:r>
          </w:p>
        </w:tc>
        <w:tc>
          <w:tcPr>
            <w:tcW w:w="1581"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p>
        </w:tc>
      </w:tr>
      <w:tr w:rsidR="008175D2" w:rsidRPr="00F936E3" w:rsidTr="008868D2">
        <w:trPr>
          <w:trHeight w:val="496"/>
          <w:jc w:val="center"/>
        </w:trPr>
        <w:tc>
          <w:tcPr>
            <w:tcW w:w="14709"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8175D2" w:rsidRPr="00F936E3" w:rsidRDefault="008175D2" w:rsidP="008868D2">
            <w:pPr>
              <w:spacing w:line="240" w:lineRule="auto"/>
              <w:jc w:val="center"/>
              <w:rPr>
                <w:rFonts w:eastAsia="Times New Roman"/>
                <w:b/>
                <w:sz w:val="20"/>
                <w:szCs w:val="20"/>
                <w:lang w:eastAsia="ru-RU"/>
              </w:rPr>
            </w:pPr>
            <w:r w:rsidRPr="00F936E3">
              <w:rPr>
                <w:rFonts w:eastAsia="Times New Roman"/>
                <w:b/>
                <w:sz w:val="20"/>
                <w:szCs w:val="20"/>
                <w:lang w:eastAsia="ru-RU"/>
              </w:rPr>
              <w:lastRenderedPageBreak/>
              <w:t>пос. Харанор</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Магистраль №4</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4200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426</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2100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надземный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1789,2</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64,2</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p>
        </w:tc>
      </w:tr>
      <w:tr w:rsidR="008175D2" w:rsidRPr="0031580C" w:rsidTr="008868D2">
        <w:trPr>
          <w:trHeight w:val="255"/>
          <w:jc w:val="center"/>
        </w:trPr>
        <w:tc>
          <w:tcPr>
            <w:tcW w:w="14709"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75D2" w:rsidRPr="0031580C" w:rsidRDefault="008175D2" w:rsidP="008868D2">
            <w:pPr>
              <w:spacing w:line="240" w:lineRule="auto"/>
              <w:jc w:val="center"/>
              <w:rPr>
                <w:rFonts w:eastAsia="Times New Roman"/>
                <w:b/>
                <w:sz w:val="20"/>
                <w:szCs w:val="20"/>
                <w:lang w:eastAsia="ru-RU"/>
              </w:rPr>
            </w:pPr>
            <w:r w:rsidRPr="0031580C">
              <w:rPr>
                <w:rFonts w:eastAsia="Times New Roman"/>
                <w:b/>
                <w:sz w:val="20"/>
                <w:szCs w:val="20"/>
                <w:lang w:eastAsia="ru-RU"/>
              </w:rPr>
              <w:t>Квартальная сеть магистрали № 4</w:t>
            </w:r>
          </w:p>
        </w:tc>
      </w:tr>
      <w:tr w:rsidR="008175D2" w:rsidRPr="00F936E3" w:rsidTr="008868D2">
        <w:trPr>
          <w:trHeight w:val="24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Микрорайон 2 от ПНС № 2 до ТК-6</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1250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325</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625</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406,3</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15,3</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Микрорайон 2 от ТК-6 до ТК-14</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800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325</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400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260,0</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9,8</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Микрорайон 2 от ТК-2 до ТК-3</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75</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23,9</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1,1</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189"/>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Микрорайон 2 от ТК-11 до ТК-12</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200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31,8</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Микрорайон 2 от ТК-8 до ТК-9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160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80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25,4</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1,2</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Микрорайон 2 от ТК-9 до ТК-10</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360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180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38,9</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2,1</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Микрорайон 2 от ТК-6 до ТК-7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192</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96</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20,7</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1,1</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293"/>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Микрорайон 2 ответвления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158</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79</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17,1</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0,9</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Микрорайон 2 от ТК-6 до ТК-17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170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89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85</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15,1</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0,9</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361"/>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Микрорайон 2 ответвления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240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120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18,2</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1,1</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267"/>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Микрорайон 2 ответвления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120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60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6,8</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0,5</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Учанина от ТК-14 до ТК-40</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766</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273</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383</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209,1</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8,2</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Учанина от ТК-40 до ТК-43</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284</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142</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надземный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45,2</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2,1</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Учанина от ТК-39 до ТК-59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230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115</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17,5</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1,1</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lastRenderedPageBreak/>
              <w:t>ул. Учанина от ТК-59 до ТК-61</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260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130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14,8</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1,1</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283"/>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Учанина отвевления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442</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40</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221</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17,7</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1,6</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269"/>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Профсоюзная от ТК-17 до ТК-31</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834</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417</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132,6</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6,1</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127"/>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Профсоюзная от ТК-31 до ТК-34</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180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90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19,4</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Профсоюзная от ТК-24 до ТК-27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280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89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140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24,9</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1,4</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Профсоюзная от ТК-28 до ТК-30</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330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89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165</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29,4</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1,7</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50 лет октября от ТК-28 до ТК-36</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370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185</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28,1</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1,8</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50 лет октября отвевления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270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135</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15,4</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1,1</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Железнодорожная от ТК-34 до ТК-36</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210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105</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надземный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22,7</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1,2</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Железнодорожная от ТК-36 до ТК-37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60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89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надземный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5,3</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0,3</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Железнодорожная от ТК-37 до ТК-38</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60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надземный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4,6</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0,3</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Железнодорожная от ТК-38 до ТК-38А</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280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140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16,0</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1,2</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Железнодорожная ответвления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210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40</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105</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8,4</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0,8</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377"/>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Горького от ТК-40 до ТК-47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450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225</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71,6</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3,3</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Горького от ТК-47 до ТК-54</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386</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193</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41,7</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2,2</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Горького от ТК-54 до ТК-55</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300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22,8</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1,4</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289"/>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Горького      ответвления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370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185</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21,1</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1,6</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279"/>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lastRenderedPageBreak/>
              <w:t>ул. Горького     ответвления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230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40</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115</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9,2</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0,9</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427"/>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Шахтерская от ТК-47 до ТК-50</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612</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306</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97,3</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4,4</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431"/>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Шахтерская от ТК-47 до ТК-52</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140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15,1</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0,8</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474"/>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Шахтерская от ТК-47 до ТК-52;            оветвления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124</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89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62</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11,0</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0,6</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397"/>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Шахтерская ответвления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218</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109</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16,6</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итого по квартальной сети</w:t>
            </w:r>
          </w:p>
        </w:tc>
        <w:tc>
          <w:tcPr>
            <w:tcW w:w="1647"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11696</w:t>
            </w:r>
          </w:p>
        </w:tc>
        <w:tc>
          <w:tcPr>
            <w:tcW w:w="1215"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152,3</w:t>
            </w:r>
          </w:p>
        </w:tc>
        <w:tc>
          <w:tcPr>
            <w:tcW w:w="1647"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5848</w:t>
            </w:r>
          </w:p>
        </w:tc>
        <w:tc>
          <w:tcPr>
            <w:tcW w:w="1318"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p>
        </w:tc>
        <w:tc>
          <w:tcPr>
            <w:tcW w:w="1724"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1781,6</w:t>
            </w:r>
          </w:p>
        </w:tc>
        <w:tc>
          <w:tcPr>
            <w:tcW w:w="1319"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82,7</w:t>
            </w:r>
          </w:p>
        </w:tc>
        <w:tc>
          <w:tcPr>
            <w:tcW w:w="1581"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итого по магистральной сети</w:t>
            </w:r>
          </w:p>
        </w:tc>
        <w:tc>
          <w:tcPr>
            <w:tcW w:w="1647"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4200</w:t>
            </w:r>
          </w:p>
        </w:tc>
        <w:tc>
          <w:tcPr>
            <w:tcW w:w="1215"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426</w:t>
            </w:r>
          </w:p>
        </w:tc>
        <w:tc>
          <w:tcPr>
            <w:tcW w:w="1647"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2100</w:t>
            </w:r>
          </w:p>
        </w:tc>
        <w:tc>
          <w:tcPr>
            <w:tcW w:w="1318"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p>
        </w:tc>
        <w:tc>
          <w:tcPr>
            <w:tcW w:w="1724"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1789,2</w:t>
            </w:r>
          </w:p>
        </w:tc>
        <w:tc>
          <w:tcPr>
            <w:tcW w:w="1319"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64,2</w:t>
            </w:r>
          </w:p>
        </w:tc>
        <w:tc>
          <w:tcPr>
            <w:tcW w:w="1581"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p>
        </w:tc>
      </w:tr>
      <w:tr w:rsidR="008175D2" w:rsidRPr="0031580C" w:rsidTr="008868D2">
        <w:trPr>
          <w:trHeight w:val="469"/>
          <w:jc w:val="center"/>
        </w:trPr>
        <w:tc>
          <w:tcPr>
            <w:tcW w:w="14709"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8175D2" w:rsidRPr="0031580C" w:rsidRDefault="008175D2" w:rsidP="008868D2">
            <w:pPr>
              <w:spacing w:line="240" w:lineRule="auto"/>
              <w:jc w:val="center"/>
              <w:rPr>
                <w:rFonts w:eastAsia="Times New Roman"/>
                <w:b/>
                <w:sz w:val="20"/>
                <w:szCs w:val="20"/>
                <w:lang w:eastAsia="ru-RU"/>
              </w:rPr>
            </w:pPr>
            <w:r w:rsidRPr="0031580C">
              <w:rPr>
                <w:rFonts w:eastAsia="Times New Roman"/>
                <w:b/>
                <w:sz w:val="20"/>
                <w:szCs w:val="20"/>
                <w:lang w:eastAsia="ru-RU"/>
              </w:rPr>
              <w:t>пос. Шерловая Гора</w:t>
            </w:r>
          </w:p>
        </w:tc>
      </w:tr>
      <w:tr w:rsidR="008175D2" w:rsidRPr="00F936E3" w:rsidTr="008868D2">
        <w:trPr>
          <w:trHeight w:val="255"/>
          <w:jc w:val="center"/>
        </w:trPr>
        <w:tc>
          <w:tcPr>
            <w:tcW w:w="425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Магистраль № 2</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2280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426</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1140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надземный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971,3</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34,8</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255"/>
          <w:jc w:val="center"/>
        </w:trPr>
        <w:tc>
          <w:tcPr>
            <w:tcW w:w="4258" w:type="dxa"/>
            <w:vMerge/>
            <w:tcBorders>
              <w:top w:val="nil"/>
              <w:left w:val="single" w:sz="4" w:space="0" w:color="auto"/>
              <w:bottom w:val="single" w:sz="4" w:space="0" w:color="auto"/>
              <w:right w:val="single" w:sz="4" w:space="0" w:color="auto"/>
            </w:tcBorders>
            <w:vAlign w:val="center"/>
            <w:hideMark/>
          </w:tcPr>
          <w:p w:rsidR="008175D2" w:rsidRPr="00F936E3" w:rsidRDefault="008175D2" w:rsidP="008868D2">
            <w:pPr>
              <w:spacing w:line="240" w:lineRule="auto"/>
              <w:jc w:val="center"/>
              <w:rPr>
                <w:rFonts w:eastAsia="Times New Roman"/>
                <w:sz w:val="20"/>
                <w:szCs w:val="20"/>
                <w:lang w:eastAsia="ru-RU"/>
              </w:rPr>
            </w:pP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390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377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195</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147,0</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5,4</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31580C" w:rsidTr="008868D2">
        <w:trPr>
          <w:trHeight w:val="255"/>
          <w:jc w:val="center"/>
        </w:trPr>
        <w:tc>
          <w:tcPr>
            <w:tcW w:w="14709"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75D2" w:rsidRPr="0031580C" w:rsidRDefault="008175D2" w:rsidP="008868D2">
            <w:pPr>
              <w:spacing w:line="240" w:lineRule="auto"/>
              <w:jc w:val="center"/>
              <w:rPr>
                <w:rFonts w:eastAsia="Times New Roman"/>
                <w:b/>
                <w:sz w:val="20"/>
                <w:szCs w:val="20"/>
                <w:lang w:eastAsia="ru-RU"/>
              </w:rPr>
            </w:pPr>
            <w:r w:rsidRPr="0031580C">
              <w:rPr>
                <w:rFonts w:eastAsia="Times New Roman"/>
                <w:b/>
                <w:sz w:val="20"/>
                <w:szCs w:val="20"/>
                <w:lang w:eastAsia="ru-RU"/>
              </w:rPr>
              <w:t>Квартальная сеть магистрали № 2</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БСК от ТК-2-7 до ТК-2-24</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568</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273</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284</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155,1</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6,1</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БСК от ТК-2-13 до ТК-2-14</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462</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231</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73,5</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3,4</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Матросова от ТК-2-24 до ТК-2-26</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726</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219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363</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159,0</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6,6</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Матросова от ТК-2-26 до ТК-2-29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860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430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136,7</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6,3</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Матросова от ТК-2-29 до ТК-2-32</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500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250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54,0</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2,9</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Строительная от ТК-2-30 до ТК-2-31</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160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80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17,3</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0,9</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lastRenderedPageBreak/>
              <w:t>ул. Строительная от ТК-2-31 до ТК-2-31-3</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140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89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12,5</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0,7</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Строительная от ТК-2-32-1 до ТК-2-32-3</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300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22,8</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1,4</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БСК от ТК-2-14 до ТК-2-16</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420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210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45,4</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2,4</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О. Кошевого от ТК-2-16 до ТК-2-16-3</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240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89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120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21,4</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1,2</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58"/>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О. Кошевого от ТК-2-16-3 до ТК-2-16-5; ответвления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286</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143</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21,7</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1,4</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3"/>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БСК, МСК, Промышленная - ответвления к домам</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1640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820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93,5</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6,9</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БСК от ТК-2-6 до ТК-2-11-3</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160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80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25,4</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1,2</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участок от ТК-2-26 до ТК-2-26-8</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410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205</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44,3</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2,4</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Дзержинского от ТК-2-4 до ТК-2-8-5</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514</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257</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55,5</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3,0</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Геологическая</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244</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122</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18,5</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1,2</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1 Мая от ТК 2-13 до ТК-2-20</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570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219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285</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124,8</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5,2</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1 Мая от ТК 2-18 до ТК-2-18-3</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512</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256</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81,4</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3,7</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Ворошилова от ТК-2-39-2</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240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89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120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21,4</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1,2</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Матросова от ТК-2-24 до ТК-2-26</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698</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349</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111,0</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5,1</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Школьная от ТК-2-25 до ТК-2-25-4</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320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160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34,6</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1,8</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lastRenderedPageBreak/>
              <w:t>ул. Школьная от ТК-2-25-3 до ТК-2-25-5</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128</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64</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7,3</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0,5</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Матросова от ТК-2-14 до ТК-2-9-5</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484</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242</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52,3</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2,8</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1 Мая от ТК 2-13 до "Рандеву"</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164</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82</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9,3</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0,7</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Дружба от ТК-2-33 до ТК-2-35-1</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658</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329</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71,1</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3,8</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Дружба от ТК-2-35-1 до ТК-2-36</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228</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89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114</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20,3</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1,2</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Дружба от ТК-2-34 до ТК-2-34-2</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140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89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12,5</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0,7</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765"/>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м/район "Сельский строитель" от ТК-2-2 до ТК-2-2А</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240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219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120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52,6</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2,2</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489"/>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м/район "Сельский строитель" от ТК-2-2А до ТК-2-5-1</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368</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184</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58,5</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2,7</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382"/>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м/район "Сельский строитель" от ТК-2-5-1 до ТК-2-5-2</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542</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271</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58,5</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3,1</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Промышленная от ТК-2-3 до ТК-2-3-9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420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89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210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надземный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37,4</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2,2</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Промышленная от ТК-2-3-7 до ТК-2-3-9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196</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98</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14,9</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0,9</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МСК от ТК-2-9-5 до ТК-2-9-7</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310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155</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надземный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49,3</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2,3</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от ТК-2-28 до ТК-2-33</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240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120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38,2</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1,7</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ул. Юбилейная от ТК-2-20 до ТК-2-21</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232</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116</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25,1</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1,3</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от ТК-2-33-6 до ТК-2-37-5</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148</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89</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74</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13,2</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0,8</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lastRenderedPageBreak/>
              <w:t>ответвления к домам по ул. Ворошилова, Дружба</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1492</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40</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746</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59,7</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5,5</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от ТК-2-23-1 до ТК-2-20</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480</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76</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240</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36,5</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2,3</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от ТК-2-17-2 до ТК-2-17-5</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104</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108</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52</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11,2</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0,6</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510"/>
          <w:jc w:val="center"/>
        </w:trPr>
        <w:tc>
          <w:tcPr>
            <w:tcW w:w="4258" w:type="dxa"/>
            <w:tcBorders>
              <w:top w:val="nil"/>
              <w:left w:val="single" w:sz="4" w:space="0" w:color="auto"/>
              <w:bottom w:val="single" w:sz="4" w:space="0" w:color="auto"/>
              <w:right w:val="single" w:sz="4" w:space="0" w:color="auto"/>
            </w:tcBorders>
            <w:shd w:val="clear" w:color="auto" w:fill="auto"/>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ответвления к домам по ул. Геологическая</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408</w:t>
            </w:r>
          </w:p>
        </w:tc>
        <w:tc>
          <w:tcPr>
            <w:tcW w:w="1215"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40</w:t>
            </w:r>
          </w:p>
        </w:tc>
        <w:tc>
          <w:tcPr>
            <w:tcW w:w="1647"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204</w:t>
            </w:r>
          </w:p>
        </w:tc>
        <w:tc>
          <w:tcPr>
            <w:tcW w:w="1318"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подземный</w:t>
            </w:r>
          </w:p>
        </w:tc>
        <w:tc>
          <w:tcPr>
            <w:tcW w:w="1724"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16,3</w:t>
            </w:r>
          </w:p>
        </w:tc>
        <w:tc>
          <w:tcPr>
            <w:tcW w:w="1319"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1,5</w:t>
            </w:r>
          </w:p>
        </w:tc>
        <w:tc>
          <w:tcPr>
            <w:tcW w:w="1581" w:type="dxa"/>
            <w:tcBorders>
              <w:top w:val="nil"/>
              <w:left w:val="nil"/>
              <w:bottom w:val="single" w:sz="4" w:space="0" w:color="auto"/>
              <w:right w:val="single" w:sz="4" w:space="0" w:color="auto"/>
            </w:tcBorders>
            <w:shd w:val="clear" w:color="auto" w:fill="auto"/>
            <w:noWrap/>
            <w:vAlign w:val="center"/>
            <w:hideMark/>
          </w:tcPr>
          <w:p w:rsidR="008175D2" w:rsidRPr="00F936E3" w:rsidRDefault="008175D2" w:rsidP="008868D2">
            <w:pPr>
              <w:spacing w:line="240" w:lineRule="auto"/>
              <w:jc w:val="center"/>
              <w:rPr>
                <w:rFonts w:eastAsia="Times New Roman"/>
                <w:sz w:val="20"/>
                <w:szCs w:val="20"/>
                <w:lang w:eastAsia="ru-RU"/>
              </w:rPr>
            </w:pPr>
            <w:r w:rsidRPr="00F936E3">
              <w:rPr>
                <w:rFonts w:eastAsia="Times New Roman"/>
                <w:sz w:val="20"/>
                <w:szCs w:val="20"/>
                <w:lang w:eastAsia="ru-RU"/>
              </w:rPr>
              <w:t>собственность</w:t>
            </w: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rPr>
                <w:rFonts w:eastAsia="Times New Roman"/>
                <w:b/>
                <w:bCs/>
                <w:sz w:val="20"/>
                <w:szCs w:val="20"/>
                <w:lang w:eastAsia="ru-RU"/>
              </w:rPr>
            </w:pPr>
            <w:r w:rsidRPr="00F936E3">
              <w:rPr>
                <w:rFonts w:eastAsia="Times New Roman"/>
                <w:b/>
                <w:bCs/>
                <w:sz w:val="20"/>
                <w:szCs w:val="20"/>
                <w:lang w:eastAsia="ru-RU"/>
              </w:rPr>
              <w:t>итого по квартальной сети</w:t>
            </w:r>
          </w:p>
        </w:tc>
        <w:tc>
          <w:tcPr>
            <w:tcW w:w="1647"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16952</w:t>
            </w:r>
          </w:p>
        </w:tc>
        <w:tc>
          <w:tcPr>
            <w:tcW w:w="1215"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116,43</w:t>
            </w:r>
          </w:p>
        </w:tc>
        <w:tc>
          <w:tcPr>
            <w:tcW w:w="1647"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8476</w:t>
            </w:r>
          </w:p>
        </w:tc>
        <w:tc>
          <w:tcPr>
            <w:tcW w:w="1318"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p>
        </w:tc>
        <w:tc>
          <w:tcPr>
            <w:tcW w:w="1724"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1973,7</w:t>
            </w:r>
          </w:p>
        </w:tc>
        <w:tc>
          <w:tcPr>
            <w:tcW w:w="1319"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101,6</w:t>
            </w:r>
          </w:p>
        </w:tc>
        <w:tc>
          <w:tcPr>
            <w:tcW w:w="1581"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rPr>
                <w:rFonts w:eastAsia="Times New Roman"/>
                <w:b/>
                <w:bCs/>
                <w:sz w:val="20"/>
                <w:szCs w:val="20"/>
                <w:lang w:eastAsia="ru-RU"/>
              </w:rPr>
            </w:pPr>
            <w:r w:rsidRPr="00F936E3">
              <w:rPr>
                <w:rFonts w:eastAsia="Times New Roman"/>
                <w:b/>
                <w:bCs/>
                <w:sz w:val="20"/>
                <w:szCs w:val="20"/>
                <w:lang w:eastAsia="ru-RU"/>
              </w:rPr>
              <w:t>итого по магистральной сети</w:t>
            </w:r>
          </w:p>
        </w:tc>
        <w:tc>
          <w:tcPr>
            <w:tcW w:w="1647"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2670</w:t>
            </w:r>
          </w:p>
        </w:tc>
        <w:tc>
          <w:tcPr>
            <w:tcW w:w="1215"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418,84</w:t>
            </w:r>
          </w:p>
        </w:tc>
        <w:tc>
          <w:tcPr>
            <w:tcW w:w="1647"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1335</w:t>
            </w:r>
          </w:p>
        </w:tc>
        <w:tc>
          <w:tcPr>
            <w:tcW w:w="1318"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p>
        </w:tc>
        <w:tc>
          <w:tcPr>
            <w:tcW w:w="1724"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1118,3</w:t>
            </w:r>
          </w:p>
        </w:tc>
        <w:tc>
          <w:tcPr>
            <w:tcW w:w="1319"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40,2</w:t>
            </w:r>
          </w:p>
        </w:tc>
        <w:tc>
          <w:tcPr>
            <w:tcW w:w="1581"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rPr>
                <w:rFonts w:eastAsia="Times New Roman"/>
                <w:b/>
                <w:bCs/>
                <w:sz w:val="20"/>
                <w:szCs w:val="20"/>
                <w:lang w:eastAsia="ru-RU"/>
              </w:rPr>
            </w:pPr>
            <w:r w:rsidRPr="00F936E3">
              <w:rPr>
                <w:rFonts w:eastAsia="Times New Roman"/>
                <w:b/>
                <w:bCs/>
                <w:sz w:val="20"/>
                <w:szCs w:val="20"/>
                <w:lang w:eastAsia="ru-RU"/>
              </w:rPr>
              <w:t>Всего по квартальной сети</w:t>
            </w:r>
          </w:p>
        </w:tc>
        <w:tc>
          <w:tcPr>
            <w:tcW w:w="1647"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70174</w:t>
            </w:r>
          </w:p>
        </w:tc>
        <w:tc>
          <w:tcPr>
            <w:tcW w:w="1215"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105,5</w:t>
            </w:r>
          </w:p>
        </w:tc>
        <w:tc>
          <w:tcPr>
            <w:tcW w:w="1647"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35087</w:t>
            </w:r>
          </w:p>
        </w:tc>
        <w:tc>
          <w:tcPr>
            <w:tcW w:w="1318"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p>
        </w:tc>
        <w:tc>
          <w:tcPr>
            <w:tcW w:w="1724"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7403,9</w:t>
            </w:r>
          </w:p>
        </w:tc>
        <w:tc>
          <w:tcPr>
            <w:tcW w:w="1319"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397,6</w:t>
            </w:r>
          </w:p>
        </w:tc>
        <w:tc>
          <w:tcPr>
            <w:tcW w:w="1581"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rPr>
                <w:rFonts w:eastAsia="Times New Roman"/>
                <w:b/>
                <w:bCs/>
                <w:sz w:val="20"/>
                <w:szCs w:val="20"/>
                <w:lang w:eastAsia="ru-RU"/>
              </w:rPr>
            </w:pPr>
            <w:r w:rsidRPr="00F936E3">
              <w:rPr>
                <w:rFonts w:eastAsia="Times New Roman"/>
                <w:b/>
                <w:bCs/>
                <w:sz w:val="20"/>
                <w:szCs w:val="20"/>
                <w:lang w:eastAsia="ru-RU"/>
              </w:rPr>
              <w:t>Всего по магистральной сети</w:t>
            </w:r>
          </w:p>
        </w:tc>
        <w:tc>
          <w:tcPr>
            <w:tcW w:w="1647"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19878</w:t>
            </w:r>
          </w:p>
        </w:tc>
        <w:tc>
          <w:tcPr>
            <w:tcW w:w="1215"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306,9</w:t>
            </w:r>
          </w:p>
        </w:tc>
        <w:tc>
          <w:tcPr>
            <w:tcW w:w="1647"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9939</w:t>
            </w:r>
          </w:p>
        </w:tc>
        <w:tc>
          <w:tcPr>
            <w:tcW w:w="1318"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p>
        </w:tc>
        <w:tc>
          <w:tcPr>
            <w:tcW w:w="1724"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6100,4</w:t>
            </w:r>
          </w:p>
        </w:tc>
        <w:tc>
          <w:tcPr>
            <w:tcW w:w="1319"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232,7</w:t>
            </w:r>
          </w:p>
        </w:tc>
        <w:tc>
          <w:tcPr>
            <w:tcW w:w="1581"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p>
        </w:tc>
      </w:tr>
      <w:tr w:rsidR="008175D2" w:rsidRPr="00F936E3" w:rsidTr="008868D2">
        <w:trPr>
          <w:trHeight w:val="255"/>
          <w:jc w:val="center"/>
        </w:trPr>
        <w:tc>
          <w:tcPr>
            <w:tcW w:w="4258" w:type="dxa"/>
            <w:tcBorders>
              <w:top w:val="nil"/>
              <w:left w:val="single" w:sz="4" w:space="0" w:color="auto"/>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rPr>
                <w:rFonts w:eastAsia="Times New Roman"/>
                <w:b/>
                <w:bCs/>
                <w:sz w:val="20"/>
                <w:szCs w:val="20"/>
                <w:lang w:eastAsia="ru-RU"/>
              </w:rPr>
            </w:pPr>
            <w:r w:rsidRPr="00F936E3">
              <w:rPr>
                <w:rFonts w:eastAsia="Times New Roman"/>
                <w:b/>
                <w:bCs/>
                <w:sz w:val="20"/>
                <w:szCs w:val="20"/>
                <w:lang w:eastAsia="ru-RU"/>
              </w:rPr>
              <w:t>И</w:t>
            </w:r>
            <w:r>
              <w:rPr>
                <w:rFonts w:eastAsia="Times New Roman"/>
                <w:b/>
                <w:bCs/>
                <w:sz w:val="20"/>
                <w:szCs w:val="20"/>
                <w:lang w:eastAsia="ru-RU"/>
              </w:rPr>
              <w:t>ТОГО:</w:t>
            </w:r>
          </w:p>
        </w:tc>
        <w:tc>
          <w:tcPr>
            <w:tcW w:w="1647"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90052</w:t>
            </w:r>
          </w:p>
        </w:tc>
        <w:tc>
          <w:tcPr>
            <w:tcW w:w="1215"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149,96</w:t>
            </w:r>
          </w:p>
        </w:tc>
        <w:tc>
          <w:tcPr>
            <w:tcW w:w="1647"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45026</w:t>
            </w:r>
          </w:p>
        </w:tc>
        <w:tc>
          <w:tcPr>
            <w:tcW w:w="1318"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p>
        </w:tc>
        <w:tc>
          <w:tcPr>
            <w:tcW w:w="1724"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13504,3</w:t>
            </w:r>
          </w:p>
        </w:tc>
        <w:tc>
          <w:tcPr>
            <w:tcW w:w="1319"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r w:rsidRPr="00F936E3">
              <w:rPr>
                <w:rFonts w:eastAsia="Times New Roman"/>
                <w:b/>
                <w:bCs/>
                <w:sz w:val="20"/>
                <w:szCs w:val="20"/>
                <w:lang w:eastAsia="ru-RU"/>
              </w:rPr>
              <w:t>630,3</w:t>
            </w:r>
          </w:p>
        </w:tc>
        <w:tc>
          <w:tcPr>
            <w:tcW w:w="1581" w:type="dxa"/>
            <w:tcBorders>
              <w:top w:val="nil"/>
              <w:left w:val="nil"/>
              <w:bottom w:val="single" w:sz="4" w:space="0" w:color="auto"/>
              <w:right w:val="single" w:sz="4" w:space="0" w:color="auto"/>
            </w:tcBorders>
            <w:shd w:val="clear" w:color="000000" w:fill="FDE9D9"/>
            <w:noWrap/>
            <w:vAlign w:val="center"/>
            <w:hideMark/>
          </w:tcPr>
          <w:p w:rsidR="008175D2" w:rsidRPr="00F936E3" w:rsidRDefault="008175D2" w:rsidP="008868D2">
            <w:pPr>
              <w:spacing w:line="240" w:lineRule="auto"/>
              <w:jc w:val="center"/>
              <w:rPr>
                <w:rFonts w:eastAsia="Times New Roman"/>
                <w:b/>
                <w:bCs/>
                <w:sz w:val="20"/>
                <w:szCs w:val="20"/>
                <w:lang w:eastAsia="ru-RU"/>
              </w:rPr>
            </w:pPr>
          </w:p>
        </w:tc>
      </w:tr>
    </w:tbl>
    <w:p w:rsidR="008175D2" w:rsidRPr="0031580C" w:rsidRDefault="008175D2" w:rsidP="008175D2">
      <w:pPr>
        <w:rPr>
          <w:lang w:val="x-none"/>
        </w:rPr>
      </w:pPr>
      <w:r w:rsidRPr="0031580C">
        <w:rPr>
          <w:lang w:val="x-none"/>
        </w:rPr>
        <w:t>*Процент износа тепловых сетей составляет 79%</w:t>
      </w:r>
    </w:p>
    <w:p w:rsidR="008175D2" w:rsidRPr="0031580C" w:rsidRDefault="008175D2" w:rsidP="008175D2">
      <w:pPr>
        <w:jc w:val="center"/>
        <w:rPr>
          <w:u w:val="single"/>
        </w:rPr>
      </w:pPr>
      <w:r>
        <w:rPr>
          <w:u w:val="single"/>
        </w:rPr>
        <w:t xml:space="preserve"> </w:t>
      </w:r>
    </w:p>
    <w:p w:rsidR="008175D2" w:rsidRDefault="008175D2" w:rsidP="008175D2">
      <w:pPr>
        <w:jc w:val="center"/>
        <w:rPr>
          <w:u w:val="single"/>
          <w:lang w:val="x-none"/>
        </w:rPr>
        <w:sectPr w:rsidR="008175D2" w:rsidSect="008868D2">
          <w:pgSz w:w="16838" w:h="11906" w:orient="landscape"/>
          <w:pgMar w:top="1418" w:right="851" w:bottom="851" w:left="851" w:header="0" w:footer="0" w:gutter="0"/>
          <w:cols w:space="708"/>
          <w:docGrid w:linePitch="381"/>
        </w:sectPr>
      </w:pPr>
    </w:p>
    <w:p w:rsidR="008175D2" w:rsidRPr="003A30CA" w:rsidRDefault="008175D2" w:rsidP="008175D2">
      <w:pPr>
        <w:pStyle w:val="30"/>
        <w:numPr>
          <w:ilvl w:val="0"/>
          <w:numId w:val="0"/>
        </w:numPr>
        <w:spacing w:line="240" w:lineRule="auto"/>
        <w:ind w:left="426"/>
        <w:rPr>
          <w:i/>
        </w:rPr>
      </w:pPr>
      <w:bookmarkStart w:id="43" w:name="_Toc65419798"/>
      <w:bookmarkStart w:id="44" w:name="sub_154"/>
      <w:bookmarkEnd w:id="42"/>
      <w:r w:rsidRPr="003A30CA">
        <w:rPr>
          <w:i/>
        </w:rPr>
        <w:lastRenderedPageBreak/>
        <w:t>б) карты (схемы) тепловых сетей в зонах действия источников тепловой энергии в электронной форме и (или) на бумажном носителе</w:t>
      </w:r>
      <w:bookmarkEnd w:id="43"/>
    </w:p>
    <w:p w:rsidR="008175D2" w:rsidRPr="00ED3728" w:rsidRDefault="008175D2" w:rsidP="008175D2">
      <w:bookmarkStart w:id="45" w:name="sub_1313"/>
      <w:bookmarkEnd w:id="44"/>
      <w:r w:rsidRPr="00ED3728">
        <w:t xml:space="preserve">Схемы тепловых сетей </w:t>
      </w:r>
      <w:r>
        <w:t>городского поселения «Шерловогорское»</w:t>
      </w:r>
      <w:r w:rsidRPr="00ED3728">
        <w:t xml:space="preserve"> представлены в </w:t>
      </w:r>
      <w:r w:rsidRPr="00086589">
        <w:t>Приложении А.</w:t>
      </w:r>
    </w:p>
    <w:p w:rsidR="008175D2" w:rsidRPr="003A30CA" w:rsidRDefault="008175D2" w:rsidP="008175D2">
      <w:pPr>
        <w:pStyle w:val="30"/>
        <w:numPr>
          <w:ilvl w:val="0"/>
          <w:numId w:val="0"/>
        </w:numPr>
        <w:spacing w:line="240" w:lineRule="auto"/>
        <w:ind w:left="426"/>
        <w:rPr>
          <w:i/>
        </w:rPr>
      </w:pPr>
      <w:bookmarkStart w:id="46" w:name="_Toc65419799"/>
      <w:r w:rsidRPr="00AC4215">
        <w:rPr>
          <w:i/>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46"/>
    </w:p>
    <w:p w:rsidR="008175D2" w:rsidRDefault="008175D2" w:rsidP="008175D2">
      <w:r w:rsidRPr="004A16A0">
        <w:t>Характеристика тепловых сетей котельн</w:t>
      </w:r>
      <w:r>
        <w:t>ых представлена в таблице 1.3.1.</w:t>
      </w:r>
    </w:p>
    <w:p w:rsidR="008175D2" w:rsidRPr="00E32A0D" w:rsidRDefault="008175D2" w:rsidP="008175D2">
      <w:pPr>
        <w:rPr>
          <w:i/>
          <w:szCs w:val="24"/>
          <w:u w:val="single"/>
        </w:rPr>
      </w:pPr>
      <w:r w:rsidRPr="005C7D44">
        <w:rPr>
          <w:i/>
          <w:szCs w:val="24"/>
          <w:u w:val="single"/>
        </w:rPr>
        <w:t>Рельеф и геологическая характеристика</w:t>
      </w:r>
    </w:p>
    <w:p w:rsidR="008175D2" w:rsidRPr="005C7D44" w:rsidRDefault="008175D2" w:rsidP="008175D2">
      <w:pPr>
        <w:rPr>
          <w:szCs w:val="24"/>
        </w:rPr>
      </w:pPr>
      <w:r w:rsidRPr="005C7D44">
        <w:rPr>
          <w:szCs w:val="24"/>
        </w:rPr>
        <w:t>По геолого-структурному районированию территор</w:t>
      </w:r>
      <w:r>
        <w:rPr>
          <w:szCs w:val="24"/>
        </w:rPr>
        <w:t>ия Борзинского района, куда вхо</w:t>
      </w:r>
      <w:r w:rsidRPr="005C7D44">
        <w:rPr>
          <w:szCs w:val="24"/>
        </w:rPr>
        <w:t>дит городское поселение «Шерловогорское», расположена в пределах двух структурно-формационных зон: большая часть – в Аргунской, меньшая – в Агинской; границей между ними является глубинный Восточно-Азиатский разлом, тянущийся (в пределах Борзинского района) чуть восточнее Торейских озер вблизи и вдоль 116-го меридиана. Самыми древними в районе являются породы рифейского (позднепротерозойского) возраста (от 1650 до 680 млн.лет назад), среди которых встречаются граниты, сланцы, гнейсы, метаморфизированные песчаники. Стратиграфически выше залегают палеозойские комплексы пород: нижнее-среднедевонские песчаники, филлиты, сланцы, известняки, яшмы, метаэффузивы; нижнека-менноугольные песчаники, сланцы, яшмоиды, туфы; позднекаменноугольные граниты, а также верхнепермские песчаники, алевролиты, аргиллиты, конгломераты, гравелиты. Более широко в районе распространены пароды мезозойского возраста (235-65 млн. лет назад): раннеюрские (алевролиты, аргиллиты, конгломераты, гравелиты, песчаники), среднеюрские (конгломераты, гравелиты, песчано-глинистые отложения</w:t>
      </w:r>
      <w:r>
        <w:rPr>
          <w:szCs w:val="24"/>
        </w:rPr>
        <w:t>, а также породы эффузивного ге</w:t>
      </w:r>
      <w:r w:rsidRPr="005C7D44">
        <w:rPr>
          <w:szCs w:val="24"/>
        </w:rPr>
        <w:t>незиса – базальты, андезиты, туфы), средне-позднеюрски</w:t>
      </w:r>
      <w:r>
        <w:rPr>
          <w:szCs w:val="24"/>
        </w:rPr>
        <w:t>е граниты, верхнеюрские (эффузи</w:t>
      </w:r>
      <w:r w:rsidRPr="005C7D44">
        <w:rPr>
          <w:szCs w:val="24"/>
        </w:rPr>
        <w:t>вы, переслаивающиеся с конгломератами, песчаниками, алевролитами), нижнемеловые (песчаники, алевролиты, конгломераты, реже-базальты, туфы и другие эффузивы). Среди двух последних возрастных комплексов пород встречаются пласты бурых, реже - каменных углей. Самыми молодыми и залегающими сверху, но н</w:t>
      </w:r>
      <w:r>
        <w:rPr>
          <w:szCs w:val="24"/>
        </w:rPr>
        <w:t>ебольшими по мощности комплекса</w:t>
      </w:r>
      <w:r w:rsidRPr="005C7D44">
        <w:rPr>
          <w:szCs w:val="24"/>
        </w:rPr>
        <w:t>ми пород здесь являются миоценовые пески, галечники,</w:t>
      </w:r>
      <w:r>
        <w:rPr>
          <w:szCs w:val="24"/>
        </w:rPr>
        <w:t xml:space="preserve"> глины и четвертичные рыхлые от</w:t>
      </w:r>
      <w:r w:rsidRPr="005C7D44">
        <w:rPr>
          <w:szCs w:val="24"/>
        </w:rPr>
        <w:t>ложения разнообразного генезиса (аллювиальные, озерные, склоновые и т.п.): пески, гравий, галечник, глины, супеси и т.д.</w:t>
      </w:r>
    </w:p>
    <w:p w:rsidR="008175D2" w:rsidRPr="005C7D44" w:rsidRDefault="008175D2" w:rsidP="008175D2">
      <w:pPr>
        <w:rPr>
          <w:szCs w:val="24"/>
        </w:rPr>
      </w:pPr>
      <w:r w:rsidRPr="005C7D44">
        <w:rPr>
          <w:szCs w:val="24"/>
        </w:rPr>
        <w:t>Для рельефа Борзинского района характерно сочета</w:t>
      </w:r>
      <w:r>
        <w:rPr>
          <w:szCs w:val="24"/>
        </w:rPr>
        <w:t>ние гор и равнин. Горы представ</w:t>
      </w:r>
      <w:r w:rsidRPr="005C7D44">
        <w:rPr>
          <w:szCs w:val="24"/>
        </w:rPr>
        <w:t>лены юго-западными началами двух хребтов: Нерчинского и Кукульбей. Нерчинский хребет занимает юго-восточную и восточную части района, в лев</w:t>
      </w:r>
      <w:r>
        <w:rPr>
          <w:szCs w:val="24"/>
        </w:rPr>
        <w:t>обережной части бассейна р. Бор</w:t>
      </w:r>
      <w:r w:rsidRPr="005C7D44">
        <w:rPr>
          <w:szCs w:val="24"/>
        </w:rPr>
        <w:t>зя. В пределах района он имеет протяженность около 100 км, преобладающие высоты 900-1100 м, а максимальная – 1297 м (г. Луковые камни, что в 11 км восточнее – юго-восточнее с. Шоноктуй). Хребет Кукульбей расположен на севере Б</w:t>
      </w:r>
      <w:r>
        <w:rPr>
          <w:szCs w:val="24"/>
        </w:rPr>
        <w:t>орзинского района, в правобереж</w:t>
      </w:r>
      <w:r w:rsidRPr="005C7D44">
        <w:rPr>
          <w:szCs w:val="24"/>
        </w:rPr>
        <w:t>ной части бассейна р. Борзя. Здесь он вытянут в северо – северо-восточном направлении на 70 км (в пределах района), преобладающие высоты 1000-</w:t>
      </w:r>
      <w:r>
        <w:rPr>
          <w:szCs w:val="24"/>
        </w:rPr>
        <w:t>1200 м, но многие вершины распо</w:t>
      </w:r>
      <w:r w:rsidRPr="005C7D44">
        <w:rPr>
          <w:szCs w:val="24"/>
        </w:rPr>
        <w:t xml:space="preserve">ложены выше 1300 – метровой отметки, в том числе и самая высокая в районе безымянная гора с абсолютной высотой 1391 м, что на водоразделе рек </w:t>
      </w:r>
      <w:r>
        <w:rPr>
          <w:szCs w:val="24"/>
        </w:rPr>
        <w:t>Олдонда и Чепка, в 11 км к севе</w:t>
      </w:r>
      <w:r w:rsidRPr="005C7D44">
        <w:rPr>
          <w:szCs w:val="24"/>
        </w:rPr>
        <w:t>ро-северо-западу от с. Олдонда. Сразу отметим, что наименьшая отметка в рельефе района находится на берегу оз. Зун-Торей (596 м) и что перепад высот в рельефе составляет 795 м.</w:t>
      </w:r>
    </w:p>
    <w:p w:rsidR="008175D2" w:rsidRPr="005C7D44" w:rsidRDefault="008175D2" w:rsidP="008175D2">
      <w:pPr>
        <w:rPr>
          <w:szCs w:val="24"/>
        </w:rPr>
      </w:pPr>
      <w:r w:rsidRPr="005C7D44">
        <w:rPr>
          <w:szCs w:val="24"/>
        </w:rPr>
        <w:t>Равнины Борзинского района, занимающие крайний юго-восток, юг, запад и часть северо-востока (между двумя вышеназванными хребтам</w:t>
      </w:r>
      <w:r>
        <w:rPr>
          <w:szCs w:val="24"/>
        </w:rPr>
        <w:t>и) – это прямые наследники мезо</w:t>
      </w:r>
      <w:r w:rsidRPr="005C7D44">
        <w:rPr>
          <w:szCs w:val="24"/>
        </w:rPr>
        <w:t xml:space="preserve">зойских впадин гобийского и забайкальского типов: Западно-Урулюнгуйской, Торейской и Тургино-Харанорской. Все </w:t>
      </w:r>
      <w:r w:rsidRPr="005C7D44">
        <w:rPr>
          <w:szCs w:val="24"/>
        </w:rPr>
        <w:lastRenderedPageBreak/>
        <w:t>они были составными частями единой и крупной пра-Торейской (Далайнорской) равнины. В процессе неотектонических д</w:t>
      </w:r>
      <w:r>
        <w:rPr>
          <w:szCs w:val="24"/>
        </w:rPr>
        <w:t>вижений и горообразования в нео</w:t>
      </w:r>
      <w:r w:rsidRPr="005C7D44">
        <w:rPr>
          <w:szCs w:val="24"/>
        </w:rPr>
        <w:t>ген-четвертичное время часть равнинной территории был</w:t>
      </w:r>
      <w:r>
        <w:rPr>
          <w:szCs w:val="24"/>
        </w:rPr>
        <w:t>а превращена в предгорья и хреб</w:t>
      </w:r>
      <w:r w:rsidRPr="005C7D44">
        <w:rPr>
          <w:szCs w:val="24"/>
        </w:rPr>
        <w:t>ты, сами впадины стали меньше по своим размерам, часть из них приобрели черты впадин Забайкальского типа (в основном – линейность и северо-восточное простирание). В силу этого в современной равнинной морфоструктуре выде</w:t>
      </w:r>
      <w:r>
        <w:rPr>
          <w:szCs w:val="24"/>
        </w:rPr>
        <w:t>ляются следующие впадины: Торей</w:t>
      </w:r>
      <w:r w:rsidRPr="005C7D44">
        <w:rPr>
          <w:szCs w:val="24"/>
        </w:rPr>
        <w:t xml:space="preserve">ская, Тунгиро-Харанорская, Западно-Урулюнгуйская, Борзинская; все они входят в состав Улдза-Торейской высокой равнины, которая занимает юг Забайкалья и «уходит» в Китай и Монголию, где она носит название «Далайнорская». </w:t>
      </w:r>
    </w:p>
    <w:p w:rsidR="008175D2" w:rsidRPr="005C7D44" w:rsidRDefault="008175D2" w:rsidP="008175D2">
      <w:pPr>
        <w:rPr>
          <w:szCs w:val="24"/>
        </w:rPr>
      </w:pPr>
      <w:r w:rsidRPr="005C7D44">
        <w:rPr>
          <w:szCs w:val="24"/>
        </w:rPr>
        <w:t>Рельеф территории городского поселения «Шерл</w:t>
      </w:r>
      <w:r>
        <w:rPr>
          <w:szCs w:val="24"/>
        </w:rPr>
        <w:t>овогорское» сложный. В нем выде</w:t>
      </w:r>
      <w:r w:rsidRPr="005C7D44">
        <w:rPr>
          <w:szCs w:val="24"/>
        </w:rPr>
        <w:t>ляются горы, плоские возвышенности с волнисто-равнинными пологими водоразделами, пади, ложбины и понижения. Абсолютные высоты местности изменяются от 1013 до 653 м.</w:t>
      </w:r>
    </w:p>
    <w:p w:rsidR="008175D2" w:rsidRDefault="008175D2" w:rsidP="008175D2">
      <w:r w:rsidRPr="005C7D44">
        <w:rPr>
          <w:szCs w:val="24"/>
        </w:rPr>
        <w:t>Территория городского поселения «Шерловогорское» неоднор</w:t>
      </w:r>
      <w:r>
        <w:rPr>
          <w:szCs w:val="24"/>
        </w:rPr>
        <w:t>одна по своему генези</w:t>
      </w:r>
      <w:r w:rsidRPr="005C7D44">
        <w:rPr>
          <w:szCs w:val="24"/>
        </w:rPr>
        <w:t>су: отдельные части её представляют сочетание определенного комплекса форм рельефа, образовавшихся под влиянием различных физико-географических процессов.</w:t>
      </w:r>
    </w:p>
    <w:p w:rsidR="008175D2" w:rsidRPr="003A30CA" w:rsidRDefault="008175D2" w:rsidP="008175D2">
      <w:pPr>
        <w:pStyle w:val="30"/>
        <w:numPr>
          <w:ilvl w:val="0"/>
          <w:numId w:val="0"/>
        </w:numPr>
        <w:spacing w:line="240" w:lineRule="auto"/>
        <w:ind w:left="426"/>
        <w:rPr>
          <w:i/>
        </w:rPr>
      </w:pPr>
      <w:bookmarkStart w:id="47" w:name="_Toc65419800"/>
      <w:bookmarkStart w:id="48" w:name="sub_1314"/>
      <w:bookmarkEnd w:id="45"/>
      <w:r w:rsidRPr="003A30CA">
        <w:rPr>
          <w:i/>
        </w:rPr>
        <w:t>г) описание типов и количества секционирующей и регулирующей арматуры на тепловых сетях</w:t>
      </w:r>
      <w:bookmarkEnd w:id="47"/>
    </w:p>
    <w:p w:rsidR="008175D2" w:rsidRDefault="008175D2" w:rsidP="008175D2">
      <w:r w:rsidRPr="00657714">
        <w:t xml:space="preserve">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т. п. В соответствии, установка запорной арматуры предусматривается на всех выводах тепловых сетей от источников теплоты независимо от параметров теплоносителя и диаметров трубопроводов. При этом не допускается дублирования арматуры внутри и вне здания. </w:t>
      </w:r>
    </w:p>
    <w:p w:rsidR="008175D2" w:rsidRDefault="008175D2" w:rsidP="008175D2">
      <w:r w:rsidRPr="0073765D">
        <w:t>Для защиты сетей и оборудования от превышения давления применяются аварийные клапана.</w:t>
      </w:r>
    </w:p>
    <w:p w:rsidR="008175D2" w:rsidRDefault="008175D2" w:rsidP="008175D2">
      <w:pPr>
        <w:rPr>
          <w:rFonts w:cs="Arial"/>
          <w:szCs w:val="20"/>
          <w:lang w:eastAsia="ru-RU"/>
        </w:rPr>
      </w:pPr>
      <w:r w:rsidRPr="0073765D">
        <w:rPr>
          <w:rFonts w:cs="Arial"/>
          <w:szCs w:val="20"/>
          <w:lang w:eastAsia="ru-RU"/>
        </w:rPr>
        <w:t xml:space="preserve">В тепловых камерах установлены чугунные задвижки, </w:t>
      </w:r>
      <w:r w:rsidRPr="0073765D">
        <w:t>вентили бронзовые, затворы дисковые</w:t>
      </w:r>
      <w:r w:rsidRPr="0073765D">
        <w:rPr>
          <w:rFonts w:cs="Arial"/>
          <w:szCs w:val="20"/>
          <w:lang w:eastAsia="ru-RU"/>
        </w:rPr>
        <w:t xml:space="preserve"> </w:t>
      </w:r>
      <w:r w:rsidRPr="0073765D">
        <w:t>различных диаметров</w:t>
      </w:r>
      <w:r w:rsidRPr="0073765D">
        <w:rPr>
          <w:rFonts w:cs="Arial"/>
          <w:szCs w:val="20"/>
          <w:lang w:eastAsia="ru-RU"/>
        </w:rPr>
        <w:t xml:space="preserve">. Регулирующей арматуры на сетях установлены дросселирующие шайбы. Подробная информация по регулирующей арматуре </w:t>
      </w:r>
      <w:r>
        <w:rPr>
          <w:rFonts w:cs="Arial"/>
          <w:szCs w:val="20"/>
          <w:lang w:eastAsia="ru-RU"/>
        </w:rPr>
        <w:t>представлена в таблице 1.3.2.</w:t>
      </w:r>
    </w:p>
    <w:p w:rsidR="008175D2" w:rsidRDefault="008175D2" w:rsidP="008175D2">
      <w:pPr>
        <w:keepNext/>
        <w:jc w:val="right"/>
      </w:pPr>
      <w:r w:rsidRPr="0073765D">
        <w:rPr>
          <w:rFonts w:cs="Arial"/>
          <w:szCs w:val="20"/>
          <w:lang w:eastAsia="ru-RU"/>
        </w:rPr>
        <w:t xml:space="preserve"> </w:t>
      </w:r>
      <w:r>
        <w:t>Таблица 1.3.2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8"/>
        <w:gridCol w:w="4404"/>
        <w:gridCol w:w="2365"/>
      </w:tblGrid>
      <w:tr w:rsidR="008175D2" w:rsidRPr="00D041A8" w:rsidTr="008868D2">
        <w:trPr>
          <w:trHeight w:val="416"/>
          <w:tblHeader/>
        </w:trPr>
        <w:tc>
          <w:tcPr>
            <w:tcW w:w="2927" w:type="dxa"/>
            <w:tcBorders>
              <w:bottom w:val="single" w:sz="4" w:space="0" w:color="auto"/>
            </w:tcBorders>
            <w:vAlign w:val="center"/>
          </w:tcPr>
          <w:p w:rsidR="008175D2" w:rsidRPr="00D041A8" w:rsidRDefault="008175D2" w:rsidP="008868D2">
            <w:pPr>
              <w:keepNext/>
              <w:spacing w:line="240" w:lineRule="auto"/>
              <w:jc w:val="center"/>
              <w:rPr>
                <w:b/>
                <w:sz w:val="20"/>
                <w:szCs w:val="20"/>
              </w:rPr>
            </w:pPr>
            <w:r w:rsidRPr="00D041A8">
              <w:rPr>
                <w:b/>
                <w:sz w:val="20"/>
                <w:szCs w:val="20"/>
              </w:rPr>
              <w:t>Участок теплосети ШТЭЦ</w:t>
            </w:r>
          </w:p>
        </w:tc>
        <w:tc>
          <w:tcPr>
            <w:tcW w:w="4515" w:type="dxa"/>
            <w:tcBorders>
              <w:bottom w:val="single" w:sz="4" w:space="0" w:color="auto"/>
            </w:tcBorders>
            <w:vAlign w:val="center"/>
          </w:tcPr>
          <w:p w:rsidR="008175D2" w:rsidRPr="00D041A8" w:rsidRDefault="008175D2" w:rsidP="008868D2">
            <w:pPr>
              <w:keepNext/>
              <w:spacing w:line="240" w:lineRule="auto"/>
              <w:jc w:val="center"/>
              <w:rPr>
                <w:b/>
                <w:sz w:val="20"/>
                <w:szCs w:val="20"/>
              </w:rPr>
            </w:pPr>
            <w:r w:rsidRPr="00D041A8">
              <w:rPr>
                <w:b/>
                <w:sz w:val="20"/>
                <w:szCs w:val="20"/>
              </w:rPr>
              <w:t>Тип секционирующей и регулирующей арматуры (</w:t>
            </w:r>
            <w:r w:rsidRPr="00D041A8">
              <w:rPr>
                <w:b/>
                <w:color w:val="000000"/>
                <w:sz w:val="20"/>
                <w:szCs w:val="20"/>
              </w:rPr>
              <w:t>задвижки; затворы; краны, вентили, регулирующая арматура)</w:t>
            </w:r>
          </w:p>
        </w:tc>
        <w:tc>
          <w:tcPr>
            <w:tcW w:w="2411" w:type="dxa"/>
            <w:tcBorders>
              <w:bottom w:val="single" w:sz="4" w:space="0" w:color="auto"/>
            </w:tcBorders>
            <w:vAlign w:val="center"/>
          </w:tcPr>
          <w:p w:rsidR="008175D2" w:rsidRPr="00D041A8" w:rsidRDefault="008175D2" w:rsidP="008868D2">
            <w:pPr>
              <w:keepNext/>
              <w:spacing w:line="240" w:lineRule="auto"/>
              <w:jc w:val="center"/>
              <w:rPr>
                <w:b/>
                <w:sz w:val="20"/>
                <w:szCs w:val="20"/>
              </w:rPr>
            </w:pPr>
            <w:r w:rsidRPr="00D041A8">
              <w:rPr>
                <w:b/>
                <w:sz w:val="20"/>
                <w:szCs w:val="20"/>
              </w:rPr>
              <w:t>Количество, ед.</w:t>
            </w:r>
          </w:p>
        </w:tc>
      </w:tr>
      <w:tr w:rsidR="008175D2" w:rsidRPr="00D041A8" w:rsidTr="008868D2">
        <w:tc>
          <w:tcPr>
            <w:tcW w:w="2927" w:type="dxa"/>
            <w:vMerge w:val="restart"/>
            <w:shd w:val="clear" w:color="auto" w:fill="auto"/>
            <w:vAlign w:val="center"/>
          </w:tcPr>
          <w:p w:rsidR="008175D2" w:rsidRPr="00D041A8" w:rsidRDefault="008175D2" w:rsidP="008868D2">
            <w:pPr>
              <w:spacing w:line="240" w:lineRule="auto"/>
              <w:jc w:val="center"/>
              <w:rPr>
                <w:color w:val="000000"/>
                <w:sz w:val="20"/>
                <w:szCs w:val="20"/>
                <w:lang w:eastAsia="ru-RU"/>
              </w:rPr>
            </w:pPr>
            <w:r>
              <w:rPr>
                <w:color w:val="000000"/>
                <w:sz w:val="20"/>
                <w:szCs w:val="20"/>
              </w:rPr>
              <w:t xml:space="preserve">Магистраль </w:t>
            </w:r>
            <w:r w:rsidRPr="00D041A8">
              <w:rPr>
                <w:color w:val="000000"/>
                <w:sz w:val="20"/>
                <w:szCs w:val="20"/>
              </w:rPr>
              <w:t>№1</w:t>
            </w:r>
          </w:p>
        </w:tc>
        <w:tc>
          <w:tcPr>
            <w:tcW w:w="4515" w:type="dxa"/>
            <w:shd w:val="clear" w:color="auto" w:fill="auto"/>
            <w:vAlign w:val="center"/>
          </w:tcPr>
          <w:p w:rsidR="008175D2" w:rsidRPr="00D041A8" w:rsidRDefault="008175D2" w:rsidP="008868D2">
            <w:pPr>
              <w:spacing w:line="240" w:lineRule="auto"/>
              <w:jc w:val="center"/>
              <w:rPr>
                <w:color w:val="000000"/>
                <w:sz w:val="20"/>
                <w:szCs w:val="20"/>
              </w:rPr>
            </w:pPr>
            <w:r w:rsidRPr="00D041A8">
              <w:rPr>
                <w:color w:val="000000"/>
                <w:sz w:val="20"/>
                <w:szCs w:val="20"/>
              </w:rPr>
              <w:t xml:space="preserve">Задвижка флянцевая Ру16-25 ДУ50-250 </w:t>
            </w:r>
          </w:p>
        </w:tc>
        <w:tc>
          <w:tcPr>
            <w:tcW w:w="2411" w:type="dxa"/>
            <w:shd w:val="clear" w:color="auto" w:fill="auto"/>
            <w:vAlign w:val="center"/>
          </w:tcPr>
          <w:p w:rsidR="008175D2" w:rsidRPr="00D041A8" w:rsidRDefault="008175D2" w:rsidP="008868D2">
            <w:pPr>
              <w:spacing w:line="240" w:lineRule="auto"/>
              <w:jc w:val="center"/>
              <w:rPr>
                <w:color w:val="000000"/>
                <w:sz w:val="20"/>
                <w:szCs w:val="20"/>
              </w:rPr>
            </w:pPr>
            <w:r w:rsidRPr="00D041A8">
              <w:rPr>
                <w:color w:val="000000"/>
                <w:sz w:val="20"/>
                <w:szCs w:val="20"/>
              </w:rPr>
              <w:t>104</w:t>
            </w:r>
          </w:p>
        </w:tc>
      </w:tr>
      <w:tr w:rsidR="008175D2" w:rsidRPr="00D041A8" w:rsidTr="008868D2">
        <w:trPr>
          <w:trHeight w:val="265"/>
        </w:trPr>
        <w:tc>
          <w:tcPr>
            <w:tcW w:w="2927" w:type="dxa"/>
            <w:vMerge/>
            <w:shd w:val="clear" w:color="auto" w:fill="auto"/>
            <w:vAlign w:val="center"/>
          </w:tcPr>
          <w:p w:rsidR="008175D2" w:rsidRPr="00D041A8" w:rsidRDefault="008175D2" w:rsidP="008868D2">
            <w:pPr>
              <w:spacing w:line="240" w:lineRule="auto"/>
              <w:jc w:val="center"/>
              <w:rPr>
                <w:color w:val="000000"/>
                <w:sz w:val="20"/>
                <w:szCs w:val="20"/>
              </w:rPr>
            </w:pPr>
          </w:p>
        </w:tc>
        <w:tc>
          <w:tcPr>
            <w:tcW w:w="4515" w:type="dxa"/>
            <w:shd w:val="clear" w:color="auto" w:fill="auto"/>
            <w:vAlign w:val="center"/>
          </w:tcPr>
          <w:p w:rsidR="008175D2" w:rsidRPr="00D041A8" w:rsidRDefault="008175D2" w:rsidP="008868D2">
            <w:pPr>
              <w:spacing w:line="240" w:lineRule="auto"/>
              <w:jc w:val="center"/>
              <w:rPr>
                <w:sz w:val="20"/>
                <w:szCs w:val="20"/>
              </w:rPr>
            </w:pPr>
            <w:r w:rsidRPr="00D041A8">
              <w:rPr>
                <w:color w:val="000000"/>
                <w:sz w:val="20"/>
                <w:szCs w:val="20"/>
              </w:rPr>
              <w:t>Вентиль муфтовый Ру16 ДУ20-50</w:t>
            </w:r>
          </w:p>
        </w:tc>
        <w:tc>
          <w:tcPr>
            <w:tcW w:w="2411" w:type="dxa"/>
            <w:shd w:val="clear" w:color="auto" w:fill="auto"/>
            <w:vAlign w:val="center"/>
          </w:tcPr>
          <w:p w:rsidR="008175D2" w:rsidRPr="00D041A8" w:rsidRDefault="008175D2" w:rsidP="008868D2">
            <w:pPr>
              <w:spacing w:line="240" w:lineRule="auto"/>
              <w:jc w:val="center"/>
              <w:rPr>
                <w:sz w:val="20"/>
                <w:szCs w:val="20"/>
              </w:rPr>
            </w:pPr>
            <w:r w:rsidRPr="00D041A8">
              <w:rPr>
                <w:color w:val="000000"/>
                <w:sz w:val="20"/>
                <w:szCs w:val="20"/>
              </w:rPr>
              <w:t>86 </w:t>
            </w:r>
          </w:p>
        </w:tc>
      </w:tr>
      <w:tr w:rsidR="008175D2" w:rsidRPr="00D041A8" w:rsidTr="008868D2">
        <w:tc>
          <w:tcPr>
            <w:tcW w:w="2927" w:type="dxa"/>
            <w:vMerge w:val="restart"/>
            <w:shd w:val="clear" w:color="auto" w:fill="auto"/>
            <w:vAlign w:val="center"/>
          </w:tcPr>
          <w:p w:rsidR="008175D2" w:rsidRPr="00D041A8" w:rsidRDefault="008175D2" w:rsidP="008868D2">
            <w:pPr>
              <w:spacing w:line="240" w:lineRule="auto"/>
              <w:jc w:val="center"/>
              <w:rPr>
                <w:color w:val="000000"/>
                <w:sz w:val="20"/>
                <w:szCs w:val="20"/>
              </w:rPr>
            </w:pPr>
            <w:r>
              <w:rPr>
                <w:color w:val="000000"/>
                <w:sz w:val="20"/>
                <w:szCs w:val="20"/>
              </w:rPr>
              <w:t xml:space="preserve">Магистраль </w:t>
            </w:r>
            <w:r w:rsidRPr="00D041A8">
              <w:rPr>
                <w:color w:val="000000"/>
                <w:sz w:val="20"/>
                <w:szCs w:val="20"/>
              </w:rPr>
              <w:t>№2</w:t>
            </w:r>
          </w:p>
        </w:tc>
        <w:tc>
          <w:tcPr>
            <w:tcW w:w="4515" w:type="dxa"/>
            <w:shd w:val="clear" w:color="auto" w:fill="auto"/>
            <w:vAlign w:val="center"/>
          </w:tcPr>
          <w:p w:rsidR="008175D2" w:rsidRPr="00D041A8" w:rsidRDefault="008175D2" w:rsidP="008868D2">
            <w:pPr>
              <w:spacing w:line="240" w:lineRule="auto"/>
              <w:jc w:val="center"/>
              <w:rPr>
                <w:color w:val="000000"/>
                <w:sz w:val="20"/>
                <w:szCs w:val="20"/>
              </w:rPr>
            </w:pPr>
            <w:r w:rsidRPr="00D041A8">
              <w:rPr>
                <w:color w:val="000000"/>
                <w:sz w:val="20"/>
                <w:szCs w:val="20"/>
              </w:rPr>
              <w:t xml:space="preserve">Задвижка флянцевая Ру16-25 ДУ50-300 </w:t>
            </w:r>
          </w:p>
        </w:tc>
        <w:tc>
          <w:tcPr>
            <w:tcW w:w="2411" w:type="dxa"/>
            <w:shd w:val="clear" w:color="auto" w:fill="auto"/>
            <w:vAlign w:val="center"/>
          </w:tcPr>
          <w:p w:rsidR="008175D2" w:rsidRPr="00D041A8" w:rsidRDefault="008175D2" w:rsidP="008868D2">
            <w:pPr>
              <w:spacing w:line="240" w:lineRule="auto"/>
              <w:jc w:val="center"/>
              <w:rPr>
                <w:color w:val="000000"/>
                <w:sz w:val="20"/>
                <w:szCs w:val="20"/>
              </w:rPr>
            </w:pPr>
            <w:r w:rsidRPr="00D041A8">
              <w:rPr>
                <w:color w:val="000000"/>
                <w:sz w:val="20"/>
                <w:szCs w:val="20"/>
              </w:rPr>
              <w:t>126</w:t>
            </w:r>
          </w:p>
        </w:tc>
      </w:tr>
      <w:tr w:rsidR="008175D2" w:rsidRPr="00D041A8" w:rsidTr="008868D2">
        <w:trPr>
          <w:trHeight w:val="159"/>
        </w:trPr>
        <w:tc>
          <w:tcPr>
            <w:tcW w:w="2927" w:type="dxa"/>
            <w:vMerge/>
            <w:shd w:val="clear" w:color="auto" w:fill="auto"/>
            <w:vAlign w:val="center"/>
          </w:tcPr>
          <w:p w:rsidR="008175D2" w:rsidRPr="00D041A8" w:rsidRDefault="008175D2" w:rsidP="008868D2">
            <w:pPr>
              <w:spacing w:line="240" w:lineRule="auto"/>
              <w:jc w:val="center"/>
              <w:rPr>
                <w:color w:val="000000"/>
                <w:sz w:val="20"/>
                <w:szCs w:val="20"/>
              </w:rPr>
            </w:pPr>
          </w:p>
        </w:tc>
        <w:tc>
          <w:tcPr>
            <w:tcW w:w="4515" w:type="dxa"/>
            <w:shd w:val="clear" w:color="auto" w:fill="auto"/>
            <w:vAlign w:val="center"/>
          </w:tcPr>
          <w:p w:rsidR="008175D2" w:rsidRPr="00D041A8" w:rsidRDefault="008175D2" w:rsidP="008868D2">
            <w:pPr>
              <w:spacing w:line="240" w:lineRule="auto"/>
              <w:jc w:val="center"/>
              <w:rPr>
                <w:sz w:val="20"/>
                <w:szCs w:val="20"/>
              </w:rPr>
            </w:pPr>
            <w:r w:rsidRPr="00D041A8">
              <w:rPr>
                <w:color w:val="000000"/>
                <w:sz w:val="20"/>
                <w:szCs w:val="20"/>
              </w:rPr>
              <w:t>Вентиль муфтовый Ру16 ДУ20-50 </w:t>
            </w:r>
          </w:p>
        </w:tc>
        <w:tc>
          <w:tcPr>
            <w:tcW w:w="2411" w:type="dxa"/>
            <w:shd w:val="clear" w:color="auto" w:fill="auto"/>
            <w:vAlign w:val="center"/>
          </w:tcPr>
          <w:p w:rsidR="008175D2" w:rsidRPr="00D041A8" w:rsidRDefault="008175D2" w:rsidP="008868D2">
            <w:pPr>
              <w:spacing w:line="240" w:lineRule="auto"/>
              <w:jc w:val="center"/>
              <w:rPr>
                <w:sz w:val="20"/>
                <w:szCs w:val="20"/>
              </w:rPr>
            </w:pPr>
            <w:r w:rsidRPr="00D041A8">
              <w:rPr>
                <w:color w:val="000000"/>
                <w:sz w:val="20"/>
                <w:szCs w:val="20"/>
              </w:rPr>
              <w:t>216 </w:t>
            </w:r>
          </w:p>
        </w:tc>
      </w:tr>
      <w:tr w:rsidR="008175D2" w:rsidRPr="00D041A8" w:rsidTr="008868D2">
        <w:tc>
          <w:tcPr>
            <w:tcW w:w="2927" w:type="dxa"/>
            <w:vMerge w:val="restart"/>
            <w:shd w:val="clear" w:color="auto" w:fill="auto"/>
            <w:vAlign w:val="center"/>
          </w:tcPr>
          <w:p w:rsidR="008175D2" w:rsidRPr="00D041A8" w:rsidRDefault="008175D2" w:rsidP="008868D2">
            <w:pPr>
              <w:spacing w:line="240" w:lineRule="auto"/>
              <w:jc w:val="center"/>
              <w:rPr>
                <w:color w:val="000000"/>
                <w:sz w:val="20"/>
                <w:szCs w:val="20"/>
              </w:rPr>
            </w:pPr>
            <w:r>
              <w:rPr>
                <w:color w:val="000000"/>
                <w:sz w:val="20"/>
                <w:szCs w:val="20"/>
              </w:rPr>
              <w:t xml:space="preserve">Магистраль </w:t>
            </w:r>
            <w:r w:rsidRPr="00D041A8">
              <w:rPr>
                <w:color w:val="000000"/>
                <w:sz w:val="20"/>
                <w:szCs w:val="20"/>
              </w:rPr>
              <w:t>№3</w:t>
            </w:r>
          </w:p>
        </w:tc>
        <w:tc>
          <w:tcPr>
            <w:tcW w:w="4515" w:type="dxa"/>
            <w:shd w:val="clear" w:color="auto" w:fill="auto"/>
            <w:vAlign w:val="center"/>
          </w:tcPr>
          <w:p w:rsidR="008175D2" w:rsidRPr="00D041A8" w:rsidRDefault="008175D2" w:rsidP="008868D2">
            <w:pPr>
              <w:spacing w:line="240" w:lineRule="auto"/>
              <w:jc w:val="center"/>
              <w:rPr>
                <w:color w:val="000000"/>
                <w:sz w:val="20"/>
                <w:szCs w:val="20"/>
              </w:rPr>
            </w:pPr>
            <w:r w:rsidRPr="00D041A8">
              <w:rPr>
                <w:color w:val="000000"/>
                <w:sz w:val="20"/>
                <w:szCs w:val="20"/>
              </w:rPr>
              <w:t xml:space="preserve">Задвижка флянцевая Ру16-25 ДУ50-300 </w:t>
            </w:r>
          </w:p>
        </w:tc>
        <w:tc>
          <w:tcPr>
            <w:tcW w:w="2411" w:type="dxa"/>
            <w:shd w:val="clear" w:color="auto" w:fill="auto"/>
            <w:vAlign w:val="center"/>
          </w:tcPr>
          <w:p w:rsidR="008175D2" w:rsidRPr="00D041A8" w:rsidRDefault="008175D2" w:rsidP="008868D2">
            <w:pPr>
              <w:spacing w:line="240" w:lineRule="auto"/>
              <w:jc w:val="center"/>
              <w:rPr>
                <w:color w:val="000000"/>
                <w:sz w:val="20"/>
                <w:szCs w:val="20"/>
              </w:rPr>
            </w:pPr>
            <w:r w:rsidRPr="00D041A8">
              <w:rPr>
                <w:color w:val="000000"/>
                <w:sz w:val="20"/>
                <w:szCs w:val="20"/>
              </w:rPr>
              <w:t>106</w:t>
            </w:r>
          </w:p>
        </w:tc>
      </w:tr>
      <w:tr w:rsidR="008175D2" w:rsidRPr="00D041A8" w:rsidTr="008868D2">
        <w:trPr>
          <w:trHeight w:val="251"/>
        </w:trPr>
        <w:tc>
          <w:tcPr>
            <w:tcW w:w="2927" w:type="dxa"/>
            <w:vMerge/>
            <w:shd w:val="clear" w:color="auto" w:fill="auto"/>
            <w:vAlign w:val="center"/>
          </w:tcPr>
          <w:p w:rsidR="008175D2" w:rsidRPr="00D041A8" w:rsidRDefault="008175D2" w:rsidP="008868D2">
            <w:pPr>
              <w:spacing w:line="240" w:lineRule="auto"/>
              <w:jc w:val="center"/>
              <w:rPr>
                <w:color w:val="000000"/>
                <w:sz w:val="20"/>
                <w:szCs w:val="20"/>
              </w:rPr>
            </w:pPr>
          </w:p>
        </w:tc>
        <w:tc>
          <w:tcPr>
            <w:tcW w:w="4515" w:type="dxa"/>
            <w:shd w:val="clear" w:color="auto" w:fill="auto"/>
            <w:vAlign w:val="center"/>
          </w:tcPr>
          <w:p w:rsidR="008175D2" w:rsidRPr="00D041A8" w:rsidRDefault="008175D2" w:rsidP="008868D2">
            <w:pPr>
              <w:spacing w:line="240" w:lineRule="auto"/>
              <w:jc w:val="center"/>
              <w:rPr>
                <w:sz w:val="20"/>
                <w:szCs w:val="20"/>
              </w:rPr>
            </w:pPr>
            <w:r w:rsidRPr="00D041A8">
              <w:rPr>
                <w:color w:val="000000"/>
                <w:sz w:val="20"/>
                <w:szCs w:val="20"/>
              </w:rPr>
              <w:t>Вентиль муфтовый Ру16 ДУ20-50 </w:t>
            </w:r>
          </w:p>
        </w:tc>
        <w:tc>
          <w:tcPr>
            <w:tcW w:w="2411" w:type="dxa"/>
            <w:shd w:val="clear" w:color="auto" w:fill="auto"/>
            <w:vAlign w:val="center"/>
          </w:tcPr>
          <w:p w:rsidR="008175D2" w:rsidRPr="00D041A8" w:rsidRDefault="008175D2" w:rsidP="008868D2">
            <w:pPr>
              <w:spacing w:line="240" w:lineRule="auto"/>
              <w:jc w:val="center"/>
              <w:rPr>
                <w:sz w:val="20"/>
                <w:szCs w:val="20"/>
              </w:rPr>
            </w:pPr>
            <w:r w:rsidRPr="00D041A8">
              <w:rPr>
                <w:color w:val="000000"/>
                <w:sz w:val="20"/>
                <w:szCs w:val="20"/>
              </w:rPr>
              <w:t>178 </w:t>
            </w:r>
          </w:p>
        </w:tc>
      </w:tr>
      <w:tr w:rsidR="008175D2" w:rsidRPr="00D041A8" w:rsidTr="008868D2">
        <w:tc>
          <w:tcPr>
            <w:tcW w:w="2927" w:type="dxa"/>
            <w:vMerge w:val="restart"/>
            <w:shd w:val="clear" w:color="auto" w:fill="auto"/>
            <w:vAlign w:val="center"/>
          </w:tcPr>
          <w:p w:rsidR="008175D2" w:rsidRPr="00D041A8" w:rsidRDefault="008175D2" w:rsidP="008868D2">
            <w:pPr>
              <w:spacing w:line="240" w:lineRule="auto"/>
              <w:jc w:val="center"/>
              <w:rPr>
                <w:color w:val="000000"/>
                <w:sz w:val="20"/>
                <w:szCs w:val="20"/>
              </w:rPr>
            </w:pPr>
            <w:r>
              <w:rPr>
                <w:color w:val="000000"/>
                <w:sz w:val="20"/>
                <w:szCs w:val="20"/>
              </w:rPr>
              <w:t xml:space="preserve">Магистраль </w:t>
            </w:r>
            <w:r w:rsidRPr="00D041A8">
              <w:rPr>
                <w:color w:val="000000"/>
                <w:sz w:val="20"/>
                <w:szCs w:val="20"/>
              </w:rPr>
              <w:t>№4</w:t>
            </w:r>
          </w:p>
        </w:tc>
        <w:tc>
          <w:tcPr>
            <w:tcW w:w="4515" w:type="dxa"/>
            <w:shd w:val="clear" w:color="auto" w:fill="auto"/>
            <w:vAlign w:val="center"/>
          </w:tcPr>
          <w:p w:rsidR="008175D2" w:rsidRPr="00D041A8" w:rsidRDefault="008175D2" w:rsidP="008868D2">
            <w:pPr>
              <w:spacing w:line="240" w:lineRule="auto"/>
              <w:jc w:val="center"/>
              <w:rPr>
                <w:color w:val="000000"/>
                <w:sz w:val="20"/>
                <w:szCs w:val="20"/>
              </w:rPr>
            </w:pPr>
            <w:r w:rsidRPr="00D041A8">
              <w:rPr>
                <w:color w:val="000000"/>
                <w:sz w:val="20"/>
                <w:szCs w:val="20"/>
              </w:rPr>
              <w:t xml:space="preserve">Задвижка флянцевая Ру16-25 ДУ50-300 </w:t>
            </w:r>
          </w:p>
        </w:tc>
        <w:tc>
          <w:tcPr>
            <w:tcW w:w="2411" w:type="dxa"/>
            <w:shd w:val="clear" w:color="auto" w:fill="auto"/>
            <w:vAlign w:val="center"/>
          </w:tcPr>
          <w:p w:rsidR="008175D2" w:rsidRPr="00D041A8" w:rsidRDefault="008175D2" w:rsidP="008868D2">
            <w:pPr>
              <w:spacing w:line="240" w:lineRule="auto"/>
              <w:jc w:val="center"/>
              <w:rPr>
                <w:color w:val="000000"/>
                <w:sz w:val="20"/>
                <w:szCs w:val="20"/>
              </w:rPr>
            </w:pPr>
            <w:r w:rsidRPr="00D041A8">
              <w:rPr>
                <w:color w:val="000000"/>
                <w:sz w:val="20"/>
                <w:szCs w:val="20"/>
              </w:rPr>
              <w:t>118</w:t>
            </w:r>
          </w:p>
        </w:tc>
      </w:tr>
      <w:tr w:rsidR="008175D2" w:rsidRPr="00D041A8" w:rsidTr="008868D2">
        <w:trPr>
          <w:trHeight w:val="187"/>
        </w:trPr>
        <w:tc>
          <w:tcPr>
            <w:tcW w:w="2927" w:type="dxa"/>
            <w:vMerge/>
            <w:shd w:val="clear" w:color="auto" w:fill="auto"/>
            <w:vAlign w:val="center"/>
          </w:tcPr>
          <w:p w:rsidR="008175D2" w:rsidRPr="00D041A8" w:rsidRDefault="008175D2" w:rsidP="008868D2">
            <w:pPr>
              <w:spacing w:line="240" w:lineRule="auto"/>
              <w:jc w:val="center"/>
              <w:rPr>
                <w:color w:val="000000"/>
                <w:sz w:val="20"/>
                <w:szCs w:val="20"/>
              </w:rPr>
            </w:pPr>
          </w:p>
        </w:tc>
        <w:tc>
          <w:tcPr>
            <w:tcW w:w="4515" w:type="dxa"/>
            <w:shd w:val="clear" w:color="auto" w:fill="auto"/>
            <w:vAlign w:val="center"/>
          </w:tcPr>
          <w:p w:rsidR="008175D2" w:rsidRPr="00D041A8" w:rsidRDefault="008175D2" w:rsidP="008868D2">
            <w:pPr>
              <w:spacing w:line="240" w:lineRule="auto"/>
              <w:jc w:val="center"/>
              <w:rPr>
                <w:sz w:val="20"/>
                <w:szCs w:val="20"/>
              </w:rPr>
            </w:pPr>
            <w:r w:rsidRPr="00D041A8">
              <w:rPr>
                <w:color w:val="000000"/>
                <w:sz w:val="20"/>
                <w:szCs w:val="20"/>
              </w:rPr>
              <w:t>Вентиль муфтовый Ру16 ДУ20-50</w:t>
            </w:r>
          </w:p>
        </w:tc>
        <w:tc>
          <w:tcPr>
            <w:tcW w:w="2411" w:type="dxa"/>
            <w:shd w:val="clear" w:color="auto" w:fill="auto"/>
            <w:vAlign w:val="center"/>
          </w:tcPr>
          <w:p w:rsidR="008175D2" w:rsidRPr="00D041A8" w:rsidRDefault="008175D2" w:rsidP="008868D2">
            <w:pPr>
              <w:spacing w:line="240" w:lineRule="auto"/>
              <w:jc w:val="center"/>
              <w:rPr>
                <w:sz w:val="20"/>
                <w:szCs w:val="20"/>
              </w:rPr>
            </w:pPr>
            <w:r w:rsidRPr="00D041A8">
              <w:rPr>
                <w:color w:val="000000"/>
                <w:sz w:val="20"/>
                <w:szCs w:val="20"/>
              </w:rPr>
              <w:t>56</w:t>
            </w:r>
          </w:p>
        </w:tc>
      </w:tr>
      <w:tr w:rsidR="008175D2" w:rsidRPr="00D041A8" w:rsidTr="008868D2">
        <w:tc>
          <w:tcPr>
            <w:tcW w:w="2927" w:type="dxa"/>
            <w:vMerge w:val="restart"/>
            <w:shd w:val="clear" w:color="auto" w:fill="auto"/>
            <w:vAlign w:val="center"/>
          </w:tcPr>
          <w:p w:rsidR="008175D2" w:rsidRPr="00D041A8" w:rsidRDefault="008175D2" w:rsidP="008868D2">
            <w:pPr>
              <w:spacing w:line="240" w:lineRule="auto"/>
              <w:jc w:val="center"/>
              <w:rPr>
                <w:color w:val="000000"/>
                <w:sz w:val="20"/>
                <w:szCs w:val="20"/>
              </w:rPr>
            </w:pPr>
            <w:r>
              <w:rPr>
                <w:color w:val="000000"/>
                <w:sz w:val="20"/>
                <w:szCs w:val="20"/>
              </w:rPr>
              <w:t xml:space="preserve">Магистраль </w:t>
            </w:r>
            <w:r w:rsidRPr="00D041A8">
              <w:rPr>
                <w:color w:val="000000"/>
                <w:sz w:val="20"/>
                <w:szCs w:val="20"/>
              </w:rPr>
              <w:t>№5</w:t>
            </w:r>
          </w:p>
        </w:tc>
        <w:tc>
          <w:tcPr>
            <w:tcW w:w="4515" w:type="dxa"/>
            <w:shd w:val="clear" w:color="auto" w:fill="auto"/>
            <w:vAlign w:val="center"/>
          </w:tcPr>
          <w:p w:rsidR="008175D2" w:rsidRPr="00D041A8" w:rsidRDefault="008175D2" w:rsidP="008868D2">
            <w:pPr>
              <w:spacing w:line="240" w:lineRule="auto"/>
              <w:jc w:val="center"/>
              <w:rPr>
                <w:color w:val="000000"/>
                <w:sz w:val="20"/>
                <w:szCs w:val="20"/>
              </w:rPr>
            </w:pPr>
            <w:r w:rsidRPr="00D041A8">
              <w:rPr>
                <w:color w:val="000000"/>
                <w:sz w:val="20"/>
                <w:szCs w:val="20"/>
              </w:rPr>
              <w:t xml:space="preserve">Задвижка флянцевая Ру16-25 ДУ50-250 </w:t>
            </w:r>
          </w:p>
        </w:tc>
        <w:tc>
          <w:tcPr>
            <w:tcW w:w="2411" w:type="dxa"/>
            <w:shd w:val="clear" w:color="auto" w:fill="auto"/>
            <w:vAlign w:val="center"/>
          </w:tcPr>
          <w:p w:rsidR="008175D2" w:rsidRPr="00D041A8" w:rsidRDefault="008175D2" w:rsidP="008868D2">
            <w:pPr>
              <w:spacing w:line="240" w:lineRule="auto"/>
              <w:jc w:val="center"/>
              <w:rPr>
                <w:color w:val="000000"/>
                <w:sz w:val="20"/>
                <w:szCs w:val="20"/>
              </w:rPr>
            </w:pPr>
            <w:r w:rsidRPr="00D041A8">
              <w:rPr>
                <w:color w:val="000000"/>
                <w:sz w:val="20"/>
                <w:szCs w:val="20"/>
              </w:rPr>
              <w:t>68</w:t>
            </w:r>
          </w:p>
        </w:tc>
      </w:tr>
      <w:tr w:rsidR="008175D2" w:rsidRPr="00D041A8" w:rsidTr="008868D2">
        <w:trPr>
          <w:trHeight w:val="265"/>
        </w:trPr>
        <w:tc>
          <w:tcPr>
            <w:tcW w:w="2927" w:type="dxa"/>
            <w:vMerge/>
            <w:shd w:val="clear" w:color="auto" w:fill="auto"/>
            <w:vAlign w:val="center"/>
          </w:tcPr>
          <w:p w:rsidR="008175D2" w:rsidRPr="00D041A8" w:rsidRDefault="008175D2" w:rsidP="008868D2">
            <w:pPr>
              <w:spacing w:line="240" w:lineRule="auto"/>
              <w:jc w:val="center"/>
              <w:rPr>
                <w:color w:val="000000"/>
                <w:sz w:val="20"/>
                <w:szCs w:val="20"/>
              </w:rPr>
            </w:pPr>
          </w:p>
        </w:tc>
        <w:tc>
          <w:tcPr>
            <w:tcW w:w="4515" w:type="dxa"/>
            <w:shd w:val="clear" w:color="auto" w:fill="auto"/>
            <w:vAlign w:val="center"/>
          </w:tcPr>
          <w:p w:rsidR="008175D2" w:rsidRPr="00D041A8" w:rsidRDefault="008175D2" w:rsidP="008868D2">
            <w:pPr>
              <w:spacing w:line="240" w:lineRule="auto"/>
              <w:jc w:val="center"/>
              <w:rPr>
                <w:sz w:val="20"/>
                <w:szCs w:val="20"/>
              </w:rPr>
            </w:pPr>
            <w:r w:rsidRPr="00D041A8">
              <w:rPr>
                <w:color w:val="000000"/>
                <w:sz w:val="20"/>
                <w:szCs w:val="20"/>
              </w:rPr>
              <w:t>Вентиль муфтовый Ру16 ДУ20-50 </w:t>
            </w:r>
          </w:p>
        </w:tc>
        <w:tc>
          <w:tcPr>
            <w:tcW w:w="2411" w:type="dxa"/>
            <w:shd w:val="clear" w:color="auto" w:fill="auto"/>
            <w:vAlign w:val="center"/>
          </w:tcPr>
          <w:p w:rsidR="008175D2" w:rsidRPr="00D041A8" w:rsidRDefault="008175D2" w:rsidP="008868D2">
            <w:pPr>
              <w:spacing w:line="240" w:lineRule="auto"/>
              <w:jc w:val="center"/>
              <w:rPr>
                <w:sz w:val="20"/>
                <w:szCs w:val="20"/>
              </w:rPr>
            </w:pPr>
            <w:r w:rsidRPr="00D041A8">
              <w:rPr>
                <w:color w:val="000000"/>
                <w:sz w:val="20"/>
                <w:szCs w:val="20"/>
              </w:rPr>
              <w:t>96 </w:t>
            </w:r>
          </w:p>
        </w:tc>
      </w:tr>
    </w:tbl>
    <w:p w:rsidR="008175D2" w:rsidRDefault="008175D2" w:rsidP="008175D2">
      <w:pPr>
        <w:rPr>
          <w:rFonts w:cs="Arial"/>
          <w:szCs w:val="20"/>
          <w:lang w:eastAsia="ru-RU"/>
        </w:rPr>
      </w:pPr>
    </w:p>
    <w:p w:rsidR="008175D2" w:rsidRPr="003A30CA" w:rsidRDefault="008175D2" w:rsidP="008175D2">
      <w:pPr>
        <w:pStyle w:val="30"/>
        <w:numPr>
          <w:ilvl w:val="0"/>
          <w:numId w:val="0"/>
        </w:numPr>
        <w:spacing w:line="240" w:lineRule="auto"/>
        <w:ind w:left="426"/>
        <w:rPr>
          <w:i/>
        </w:rPr>
      </w:pPr>
      <w:bookmarkStart w:id="49" w:name="_Toc65419801"/>
      <w:bookmarkStart w:id="50" w:name="sub_1315"/>
      <w:bookmarkEnd w:id="48"/>
      <w:r w:rsidRPr="003A30CA">
        <w:rPr>
          <w:i/>
        </w:rPr>
        <w:t>д) описание типов и строительных особенностей тепловых пунктов, тепловых камер и павильонов</w:t>
      </w:r>
      <w:bookmarkEnd w:id="49"/>
    </w:p>
    <w:p w:rsidR="008175D2" w:rsidRPr="0073765D" w:rsidRDefault="008175D2" w:rsidP="008175D2">
      <w:pPr>
        <w:rPr>
          <w:szCs w:val="20"/>
          <w:lang w:eastAsia="ru-RU"/>
        </w:rPr>
      </w:pPr>
      <w:r w:rsidRPr="00EB2DA7">
        <w:rPr>
          <w:rFonts w:cs="Arial"/>
          <w:szCs w:val="20"/>
          <w:lang w:eastAsia="ru-RU"/>
        </w:rPr>
        <w:t>В системе теплоснабжения тепловые камеры отсутству</w:t>
      </w:r>
      <w:r>
        <w:rPr>
          <w:rFonts w:cs="Arial"/>
          <w:szCs w:val="20"/>
          <w:lang w:eastAsia="ru-RU"/>
        </w:rPr>
        <w:t>ю</w:t>
      </w:r>
      <w:r w:rsidRPr="00EB2DA7">
        <w:rPr>
          <w:rFonts w:cs="Arial"/>
          <w:szCs w:val="20"/>
          <w:lang w:eastAsia="ru-RU"/>
        </w:rPr>
        <w:t>т.</w:t>
      </w:r>
    </w:p>
    <w:p w:rsidR="008175D2" w:rsidRPr="003A30CA" w:rsidRDefault="008175D2" w:rsidP="008175D2">
      <w:pPr>
        <w:pStyle w:val="30"/>
        <w:numPr>
          <w:ilvl w:val="0"/>
          <w:numId w:val="0"/>
        </w:numPr>
        <w:spacing w:line="240" w:lineRule="auto"/>
        <w:ind w:left="426"/>
        <w:rPr>
          <w:i/>
        </w:rPr>
      </w:pPr>
      <w:bookmarkStart w:id="51" w:name="_Toc65419802"/>
      <w:bookmarkStart w:id="52" w:name="sub_1316"/>
      <w:bookmarkEnd w:id="50"/>
      <w:r w:rsidRPr="003A30CA">
        <w:rPr>
          <w:i/>
        </w:rPr>
        <w:t>е) описание графиков регулирования отпуска тепла в тепловые сети с анализом их обоснованности</w:t>
      </w:r>
      <w:bookmarkEnd w:id="51"/>
    </w:p>
    <w:p w:rsidR="008175D2" w:rsidRPr="003F62AF" w:rsidRDefault="008175D2" w:rsidP="008175D2">
      <w:pPr>
        <w:autoSpaceDE w:val="0"/>
        <w:autoSpaceDN w:val="0"/>
        <w:adjustRightInd w:val="0"/>
        <w:ind w:firstLine="709"/>
        <w:rPr>
          <w:color w:val="000000"/>
        </w:rPr>
      </w:pPr>
      <w:bookmarkStart w:id="53" w:name="sub_1317"/>
      <w:bookmarkEnd w:id="52"/>
      <w:r w:rsidRPr="003F62AF">
        <w:t xml:space="preserve">Способ регулирования отпуска тепловой энергии котельными качественный. </w:t>
      </w:r>
      <w:r w:rsidRPr="003F62AF">
        <w:rPr>
          <w:color w:val="000000"/>
        </w:rPr>
        <w:t>Целесообразность применения существующего температурного графика подтверждено многолетней работой с учётом теплофизических характеристик ограждений зданий и климатических условий.</w:t>
      </w:r>
    </w:p>
    <w:p w:rsidR="008175D2" w:rsidRPr="003A30CA" w:rsidRDefault="008175D2" w:rsidP="008175D2">
      <w:pPr>
        <w:pStyle w:val="30"/>
        <w:numPr>
          <w:ilvl w:val="0"/>
          <w:numId w:val="0"/>
        </w:numPr>
        <w:spacing w:line="240" w:lineRule="auto"/>
        <w:ind w:left="426"/>
        <w:rPr>
          <w:i/>
        </w:rPr>
      </w:pPr>
      <w:bookmarkStart w:id="54" w:name="_Toc65419803"/>
      <w:r w:rsidRPr="003A30CA">
        <w:rPr>
          <w:i/>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54"/>
    </w:p>
    <w:p w:rsidR="008175D2" w:rsidRDefault="008175D2" w:rsidP="008175D2">
      <w:pPr>
        <w:rPr>
          <w:lang w:eastAsia="ru-RU" w:bidi="ru-RU"/>
        </w:rPr>
      </w:pPr>
      <w:r>
        <w:rPr>
          <w:lang w:eastAsia="ru-RU" w:bidi="ru-RU"/>
        </w:rPr>
        <w:t>Согласно сменным журналам фактические температурные режимы отпуска тепла в тепловые сети соответствуют утвержденным графикам регулирования отпуска тепла.</w:t>
      </w:r>
    </w:p>
    <w:p w:rsidR="008175D2" w:rsidRPr="00BC16D7" w:rsidRDefault="008175D2" w:rsidP="008175D2">
      <w:pPr>
        <w:pStyle w:val="30"/>
        <w:numPr>
          <w:ilvl w:val="0"/>
          <w:numId w:val="0"/>
        </w:numPr>
        <w:spacing w:line="240" w:lineRule="auto"/>
        <w:ind w:left="426"/>
        <w:rPr>
          <w:i/>
        </w:rPr>
      </w:pPr>
      <w:bookmarkStart w:id="55" w:name="_Toc65419804"/>
      <w:bookmarkStart w:id="56" w:name="sub_1318"/>
      <w:bookmarkEnd w:id="53"/>
      <w:r w:rsidRPr="00861913">
        <w:rPr>
          <w:i/>
        </w:rPr>
        <w:t>з) гидравлические режимы и пьезометрические графики тепловых сетей</w:t>
      </w:r>
      <w:bookmarkEnd w:id="55"/>
    </w:p>
    <w:p w:rsidR="008175D2" w:rsidRPr="00EB2DA7" w:rsidRDefault="008175D2" w:rsidP="008175D2">
      <w:pPr>
        <w:rPr>
          <w:spacing w:val="-4"/>
        </w:rPr>
      </w:pPr>
      <w:bookmarkStart w:id="57" w:name="_Toc399436561"/>
      <w:r w:rsidRPr="00EB2DA7">
        <w:rPr>
          <w:spacing w:val="-4"/>
        </w:rPr>
        <w:t>Принятый качественный режим регулирования отпуска тепла отопительной нагрузки заключается в изменении температуры сетевой воды в подающем трубопроводе в зависимости от температуры наружного воздуха, и при этом гидравлический режим работы системы теплоснабжения остается неизменным, т.е. он не должен претерпевать изменений в течение всего отопительного периода. Правилами технической эксплуатации тепловых электрических станций и тепловых сетей предусматривается ежегодная разработка гидравлических режимов тепловых сетей для отопительного и летнего периодов.</w:t>
      </w:r>
    </w:p>
    <w:p w:rsidR="008175D2" w:rsidRPr="00EB2DA7" w:rsidRDefault="008175D2" w:rsidP="008175D2">
      <w:pPr>
        <w:rPr>
          <w:spacing w:val="-4"/>
        </w:rPr>
      </w:pPr>
      <w:r w:rsidRPr="00EB2DA7">
        <w:rPr>
          <w:spacing w:val="-4"/>
        </w:rPr>
        <w:t>Гидравлические режимы тепловых сетей, присоединённых к котельным, обеспечиваются загрузкой насосного оборудования, установленного на источнике тепловой энергии.</w:t>
      </w:r>
    </w:p>
    <w:p w:rsidR="008175D2" w:rsidRDefault="008175D2" w:rsidP="008175D2">
      <w:r w:rsidRPr="00EB2DA7">
        <w:rPr>
          <w:spacing w:val="-4"/>
        </w:rPr>
        <w:t>Существующие гидравлические режимы в полной мере обеспечивают передачу теплоносителя до удаленных потребителей.</w:t>
      </w:r>
    </w:p>
    <w:p w:rsidR="008175D2" w:rsidRPr="00BC16D7" w:rsidRDefault="008175D2" w:rsidP="008175D2">
      <w:pPr>
        <w:pStyle w:val="30"/>
        <w:numPr>
          <w:ilvl w:val="0"/>
          <w:numId w:val="0"/>
        </w:numPr>
        <w:spacing w:line="240" w:lineRule="auto"/>
        <w:ind w:left="426"/>
        <w:rPr>
          <w:i/>
        </w:rPr>
      </w:pPr>
      <w:bookmarkStart w:id="58" w:name="_Toc65419805"/>
      <w:bookmarkStart w:id="59" w:name="sub_1319"/>
      <w:bookmarkEnd w:id="56"/>
      <w:bookmarkEnd w:id="57"/>
      <w:r w:rsidRPr="00BC16D7">
        <w:rPr>
          <w:i/>
        </w:rPr>
        <w:t>и) статистик</w:t>
      </w:r>
      <w:r>
        <w:rPr>
          <w:i/>
        </w:rPr>
        <w:t>а</w:t>
      </w:r>
      <w:r w:rsidRPr="00BC16D7">
        <w:rPr>
          <w:i/>
        </w:rPr>
        <w:t xml:space="preserve"> отказов тепловых сетей (аварийных ситуаций) за последние 5 лет</w:t>
      </w:r>
      <w:bookmarkEnd w:id="58"/>
    </w:p>
    <w:p w:rsidR="008175D2" w:rsidRDefault="008175D2" w:rsidP="008175D2">
      <w:pPr>
        <w:rPr>
          <w:rFonts w:cs="Arial"/>
          <w:szCs w:val="20"/>
          <w:lang w:eastAsia="ru-RU"/>
        </w:rPr>
      </w:pPr>
      <w:r w:rsidRPr="0074025F">
        <w:t xml:space="preserve">Отказы тепловых сетей (аварийных ситуаций) за последние 5 лет </w:t>
      </w:r>
      <w:r>
        <w:rPr>
          <w:rFonts w:cs="Arial"/>
          <w:szCs w:val="20"/>
          <w:lang w:eastAsia="ru-RU"/>
        </w:rPr>
        <w:t>представлены в таблице 1.3.3.</w:t>
      </w:r>
    </w:p>
    <w:p w:rsidR="008175D2" w:rsidRDefault="008175D2" w:rsidP="008175D2">
      <w:pPr>
        <w:keepNext/>
        <w:jc w:val="right"/>
      </w:pPr>
      <w:r w:rsidRPr="0073765D">
        <w:rPr>
          <w:rFonts w:cs="Arial"/>
          <w:szCs w:val="20"/>
          <w:lang w:eastAsia="ru-RU"/>
        </w:rPr>
        <w:t xml:space="preserve"> </w:t>
      </w:r>
      <w:r>
        <w:t>Таблица 1.3.3</w:t>
      </w:r>
    </w:p>
    <w:tbl>
      <w:tblPr>
        <w:tblW w:w="9324" w:type="dxa"/>
        <w:jc w:val="center"/>
        <w:tblLook w:val="04A0" w:firstRow="1" w:lastRow="0" w:firstColumn="1" w:lastColumn="0" w:noHBand="0" w:noVBand="1"/>
      </w:tblPr>
      <w:tblGrid>
        <w:gridCol w:w="978"/>
        <w:gridCol w:w="5954"/>
        <w:gridCol w:w="2392"/>
      </w:tblGrid>
      <w:tr w:rsidR="008175D2" w:rsidRPr="00D041A8" w:rsidTr="008868D2">
        <w:trPr>
          <w:trHeight w:val="818"/>
          <w:jc w:val="center"/>
        </w:trPr>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75D2" w:rsidRPr="00D041A8" w:rsidRDefault="008175D2" w:rsidP="008868D2">
            <w:pPr>
              <w:spacing w:line="240" w:lineRule="auto"/>
              <w:jc w:val="center"/>
              <w:rPr>
                <w:rFonts w:eastAsia="Times New Roman"/>
                <w:b/>
                <w:bCs/>
                <w:color w:val="000000"/>
                <w:sz w:val="20"/>
                <w:lang w:eastAsia="ru-RU"/>
              </w:rPr>
            </w:pPr>
            <w:r w:rsidRPr="00D041A8">
              <w:rPr>
                <w:rFonts w:eastAsia="Times New Roman"/>
                <w:b/>
                <w:bCs/>
                <w:color w:val="000000"/>
                <w:sz w:val="20"/>
                <w:lang w:eastAsia="ru-RU"/>
              </w:rPr>
              <w:t>Год</w:t>
            </w:r>
          </w:p>
        </w:tc>
        <w:tc>
          <w:tcPr>
            <w:tcW w:w="5954" w:type="dxa"/>
            <w:tcBorders>
              <w:top w:val="single" w:sz="4" w:space="0" w:color="auto"/>
              <w:left w:val="nil"/>
              <w:bottom w:val="single" w:sz="4" w:space="0" w:color="auto"/>
              <w:right w:val="single" w:sz="4" w:space="0" w:color="auto"/>
            </w:tcBorders>
            <w:shd w:val="clear" w:color="auto" w:fill="auto"/>
            <w:vAlign w:val="center"/>
            <w:hideMark/>
          </w:tcPr>
          <w:p w:rsidR="008175D2" w:rsidRPr="00D041A8" w:rsidRDefault="008175D2" w:rsidP="008868D2">
            <w:pPr>
              <w:spacing w:line="240" w:lineRule="auto"/>
              <w:jc w:val="center"/>
              <w:rPr>
                <w:rFonts w:eastAsia="Times New Roman"/>
                <w:b/>
                <w:bCs/>
                <w:color w:val="000000"/>
                <w:sz w:val="20"/>
                <w:lang w:eastAsia="ru-RU"/>
              </w:rPr>
            </w:pPr>
            <w:r w:rsidRPr="00D041A8">
              <w:rPr>
                <w:rFonts w:eastAsia="Times New Roman"/>
                <w:b/>
                <w:bCs/>
                <w:color w:val="000000"/>
                <w:sz w:val="20"/>
                <w:lang w:eastAsia="ru-RU"/>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2392" w:type="dxa"/>
            <w:tcBorders>
              <w:top w:val="single" w:sz="4" w:space="0" w:color="auto"/>
              <w:left w:val="nil"/>
              <w:bottom w:val="single" w:sz="4" w:space="0" w:color="auto"/>
              <w:right w:val="single" w:sz="4" w:space="0" w:color="auto"/>
            </w:tcBorders>
            <w:shd w:val="clear" w:color="auto" w:fill="auto"/>
            <w:vAlign w:val="center"/>
            <w:hideMark/>
          </w:tcPr>
          <w:p w:rsidR="008175D2" w:rsidRPr="00D041A8" w:rsidRDefault="008175D2" w:rsidP="008868D2">
            <w:pPr>
              <w:spacing w:line="240" w:lineRule="auto"/>
              <w:jc w:val="center"/>
              <w:rPr>
                <w:rFonts w:eastAsia="Times New Roman"/>
                <w:b/>
                <w:bCs/>
                <w:color w:val="000000"/>
                <w:sz w:val="20"/>
                <w:lang w:eastAsia="ru-RU"/>
              </w:rPr>
            </w:pPr>
            <w:r w:rsidRPr="00D041A8">
              <w:rPr>
                <w:rFonts w:eastAsia="Times New Roman"/>
                <w:b/>
                <w:bCs/>
                <w:color w:val="000000"/>
                <w:sz w:val="20"/>
                <w:lang w:eastAsia="ru-RU"/>
              </w:rPr>
              <w:t>Среднее время восстановления теплоснабжения, час</w:t>
            </w:r>
          </w:p>
        </w:tc>
      </w:tr>
      <w:tr w:rsidR="008175D2" w:rsidRPr="00D041A8" w:rsidTr="008868D2">
        <w:trPr>
          <w:trHeight w:val="300"/>
          <w:jc w:val="center"/>
        </w:trPr>
        <w:tc>
          <w:tcPr>
            <w:tcW w:w="978" w:type="dxa"/>
            <w:tcBorders>
              <w:top w:val="nil"/>
              <w:left w:val="single" w:sz="4" w:space="0" w:color="auto"/>
              <w:bottom w:val="single" w:sz="4" w:space="0" w:color="auto"/>
              <w:right w:val="single" w:sz="4" w:space="0" w:color="auto"/>
            </w:tcBorders>
            <w:shd w:val="clear" w:color="auto" w:fill="auto"/>
            <w:noWrap/>
            <w:vAlign w:val="center"/>
            <w:hideMark/>
          </w:tcPr>
          <w:p w:rsidR="008175D2" w:rsidRPr="00D041A8" w:rsidRDefault="008175D2" w:rsidP="008868D2">
            <w:pPr>
              <w:spacing w:line="240" w:lineRule="auto"/>
              <w:jc w:val="center"/>
              <w:rPr>
                <w:rFonts w:eastAsia="Times New Roman"/>
                <w:color w:val="000000"/>
                <w:sz w:val="20"/>
                <w:lang w:eastAsia="ru-RU"/>
              </w:rPr>
            </w:pPr>
            <w:r w:rsidRPr="00D041A8">
              <w:rPr>
                <w:rFonts w:eastAsia="Times New Roman"/>
                <w:color w:val="000000"/>
                <w:sz w:val="20"/>
                <w:lang w:eastAsia="ru-RU"/>
              </w:rPr>
              <w:t>2016</w:t>
            </w:r>
          </w:p>
        </w:tc>
        <w:tc>
          <w:tcPr>
            <w:tcW w:w="5954" w:type="dxa"/>
            <w:tcBorders>
              <w:top w:val="nil"/>
              <w:left w:val="nil"/>
              <w:bottom w:val="single" w:sz="4" w:space="0" w:color="auto"/>
              <w:right w:val="single" w:sz="4" w:space="0" w:color="auto"/>
            </w:tcBorders>
            <w:shd w:val="clear" w:color="auto" w:fill="auto"/>
            <w:vAlign w:val="center"/>
            <w:hideMark/>
          </w:tcPr>
          <w:p w:rsidR="008175D2" w:rsidRPr="00D041A8" w:rsidRDefault="008175D2" w:rsidP="008868D2">
            <w:pPr>
              <w:spacing w:line="240" w:lineRule="auto"/>
              <w:jc w:val="center"/>
              <w:rPr>
                <w:rFonts w:eastAsia="Times New Roman"/>
                <w:color w:val="000000"/>
                <w:sz w:val="20"/>
                <w:lang w:eastAsia="ru-RU"/>
              </w:rPr>
            </w:pPr>
            <w:r w:rsidRPr="00D041A8">
              <w:rPr>
                <w:rFonts w:eastAsia="Times New Roman"/>
                <w:color w:val="000000"/>
                <w:sz w:val="20"/>
                <w:lang w:eastAsia="ru-RU"/>
              </w:rPr>
              <w:t>0,044</w:t>
            </w:r>
          </w:p>
        </w:tc>
        <w:tc>
          <w:tcPr>
            <w:tcW w:w="2392" w:type="dxa"/>
            <w:tcBorders>
              <w:top w:val="nil"/>
              <w:left w:val="nil"/>
              <w:bottom w:val="single" w:sz="4" w:space="0" w:color="auto"/>
              <w:right w:val="single" w:sz="4" w:space="0" w:color="auto"/>
            </w:tcBorders>
            <w:shd w:val="clear" w:color="auto" w:fill="auto"/>
            <w:noWrap/>
            <w:vAlign w:val="center"/>
            <w:hideMark/>
          </w:tcPr>
          <w:p w:rsidR="008175D2" w:rsidRPr="00D041A8" w:rsidRDefault="008175D2" w:rsidP="008868D2">
            <w:pPr>
              <w:spacing w:line="240" w:lineRule="auto"/>
              <w:jc w:val="center"/>
              <w:rPr>
                <w:rFonts w:eastAsia="Times New Roman"/>
                <w:color w:val="000000"/>
                <w:sz w:val="20"/>
                <w:lang w:eastAsia="ru-RU"/>
              </w:rPr>
            </w:pPr>
            <w:r w:rsidRPr="00D041A8">
              <w:rPr>
                <w:rFonts w:eastAsia="Times New Roman"/>
                <w:color w:val="000000"/>
                <w:sz w:val="20"/>
                <w:lang w:eastAsia="ru-RU"/>
              </w:rPr>
              <w:t>1:30</w:t>
            </w:r>
          </w:p>
        </w:tc>
      </w:tr>
      <w:tr w:rsidR="008175D2" w:rsidRPr="00D041A8" w:rsidTr="008868D2">
        <w:trPr>
          <w:trHeight w:val="300"/>
          <w:jc w:val="center"/>
        </w:trPr>
        <w:tc>
          <w:tcPr>
            <w:tcW w:w="978" w:type="dxa"/>
            <w:tcBorders>
              <w:top w:val="nil"/>
              <w:left w:val="single" w:sz="4" w:space="0" w:color="auto"/>
              <w:bottom w:val="single" w:sz="4" w:space="0" w:color="auto"/>
              <w:right w:val="single" w:sz="4" w:space="0" w:color="auto"/>
            </w:tcBorders>
            <w:shd w:val="clear" w:color="auto" w:fill="auto"/>
            <w:noWrap/>
            <w:vAlign w:val="center"/>
            <w:hideMark/>
          </w:tcPr>
          <w:p w:rsidR="008175D2" w:rsidRPr="00D041A8" w:rsidRDefault="008175D2" w:rsidP="008868D2">
            <w:pPr>
              <w:spacing w:line="240" w:lineRule="auto"/>
              <w:jc w:val="center"/>
              <w:rPr>
                <w:rFonts w:eastAsia="Times New Roman"/>
                <w:color w:val="000000"/>
                <w:sz w:val="20"/>
                <w:lang w:eastAsia="ru-RU"/>
              </w:rPr>
            </w:pPr>
            <w:r w:rsidRPr="00D041A8">
              <w:rPr>
                <w:rFonts w:eastAsia="Times New Roman"/>
                <w:color w:val="000000"/>
                <w:sz w:val="20"/>
                <w:lang w:eastAsia="ru-RU"/>
              </w:rPr>
              <w:t>2017</w:t>
            </w:r>
          </w:p>
        </w:tc>
        <w:tc>
          <w:tcPr>
            <w:tcW w:w="5954" w:type="dxa"/>
            <w:tcBorders>
              <w:top w:val="nil"/>
              <w:left w:val="nil"/>
              <w:bottom w:val="single" w:sz="4" w:space="0" w:color="auto"/>
              <w:right w:val="single" w:sz="4" w:space="0" w:color="auto"/>
            </w:tcBorders>
            <w:shd w:val="clear" w:color="auto" w:fill="auto"/>
            <w:vAlign w:val="center"/>
            <w:hideMark/>
          </w:tcPr>
          <w:p w:rsidR="008175D2" w:rsidRPr="00D041A8" w:rsidRDefault="008175D2" w:rsidP="008868D2">
            <w:pPr>
              <w:spacing w:line="240" w:lineRule="auto"/>
              <w:jc w:val="center"/>
              <w:rPr>
                <w:rFonts w:eastAsia="Times New Roman"/>
                <w:color w:val="000000"/>
                <w:sz w:val="20"/>
                <w:lang w:eastAsia="ru-RU"/>
              </w:rPr>
            </w:pPr>
            <w:r w:rsidRPr="00D041A8">
              <w:rPr>
                <w:rFonts w:eastAsia="Times New Roman"/>
                <w:color w:val="000000"/>
                <w:sz w:val="20"/>
                <w:lang w:eastAsia="ru-RU"/>
              </w:rPr>
              <w:t>0,067</w:t>
            </w:r>
          </w:p>
        </w:tc>
        <w:tc>
          <w:tcPr>
            <w:tcW w:w="2392" w:type="dxa"/>
            <w:tcBorders>
              <w:top w:val="nil"/>
              <w:left w:val="nil"/>
              <w:bottom w:val="single" w:sz="4" w:space="0" w:color="auto"/>
              <w:right w:val="single" w:sz="4" w:space="0" w:color="auto"/>
            </w:tcBorders>
            <w:shd w:val="clear" w:color="auto" w:fill="auto"/>
            <w:noWrap/>
            <w:vAlign w:val="center"/>
            <w:hideMark/>
          </w:tcPr>
          <w:p w:rsidR="008175D2" w:rsidRPr="00D041A8" w:rsidRDefault="008175D2" w:rsidP="008868D2">
            <w:pPr>
              <w:spacing w:line="240" w:lineRule="auto"/>
              <w:jc w:val="center"/>
              <w:rPr>
                <w:rFonts w:eastAsia="Times New Roman"/>
                <w:color w:val="000000"/>
                <w:sz w:val="20"/>
                <w:lang w:eastAsia="ru-RU"/>
              </w:rPr>
            </w:pPr>
            <w:r w:rsidRPr="00D041A8">
              <w:rPr>
                <w:rFonts w:eastAsia="Times New Roman"/>
                <w:color w:val="000000"/>
                <w:sz w:val="20"/>
                <w:lang w:eastAsia="ru-RU"/>
              </w:rPr>
              <w:t>1:45</w:t>
            </w:r>
          </w:p>
        </w:tc>
      </w:tr>
      <w:tr w:rsidR="008175D2" w:rsidRPr="00D041A8" w:rsidTr="008868D2">
        <w:trPr>
          <w:trHeight w:val="300"/>
          <w:jc w:val="center"/>
        </w:trPr>
        <w:tc>
          <w:tcPr>
            <w:tcW w:w="978" w:type="dxa"/>
            <w:tcBorders>
              <w:top w:val="nil"/>
              <w:left w:val="single" w:sz="4" w:space="0" w:color="auto"/>
              <w:bottom w:val="single" w:sz="4" w:space="0" w:color="auto"/>
              <w:right w:val="single" w:sz="4" w:space="0" w:color="auto"/>
            </w:tcBorders>
            <w:shd w:val="clear" w:color="auto" w:fill="auto"/>
            <w:noWrap/>
            <w:vAlign w:val="center"/>
            <w:hideMark/>
          </w:tcPr>
          <w:p w:rsidR="008175D2" w:rsidRPr="00D041A8" w:rsidRDefault="008175D2" w:rsidP="008868D2">
            <w:pPr>
              <w:spacing w:line="240" w:lineRule="auto"/>
              <w:jc w:val="center"/>
              <w:rPr>
                <w:rFonts w:eastAsia="Times New Roman"/>
                <w:color w:val="000000"/>
                <w:sz w:val="20"/>
                <w:lang w:eastAsia="ru-RU"/>
              </w:rPr>
            </w:pPr>
            <w:r w:rsidRPr="00D041A8">
              <w:rPr>
                <w:rFonts w:eastAsia="Times New Roman"/>
                <w:color w:val="000000"/>
                <w:sz w:val="20"/>
                <w:lang w:eastAsia="ru-RU"/>
              </w:rPr>
              <w:t>2018</w:t>
            </w:r>
          </w:p>
        </w:tc>
        <w:tc>
          <w:tcPr>
            <w:tcW w:w="5954" w:type="dxa"/>
            <w:tcBorders>
              <w:top w:val="nil"/>
              <w:left w:val="nil"/>
              <w:bottom w:val="single" w:sz="4" w:space="0" w:color="auto"/>
              <w:right w:val="single" w:sz="4" w:space="0" w:color="auto"/>
            </w:tcBorders>
            <w:shd w:val="clear" w:color="auto" w:fill="auto"/>
            <w:vAlign w:val="center"/>
            <w:hideMark/>
          </w:tcPr>
          <w:p w:rsidR="008175D2" w:rsidRPr="00D041A8" w:rsidRDefault="008175D2" w:rsidP="008868D2">
            <w:pPr>
              <w:spacing w:line="240" w:lineRule="auto"/>
              <w:jc w:val="center"/>
              <w:rPr>
                <w:rFonts w:eastAsia="Times New Roman"/>
                <w:color w:val="000000"/>
                <w:sz w:val="20"/>
                <w:lang w:eastAsia="ru-RU"/>
              </w:rPr>
            </w:pPr>
            <w:r w:rsidRPr="00D041A8">
              <w:rPr>
                <w:rFonts w:eastAsia="Times New Roman"/>
                <w:color w:val="000000"/>
                <w:sz w:val="20"/>
                <w:lang w:eastAsia="ru-RU"/>
              </w:rPr>
              <w:t>0,067</w:t>
            </w:r>
          </w:p>
        </w:tc>
        <w:tc>
          <w:tcPr>
            <w:tcW w:w="2392" w:type="dxa"/>
            <w:tcBorders>
              <w:top w:val="nil"/>
              <w:left w:val="nil"/>
              <w:bottom w:val="single" w:sz="4" w:space="0" w:color="auto"/>
              <w:right w:val="single" w:sz="4" w:space="0" w:color="auto"/>
            </w:tcBorders>
            <w:shd w:val="clear" w:color="auto" w:fill="auto"/>
            <w:noWrap/>
            <w:vAlign w:val="center"/>
            <w:hideMark/>
          </w:tcPr>
          <w:p w:rsidR="008175D2" w:rsidRPr="00D041A8" w:rsidRDefault="008175D2" w:rsidP="008868D2">
            <w:pPr>
              <w:spacing w:line="240" w:lineRule="auto"/>
              <w:jc w:val="center"/>
              <w:rPr>
                <w:rFonts w:eastAsia="Times New Roman"/>
                <w:color w:val="000000"/>
                <w:sz w:val="20"/>
                <w:lang w:eastAsia="ru-RU"/>
              </w:rPr>
            </w:pPr>
            <w:r w:rsidRPr="00D041A8">
              <w:rPr>
                <w:rFonts w:eastAsia="Times New Roman"/>
                <w:color w:val="000000"/>
                <w:sz w:val="20"/>
                <w:lang w:eastAsia="ru-RU"/>
              </w:rPr>
              <w:t>1:45</w:t>
            </w:r>
          </w:p>
        </w:tc>
      </w:tr>
      <w:tr w:rsidR="008175D2" w:rsidRPr="00D041A8" w:rsidTr="008868D2">
        <w:trPr>
          <w:trHeight w:val="300"/>
          <w:jc w:val="center"/>
        </w:trPr>
        <w:tc>
          <w:tcPr>
            <w:tcW w:w="978" w:type="dxa"/>
            <w:tcBorders>
              <w:top w:val="nil"/>
              <w:left w:val="single" w:sz="4" w:space="0" w:color="auto"/>
              <w:bottom w:val="single" w:sz="4" w:space="0" w:color="auto"/>
              <w:right w:val="single" w:sz="4" w:space="0" w:color="auto"/>
            </w:tcBorders>
            <w:shd w:val="clear" w:color="auto" w:fill="auto"/>
            <w:noWrap/>
            <w:vAlign w:val="center"/>
            <w:hideMark/>
          </w:tcPr>
          <w:p w:rsidR="008175D2" w:rsidRPr="00D041A8" w:rsidRDefault="008175D2" w:rsidP="008868D2">
            <w:pPr>
              <w:spacing w:line="240" w:lineRule="auto"/>
              <w:jc w:val="center"/>
              <w:rPr>
                <w:rFonts w:eastAsia="Times New Roman"/>
                <w:color w:val="000000"/>
                <w:sz w:val="20"/>
                <w:lang w:eastAsia="ru-RU"/>
              </w:rPr>
            </w:pPr>
            <w:r w:rsidRPr="00D041A8">
              <w:rPr>
                <w:rFonts w:eastAsia="Times New Roman"/>
                <w:color w:val="000000"/>
                <w:sz w:val="20"/>
                <w:lang w:eastAsia="ru-RU"/>
              </w:rPr>
              <w:lastRenderedPageBreak/>
              <w:t>2019</w:t>
            </w:r>
          </w:p>
        </w:tc>
        <w:tc>
          <w:tcPr>
            <w:tcW w:w="5954" w:type="dxa"/>
            <w:tcBorders>
              <w:top w:val="nil"/>
              <w:left w:val="nil"/>
              <w:bottom w:val="single" w:sz="4" w:space="0" w:color="auto"/>
              <w:right w:val="single" w:sz="4" w:space="0" w:color="auto"/>
            </w:tcBorders>
            <w:shd w:val="clear" w:color="auto" w:fill="auto"/>
            <w:vAlign w:val="center"/>
            <w:hideMark/>
          </w:tcPr>
          <w:p w:rsidR="008175D2" w:rsidRPr="00D041A8" w:rsidRDefault="008175D2" w:rsidP="008868D2">
            <w:pPr>
              <w:spacing w:line="240" w:lineRule="auto"/>
              <w:jc w:val="center"/>
              <w:rPr>
                <w:rFonts w:eastAsia="Times New Roman"/>
                <w:color w:val="000000"/>
                <w:sz w:val="20"/>
                <w:lang w:eastAsia="ru-RU"/>
              </w:rPr>
            </w:pPr>
            <w:r w:rsidRPr="00D041A8">
              <w:rPr>
                <w:rFonts w:eastAsia="Times New Roman"/>
                <w:color w:val="000000"/>
                <w:sz w:val="20"/>
                <w:lang w:eastAsia="ru-RU"/>
              </w:rPr>
              <w:t>0,044</w:t>
            </w:r>
          </w:p>
        </w:tc>
        <w:tc>
          <w:tcPr>
            <w:tcW w:w="2392" w:type="dxa"/>
            <w:tcBorders>
              <w:top w:val="nil"/>
              <w:left w:val="nil"/>
              <w:bottom w:val="single" w:sz="4" w:space="0" w:color="auto"/>
              <w:right w:val="single" w:sz="4" w:space="0" w:color="auto"/>
            </w:tcBorders>
            <w:shd w:val="clear" w:color="auto" w:fill="auto"/>
            <w:noWrap/>
            <w:vAlign w:val="center"/>
            <w:hideMark/>
          </w:tcPr>
          <w:p w:rsidR="008175D2" w:rsidRPr="00D041A8" w:rsidRDefault="008175D2" w:rsidP="008868D2">
            <w:pPr>
              <w:spacing w:line="240" w:lineRule="auto"/>
              <w:jc w:val="center"/>
              <w:rPr>
                <w:rFonts w:eastAsia="Times New Roman"/>
                <w:color w:val="000000"/>
                <w:sz w:val="20"/>
                <w:lang w:eastAsia="ru-RU"/>
              </w:rPr>
            </w:pPr>
            <w:r w:rsidRPr="00D041A8">
              <w:rPr>
                <w:rFonts w:eastAsia="Times New Roman"/>
                <w:color w:val="000000"/>
                <w:sz w:val="20"/>
                <w:lang w:eastAsia="ru-RU"/>
              </w:rPr>
              <w:t>1:45</w:t>
            </w:r>
          </w:p>
        </w:tc>
      </w:tr>
      <w:tr w:rsidR="008175D2" w:rsidRPr="00D041A8" w:rsidTr="008868D2">
        <w:trPr>
          <w:trHeight w:val="300"/>
          <w:jc w:val="center"/>
        </w:trPr>
        <w:tc>
          <w:tcPr>
            <w:tcW w:w="978" w:type="dxa"/>
            <w:tcBorders>
              <w:top w:val="nil"/>
              <w:left w:val="single" w:sz="4" w:space="0" w:color="auto"/>
              <w:bottom w:val="single" w:sz="4" w:space="0" w:color="auto"/>
              <w:right w:val="single" w:sz="4" w:space="0" w:color="auto"/>
            </w:tcBorders>
            <w:shd w:val="clear" w:color="auto" w:fill="auto"/>
            <w:noWrap/>
            <w:vAlign w:val="center"/>
            <w:hideMark/>
          </w:tcPr>
          <w:p w:rsidR="008175D2" w:rsidRPr="00D041A8" w:rsidRDefault="008175D2" w:rsidP="008868D2">
            <w:pPr>
              <w:spacing w:line="240" w:lineRule="auto"/>
              <w:jc w:val="center"/>
              <w:rPr>
                <w:rFonts w:eastAsia="Times New Roman"/>
                <w:color w:val="000000"/>
                <w:sz w:val="20"/>
                <w:lang w:eastAsia="ru-RU"/>
              </w:rPr>
            </w:pPr>
            <w:r w:rsidRPr="00D041A8">
              <w:rPr>
                <w:rFonts w:eastAsia="Times New Roman"/>
                <w:color w:val="000000"/>
                <w:sz w:val="20"/>
                <w:lang w:eastAsia="ru-RU"/>
              </w:rPr>
              <w:t>2020</w:t>
            </w:r>
          </w:p>
        </w:tc>
        <w:tc>
          <w:tcPr>
            <w:tcW w:w="5954" w:type="dxa"/>
            <w:tcBorders>
              <w:top w:val="nil"/>
              <w:left w:val="nil"/>
              <w:bottom w:val="single" w:sz="4" w:space="0" w:color="auto"/>
              <w:right w:val="single" w:sz="4" w:space="0" w:color="auto"/>
            </w:tcBorders>
            <w:shd w:val="clear" w:color="auto" w:fill="auto"/>
            <w:vAlign w:val="center"/>
            <w:hideMark/>
          </w:tcPr>
          <w:p w:rsidR="008175D2" w:rsidRPr="00D041A8" w:rsidRDefault="008175D2" w:rsidP="008868D2">
            <w:pPr>
              <w:spacing w:line="240" w:lineRule="auto"/>
              <w:jc w:val="center"/>
              <w:rPr>
                <w:rFonts w:eastAsia="Times New Roman"/>
                <w:color w:val="000000"/>
                <w:sz w:val="20"/>
                <w:lang w:eastAsia="ru-RU"/>
              </w:rPr>
            </w:pPr>
            <w:r w:rsidRPr="00D041A8">
              <w:rPr>
                <w:rFonts w:eastAsia="Times New Roman"/>
                <w:color w:val="000000"/>
                <w:sz w:val="20"/>
                <w:lang w:eastAsia="ru-RU"/>
              </w:rPr>
              <w:t>0,067</w:t>
            </w:r>
          </w:p>
        </w:tc>
        <w:tc>
          <w:tcPr>
            <w:tcW w:w="2392" w:type="dxa"/>
            <w:tcBorders>
              <w:top w:val="nil"/>
              <w:left w:val="nil"/>
              <w:bottom w:val="single" w:sz="4" w:space="0" w:color="auto"/>
              <w:right w:val="single" w:sz="4" w:space="0" w:color="auto"/>
            </w:tcBorders>
            <w:shd w:val="clear" w:color="auto" w:fill="auto"/>
            <w:noWrap/>
            <w:vAlign w:val="center"/>
            <w:hideMark/>
          </w:tcPr>
          <w:p w:rsidR="008175D2" w:rsidRPr="00D041A8" w:rsidRDefault="008175D2" w:rsidP="008868D2">
            <w:pPr>
              <w:spacing w:line="240" w:lineRule="auto"/>
              <w:jc w:val="center"/>
              <w:rPr>
                <w:rFonts w:eastAsia="Times New Roman"/>
                <w:color w:val="000000"/>
                <w:sz w:val="20"/>
                <w:lang w:eastAsia="ru-RU"/>
              </w:rPr>
            </w:pPr>
            <w:r w:rsidRPr="00D041A8">
              <w:rPr>
                <w:rFonts w:eastAsia="Times New Roman"/>
                <w:color w:val="000000"/>
                <w:sz w:val="20"/>
                <w:lang w:eastAsia="ru-RU"/>
              </w:rPr>
              <w:t>1:30</w:t>
            </w:r>
          </w:p>
        </w:tc>
      </w:tr>
    </w:tbl>
    <w:p w:rsidR="008175D2" w:rsidRDefault="008175D2" w:rsidP="008175D2"/>
    <w:p w:rsidR="008175D2" w:rsidRPr="00BC16D7" w:rsidRDefault="008175D2" w:rsidP="008175D2">
      <w:pPr>
        <w:pStyle w:val="30"/>
        <w:numPr>
          <w:ilvl w:val="0"/>
          <w:numId w:val="0"/>
        </w:numPr>
        <w:spacing w:line="240" w:lineRule="auto"/>
        <w:ind w:left="426"/>
        <w:rPr>
          <w:i/>
        </w:rPr>
      </w:pPr>
      <w:bookmarkStart w:id="60" w:name="_Toc65419806"/>
      <w:bookmarkStart w:id="61" w:name="sub_13110"/>
      <w:bookmarkEnd w:id="59"/>
      <w:r w:rsidRPr="00BC16D7">
        <w:rPr>
          <w:i/>
        </w:rPr>
        <w:t>к) статистик</w:t>
      </w:r>
      <w:r>
        <w:rPr>
          <w:i/>
        </w:rPr>
        <w:t>а</w:t>
      </w:r>
      <w:r w:rsidRPr="00BC16D7">
        <w:rPr>
          <w:i/>
        </w:rPr>
        <w:t xml:space="preserve">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60"/>
    </w:p>
    <w:p w:rsidR="008175D2" w:rsidRPr="0074025F" w:rsidRDefault="008175D2" w:rsidP="008175D2">
      <w:r>
        <w:t>В</w:t>
      </w:r>
      <w:r w:rsidRPr="0074025F">
        <w:t>осстановлени</w:t>
      </w:r>
      <w:r>
        <w:t>я</w:t>
      </w:r>
      <w:r w:rsidRPr="0074025F">
        <w:t xml:space="preserve"> (аварийно-восстановительных ремонтов) тепловых сетей за последние 5 лет</w:t>
      </w:r>
      <w:r>
        <w:t xml:space="preserve"> </w:t>
      </w:r>
      <w:r>
        <w:rPr>
          <w:rFonts w:cs="Arial"/>
          <w:szCs w:val="20"/>
          <w:lang w:eastAsia="ru-RU"/>
        </w:rPr>
        <w:t>представлены в таблице 1.3.3</w:t>
      </w:r>
      <w:r>
        <w:t xml:space="preserve">. </w:t>
      </w:r>
    </w:p>
    <w:p w:rsidR="008175D2" w:rsidRPr="00BC16D7" w:rsidRDefault="008175D2" w:rsidP="008175D2">
      <w:pPr>
        <w:pStyle w:val="30"/>
        <w:numPr>
          <w:ilvl w:val="0"/>
          <w:numId w:val="0"/>
        </w:numPr>
        <w:spacing w:line="240" w:lineRule="auto"/>
        <w:ind w:left="426"/>
        <w:rPr>
          <w:i/>
        </w:rPr>
      </w:pPr>
      <w:bookmarkStart w:id="62" w:name="_Toc65419807"/>
      <w:bookmarkStart w:id="63" w:name="sub_13111"/>
      <w:bookmarkEnd w:id="61"/>
      <w:r w:rsidRPr="00BC16D7">
        <w:rPr>
          <w:i/>
        </w:rPr>
        <w:t>л) описание процедур диагностики состояния тепловых сетей и планирования капитальных (текущих) ремонтов</w:t>
      </w:r>
      <w:bookmarkEnd w:id="62"/>
    </w:p>
    <w:p w:rsidR="008175D2" w:rsidRDefault="008175D2" w:rsidP="008175D2">
      <w:r>
        <w:t>На тепловых сетях ПАО «ТГК-14» проводят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w:t>
      </w:r>
    </w:p>
    <w:p w:rsidR="008175D2" w:rsidRDefault="008175D2" w:rsidP="008175D2">
      <w:r>
        <w:t>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Испытания проводятся по рабочим программам. Испытательное давление выбирается не менее 1,25 максимального рабочего, рассчитанного на предстоящий сезон. Испытания проводятся по зонам теплоснабжения. Длительность испытаний - 2 дня для зон котельных. После проведения испытаний составляется Акт.</w:t>
      </w:r>
    </w:p>
    <w:p w:rsidR="008175D2" w:rsidRDefault="008175D2" w:rsidP="008175D2">
      <w:r>
        <w:t>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w:t>
      </w:r>
    </w:p>
    <w:p w:rsidR="008175D2" w:rsidRDefault="008175D2" w:rsidP="008175D2">
      <w:r>
        <w:t>Планирование ремонтных программ начинается с формирования перечня объектов с указанием физических объемов (длина, диаметр и т.д.) и характеристик объекта (пропуск тепловой энергии, гидравлические потери и т.д.).</w:t>
      </w:r>
    </w:p>
    <w:p w:rsidR="008175D2" w:rsidRDefault="008175D2" w:rsidP="008175D2">
      <w:pPr>
        <w:rPr>
          <w:lang w:bidi="ru-RU"/>
        </w:rPr>
      </w:pPr>
      <w:r>
        <w:t>После корректировки физических объемов в соответствии с финансовыми средствами ПАО «ТГК-14» формирует окончательную редакцию программы планового капитального ремонта. После утверждения плана капитального ремонта согласовывается график производства работ</w:t>
      </w:r>
      <w:r w:rsidRPr="00F40CAF">
        <w:rPr>
          <w:lang w:bidi="ru-RU"/>
        </w:rPr>
        <w:t>.</w:t>
      </w:r>
    </w:p>
    <w:p w:rsidR="008175D2" w:rsidRDefault="008175D2" w:rsidP="008175D2">
      <w:r>
        <w:t>О</w:t>
      </w:r>
      <w:r w:rsidRPr="00D118AC">
        <w:t xml:space="preserve">писание изменений, произошедших за ретроспективный период, в части строительства и реконструкции тепловых сетей и сооружений на них </w:t>
      </w:r>
      <w:r>
        <w:t>представлено в таблице 1.3.4.</w:t>
      </w:r>
    </w:p>
    <w:p w:rsidR="008175D2" w:rsidRDefault="008175D2" w:rsidP="008175D2">
      <w:pPr>
        <w:keepNext/>
        <w:jc w:val="right"/>
      </w:pPr>
      <w:r>
        <w:t>Таблица 1.3.4</w:t>
      </w:r>
    </w:p>
    <w:p w:rsidR="008175D2" w:rsidRPr="00D118AC" w:rsidRDefault="008175D2" w:rsidP="008175D2">
      <w:pPr>
        <w:keepNext/>
        <w:jc w:val="center"/>
        <w:rPr>
          <w:u w:val="single"/>
        </w:rPr>
      </w:pPr>
      <w:r w:rsidRPr="00D118AC">
        <w:rPr>
          <w:u w:val="single"/>
        </w:rPr>
        <w:t>Динамика изменения материальной характеристики тепловых сетей</w:t>
      </w:r>
    </w:p>
    <w:tbl>
      <w:tblPr>
        <w:tblW w:w="97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48"/>
        <w:gridCol w:w="1488"/>
        <w:gridCol w:w="1417"/>
        <w:gridCol w:w="1843"/>
        <w:gridCol w:w="1418"/>
        <w:gridCol w:w="1135"/>
        <w:gridCol w:w="1133"/>
      </w:tblGrid>
      <w:tr w:rsidR="008175D2" w:rsidRPr="00FB4B49" w:rsidTr="008868D2">
        <w:trPr>
          <w:tblHeader/>
          <w:jc w:val="center"/>
        </w:trPr>
        <w:tc>
          <w:tcPr>
            <w:tcW w:w="1348" w:type="dxa"/>
            <w:tcBorders>
              <w:top w:val="single" w:sz="4" w:space="0" w:color="auto"/>
              <w:bottom w:val="single" w:sz="4" w:space="0" w:color="auto"/>
              <w:right w:val="single" w:sz="4" w:space="0" w:color="auto"/>
            </w:tcBorders>
            <w:tcMar>
              <w:left w:w="28" w:type="dxa"/>
              <w:right w:w="28" w:type="dxa"/>
            </w:tcMar>
            <w:vAlign w:val="center"/>
          </w:tcPr>
          <w:p w:rsidR="008175D2" w:rsidRPr="00FB4B49" w:rsidRDefault="008175D2" w:rsidP="008868D2">
            <w:pPr>
              <w:keepNext/>
              <w:spacing w:line="240" w:lineRule="auto"/>
              <w:jc w:val="center"/>
              <w:rPr>
                <w:b/>
                <w:sz w:val="18"/>
                <w:szCs w:val="20"/>
              </w:rPr>
            </w:pPr>
            <w:r w:rsidRPr="00FB4B49">
              <w:rPr>
                <w:b/>
                <w:sz w:val="18"/>
                <w:szCs w:val="20"/>
              </w:rPr>
              <w:t>Год разработки (актуализации)</w:t>
            </w:r>
          </w:p>
        </w:tc>
        <w:tc>
          <w:tcPr>
            <w:tcW w:w="1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FB4B49" w:rsidRDefault="008175D2" w:rsidP="008868D2">
            <w:pPr>
              <w:keepNext/>
              <w:spacing w:line="240" w:lineRule="auto"/>
              <w:jc w:val="center"/>
              <w:rPr>
                <w:b/>
                <w:sz w:val="18"/>
                <w:szCs w:val="20"/>
                <w:vertAlign w:val="superscript"/>
              </w:rPr>
            </w:pPr>
            <w:r w:rsidRPr="00FB4B49">
              <w:rPr>
                <w:b/>
                <w:sz w:val="18"/>
                <w:szCs w:val="20"/>
              </w:rPr>
              <w:t>Строительство магистральных тепловых сетей, м</w:t>
            </w:r>
            <w:r w:rsidRPr="00FB4B49">
              <w:rPr>
                <w:b/>
                <w:sz w:val="18"/>
                <w:szCs w:val="20"/>
                <w:vertAlign w:val="superscript"/>
              </w:rPr>
              <w:t>2</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FB4B49" w:rsidRDefault="008175D2" w:rsidP="008868D2">
            <w:pPr>
              <w:keepNext/>
              <w:spacing w:line="240" w:lineRule="auto"/>
              <w:jc w:val="center"/>
              <w:rPr>
                <w:b/>
                <w:sz w:val="18"/>
                <w:szCs w:val="20"/>
                <w:vertAlign w:val="superscript"/>
              </w:rPr>
            </w:pPr>
            <w:r w:rsidRPr="00FB4B49">
              <w:rPr>
                <w:b/>
                <w:sz w:val="18"/>
                <w:szCs w:val="20"/>
              </w:rPr>
              <w:t>Реконструкция магистральных тепловых сетей, м</w:t>
            </w:r>
            <w:r w:rsidRPr="00FB4B49">
              <w:rPr>
                <w:b/>
                <w:sz w:val="18"/>
                <w:szCs w:val="20"/>
                <w:vertAlign w:val="superscript"/>
              </w:rPr>
              <w:t>2</w:t>
            </w: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FB4B49" w:rsidRDefault="008175D2" w:rsidP="008868D2">
            <w:pPr>
              <w:keepNext/>
              <w:spacing w:line="240" w:lineRule="auto"/>
              <w:jc w:val="center"/>
              <w:rPr>
                <w:b/>
                <w:sz w:val="18"/>
                <w:szCs w:val="20"/>
                <w:vertAlign w:val="superscript"/>
              </w:rPr>
            </w:pPr>
            <w:r w:rsidRPr="00FB4B49">
              <w:rPr>
                <w:b/>
                <w:sz w:val="18"/>
                <w:szCs w:val="20"/>
              </w:rPr>
              <w:t>Строительство распределительных (внутриквартальных) тепловых сетей, м</w:t>
            </w:r>
            <w:r w:rsidRPr="00FB4B49">
              <w:rPr>
                <w:b/>
                <w:sz w:val="18"/>
                <w:szCs w:val="20"/>
                <w:vertAlign w:val="superscript"/>
              </w:rPr>
              <w:t>2</w:t>
            </w: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FB4B49" w:rsidRDefault="008175D2" w:rsidP="008868D2">
            <w:pPr>
              <w:keepNext/>
              <w:spacing w:line="240" w:lineRule="auto"/>
              <w:jc w:val="center"/>
              <w:rPr>
                <w:b/>
                <w:sz w:val="18"/>
                <w:szCs w:val="20"/>
                <w:vertAlign w:val="superscript"/>
              </w:rPr>
            </w:pPr>
            <w:r w:rsidRPr="00FB4B49">
              <w:rPr>
                <w:b/>
                <w:sz w:val="18"/>
                <w:szCs w:val="20"/>
              </w:rPr>
              <w:t>Реконструкция распределительных тепловых сетей, м</w:t>
            </w:r>
            <w:r w:rsidRPr="00FB4B49">
              <w:rPr>
                <w:b/>
                <w:sz w:val="18"/>
                <w:szCs w:val="20"/>
                <w:vertAlign w:val="superscript"/>
              </w:rPr>
              <w:t>2</w:t>
            </w:r>
          </w:p>
        </w:tc>
        <w:tc>
          <w:tcPr>
            <w:tcW w:w="113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FB4B49" w:rsidRDefault="008175D2" w:rsidP="008868D2">
            <w:pPr>
              <w:keepNext/>
              <w:spacing w:line="240" w:lineRule="auto"/>
              <w:jc w:val="center"/>
              <w:rPr>
                <w:b/>
                <w:sz w:val="18"/>
                <w:szCs w:val="20"/>
              </w:rPr>
            </w:pPr>
            <w:r w:rsidRPr="00FB4B49">
              <w:rPr>
                <w:b/>
                <w:sz w:val="18"/>
                <w:szCs w:val="20"/>
              </w:rPr>
              <w:t>Доля строительства тепловых сетей, %</w:t>
            </w:r>
          </w:p>
        </w:tc>
        <w:tc>
          <w:tcPr>
            <w:tcW w:w="1133" w:type="dxa"/>
            <w:tcBorders>
              <w:top w:val="single" w:sz="4" w:space="0" w:color="auto"/>
              <w:left w:val="single" w:sz="4" w:space="0" w:color="auto"/>
              <w:bottom w:val="single" w:sz="4" w:space="0" w:color="auto"/>
            </w:tcBorders>
            <w:tcMar>
              <w:left w:w="28" w:type="dxa"/>
              <w:right w:w="28" w:type="dxa"/>
            </w:tcMar>
            <w:vAlign w:val="center"/>
          </w:tcPr>
          <w:p w:rsidR="008175D2" w:rsidRPr="00FB4B49" w:rsidRDefault="008175D2" w:rsidP="008868D2">
            <w:pPr>
              <w:keepNext/>
              <w:spacing w:line="240" w:lineRule="auto"/>
              <w:jc w:val="center"/>
              <w:rPr>
                <w:b/>
                <w:sz w:val="18"/>
                <w:szCs w:val="20"/>
              </w:rPr>
            </w:pPr>
            <w:r w:rsidRPr="00FB4B49">
              <w:rPr>
                <w:b/>
                <w:sz w:val="18"/>
                <w:szCs w:val="20"/>
              </w:rPr>
              <w:t>Доля реконструкции тепловых сетей, %</w:t>
            </w:r>
          </w:p>
        </w:tc>
      </w:tr>
      <w:tr w:rsidR="008175D2" w:rsidRPr="00793C54" w:rsidTr="008868D2">
        <w:trPr>
          <w:jc w:val="center"/>
        </w:trPr>
        <w:tc>
          <w:tcPr>
            <w:tcW w:w="1348" w:type="dxa"/>
            <w:tcBorders>
              <w:top w:val="single" w:sz="4" w:space="0" w:color="auto"/>
              <w:bottom w:val="single" w:sz="4" w:space="0" w:color="auto"/>
              <w:right w:val="single" w:sz="4" w:space="0" w:color="auto"/>
            </w:tcBorders>
            <w:tcMar>
              <w:left w:w="28" w:type="dxa"/>
              <w:right w:w="28" w:type="dxa"/>
            </w:tcMar>
            <w:vAlign w:val="center"/>
          </w:tcPr>
          <w:p w:rsidR="008175D2" w:rsidRPr="00793C54" w:rsidRDefault="008175D2" w:rsidP="008868D2">
            <w:pPr>
              <w:spacing w:line="240" w:lineRule="auto"/>
              <w:jc w:val="center"/>
              <w:rPr>
                <w:sz w:val="20"/>
                <w:szCs w:val="20"/>
              </w:rPr>
            </w:pPr>
            <w:r>
              <w:rPr>
                <w:sz w:val="20"/>
                <w:szCs w:val="20"/>
              </w:rPr>
              <w:t>2016</w:t>
            </w:r>
          </w:p>
        </w:tc>
        <w:tc>
          <w:tcPr>
            <w:tcW w:w="1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793C54" w:rsidRDefault="008175D2" w:rsidP="008868D2">
            <w:pPr>
              <w:spacing w:line="240" w:lineRule="auto"/>
              <w:jc w:val="center"/>
              <w:rPr>
                <w:sz w:val="20"/>
                <w:szCs w:val="20"/>
              </w:rPr>
            </w:pPr>
            <w:r>
              <w:rPr>
                <w:sz w:val="20"/>
                <w:szCs w:val="20"/>
              </w:rPr>
              <w:t xml:space="preserve"> -</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793C54" w:rsidRDefault="008175D2" w:rsidP="008868D2">
            <w:pPr>
              <w:spacing w:line="240" w:lineRule="auto"/>
              <w:jc w:val="center"/>
              <w:rPr>
                <w:sz w:val="20"/>
                <w:szCs w:val="20"/>
              </w:rPr>
            </w:pPr>
            <w:r>
              <w:rPr>
                <w:sz w:val="20"/>
                <w:szCs w:val="20"/>
              </w:rPr>
              <w:t xml:space="preserve">- </w:t>
            </w: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793C54" w:rsidRDefault="008175D2" w:rsidP="008868D2">
            <w:pPr>
              <w:spacing w:line="240" w:lineRule="auto"/>
              <w:jc w:val="center"/>
              <w:rPr>
                <w:sz w:val="20"/>
                <w:szCs w:val="20"/>
              </w:rPr>
            </w:pPr>
            <w:r>
              <w:rPr>
                <w:sz w:val="20"/>
                <w:szCs w:val="20"/>
              </w:rPr>
              <w:t>-</w:t>
            </w: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793C54" w:rsidRDefault="008175D2" w:rsidP="008868D2">
            <w:pPr>
              <w:spacing w:line="240" w:lineRule="auto"/>
              <w:jc w:val="center"/>
              <w:rPr>
                <w:sz w:val="20"/>
                <w:szCs w:val="20"/>
              </w:rPr>
            </w:pPr>
            <w:r>
              <w:rPr>
                <w:sz w:val="20"/>
                <w:szCs w:val="20"/>
              </w:rPr>
              <w:t>-</w:t>
            </w:r>
          </w:p>
        </w:tc>
        <w:tc>
          <w:tcPr>
            <w:tcW w:w="113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793C54" w:rsidRDefault="008175D2" w:rsidP="008868D2">
            <w:pPr>
              <w:spacing w:line="240" w:lineRule="auto"/>
              <w:jc w:val="center"/>
              <w:rPr>
                <w:sz w:val="20"/>
                <w:szCs w:val="20"/>
              </w:rPr>
            </w:pPr>
            <w:r>
              <w:rPr>
                <w:sz w:val="20"/>
                <w:szCs w:val="20"/>
              </w:rPr>
              <w:t>-</w:t>
            </w:r>
          </w:p>
        </w:tc>
        <w:tc>
          <w:tcPr>
            <w:tcW w:w="1133" w:type="dxa"/>
            <w:tcBorders>
              <w:top w:val="single" w:sz="4" w:space="0" w:color="auto"/>
              <w:left w:val="single" w:sz="4" w:space="0" w:color="auto"/>
              <w:bottom w:val="single" w:sz="4" w:space="0" w:color="auto"/>
            </w:tcBorders>
            <w:tcMar>
              <w:left w:w="28" w:type="dxa"/>
              <w:right w:w="28" w:type="dxa"/>
            </w:tcMar>
            <w:vAlign w:val="center"/>
          </w:tcPr>
          <w:p w:rsidR="008175D2" w:rsidRPr="00793C54" w:rsidRDefault="008175D2" w:rsidP="008868D2">
            <w:pPr>
              <w:spacing w:line="240" w:lineRule="auto"/>
              <w:jc w:val="center"/>
              <w:rPr>
                <w:sz w:val="20"/>
                <w:szCs w:val="20"/>
              </w:rPr>
            </w:pPr>
            <w:r>
              <w:rPr>
                <w:sz w:val="20"/>
                <w:szCs w:val="20"/>
              </w:rPr>
              <w:t>-</w:t>
            </w:r>
          </w:p>
        </w:tc>
      </w:tr>
      <w:tr w:rsidR="008175D2" w:rsidRPr="00793C54" w:rsidTr="008868D2">
        <w:trPr>
          <w:jc w:val="center"/>
        </w:trPr>
        <w:tc>
          <w:tcPr>
            <w:tcW w:w="1348" w:type="dxa"/>
            <w:tcBorders>
              <w:top w:val="single" w:sz="4" w:space="0" w:color="auto"/>
              <w:bottom w:val="single" w:sz="4" w:space="0" w:color="auto"/>
              <w:right w:val="single" w:sz="4" w:space="0" w:color="auto"/>
            </w:tcBorders>
            <w:tcMar>
              <w:left w:w="28" w:type="dxa"/>
              <w:right w:w="28" w:type="dxa"/>
            </w:tcMar>
            <w:vAlign w:val="center"/>
          </w:tcPr>
          <w:p w:rsidR="008175D2" w:rsidRPr="00793C54" w:rsidRDefault="008175D2" w:rsidP="008868D2">
            <w:pPr>
              <w:spacing w:line="240" w:lineRule="auto"/>
              <w:jc w:val="center"/>
              <w:rPr>
                <w:sz w:val="20"/>
                <w:szCs w:val="20"/>
              </w:rPr>
            </w:pPr>
            <w:r>
              <w:rPr>
                <w:sz w:val="20"/>
                <w:szCs w:val="20"/>
              </w:rPr>
              <w:t>2017</w:t>
            </w:r>
          </w:p>
        </w:tc>
        <w:tc>
          <w:tcPr>
            <w:tcW w:w="1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793C54" w:rsidRDefault="008175D2" w:rsidP="008868D2">
            <w:pPr>
              <w:spacing w:line="240" w:lineRule="auto"/>
              <w:jc w:val="center"/>
              <w:rPr>
                <w:sz w:val="20"/>
                <w:szCs w:val="20"/>
              </w:rPr>
            </w:pPr>
            <w:r>
              <w:rPr>
                <w:sz w:val="20"/>
                <w:szCs w:val="20"/>
              </w:rPr>
              <w:t>-</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793C54" w:rsidRDefault="008175D2" w:rsidP="008868D2">
            <w:pPr>
              <w:spacing w:line="240" w:lineRule="auto"/>
              <w:jc w:val="center"/>
              <w:rPr>
                <w:sz w:val="20"/>
                <w:szCs w:val="20"/>
              </w:rPr>
            </w:pPr>
            <w:r>
              <w:rPr>
                <w:sz w:val="20"/>
                <w:szCs w:val="20"/>
              </w:rPr>
              <w:t xml:space="preserve">- </w:t>
            </w: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793C54" w:rsidRDefault="008175D2" w:rsidP="008868D2">
            <w:pPr>
              <w:spacing w:line="240" w:lineRule="auto"/>
              <w:jc w:val="center"/>
              <w:rPr>
                <w:sz w:val="20"/>
                <w:szCs w:val="20"/>
              </w:rPr>
            </w:pPr>
            <w:r>
              <w:rPr>
                <w:sz w:val="20"/>
                <w:szCs w:val="20"/>
              </w:rPr>
              <w:t>-</w:t>
            </w: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793C54" w:rsidRDefault="008175D2" w:rsidP="008868D2">
            <w:pPr>
              <w:spacing w:line="240" w:lineRule="auto"/>
              <w:jc w:val="center"/>
              <w:rPr>
                <w:sz w:val="20"/>
                <w:szCs w:val="20"/>
              </w:rPr>
            </w:pPr>
            <w:r>
              <w:rPr>
                <w:sz w:val="20"/>
                <w:szCs w:val="20"/>
              </w:rPr>
              <w:t>-</w:t>
            </w:r>
          </w:p>
        </w:tc>
        <w:tc>
          <w:tcPr>
            <w:tcW w:w="113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793C54" w:rsidRDefault="008175D2" w:rsidP="008868D2">
            <w:pPr>
              <w:spacing w:line="240" w:lineRule="auto"/>
              <w:jc w:val="center"/>
              <w:rPr>
                <w:sz w:val="20"/>
                <w:szCs w:val="20"/>
              </w:rPr>
            </w:pPr>
            <w:r>
              <w:rPr>
                <w:sz w:val="20"/>
                <w:szCs w:val="20"/>
              </w:rPr>
              <w:t>-</w:t>
            </w:r>
          </w:p>
        </w:tc>
        <w:tc>
          <w:tcPr>
            <w:tcW w:w="1133" w:type="dxa"/>
            <w:tcBorders>
              <w:top w:val="single" w:sz="4" w:space="0" w:color="auto"/>
              <w:left w:val="single" w:sz="4" w:space="0" w:color="auto"/>
              <w:bottom w:val="single" w:sz="4" w:space="0" w:color="auto"/>
            </w:tcBorders>
            <w:tcMar>
              <w:left w:w="28" w:type="dxa"/>
              <w:right w:w="28" w:type="dxa"/>
            </w:tcMar>
            <w:vAlign w:val="center"/>
          </w:tcPr>
          <w:p w:rsidR="008175D2" w:rsidRPr="00793C54" w:rsidRDefault="008175D2" w:rsidP="008868D2">
            <w:pPr>
              <w:spacing w:line="240" w:lineRule="auto"/>
              <w:jc w:val="center"/>
              <w:rPr>
                <w:sz w:val="20"/>
                <w:szCs w:val="20"/>
              </w:rPr>
            </w:pPr>
            <w:r>
              <w:rPr>
                <w:sz w:val="20"/>
                <w:szCs w:val="20"/>
              </w:rPr>
              <w:t>-</w:t>
            </w:r>
          </w:p>
        </w:tc>
      </w:tr>
      <w:tr w:rsidR="008175D2" w:rsidRPr="00793C54" w:rsidTr="008868D2">
        <w:trPr>
          <w:jc w:val="center"/>
        </w:trPr>
        <w:tc>
          <w:tcPr>
            <w:tcW w:w="1348" w:type="dxa"/>
            <w:tcBorders>
              <w:top w:val="single" w:sz="4" w:space="0" w:color="auto"/>
              <w:bottom w:val="single" w:sz="4" w:space="0" w:color="auto"/>
              <w:right w:val="single" w:sz="4" w:space="0" w:color="auto"/>
            </w:tcBorders>
            <w:tcMar>
              <w:left w:w="28" w:type="dxa"/>
              <w:right w:w="28" w:type="dxa"/>
            </w:tcMar>
            <w:vAlign w:val="center"/>
          </w:tcPr>
          <w:p w:rsidR="008175D2" w:rsidRPr="00793C54" w:rsidRDefault="008175D2" w:rsidP="008868D2">
            <w:pPr>
              <w:spacing w:line="240" w:lineRule="auto"/>
              <w:jc w:val="center"/>
              <w:rPr>
                <w:sz w:val="20"/>
                <w:szCs w:val="20"/>
              </w:rPr>
            </w:pPr>
            <w:r>
              <w:rPr>
                <w:sz w:val="20"/>
                <w:szCs w:val="20"/>
              </w:rPr>
              <w:t>2018</w:t>
            </w:r>
          </w:p>
        </w:tc>
        <w:tc>
          <w:tcPr>
            <w:tcW w:w="1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793C54" w:rsidRDefault="008175D2" w:rsidP="008868D2">
            <w:pPr>
              <w:spacing w:line="240" w:lineRule="auto"/>
              <w:jc w:val="center"/>
              <w:rPr>
                <w:sz w:val="20"/>
                <w:szCs w:val="20"/>
              </w:rPr>
            </w:pPr>
            <w:r>
              <w:rPr>
                <w:sz w:val="20"/>
                <w:szCs w:val="20"/>
              </w:rPr>
              <w:t xml:space="preserve"> -</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793C54" w:rsidRDefault="008175D2" w:rsidP="008868D2">
            <w:pPr>
              <w:spacing w:line="240" w:lineRule="auto"/>
              <w:jc w:val="center"/>
              <w:rPr>
                <w:sz w:val="20"/>
                <w:szCs w:val="20"/>
              </w:rPr>
            </w:pPr>
            <w:r>
              <w:rPr>
                <w:sz w:val="20"/>
                <w:szCs w:val="20"/>
              </w:rPr>
              <w:t xml:space="preserve">- </w:t>
            </w: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793C54" w:rsidRDefault="008175D2" w:rsidP="008868D2">
            <w:pPr>
              <w:spacing w:line="240" w:lineRule="auto"/>
              <w:jc w:val="center"/>
              <w:rPr>
                <w:sz w:val="20"/>
                <w:szCs w:val="20"/>
              </w:rPr>
            </w:pPr>
            <w:r>
              <w:rPr>
                <w:sz w:val="20"/>
                <w:szCs w:val="20"/>
              </w:rPr>
              <w:t>-</w:t>
            </w: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793C54" w:rsidRDefault="008175D2" w:rsidP="008868D2">
            <w:pPr>
              <w:spacing w:line="240" w:lineRule="auto"/>
              <w:jc w:val="center"/>
              <w:rPr>
                <w:sz w:val="20"/>
                <w:szCs w:val="20"/>
              </w:rPr>
            </w:pPr>
            <w:r>
              <w:rPr>
                <w:sz w:val="20"/>
                <w:szCs w:val="20"/>
              </w:rPr>
              <w:t>-</w:t>
            </w:r>
          </w:p>
        </w:tc>
        <w:tc>
          <w:tcPr>
            <w:tcW w:w="113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793C54" w:rsidRDefault="008175D2" w:rsidP="008868D2">
            <w:pPr>
              <w:spacing w:line="240" w:lineRule="auto"/>
              <w:jc w:val="center"/>
              <w:rPr>
                <w:sz w:val="20"/>
                <w:szCs w:val="20"/>
              </w:rPr>
            </w:pPr>
            <w:r>
              <w:rPr>
                <w:sz w:val="20"/>
                <w:szCs w:val="20"/>
              </w:rPr>
              <w:t>-</w:t>
            </w:r>
          </w:p>
        </w:tc>
        <w:tc>
          <w:tcPr>
            <w:tcW w:w="1133" w:type="dxa"/>
            <w:tcBorders>
              <w:top w:val="single" w:sz="4" w:space="0" w:color="auto"/>
              <w:left w:val="single" w:sz="4" w:space="0" w:color="auto"/>
              <w:bottom w:val="single" w:sz="4" w:space="0" w:color="auto"/>
            </w:tcBorders>
            <w:tcMar>
              <w:left w:w="28" w:type="dxa"/>
              <w:right w:w="28" w:type="dxa"/>
            </w:tcMar>
            <w:vAlign w:val="center"/>
          </w:tcPr>
          <w:p w:rsidR="008175D2" w:rsidRPr="00793C54" w:rsidRDefault="008175D2" w:rsidP="008868D2">
            <w:pPr>
              <w:spacing w:line="240" w:lineRule="auto"/>
              <w:jc w:val="center"/>
              <w:rPr>
                <w:sz w:val="20"/>
                <w:szCs w:val="20"/>
              </w:rPr>
            </w:pPr>
            <w:r>
              <w:rPr>
                <w:sz w:val="20"/>
                <w:szCs w:val="20"/>
              </w:rPr>
              <w:t>-</w:t>
            </w:r>
          </w:p>
        </w:tc>
      </w:tr>
      <w:tr w:rsidR="008175D2" w:rsidRPr="00793C54" w:rsidTr="008868D2">
        <w:trPr>
          <w:jc w:val="center"/>
        </w:trPr>
        <w:tc>
          <w:tcPr>
            <w:tcW w:w="1348" w:type="dxa"/>
            <w:tcBorders>
              <w:top w:val="single" w:sz="4" w:space="0" w:color="auto"/>
              <w:bottom w:val="single" w:sz="4" w:space="0" w:color="auto"/>
              <w:right w:val="single" w:sz="4" w:space="0" w:color="auto"/>
            </w:tcBorders>
            <w:tcMar>
              <w:left w:w="28" w:type="dxa"/>
              <w:right w:w="28" w:type="dxa"/>
            </w:tcMar>
            <w:vAlign w:val="center"/>
          </w:tcPr>
          <w:p w:rsidR="008175D2" w:rsidRPr="00793C54" w:rsidRDefault="008175D2" w:rsidP="008868D2">
            <w:pPr>
              <w:spacing w:line="240" w:lineRule="auto"/>
              <w:jc w:val="center"/>
              <w:rPr>
                <w:sz w:val="20"/>
                <w:szCs w:val="20"/>
              </w:rPr>
            </w:pPr>
            <w:r>
              <w:rPr>
                <w:sz w:val="20"/>
                <w:szCs w:val="20"/>
              </w:rPr>
              <w:lastRenderedPageBreak/>
              <w:t>2019</w:t>
            </w:r>
          </w:p>
        </w:tc>
        <w:tc>
          <w:tcPr>
            <w:tcW w:w="1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793C54" w:rsidRDefault="008175D2" w:rsidP="008868D2">
            <w:pPr>
              <w:spacing w:line="240" w:lineRule="auto"/>
              <w:jc w:val="center"/>
              <w:rPr>
                <w:sz w:val="20"/>
                <w:szCs w:val="20"/>
              </w:rPr>
            </w:pPr>
            <w:r>
              <w:rPr>
                <w:sz w:val="20"/>
                <w:szCs w:val="20"/>
              </w:rPr>
              <w:t xml:space="preserve"> -</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793C54" w:rsidRDefault="008175D2" w:rsidP="008868D2">
            <w:pPr>
              <w:spacing w:line="240" w:lineRule="auto"/>
              <w:jc w:val="center"/>
              <w:rPr>
                <w:sz w:val="20"/>
                <w:szCs w:val="20"/>
              </w:rPr>
            </w:pPr>
            <w:r>
              <w:rPr>
                <w:sz w:val="20"/>
                <w:szCs w:val="20"/>
              </w:rPr>
              <w:t xml:space="preserve">- </w:t>
            </w: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793C54" w:rsidRDefault="008175D2" w:rsidP="008868D2">
            <w:pPr>
              <w:spacing w:line="240" w:lineRule="auto"/>
              <w:jc w:val="center"/>
              <w:rPr>
                <w:sz w:val="20"/>
                <w:szCs w:val="20"/>
              </w:rPr>
            </w:pPr>
            <w:r>
              <w:rPr>
                <w:sz w:val="20"/>
                <w:szCs w:val="20"/>
              </w:rPr>
              <w:t>-</w:t>
            </w: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793C54" w:rsidRDefault="008175D2" w:rsidP="008868D2">
            <w:pPr>
              <w:spacing w:line="240" w:lineRule="auto"/>
              <w:jc w:val="center"/>
              <w:rPr>
                <w:sz w:val="20"/>
                <w:szCs w:val="20"/>
              </w:rPr>
            </w:pPr>
            <w:r>
              <w:rPr>
                <w:sz w:val="20"/>
                <w:szCs w:val="20"/>
              </w:rPr>
              <w:t>-</w:t>
            </w:r>
          </w:p>
        </w:tc>
        <w:tc>
          <w:tcPr>
            <w:tcW w:w="113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793C54" w:rsidRDefault="008175D2" w:rsidP="008868D2">
            <w:pPr>
              <w:spacing w:line="240" w:lineRule="auto"/>
              <w:jc w:val="center"/>
              <w:rPr>
                <w:sz w:val="20"/>
                <w:szCs w:val="20"/>
              </w:rPr>
            </w:pPr>
            <w:r>
              <w:rPr>
                <w:sz w:val="20"/>
                <w:szCs w:val="20"/>
              </w:rPr>
              <w:t>-</w:t>
            </w:r>
          </w:p>
        </w:tc>
        <w:tc>
          <w:tcPr>
            <w:tcW w:w="1133" w:type="dxa"/>
            <w:tcBorders>
              <w:top w:val="single" w:sz="4" w:space="0" w:color="auto"/>
              <w:left w:val="single" w:sz="4" w:space="0" w:color="auto"/>
              <w:bottom w:val="single" w:sz="4" w:space="0" w:color="auto"/>
            </w:tcBorders>
            <w:tcMar>
              <w:left w:w="28" w:type="dxa"/>
              <w:right w:w="28" w:type="dxa"/>
            </w:tcMar>
            <w:vAlign w:val="center"/>
          </w:tcPr>
          <w:p w:rsidR="008175D2" w:rsidRPr="00793C54" w:rsidRDefault="008175D2" w:rsidP="008868D2">
            <w:pPr>
              <w:spacing w:line="240" w:lineRule="auto"/>
              <w:jc w:val="center"/>
              <w:rPr>
                <w:sz w:val="20"/>
                <w:szCs w:val="20"/>
              </w:rPr>
            </w:pPr>
            <w:r>
              <w:rPr>
                <w:sz w:val="20"/>
                <w:szCs w:val="20"/>
              </w:rPr>
              <w:t>-</w:t>
            </w:r>
          </w:p>
        </w:tc>
      </w:tr>
      <w:tr w:rsidR="008175D2" w:rsidRPr="00793C54" w:rsidTr="008868D2">
        <w:trPr>
          <w:jc w:val="center"/>
        </w:trPr>
        <w:tc>
          <w:tcPr>
            <w:tcW w:w="1348" w:type="dxa"/>
            <w:tcBorders>
              <w:top w:val="single" w:sz="4" w:space="0" w:color="auto"/>
              <w:bottom w:val="single" w:sz="4" w:space="0" w:color="auto"/>
              <w:right w:val="single" w:sz="4" w:space="0" w:color="auto"/>
            </w:tcBorders>
            <w:tcMar>
              <w:left w:w="28" w:type="dxa"/>
              <w:right w:w="28" w:type="dxa"/>
            </w:tcMar>
            <w:vAlign w:val="center"/>
          </w:tcPr>
          <w:p w:rsidR="008175D2" w:rsidRPr="00793C54" w:rsidRDefault="008175D2" w:rsidP="008868D2">
            <w:pPr>
              <w:spacing w:line="240" w:lineRule="auto"/>
              <w:jc w:val="center"/>
              <w:rPr>
                <w:sz w:val="20"/>
                <w:szCs w:val="20"/>
              </w:rPr>
            </w:pPr>
            <w:r>
              <w:rPr>
                <w:sz w:val="20"/>
                <w:szCs w:val="20"/>
              </w:rPr>
              <w:t>2020</w:t>
            </w:r>
          </w:p>
        </w:tc>
        <w:tc>
          <w:tcPr>
            <w:tcW w:w="1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793C54" w:rsidRDefault="008175D2" w:rsidP="008868D2">
            <w:pPr>
              <w:spacing w:line="240" w:lineRule="auto"/>
              <w:jc w:val="center"/>
              <w:rPr>
                <w:sz w:val="20"/>
                <w:szCs w:val="20"/>
              </w:rPr>
            </w:pPr>
            <w:r>
              <w:rPr>
                <w:sz w:val="20"/>
                <w:szCs w:val="20"/>
              </w:rPr>
              <w:t xml:space="preserve"> -</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793C54" w:rsidRDefault="008175D2" w:rsidP="008868D2">
            <w:pPr>
              <w:spacing w:line="240" w:lineRule="auto"/>
              <w:jc w:val="center"/>
              <w:rPr>
                <w:sz w:val="20"/>
                <w:szCs w:val="20"/>
              </w:rPr>
            </w:pPr>
            <w:r>
              <w:rPr>
                <w:sz w:val="20"/>
                <w:szCs w:val="20"/>
              </w:rPr>
              <w:t xml:space="preserve">- </w:t>
            </w: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793C54" w:rsidRDefault="008175D2" w:rsidP="008868D2">
            <w:pPr>
              <w:spacing w:line="240" w:lineRule="auto"/>
              <w:jc w:val="center"/>
              <w:rPr>
                <w:sz w:val="20"/>
                <w:szCs w:val="20"/>
              </w:rPr>
            </w:pPr>
            <w:r>
              <w:rPr>
                <w:sz w:val="20"/>
                <w:szCs w:val="20"/>
              </w:rPr>
              <w:t>-</w:t>
            </w: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793C54" w:rsidRDefault="008175D2" w:rsidP="008868D2">
            <w:pPr>
              <w:spacing w:line="240" w:lineRule="auto"/>
              <w:jc w:val="center"/>
              <w:rPr>
                <w:sz w:val="20"/>
                <w:szCs w:val="20"/>
              </w:rPr>
            </w:pPr>
            <w:r>
              <w:rPr>
                <w:sz w:val="20"/>
                <w:szCs w:val="20"/>
              </w:rPr>
              <w:t>-</w:t>
            </w:r>
          </w:p>
        </w:tc>
        <w:tc>
          <w:tcPr>
            <w:tcW w:w="113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793C54" w:rsidRDefault="008175D2" w:rsidP="008868D2">
            <w:pPr>
              <w:spacing w:line="240" w:lineRule="auto"/>
              <w:jc w:val="center"/>
              <w:rPr>
                <w:sz w:val="20"/>
                <w:szCs w:val="20"/>
              </w:rPr>
            </w:pPr>
            <w:r>
              <w:rPr>
                <w:sz w:val="20"/>
                <w:szCs w:val="20"/>
              </w:rPr>
              <w:t>-</w:t>
            </w:r>
          </w:p>
        </w:tc>
        <w:tc>
          <w:tcPr>
            <w:tcW w:w="1133" w:type="dxa"/>
            <w:tcBorders>
              <w:top w:val="single" w:sz="4" w:space="0" w:color="auto"/>
              <w:left w:val="single" w:sz="4" w:space="0" w:color="auto"/>
              <w:bottom w:val="single" w:sz="4" w:space="0" w:color="auto"/>
            </w:tcBorders>
            <w:tcMar>
              <w:left w:w="28" w:type="dxa"/>
              <w:right w:w="28" w:type="dxa"/>
            </w:tcMar>
            <w:vAlign w:val="center"/>
          </w:tcPr>
          <w:p w:rsidR="008175D2" w:rsidRPr="00793C54" w:rsidRDefault="008175D2" w:rsidP="008868D2">
            <w:pPr>
              <w:spacing w:line="240" w:lineRule="auto"/>
              <w:jc w:val="center"/>
              <w:rPr>
                <w:sz w:val="20"/>
                <w:szCs w:val="20"/>
              </w:rPr>
            </w:pPr>
            <w:r>
              <w:rPr>
                <w:sz w:val="20"/>
                <w:szCs w:val="20"/>
              </w:rPr>
              <w:t>-</w:t>
            </w:r>
          </w:p>
        </w:tc>
      </w:tr>
    </w:tbl>
    <w:p w:rsidR="008175D2" w:rsidRDefault="008175D2" w:rsidP="008175D2">
      <w:pPr>
        <w:rPr>
          <w:lang w:bidi="ru-RU"/>
        </w:rPr>
      </w:pPr>
      <w:r>
        <w:rPr>
          <w:lang w:bidi="ru-RU"/>
        </w:rPr>
        <w:t xml:space="preserve">* - </w:t>
      </w:r>
      <w:r w:rsidRPr="00730A35">
        <w:rPr>
          <w:lang w:bidi="ru-RU"/>
        </w:rPr>
        <w:t>в течение 5 лет изменений не было</w:t>
      </w:r>
      <w:r>
        <w:rPr>
          <w:lang w:bidi="ru-RU"/>
        </w:rPr>
        <w:t>.</w:t>
      </w:r>
    </w:p>
    <w:p w:rsidR="008175D2" w:rsidRPr="00BC16D7" w:rsidRDefault="008175D2" w:rsidP="008175D2">
      <w:pPr>
        <w:pStyle w:val="30"/>
        <w:numPr>
          <w:ilvl w:val="0"/>
          <w:numId w:val="0"/>
        </w:numPr>
        <w:spacing w:line="240" w:lineRule="auto"/>
        <w:ind w:left="426"/>
        <w:rPr>
          <w:i/>
        </w:rPr>
      </w:pPr>
      <w:bookmarkStart w:id="64" w:name="_Toc65419808"/>
      <w:bookmarkStart w:id="65" w:name="sub_13112"/>
      <w:bookmarkEnd w:id="63"/>
      <w:r w:rsidRPr="00BC16D7">
        <w:rPr>
          <w:i/>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64"/>
    </w:p>
    <w:p w:rsidR="008175D2" w:rsidRDefault="008175D2" w:rsidP="008175D2">
      <w:bookmarkStart w:id="66" w:name="sub_13113"/>
      <w:bookmarkEnd w:id="65"/>
      <w:r>
        <w:t>При выполнении капитальных, текущих и аварийных ремонтов подразделения и службы АО «Выборгтеплоэнерго руководствуются:</w:t>
      </w:r>
    </w:p>
    <w:p w:rsidR="008175D2" w:rsidRDefault="008175D2" w:rsidP="008175D2">
      <w:r>
        <w:t>•</w:t>
      </w:r>
      <w:r>
        <w:tab/>
        <w:t>действующим регламентом реализации ремонтных и инвестиционных программ ПАО «ТГК-14»;</w:t>
      </w:r>
    </w:p>
    <w:p w:rsidR="008175D2" w:rsidRDefault="008175D2" w:rsidP="008175D2">
      <w:r>
        <w:t>•</w:t>
      </w:r>
      <w:r>
        <w:tab/>
        <w:t>регламентом по контролю использования собственных ресурсов при проведении ремонтных работ в ПАО «ТГК-14»;</w:t>
      </w:r>
    </w:p>
    <w:p w:rsidR="008175D2" w:rsidRDefault="008175D2" w:rsidP="008175D2">
      <w:r>
        <w:t>•</w:t>
      </w:r>
      <w:r>
        <w:tab/>
        <w:t>регламентом по планированию ремонтного фонда;</w:t>
      </w:r>
    </w:p>
    <w:p w:rsidR="008175D2" w:rsidRDefault="008175D2" w:rsidP="008175D2">
      <w:r>
        <w:t>•</w:t>
      </w:r>
      <w:r>
        <w:tab/>
        <w:t>правилами устройства и безопасной эксплуатации трубопроводов пара и горячей воды;</w:t>
      </w:r>
    </w:p>
    <w:p w:rsidR="008175D2" w:rsidRDefault="008175D2" w:rsidP="008175D2">
      <w:r>
        <w:t>•</w:t>
      </w:r>
      <w:r>
        <w:tab/>
        <w:t>правилами организации технического обслуживания и ремонта оборудования, зданий и сооружений электростанций и сетей СО 34. 04.181¬2003;</w:t>
      </w:r>
    </w:p>
    <w:p w:rsidR="008175D2" w:rsidRDefault="008175D2" w:rsidP="008175D2">
      <w:r>
        <w:t>•</w:t>
      </w:r>
      <w:r>
        <w:tab/>
        <w:t>рекомендациями действующих СНиП.</w:t>
      </w:r>
    </w:p>
    <w:p w:rsidR="008175D2" w:rsidRDefault="008175D2" w:rsidP="008175D2">
      <w:r>
        <w:t>Планирование летних ремонтов осуществляется с учетом результатов испытаний: ежегодных - на гидравлическую плотность, раз в пять лет - на расчетную температуру и гидравлические потери.</w:t>
      </w:r>
    </w:p>
    <w:p w:rsidR="008175D2" w:rsidRDefault="008175D2" w:rsidP="008175D2">
      <w:r w:rsidRPr="007D68A5">
        <w:t xml:space="preserve">План проведения регламентных работ </w:t>
      </w:r>
      <w:r>
        <w:t>на котельных представлен в таблице 1.3.5.</w:t>
      </w:r>
    </w:p>
    <w:p w:rsidR="008175D2" w:rsidRDefault="008175D2" w:rsidP="008175D2">
      <w:pPr>
        <w:jc w:val="right"/>
      </w:pPr>
      <w:r>
        <w:t>Таблица 1.3.5</w:t>
      </w:r>
    </w:p>
    <w:p w:rsidR="008175D2" w:rsidRDefault="008175D2" w:rsidP="008175D2">
      <w:pPr>
        <w:jc w:val="center"/>
        <w:rPr>
          <w:u w:val="single"/>
        </w:rPr>
      </w:pPr>
      <w:r w:rsidRPr="00AF2162">
        <w:rPr>
          <w:u w:val="single"/>
        </w:rPr>
        <w:t>План проведения регламентных работ</w:t>
      </w:r>
    </w:p>
    <w:tbl>
      <w:tblPr>
        <w:tblW w:w="918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6"/>
        <w:gridCol w:w="3210"/>
        <w:gridCol w:w="2435"/>
        <w:gridCol w:w="1418"/>
      </w:tblGrid>
      <w:tr w:rsidR="008175D2" w:rsidRPr="00AC6825" w:rsidTr="008868D2">
        <w:trPr>
          <w:tblHeader/>
          <w:jc w:val="right"/>
        </w:trPr>
        <w:tc>
          <w:tcPr>
            <w:tcW w:w="2126" w:type="dxa"/>
            <w:tcMar>
              <w:left w:w="28" w:type="dxa"/>
              <w:right w:w="28" w:type="dxa"/>
            </w:tcMar>
            <w:vAlign w:val="center"/>
          </w:tcPr>
          <w:p w:rsidR="008175D2" w:rsidRPr="00AC6825" w:rsidRDefault="008175D2" w:rsidP="008868D2">
            <w:pPr>
              <w:pStyle w:val="afa"/>
              <w:keepNext/>
              <w:rPr>
                <w:b/>
              </w:rPr>
            </w:pPr>
            <w:r w:rsidRPr="00AC6825">
              <w:rPr>
                <w:b/>
              </w:rPr>
              <w:t>Наименование котельной</w:t>
            </w:r>
          </w:p>
        </w:tc>
        <w:tc>
          <w:tcPr>
            <w:tcW w:w="3210" w:type="dxa"/>
            <w:tcMar>
              <w:left w:w="28" w:type="dxa"/>
              <w:right w:w="28" w:type="dxa"/>
            </w:tcMar>
            <w:vAlign w:val="center"/>
          </w:tcPr>
          <w:p w:rsidR="008175D2" w:rsidRPr="00AC6825" w:rsidRDefault="008175D2" w:rsidP="008868D2">
            <w:pPr>
              <w:pStyle w:val="afa"/>
              <w:keepNext/>
              <w:rPr>
                <w:b/>
              </w:rPr>
            </w:pPr>
            <w:r w:rsidRPr="00AC6825">
              <w:rPr>
                <w:b/>
              </w:rPr>
              <w:t>Перечень регламентных работ</w:t>
            </w:r>
          </w:p>
        </w:tc>
        <w:tc>
          <w:tcPr>
            <w:tcW w:w="2435" w:type="dxa"/>
            <w:tcMar>
              <w:left w:w="28" w:type="dxa"/>
              <w:right w:w="28" w:type="dxa"/>
            </w:tcMar>
            <w:vAlign w:val="center"/>
          </w:tcPr>
          <w:p w:rsidR="008175D2" w:rsidRPr="00AC6825" w:rsidRDefault="008175D2" w:rsidP="008868D2">
            <w:pPr>
              <w:pStyle w:val="afa"/>
              <w:keepNext/>
              <w:rPr>
                <w:b/>
              </w:rPr>
            </w:pPr>
            <w:r w:rsidRPr="00AC6825">
              <w:rPr>
                <w:b/>
              </w:rPr>
              <w:t>Периодичность проведения регламентных работ</w:t>
            </w:r>
          </w:p>
        </w:tc>
        <w:tc>
          <w:tcPr>
            <w:tcW w:w="1418" w:type="dxa"/>
            <w:tcMar>
              <w:left w:w="28" w:type="dxa"/>
              <w:right w:w="28" w:type="dxa"/>
            </w:tcMar>
            <w:vAlign w:val="center"/>
          </w:tcPr>
          <w:p w:rsidR="008175D2" w:rsidRPr="00AC6825" w:rsidRDefault="008175D2" w:rsidP="008868D2">
            <w:pPr>
              <w:pStyle w:val="afa"/>
              <w:keepNext/>
              <w:rPr>
                <w:b/>
              </w:rPr>
            </w:pPr>
            <w:r w:rsidRPr="00AC6825">
              <w:rPr>
                <w:b/>
              </w:rPr>
              <w:t>Период проведения</w:t>
            </w:r>
          </w:p>
        </w:tc>
      </w:tr>
      <w:tr w:rsidR="008175D2" w:rsidRPr="00AC6825" w:rsidTr="008868D2">
        <w:trPr>
          <w:jc w:val="right"/>
        </w:trPr>
        <w:tc>
          <w:tcPr>
            <w:tcW w:w="2126" w:type="dxa"/>
            <w:tcMar>
              <w:left w:w="28" w:type="dxa"/>
              <w:right w:w="28" w:type="dxa"/>
            </w:tcMar>
            <w:vAlign w:val="center"/>
          </w:tcPr>
          <w:p w:rsidR="008175D2" w:rsidRPr="00AC6825" w:rsidRDefault="008175D2" w:rsidP="008868D2">
            <w:pPr>
              <w:spacing w:line="240" w:lineRule="auto"/>
              <w:jc w:val="center"/>
              <w:rPr>
                <w:color w:val="000000"/>
                <w:sz w:val="20"/>
                <w:szCs w:val="20"/>
              </w:rPr>
            </w:pPr>
            <w:r w:rsidRPr="00AC6825">
              <w:rPr>
                <w:color w:val="000000"/>
                <w:sz w:val="20"/>
                <w:szCs w:val="20"/>
              </w:rPr>
              <w:t>Шерловогорская ТЭЦ</w:t>
            </w:r>
          </w:p>
        </w:tc>
        <w:tc>
          <w:tcPr>
            <w:tcW w:w="3210" w:type="dxa"/>
            <w:tcMar>
              <w:left w:w="28" w:type="dxa"/>
              <w:right w:w="28" w:type="dxa"/>
            </w:tcMar>
            <w:vAlign w:val="center"/>
          </w:tcPr>
          <w:p w:rsidR="008175D2" w:rsidRPr="00AC6825" w:rsidRDefault="008175D2" w:rsidP="008868D2">
            <w:pPr>
              <w:spacing w:line="240" w:lineRule="auto"/>
              <w:jc w:val="center"/>
              <w:rPr>
                <w:sz w:val="20"/>
                <w:szCs w:val="20"/>
              </w:rPr>
            </w:pPr>
            <w:r w:rsidRPr="00AC6825">
              <w:rPr>
                <w:sz w:val="20"/>
                <w:szCs w:val="20"/>
              </w:rPr>
              <w:t>Капитальный ремонт котлоагрегата ст.№1(Е-50-40Ф)</w:t>
            </w:r>
          </w:p>
        </w:tc>
        <w:tc>
          <w:tcPr>
            <w:tcW w:w="2435" w:type="dxa"/>
            <w:tcMar>
              <w:left w:w="28" w:type="dxa"/>
              <w:right w:w="28" w:type="dxa"/>
            </w:tcMar>
            <w:vAlign w:val="center"/>
          </w:tcPr>
          <w:p w:rsidR="008175D2" w:rsidRPr="00AC6825" w:rsidRDefault="008175D2" w:rsidP="008868D2">
            <w:pPr>
              <w:pStyle w:val="afa"/>
            </w:pPr>
            <w:r w:rsidRPr="00AC6825">
              <w:t>Запланирован КР  с 17.05.2021г по 07.06.2021г.</w:t>
            </w:r>
          </w:p>
        </w:tc>
        <w:tc>
          <w:tcPr>
            <w:tcW w:w="1418" w:type="dxa"/>
            <w:tcMar>
              <w:left w:w="28" w:type="dxa"/>
              <w:right w:w="28" w:type="dxa"/>
            </w:tcMar>
            <w:vAlign w:val="center"/>
          </w:tcPr>
          <w:p w:rsidR="008175D2" w:rsidRPr="00AC6825" w:rsidRDefault="008175D2" w:rsidP="008868D2">
            <w:pPr>
              <w:pStyle w:val="afa"/>
            </w:pPr>
            <w:r w:rsidRPr="00AC6825">
              <w:t>30.06.2006г.</w:t>
            </w:r>
          </w:p>
        </w:tc>
      </w:tr>
      <w:tr w:rsidR="008175D2" w:rsidRPr="00AC6825" w:rsidTr="008868D2">
        <w:trPr>
          <w:jc w:val="right"/>
        </w:trPr>
        <w:tc>
          <w:tcPr>
            <w:tcW w:w="2126" w:type="dxa"/>
            <w:tcMar>
              <w:left w:w="28" w:type="dxa"/>
              <w:right w:w="28" w:type="dxa"/>
            </w:tcMar>
            <w:vAlign w:val="center"/>
          </w:tcPr>
          <w:p w:rsidR="008175D2" w:rsidRPr="00AC6825" w:rsidRDefault="008175D2" w:rsidP="008868D2">
            <w:pPr>
              <w:spacing w:line="240" w:lineRule="auto"/>
              <w:jc w:val="center"/>
              <w:rPr>
                <w:color w:val="000000"/>
                <w:sz w:val="20"/>
                <w:szCs w:val="20"/>
              </w:rPr>
            </w:pPr>
            <w:r w:rsidRPr="00AC6825">
              <w:rPr>
                <w:color w:val="000000"/>
                <w:sz w:val="20"/>
                <w:szCs w:val="20"/>
              </w:rPr>
              <w:t>Шерловогорская ТЭЦ</w:t>
            </w:r>
          </w:p>
        </w:tc>
        <w:tc>
          <w:tcPr>
            <w:tcW w:w="3210" w:type="dxa"/>
            <w:tcMar>
              <w:left w:w="28" w:type="dxa"/>
              <w:right w:w="28" w:type="dxa"/>
            </w:tcMar>
            <w:vAlign w:val="center"/>
          </w:tcPr>
          <w:p w:rsidR="008175D2" w:rsidRPr="00AC6825" w:rsidRDefault="008175D2" w:rsidP="008868D2">
            <w:pPr>
              <w:spacing w:line="240" w:lineRule="auto"/>
              <w:jc w:val="center"/>
              <w:rPr>
                <w:sz w:val="20"/>
                <w:szCs w:val="20"/>
              </w:rPr>
            </w:pPr>
            <w:r w:rsidRPr="00AC6825">
              <w:rPr>
                <w:sz w:val="20"/>
                <w:szCs w:val="20"/>
              </w:rPr>
              <w:t>Капитальный ремонт котлоагрегата ст. № 2 (Е-50-40Ф)</w:t>
            </w:r>
          </w:p>
        </w:tc>
        <w:tc>
          <w:tcPr>
            <w:tcW w:w="2435" w:type="dxa"/>
            <w:vMerge w:val="restart"/>
            <w:tcMar>
              <w:left w:w="28" w:type="dxa"/>
              <w:right w:w="28" w:type="dxa"/>
            </w:tcMar>
            <w:vAlign w:val="center"/>
          </w:tcPr>
          <w:p w:rsidR="008175D2" w:rsidRPr="00AC6825" w:rsidRDefault="008175D2" w:rsidP="008868D2">
            <w:pPr>
              <w:pStyle w:val="afa"/>
            </w:pPr>
            <w:r w:rsidRPr="00AC6825">
              <w:t>Согласно п.65(в) «Правил организации и технического обслуживания и ремонта объектов электроэнергетики», утвержденных Приказом №1013 от 25.10.2017г. Министерства энергетики РФ, капитальный ремонт оборудования производится 1раз в 8лет.</w:t>
            </w:r>
          </w:p>
        </w:tc>
        <w:tc>
          <w:tcPr>
            <w:tcW w:w="1418" w:type="dxa"/>
            <w:tcMar>
              <w:left w:w="28" w:type="dxa"/>
              <w:right w:w="28" w:type="dxa"/>
            </w:tcMar>
            <w:vAlign w:val="center"/>
          </w:tcPr>
          <w:p w:rsidR="008175D2" w:rsidRPr="00AC6825" w:rsidRDefault="008175D2" w:rsidP="008868D2">
            <w:pPr>
              <w:pStyle w:val="afa"/>
            </w:pPr>
            <w:r w:rsidRPr="00AC6825">
              <w:t>05.09.2015г.</w:t>
            </w:r>
          </w:p>
        </w:tc>
      </w:tr>
      <w:tr w:rsidR="008175D2" w:rsidRPr="00AC6825" w:rsidTr="008868D2">
        <w:trPr>
          <w:jc w:val="right"/>
        </w:trPr>
        <w:tc>
          <w:tcPr>
            <w:tcW w:w="2126" w:type="dxa"/>
            <w:tcMar>
              <w:left w:w="28" w:type="dxa"/>
              <w:right w:w="28" w:type="dxa"/>
            </w:tcMar>
            <w:vAlign w:val="center"/>
          </w:tcPr>
          <w:p w:rsidR="008175D2" w:rsidRPr="00AC6825" w:rsidRDefault="008175D2" w:rsidP="008868D2">
            <w:pPr>
              <w:spacing w:line="240" w:lineRule="auto"/>
              <w:jc w:val="center"/>
              <w:rPr>
                <w:color w:val="000000"/>
                <w:sz w:val="20"/>
                <w:szCs w:val="20"/>
              </w:rPr>
            </w:pPr>
            <w:r w:rsidRPr="00AC6825">
              <w:rPr>
                <w:color w:val="000000"/>
                <w:sz w:val="20"/>
                <w:szCs w:val="20"/>
              </w:rPr>
              <w:t>Шерловогорская ТЭЦ</w:t>
            </w:r>
          </w:p>
        </w:tc>
        <w:tc>
          <w:tcPr>
            <w:tcW w:w="3210" w:type="dxa"/>
            <w:tcMar>
              <w:left w:w="28" w:type="dxa"/>
              <w:right w:w="28" w:type="dxa"/>
            </w:tcMar>
            <w:vAlign w:val="center"/>
          </w:tcPr>
          <w:p w:rsidR="008175D2" w:rsidRPr="00AC6825" w:rsidRDefault="008175D2" w:rsidP="008868D2">
            <w:pPr>
              <w:pStyle w:val="afa"/>
            </w:pPr>
            <w:r w:rsidRPr="00AC6825">
              <w:t>Капитальный ремонт котлоагрегата ст.№3 (Е-50-40Ф)</w:t>
            </w:r>
          </w:p>
        </w:tc>
        <w:tc>
          <w:tcPr>
            <w:tcW w:w="2435" w:type="dxa"/>
            <w:vMerge/>
            <w:tcMar>
              <w:left w:w="28" w:type="dxa"/>
              <w:right w:w="28" w:type="dxa"/>
            </w:tcMar>
            <w:vAlign w:val="center"/>
          </w:tcPr>
          <w:p w:rsidR="008175D2" w:rsidRPr="00AC6825" w:rsidRDefault="008175D2" w:rsidP="008868D2">
            <w:pPr>
              <w:pStyle w:val="afa"/>
            </w:pPr>
          </w:p>
        </w:tc>
        <w:tc>
          <w:tcPr>
            <w:tcW w:w="1418" w:type="dxa"/>
            <w:tcMar>
              <w:left w:w="28" w:type="dxa"/>
              <w:right w:w="28" w:type="dxa"/>
            </w:tcMar>
            <w:vAlign w:val="center"/>
          </w:tcPr>
          <w:p w:rsidR="008175D2" w:rsidRPr="00AC6825" w:rsidRDefault="008175D2" w:rsidP="008868D2">
            <w:pPr>
              <w:pStyle w:val="afa"/>
            </w:pPr>
            <w:r w:rsidRPr="00AC6825">
              <w:t>06.08.2015г.</w:t>
            </w:r>
          </w:p>
        </w:tc>
      </w:tr>
      <w:tr w:rsidR="008175D2" w:rsidRPr="00AC6825" w:rsidTr="008868D2">
        <w:trPr>
          <w:jc w:val="right"/>
        </w:trPr>
        <w:tc>
          <w:tcPr>
            <w:tcW w:w="2126" w:type="dxa"/>
            <w:tcMar>
              <w:left w:w="28" w:type="dxa"/>
              <w:right w:w="28" w:type="dxa"/>
            </w:tcMar>
            <w:vAlign w:val="center"/>
          </w:tcPr>
          <w:p w:rsidR="008175D2" w:rsidRPr="00AC6825" w:rsidRDefault="008175D2" w:rsidP="008868D2">
            <w:pPr>
              <w:spacing w:line="240" w:lineRule="auto"/>
              <w:jc w:val="center"/>
              <w:rPr>
                <w:color w:val="000000"/>
                <w:sz w:val="20"/>
                <w:szCs w:val="20"/>
              </w:rPr>
            </w:pPr>
            <w:r w:rsidRPr="00AC6825">
              <w:rPr>
                <w:color w:val="000000"/>
                <w:sz w:val="20"/>
                <w:szCs w:val="20"/>
              </w:rPr>
              <w:t>Шерловогорская ТЭЦ</w:t>
            </w:r>
          </w:p>
        </w:tc>
        <w:tc>
          <w:tcPr>
            <w:tcW w:w="3210" w:type="dxa"/>
            <w:tcMar>
              <w:left w:w="28" w:type="dxa"/>
              <w:right w:w="28" w:type="dxa"/>
            </w:tcMar>
            <w:vAlign w:val="center"/>
          </w:tcPr>
          <w:p w:rsidR="008175D2" w:rsidRPr="00AC6825" w:rsidRDefault="008175D2" w:rsidP="008868D2">
            <w:pPr>
              <w:pStyle w:val="afa"/>
            </w:pPr>
            <w:r w:rsidRPr="00AC6825">
              <w:t>Капитальный ремонт котлоагрегата ст.№4 (Е-50-40Ф)</w:t>
            </w:r>
          </w:p>
        </w:tc>
        <w:tc>
          <w:tcPr>
            <w:tcW w:w="2435" w:type="dxa"/>
            <w:vMerge/>
            <w:tcMar>
              <w:left w:w="28" w:type="dxa"/>
              <w:right w:w="28" w:type="dxa"/>
            </w:tcMar>
            <w:vAlign w:val="center"/>
          </w:tcPr>
          <w:p w:rsidR="008175D2" w:rsidRPr="00AC6825" w:rsidRDefault="008175D2" w:rsidP="008868D2">
            <w:pPr>
              <w:pStyle w:val="afa"/>
            </w:pPr>
          </w:p>
        </w:tc>
        <w:tc>
          <w:tcPr>
            <w:tcW w:w="1418" w:type="dxa"/>
            <w:tcMar>
              <w:left w:w="28" w:type="dxa"/>
              <w:right w:w="28" w:type="dxa"/>
            </w:tcMar>
            <w:vAlign w:val="center"/>
          </w:tcPr>
          <w:p w:rsidR="008175D2" w:rsidRPr="00AC6825" w:rsidRDefault="008175D2" w:rsidP="008868D2">
            <w:pPr>
              <w:pStyle w:val="afa"/>
            </w:pPr>
            <w:r w:rsidRPr="00AC6825">
              <w:t>21.09.2019г.</w:t>
            </w:r>
          </w:p>
        </w:tc>
      </w:tr>
      <w:tr w:rsidR="008175D2" w:rsidRPr="00AC6825" w:rsidTr="008868D2">
        <w:trPr>
          <w:jc w:val="right"/>
        </w:trPr>
        <w:tc>
          <w:tcPr>
            <w:tcW w:w="2126" w:type="dxa"/>
            <w:tcMar>
              <w:left w:w="28" w:type="dxa"/>
              <w:right w:w="28" w:type="dxa"/>
            </w:tcMar>
            <w:vAlign w:val="center"/>
          </w:tcPr>
          <w:p w:rsidR="008175D2" w:rsidRPr="00AC6825" w:rsidRDefault="008175D2" w:rsidP="008868D2">
            <w:pPr>
              <w:spacing w:line="240" w:lineRule="auto"/>
              <w:jc w:val="center"/>
            </w:pPr>
            <w:r w:rsidRPr="00AC6825">
              <w:rPr>
                <w:color w:val="000000"/>
                <w:sz w:val="20"/>
                <w:szCs w:val="20"/>
              </w:rPr>
              <w:t>Шерловогорская ТЭЦ</w:t>
            </w:r>
          </w:p>
        </w:tc>
        <w:tc>
          <w:tcPr>
            <w:tcW w:w="3210" w:type="dxa"/>
            <w:tcMar>
              <w:left w:w="28" w:type="dxa"/>
              <w:right w:w="28" w:type="dxa"/>
            </w:tcMar>
            <w:vAlign w:val="center"/>
          </w:tcPr>
          <w:p w:rsidR="008175D2" w:rsidRPr="00AC6825" w:rsidRDefault="008175D2" w:rsidP="008868D2">
            <w:pPr>
              <w:pStyle w:val="afa"/>
            </w:pPr>
            <w:r w:rsidRPr="00AC6825">
              <w:t>Капитальный ремонт турбоагрегата №2 (ПТ-12-35/10М)</w:t>
            </w:r>
          </w:p>
        </w:tc>
        <w:tc>
          <w:tcPr>
            <w:tcW w:w="2435" w:type="dxa"/>
            <w:vMerge/>
            <w:tcMar>
              <w:left w:w="28" w:type="dxa"/>
              <w:right w:w="28" w:type="dxa"/>
            </w:tcMar>
            <w:vAlign w:val="center"/>
          </w:tcPr>
          <w:p w:rsidR="008175D2" w:rsidRPr="00AC6825" w:rsidRDefault="008175D2" w:rsidP="008868D2">
            <w:pPr>
              <w:pStyle w:val="afa"/>
            </w:pPr>
          </w:p>
        </w:tc>
        <w:tc>
          <w:tcPr>
            <w:tcW w:w="1418" w:type="dxa"/>
            <w:tcMar>
              <w:left w:w="28" w:type="dxa"/>
              <w:right w:w="28" w:type="dxa"/>
            </w:tcMar>
            <w:vAlign w:val="center"/>
          </w:tcPr>
          <w:p w:rsidR="008175D2" w:rsidRPr="00AC6825" w:rsidRDefault="008175D2" w:rsidP="008868D2">
            <w:pPr>
              <w:pStyle w:val="afa"/>
            </w:pPr>
            <w:r w:rsidRPr="00AC6825">
              <w:t>29.07.2016г.</w:t>
            </w:r>
          </w:p>
        </w:tc>
      </w:tr>
      <w:tr w:rsidR="008175D2" w:rsidRPr="00C407A5" w:rsidTr="008868D2">
        <w:trPr>
          <w:jc w:val="right"/>
        </w:trPr>
        <w:tc>
          <w:tcPr>
            <w:tcW w:w="2126" w:type="dxa"/>
            <w:tcMar>
              <w:left w:w="28" w:type="dxa"/>
              <w:right w:w="28" w:type="dxa"/>
            </w:tcMar>
            <w:vAlign w:val="center"/>
          </w:tcPr>
          <w:p w:rsidR="008175D2" w:rsidRPr="00AC6825" w:rsidRDefault="008175D2" w:rsidP="008868D2">
            <w:pPr>
              <w:spacing w:line="240" w:lineRule="auto"/>
              <w:jc w:val="center"/>
            </w:pPr>
            <w:r w:rsidRPr="00AC6825">
              <w:rPr>
                <w:color w:val="000000"/>
                <w:sz w:val="20"/>
                <w:szCs w:val="20"/>
              </w:rPr>
              <w:t>Шерловогорская ТЭЦ</w:t>
            </w:r>
          </w:p>
        </w:tc>
        <w:tc>
          <w:tcPr>
            <w:tcW w:w="3210" w:type="dxa"/>
            <w:tcMar>
              <w:left w:w="28" w:type="dxa"/>
              <w:right w:w="28" w:type="dxa"/>
            </w:tcMar>
            <w:vAlign w:val="center"/>
          </w:tcPr>
          <w:p w:rsidR="008175D2" w:rsidRPr="00AC6825" w:rsidRDefault="008175D2" w:rsidP="008868D2">
            <w:pPr>
              <w:pStyle w:val="afa"/>
            </w:pPr>
            <w:r w:rsidRPr="00AC6825">
              <w:t>Капитальный ремонт турбогенератора №2 (Т-12-2-УЗ)</w:t>
            </w:r>
          </w:p>
        </w:tc>
        <w:tc>
          <w:tcPr>
            <w:tcW w:w="2435" w:type="dxa"/>
            <w:vMerge/>
            <w:tcMar>
              <w:left w:w="28" w:type="dxa"/>
              <w:right w:w="28" w:type="dxa"/>
            </w:tcMar>
            <w:vAlign w:val="center"/>
          </w:tcPr>
          <w:p w:rsidR="008175D2" w:rsidRPr="00AC6825" w:rsidRDefault="008175D2" w:rsidP="008868D2">
            <w:pPr>
              <w:pStyle w:val="afa"/>
            </w:pPr>
          </w:p>
        </w:tc>
        <w:tc>
          <w:tcPr>
            <w:tcW w:w="1418" w:type="dxa"/>
            <w:tcMar>
              <w:left w:w="28" w:type="dxa"/>
              <w:right w:w="28" w:type="dxa"/>
            </w:tcMar>
            <w:vAlign w:val="center"/>
          </w:tcPr>
          <w:p w:rsidR="008175D2" w:rsidRPr="00065E13" w:rsidRDefault="008175D2" w:rsidP="008868D2">
            <w:pPr>
              <w:pStyle w:val="afa"/>
            </w:pPr>
            <w:r w:rsidRPr="00AC6825">
              <w:t>29.07.2018г.</w:t>
            </w:r>
          </w:p>
        </w:tc>
      </w:tr>
    </w:tbl>
    <w:p w:rsidR="008175D2" w:rsidRDefault="008175D2" w:rsidP="008175D2">
      <w:pPr>
        <w:jc w:val="center"/>
        <w:rPr>
          <w:u w:val="single"/>
        </w:rPr>
      </w:pPr>
    </w:p>
    <w:p w:rsidR="008175D2" w:rsidRPr="00BC16D7" w:rsidRDefault="008175D2" w:rsidP="008175D2">
      <w:pPr>
        <w:pStyle w:val="30"/>
        <w:numPr>
          <w:ilvl w:val="0"/>
          <w:numId w:val="0"/>
        </w:numPr>
        <w:spacing w:line="240" w:lineRule="auto"/>
        <w:ind w:left="426"/>
        <w:rPr>
          <w:i/>
        </w:rPr>
      </w:pPr>
      <w:bookmarkStart w:id="67" w:name="_Toc65419809"/>
      <w:r w:rsidRPr="00BC16D7">
        <w:rPr>
          <w:i/>
        </w:rPr>
        <w:t>н)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67"/>
    </w:p>
    <w:p w:rsidR="008175D2" w:rsidRDefault="008175D2" w:rsidP="008175D2">
      <w:r>
        <w:t>Технологические потери при передаче тепловой энергии складывается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w:t>
      </w:r>
    </w:p>
    <w:p w:rsidR="008175D2" w:rsidRDefault="008175D2" w:rsidP="008175D2">
      <w:pPr>
        <w:numPr>
          <w:ilvl w:val="0"/>
          <w:numId w:val="36"/>
        </w:numPr>
        <w:spacing w:after="0"/>
        <w:ind w:left="992" w:hanging="357"/>
        <w:jc w:val="both"/>
      </w:pPr>
      <w:r>
        <w:t xml:space="preserve">потери и затраты теплоносителя;  </w:t>
      </w:r>
    </w:p>
    <w:p w:rsidR="008175D2" w:rsidRDefault="008175D2" w:rsidP="008175D2">
      <w:pPr>
        <w:numPr>
          <w:ilvl w:val="0"/>
          <w:numId w:val="36"/>
        </w:numPr>
        <w:spacing w:after="0"/>
        <w:ind w:left="992" w:hanging="357"/>
        <w:jc w:val="both"/>
      </w:pPr>
      <w:r>
        <w:t>потери тепловой энергии через теплоизоляционные конструкции, а также с потерями и затратами теплоносителей;</w:t>
      </w:r>
    </w:p>
    <w:p w:rsidR="008175D2" w:rsidRDefault="008175D2" w:rsidP="008175D2">
      <w:pPr>
        <w:numPr>
          <w:ilvl w:val="0"/>
          <w:numId w:val="36"/>
        </w:numPr>
        <w:spacing w:after="0"/>
        <w:ind w:left="992" w:hanging="357"/>
        <w:jc w:val="both"/>
      </w:pPr>
      <w:r>
        <w:t>удельный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энергии;</w:t>
      </w:r>
    </w:p>
    <w:p w:rsidR="008175D2" w:rsidRDefault="008175D2" w:rsidP="008175D2">
      <w:pPr>
        <w:numPr>
          <w:ilvl w:val="0"/>
          <w:numId w:val="36"/>
        </w:numPr>
        <w:spacing w:after="120"/>
        <w:ind w:left="993"/>
        <w:jc w:val="both"/>
      </w:pPr>
      <w:r>
        <w:t xml:space="preserve">разность температур сетевой воды в подающих и обратных трубопроводах (или температура сетевой воды в обратных трубопроводах при заданных температурах сетевой воды в подающих трубопроводах). </w:t>
      </w:r>
    </w:p>
    <w:p w:rsidR="008175D2" w:rsidRDefault="008175D2" w:rsidP="008175D2">
      <w:r>
        <w:t xml:space="preserve">Нормативные энергетические характеристики тепловых сетей и нормативы технологических потерь, при передаче тепловой энергии, применяются при проведении объективного анализа работы теплосетевого оборудования, в том числе при выполнении энергетических обследований тепловых сетей и систем теплоснабжения, планировании и определении тарифов на отпускаемую потребителям тепловую энергию и платы за услуги по ее передаче, а также обосновании в договорах теплоснабжения (на пользование тепловой энергией), на оказание услуг по передаче тепловой энергии (мощности) и теплоносителя, показателей качества тепловой энергии и режимов теплопотребления, при коммерческом учете тепловой энергии.  </w:t>
      </w:r>
    </w:p>
    <w:p w:rsidR="008175D2" w:rsidRDefault="008175D2" w:rsidP="008175D2">
      <w:r>
        <w:t xml:space="preserve">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(мощность) и платы за услуги по передаче тепловой энергии (мощности), разрабатываются для каждой тепловой сети независимо от величины, присоединенной к ней расчетной тепловой нагрузки. Нормативы технологических затрат и потерь энергоресурсов, устанавливаемые на предстоящий период регулирования тарифа на тепловую энергию (мощности) и платы за услуги по передаче тепловой энергии (мощности), (далее - нормативы технологических затрат при передаче тепловой энергии) разрабатываются по следующим показателям:  </w:t>
      </w:r>
    </w:p>
    <w:p w:rsidR="008175D2" w:rsidRDefault="008175D2" w:rsidP="008175D2">
      <w:pPr>
        <w:numPr>
          <w:ilvl w:val="0"/>
          <w:numId w:val="37"/>
        </w:numPr>
        <w:spacing w:after="0"/>
        <w:ind w:left="992" w:hanging="357"/>
        <w:jc w:val="both"/>
      </w:pPr>
      <w:r>
        <w:t xml:space="preserve">потери тепловой энергии в водяных и паровых тепловых сетях через теплоизоляционные конструкции и с потерями и затратами теплоносителя;  </w:t>
      </w:r>
    </w:p>
    <w:p w:rsidR="008175D2" w:rsidRDefault="008175D2" w:rsidP="008175D2">
      <w:pPr>
        <w:numPr>
          <w:ilvl w:val="0"/>
          <w:numId w:val="37"/>
        </w:numPr>
        <w:spacing w:after="0"/>
        <w:ind w:left="992" w:hanging="357"/>
        <w:jc w:val="both"/>
      </w:pPr>
      <w:r>
        <w:t>потери и затраты теплоносителя;</w:t>
      </w:r>
    </w:p>
    <w:p w:rsidR="008175D2" w:rsidRDefault="008175D2" w:rsidP="008175D2">
      <w:pPr>
        <w:numPr>
          <w:ilvl w:val="0"/>
          <w:numId w:val="37"/>
        </w:numPr>
        <w:spacing w:after="120"/>
        <w:ind w:left="993"/>
        <w:jc w:val="both"/>
      </w:pPr>
      <w:r>
        <w:t>затраты электроэнергии при передаче тепловой энергии.</w:t>
      </w:r>
    </w:p>
    <w:p w:rsidR="008175D2" w:rsidRDefault="008175D2" w:rsidP="008175D2">
      <w:r>
        <w:t xml:space="preserve">Гидравлическая энергетическая характеристика тепловой сети (энергетическая характеристика по показателю «удельный расход электроэнергии на транспорт тепловой энергии») устанавливает зависимость от температуры наружного воздуха нормативного значения каждого из указанных показателей, стабильная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 Расчет нормативов технологических потерь при передачи тепловой энергии, теплоносителя производится в соответствии с Приказом Минэнерго России от 30.12.2008 года №325. К нормативам технологических потерь относятся потери и затраты энергетических ресурсов, обусловленные техническим состоянием теплопроводов и оборудования и техническими </w:t>
      </w:r>
      <w:r>
        <w:lastRenderedPageBreak/>
        <w:t xml:space="preserve">решениями по надежному обеспечению потребителей тепловой энергией и созданию безопасных условий эксплуатации тепловых сетей, а именно: </w:t>
      </w:r>
    </w:p>
    <w:p w:rsidR="008175D2" w:rsidRDefault="008175D2" w:rsidP="008175D2">
      <w:pPr>
        <w:numPr>
          <w:ilvl w:val="0"/>
          <w:numId w:val="38"/>
        </w:numPr>
        <w:spacing w:after="0"/>
        <w:ind w:left="992" w:hanging="357"/>
        <w:jc w:val="both"/>
      </w:pPr>
      <w:r>
        <w:t xml:space="preserve">потери и затраты теплоносителя (пар, конденсат, вода) в пределах установленных норм; </w:t>
      </w:r>
    </w:p>
    <w:p w:rsidR="008175D2" w:rsidRDefault="008175D2" w:rsidP="008175D2">
      <w:pPr>
        <w:numPr>
          <w:ilvl w:val="0"/>
          <w:numId w:val="38"/>
        </w:numPr>
        <w:spacing w:after="0"/>
        <w:ind w:left="992" w:hanging="357"/>
        <w:jc w:val="both"/>
      </w:pPr>
      <w:r>
        <w:t xml:space="preserve">потери тепловой энергии теплопередачей через теплоизоляционные конструкции теплопроводов и с потерями и затратами теплоносителя; </w:t>
      </w:r>
    </w:p>
    <w:p w:rsidR="008175D2" w:rsidRDefault="008175D2" w:rsidP="008175D2">
      <w:pPr>
        <w:numPr>
          <w:ilvl w:val="0"/>
          <w:numId w:val="38"/>
        </w:numPr>
        <w:spacing w:after="120"/>
        <w:ind w:left="993"/>
        <w:jc w:val="both"/>
      </w:pPr>
      <w:r>
        <w:t xml:space="preserve">затраты электрической энергии на передачу тепловой энергии (привод оборудования, расположенного на тепловых сетях и обеспечивающего передачу тепловой энергии). </w:t>
      </w:r>
    </w:p>
    <w:p w:rsidR="008175D2" w:rsidRDefault="008175D2" w:rsidP="008175D2">
      <w:r>
        <w:t xml:space="preserve">К нормируемым технологическим затратам теплоносителя относятся: </w:t>
      </w:r>
    </w:p>
    <w:p w:rsidR="008175D2" w:rsidRDefault="008175D2" w:rsidP="008175D2">
      <w:pPr>
        <w:numPr>
          <w:ilvl w:val="0"/>
          <w:numId w:val="39"/>
        </w:numPr>
        <w:spacing w:after="0"/>
        <w:ind w:left="992" w:hanging="357"/>
        <w:jc w:val="both"/>
      </w:pPr>
      <w:r>
        <w:t xml:space="preserve">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 </w:t>
      </w:r>
    </w:p>
    <w:p w:rsidR="008175D2" w:rsidRDefault="008175D2" w:rsidP="008175D2">
      <w:pPr>
        <w:numPr>
          <w:ilvl w:val="0"/>
          <w:numId w:val="39"/>
        </w:numPr>
        <w:spacing w:after="0"/>
        <w:ind w:left="992" w:hanging="357"/>
        <w:jc w:val="both"/>
      </w:pPr>
      <w:r>
        <w:t xml:space="preserve">технологические сливы теплоносителя средствами автоматического регулирования теплового и гидравлического режима, а также защиты оборудования; </w:t>
      </w:r>
    </w:p>
    <w:p w:rsidR="008175D2" w:rsidRDefault="008175D2" w:rsidP="008175D2">
      <w:pPr>
        <w:numPr>
          <w:ilvl w:val="0"/>
          <w:numId w:val="39"/>
        </w:numPr>
        <w:spacing w:after="120"/>
        <w:ind w:left="993"/>
        <w:jc w:val="both"/>
      </w:pPr>
      <w:r>
        <w:t xml:space="preserve">технически обоснованные затраты теплоносителя на плановые эксплуатационные испытания тепловых сетей и другие регламентные работы. </w:t>
      </w:r>
    </w:p>
    <w:p w:rsidR="008175D2" w:rsidRDefault="008175D2" w:rsidP="008175D2">
      <w:r>
        <w:t xml:space="preserve">Нормативные технологические потери и затраты тепловой энергии при ее передаче включают: </w:t>
      </w:r>
    </w:p>
    <w:p w:rsidR="008175D2" w:rsidRDefault="008175D2" w:rsidP="008175D2">
      <w:pPr>
        <w:numPr>
          <w:ilvl w:val="0"/>
          <w:numId w:val="40"/>
        </w:numPr>
        <w:spacing w:after="0"/>
        <w:ind w:left="992" w:hanging="357"/>
        <w:jc w:val="both"/>
      </w:pPr>
      <w:r>
        <w:t xml:space="preserve">потери и затраты тепловой энергии, обусловленные потерями и затратами теплоносителя; </w:t>
      </w:r>
    </w:p>
    <w:p w:rsidR="008175D2" w:rsidRDefault="008175D2" w:rsidP="008175D2">
      <w:pPr>
        <w:numPr>
          <w:ilvl w:val="0"/>
          <w:numId w:val="40"/>
        </w:numPr>
        <w:spacing w:after="120"/>
        <w:ind w:left="993"/>
        <w:jc w:val="both"/>
      </w:pPr>
      <w:r>
        <w:t xml:space="preserve">потери тепловой энергии теплопередачей через изоляционные конструкции теплопроводов и оборудование тепловых сетей. </w:t>
      </w:r>
    </w:p>
    <w:p w:rsidR="008175D2" w:rsidRPr="00C33E8B" w:rsidRDefault="008175D2" w:rsidP="008175D2">
      <w:r w:rsidRPr="00C33E8B">
        <w:t>В таблице 1.3.</w:t>
      </w:r>
      <w:r>
        <w:t>6</w:t>
      </w:r>
      <w:r w:rsidRPr="00C33E8B">
        <w:t xml:space="preserve"> представлены сводные данные по нормативным и фактическим потер</w:t>
      </w:r>
      <w:r>
        <w:t>ям</w:t>
      </w:r>
      <w:r w:rsidRPr="00C33E8B">
        <w:t xml:space="preserve"> тепловой энергии тепловых сетей </w:t>
      </w:r>
      <w:r>
        <w:t xml:space="preserve">в </w:t>
      </w:r>
      <w:r w:rsidRPr="00C33E8B">
        <w:t>зон</w:t>
      </w:r>
      <w:r>
        <w:t>ах</w:t>
      </w:r>
      <w:r w:rsidRPr="00C33E8B">
        <w:t xml:space="preserve"> действия источник</w:t>
      </w:r>
      <w:r>
        <w:t>ов</w:t>
      </w:r>
      <w:r w:rsidRPr="00C33E8B">
        <w:t xml:space="preserve"> тепловой энергии за </w:t>
      </w:r>
      <w:r>
        <w:t>2016-2020 годы.</w:t>
      </w:r>
    </w:p>
    <w:p w:rsidR="008175D2" w:rsidRDefault="008175D2" w:rsidP="008175D2">
      <w:pPr>
        <w:keepNext/>
        <w:jc w:val="right"/>
      </w:pPr>
      <w:r>
        <w:t>Таблица 1.3.6</w:t>
      </w:r>
    </w:p>
    <w:p w:rsidR="008175D2" w:rsidRPr="00C33E8B" w:rsidRDefault="008175D2" w:rsidP="008175D2">
      <w:pPr>
        <w:keepNext/>
        <w:jc w:val="center"/>
        <w:rPr>
          <w:u w:val="single"/>
        </w:rPr>
      </w:pPr>
      <w:r w:rsidRPr="00C33E8B">
        <w:rPr>
          <w:u w:val="single"/>
        </w:rPr>
        <w:t xml:space="preserve">Нормативные и фактические потери тепловой энергии тепловых сетей в зонах действия источников тепловой энергии за </w:t>
      </w:r>
      <w:r>
        <w:rPr>
          <w:u w:val="single"/>
        </w:rPr>
        <w:t>2016-</w:t>
      </w:r>
      <w:r w:rsidRPr="00C33E8B">
        <w:rPr>
          <w:u w:val="single"/>
        </w:rPr>
        <w:t>20</w:t>
      </w:r>
      <w:r>
        <w:rPr>
          <w:u w:val="single"/>
        </w:rPr>
        <w:t>20</w:t>
      </w:r>
      <w:r w:rsidRPr="00C33E8B">
        <w:rPr>
          <w:u w:val="single"/>
        </w:rPr>
        <w:t xml:space="preserve"> год</w:t>
      </w:r>
      <w:r>
        <w:rPr>
          <w:u w:val="single"/>
        </w:rPr>
        <w:t>ы</w:t>
      </w:r>
    </w:p>
    <w:p w:rsidR="008175D2" w:rsidRDefault="008175D2" w:rsidP="008175D2"/>
    <w:tbl>
      <w:tblPr>
        <w:tblW w:w="9732" w:type="dxa"/>
        <w:jc w:val="center"/>
        <w:tblLook w:val="04A0" w:firstRow="1" w:lastRow="0" w:firstColumn="1" w:lastColumn="0" w:noHBand="0" w:noVBand="1"/>
      </w:tblPr>
      <w:tblGrid>
        <w:gridCol w:w="796"/>
        <w:gridCol w:w="2471"/>
        <w:gridCol w:w="2280"/>
        <w:gridCol w:w="1969"/>
        <w:gridCol w:w="2216"/>
      </w:tblGrid>
      <w:tr w:rsidR="008175D2" w:rsidRPr="004448DF" w:rsidTr="008868D2">
        <w:trPr>
          <w:trHeight w:val="885"/>
          <w:jc w:val="center"/>
        </w:trPr>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75D2" w:rsidRPr="004448DF" w:rsidRDefault="008175D2" w:rsidP="008868D2">
            <w:pPr>
              <w:spacing w:line="240" w:lineRule="auto"/>
              <w:jc w:val="center"/>
              <w:rPr>
                <w:rFonts w:eastAsia="Times New Roman"/>
                <w:b/>
                <w:color w:val="000000"/>
                <w:sz w:val="20"/>
                <w:lang w:eastAsia="ru-RU"/>
              </w:rPr>
            </w:pPr>
            <w:r w:rsidRPr="004448DF">
              <w:rPr>
                <w:rFonts w:eastAsia="Times New Roman"/>
                <w:b/>
                <w:color w:val="000000"/>
                <w:sz w:val="20"/>
                <w:lang w:eastAsia="ru-RU"/>
              </w:rPr>
              <w:t xml:space="preserve">Год </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8175D2" w:rsidRPr="004448DF" w:rsidRDefault="008175D2" w:rsidP="008868D2">
            <w:pPr>
              <w:spacing w:line="240" w:lineRule="auto"/>
              <w:jc w:val="center"/>
              <w:rPr>
                <w:rFonts w:eastAsia="Times New Roman"/>
                <w:b/>
                <w:color w:val="000000"/>
                <w:sz w:val="20"/>
                <w:lang w:eastAsia="ru-RU"/>
              </w:rPr>
            </w:pPr>
            <w:r w:rsidRPr="004448DF">
              <w:rPr>
                <w:rFonts w:eastAsia="Times New Roman"/>
                <w:b/>
                <w:color w:val="000000"/>
                <w:sz w:val="20"/>
                <w:lang w:eastAsia="ru-RU"/>
              </w:rPr>
              <w:t>Отпуск тепловой энергии в тепловые сети, Гкал</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rsidR="008175D2" w:rsidRPr="004448DF" w:rsidRDefault="008175D2" w:rsidP="008868D2">
            <w:pPr>
              <w:spacing w:line="240" w:lineRule="auto"/>
              <w:jc w:val="center"/>
              <w:rPr>
                <w:rFonts w:eastAsia="Times New Roman"/>
                <w:b/>
                <w:color w:val="000000"/>
                <w:sz w:val="20"/>
                <w:lang w:eastAsia="ru-RU"/>
              </w:rPr>
            </w:pPr>
            <w:r w:rsidRPr="004448DF">
              <w:rPr>
                <w:rFonts w:eastAsia="Times New Roman"/>
                <w:b/>
                <w:color w:val="000000"/>
                <w:sz w:val="20"/>
                <w:lang w:eastAsia="ru-RU"/>
              </w:rPr>
              <w:t>Нормативные потери теплововй энергии, Гкал</w:t>
            </w:r>
          </w:p>
        </w:tc>
        <w:tc>
          <w:tcPr>
            <w:tcW w:w="1969" w:type="dxa"/>
            <w:tcBorders>
              <w:top w:val="single" w:sz="4" w:space="0" w:color="auto"/>
              <w:left w:val="nil"/>
              <w:bottom w:val="single" w:sz="4" w:space="0" w:color="auto"/>
              <w:right w:val="single" w:sz="4" w:space="0" w:color="auto"/>
            </w:tcBorders>
            <w:shd w:val="clear" w:color="auto" w:fill="auto"/>
            <w:vAlign w:val="center"/>
            <w:hideMark/>
          </w:tcPr>
          <w:p w:rsidR="008175D2" w:rsidRPr="004448DF" w:rsidRDefault="008175D2" w:rsidP="008868D2">
            <w:pPr>
              <w:spacing w:line="240" w:lineRule="auto"/>
              <w:jc w:val="center"/>
              <w:rPr>
                <w:rFonts w:eastAsia="Times New Roman"/>
                <w:b/>
                <w:color w:val="000000"/>
                <w:sz w:val="20"/>
                <w:lang w:eastAsia="ru-RU"/>
              </w:rPr>
            </w:pPr>
            <w:r w:rsidRPr="004448DF">
              <w:rPr>
                <w:rFonts w:eastAsia="Times New Roman"/>
                <w:b/>
                <w:color w:val="000000"/>
                <w:sz w:val="20"/>
                <w:lang w:eastAsia="ru-RU"/>
              </w:rPr>
              <w:t>Фактические потери теплововй энергии, Гкал</w:t>
            </w:r>
          </w:p>
        </w:tc>
        <w:tc>
          <w:tcPr>
            <w:tcW w:w="2216" w:type="dxa"/>
            <w:tcBorders>
              <w:top w:val="single" w:sz="4" w:space="0" w:color="auto"/>
              <w:left w:val="nil"/>
              <w:bottom w:val="single" w:sz="4" w:space="0" w:color="auto"/>
              <w:right w:val="single" w:sz="4" w:space="0" w:color="auto"/>
            </w:tcBorders>
            <w:shd w:val="clear" w:color="auto" w:fill="auto"/>
            <w:vAlign w:val="center"/>
            <w:hideMark/>
          </w:tcPr>
          <w:p w:rsidR="008175D2" w:rsidRPr="004448DF" w:rsidRDefault="008175D2" w:rsidP="008868D2">
            <w:pPr>
              <w:spacing w:line="240" w:lineRule="auto"/>
              <w:jc w:val="center"/>
              <w:rPr>
                <w:rFonts w:eastAsia="Times New Roman"/>
                <w:b/>
                <w:color w:val="000000"/>
                <w:sz w:val="20"/>
                <w:lang w:eastAsia="ru-RU"/>
              </w:rPr>
            </w:pPr>
            <w:r w:rsidRPr="004448DF">
              <w:rPr>
                <w:rFonts w:eastAsia="Times New Roman"/>
                <w:b/>
                <w:color w:val="000000"/>
                <w:sz w:val="20"/>
                <w:lang w:eastAsia="ru-RU"/>
              </w:rPr>
              <w:t>Всего от отпущенной тепловой энергии, %</w:t>
            </w:r>
          </w:p>
        </w:tc>
      </w:tr>
      <w:tr w:rsidR="008175D2" w:rsidRPr="004448DF" w:rsidTr="008868D2">
        <w:trPr>
          <w:trHeight w:val="300"/>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rsidR="008175D2" w:rsidRPr="004448DF" w:rsidRDefault="008175D2" w:rsidP="008868D2">
            <w:pPr>
              <w:spacing w:line="240" w:lineRule="auto"/>
              <w:jc w:val="center"/>
              <w:rPr>
                <w:rFonts w:eastAsia="Times New Roman"/>
                <w:color w:val="000000"/>
                <w:sz w:val="20"/>
                <w:lang w:eastAsia="ru-RU"/>
              </w:rPr>
            </w:pPr>
            <w:r w:rsidRPr="004448DF">
              <w:rPr>
                <w:rFonts w:eastAsia="Times New Roman"/>
                <w:color w:val="000000"/>
                <w:sz w:val="20"/>
                <w:lang w:eastAsia="ru-RU"/>
              </w:rPr>
              <w:t>2016</w:t>
            </w:r>
          </w:p>
        </w:tc>
        <w:tc>
          <w:tcPr>
            <w:tcW w:w="2471" w:type="dxa"/>
            <w:tcBorders>
              <w:top w:val="nil"/>
              <w:left w:val="nil"/>
              <w:bottom w:val="single" w:sz="4" w:space="0" w:color="auto"/>
              <w:right w:val="single" w:sz="4" w:space="0" w:color="auto"/>
            </w:tcBorders>
            <w:shd w:val="clear" w:color="auto" w:fill="auto"/>
            <w:vAlign w:val="center"/>
            <w:hideMark/>
          </w:tcPr>
          <w:p w:rsidR="008175D2" w:rsidRPr="004448DF" w:rsidRDefault="008175D2" w:rsidP="008868D2">
            <w:pPr>
              <w:spacing w:line="240" w:lineRule="auto"/>
              <w:jc w:val="center"/>
              <w:rPr>
                <w:rFonts w:eastAsia="Times New Roman"/>
                <w:color w:val="000000"/>
                <w:sz w:val="20"/>
                <w:lang w:eastAsia="ru-RU"/>
              </w:rPr>
            </w:pPr>
            <w:r w:rsidRPr="004448DF">
              <w:rPr>
                <w:rFonts w:eastAsia="Times New Roman"/>
                <w:color w:val="000000"/>
                <w:sz w:val="20"/>
                <w:lang w:eastAsia="ru-RU"/>
              </w:rPr>
              <w:t>143 292</w:t>
            </w:r>
          </w:p>
        </w:tc>
        <w:tc>
          <w:tcPr>
            <w:tcW w:w="2280" w:type="dxa"/>
            <w:tcBorders>
              <w:top w:val="nil"/>
              <w:left w:val="nil"/>
              <w:bottom w:val="single" w:sz="4" w:space="0" w:color="auto"/>
              <w:right w:val="single" w:sz="4" w:space="0" w:color="auto"/>
            </w:tcBorders>
            <w:shd w:val="clear" w:color="auto" w:fill="auto"/>
            <w:vAlign w:val="center"/>
            <w:hideMark/>
          </w:tcPr>
          <w:p w:rsidR="008175D2" w:rsidRPr="004448DF" w:rsidRDefault="008175D2" w:rsidP="008868D2">
            <w:pPr>
              <w:spacing w:line="240" w:lineRule="auto"/>
              <w:jc w:val="center"/>
              <w:rPr>
                <w:rFonts w:eastAsia="Times New Roman"/>
                <w:color w:val="000000"/>
                <w:sz w:val="20"/>
                <w:lang w:eastAsia="ru-RU"/>
              </w:rPr>
            </w:pPr>
            <w:r w:rsidRPr="004448DF">
              <w:rPr>
                <w:rFonts w:eastAsia="Times New Roman"/>
                <w:color w:val="000000"/>
                <w:sz w:val="20"/>
                <w:lang w:eastAsia="ru-RU"/>
              </w:rPr>
              <w:t>38 560</w:t>
            </w:r>
          </w:p>
        </w:tc>
        <w:tc>
          <w:tcPr>
            <w:tcW w:w="1969" w:type="dxa"/>
            <w:tcBorders>
              <w:top w:val="nil"/>
              <w:left w:val="nil"/>
              <w:bottom w:val="single" w:sz="4" w:space="0" w:color="auto"/>
              <w:right w:val="single" w:sz="4" w:space="0" w:color="auto"/>
            </w:tcBorders>
            <w:shd w:val="clear" w:color="auto" w:fill="auto"/>
            <w:vAlign w:val="center"/>
            <w:hideMark/>
          </w:tcPr>
          <w:p w:rsidR="008175D2" w:rsidRPr="004448DF" w:rsidRDefault="008175D2" w:rsidP="008868D2">
            <w:pPr>
              <w:spacing w:line="240" w:lineRule="auto"/>
              <w:jc w:val="center"/>
              <w:rPr>
                <w:rFonts w:eastAsia="Times New Roman"/>
                <w:color w:val="000000"/>
                <w:sz w:val="20"/>
                <w:lang w:eastAsia="ru-RU"/>
              </w:rPr>
            </w:pPr>
            <w:r w:rsidRPr="004448DF">
              <w:rPr>
                <w:rFonts w:eastAsia="Times New Roman"/>
                <w:color w:val="000000"/>
                <w:sz w:val="20"/>
                <w:lang w:eastAsia="ru-RU"/>
              </w:rPr>
              <w:t>31 726</w:t>
            </w:r>
          </w:p>
        </w:tc>
        <w:tc>
          <w:tcPr>
            <w:tcW w:w="2216" w:type="dxa"/>
            <w:tcBorders>
              <w:top w:val="nil"/>
              <w:left w:val="nil"/>
              <w:bottom w:val="single" w:sz="4" w:space="0" w:color="auto"/>
              <w:right w:val="single" w:sz="4" w:space="0" w:color="auto"/>
            </w:tcBorders>
            <w:shd w:val="clear" w:color="auto" w:fill="auto"/>
            <w:vAlign w:val="center"/>
            <w:hideMark/>
          </w:tcPr>
          <w:p w:rsidR="008175D2" w:rsidRPr="004448DF" w:rsidRDefault="008175D2" w:rsidP="008868D2">
            <w:pPr>
              <w:spacing w:line="240" w:lineRule="auto"/>
              <w:jc w:val="center"/>
              <w:rPr>
                <w:rFonts w:eastAsia="Times New Roman"/>
                <w:color w:val="000000"/>
                <w:sz w:val="20"/>
                <w:lang w:eastAsia="ru-RU"/>
              </w:rPr>
            </w:pPr>
            <w:r w:rsidRPr="004448DF">
              <w:rPr>
                <w:rFonts w:eastAsia="Times New Roman"/>
                <w:color w:val="000000"/>
                <w:sz w:val="20"/>
                <w:lang w:eastAsia="ru-RU"/>
              </w:rPr>
              <w:t>22,14</w:t>
            </w:r>
          </w:p>
        </w:tc>
      </w:tr>
      <w:tr w:rsidR="008175D2" w:rsidRPr="004448DF" w:rsidTr="008868D2">
        <w:trPr>
          <w:trHeight w:val="300"/>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rsidR="008175D2" w:rsidRPr="004448DF" w:rsidRDefault="008175D2" w:rsidP="008868D2">
            <w:pPr>
              <w:spacing w:line="240" w:lineRule="auto"/>
              <w:jc w:val="center"/>
              <w:rPr>
                <w:rFonts w:eastAsia="Times New Roman"/>
                <w:color w:val="000000"/>
                <w:sz w:val="20"/>
                <w:lang w:eastAsia="ru-RU"/>
              </w:rPr>
            </w:pPr>
            <w:r w:rsidRPr="004448DF">
              <w:rPr>
                <w:rFonts w:eastAsia="Times New Roman"/>
                <w:color w:val="000000"/>
                <w:sz w:val="20"/>
                <w:lang w:eastAsia="ru-RU"/>
              </w:rPr>
              <w:t>2017</w:t>
            </w:r>
          </w:p>
        </w:tc>
        <w:tc>
          <w:tcPr>
            <w:tcW w:w="2471" w:type="dxa"/>
            <w:tcBorders>
              <w:top w:val="nil"/>
              <w:left w:val="nil"/>
              <w:bottom w:val="single" w:sz="4" w:space="0" w:color="auto"/>
              <w:right w:val="single" w:sz="4" w:space="0" w:color="auto"/>
            </w:tcBorders>
            <w:shd w:val="clear" w:color="auto" w:fill="auto"/>
            <w:vAlign w:val="center"/>
            <w:hideMark/>
          </w:tcPr>
          <w:p w:rsidR="008175D2" w:rsidRPr="004448DF" w:rsidRDefault="008175D2" w:rsidP="008868D2">
            <w:pPr>
              <w:spacing w:line="240" w:lineRule="auto"/>
              <w:jc w:val="center"/>
              <w:rPr>
                <w:rFonts w:eastAsia="Times New Roman"/>
                <w:color w:val="000000"/>
                <w:sz w:val="20"/>
                <w:lang w:eastAsia="ru-RU"/>
              </w:rPr>
            </w:pPr>
            <w:r w:rsidRPr="004448DF">
              <w:rPr>
                <w:rFonts w:eastAsia="Times New Roman"/>
                <w:color w:val="000000"/>
                <w:sz w:val="20"/>
                <w:lang w:eastAsia="ru-RU"/>
              </w:rPr>
              <w:t>141 375</w:t>
            </w:r>
          </w:p>
        </w:tc>
        <w:tc>
          <w:tcPr>
            <w:tcW w:w="2280" w:type="dxa"/>
            <w:tcBorders>
              <w:top w:val="nil"/>
              <w:left w:val="nil"/>
              <w:bottom w:val="single" w:sz="4" w:space="0" w:color="auto"/>
              <w:right w:val="single" w:sz="4" w:space="0" w:color="auto"/>
            </w:tcBorders>
            <w:shd w:val="clear" w:color="auto" w:fill="auto"/>
            <w:vAlign w:val="center"/>
            <w:hideMark/>
          </w:tcPr>
          <w:p w:rsidR="008175D2" w:rsidRPr="004448DF" w:rsidRDefault="008175D2" w:rsidP="008868D2">
            <w:pPr>
              <w:spacing w:line="240" w:lineRule="auto"/>
              <w:jc w:val="center"/>
              <w:rPr>
                <w:rFonts w:eastAsia="Times New Roman"/>
                <w:color w:val="000000"/>
                <w:sz w:val="20"/>
                <w:lang w:eastAsia="ru-RU"/>
              </w:rPr>
            </w:pPr>
            <w:r w:rsidRPr="004448DF">
              <w:rPr>
                <w:rFonts w:eastAsia="Times New Roman"/>
                <w:color w:val="000000"/>
                <w:sz w:val="20"/>
                <w:lang w:eastAsia="ru-RU"/>
              </w:rPr>
              <w:t>41 350</w:t>
            </w:r>
          </w:p>
        </w:tc>
        <w:tc>
          <w:tcPr>
            <w:tcW w:w="1969" w:type="dxa"/>
            <w:tcBorders>
              <w:top w:val="nil"/>
              <w:left w:val="nil"/>
              <w:bottom w:val="single" w:sz="4" w:space="0" w:color="auto"/>
              <w:right w:val="single" w:sz="4" w:space="0" w:color="auto"/>
            </w:tcBorders>
            <w:shd w:val="clear" w:color="auto" w:fill="auto"/>
            <w:vAlign w:val="center"/>
            <w:hideMark/>
          </w:tcPr>
          <w:p w:rsidR="008175D2" w:rsidRPr="004448DF" w:rsidRDefault="008175D2" w:rsidP="008868D2">
            <w:pPr>
              <w:spacing w:line="240" w:lineRule="auto"/>
              <w:jc w:val="center"/>
              <w:rPr>
                <w:rFonts w:eastAsia="Times New Roman"/>
                <w:color w:val="000000"/>
                <w:sz w:val="20"/>
                <w:lang w:eastAsia="ru-RU"/>
              </w:rPr>
            </w:pPr>
            <w:r w:rsidRPr="004448DF">
              <w:rPr>
                <w:rFonts w:eastAsia="Times New Roman"/>
                <w:color w:val="000000"/>
                <w:sz w:val="20"/>
                <w:lang w:eastAsia="ru-RU"/>
              </w:rPr>
              <w:t>38 149</w:t>
            </w:r>
          </w:p>
        </w:tc>
        <w:tc>
          <w:tcPr>
            <w:tcW w:w="2216" w:type="dxa"/>
            <w:tcBorders>
              <w:top w:val="nil"/>
              <w:left w:val="nil"/>
              <w:bottom w:val="single" w:sz="4" w:space="0" w:color="auto"/>
              <w:right w:val="single" w:sz="4" w:space="0" w:color="auto"/>
            </w:tcBorders>
            <w:shd w:val="clear" w:color="auto" w:fill="auto"/>
            <w:vAlign w:val="center"/>
            <w:hideMark/>
          </w:tcPr>
          <w:p w:rsidR="008175D2" w:rsidRPr="004448DF" w:rsidRDefault="008175D2" w:rsidP="008868D2">
            <w:pPr>
              <w:spacing w:line="240" w:lineRule="auto"/>
              <w:jc w:val="center"/>
              <w:rPr>
                <w:rFonts w:eastAsia="Times New Roman"/>
                <w:color w:val="000000"/>
                <w:sz w:val="20"/>
                <w:lang w:eastAsia="ru-RU"/>
              </w:rPr>
            </w:pPr>
            <w:r w:rsidRPr="004448DF">
              <w:rPr>
                <w:rFonts w:eastAsia="Times New Roman"/>
                <w:color w:val="000000"/>
                <w:sz w:val="20"/>
                <w:lang w:eastAsia="ru-RU"/>
              </w:rPr>
              <w:t>26,98</w:t>
            </w:r>
          </w:p>
        </w:tc>
      </w:tr>
      <w:tr w:rsidR="008175D2" w:rsidRPr="004448DF" w:rsidTr="008868D2">
        <w:trPr>
          <w:trHeight w:val="300"/>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rsidR="008175D2" w:rsidRPr="004448DF" w:rsidRDefault="008175D2" w:rsidP="008868D2">
            <w:pPr>
              <w:spacing w:line="240" w:lineRule="auto"/>
              <w:jc w:val="center"/>
              <w:rPr>
                <w:rFonts w:eastAsia="Times New Roman"/>
                <w:color w:val="000000"/>
                <w:sz w:val="20"/>
                <w:lang w:eastAsia="ru-RU"/>
              </w:rPr>
            </w:pPr>
            <w:r w:rsidRPr="004448DF">
              <w:rPr>
                <w:rFonts w:eastAsia="Times New Roman"/>
                <w:color w:val="000000"/>
                <w:sz w:val="20"/>
                <w:lang w:eastAsia="ru-RU"/>
              </w:rPr>
              <w:t>2018</w:t>
            </w:r>
          </w:p>
        </w:tc>
        <w:tc>
          <w:tcPr>
            <w:tcW w:w="2471" w:type="dxa"/>
            <w:tcBorders>
              <w:top w:val="nil"/>
              <w:left w:val="nil"/>
              <w:bottom w:val="single" w:sz="4" w:space="0" w:color="auto"/>
              <w:right w:val="single" w:sz="4" w:space="0" w:color="auto"/>
            </w:tcBorders>
            <w:shd w:val="clear" w:color="auto" w:fill="auto"/>
            <w:vAlign w:val="center"/>
            <w:hideMark/>
          </w:tcPr>
          <w:p w:rsidR="008175D2" w:rsidRPr="004448DF" w:rsidRDefault="008175D2" w:rsidP="008868D2">
            <w:pPr>
              <w:spacing w:line="240" w:lineRule="auto"/>
              <w:jc w:val="center"/>
              <w:rPr>
                <w:rFonts w:eastAsia="Times New Roman"/>
                <w:color w:val="000000"/>
                <w:sz w:val="20"/>
                <w:lang w:eastAsia="ru-RU"/>
              </w:rPr>
            </w:pPr>
            <w:r w:rsidRPr="004448DF">
              <w:rPr>
                <w:rFonts w:eastAsia="Times New Roman"/>
                <w:color w:val="000000"/>
                <w:sz w:val="20"/>
                <w:lang w:eastAsia="ru-RU"/>
              </w:rPr>
              <w:t>143 704</w:t>
            </w:r>
          </w:p>
        </w:tc>
        <w:tc>
          <w:tcPr>
            <w:tcW w:w="2280" w:type="dxa"/>
            <w:tcBorders>
              <w:top w:val="nil"/>
              <w:left w:val="nil"/>
              <w:bottom w:val="single" w:sz="4" w:space="0" w:color="auto"/>
              <w:right w:val="single" w:sz="4" w:space="0" w:color="auto"/>
            </w:tcBorders>
            <w:shd w:val="clear" w:color="auto" w:fill="auto"/>
            <w:vAlign w:val="center"/>
            <w:hideMark/>
          </w:tcPr>
          <w:p w:rsidR="008175D2" w:rsidRPr="004448DF" w:rsidRDefault="008175D2" w:rsidP="008868D2">
            <w:pPr>
              <w:spacing w:line="240" w:lineRule="auto"/>
              <w:jc w:val="center"/>
              <w:rPr>
                <w:rFonts w:eastAsia="Times New Roman"/>
                <w:color w:val="000000"/>
                <w:sz w:val="20"/>
                <w:lang w:eastAsia="ru-RU"/>
              </w:rPr>
            </w:pPr>
            <w:r w:rsidRPr="004448DF">
              <w:rPr>
                <w:rFonts w:eastAsia="Times New Roman"/>
                <w:color w:val="000000"/>
                <w:sz w:val="20"/>
                <w:lang w:eastAsia="ru-RU"/>
              </w:rPr>
              <w:t>28 969</w:t>
            </w:r>
          </w:p>
        </w:tc>
        <w:tc>
          <w:tcPr>
            <w:tcW w:w="1969" w:type="dxa"/>
            <w:tcBorders>
              <w:top w:val="nil"/>
              <w:left w:val="nil"/>
              <w:bottom w:val="single" w:sz="4" w:space="0" w:color="auto"/>
              <w:right w:val="single" w:sz="4" w:space="0" w:color="auto"/>
            </w:tcBorders>
            <w:shd w:val="clear" w:color="auto" w:fill="auto"/>
            <w:vAlign w:val="center"/>
            <w:hideMark/>
          </w:tcPr>
          <w:p w:rsidR="008175D2" w:rsidRPr="004448DF" w:rsidRDefault="008175D2" w:rsidP="008868D2">
            <w:pPr>
              <w:spacing w:line="240" w:lineRule="auto"/>
              <w:jc w:val="center"/>
              <w:rPr>
                <w:rFonts w:eastAsia="Times New Roman"/>
                <w:color w:val="000000"/>
                <w:sz w:val="20"/>
                <w:lang w:eastAsia="ru-RU"/>
              </w:rPr>
            </w:pPr>
            <w:r w:rsidRPr="004448DF">
              <w:rPr>
                <w:rFonts w:eastAsia="Times New Roman"/>
                <w:color w:val="000000"/>
                <w:sz w:val="20"/>
                <w:lang w:eastAsia="ru-RU"/>
              </w:rPr>
              <w:t>41 232</w:t>
            </w:r>
          </w:p>
        </w:tc>
        <w:tc>
          <w:tcPr>
            <w:tcW w:w="2216" w:type="dxa"/>
            <w:tcBorders>
              <w:top w:val="nil"/>
              <w:left w:val="nil"/>
              <w:bottom w:val="single" w:sz="4" w:space="0" w:color="auto"/>
              <w:right w:val="single" w:sz="4" w:space="0" w:color="auto"/>
            </w:tcBorders>
            <w:shd w:val="clear" w:color="auto" w:fill="auto"/>
            <w:vAlign w:val="center"/>
            <w:hideMark/>
          </w:tcPr>
          <w:p w:rsidR="008175D2" w:rsidRPr="004448DF" w:rsidRDefault="008175D2" w:rsidP="008868D2">
            <w:pPr>
              <w:spacing w:line="240" w:lineRule="auto"/>
              <w:jc w:val="center"/>
              <w:rPr>
                <w:rFonts w:eastAsia="Times New Roman"/>
                <w:color w:val="000000"/>
                <w:sz w:val="20"/>
                <w:lang w:eastAsia="ru-RU"/>
              </w:rPr>
            </w:pPr>
            <w:r w:rsidRPr="004448DF">
              <w:rPr>
                <w:rFonts w:eastAsia="Times New Roman"/>
                <w:color w:val="000000"/>
                <w:sz w:val="20"/>
                <w:lang w:eastAsia="ru-RU"/>
              </w:rPr>
              <w:t>28,69</w:t>
            </w:r>
          </w:p>
        </w:tc>
      </w:tr>
      <w:tr w:rsidR="008175D2" w:rsidRPr="004448DF" w:rsidTr="008868D2">
        <w:trPr>
          <w:trHeight w:val="300"/>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rsidR="008175D2" w:rsidRPr="004448DF" w:rsidRDefault="008175D2" w:rsidP="008868D2">
            <w:pPr>
              <w:spacing w:line="240" w:lineRule="auto"/>
              <w:jc w:val="center"/>
              <w:rPr>
                <w:rFonts w:eastAsia="Times New Roman"/>
                <w:color w:val="000000"/>
                <w:sz w:val="20"/>
                <w:lang w:eastAsia="ru-RU"/>
              </w:rPr>
            </w:pPr>
            <w:r w:rsidRPr="004448DF">
              <w:rPr>
                <w:rFonts w:eastAsia="Times New Roman"/>
                <w:color w:val="000000"/>
                <w:sz w:val="20"/>
                <w:lang w:eastAsia="ru-RU"/>
              </w:rPr>
              <w:t>2019</w:t>
            </w:r>
          </w:p>
        </w:tc>
        <w:tc>
          <w:tcPr>
            <w:tcW w:w="2471" w:type="dxa"/>
            <w:tcBorders>
              <w:top w:val="nil"/>
              <w:left w:val="nil"/>
              <w:bottom w:val="single" w:sz="4" w:space="0" w:color="auto"/>
              <w:right w:val="single" w:sz="4" w:space="0" w:color="auto"/>
            </w:tcBorders>
            <w:shd w:val="clear" w:color="auto" w:fill="auto"/>
            <w:vAlign w:val="center"/>
            <w:hideMark/>
          </w:tcPr>
          <w:p w:rsidR="008175D2" w:rsidRPr="004448DF" w:rsidRDefault="008175D2" w:rsidP="008868D2">
            <w:pPr>
              <w:spacing w:line="240" w:lineRule="auto"/>
              <w:jc w:val="center"/>
              <w:rPr>
                <w:rFonts w:eastAsia="Times New Roman"/>
                <w:color w:val="000000"/>
                <w:sz w:val="20"/>
                <w:lang w:eastAsia="ru-RU"/>
              </w:rPr>
            </w:pPr>
            <w:r w:rsidRPr="004448DF">
              <w:rPr>
                <w:rFonts w:eastAsia="Times New Roman"/>
                <w:color w:val="000000"/>
                <w:sz w:val="20"/>
                <w:lang w:eastAsia="ru-RU"/>
              </w:rPr>
              <w:t>138 585</w:t>
            </w:r>
          </w:p>
        </w:tc>
        <w:tc>
          <w:tcPr>
            <w:tcW w:w="2280" w:type="dxa"/>
            <w:tcBorders>
              <w:top w:val="nil"/>
              <w:left w:val="nil"/>
              <w:bottom w:val="single" w:sz="4" w:space="0" w:color="auto"/>
              <w:right w:val="single" w:sz="4" w:space="0" w:color="auto"/>
            </w:tcBorders>
            <w:shd w:val="clear" w:color="auto" w:fill="auto"/>
            <w:vAlign w:val="center"/>
            <w:hideMark/>
          </w:tcPr>
          <w:p w:rsidR="008175D2" w:rsidRPr="004448DF" w:rsidRDefault="008175D2" w:rsidP="008868D2">
            <w:pPr>
              <w:spacing w:line="240" w:lineRule="auto"/>
              <w:jc w:val="center"/>
              <w:rPr>
                <w:rFonts w:eastAsia="Times New Roman"/>
                <w:color w:val="000000"/>
                <w:sz w:val="20"/>
                <w:lang w:eastAsia="ru-RU"/>
              </w:rPr>
            </w:pPr>
            <w:r w:rsidRPr="004448DF">
              <w:rPr>
                <w:rFonts w:eastAsia="Times New Roman"/>
                <w:color w:val="000000"/>
                <w:sz w:val="20"/>
                <w:lang w:eastAsia="ru-RU"/>
              </w:rPr>
              <w:t>28 969</w:t>
            </w:r>
          </w:p>
        </w:tc>
        <w:tc>
          <w:tcPr>
            <w:tcW w:w="1969" w:type="dxa"/>
            <w:tcBorders>
              <w:top w:val="nil"/>
              <w:left w:val="nil"/>
              <w:bottom w:val="single" w:sz="4" w:space="0" w:color="auto"/>
              <w:right w:val="single" w:sz="4" w:space="0" w:color="auto"/>
            </w:tcBorders>
            <w:shd w:val="clear" w:color="auto" w:fill="auto"/>
            <w:vAlign w:val="center"/>
            <w:hideMark/>
          </w:tcPr>
          <w:p w:rsidR="008175D2" w:rsidRPr="004448DF" w:rsidRDefault="008175D2" w:rsidP="008868D2">
            <w:pPr>
              <w:spacing w:line="240" w:lineRule="auto"/>
              <w:jc w:val="center"/>
              <w:rPr>
                <w:rFonts w:eastAsia="Times New Roman"/>
                <w:color w:val="000000"/>
                <w:sz w:val="20"/>
                <w:lang w:eastAsia="ru-RU"/>
              </w:rPr>
            </w:pPr>
            <w:r w:rsidRPr="004448DF">
              <w:rPr>
                <w:rFonts w:eastAsia="Times New Roman"/>
                <w:color w:val="000000"/>
                <w:sz w:val="20"/>
                <w:lang w:eastAsia="ru-RU"/>
              </w:rPr>
              <w:t>36 631</w:t>
            </w:r>
          </w:p>
        </w:tc>
        <w:tc>
          <w:tcPr>
            <w:tcW w:w="2216" w:type="dxa"/>
            <w:tcBorders>
              <w:top w:val="nil"/>
              <w:left w:val="nil"/>
              <w:bottom w:val="single" w:sz="4" w:space="0" w:color="auto"/>
              <w:right w:val="single" w:sz="4" w:space="0" w:color="auto"/>
            </w:tcBorders>
            <w:shd w:val="clear" w:color="auto" w:fill="auto"/>
            <w:vAlign w:val="center"/>
            <w:hideMark/>
          </w:tcPr>
          <w:p w:rsidR="008175D2" w:rsidRPr="004448DF" w:rsidRDefault="008175D2" w:rsidP="008868D2">
            <w:pPr>
              <w:spacing w:line="240" w:lineRule="auto"/>
              <w:jc w:val="center"/>
              <w:rPr>
                <w:rFonts w:eastAsia="Times New Roman"/>
                <w:color w:val="000000"/>
                <w:sz w:val="20"/>
                <w:lang w:eastAsia="ru-RU"/>
              </w:rPr>
            </w:pPr>
            <w:r w:rsidRPr="004448DF">
              <w:rPr>
                <w:rFonts w:eastAsia="Times New Roman"/>
                <w:color w:val="000000"/>
                <w:sz w:val="20"/>
                <w:lang w:eastAsia="ru-RU"/>
              </w:rPr>
              <w:t>26,43</w:t>
            </w:r>
          </w:p>
        </w:tc>
      </w:tr>
      <w:tr w:rsidR="008175D2" w:rsidRPr="004448DF" w:rsidTr="008868D2">
        <w:trPr>
          <w:trHeight w:val="300"/>
          <w:jc w:val="center"/>
        </w:trPr>
        <w:tc>
          <w:tcPr>
            <w:tcW w:w="796" w:type="dxa"/>
            <w:tcBorders>
              <w:top w:val="nil"/>
              <w:left w:val="single" w:sz="4" w:space="0" w:color="auto"/>
              <w:bottom w:val="single" w:sz="4" w:space="0" w:color="auto"/>
              <w:right w:val="single" w:sz="4" w:space="0" w:color="auto"/>
            </w:tcBorders>
            <w:shd w:val="clear" w:color="auto" w:fill="auto"/>
            <w:vAlign w:val="center"/>
            <w:hideMark/>
          </w:tcPr>
          <w:p w:rsidR="008175D2" w:rsidRPr="004448DF" w:rsidRDefault="008175D2" w:rsidP="008868D2">
            <w:pPr>
              <w:spacing w:line="240" w:lineRule="auto"/>
              <w:jc w:val="center"/>
              <w:rPr>
                <w:rFonts w:eastAsia="Times New Roman"/>
                <w:color w:val="000000"/>
                <w:sz w:val="20"/>
                <w:lang w:eastAsia="ru-RU"/>
              </w:rPr>
            </w:pPr>
            <w:r w:rsidRPr="004448DF">
              <w:rPr>
                <w:rFonts w:eastAsia="Times New Roman"/>
                <w:color w:val="000000"/>
                <w:sz w:val="20"/>
                <w:lang w:eastAsia="ru-RU"/>
              </w:rPr>
              <w:t>2020</w:t>
            </w:r>
          </w:p>
        </w:tc>
        <w:tc>
          <w:tcPr>
            <w:tcW w:w="2471" w:type="dxa"/>
            <w:tcBorders>
              <w:top w:val="nil"/>
              <w:left w:val="nil"/>
              <w:bottom w:val="single" w:sz="4" w:space="0" w:color="auto"/>
              <w:right w:val="single" w:sz="4" w:space="0" w:color="auto"/>
            </w:tcBorders>
            <w:shd w:val="clear" w:color="auto" w:fill="auto"/>
            <w:vAlign w:val="center"/>
            <w:hideMark/>
          </w:tcPr>
          <w:p w:rsidR="008175D2" w:rsidRPr="004448DF" w:rsidRDefault="008175D2" w:rsidP="008868D2">
            <w:pPr>
              <w:spacing w:line="240" w:lineRule="auto"/>
              <w:jc w:val="center"/>
              <w:rPr>
                <w:rFonts w:eastAsia="Times New Roman"/>
                <w:color w:val="000000"/>
                <w:sz w:val="20"/>
                <w:lang w:eastAsia="ru-RU"/>
              </w:rPr>
            </w:pPr>
            <w:r w:rsidRPr="004448DF">
              <w:rPr>
                <w:rFonts w:eastAsia="Times New Roman"/>
                <w:color w:val="000000"/>
                <w:sz w:val="20"/>
                <w:lang w:eastAsia="ru-RU"/>
              </w:rPr>
              <w:t>137 325</w:t>
            </w:r>
          </w:p>
        </w:tc>
        <w:tc>
          <w:tcPr>
            <w:tcW w:w="2280" w:type="dxa"/>
            <w:tcBorders>
              <w:top w:val="nil"/>
              <w:left w:val="nil"/>
              <w:bottom w:val="single" w:sz="4" w:space="0" w:color="auto"/>
              <w:right w:val="single" w:sz="4" w:space="0" w:color="auto"/>
            </w:tcBorders>
            <w:shd w:val="clear" w:color="auto" w:fill="auto"/>
            <w:vAlign w:val="center"/>
            <w:hideMark/>
          </w:tcPr>
          <w:p w:rsidR="008175D2" w:rsidRPr="004448DF" w:rsidRDefault="008175D2" w:rsidP="008868D2">
            <w:pPr>
              <w:spacing w:line="240" w:lineRule="auto"/>
              <w:jc w:val="center"/>
              <w:rPr>
                <w:rFonts w:eastAsia="Times New Roman"/>
                <w:color w:val="000000"/>
                <w:sz w:val="20"/>
                <w:lang w:eastAsia="ru-RU"/>
              </w:rPr>
            </w:pPr>
            <w:r w:rsidRPr="004448DF">
              <w:rPr>
                <w:rFonts w:eastAsia="Times New Roman"/>
                <w:color w:val="000000"/>
                <w:sz w:val="20"/>
                <w:lang w:eastAsia="ru-RU"/>
              </w:rPr>
              <w:t>28 969</w:t>
            </w:r>
          </w:p>
        </w:tc>
        <w:tc>
          <w:tcPr>
            <w:tcW w:w="1969" w:type="dxa"/>
            <w:tcBorders>
              <w:top w:val="nil"/>
              <w:left w:val="nil"/>
              <w:bottom w:val="single" w:sz="4" w:space="0" w:color="auto"/>
              <w:right w:val="single" w:sz="4" w:space="0" w:color="auto"/>
            </w:tcBorders>
            <w:shd w:val="clear" w:color="auto" w:fill="auto"/>
            <w:vAlign w:val="center"/>
            <w:hideMark/>
          </w:tcPr>
          <w:p w:rsidR="008175D2" w:rsidRPr="004448DF" w:rsidRDefault="008175D2" w:rsidP="008868D2">
            <w:pPr>
              <w:spacing w:line="240" w:lineRule="auto"/>
              <w:jc w:val="center"/>
              <w:rPr>
                <w:rFonts w:eastAsia="Times New Roman"/>
                <w:color w:val="000000"/>
                <w:sz w:val="20"/>
                <w:lang w:eastAsia="ru-RU"/>
              </w:rPr>
            </w:pPr>
            <w:r w:rsidRPr="004448DF">
              <w:rPr>
                <w:rFonts w:eastAsia="Times New Roman"/>
                <w:color w:val="000000"/>
                <w:sz w:val="20"/>
                <w:lang w:eastAsia="ru-RU"/>
              </w:rPr>
              <w:t>36 653</w:t>
            </w:r>
          </w:p>
        </w:tc>
        <w:tc>
          <w:tcPr>
            <w:tcW w:w="2216" w:type="dxa"/>
            <w:tcBorders>
              <w:top w:val="nil"/>
              <w:left w:val="nil"/>
              <w:bottom w:val="single" w:sz="4" w:space="0" w:color="auto"/>
              <w:right w:val="single" w:sz="4" w:space="0" w:color="auto"/>
            </w:tcBorders>
            <w:shd w:val="clear" w:color="auto" w:fill="auto"/>
            <w:vAlign w:val="center"/>
            <w:hideMark/>
          </w:tcPr>
          <w:p w:rsidR="008175D2" w:rsidRPr="004448DF" w:rsidRDefault="008175D2" w:rsidP="008868D2">
            <w:pPr>
              <w:spacing w:line="240" w:lineRule="auto"/>
              <w:jc w:val="center"/>
              <w:rPr>
                <w:rFonts w:eastAsia="Times New Roman"/>
                <w:color w:val="000000"/>
                <w:sz w:val="20"/>
                <w:lang w:eastAsia="ru-RU"/>
              </w:rPr>
            </w:pPr>
            <w:r w:rsidRPr="004448DF">
              <w:rPr>
                <w:rFonts w:eastAsia="Times New Roman"/>
                <w:color w:val="000000"/>
                <w:sz w:val="20"/>
                <w:lang w:eastAsia="ru-RU"/>
              </w:rPr>
              <w:t>26,69</w:t>
            </w:r>
          </w:p>
        </w:tc>
      </w:tr>
    </w:tbl>
    <w:p w:rsidR="008175D2" w:rsidRDefault="008175D2" w:rsidP="008175D2"/>
    <w:p w:rsidR="008175D2" w:rsidRPr="00BC16D7" w:rsidRDefault="008175D2" w:rsidP="008175D2">
      <w:pPr>
        <w:pStyle w:val="30"/>
        <w:numPr>
          <w:ilvl w:val="0"/>
          <w:numId w:val="0"/>
        </w:numPr>
        <w:spacing w:line="240" w:lineRule="auto"/>
        <w:ind w:left="426"/>
        <w:rPr>
          <w:i/>
        </w:rPr>
      </w:pPr>
      <w:bookmarkStart w:id="68" w:name="_Toc65419810"/>
      <w:bookmarkStart w:id="69" w:name="sub_13114"/>
      <w:bookmarkEnd w:id="66"/>
      <w:r w:rsidRPr="00BC16D7">
        <w:rPr>
          <w:i/>
        </w:rPr>
        <w:t>о) оценк</w:t>
      </w:r>
      <w:r>
        <w:rPr>
          <w:i/>
        </w:rPr>
        <w:t>а</w:t>
      </w:r>
      <w:r w:rsidRPr="00BC16D7">
        <w:rPr>
          <w:i/>
        </w:rPr>
        <w:t xml:space="preserve"> фактических потерь тепловой энергии и теплоносителя при передаче тепловой энергии и теплоносителя по тепловым сетям за последние 3 года</w:t>
      </w:r>
      <w:bookmarkEnd w:id="68"/>
    </w:p>
    <w:p w:rsidR="008175D2" w:rsidRPr="00656AD8" w:rsidRDefault="008175D2" w:rsidP="008175D2">
      <w:r w:rsidRPr="00656AD8">
        <w:t xml:space="preserve">Тепловые потери в тепловых сетях за последние 3 года </w:t>
      </w:r>
      <w:r>
        <w:t>представлены в таблице 1.3.7</w:t>
      </w:r>
      <w:r w:rsidRPr="00656AD8">
        <w:t>.</w:t>
      </w:r>
    </w:p>
    <w:p w:rsidR="008175D2" w:rsidRDefault="008175D2" w:rsidP="008175D2">
      <w:pPr>
        <w:jc w:val="right"/>
      </w:pPr>
      <w:r w:rsidRPr="00656AD8">
        <w:t xml:space="preserve">Таблица </w:t>
      </w:r>
      <w:r>
        <w:t>1.3.7</w:t>
      </w:r>
    </w:p>
    <w:p w:rsidR="008175D2" w:rsidRPr="00AF2162" w:rsidRDefault="008175D2" w:rsidP="008175D2">
      <w:pPr>
        <w:jc w:val="center"/>
        <w:rPr>
          <w:u w:val="single"/>
        </w:rPr>
      </w:pPr>
      <w:r w:rsidRPr="00AF2162">
        <w:rPr>
          <w:u w:val="single"/>
        </w:rPr>
        <w:lastRenderedPageBreak/>
        <w:t>Фактические потери тепловой энергии при передаче тепловой энергии по тепловым сетям за последние 3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004"/>
        <w:gridCol w:w="2207"/>
        <w:gridCol w:w="2208"/>
        <w:gridCol w:w="2208"/>
      </w:tblGrid>
      <w:tr w:rsidR="008175D2" w:rsidRPr="00EC025B" w:rsidTr="008868D2">
        <w:trPr>
          <w:trHeight w:val="230"/>
          <w:tblHeader/>
          <w:jc w:val="center"/>
        </w:trPr>
        <w:tc>
          <w:tcPr>
            <w:tcW w:w="3017" w:type="dxa"/>
            <w:vMerge w:val="restart"/>
            <w:vAlign w:val="center"/>
          </w:tcPr>
          <w:p w:rsidR="008175D2" w:rsidRPr="00EC025B" w:rsidRDefault="008175D2" w:rsidP="008868D2">
            <w:pPr>
              <w:keepNext/>
              <w:autoSpaceDE w:val="0"/>
              <w:autoSpaceDN w:val="0"/>
              <w:adjustRightInd w:val="0"/>
              <w:spacing w:line="240" w:lineRule="auto"/>
              <w:jc w:val="center"/>
              <w:rPr>
                <w:b/>
                <w:sz w:val="20"/>
                <w:szCs w:val="20"/>
              </w:rPr>
            </w:pPr>
            <w:r w:rsidRPr="00EC025B">
              <w:rPr>
                <w:b/>
                <w:sz w:val="20"/>
                <w:szCs w:val="20"/>
              </w:rPr>
              <w:t>Наименование</w:t>
            </w:r>
            <w:r>
              <w:rPr>
                <w:b/>
                <w:sz w:val="20"/>
                <w:szCs w:val="20"/>
              </w:rPr>
              <w:t xml:space="preserve"> котельной</w:t>
            </w:r>
          </w:p>
        </w:tc>
        <w:tc>
          <w:tcPr>
            <w:tcW w:w="6662" w:type="dxa"/>
            <w:gridSpan w:val="3"/>
            <w:vAlign w:val="center"/>
          </w:tcPr>
          <w:p w:rsidR="008175D2" w:rsidRPr="00EC025B" w:rsidRDefault="008175D2" w:rsidP="008868D2">
            <w:pPr>
              <w:keepNext/>
              <w:autoSpaceDE w:val="0"/>
              <w:autoSpaceDN w:val="0"/>
              <w:adjustRightInd w:val="0"/>
              <w:spacing w:line="240" w:lineRule="auto"/>
              <w:jc w:val="center"/>
              <w:rPr>
                <w:b/>
                <w:sz w:val="20"/>
                <w:szCs w:val="20"/>
              </w:rPr>
            </w:pPr>
            <w:r>
              <w:rPr>
                <w:b/>
                <w:sz w:val="20"/>
                <w:szCs w:val="20"/>
              </w:rPr>
              <w:t xml:space="preserve">Расчетные </w:t>
            </w:r>
            <w:r w:rsidRPr="00EC025B">
              <w:rPr>
                <w:b/>
                <w:sz w:val="20"/>
                <w:szCs w:val="20"/>
              </w:rPr>
              <w:t>потери тепловой энергии в тепловых сетях, Гкал</w:t>
            </w:r>
          </w:p>
        </w:tc>
      </w:tr>
      <w:tr w:rsidR="008175D2" w:rsidRPr="00EC025B" w:rsidTr="008868D2">
        <w:trPr>
          <w:trHeight w:val="230"/>
          <w:tblHeader/>
          <w:jc w:val="center"/>
        </w:trPr>
        <w:tc>
          <w:tcPr>
            <w:tcW w:w="3017" w:type="dxa"/>
            <w:vMerge/>
            <w:vAlign w:val="center"/>
          </w:tcPr>
          <w:p w:rsidR="008175D2" w:rsidRPr="00EC025B" w:rsidRDefault="008175D2" w:rsidP="008868D2">
            <w:pPr>
              <w:keepNext/>
              <w:autoSpaceDE w:val="0"/>
              <w:autoSpaceDN w:val="0"/>
              <w:adjustRightInd w:val="0"/>
              <w:spacing w:line="240" w:lineRule="auto"/>
              <w:jc w:val="center"/>
              <w:rPr>
                <w:b/>
                <w:sz w:val="20"/>
                <w:szCs w:val="20"/>
              </w:rPr>
            </w:pPr>
          </w:p>
        </w:tc>
        <w:tc>
          <w:tcPr>
            <w:tcW w:w="2220" w:type="dxa"/>
          </w:tcPr>
          <w:p w:rsidR="008175D2" w:rsidRPr="00EC025B" w:rsidRDefault="008175D2" w:rsidP="008868D2">
            <w:pPr>
              <w:keepNext/>
              <w:autoSpaceDE w:val="0"/>
              <w:autoSpaceDN w:val="0"/>
              <w:adjustRightInd w:val="0"/>
              <w:spacing w:line="240" w:lineRule="auto"/>
              <w:jc w:val="center"/>
              <w:rPr>
                <w:b/>
                <w:sz w:val="20"/>
                <w:szCs w:val="20"/>
              </w:rPr>
            </w:pPr>
            <w:r>
              <w:rPr>
                <w:b/>
                <w:sz w:val="20"/>
                <w:szCs w:val="20"/>
              </w:rPr>
              <w:t>2018 год</w:t>
            </w:r>
          </w:p>
        </w:tc>
        <w:tc>
          <w:tcPr>
            <w:tcW w:w="2221" w:type="dxa"/>
          </w:tcPr>
          <w:p w:rsidR="008175D2" w:rsidRPr="00EC025B" w:rsidRDefault="008175D2" w:rsidP="008868D2">
            <w:pPr>
              <w:keepNext/>
              <w:autoSpaceDE w:val="0"/>
              <w:autoSpaceDN w:val="0"/>
              <w:adjustRightInd w:val="0"/>
              <w:spacing w:line="240" w:lineRule="auto"/>
              <w:jc w:val="center"/>
              <w:rPr>
                <w:b/>
                <w:sz w:val="20"/>
                <w:szCs w:val="20"/>
              </w:rPr>
            </w:pPr>
            <w:r>
              <w:rPr>
                <w:b/>
                <w:sz w:val="20"/>
                <w:szCs w:val="20"/>
              </w:rPr>
              <w:t>2019 год</w:t>
            </w:r>
          </w:p>
        </w:tc>
        <w:tc>
          <w:tcPr>
            <w:tcW w:w="2221" w:type="dxa"/>
          </w:tcPr>
          <w:p w:rsidR="008175D2" w:rsidRPr="00EC025B" w:rsidRDefault="008175D2" w:rsidP="008868D2">
            <w:pPr>
              <w:keepNext/>
              <w:autoSpaceDE w:val="0"/>
              <w:autoSpaceDN w:val="0"/>
              <w:adjustRightInd w:val="0"/>
              <w:spacing w:line="240" w:lineRule="auto"/>
              <w:jc w:val="center"/>
              <w:rPr>
                <w:b/>
                <w:sz w:val="20"/>
                <w:szCs w:val="20"/>
              </w:rPr>
            </w:pPr>
            <w:r>
              <w:rPr>
                <w:b/>
                <w:sz w:val="20"/>
                <w:szCs w:val="20"/>
              </w:rPr>
              <w:t>2020 год</w:t>
            </w:r>
          </w:p>
        </w:tc>
      </w:tr>
      <w:tr w:rsidR="008175D2" w:rsidRPr="00000685" w:rsidTr="008868D2">
        <w:trPr>
          <w:trHeight w:val="20"/>
          <w:jc w:val="center"/>
        </w:trPr>
        <w:tc>
          <w:tcPr>
            <w:tcW w:w="3017" w:type="dxa"/>
            <w:vAlign w:val="center"/>
          </w:tcPr>
          <w:p w:rsidR="008175D2" w:rsidRPr="00000685" w:rsidRDefault="008175D2" w:rsidP="008868D2">
            <w:pPr>
              <w:autoSpaceDE w:val="0"/>
              <w:autoSpaceDN w:val="0"/>
              <w:adjustRightInd w:val="0"/>
              <w:spacing w:line="240" w:lineRule="auto"/>
              <w:jc w:val="center"/>
              <w:rPr>
                <w:sz w:val="20"/>
                <w:szCs w:val="20"/>
              </w:rPr>
            </w:pPr>
            <w:r>
              <w:rPr>
                <w:sz w:val="20"/>
                <w:szCs w:val="20"/>
              </w:rPr>
              <w:t>Шерловогорская ТЭЦ</w:t>
            </w:r>
          </w:p>
        </w:tc>
        <w:tc>
          <w:tcPr>
            <w:tcW w:w="2220" w:type="dxa"/>
            <w:vAlign w:val="center"/>
          </w:tcPr>
          <w:p w:rsidR="008175D2" w:rsidRPr="00000685" w:rsidRDefault="008175D2" w:rsidP="008868D2">
            <w:pPr>
              <w:autoSpaceDE w:val="0"/>
              <w:autoSpaceDN w:val="0"/>
              <w:adjustRightInd w:val="0"/>
              <w:spacing w:line="240" w:lineRule="auto"/>
              <w:jc w:val="center"/>
              <w:rPr>
                <w:sz w:val="20"/>
                <w:szCs w:val="20"/>
              </w:rPr>
            </w:pPr>
            <w:r w:rsidRPr="004448DF">
              <w:rPr>
                <w:rFonts w:eastAsia="Times New Roman"/>
                <w:color w:val="000000"/>
                <w:sz w:val="20"/>
                <w:lang w:eastAsia="ru-RU"/>
              </w:rPr>
              <w:t>28 969</w:t>
            </w:r>
          </w:p>
        </w:tc>
        <w:tc>
          <w:tcPr>
            <w:tcW w:w="2221" w:type="dxa"/>
            <w:vAlign w:val="center"/>
          </w:tcPr>
          <w:p w:rsidR="008175D2" w:rsidRPr="00000685" w:rsidRDefault="008175D2" w:rsidP="008868D2">
            <w:pPr>
              <w:autoSpaceDE w:val="0"/>
              <w:autoSpaceDN w:val="0"/>
              <w:adjustRightInd w:val="0"/>
              <w:spacing w:line="240" w:lineRule="auto"/>
              <w:jc w:val="center"/>
              <w:rPr>
                <w:sz w:val="20"/>
                <w:szCs w:val="20"/>
              </w:rPr>
            </w:pPr>
            <w:r w:rsidRPr="004448DF">
              <w:rPr>
                <w:rFonts w:eastAsia="Times New Roman"/>
                <w:color w:val="000000"/>
                <w:sz w:val="20"/>
                <w:lang w:eastAsia="ru-RU"/>
              </w:rPr>
              <w:t>28 969</w:t>
            </w:r>
          </w:p>
        </w:tc>
        <w:tc>
          <w:tcPr>
            <w:tcW w:w="2221" w:type="dxa"/>
            <w:shd w:val="clear" w:color="auto" w:fill="auto"/>
            <w:vAlign w:val="center"/>
          </w:tcPr>
          <w:p w:rsidR="008175D2" w:rsidRPr="00000685" w:rsidRDefault="008175D2" w:rsidP="008868D2">
            <w:pPr>
              <w:autoSpaceDE w:val="0"/>
              <w:autoSpaceDN w:val="0"/>
              <w:adjustRightInd w:val="0"/>
              <w:spacing w:line="240" w:lineRule="auto"/>
              <w:jc w:val="center"/>
              <w:rPr>
                <w:sz w:val="20"/>
                <w:szCs w:val="20"/>
              </w:rPr>
            </w:pPr>
            <w:r w:rsidRPr="004448DF">
              <w:rPr>
                <w:rFonts w:eastAsia="Times New Roman"/>
                <w:color w:val="000000"/>
                <w:sz w:val="20"/>
                <w:lang w:eastAsia="ru-RU"/>
              </w:rPr>
              <w:t>28 969</w:t>
            </w:r>
          </w:p>
        </w:tc>
      </w:tr>
    </w:tbl>
    <w:p w:rsidR="008175D2" w:rsidRPr="00BC16D7" w:rsidRDefault="008175D2" w:rsidP="008175D2">
      <w:pPr>
        <w:pStyle w:val="30"/>
        <w:numPr>
          <w:ilvl w:val="0"/>
          <w:numId w:val="0"/>
        </w:numPr>
        <w:spacing w:line="240" w:lineRule="auto"/>
        <w:ind w:left="426"/>
        <w:rPr>
          <w:i/>
        </w:rPr>
      </w:pPr>
      <w:bookmarkStart w:id="70" w:name="_Toc65419811"/>
      <w:bookmarkStart w:id="71" w:name="sub_13115"/>
      <w:bookmarkEnd w:id="69"/>
      <w:r w:rsidRPr="00BC16D7">
        <w:rPr>
          <w:i/>
        </w:rPr>
        <w:t>п) предписания надзорных органов по запрещению дальнейшей эксплуатации участков тепловой сети и результаты их исполнения</w:t>
      </w:r>
      <w:bookmarkEnd w:id="70"/>
    </w:p>
    <w:p w:rsidR="008175D2" w:rsidRDefault="008175D2" w:rsidP="008175D2">
      <w:pPr>
        <w:rPr>
          <w:color w:val="000000"/>
          <w:lang w:eastAsia="ru-RU" w:bidi="ru-RU"/>
        </w:rPr>
      </w:pPr>
      <w:r>
        <w:rPr>
          <w:color w:val="000000"/>
          <w:lang w:eastAsia="ru-RU" w:bidi="ru-RU"/>
        </w:rPr>
        <w:t xml:space="preserve">Предписания надзорных органов по запрещению </w:t>
      </w:r>
      <w:r w:rsidRPr="00592471">
        <w:rPr>
          <w:color w:val="000000"/>
          <w:lang w:eastAsia="ru-RU" w:bidi="ru-RU"/>
        </w:rPr>
        <w:t>дальнейшей эксплуатации участков тепловой сети отсутствуют.</w:t>
      </w:r>
    </w:p>
    <w:p w:rsidR="008175D2" w:rsidRPr="00BC16D7" w:rsidRDefault="008175D2" w:rsidP="008175D2">
      <w:pPr>
        <w:pStyle w:val="30"/>
        <w:numPr>
          <w:ilvl w:val="0"/>
          <w:numId w:val="0"/>
        </w:numPr>
        <w:spacing w:line="240" w:lineRule="auto"/>
        <w:ind w:left="426"/>
        <w:rPr>
          <w:i/>
        </w:rPr>
      </w:pPr>
      <w:bookmarkStart w:id="72" w:name="_Toc65419812"/>
      <w:bookmarkStart w:id="73" w:name="sub_13116"/>
      <w:bookmarkEnd w:id="71"/>
      <w:r w:rsidRPr="00BC16D7">
        <w:rPr>
          <w:i/>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72"/>
    </w:p>
    <w:p w:rsidR="008175D2" w:rsidRDefault="008175D2" w:rsidP="008175D2">
      <w:r w:rsidRPr="00F55C84">
        <w:t xml:space="preserve">Все теплопотребляющие установки потребителей подключены к тепловым сетям непосредственно по зависимой схеме (без смешения). Автоматическое регулирование расхода тепловой энергии отсутствует. </w:t>
      </w:r>
    </w:p>
    <w:p w:rsidR="008175D2" w:rsidRPr="00BC16D7" w:rsidRDefault="008175D2" w:rsidP="008175D2">
      <w:pPr>
        <w:pStyle w:val="30"/>
        <w:numPr>
          <w:ilvl w:val="0"/>
          <w:numId w:val="0"/>
        </w:numPr>
        <w:spacing w:line="240" w:lineRule="auto"/>
        <w:ind w:left="426"/>
        <w:rPr>
          <w:i/>
        </w:rPr>
      </w:pPr>
      <w:bookmarkStart w:id="74" w:name="_Toc65419813"/>
      <w:bookmarkStart w:id="75" w:name="sub_13117"/>
      <w:bookmarkEnd w:id="73"/>
      <w:r w:rsidRPr="00BC16D7">
        <w:rPr>
          <w:i/>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74"/>
    </w:p>
    <w:p w:rsidR="008175D2" w:rsidRDefault="008175D2" w:rsidP="008175D2">
      <w:r>
        <w:t>Потребители тепловой энергии оборудованы приборами учета потребляемой тепловой энергии, подробная информация отсутствует.</w:t>
      </w:r>
    </w:p>
    <w:p w:rsidR="008175D2" w:rsidRDefault="008175D2" w:rsidP="008175D2">
      <w:r>
        <w:t>Руководствуясь пунктом 5 статьи 13 Федерального закона от 23.11.2009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p>
    <w:p w:rsidR="008175D2" w:rsidRPr="00AF2162" w:rsidRDefault="008175D2" w:rsidP="008175D2">
      <w:pPr>
        <w:rPr>
          <w:u w:val="single"/>
        </w:rPr>
      </w:pPr>
      <w:r>
        <w:t>Также, рекомендуется установка узлов учета на источниках тепловой энергии.</w:t>
      </w:r>
    </w:p>
    <w:p w:rsidR="008175D2" w:rsidRPr="00463CF8" w:rsidRDefault="008175D2" w:rsidP="008175D2">
      <w:pPr>
        <w:pStyle w:val="30"/>
        <w:numPr>
          <w:ilvl w:val="0"/>
          <w:numId w:val="0"/>
        </w:numPr>
        <w:spacing w:line="240" w:lineRule="auto"/>
        <w:ind w:left="426"/>
        <w:rPr>
          <w:i/>
          <w:lang w:val="ru-RU"/>
        </w:rPr>
      </w:pPr>
      <w:bookmarkStart w:id="76" w:name="_Toc65419814"/>
      <w:bookmarkStart w:id="77" w:name="sub_13118"/>
      <w:bookmarkEnd w:id="75"/>
      <w:r w:rsidRPr="00BC16D7">
        <w:rPr>
          <w:i/>
        </w:rPr>
        <w:t>т)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76"/>
    </w:p>
    <w:p w:rsidR="008175D2" w:rsidRPr="00766836" w:rsidRDefault="008175D2" w:rsidP="008175D2">
      <w:r w:rsidRPr="000B4F77">
        <w:t>На предприятии организована круглосуточная диспетчерская служба, которая координирует работу котельных и тепловых сетей. Средства телемеханики на Предприятии не установлены. Координация осуществляется по телефонной связи. Диспетчерская служба и система автоматики отпуска тепла справ</w:t>
      </w:r>
      <w:r>
        <w:t>ляются с поставленными задачами</w:t>
      </w:r>
      <w:r w:rsidRPr="00766836">
        <w:t>.</w:t>
      </w:r>
    </w:p>
    <w:p w:rsidR="008175D2" w:rsidRPr="00BC16D7" w:rsidRDefault="008175D2" w:rsidP="008175D2">
      <w:pPr>
        <w:pStyle w:val="30"/>
        <w:numPr>
          <w:ilvl w:val="0"/>
          <w:numId w:val="0"/>
        </w:numPr>
        <w:spacing w:line="240" w:lineRule="auto"/>
        <w:ind w:left="426"/>
        <w:rPr>
          <w:i/>
        </w:rPr>
      </w:pPr>
      <w:bookmarkStart w:id="78" w:name="_Toc65419815"/>
      <w:bookmarkStart w:id="79" w:name="sub_13119"/>
      <w:bookmarkEnd w:id="77"/>
      <w:r w:rsidRPr="00BC16D7">
        <w:rPr>
          <w:i/>
        </w:rPr>
        <w:t>у) уровень автоматизации и обслуживания центральных тепловых пунктов, насосных станций</w:t>
      </w:r>
      <w:bookmarkEnd w:id="78"/>
    </w:p>
    <w:p w:rsidR="008175D2" w:rsidRPr="00513DE4" w:rsidRDefault="008175D2" w:rsidP="008175D2">
      <w:bookmarkStart w:id="80" w:name="sub_13120"/>
      <w:bookmarkEnd w:id="79"/>
      <w:r w:rsidRPr="00861913">
        <w:t xml:space="preserve">В </w:t>
      </w:r>
      <w:r>
        <w:t>муниципальном образовании «Высоцкое городское поселение»</w:t>
      </w:r>
      <w:r w:rsidRPr="00861913">
        <w:t xml:space="preserve"> отсутствуют центральные тепловые пункты и насосные станции, на которых возможно регулирование параметров </w:t>
      </w:r>
      <w:r w:rsidRPr="00861913">
        <w:lastRenderedPageBreak/>
        <w:t>передаваемой тепловой энергии. Регулирование параметров отпускаемой тепловой энергии осуществляется непосредственно на котельной</w:t>
      </w:r>
      <w:r w:rsidRPr="00513DE4">
        <w:t>.</w:t>
      </w:r>
    </w:p>
    <w:p w:rsidR="008175D2" w:rsidRPr="00BC16D7" w:rsidRDefault="008175D2" w:rsidP="008175D2">
      <w:pPr>
        <w:pStyle w:val="30"/>
        <w:numPr>
          <w:ilvl w:val="0"/>
          <w:numId w:val="0"/>
        </w:numPr>
        <w:spacing w:line="240" w:lineRule="auto"/>
        <w:ind w:left="426"/>
        <w:rPr>
          <w:i/>
        </w:rPr>
      </w:pPr>
      <w:bookmarkStart w:id="81" w:name="_Toc65419816"/>
      <w:r w:rsidRPr="00BC16D7">
        <w:rPr>
          <w:i/>
        </w:rPr>
        <w:t>ф) сведения о наличии защиты тепловых сетей от превышения давления</w:t>
      </w:r>
      <w:bookmarkEnd w:id="81"/>
    </w:p>
    <w:p w:rsidR="008175D2" w:rsidRPr="00513DE4" w:rsidRDefault="008175D2" w:rsidP="008175D2">
      <w:bookmarkStart w:id="82" w:name="sub_13121"/>
      <w:bookmarkEnd w:id="80"/>
      <w:r w:rsidRPr="000B4F77">
        <w:t xml:space="preserve">Защита тепловых сетей </w:t>
      </w:r>
      <w:r>
        <w:t>ПАО «ТГК-14»</w:t>
      </w:r>
      <w:r w:rsidRPr="000B4F77">
        <w:t xml:space="preserve"> от превышения давления обеспечивается с помощью установки дроссельных шайб</w:t>
      </w:r>
      <w:r w:rsidRPr="00513DE4">
        <w:t>.</w:t>
      </w:r>
    </w:p>
    <w:p w:rsidR="008175D2" w:rsidRPr="00BC16D7" w:rsidRDefault="008175D2" w:rsidP="008175D2">
      <w:pPr>
        <w:pStyle w:val="30"/>
        <w:numPr>
          <w:ilvl w:val="0"/>
          <w:numId w:val="0"/>
        </w:numPr>
        <w:spacing w:line="240" w:lineRule="auto"/>
        <w:ind w:left="426"/>
        <w:rPr>
          <w:i/>
        </w:rPr>
      </w:pPr>
      <w:bookmarkStart w:id="83" w:name="_Toc65419817"/>
      <w:r w:rsidRPr="00BC16D7">
        <w:rPr>
          <w:i/>
        </w:rPr>
        <w:t>х) перечень выявленных бесхозяйных тепловых сетей и обоснование выбора организации, уполномоченной на их эксплуатацию</w:t>
      </w:r>
      <w:bookmarkEnd w:id="83"/>
    </w:p>
    <w:p w:rsidR="008175D2" w:rsidRPr="00766836" w:rsidRDefault="008175D2" w:rsidP="008175D2">
      <w:r w:rsidRPr="00766836">
        <w:t xml:space="preserve">Бесхозяйные тепловые сети на территории </w:t>
      </w:r>
      <w:r>
        <w:t>городского поселения «Шерловогорское»</w:t>
      </w:r>
      <w:r w:rsidRPr="00766836">
        <w:t xml:space="preserve"> не выявлены.</w:t>
      </w:r>
    </w:p>
    <w:p w:rsidR="008175D2" w:rsidRPr="00BC16D7" w:rsidRDefault="008175D2" w:rsidP="008175D2">
      <w:pPr>
        <w:pStyle w:val="30"/>
        <w:numPr>
          <w:ilvl w:val="0"/>
          <w:numId w:val="0"/>
        </w:numPr>
        <w:spacing w:line="240" w:lineRule="auto"/>
        <w:ind w:left="426"/>
        <w:rPr>
          <w:i/>
        </w:rPr>
      </w:pPr>
      <w:bookmarkStart w:id="84" w:name="_Toc65419818"/>
      <w:bookmarkEnd w:id="82"/>
      <w:r w:rsidRPr="00BC16D7">
        <w:rPr>
          <w:i/>
        </w:rPr>
        <w:t>ц) данные энергетических характеристик тепловых сетей</w:t>
      </w:r>
      <w:r>
        <w:rPr>
          <w:i/>
        </w:rPr>
        <w:t xml:space="preserve"> (при их наличии)</w:t>
      </w:r>
      <w:bookmarkEnd w:id="84"/>
    </w:p>
    <w:p w:rsidR="008175D2" w:rsidRDefault="008175D2" w:rsidP="008175D2">
      <w:r>
        <w:t>Данные</w:t>
      </w:r>
      <w:r w:rsidRPr="00FD08D8">
        <w:t xml:space="preserve"> отсутствуют.</w:t>
      </w:r>
    </w:p>
    <w:p w:rsidR="008175D2" w:rsidRDefault="008175D2" w:rsidP="008175D2"/>
    <w:p w:rsidR="008175D2" w:rsidRPr="000B4F77" w:rsidRDefault="008175D2" w:rsidP="008175D2">
      <w:pPr>
        <w:pStyle w:val="20"/>
        <w:numPr>
          <w:ilvl w:val="0"/>
          <w:numId w:val="0"/>
        </w:numPr>
        <w:spacing w:line="240" w:lineRule="auto"/>
      </w:pPr>
      <w:bookmarkStart w:id="85" w:name="_Toc65419819"/>
      <w:bookmarkStart w:id="86" w:name="sub_118"/>
      <w:bookmarkEnd w:id="40"/>
      <w:r w:rsidRPr="002C4CB1">
        <w:t>Часть 4 "Зоны действия источников тепловой энергии"</w:t>
      </w:r>
      <w:bookmarkEnd w:id="85"/>
    </w:p>
    <w:p w:rsidR="008175D2" w:rsidRPr="000B4F77" w:rsidRDefault="008175D2" w:rsidP="008175D2">
      <w:r w:rsidRPr="000B4F77">
        <w:t xml:space="preserve">На территории </w:t>
      </w:r>
      <w:r>
        <w:t>городского поселения «Шерловогорское»</w:t>
      </w:r>
      <w:r w:rsidRPr="000B4F77">
        <w:t xml:space="preserve"> расположен</w:t>
      </w:r>
      <w:r>
        <w:t>а</w:t>
      </w:r>
      <w:r w:rsidRPr="000B4F77">
        <w:t xml:space="preserve"> </w:t>
      </w:r>
      <w:r>
        <w:t>1</w:t>
      </w:r>
      <w:r w:rsidRPr="000B4F77">
        <w:t xml:space="preserve"> зон</w:t>
      </w:r>
      <w:r>
        <w:t>а</w:t>
      </w:r>
      <w:r w:rsidRPr="000B4F77">
        <w:t xml:space="preserve"> централизованного теплоснабжения. </w:t>
      </w:r>
    </w:p>
    <w:p w:rsidR="008175D2" w:rsidRPr="000B4F77" w:rsidRDefault="008175D2" w:rsidP="008175D2">
      <w:r>
        <w:t>Зона включает в себя 1 источник тепловой энергии</w:t>
      </w:r>
      <w:r w:rsidRPr="007A3880">
        <w:t xml:space="preserve"> Шерловогорская ТЭЦ</w:t>
      </w:r>
      <w:r w:rsidRPr="000B4F77">
        <w:t xml:space="preserve"> и сети отопления </w:t>
      </w:r>
      <w:r>
        <w:t>пгт. Шерловая Гора</w:t>
      </w:r>
      <w:r w:rsidRPr="000B4F77">
        <w:t xml:space="preserve">. Производство тепловой энергии осуществляется на </w:t>
      </w:r>
      <w:r>
        <w:t>ТЭЦ</w:t>
      </w:r>
      <w:r w:rsidRPr="000B4F77">
        <w:t xml:space="preserve">, эксплуатацию тепловых сетей осуществляет </w:t>
      </w:r>
      <w:r>
        <w:t>ПАО «ТГК-14»</w:t>
      </w:r>
      <w:r w:rsidRPr="000B4F77">
        <w:t>.</w:t>
      </w:r>
    </w:p>
    <w:p w:rsidR="008175D2" w:rsidRPr="009B1980" w:rsidRDefault="008175D2" w:rsidP="008175D2">
      <w:pPr>
        <w:pStyle w:val="S0"/>
      </w:pPr>
      <w:r w:rsidRPr="009B1980">
        <w:t xml:space="preserve">Зоны действия источников тепловой энергии представлены в таблице </w:t>
      </w:r>
      <w:r>
        <w:t>1.4.1</w:t>
      </w:r>
      <w:r w:rsidRPr="009B1980">
        <w:t>.</w:t>
      </w:r>
    </w:p>
    <w:p w:rsidR="008175D2" w:rsidRPr="009B1980" w:rsidRDefault="008175D2" w:rsidP="008175D2">
      <w:pPr>
        <w:pStyle w:val="S0"/>
        <w:jc w:val="right"/>
      </w:pPr>
      <w:r>
        <w:t>Т</w:t>
      </w:r>
      <w:r w:rsidRPr="009B1980">
        <w:t xml:space="preserve">аблица </w:t>
      </w:r>
      <w:r>
        <w:t>1.4.1</w:t>
      </w:r>
    </w:p>
    <w:tbl>
      <w:tblPr>
        <w:tblW w:w="49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2213"/>
        <w:gridCol w:w="3325"/>
        <w:gridCol w:w="3287"/>
      </w:tblGrid>
      <w:tr w:rsidR="008175D2" w:rsidRPr="003A5C5C" w:rsidTr="008868D2">
        <w:trPr>
          <w:trHeight w:val="235"/>
          <w:tblHeader/>
        </w:trPr>
        <w:tc>
          <w:tcPr>
            <w:tcW w:w="350" w:type="pct"/>
            <w:vMerge w:val="restart"/>
            <w:shd w:val="clear" w:color="auto" w:fill="auto"/>
            <w:vAlign w:val="center"/>
            <w:hideMark/>
          </w:tcPr>
          <w:p w:rsidR="008175D2" w:rsidRPr="00C072B3" w:rsidRDefault="008175D2" w:rsidP="008868D2">
            <w:pPr>
              <w:pStyle w:val="afa"/>
              <w:rPr>
                <w:b/>
                <w:lang w:val="ru-RU" w:eastAsia="en-US"/>
              </w:rPr>
            </w:pPr>
            <w:r w:rsidRPr="00C072B3">
              <w:rPr>
                <w:b/>
                <w:lang w:val="ru-RU" w:eastAsia="en-US"/>
              </w:rPr>
              <w:t>№ п/п</w:t>
            </w:r>
          </w:p>
        </w:tc>
        <w:tc>
          <w:tcPr>
            <w:tcW w:w="1166" w:type="pct"/>
            <w:vMerge w:val="restart"/>
            <w:shd w:val="clear" w:color="auto" w:fill="auto"/>
            <w:vAlign w:val="center"/>
            <w:hideMark/>
          </w:tcPr>
          <w:p w:rsidR="008175D2" w:rsidRPr="00C072B3" w:rsidRDefault="008175D2" w:rsidP="008868D2">
            <w:pPr>
              <w:pStyle w:val="afa"/>
              <w:rPr>
                <w:b/>
                <w:lang w:val="ru-RU" w:eastAsia="en-US"/>
              </w:rPr>
            </w:pPr>
            <w:r w:rsidRPr="00C072B3">
              <w:rPr>
                <w:b/>
                <w:lang w:val="ru-RU" w:eastAsia="en-US"/>
              </w:rPr>
              <w:t>Наименование котельной</w:t>
            </w:r>
          </w:p>
        </w:tc>
        <w:tc>
          <w:tcPr>
            <w:tcW w:w="1752" w:type="pct"/>
            <w:vMerge w:val="restart"/>
            <w:shd w:val="clear" w:color="auto" w:fill="auto"/>
            <w:vAlign w:val="center"/>
            <w:hideMark/>
          </w:tcPr>
          <w:p w:rsidR="008175D2" w:rsidRPr="00C072B3" w:rsidRDefault="008175D2" w:rsidP="008868D2">
            <w:pPr>
              <w:pStyle w:val="afa"/>
              <w:rPr>
                <w:b/>
                <w:lang w:val="ru-RU" w:eastAsia="en-US"/>
              </w:rPr>
            </w:pPr>
            <w:r w:rsidRPr="00C072B3">
              <w:rPr>
                <w:b/>
                <w:lang w:val="ru-RU" w:eastAsia="en-US"/>
              </w:rPr>
              <w:t>Адрес расположения котельной</w:t>
            </w:r>
          </w:p>
        </w:tc>
        <w:tc>
          <w:tcPr>
            <w:tcW w:w="1732" w:type="pct"/>
            <w:vMerge w:val="restart"/>
            <w:shd w:val="clear" w:color="auto" w:fill="auto"/>
            <w:vAlign w:val="center"/>
            <w:hideMark/>
          </w:tcPr>
          <w:p w:rsidR="008175D2" w:rsidRPr="00C072B3" w:rsidRDefault="008175D2" w:rsidP="008868D2">
            <w:pPr>
              <w:pStyle w:val="afa"/>
              <w:rPr>
                <w:b/>
                <w:lang w:val="ru-RU" w:eastAsia="en-US"/>
              </w:rPr>
            </w:pPr>
            <w:r w:rsidRPr="00C072B3">
              <w:rPr>
                <w:b/>
                <w:lang w:val="ru-RU" w:eastAsia="en-US"/>
              </w:rPr>
              <w:t>Зона действия</w:t>
            </w:r>
          </w:p>
        </w:tc>
      </w:tr>
      <w:tr w:rsidR="008175D2" w:rsidRPr="003A5C5C" w:rsidTr="008868D2">
        <w:trPr>
          <w:trHeight w:val="235"/>
          <w:tblHeader/>
        </w:trPr>
        <w:tc>
          <w:tcPr>
            <w:tcW w:w="350" w:type="pct"/>
            <w:vMerge/>
            <w:vAlign w:val="center"/>
            <w:hideMark/>
          </w:tcPr>
          <w:p w:rsidR="008175D2" w:rsidRPr="00C072B3" w:rsidRDefault="008175D2" w:rsidP="008868D2">
            <w:pPr>
              <w:pStyle w:val="afa"/>
              <w:rPr>
                <w:lang w:val="ru-RU" w:eastAsia="en-US"/>
              </w:rPr>
            </w:pPr>
          </w:p>
        </w:tc>
        <w:tc>
          <w:tcPr>
            <w:tcW w:w="1166" w:type="pct"/>
            <w:vMerge/>
            <w:vAlign w:val="center"/>
            <w:hideMark/>
          </w:tcPr>
          <w:p w:rsidR="008175D2" w:rsidRPr="00C072B3" w:rsidRDefault="008175D2" w:rsidP="008868D2">
            <w:pPr>
              <w:pStyle w:val="afa"/>
              <w:rPr>
                <w:lang w:val="ru-RU" w:eastAsia="en-US"/>
              </w:rPr>
            </w:pPr>
          </w:p>
        </w:tc>
        <w:tc>
          <w:tcPr>
            <w:tcW w:w="1752" w:type="pct"/>
            <w:vMerge/>
            <w:vAlign w:val="center"/>
            <w:hideMark/>
          </w:tcPr>
          <w:p w:rsidR="008175D2" w:rsidRPr="00C072B3" w:rsidRDefault="008175D2" w:rsidP="008868D2">
            <w:pPr>
              <w:pStyle w:val="afa"/>
              <w:rPr>
                <w:lang w:val="ru-RU" w:eastAsia="en-US"/>
              </w:rPr>
            </w:pPr>
          </w:p>
        </w:tc>
        <w:tc>
          <w:tcPr>
            <w:tcW w:w="1732" w:type="pct"/>
            <w:vMerge/>
            <w:vAlign w:val="center"/>
            <w:hideMark/>
          </w:tcPr>
          <w:p w:rsidR="008175D2" w:rsidRPr="00C072B3" w:rsidRDefault="008175D2" w:rsidP="008868D2">
            <w:pPr>
              <w:pStyle w:val="afa"/>
              <w:rPr>
                <w:lang w:val="ru-RU" w:eastAsia="en-US"/>
              </w:rPr>
            </w:pPr>
          </w:p>
        </w:tc>
      </w:tr>
      <w:tr w:rsidR="008175D2" w:rsidRPr="003A5C5C" w:rsidTr="008868D2">
        <w:trPr>
          <w:trHeight w:val="20"/>
        </w:trPr>
        <w:tc>
          <w:tcPr>
            <w:tcW w:w="350" w:type="pct"/>
            <w:shd w:val="clear" w:color="auto" w:fill="auto"/>
            <w:vAlign w:val="center"/>
          </w:tcPr>
          <w:p w:rsidR="008175D2" w:rsidRPr="00C072B3" w:rsidRDefault="008175D2" w:rsidP="008868D2">
            <w:pPr>
              <w:pStyle w:val="afa"/>
              <w:rPr>
                <w:lang w:val="ru-RU" w:eastAsia="en-US"/>
              </w:rPr>
            </w:pPr>
            <w:r w:rsidRPr="00C072B3">
              <w:rPr>
                <w:lang w:val="ru-RU" w:eastAsia="en-US"/>
              </w:rPr>
              <w:t>1</w:t>
            </w:r>
          </w:p>
        </w:tc>
        <w:tc>
          <w:tcPr>
            <w:tcW w:w="1166" w:type="pct"/>
            <w:shd w:val="clear" w:color="auto" w:fill="auto"/>
            <w:vAlign w:val="center"/>
            <w:hideMark/>
          </w:tcPr>
          <w:p w:rsidR="008175D2" w:rsidRPr="00C072B3" w:rsidRDefault="008175D2" w:rsidP="008868D2">
            <w:pPr>
              <w:pStyle w:val="afa"/>
              <w:rPr>
                <w:lang w:val="ru-RU" w:eastAsia="en-US"/>
              </w:rPr>
            </w:pPr>
            <w:r>
              <w:rPr>
                <w:lang w:val="ru-RU" w:eastAsia="en-US"/>
              </w:rPr>
              <w:t>Шерловогорская ТЭЦ</w:t>
            </w:r>
          </w:p>
        </w:tc>
        <w:tc>
          <w:tcPr>
            <w:tcW w:w="1752" w:type="pct"/>
            <w:shd w:val="clear" w:color="auto" w:fill="auto"/>
            <w:vAlign w:val="center"/>
            <w:hideMark/>
          </w:tcPr>
          <w:p w:rsidR="008175D2" w:rsidRPr="00A979F9" w:rsidRDefault="008175D2" w:rsidP="008868D2">
            <w:pPr>
              <w:pStyle w:val="afa"/>
              <w:rPr>
                <w:lang w:val="ru-RU" w:eastAsia="en-US"/>
              </w:rPr>
            </w:pPr>
            <w:r w:rsidRPr="007A3880">
              <w:rPr>
                <w:lang w:val="ru-RU" w:eastAsia="en-US"/>
              </w:rPr>
              <w:t>674612 Забайкальский край, Борзинский район, п. Шерловая Гора, ул. Промышленная, 15</w:t>
            </w:r>
          </w:p>
        </w:tc>
        <w:tc>
          <w:tcPr>
            <w:tcW w:w="1732" w:type="pct"/>
            <w:shd w:val="clear" w:color="auto" w:fill="auto"/>
            <w:vAlign w:val="center"/>
            <w:hideMark/>
          </w:tcPr>
          <w:p w:rsidR="008175D2" w:rsidRPr="00C072B3" w:rsidRDefault="008175D2" w:rsidP="008868D2">
            <w:pPr>
              <w:pStyle w:val="afa"/>
              <w:rPr>
                <w:lang w:val="ru-RU" w:eastAsia="en-US"/>
              </w:rPr>
            </w:pPr>
            <w:r>
              <w:rPr>
                <w:lang w:val="ru-RU" w:eastAsia="en-US"/>
              </w:rPr>
              <w:t>пгт. Шерловая Гора</w:t>
            </w:r>
          </w:p>
        </w:tc>
      </w:tr>
    </w:tbl>
    <w:p w:rsidR="008175D2" w:rsidRDefault="008175D2" w:rsidP="008175D2"/>
    <w:p w:rsidR="008175D2" w:rsidRDefault="008175D2" w:rsidP="008175D2">
      <w:r w:rsidRPr="00685C30">
        <w:t xml:space="preserve">Существующие зоны действия источников тепловой энергии представлены </w:t>
      </w:r>
      <w:r w:rsidRPr="00386EE8">
        <w:t xml:space="preserve">на </w:t>
      </w:r>
      <w:r>
        <w:t>рисунке </w:t>
      </w:r>
      <w:r w:rsidRPr="00386EE8">
        <w:t>1.</w:t>
      </w:r>
      <w:r>
        <w:t>1.1.</w:t>
      </w:r>
    </w:p>
    <w:p w:rsidR="008175D2" w:rsidRPr="00685C30" w:rsidRDefault="008175D2" w:rsidP="008175D2"/>
    <w:p w:rsidR="008175D2" w:rsidRPr="00685C30" w:rsidRDefault="008175D2" w:rsidP="008175D2">
      <w:pPr>
        <w:pStyle w:val="20"/>
        <w:numPr>
          <w:ilvl w:val="0"/>
          <w:numId w:val="0"/>
        </w:numPr>
        <w:spacing w:line="240" w:lineRule="auto"/>
      </w:pPr>
      <w:bookmarkStart w:id="87" w:name="_Toc65419820"/>
      <w:bookmarkStart w:id="88" w:name="sub_119"/>
      <w:bookmarkEnd w:id="86"/>
      <w:r w:rsidRPr="00685C30">
        <w:t>Часть 5 "Тепловые нагрузки потребителей тепловой энергии, групп потребителей тепловой энергии"</w:t>
      </w:r>
      <w:bookmarkEnd w:id="87"/>
    </w:p>
    <w:p w:rsidR="008175D2" w:rsidRPr="001A20DC" w:rsidRDefault="008175D2" w:rsidP="008175D2">
      <w:pPr>
        <w:pStyle w:val="30"/>
        <w:numPr>
          <w:ilvl w:val="0"/>
          <w:numId w:val="0"/>
        </w:numPr>
        <w:spacing w:line="240" w:lineRule="auto"/>
        <w:ind w:left="426"/>
        <w:rPr>
          <w:i/>
          <w:color w:val="auto"/>
        </w:rPr>
      </w:pPr>
      <w:bookmarkStart w:id="89" w:name="_Toc65419821"/>
      <w:bookmarkStart w:id="90" w:name="sub_167"/>
      <w:r w:rsidRPr="00685C30">
        <w:rPr>
          <w:i/>
          <w:color w:val="auto"/>
        </w:rPr>
        <w:t>а) описание значений спроса на тепловую мощность в расчетных элементах территориального деления,</w:t>
      </w:r>
      <w:r w:rsidRPr="00685C30">
        <w:rPr>
          <w:i/>
          <w:color w:val="auto"/>
          <w:shd w:val="clear" w:color="auto" w:fill="FFFFFF"/>
        </w:rPr>
        <w:t xml:space="preserve"> в том числе значений тепловых нагрузок потребителей тепловой энергии, групп потребителей тепловой энергии</w:t>
      </w:r>
      <w:bookmarkEnd w:id="89"/>
    </w:p>
    <w:p w:rsidR="008175D2" w:rsidRDefault="008175D2" w:rsidP="008175D2">
      <w:r>
        <w:t>П</w:t>
      </w:r>
      <w:r w:rsidRPr="004545EE">
        <w:t>оадресный перечень потребителей с указанием расчетных тепловых нагрузок</w:t>
      </w:r>
      <w:r>
        <w:t xml:space="preserve"> отсутствует</w:t>
      </w:r>
      <w:r w:rsidRPr="004545EE">
        <w:t>.</w:t>
      </w:r>
    </w:p>
    <w:p w:rsidR="008175D2" w:rsidRDefault="008175D2" w:rsidP="008175D2">
      <w:r>
        <w:t>Для оценки спроса на тепловую мощность в расчетных элементах территориального деления использованы данные теплоснабжающей организации.</w:t>
      </w:r>
    </w:p>
    <w:p w:rsidR="008175D2" w:rsidRPr="0016116F" w:rsidRDefault="008175D2" w:rsidP="008175D2">
      <w:r w:rsidRPr="0016116F">
        <w:t xml:space="preserve">Объемы потребления тепловой энергии с разделением по видам потребления за </w:t>
      </w:r>
      <w:r>
        <w:t>2020</w:t>
      </w:r>
      <w:r w:rsidRPr="0016116F">
        <w:t xml:space="preserve"> год по котель</w:t>
      </w:r>
      <w:r>
        <w:t>ной представлены в таблице 1.5.1, в таблице 1.5.2</w:t>
      </w:r>
      <w:r w:rsidRPr="0016116F">
        <w:t xml:space="preserve"> представлены расчетные тепловые нагрузки.</w:t>
      </w:r>
    </w:p>
    <w:p w:rsidR="008175D2" w:rsidRDefault="008175D2" w:rsidP="008175D2">
      <w:pPr>
        <w:ind w:left="567"/>
        <w:jc w:val="right"/>
        <w:sectPr w:rsidR="008175D2" w:rsidSect="008868D2">
          <w:pgSz w:w="11906" w:h="16838"/>
          <w:pgMar w:top="851" w:right="851" w:bottom="851" w:left="1418" w:header="0" w:footer="0" w:gutter="0"/>
          <w:cols w:space="708"/>
          <w:docGrid w:linePitch="381"/>
        </w:sectPr>
      </w:pPr>
    </w:p>
    <w:p w:rsidR="008175D2" w:rsidRPr="0016116F" w:rsidRDefault="008175D2" w:rsidP="008175D2">
      <w:pPr>
        <w:ind w:left="567"/>
        <w:jc w:val="right"/>
      </w:pPr>
      <w:r>
        <w:lastRenderedPageBreak/>
        <w:t>Таблица 1.5.1</w:t>
      </w:r>
    </w:p>
    <w:p w:rsidR="008175D2" w:rsidRPr="00486E80" w:rsidRDefault="008175D2" w:rsidP="008175D2">
      <w:pPr>
        <w:jc w:val="center"/>
        <w:rPr>
          <w:u w:val="single"/>
        </w:rPr>
      </w:pPr>
      <w:r w:rsidRPr="00486E80">
        <w:rPr>
          <w:u w:val="single"/>
        </w:rPr>
        <w:t xml:space="preserve">Потребление тепловой энергии потребителями систем теплоснабжения за </w:t>
      </w:r>
      <w:r>
        <w:rPr>
          <w:u w:val="single"/>
        </w:rPr>
        <w:t>2020</w:t>
      </w:r>
      <w:r w:rsidRPr="00486E80">
        <w:rPr>
          <w:u w:val="single"/>
        </w:rPr>
        <w:t xml:space="preserve"> год</w:t>
      </w:r>
    </w:p>
    <w:tbl>
      <w:tblPr>
        <w:tblW w:w="1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410"/>
        <w:gridCol w:w="1197"/>
        <w:gridCol w:w="993"/>
        <w:gridCol w:w="1275"/>
        <w:gridCol w:w="1275"/>
        <w:gridCol w:w="993"/>
        <w:gridCol w:w="1275"/>
        <w:gridCol w:w="1275"/>
        <w:gridCol w:w="851"/>
        <w:gridCol w:w="1418"/>
        <w:gridCol w:w="1922"/>
      </w:tblGrid>
      <w:tr w:rsidR="008175D2" w:rsidRPr="00395FA5" w:rsidTr="008868D2">
        <w:trPr>
          <w:tblHeader/>
          <w:jc w:val="center"/>
        </w:trPr>
        <w:tc>
          <w:tcPr>
            <w:tcW w:w="426" w:type="dxa"/>
            <w:vMerge w:val="restart"/>
            <w:tcMar>
              <w:left w:w="28" w:type="dxa"/>
              <w:right w:w="28" w:type="dxa"/>
            </w:tcMar>
            <w:vAlign w:val="center"/>
          </w:tcPr>
          <w:p w:rsidR="008175D2" w:rsidRPr="00395FA5" w:rsidRDefault="008175D2" w:rsidP="008868D2">
            <w:pPr>
              <w:keepNext/>
              <w:spacing w:line="240" w:lineRule="auto"/>
              <w:jc w:val="center"/>
              <w:rPr>
                <w:b/>
                <w:sz w:val="20"/>
                <w:szCs w:val="20"/>
              </w:rPr>
            </w:pPr>
            <w:r>
              <w:rPr>
                <w:b/>
                <w:sz w:val="20"/>
                <w:szCs w:val="20"/>
              </w:rPr>
              <w:t>№</w:t>
            </w:r>
            <w:r w:rsidRPr="00395FA5">
              <w:rPr>
                <w:b/>
                <w:sz w:val="20"/>
                <w:szCs w:val="20"/>
              </w:rPr>
              <w:t xml:space="preserve"> п/п</w:t>
            </w:r>
          </w:p>
        </w:tc>
        <w:tc>
          <w:tcPr>
            <w:tcW w:w="2410" w:type="dxa"/>
            <w:vMerge w:val="restart"/>
            <w:tcMar>
              <w:left w:w="28" w:type="dxa"/>
              <w:right w:w="28" w:type="dxa"/>
            </w:tcMar>
            <w:vAlign w:val="center"/>
          </w:tcPr>
          <w:p w:rsidR="008175D2" w:rsidRPr="00395FA5" w:rsidRDefault="008175D2" w:rsidP="008868D2">
            <w:pPr>
              <w:keepNext/>
              <w:spacing w:line="240" w:lineRule="auto"/>
              <w:jc w:val="center"/>
              <w:rPr>
                <w:b/>
                <w:sz w:val="20"/>
                <w:szCs w:val="20"/>
              </w:rPr>
            </w:pPr>
            <w:r w:rsidRPr="00395FA5">
              <w:rPr>
                <w:b/>
                <w:sz w:val="20"/>
                <w:szCs w:val="20"/>
              </w:rPr>
              <w:t>Наименование котельной</w:t>
            </w:r>
          </w:p>
        </w:tc>
        <w:tc>
          <w:tcPr>
            <w:tcW w:w="10552" w:type="dxa"/>
            <w:gridSpan w:val="9"/>
            <w:tcMar>
              <w:left w:w="28" w:type="dxa"/>
              <w:right w:w="28" w:type="dxa"/>
            </w:tcMar>
            <w:vAlign w:val="center"/>
          </w:tcPr>
          <w:p w:rsidR="008175D2" w:rsidRPr="00395FA5" w:rsidRDefault="008175D2" w:rsidP="008868D2">
            <w:pPr>
              <w:keepNext/>
              <w:spacing w:line="240" w:lineRule="auto"/>
              <w:jc w:val="center"/>
              <w:rPr>
                <w:b/>
                <w:sz w:val="20"/>
                <w:szCs w:val="20"/>
              </w:rPr>
            </w:pPr>
            <w:r w:rsidRPr="00395FA5">
              <w:rPr>
                <w:b/>
                <w:sz w:val="20"/>
                <w:szCs w:val="20"/>
              </w:rPr>
              <w:t>Пот</w:t>
            </w:r>
            <w:r>
              <w:rPr>
                <w:b/>
                <w:sz w:val="20"/>
                <w:szCs w:val="20"/>
              </w:rPr>
              <w:t xml:space="preserve">ребление тепловой энергии, </w:t>
            </w:r>
            <w:r w:rsidRPr="00395FA5">
              <w:rPr>
                <w:b/>
                <w:sz w:val="20"/>
                <w:szCs w:val="20"/>
              </w:rPr>
              <w:t>Гкал</w:t>
            </w:r>
          </w:p>
        </w:tc>
        <w:tc>
          <w:tcPr>
            <w:tcW w:w="1922" w:type="dxa"/>
            <w:vMerge w:val="restart"/>
            <w:tcMar>
              <w:left w:w="28" w:type="dxa"/>
              <w:right w:w="28" w:type="dxa"/>
            </w:tcMar>
            <w:vAlign w:val="center"/>
          </w:tcPr>
          <w:p w:rsidR="008175D2" w:rsidRPr="00395FA5" w:rsidRDefault="008175D2" w:rsidP="008868D2">
            <w:pPr>
              <w:keepNext/>
              <w:spacing w:line="240" w:lineRule="auto"/>
              <w:jc w:val="center"/>
              <w:rPr>
                <w:b/>
                <w:sz w:val="20"/>
                <w:szCs w:val="20"/>
              </w:rPr>
            </w:pPr>
            <w:r w:rsidRPr="00395FA5">
              <w:rPr>
                <w:b/>
                <w:sz w:val="20"/>
                <w:szCs w:val="20"/>
              </w:rPr>
              <w:t>Всего суммарное потребление</w:t>
            </w:r>
          </w:p>
        </w:tc>
      </w:tr>
      <w:tr w:rsidR="008175D2" w:rsidRPr="00395FA5" w:rsidTr="008868D2">
        <w:trPr>
          <w:tblHeader/>
          <w:jc w:val="center"/>
        </w:trPr>
        <w:tc>
          <w:tcPr>
            <w:tcW w:w="426" w:type="dxa"/>
            <w:vMerge/>
            <w:tcMar>
              <w:left w:w="28" w:type="dxa"/>
              <w:right w:w="28" w:type="dxa"/>
            </w:tcMar>
            <w:vAlign w:val="center"/>
          </w:tcPr>
          <w:p w:rsidR="008175D2" w:rsidRPr="00395FA5" w:rsidRDefault="008175D2" w:rsidP="008868D2">
            <w:pPr>
              <w:keepNext/>
              <w:spacing w:line="240" w:lineRule="auto"/>
              <w:jc w:val="center"/>
              <w:rPr>
                <w:b/>
                <w:sz w:val="20"/>
                <w:szCs w:val="20"/>
              </w:rPr>
            </w:pPr>
          </w:p>
        </w:tc>
        <w:tc>
          <w:tcPr>
            <w:tcW w:w="2410" w:type="dxa"/>
            <w:vMerge/>
            <w:tcMar>
              <w:left w:w="28" w:type="dxa"/>
              <w:right w:w="28" w:type="dxa"/>
            </w:tcMar>
            <w:vAlign w:val="center"/>
          </w:tcPr>
          <w:p w:rsidR="008175D2" w:rsidRPr="00395FA5" w:rsidRDefault="008175D2" w:rsidP="008868D2">
            <w:pPr>
              <w:keepNext/>
              <w:spacing w:line="240" w:lineRule="auto"/>
              <w:jc w:val="center"/>
              <w:rPr>
                <w:b/>
                <w:sz w:val="20"/>
                <w:szCs w:val="20"/>
              </w:rPr>
            </w:pPr>
          </w:p>
        </w:tc>
        <w:tc>
          <w:tcPr>
            <w:tcW w:w="3465" w:type="dxa"/>
            <w:gridSpan w:val="3"/>
            <w:tcMar>
              <w:left w:w="28" w:type="dxa"/>
              <w:right w:w="28" w:type="dxa"/>
            </w:tcMar>
            <w:vAlign w:val="center"/>
          </w:tcPr>
          <w:p w:rsidR="008175D2" w:rsidRPr="00395FA5" w:rsidRDefault="008175D2" w:rsidP="008868D2">
            <w:pPr>
              <w:keepNext/>
              <w:spacing w:line="240" w:lineRule="auto"/>
              <w:jc w:val="center"/>
              <w:rPr>
                <w:b/>
                <w:sz w:val="20"/>
                <w:szCs w:val="20"/>
              </w:rPr>
            </w:pPr>
            <w:r w:rsidRPr="00395FA5">
              <w:rPr>
                <w:b/>
                <w:sz w:val="20"/>
                <w:szCs w:val="20"/>
              </w:rPr>
              <w:t>население</w:t>
            </w:r>
          </w:p>
        </w:tc>
        <w:tc>
          <w:tcPr>
            <w:tcW w:w="3543" w:type="dxa"/>
            <w:gridSpan w:val="3"/>
            <w:tcMar>
              <w:left w:w="28" w:type="dxa"/>
              <w:right w:w="28" w:type="dxa"/>
            </w:tcMar>
            <w:vAlign w:val="center"/>
          </w:tcPr>
          <w:p w:rsidR="008175D2" w:rsidRPr="00395FA5" w:rsidRDefault="008175D2" w:rsidP="008868D2">
            <w:pPr>
              <w:keepNext/>
              <w:spacing w:line="240" w:lineRule="auto"/>
              <w:jc w:val="center"/>
              <w:rPr>
                <w:b/>
                <w:sz w:val="20"/>
                <w:szCs w:val="20"/>
              </w:rPr>
            </w:pPr>
            <w:r w:rsidRPr="00395FA5">
              <w:rPr>
                <w:b/>
                <w:sz w:val="20"/>
                <w:szCs w:val="20"/>
              </w:rPr>
              <w:t>Объекты социальной сферы</w:t>
            </w:r>
          </w:p>
        </w:tc>
        <w:tc>
          <w:tcPr>
            <w:tcW w:w="3544" w:type="dxa"/>
            <w:gridSpan w:val="3"/>
            <w:tcMar>
              <w:left w:w="28" w:type="dxa"/>
              <w:right w:w="28" w:type="dxa"/>
            </w:tcMar>
          </w:tcPr>
          <w:p w:rsidR="008175D2" w:rsidRPr="00395FA5" w:rsidRDefault="008175D2" w:rsidP="008868D2">
            <w:pPr>
              <w:keepNext/>
              <w:spacing w:line="240" w:lineRule="auto"/>
              <w:jc w:val="center"/>
              <w:rPr>
                <w:b/>
                <w:sz w:val="20"/>
                <w:szCs w:val="20"/>
              </w:rPr>
            </w:pPr>
            <w:r w:rsidRPr="00395FA5">
              <w:rPr>
                <w:b/>
                <w:sz w:val="20"/>
                <w:szCs w:val="20"/>
              </w:rPr>
              <w:t>Прочие потребители</w:t>
            </w:r>
          </w:p>
        </w:tc>
        <w:tc>
          <w:tcPr>
            <w:tcW w:w="1922" w:type="dxa"/>
            <w:vMerge/>
            <w:tcMar>
              <w:left w:w="28" w:type="dxa"/>
              <w:right w:w="28" w:type="dxa"/>
            </w:tcMar>
            <w:vAlign w:val="center"/>
          </w:tcPr>
          <w:p w:rsidR="008175D2" w:rsidRPr="00395FA5" w:rsidRDefault="008175D2" w:rsidP="008868D2">
            <w:pPr>
              <w:keepNext/>
              <w:spacing w:line="240" w:lineRule="auto"/>
              <w:jc w:val="center"/>
              <w:rPr>
                <w:b/>
                <w:sz w:val="20"/>
                <w:szCs w:val="20"/>
              </w:rPr>
            </w:pPr>
          </w:p>
        </w:tc>
      </w:tr>
      <w:tr w:rsidR="008175D2" w:rsidRPr="00395FA5" w:rsidTr="008868D2">
        <w:trPr>
          <w:tblHeader/>
          <w:jc w:val="center"/>
        </w:trPr>
        <w:tc>
          <w:tcPr>
            <w:tcW w:w="426" w:type="dxa"/>
            <w:vMerge/>
            <w:tcMar>
              <w:left w:w="28" w:type="dxa"/>
              <w:right w:w="28" w:type="dxa"/>
            </w:tcMar>
            <w:vAlign w:val="center"/>
          </w:tcPr>
          <w:p w:rsidR="008175D2" w:rsidRPr="00395FA5" w:rsidRDefault="008175D2" w:rsidP="008868D2">
            <w:pPr>
              <w:keepNext/>
              <w:spacing w:line="240" w:lineRule="auto"/>
              <w:jc w:val="center"/>
              <w:rPr>
                <w:b/>
                <w:sz w:val="20"/>
                <w:szCs w:val="20"/>
              </w:rPr>
            </w:pPr>
          </w:p>
        </w:tc>
        <w:tc>
          <w:tcPr>
            <w:tcW w:w="2410" w:type="dxa"/>
            <w:vMerge/>
            <w:tcMar>
              <w:left w:w="28" w:type="dxa"/>
              <w:right w:w="28" w:type="dxa"/>
            </w:tcMar>
            <w:vAlign w:val="center"/>
          </w:tcPr>
          <w:p w:rsidR="008175D2" w:rsidRPr="00395FA5" w:rsidRDefault="008175D2" w:rsidP="008868D2">
            <w:pPr>
              <w:keepNext/>
              <w:spacing w:line="240" w:lineRule="auto"/>
              <w:jc w:val="center"/>
              <w:rPr>
                <w:b/>
                <w:sz w:val="20"/>
                <w:szCs w:val="20"/>
              </w:rPr>
            </w:pPr>
          </w:p>
        </w:tc>
        <w:tc>
          <w:tcPr>
            <w:tcW w:w="1197" w:type="dxa"/>
            <w:tcMar>
              <w:left w:w="28" w:type="dxa"/>
              <w:right w:w="28" w:type="dxa"/>
            </w:tcMar>
            <w:vAlign w:val="center"/>
          </w:tcPr>
          <w:p w:rsidR="008175D2" w:rsidRPr="00395FA5" w:rsidRDefault="008175D2" w:rsidP="008868D2">
            <w:pPr>
              <w:keepNext/>
              <w:spacing w:line="240" w:lineRule="auto"/>
              <w:jc w:val="center"/>
              <w:rPr>
                <w:b/>
                <w:sz w:val="20"/>
                <w:szCs w:val="20"/>
              </w:rPr>
            </w:pPr>
            <w:r w:rsidRPr="00395FA5">
              <w:rPr>
                <w:b/>
                <w:sz w:val="20"/>
                <w:szCs w:val="20"/>
              </w:rPr>
              <w:t>отопление и вентиляция</w:t>
            </w:r>
          </w:p>
        </w:tc>
        <w:tc>
          <w:tcPr>
            <w:tcW w:w="993" w:type="dxa"/>
            <w:tcMar>
              <w:left w:w="28" w:type="dxa"/>
              <w:right w:w="28" w:type="dxa"/>
            </w:tcMar>
            <w:vAlign w:val="center"/>
          </w:tcPr>
          <w:p w:rsidR="008175D2" w:rsidRPr="00395FA5" w:rsidRDefault="008175D2" w:rsidP="008868D2">
            <w:pPr>
              <w:keepNext/>
              <w:spacing w:line="240" w:lineRule="auto"/>
              <w:jc w:val="center"/>
              <w:rPr>
                <w:b/>
                <w:sz w:val="20"/>
                <w:szCs w:val="20"/>
              </w:rPr>
            </w:pPr>
            <w:r w:rsidRPr="00395FA5">
              <w:rPr>
                <w:b/>
                <w:sz w:val="20"/>
                <w:szCs w:val="20"/>
              </w:rPr>
              <w:t>ГВС</w:t>
            </w:r>
          </w:p>
        </w:tc>
        <w:tc>
          <w:tcPr>
            <w:tcW w:w="1275" w:type="dxa"/>
            <w:tcMar>
              <w:left w:w="28" w:type="dxa"/>
              <w:right w:w="28" w:type="dxa"/>
            </w:tcMar>
            <w:vAlign w:val="center"/>
          </w:tcPr>
          <w:p w:rsidR="008175D2" w:rsidRPr="00395FA5" w:rsidRDefault="008175D2" w:rsidP="008868D2">
            <w:pPr>
              <w:keepNext/>
              <w:spacing w:line="240" w:lineRule="auto"/>
              <w:jc w:val="center"/>
              <w:rPr>
                <w:b/>
                <w:sz w:val="20"/>
                <w:szCs w:val="20"/>
              </w:rPr>
            </w:pPr>
            <w:r w:rsidRPr="00395FA5">
              <w:rPr>
                <w:b/>
                <w:sz w:val="20"/>
                <w:szCs w:val="20"/>
              </w:rPr>
              <w:t>суммарное потребление</w:t>
            </w:r>
          </w:p>
        </w:tc>
        <w:tc>
          <w:tcPr>
            <w:tcW w:w="1275" w:type="dxa"/>
            <w:tcMar>
              <w:left w:w="28" w:type="dxa"/>
              <w:right w:w="28" w:type="dxa"/>
            </w:tcMar>
            <w:vAlign w:val="center"/>
          </w:tcPr>
          <w:p w:rsidR="008175D2" w:rsidRPr="00395FA5" w:rsidRDefault="008175D2" w:rsidP="008868D2">
            <w:pPr>
              <w:keepNext/>
              <w:spacing w:line="240" w:lineRule="auto"/>
              <w:jc w:val="center"/>
              <w:rPr>
                <w:b/>
                <w:sz w:val="20"/>
                <w:szCs w:val="20"/>
              </w:rPr>
            </w:pPr>
            <w:r w:rsidRPr="00395FA5">
              <w:rPr>
                <w:b/>
                <w:sz w:val="20"/>
                <w:szCs w:val="20"/>
              </w:rPr>
              <w:t>отопление и вентиляция</w:t>
            </w:r>
          </w:p>
        </w:tc>
        <w:tc>
          <w:tcPr>
            <w:tcW w:w="993" w:type="dxa"/>
            <w:tcMar>
              <w:left w:w="28" w:type="dxa"/>
              <w:right w:w="28" w:type="dxa"/>
            </w:tcMar>
            <w:vAlign w:val="center"/>
          </w:tcPr>
          <w:p w:rsidR="008175D2" w:rsidRPr="00395FA5" w:rsidRDefault="008175D2" w:rsidP="008868D2">
            <w:pPr>
              <w:keepNext/>
              <w:spacing w:line="240" w:lineRule="auto"/>
              <w:jc w:val="center"/>
              <w:rPr>
                <w:b/>
                <w:sz w:val="20"/>
                <w:szCs w:val="20"/>
              </w:rPr>
            </w:pPr>
            <w:r w:rsidRPr="00395FA5">
              <w:rPr>
                <w:b/>
                <w:sz w:val="20"/>
                <w:szCs w:val="20"/>
              </w:rPr>
              <w:t>ГВС</w:t>
            </w:r>
          </w:p>
        </w:tc>
        <w:tc>
          <w:tcPr>
            <w:tcW w:w="1275" w:type="dxa"/>
            <w:tcMar>
              <w:left w:w="28" w:type="dxa"/>
              <w:right w:w="28" w:type="dxa"/>
            </w:tcMar>
            <w:vAlign w:val="center"/>
          </w:tcPr>
          <w:p w:rsidR="008175D2" w:rsidRPr="00395FA5" w:rsidRDefault="008175D2" w:rsidP="008868D2">
            <w:pPr>
              <w:keepNext/>
              <w:spacing w:line="240" w:lineRule="auto"/>
              <w:jc w:val="center"/>
              <w:rPr>
                <w:b/>
                <w:sz w:val="20"/>
                <w:szCs w:val="20"/>
              </w:rPr>
            </w:pPr>
            <w:r w:rsidRPr="00395FA5">
              <w:rPr>
                <w:b/>
                <w:sz w:val="20"/>
                <w:szCs w:val="20"/>
              </w:rPr>
              <w:t>суммарное потребление</w:t>
            </w:r>
          </w:p>
        </w:tc>
        <w:tc>
          <w:tcPr>
            <w:tcW w:w="1275" w:type="dxa"/>
            <w:tcMar>
              <w:left w:w="28" w:type="dxa"/>
              <w:right w:w="28" w:type="dxa"/>
            </w:tcMar>
            <w:vAlign w:val="center"/>
          </w:tcPr>
          <w:p w:rsidR="008175D2" w:rsidRPr="00395FA5" w:rsidRDefault="008175D2" w:rsidP="008868D2">
            <w:pPr>
              <w:keepNext/>
              <w:spacing w:line="240" w:lineRule="auto"/>
              <w:jc w:val="center"/>
              <w:rPr>
                <w:b/>
                <w:sz w:val="20"/>
                <w:szCs w:val="20"/>
              </w:rPr>
            </w:pPr>
            <w:r w:rsidRPr="00395FA5">
              <w:rPr>
                <w:b/>
                <w:sz w:val="20"/>
                <w:szCs w:val="20"/>
              </w:rPr>
              <w:t>отопление и вентиляция</w:t>
            </w:r>
          </w:p>
        </w:tc>
        <w:tc>
          <w:tcPr>
            <w:tcW w:w="851" w:type="dxa"/>
            <w:tcMar>
              <w:left w:w="28" w:type="dxa"/>
              <w:right w:w="28" w:type="dxa"/>
            </w:tcMar>
            <w:vAlign w:val="center"/>
          </w:tcPr>
          <w:p w:rsidR="008175D2" w:rsidRPr="00395FA5" w:rsidRDefault="008175D2" w:rsidP="008868D2">
            <w:pPr>
              <w:keepNext/>
              <w:spacing w:line="240" w:lineRule="auto"/>
              <w:jc w:val="center"/>
              <w:rPr>
                <w:b/>
                <w:sz w:val="20"/>
                <w:szCs w:val="20"/>
              </w:rPr>
            </w:pPr>
            <w:r w:rsidRPr="00395FA5">
              <w:rPr>
                <w:b/>
                <w:sz w:val="20"/>
                <w:szCs w:val="20"/>
              </w:rPr>
              <w:t>ГВС</w:t>
            </w:r>
          </w:p>
        </w:tc>
        <w:tc>
          <w:tcPr>
            <w:tcW w:w="1418" w:type="dxa"/>
            <w:tcMar>
              <w:left w:w="28" w:type="dxa"/>
              <w:right w:w="28" w:type="dxa"/>
            </w:tcMar>
            <w:vAlign w:val="center"/>
          </w:tcPr>
          <w:p w:rsidR="008175D2" w:rsidRPr="00395FA5" w:rsidRDefault="008175D2" w:rsidP="008868D2">
            <w:pPr>
              <w:keepNext/>
              <w:spacing w:line="240" w:lineRule="auto"/>
              <w:jc w:val="center"/>
              <w:rPr>
                <w:b/>
                <w:sz w:val="20"/>
                <w:szCs w:val="20"/>
              </w:rPr>
            </w:pPr>
            <w:r w:rsidRPr="00395FA5">
              <w:rPr>
                <w:b/>
                <w:sz w:val="20"/>
                <w:szCs w:val="20"/>
              </w:rPr>
              <w:t>суммарное потребление</w:t>
            </w:r>
          </w:p>
        </w:tc>
        <w:tc>
          <w:tcPr>
            <w:tcW w:w="1922" w:type="dxa"/>
            <w:vMerge/>
            <w:tcMar>
              <w:left w:w="28" w:type="dxa"/>
              <w:right w:w="28" w:type="dxa"/>
            </w:tcMar>
            <w:vAlign w:val="center"/>
          </w:tcPr>
          <w:p w:rsidR="008175D2" w:rsidRPr="00395FA5" w:rsidRDefault="008175D2" w:rsidP="008868D2">
            <w:pPr>
              <w:keepNext/>
              <w:spacing w:line="240" w:lineRule="auto"/>
              <w:jc w:val="center"/>
              <w:rPr>
                <w:b/>
                <w:sz w:val="20"/>
                <w:szCs w:val="20"/>
              </w:rPr>
            </w:pPr>
          </w:p>
        </w:tc>
      </w:tr>
      <w:tr w:rsidR="008175D2" w:rsidRPr="00395FA5" w:rsidTr="008868D2">
        <w:trPr>
          <w:jc w:val="center"/>
        </w:trPr>
        <w:tc>
          <w:tcPr>
            <w:tcW w:w="426" w:type="dxa"/>
            <w:tcMar>
              <w:left w:w="28" w:type="dxa"/>
              <w:right w:w="28" w:type="dxa"/>
            </w:tcMar>
            <w:vAlign w:val="center"/>
          </w:tcPr>
          <w:p w:rsidR="008175D2" w:rsidRDefault="008175D2" w:rsidP="008868D2">
            <w:pPr>
              <w:spacing w:line="240" w:lineRule="auto"/>
              <w:jc w:val="center"/>
              <w:rPr>
                <w:sz w:val="20"/>
                <w:szCs w:val="20"/>
              </w:rPr>
            </w:pPr>
            <w:r>
              <w:rPr>
                <w:sz w:val="20"/>
                <w:szCs w:val="20"/>
              </w:rPr>
              <w:t>1</w:t>
            </w:r>
          </w:p>
        </w:tc>
        <w:tc>
          <w:tcPr>
            <w:tcW w:w="2410" w:type="dxa"/>
            <w:tcMar>
              <w:left w:w="28" w:type="dxa"/>
              <w:right w:w="28" w:type="dxa"/>
            </w:tcMar>
            <w:vAlign w:val="center"/>
          </w:tcPr>
          <w:p w:rsidR="008175D2" w:rsidRPr="00DF16D2" w:rsidRDefault="008175D2" w:rsidP="008868D2">
            <w:pPr>
              <w:spacing w:line="240" w:lineRule="auto"/>
              <w:jc w:val="center"/>
              <w:rPr>
                <w:sz w:val="20"/>
                <w:szCs w:val="20"/>
              </w:rPr>
            </w:pPr>
            <w:r>
              <w:rPr>
                <w:sz w:val="20"/>
                <w:szCs w:val="20"/>
              </w:rPr>
              <w:t xml:space="preserve">Шерловогорская ТЭЦ </w:t>
            </w:r>
          </w:p>
        </w:tc>
        <w:tc>
          <w:tcPr>
            <w:tcW w:w="1197" w:type="dxa"/>
            <w:tcMar>
              <w:left w:w="28" w:type="dxa"/>
              <w:right w:w="28" w:type="dxa"/>
            </w:tcMar>
            <w:vAlign w:val="center"/>
          </w:tcPr>
          <w:p w:rsidR="008175D2" w:rsidRPr="000538BE" w:rsidRDefault="008175D2" w:rsidP="008868D2">
            <w:pPr>
              <w:jc w:val="center"/>
              <w:rPr>
                <w:sz w:val="20"/>
                <w:szCs w:val="20"/>
              </w:rPr>
            </w:pPr>
            <w:r>
              <w:rPr>
                <w:sz w:val="20"/>
                <w:szCs w:val="20"/>
              </w:rPr>
              <w:t>н/д</w:t>
            </w:r>
          </w:p>
        </w:tc>
        <w:tc>
          <w:tcPr>
            <w:tcW w:w="993" w:type="dxa"/>
            <w:tcMar>
              <w:left w:w="28" w:type="dxa"/>
              <w:right w:w="28" w:type="dxa"/>
            </w:tcMar>
            <w:vAlign w:val="center"/>
          </w:tcPr>
          <w:p w:rsidR="008175D2" w:rsidRPr="000538BE" w:rsidRDefault="008175D2" w:rsidP="008868D2">
            <w:pPr>
              <w:jc w:val="center"/>
              <w:rPr>
                <w:sz w:val="20"/>
                <w:szCs w:val="20"/>
              </w:rPr>
            </w:pPr>
            <w:r>
              <w:rPr>
                <w:sz w:val="20"/>
                <w:szCs w:val="20"/>
              </w:rPr>
              <w:t>н/д</w:t>
            </w:r>
          </w:p>
        </w:tc>
        <w:tc>
          <w:tcPr>
            <w:tcW w:w="1275" w:type="dxa"/>
            <w:tcMar>
              <w:left w:w="28" w:type="dxa"/>
              <w:right w:w="28" w:type="dxa"/>
            </w:tcMar>
            <w:vAlign w:val="center"/>
          </w:tcPr>
          <w:p w:rsidR="008175D2" w:rsidRPr="000538BE" w:rsidRDefault="008175D2" w:rsidP="008868D2">
            <w:pPr>
              <w:jc w:val="center"/>
              <w:rPr>
                <w:sz w:val="20"/>
                <w:szCs w:val="20"/>
              </w:rPr>
            </w:pPr>
            <w:r>
              <w:rPr>
                <w:sz w:val="20"/>
                <w:szCs w:val="20"/>
              </w:rPr>
              <w:t>н/д</w:t>
            </w:r>
          </w:p>
        </w:tc>
        <w:tc>
          <w:tcPr>
            <w:tcW w:w="1275" w:type="dxa"/>
            <w:tcMar>
              <w:left w:w="28" w:type="dxa"/>
              <w:right w:w="28" w:type="dxa"/>
            </w:tcMar>
            <w:vAlign w:val="center"/>
          </w:tcPr>
          <w:p w:rsidR="008175D2" w:rsidRPr="000538BE" w:rsidRDefault="008175D2" w:rsidP="008868D2">
            <w:pPr>
              <w:jc w:val="center"/>
              <w:rPr>
                <w:sz w:val="20"/>
                <w:szCs w:val="20"/>
              </w:rPr>
            </w:pPr>
            <w:r>
              <w:rPr>
                <w:sz w:val="20"/>
                <w:szCs w:val="20"/>
              </w:rPr>
              <w:t>н/д</w:t>
            </w:r>
          </w:p>
        </w:tc>
        <w:tc>
          <w:tcPr>
            <w:tcW w:w="993" w:type="dxa"/>
            <w:tcMar>
              <w:left w:w="28" w:type="dxa"/>
              <w:right w:w="28" w:type="dxa"/>
            </w:tcMar>
            <w:vAlign w:val="center"/>
          </w:tcPr>
          <w:p w:rsidR="008175D2" w:rsidRPr="000538BE" w:rsidRDefault="008175D2" w:rsidP="008868D2">
            <w:pPr>
              <w:jc w:val="center"/>
              <w:rPr>
                <w:sz w:val="20"/>
                <w:szCs w:val="20"/>
              </w:rPr>
            </w:pPr>
            <w:r>
              <w:rPr>
                <w:sz w:val="20"/>
                <w:szCs w:val="20"/>
              </w:rPr>
              <w:t>н/д</w:t>
            </w:r>
          </w:p>
        </w:tc>
        <w:tc>
          <w:tcPr>
            <w:tcW w:w="1275" w:type="dxa"/>
            <w:tcMar>
              <w:left w:w="28" w:type="dxa"/>
              <w:right w:w="28" w:type="dxa"/>
            </w:tcMar>
            <w:vAlign w:val="center"/>
          </w:tcPr>
          <w:p w:rsidR="008175D2" w:rsidRPr="000538BE" w:rsidRDefault="008175D2" w:rsidP="008868D2">
            <w:pPr>
              <w:jc w:val="center"/>
              <w:rPr>
                <w:sz w:val="20"/>
                <w:szCs w:val="20"/>
              </w:rPr>
            </w:pPr>
            <w:r>
              <w:rPr>
                <w:sz w:val="20"/>
                <w:szCs w:val="20"/>
              </w:rPr>
              <w:t>н/д</w:t>
            </w:r>
          </w:p>
        </w:tc>
        <w:tc>
          <w:tcPr>
            <w:tcW w:w="1275" w:type="dxa"/>
            <w:tcMar>
              <w:left w:w="28" w:type="dxa"/>
              <w:right w:w="28" w:type="dxa"/>
            </w:tcMar>
            <w:vAlign w:val="center"/>
          </w:tcPr>
          <w:p w:rsidR="008175D2" w:rsidRPr="000538BE" w:rsidRDefault="008175D2" w:rsidP="008868D2">
            <w:pPr>
              <w:jc w:val="center"/>
              <w:rPr>
                <w:sz w:val="20"/>
                <w:szCs w:val="20"/>
              </w:rPr>
            </w:pPr>
            <w:r>
              <w:rPr>
                <w:sz w:val="20"/>
                <w:szCs w:val="20"/>
              </w:rPr>
              <w:t>н/д</w:t>
            </w:r>
          </w:p>
        </w:tc>
        <w:tc>
          <w:tcPr>
            <w:tcW w:w="851" w:type="dxa"/>
            <w:tcMar>
              <w:left w:w="28" w:type="dxa"/>
              <w:right w:w="28" w:type="dxa"/>
            </w:tcMar>
            <w:vAlign w:val="center"/>
          </w:tcPr>
          <w:p w:rsidR="008175D2" w:rsidRPr="000538BE" w:rsidRDefault="008175D2" w:rsidP="008868D2">
            <w:pPr>
              <w:jc w:val="center"/>
              <w:rPr>
                <w:sz w:val="20"/>
                <w:szCs w:val="20"/>
              </w:rPr>
            </w:pPr>
            <w:r>
              <w:rPr>
                <w:sz w:val="20"/>
                <w:szCs w:val="20"/>
              </w:rPr>
              <w:t>н/д</w:t>
            </w:r>
          </w:p>
        </w:tc>
        <w:tc>
          <w:tcPr>
            <w:tcW w:w="1418" w:type="dxa"/>
            <w:tcMar>
              <w:left w:w="28" w:type="dxa"/>
              <w:right w:w="28" w:type="dxa"/>
            </w:tcMar>
            <w:vAlign w:val="center"/>
          </w:tcPr>
          <w:p w:rsidR="008175D2" w:rsidRPr="000538BE" w:rsidRDefault="008175D2" w:rsidP="008868D2">
            <w:pPr>
              <w:jc w:val="center"/>
              <w:rPr>
                <w:sz w:val="20"/>
                <w:szCs w:val="20"/>
              </w:rPr>
            </w:pPr>
            <w:r>
              <w:rPr>
                <w:sz w:val="20"/>
                <w:szCs w:val="20"/>
              </w:rPr>
              <w:t>н/д</w:t>
            </w:r>
          </w:p>
        </w:tc>
        <w:tc>
          <w:tcPr>
            <w:tcW w:w="1922" w:type="dxa"/>
            <w:tcMar>
              <w:left w:w="28" w:type="dxa"/>
              <w:right w:w="28" w:type="dxa"/>
            </w:tcMar>
            <w:vAlign w:val="center"/>
          </w:tcPr>
          <w:p w:rsidR="008175D2" w:rsidRPr="000538BE" w:rsidRDefault="008175D2" w:rsidP="008868D2">
            <w:pPr>
              <w:jc w:val="center"/>
              <w:rPr>
                <w:sz w:val="20"/>
                <w:szCs w:val="20"/>
              </w:rPr>
            </w:pPr>
            <w:r>
              <w:rPr>
                <w:sz w:val="20"/>
                <w:szCs w:val="20"/>
              </w:rPr>
              <w:t>н/д</w:t>
            </w:r>
          </w:p>
        </w:tc>
      </w:tr>
      <w:tr w:rsidR="008175D2" w:rsidRPr="00DC3D73" w:rsidTr="008868D2">
        <w:trPr>
          <w:jc w:val="center"/>
        </w:trPr>
        <w:tc>
          <w:tcPr>
            <w:tcW w:w="2836" w:type="dxa"/>
            <w:gridSpan w:val="2"/>
            <w:tcMar>
              <w:left w:w="28" w:type="dxa"/>
              <w:right w:w="28" w:type="dxa"/>
            </w:tcMar>
            <w:vAlign w:val="center"/>
          </w:tcPr>
          <w:p w:rsidR="008175D2" w:rsidRPr="00DC3D73" w:rsidRDefault="008175D2" w:rsidP="008868D2">
            <w:pPr>
              <w:spacing w:line="240" w:lineRule="auto"/>
              <w:jc w:val="center"/>
              <w:rPr>
                <w:b/>
                <w:sz w:val="20"/>
                <w:szCs w:val="20"/>
              </w:rPr>
            </w:pPr>
            <w:r w:rsidRPr="00DC3D73">
              <w:rPr>
                <w:b/>
                <w:sz w:val="20"/>
                <w:szCs w:val="20"/>
              </w:rPr>
              <w:t>ИТОГО</w:t>
            </w:r>
          </w:p>
        </w:tc>
        <w:tc>
          <w:tcPr>
            <w:tcW w:w="1197" w:type="dxa"/>
            <w:tcMar>
              <w:left w:w="28" w:type="dxa"/>
              <w:right w:w="28" w:type="dxa"/>
            </w:tcMar>
            <w:vAlign w:val="center"/>
          </w:tcPr>
          <w:p w:rsidR="008175D2" w:rsidRPr="001770FA" w:rsidRDefault="008175D2" w:rsidP="008868D2">
            <w:pPr>
              <w:jc w:val="center"/>
              <w:rPr>
                <w:b/>
                <w:sz w:val="20"/>
                <w:szCs w:val="20"/>
              </w:rPr>
            </w:pPr>
            <w:r w:rsidRPr="001770FA">
              <w:rPr>
                <w:b/>
                <w:sz w:val="20"/>
                <w:szCs w:val="20"/>
              </w:rPr>
              <w:t>н/д</w:t>
            </w:r>
          </w:p>
        </w:tc>
        <w:tc>
          <w:tcPr>
            <w:tcW w:w="993" w:type="dxa"/>
            <w:tcMar>
              <w:left w:w="28" w:type="dxa"/>
              <w:right w:w="28" w:type="dxa"/>
            </w:tcMar>
            <w:vAlign w:val="center"/>
          </w:tcPr>
          <w:p w:rsidR="008175D2" w:rsidRPr="001770FA" w:rsidRDefault="008175D2" w:rsidP="008868D2">
            <w:pPr>
              <w:jc w:val="center"/>
              <w:rPr>
                <w:b/>
                <w:sz w:val="20"/>
                <w:szCs w:val="20"/>
              </w:rPr>
            </w:pPr>
            <w:r w:rsidRPr="001770FA">
              <w:rPr>
                <w:b/>
                <w:sz w:val="20"/>
                <w:szCs w:val="20"/>
              </w:rPr>
              <w:t>н/д</w:t>
            </w:r>
          </w:p>
        </w:tc>
        <w:tc>
          <w:tcPr>
            <w:tcW w:w="1275" w:type="dxa"/>
            <w:tcMar>
              <w:left w:w="28" w:type="dxa"/>
              <w:right w:w="28" w:type="dxa"/>
            </w:tcMar>
            <w:vAlign w:val="center"/>
          </w:tcPr>
          <w:p w:rsidR="008175D2" w:rsidRPr="001770FA" w:rsidRDefault="008175D2" w:rsidP="008868D2">
            <w:pPr>
              <w:jc w:val="center"/>
              <w:rPr>
                <w:b/>
                <w:sz w:val="20"/>
                <w:szCs w:val="20"/>
              </w:rPr>
            </w:pPr>
            <w:r w:rsidRPr="001770FA">
              <w:rPr>
                <w:b/>
                <w:sz w:val="20"/>
                <w:szCs w:val="20"/>
              </w:rPr>
              <w:t>н/д</w:t>
            </w:r>
          </w:p>
        </w:tc>
        <w:tc>
          <w:tcPr>
            <w:tcW w:w="1275" w:type="dxa"/>
            <w:tcMar>
              <w:left w:w="28" w:type="dxa"/>
              <w:right w:w="28" w:type="dxa"/>
            </w:tcMar>
            <w:vAlign w:val="center"/>
          </w:tcPr>
          <w:p w:rsidR="008175D2" w:rsidRPr="001770FA" w:rsidRDefault="008175D2" w:rsidP="008868D2">
            <w:pPr>
              <w:jc w:val="center"/>
              <w:rPr>
                <w:b/>
                <w:sz w:val="20"/>
                <w:szCs w:val="20"/>
              </w:rPr>
            </w:pPr>
            <w:r w:rsidRPr="001770FA">
              <w:rPr>
                <w:b/>
                <w:sz w:val="20"/>
                <w:szCs w:val="20"/>
              </w:rPr>
              <w:t>н/д</w:t>
            </w:r>
          </w:p>
        </w:tc>
        <w:tc>
          <w:tcPr>
            <w:tcW w:w="993" w:type="dxa"/>
            <w:tcMar>
              <w:left w:w="28" w:type="dxa"/>
              <w:right w:w="28" w:type="dxa"/>
            </w:tcMar>
            <w:vAlign w:val="center"/>
          </w:tcPr>
          <w:p w:rsidR="008175D2" w:rsidRPr="001770FA" w:rsidRDefault="008175D2" w:rsidP="008868D2">
            <w:pPr>
              <w:jc w:val="center"/>
              <w:rPr>
                <w:b/>
                <w:sz w:val="20"/>
                <w:szCs w:val="20"/>
              </w:rPr>
            </w:pPr>
            <w:r w:rsidRPr="001770FA">
              <w:rPr>
                <w:b/>
                <w:sz w:val="20"/>
                <w:szCs w:val="20"/>
              </w:rPr>
              <w:t>н/д</w:t>
            </w:r>
          </w:p>
        </w:tc>
        <w:tc>
          <w:tcPr>
            <w:tcW w:w="1275" w:type="dxa"/>
            <w:tcMar>
              <w:left w:w="28" w:type="dxa"/>
              <w:right w:w="28" w:type="dxa"/>
            </w:tcMar>
            <w:vAlign w:val="center"/>
          </w:tcPr>
          <w:p w:rsidR="008175D2" w:rsidRPr="001770FA" w:rsidRDefault="008175D2" w:rsidP="008868D2">
            <w:pPr>
              <w:jc w:val="center"/>
              <w:rPr>
                <w:b/>
                <w:sz w:val="20"/>
                <w:szCs w:val="20"/>
              </w:rPr>
            </w:pPr>
            <w:r w:rsidRPr="001770FA">
              <w:rPr>
                <w:b/>
                <w:sz w:val="20"/>
                <w:szCs w:val="20"/>
              </w:rPr>
              <w:t>н/д</w:t>
            </w:r>
          </w:p>
        </w:tc>
        <w:tc>
          <w:tcPr>
            <w:tcW w:w="1275" w:type="dxa"/>
            <w:tcMar>
              <w:left w:w="28" w:type="dxa"/>
              <w:right w:w="28" w:type="dxa"/>
            </w:tcMar>
            <w:vAlign w:val="center"/>
          </w:tcPr>
          <w:p w:rsidR="008175D2" w:rsidRPr="001770FA" w:rsidRDefault="008175D2" w:rsidP="008868D2">
            <w:pPr>
              <w:jc w:val="center"/>
              <w:rPr>
                <w:b/>
                <w:sz w:val="20"/>
                <w:szCs w:val="20"/>
              </w:rPr>
            </w:pPr>
            <w:r w:rsidRPr="001770FA">
              <w:rPr>
                <w:b/>
                <w:sz w:val="20"/>
                <w:szCs w:val="20"/>
              </w:rPr>
              <w:t>н/д</w:t>
            </w:r>
          </w:p>
        </w:tc>
        <w:tc>
          <w:tcPr>
            <w:tcW w:w="851" w:type="dxa"/>
            <w:tcMar>
              <w:left w:w="28" w:type="dxa"/>
              <w:right w:w="28" w:type="dxa"/>
            </w:tcMar>
            <w:vAlign w:val="center"/>
          </w:tcPr>
          <w:p w:rsidR="008175D2" w:rsidRPr="001770FA" w:rsidRDefault="008175D2" w:rsidP="008868D2">
            <w:pPr>
              <w:jc w:val="center"/>
              <w:rPr>
                <w:b/>
                <w:sz w:val="20"/>
                <w:szCs w:val="20"/>
              </w:rPr>
            </w:pPr>
            <w:r w:rsidRPr="001770FA">
              <w:rPr>
                <w:b/>
                <w:sz w:val="20"/>
                <w:szCs w:val="20"/>
              </w:rPr>
              <w:t>н/д</w:t>
            </w:r>
          </w:p>
        </w:tc>
        <w:tc>
          <w:tcPr>
            <w:tcW w:w="1418" w:type="dxa"/>
            <w:tcMar>
              <w:left w:w="28" w:type="dxa"/>
              <w:right w:w="28" w:type="dxa"/>
            </w:tcMar>
            <w:vAlign w:val="center"/>
          </w:tcPr>
          <w:p w:rsidR="008175D2" w:rsidRPr="001770FA" w:rsidRDefault="008175D2" w:rsidP="008868D2">
            <w:pPr>
              <w:jc w:val="center"/>
              <w:rPr>
                <w:b/>
                <w:sz w:val="20"/>
                <w:szCs w:val="20"/>
              </w:rPr>
            </w:pPr>
            <w:r w:rsidRPr="001770FA">
              <w:rPr>
                <w:b/>
                <w:sz w:val="20"/>
                <w:szCs w:val="20"/>
              </w:rPr>
              <w:t>н/д</w:t>
            </w:r>
          </w:p>
        </w:tc>
        <w:tc>
          <w:tcPr>
            <w:tcW w:w="1922" w:type="dxa"/>
            <w:tcMar>
              <w:left w:w="28" w:type="dxa"/>
              <w:right w:w="28" w:type="dxa"/>
            </w:tcMar>
            <w:vAlign w:val="center"/>
          </w:tcPr>
          <w:p w:rsidR="008175D2" w:rsidRPr="001770FA" w:rsidRDefault="008175D2" w:rsidP="008868D2">
            <w:pPr>
              <w:jc w:val="center"/>
              <w:rPr>
                <w:b/>
                <w:sz w:val="20"/>
                <w:szCs w:val="20"/>
              </w:rPr>
            </w:pPr>
            <w:r w:rsidRPr="001770FA">
              <w:rPr>
                <w:b/>
                <w:sz w:val="20"/>
                <w:szCs w:val="20"/>
              </w:rPr>
              <w:t>н/д</w:t>
            </w:r>
          </w:p>
        </w:tc>
      </w:tr>
    </w:tbl>
    <w:p w:rsidR="008175D2" w:rsidRDefault="008175D2" w:rsidP="008175D2">
      <w:pPr>
        <w:ind w:left="567"/>
      </w:pPr>
    </w:p>
    <w:p w:rsidR="008175D2" w:rsidRPr="0016116F" w:rsidRDefault="008175D2" w:rsidP="008175D2">
      <w:pPr>
        <w:ind w:left="567"/>
        <w:jc w:val="right"/>
      </w:pPr>
      <w:r>
        <w:t>Таблица 1.5.2</w:t>
      </w:r>
    </w:p>
    <w:p w:rsidR="008175D2" w:rsidRPr="00486E80" w:rsidRDefault="008175D2" w:rsidP="008175D2">
      <w:pPr>
        <w:jc w:val="center"/>
        <w:rPr>
          <w:u w:val="single"/>
        </w:rPr>
      </w:pPr>
      <w:r w:rsidRPr="00486E80">
        <w:rPr>
          <w:u w:val="single"/>
        </w:rPr>
        <w:t xml:space="preserve">Тепловая нагрузка за </w:t>
      </w:r>
      <w:r>
        <w:rPr>
          <w:u w:val="single"/>
        </w:rPr>
        <w:t>2020</w:t>
      </w:r>
      <w:r w:rsidRPr="00486E80">
        <w:rPr>
          <w:u w:val="single"/>
        </w:rPr>
        <w:t xml:space="preserve"> год</w:t>
      </w:r>
    </w:p>
    <w:tbl>
      <w:tblPr>
        <w:tblW w:w="15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380"/>
        <w:gridCol w:w="1197"/>
        <w:gridCol w:w="993"/>
        <w:gridCol w:w="1134"/>
        <w:gridCol w:w="1275"/>
        <w:gridCol w:w="993"/>
        <w:gridCol w:w="1134"/>
        <w:gridCol w:w="1275"/>
        <w:gridCol w:w="1134"/>
        <w:gridCol w:w="1418"/>
        <w:gridCol w:w="1984"/>
      </w:tblGrid>
      <w:tr w:rsidR="008175D2" w:rsidRPr="000538BE" w:rsidTr="008868D2">
        <w:trPr>
          <w:tblHeader/>
          <w:jc w:val="center"/>
        </w:trPr>
        <w:tc>
          <w:tcPr>
            <w:tcW w:w="426" w:type="dxa"/>
            <w:vMerge w:val="restart"/>
            <w:tcMar>
              <w:left w:w="28" w:type="dxa"/>
              <w:right w:w="28" w:type="dxa"/>
            </w:tcMar>
            <w:vAlign w:val="center"/>
          </w:tcPr>
          <w:p w:rsidR="008175D2" w:rsidRPr="000538BE" w:rsidRDefault="008175D2" w:rsidP="008868D2">
            <w:pPr>
              <w:keepNext/>
              <w:spacing w:line="240" w:lineRule="auto"/>
              <w:jc w:val="center"/>
              <w:rPr>
                <w:b/>
                <w:sz w:val="20"/>
                <w:szCs w:val="20"/>
              </w:rPr>
            </w:pPr>
            <w:r>
              <w:rPr>
                <w:b/>
                <w:sz w:val="20"/>
                <w:szCs w:val="20"/>
              </w:rPr>
              <w:t xml:space="preserve">№ </w:t>
            </w:r>
            <w:r w:rsidRPr="000538BE">
              <w:rPr>
                <w:b/>
                <w:sz w:val="20"/>
                <w:szCs w:val="20"/>
              </w:rPr>
              <w:t>п/п</w:t>
            </w:r>
          </w:p>
        </w:tc>
        <w:tc>
          <w:tcPr>
            <w:tcW w:w="2380" w:type="dxa"/>
            <w:vMerge w:val="restart"/>
            <w:tcMar>
              <w:left w:w="28" w:type="dxa"/>
              <w:right w:w="28" w:type="dxa"/>
            </w:tcMar>
            <w:vAlign w:val="center"/>
          </w:tcPr>
          <w:p w:rsidR="008175D2" w:rsidRPr="000538BE" w:rsidRDefault="008175D2" w:rsidP="008868D2">
            <w:pPr>
              <w:keepNext/>
              <w:spacing w:line="240" w:lineRule="auto"/>
              <w:jc w:val="center"/>
              <w:rPr>
                <w:b/>
                <w:sz w:val="20"/>
                <w:szCs w:val="20"/>
              </w:rPr>
            </w:pPr>
            <w:r w:rsidRPr="000538BE">
              <w:rPr>
                <w:b/>
                <w:sz w:val="20"/>
                <w:szCs w:val="20"/>
              </w:rPr>
              <w:t>Наименование котельной</w:t>
            </w:r>
          </w:p>
        </w:tc>
        <w:tc>
          <w:tcPr>
            <w:tcW w:w="10553" w:type="dxa"/>
            <w:gridSpan w:val="9"/>
            <w:tcMar>
              <w:left w:w="28" w:type="dxa"/>
              <w:right w:w="28" w:type="dxa"/>
            </w:tcMar>
            <w:vAlign w:val="center"/>
          </w:tcPr>
          <w:p w:rsidR="008175D2" w:rsidRPr="000538BE" w:rsidRDefault="008175D2" w:rsidP="008868D2">
            <w:pPr>
              <w:keepNext/>
              <w:spacing w:line="240" w:lineRule="auto"/>
              <w:jc w:val="center"/>
              <w:rPr>
                <w:b/>
                <w:sz w:val="20"/>
                <w:szCs w:val="20"/>
              </w:rPr>
            </w:pPr>
            <w:r w:rsidRPr="000538BE">
              <w:rPr>
                <w:b/>
                <w:sz w:val="20"/>
                <w:szCs w:val="20"/>
              </w:rPr>
              <w:t>Расчетные тепловые нагрузки, Гкал/ч</w:t>
            </w:r>
          </w:p>
        </w:tc>
        <w:tc>
          <w:tcPr>
            <w:tcW w:w="1984" w:type="dxa"/>
            <w:vMerge w:val="restart"/>
            <w:tcMar>
              <w:left w:w="28" w:type="dxa"/>
              <w:right w:w="28" w:type="dxa"/>
            </w:tcMar>
            <w:vAlign w:val="center"/>
          </w:tcPr>
          <w:p w:rsidR="008175D2" w:rsidRPr="000538BE" w:rsidRDefault="008175D2" w:rsidP="008868D2">
            <w:pPr>
              <w:keepNext/>
              <w:spacing w:line="240" w:lineRule="auto"/>
              <w:jc w:val="center"/>
              <w:rPr>
                <w:b/>
                <w:sz w:val="20"/>
                <w:szCs w:val="20"/>
              </w:rPr>
            </w:pPr>
            <w:r w:rsidRPr="000538BE">
              <w:rPr>
                <w:b/>
                <w:sz w:val="20"/>
                <w:szCs w:val="20"/>
              </w:rPr>
              <w:t>Всего суммарная нагрузка</w:t>
            </w:r>
          </w:p>
        </w:tc>
      </w:tr>
      <w:tr w:rsidR="008175D2" w:rsidRPr="000538BE" w:rsidTr="008868D2">
        <w:trPr>
          <w:tblHeader/>
          <w:jc w:val="center"/>
        </w:trPr>
        <w:tc>
          <w:tcPr>
            <w:tcW w:w="426" w:type="dxa"/>
            <w:vMerge/>
            <w:tcMar>
              <w:left w:w="28" w:type="dxa"/>
              <w:right w:w="28" w:type="dxa"/>
            </w:tcMar>
            <w:vAlign w:val="center"/>
          </w:tcPr>
          <w:p w:rsidR="008175D2" w:rsidRPr="000538BE" w:rsidRDefault="008175D2" w:rsidP="008868D2">
            <w:pPr>
              <w:keepNext/>
              <w:spacing w:line="240" w:lineRule="auto"/>
              <w:jc w:val="center"/>
              <w:rPr>
                <w:b/>
                <w:sz w:val="20"/>
                <w:szCs w:val="20"/>
              </w:rPr>
            </w:pPr>
          </w:p>
        </w:tc>
        <w:tc>
          <w:tcPr>
            <w:tcW w:w="2380" w:type="dxa"/>
            <w:vMerge/>
            <w:tcMar>
              <w:left w:w="28" w:type="dxa"/>
              <w:right w:w="28" w:type="dxa"/>
            </w:tcMar>
            <w:vAlign w:val="center"/>
          </w:tcPr>
          <w:p w:rsidR="008175D2" w:rsidRPr="000538BE" w:rsidRDefault="008175D2" w:rsidP="008868D2">
            <w:pPr>
              <w:keepNext/>
              <w:spacing w:line="240" w:lineRule="auto"/>
              <w:jc w:val="center"/>
              <w:rPr>
                <w:b/>
                <w:sz w:val="20"/>
                <w:szCs w:val="20"/>
              </w:rPr>
            </w:pPr>
          </w:p>
        </w:tc>
        <w:tc>
          <w:tcPr>
            <w:tcW w:w="3324" w:type="dxa"/>
            <w:gridSpan w:val="3"/>
            <w:tcMar>
              <w:left w:w="28" w:type="dxa"/>
              <w:right w:w="28" w:type="dxa"/>
            </w:tcMar>
            <w:vAlign w:val="center"/>
          </w:tcPr>
          <w:p w:rsidR="008175D2" w:rsidRPr="000538BE" w:rsidRDefault="008175D2" w:rsidP="008868D2">
            <w:pPr>
              <w:keepNext/>
              <w:spacing w:line="240" w:lineRule="auto"/>
              <w:jc w:val="center"/>
              <w:rPr>
                <w:b/>
                <w:sz w:val="20"/>
                <w:szCs w:val="20"/>
              </w:rPr>
            </w:pPr>
            <w:r w:rsidRPr="000538BE">
              <w:rPr>
                <w:b/>
                <w:sz w:val="20"/>
                <w:szCs w:val="20"/>
              </w:rPr>
              <w:t>население</w:t>
            </w:r>
          </w:p>
        </w:tc>
        <w:tc>
          <w:tcPr>
            <w:tcW w:w="3402" w:type="dxa"/>
            <w:gridSpan w:val="3"/>
            <w:tcMar>
              <w:left w:w="28" w:type="dxa"/>
              <w:right w:w="28" w:type="dxa"/>
            </w:tcMar>
            <w:vAlign w:val="center"/>
          </w:tcPr>
          <w:p w:rsidR="008175D2" w:rsidRPr="000538BE" w:rsidRDefault="008175D2" w:rsidP="008868D2">
            <w:pPr>
              <w:keepNext/>
              <w:spacing w:line="240" w:lineRule="auto"/>
              <w:jc w:val="center"/>
              <w:rPr>
                <w:b/>
                <w:sz w:val="20"/>
                <w:szCs w:val="20"/>
              </w:rPr>
            </w:pPr>
            <w:r w:rsidRPr="001770FA">
              <w:rPr>
                <w:b/>
                <w:sz w:val="20"/>
                <w:szCs w:val="20"/>
              </w:rPr>
              <w:t xml:space="preserve">    юрид.лица</w:t>
            </w:r>
          </w:p>
        </w:tc>
        <w:tc>
          <w:tcPr>
            <w:tcW w:w="3827" w:type="dxa"/>
            <w:gridSpan w:val="3"/>
            <w:tcMar>
              <w:left w:w="28" w:type="dxa"/>
              <w:right w:w="28" w:type="dxa"/>
            </w:tcMar>
          </w:tcPr>
          <w:p w:rsidR="008175D2" w:rsidRPr="000538BE" w:rsidRDefault="008175D2" w:rsidP="008868D2">
            <w:pPr>
              <w:keepNext/>
              <w:spacing w:line="240" w:lineRule="auto"/>
              <w:jc w:val="center"/>
              <w:rPr>
                <w:b/>
                <w:sz w:val="20"/>
                <w:szCs w:val="20"/>
              </w:rPr>
            </w:pPr>
            <w:r w:rsidRPr="000538BE">
              <w:rPr>
                <w:b/>
                <w:sz w:val="20"/>
                <w:szCs w:val="20"/>
              </w:rPr>
              <w:t>Прочие</w:t>
            </w:r>
            <w:r>
              <w:rPr>
                <w:b/>
                <w:sz w:val="20"/>
                <w:szCs w:val="20"/>
              </w:rPr>
              <w:t xml:space="preserve"> потребители</w:t>
            </w:r>
          </w:p>
        </w:tc>
        <w:tc>
          <w:tcPr>
            <w:tcW w:w="1984" w:type="dxa"/>
            <w:vMerge/>
            <w:tcMar>
              <w:left w:w="28" w:type="dxa"/>
              <w:right w:w="28" w:type="dxa"/>
            </w:tcMar>
            <w:vAlign w:val="center"/>
          </w:tcPr>
          <w:p w:rsidR="008175D2" w:rsidRPr="000538BE" w:rsidRDefault="008175D2" w:rsidP="008868D2">
            <w:pPr>
              <w:keepNext/>
              <w:spacing w:line="240" w:lineRule="auto"/>
              <w:jc w:val="center"/>
              <w:rPr>
                <w:b/>
                <w:sz w:val="20"/>
                <w:szCs w:val="20"/>
              </w:rPr>
            </w:pPr>
          </w:p>
        </w:tc>
      </w:tr>
      <w:tr w:rsidR="008175D2" w:rsidRPr="000538BE" w:rsidTr="008868D2">
        <w:trPr>
          <w:tblHeader/>
          <w:jc w:val="center"/>
        </w:trPr>
        <w:tc>
          <w:tcPr>
            <w:tcW w:w="426" w:type="dxa"/>
            <w:vMerge/>
            <w:tcMar>
              <w:left w:w="28" w:type="dxa"/>
              <w:right w:w="28" w:type="dxa"/>
            </w:tcMar>
            <w:vAlign w:val="center"/>
          </w:tcPr>
          <w:p w:rsidR="008175D2" w:rsidRPr="000538BE" w:rsidRDefault="008175D2" w:rsidP="008868D2">
            <w:pPr>
              <w:keepNext/>
              <w:spacing w:line="240" w:lineRule="auto"/>
              <w:jc w:val="center"/>
              <w:rPr>
                <w:b/>
                <w:sz w:val="20"/>
                <w:szCs w:val="20"/>
              </w:rPr>
            </w:pPr>
          </w:p>
        </w:tc>
        <w:tc>
          <w:tcPr>
            <w:tcW w:w="2380" w:type="dxa"/>
            <w:vMerge/>
            <w:tcMar>
              <w:left w:w="28" w:type="dxa"/>
              <w:right w:w="28" w:type="dxa"/>
            </w:tcMar>
            <w:vAlign w:val="center"/>
          </w:tcPr>
          <w:p w:rsidR="008175D2" w:rsidRPr="000538BE" w:rsidRDefault="008175D2" w:rsidP="008868D2">
            <w:pPr>
              <w:keepNext/>
              <w:spacing w:line="240" w:lineRule="auto"/>
              <w:jc w:val="center"/>
              <w:rPr>
                <w:b/>
                <w:sz w:val="20"/>
                <w:szCs w:val="20"/>
              </w:rPr>
            </w:pPr>
          </w:p>
        </w:tc>
        <w:tc>
          <w:tcPr>
            <w:tcW w:w="1197" w:type="dxa"/>
            <w:tcMar>
              <w:left w:w="28" w:type="dxa"/>
              <w:right w:w="28" w:type="dxa"/>
            </w:tcMar>
            <w:vAlign w:val="center"/>
          </w:tcPr>
          <w:p w:rsidR="008175D2" w:rsidRPr="000538BE" w:rsidRDefault="008175D2" w:rsidP="008868D2">
            <w:pPr>
              <w:keepNext/>
              <w:spacing w:line="240" w:lineRule="auto"/>
              <w:jc w:val="center"/>
              <w:rPr>
                <w:b/>
                <w:sz w:val="20"/>
                <w:szCs w:val="20"/>
              </w:rPr>
            </w:pPr>
            <w:r w:rsidRPr="000538BE">
              <w:rPr>
                <w:b/>
                <w:sz w:val="20"/>
                <w:szCs w:val="20"/>
              </w:rPr>
              <w:t>отопление и вентиляция</w:t>
            </w:r>
          </w:p>
        </w:tc>
        <w:tc>
          <w:tcPr>
            <w:tcW w:w="993" w:type="dxa"/>
            <w:tcMar>
              <w:left w:w="28" w:type="dxa"/>
              <w:right w:w="28" w:type="dxa"/>
            </w:tcMar>
            <w:vAlign w:val="center"/>
          </w:tcPr>
          <w:p w:rsidR="008175D2" w:rsidRPr="000538BE" w:rsidRDefault="008175D2" w:rsidP="008868D2">
            <w:pPr>
              <w:keepNext/>
              <w:spacing w:line="240" w:lineRule="auto"/>
              <w:jc w:val="center"/>
              <w:rPr>
                <w:b/>
                <w:sz w:val="20"/>
                <w:szCs w:val="20"/>
              </w:rPr>
            </w:pPr>
            <w:r>
              <w:rPr>
                <w:b/>
                <w:sz w:val="20"/>
                <w:szCs w:val="20"/>
              </w:rPr>
              <w:t>ГВС</w:t>
            </w:r>
          </w:p>
        </w:tc>
        <w:tc>
          <w:tcPr>
            <w:tcW w:w="1134" w:type="dxa"/>
            <w:tcMar>
              <w:left w:w="28" w:type="dxa"/>
              <w:right w:w="28" w:type="dxa"/>
            </w:tcMar>
            <w:vAlign w:val="center"/>
          </w:tcPr>
          <w:p w:rsidR="008175D2" w:rsidRPr="000538BE" w:rsidRDefault="008175D2" w:rsidP="008868D2">
            <w:pPr>
              <w:keepNext/>
              <w:spacing w:line="240" w:lineRule="auto"/>
              <w:jc w:val="center"/>
              <w:rPr>
                <w:b/>
                <w:sz w:val="20"/>
                <w:szCs w:val="20"/>
              </w:rPr>
            </w:pPr>
            <w:r w:rsidRPr="000538BE">
              <w:rPr>
                <w:b/>
                <w:sz w:val="20"/>
                <w:szCs w:val="20"/>
              </w:rPr>
              <w:t>суммарная нагрузка</w:t>
            </w:r>
          </w:p>
        </w:tc>
        <w:tc>
          <w:tcPr>
            <w:tcW w:w="1275" w:type="dxa"/>
            <w:tcMar>
              <w:left w:w="28" w:type="dxa"/>
              <w:right w:w="28" w:type="dxa"/>
            </w:tcMar>
            <w:vAlign w:val="center"/>
          </w:tcPr>
          <w:p w:rsidR="008175D2" w:rsidRPr="000538BE" w:rsidRDefault="008175D2" w:rsidP="008868D2">
            <w:pPr>
              <w:keepNext/>
              <w:spacing w:line="240" w:lineRule="auto"/>
              <w:jc w:val="center"/>
              <w:rPr>
                <w:b/>
                <w:sz w:val="20"/>
                <w:szCs w:val="20"/>
              </w:rPr>
            </w:pPr>
            <w:r w:rsidRPr="000538BE">
              <w:rPr>
                <w:b/>
                <w:sz w:val="20"/>
                <w:szCs w:val="20"/>
              </w:rPr>
              <w:t>отопление и вентиляция</w:t>
            </w:r>
          </w:p>
        </w:tc>
        <w:tc>
          <w:tcPr>
            <w:tcW w:w="993" w:type="dxa"/>
            <w:tcMar>
              <w:left w:w="28" w:type="dxa"/>
              <w:right w:w="28" w:type="dxa"/>
            </w:tcMar>
            <w:vAlign w:val="center"/>
          </w:tcPr>
          <w:p w:rsidR="008175D2" w:rsidRPr="000538BE" w:rsidRDefault="008175D2" w:rsidP="008868D2">
            <w:pPr>
              <w:keepNext/>
              <w:spacing w:line="240" w:lineRule="auto"/>
              <w:jc w:val="center"/>
              <w:rPr>
                <w:b/>
                <w:sz w:val="20"/>
                <w:szCs w:val="20"/>
              </w:rPr>
            </w:pPr>
            <w:r>
              <w:rPr>
                <w:b/>
                <w:sz w:val="20"/>
                <w:szCs w:val="20"/>
              </w:rPr>
              <w:t>ГВС</w:t>
            </w:r>
          </w:p>
        </w:tc>
        <w:tc>
          <w:tcPr>
            <w:tcW w:w="1134" w:type="dxa"/>
            <w:tcMar>
              <w:left w:w="28" w:type="dxa"/>
              <w:right w:w="28" w:type="dxa"/>
            </w:tcMar>
            <w:vAlign w:val="center"/>
          </w:tcPr>
          <w:p w:rsidR="008175D2" w:rsidRPr="000538BE" w:rsidRDefault="008175D2" w:rsidP="008868D2">
            <w:pPr>
              <w:keepNext/>
              <w:spacing w:line="240" w:lineRule="auto"/>
              <w:jc w:val="center"/>
              <w:rPr>
                <w:b/>
                <w:sz w:val="20"/>
                <w:szCs w:val="20"/>
              </w:rPr>
            </w:pPr>
            <w:r w:rsidRPr="000538BE">
              <w:rPr>
                <w:b/>
                <w:sz w:val="20"/>
                <w:szCs w:val="20"/>
              </w:rPr>
              <w:t>суммарная нагрузка</w:t>
            </w:r>
          </w:p>
        </w:tc>
        <w:tc>
          <w:tcPr>
            <w:tcW w:w="1275" w:type="dxa"/>
            <w:tcMar>
              <w:left w:w="28" w:type="dxa"/>
              <w:right w:w="28" w:type="dxa"/>
            </w:tcMar>
            <w:vAlign w:val="center"/>
          </w:tcPr>
          <w:p w:rsidR="008175D2" w:rsidRPr="000538BE" w:rsidRDefault="008175D2" w:rsidP="008868D2">
            <w:pPr>
              <w:keepNext/>
              <w:spacing w:line="240" w:lineRule="auto"/>
              <w:jc w:val="center"/>
              <w:rPr>
                <w:b/>
                <w:sz w:val="20"/>
                <w:szCs w:val="20"/>
              </w:rPr>
            </w:pPr>
            <w:r w:rsidRPr="000538BE">
              <w:rPr>
                <w:b/>
                <w:sz w:val="20"/>
                <w:szCs w:val="20"/>
              </w:rPr>
              <w:t>отопление и вентиляция</w:t>
            </w:r>
          </w:p>
        </w:tc>
        <w:tc>
          <w:tcPr>
            <w:tcW w:w="1134" w:type="dxa"/>
            <w:tcMar>
              <w:left w:w="28" w:type="dxa"/>
              <w:right w:w="28" w:type="dxa"/>
            </w:tcMar>
            <w:vAlign w:val="center"/>
          </w:tcPr>
          <w:p w:rsidR="008175D2" w:rsidRPr="000538BE" w:rsidRDefault="008175D2" w:rsidP="008868D2">
            <w:pPr>
              <w:keepNext/>
              <w:spacing w:line="240" w:lineRule="auto"/>
              <w:jc w:val="center"/>
              <w:rPr>
                <w:b/>
                <w:sz w:val="20"/>
                <w:szCs w:val="20"/>
              </w:rPr>
            </w:pPr>
            <w:r>
              <w:rPr>
                <w:b/>
                <w:sz w:val="20"/>
                <w:szCs w:val="20"/>
              </w:rPr>
              <w:t>ГВС</w:t>
            </w:r>
          </w:p>
        </w:tc>
        <w:tc>
          <w:tcPr>
            <w:tcW w:w="1418" w:type="dxa"/>
            <w:tcMar>
              <w:left w:w="28" w:type="dxa"/>
              <w:right w:w="28" w:type="dxa"/>
            </w:tcMar>
            <w:vAlign w:val="center"/>
          </w:tcPr>
          <w:p w:rsidR="008175D2" w:rsidRPr="000538BE" w:rsidRDefault="008175D2" w:rsidP="008868D2">
            <w:pPr>
              <w:keepNext/>
              <w:spacing w:line="240" w:lineRule="auto"/>
              <w:jc w:val="center"/>
              <w:rPr>
                <w:b/>
                <w:sz w:val="20"/>
                <w:szCs w:val="20"/>
              </w:rPr>
            </w:pPr>
            <w:r w:rsidRPr="000538BE">
              <w:rPr>
                <w:b/>
                <w:sz w:val="20"/>
                <w:szCs w:val="20"/>
              </w:rPr>
              <w:t>суммарная нагрузка</w:t>
            </w:r>
          </w:p>
        </w:tc>
        <w:tc>
          <w:tcPr>
            <w:tcW w:w="1984" w:type="dxa"/>
            <w:vMerge/>
            <w:tcMar>
              <w:left w:w="28" w:type="dxa"/>
              <w:right w:w="28" w:type="dxa"/>
            </w:tcMar>
            <w:vAlign w:val="center"/>
          </w:tcPr>
          <w:p w:rsidR="008175D2" w:rsidRPr="000538BE" w:rsidRDefault="008175D2" w:rsidP="008868D2">
            <w:pPr>
              <w:keepNext/>
              <w:spacing w:line="240" w:lineRule="auto"/>
              <w:jc w:val="center"/>
              <w:rPr>
                <w:b/>
                <w:sz w:val="20"/>
                <w:szCs w:val="20"/>
              </w:rPr>
            </w:pPr>
          </w:p>
        </w:tc>
      </w:tr>
      <w:tr w:rsidR="008175D2" w:rsidRPr="000538BE" w:rsidTr="008868D2">
        <w:trPr>
          <w:jc w:val="center"/>
        </w:trPr>
        <w:tc>
          <w:tcPr>
            <w:tcW w:w="426" w:type="dxa"/>
            <w:tcMar>
              <w:left w:w="28" w:type="dxa"/>
              <w:right w:w="28" w:type="dxa"/>
            </w:tcMar>
            <w:vAlign w:val="center"/>
          </w:tcPr>
          <w:p w:rsidR="008175D2" w:rsidRDefault="008175D2" w:rsidP="008868D2">
            <w:pPr>
              <w:spacing w:line="240" w:lineRule="auto"/>
              <w:jc w:val="center"/>
              <w:rPr>
                <w:sz w:val="20"/>
                <w:szCs w:val="20"/>
              </w:rPr>
            </w:pPr>
            <w:r>
              <w:rPr>
                <w:sz w:val="20"/>
                <w:szCs w:val="20"/>
              </w:rPr>
              <w:t>1</w:t>
            </w:r>
          </w:p>
        </w:tc>
        <w:tc>
          <w:tcPr>
            <w:tcW w:w="2380" w:type="dxa"/>
            <w:tcMar>
              <w:left w:w="28" w:type="dxa"/>
              <w:right w:w="28" w:type="dxa"/>
            </w:tcMar>
            <w:vAlign w:val="center"/>
          </w:tcPr>
          <w:p w:rsidR="008175D2" w:rsidRPr="00DF16D2" w:rsidRDefault="008175D2" w:rsidP="008868D2">
            <w:pPr>
              <w:spacing w:line="240" w:lineRule="auto"/>
              <w:jc w:val="center"/>
              <w:rPr>
                <w:sz w:val="20"/>
                <w:szCs w:val="20"/>
              </w:rPr>
            </w:pPr>
            <w:r>
              <w:rPr>
                <w:sz w:val="20"/>
                <w:szCs w:val="20"/>
              </w:rPr>
              <w:t xml:space="preserve">Шерловогорская ТЭЦ </w:t>
            </w:r>
          </w:p>
        </w:tc>
        <w:tc>
          <w:tcPr>
            <w:tcW w:w="1197" w:type="dxa"/>
            <w:tcMar>
              <w:left w:w="28" w:type="dxa"/>
              <w:right w:w="28" w:type="dxa"/>
            </w:tcMar>
            <w:vAlign w:val="center"/>
          </w:tcPr>
          <w:p w:rsidR="008175D2" w:rsidRPr="000538BE" w:rsidRDefault="008175D2" w:rsidP="008868D2">
            <w:pPr>
              <w:spacing w:line="240" w:lineRule="auto"/>
              <w:jc w:val="center"/>
              <w:rPr>
                <w:sz w:val="20"/>
                <w:szCs w:val="20"/>
              </w:rPr>
            </w:pPr>
            <w:r>
              <w:rPr>
                <w:sz w:val="20"/>
                <w:szCs w:val="20"/>
              </w:rPr>
              <w:t>26,32139</w:t>
            </w:r>
          </w:p>
        </w:tc>
        <w:tc>
          <w:tcPr>
            <w:tcW w:w="993" w:type="dxa"/>
            <w:tcMar>
              <w:left w:w="28" w:type="dxa"/>
              <w:right w:w="28" w:type="dxa"/>
            </w:tcMar>
            <w:vAlign w:val="center"/>
          </w:tcPr>
          <w:p w:rsidR="008175D2" w:rsidRPr="000538BE" w:rsidRDefault="008175D2" w:rsidP="008868D2">
            <w:pPr>
              <w:spacing w:line="240" w:lineRule="auto"/>
              <w:jc w:val="center"/>
              <w:rPr>
                <w:sz w:val="20"/>
                <w:szCs w:val="20"/>
              </w:rPr>
            </w:pPr>
            <w:r>
              <w:rPr>
                <w:sz w:val="20"/>
                <w:szCs w:val="20"/>
              </w:rPr>
              <w:t>3,826674</w:t>
            </w:r>
          </w:p>
        </w:tc>
        <w:tc>
          <w:tcPr>
            <w:tcW w:w="1134" w:type="dxa"/>
            <w:tcMar>
              <w:left w:w="28" w:type="dxa"/>
              <w:right w:w="28" w:type="dxa"/>
            </w:tcMar>
            <w:vAlign w:val="center"/>
          </w:tcPr>
          <w:p w:rsidR="008175D2" w:rsidRPr="000538BE" w:rsidRDefault="008175D2" w:rsidP="008868D2">
            <w:pPr>
              <w:spacing w:line="240" w:lineRule="auto"/>
              <w:jc w:val="center"/>
              <w:rPr>
                <w:sz w:val="20"/>
                <w:szCs w:val="20"/>
              </w:rPr>
            </w:pPr>
            <w:r>
              <w:rPr>
                <w:sz w:val="20"/>
                <w:szCs w:val="20"/>
              </w:rPr>
              <w:t>30,148064</w:t>
            </w:r>
          </w:p>
        </w:tc>
        <w:tc>
          <w:tcPr>
            <w:tcW w:w="1275" w:type="dxa"/>
            <w:tcMar>
              <w:left w:w="28" w:type="dxa"/>
              <w:right w:w="28" w:type="dxa"/>
            </w:tcMar>
            <w:vAlign w:val="center"/>
          </w:tcPr>
          <w:p w:rsidR="008175D2" w:rsidRPr="000538BE" w:rsidRDefault="008175D2" w:rsidP="008868D2">
            <w:pPr>
              <w:spacing w:line="240" w:lineRule="auto"/>
              <w:jc w:val="center"/>
              <w:rPr>
                <w:sz w:val="20"/>
                <w:szCs w:val="20"/>
              </w:rPr>
            </w:pPr>
            <w:r>
              <w:rPr>
                <w:sz w:val="20"/>
                <w:szCs w:val="20"/>
              </w:rPr>
              <w:t>4,646544</w:t>
            </w:r>
          </w:p>
        </w:tc>
        <w:tc>
          <w:tcPr>
            <w:tcW w:w="993" w:type="dxa"/>
            <w:tcMar>
              <w:left w:w="28" w:type="dxa"/>
              <w:right w:w="28" w:type="dxa"/>
            </w:tcMar>
            <w:vAlign w:val="center"/>
          </w:tcPr>
          <w:p w:rsidR="008175D2" w:rsidRPr="000538BE" w:rsidRDefault="008175D2" w:rsidP="008868D2">
            <w:pPr>
              <w:spacing w:line="240" w:lineRule="auto"/>
              <w:jc w:val="center"/>
              <w:rPr>
                <w:sz w:val="20"/>
                <w:szCs w:val="20"/>
              </w:rPr>
            </w:pPr>
            <w:r>
              <w:rPr>
                <w:sz w:val="20"/>
                <w:szCs w:val="20"/>
              </w:rPr>
              <w:t>0,215024</w:t>
            </w:r>
          </w:p>
        </w:tc>
        <w:tc>
          <w:tcPr>
            <w:tcW w:w="1134" w:type="dxa"/>
            <w:tcMar>
              <w:left w:w="28" w:type="dxa"/>
              <w:right w:w="28" w:type="dxa"/>
            </w:tcMar>
            <w:vAlign w:val="center"/>
          </w:tcPr>
          <w:p w:rsidR="008175D2" w:rsidRPr="000538BE" w:rsidRDefault="008175D2" w:rsidP="008868D2">
            <w:pPr>
              <w:spacing w:line="240" w:lineRule="auto"/>
              <w:jc w:val="center"/>
              <w:rPr>
                <w:sz w:val="20"/>
                <w:szCs w:val="20"/>
              </w:rPr>
            </w:pPr>
            <w:r>
              <w:rPr>
                <w:sz w:val="20"/>
                <w:szCs w:val="20"/>
              </w:rPr>
              <w:t>4,861568</w:t>
            </w:r>
          </w:p>
        </w:tc>
        <w:tc>
          <w:tcPr>
            <w:tcW w:w="1275" w:type="dxa"/>
            <w:tcMar>
              <w:left w:w="28" w:type="dxa"/>
              <w:right w:w="28" w:type="dxa"/>
            </w:tcMar>
            <w:vAlign w:val="center"/>
          </w:tcPr>
          <w:p w:rsidR="008175D2" w:rsidRPr="000538BE" w:rsidRDefault="008175D2" w:rsidP="008868D2">
            <w:pPr>
              <w:spacing w:line="240" w:lineRule="auto"/>
              <w:jc w:val="center"/>
              <w:rPr>
                <w:sz w:val="20"/>
                <w:szCs w:val="20"/>
              </w:rPr>
            </w:pPr>
            <w:r>
              <w:rPr>
                <w:sz w:val="20"/>
                <w:szCs w:val="20"/>
              </w:rPr>
              <w:t>-</w:t>
            </w:r>
          </w:p>
        </w:tc>
        <w:tc>
          <w:tcPr>
            <w:tcW w:w="1134" w:type="dxa"/>
            <w:tcMar>
              <w:left w:w="28" w:type="dxa"/>
              <w:right w:w="28" w:type="dxa"/>
            </w:tcMar>
            <w:vAlign w:val="center"/>
          </w:tcPr>
          <w:p w:rsidR="008175D2" w:rsidRPr="000538BE" w:rsidRDefault="008175D2" w:rsidP="008868D2">
            <w:pPr>
              <w:spacing w:line="240" w:lineRule="auto"/>
              <w:jc w:val="center"/>
              <w:rPr>
                <w:sz w:val="20"/>
                <w:szCs w:val="20"/>
              </w:rPr>
            </w:pPr>
            <w:r>
              <w:rPr>
                <w:sz w:val="20"/>
                <w:szCs w:val="20"/>
              </w:rPr>
              <w:t>-</w:t>
            </w:r>
          </w:p>
        </w:tc>
        <w:tc>
          <w:tcPr>
            <w:tcW w:w="1418" w:type="dxa"/>
            <w:tcMar>
              <w:left w:w="28" w:type="dxa"/>
              <w:right w:w="28" w:type="dxa"/>
            </w:tcMar>
            <w:vAlign w:val="center"/>
          </w:tcPr>
          <w:p w:rsidR="008175D2" w:rsidRPr="000538BE" w:rsidRDefault="008175D2" w:rsidP="008868D2">
            <w:pPr>
              <w:spacing w:line="240" w:lineRule="auto"/>
              <w:jc w:val="center"/>
              <w:rPr>
                <w:sz w:val="20"/>
                <w:szCs w:val="20"/>
              </w:rPr>
            </w:pPr>
            <w:r>
              <w:rPr>
                <w:sz w:val="20"/>
                <w:szCs w:val="20"/>
              </w:rPr>
              <w:t>-</w:t>
            </w:r>
          </w:p>
        </w:tc>
        <w:tc>
          <w:tcPr>
            <w:tcW w:w="1984" w:type="dxa"/>
            <w:tcMar>
              <w:left w:w="28" w:type="dxa"/>
              <w:right w:w="28" w:type="dxa"/>
            </w:tcMar>
            <w:vAlign w:val="center"/>
          </w:tcPr>
          <w:p w:rsidR="008175D2" w:rsidRPr="000538BE" w:rsidRDefault="008175D2" w:rsidP="008868D2">
            <w:pPr>
              <w:spacing w:line="240" w:lineRule="auto"/>
              <w:jc w:val="center"/>
              <w:rPr>
                <w:sz w:val="20"/>
                <w:szCs w:val="20"/>
              </w:rPr>
            </w:pPr>
            <w:r w:rsidRPr="001770FA">
              <w:rPr>
                <w:sz w:val="20"/>
                <w:szCs w:val="20"/>
              </w:rPr>
              <w:t>35,009632</w:t>
            </w:r>
          </w:p>
        </w:tc>
      </w:tr>
      <w:tr w:rsidR="008175D2" w:rsidRPr="008B50B9" w:rsidTr="008868D2">
        <w:trPr>
          <w:jc w:val="center"/>
        </w:trPr>
        <w:tc>
          <w:tcPr>
            <w:tcW w:w="2806" w:type="dxa"/>
            <w:gridSpan w:val="2"/>
            <w:tcMar>
              <w:left w:w="28" w:type="dxa"/>
              <w:right w:w="28" w:type="dxa"/>
            </w:tcMar>
            <w:vAlign w:val="center"/>
          </w:tcPr>
          <w:p w:rsidR="008175D2" w:rsidRPr="008B50B9" w:rsidRDefault="008175D2" w:rsidP="008868D2">
            <w:pPr>
              <w:spacing w:line="240" w:lineRule="auto"/>
              <w:jc w:val="center"/>
              <w:rPr>
                <w:b/>
                <w:sz w:val="20"/>
                <w:szCs w:val="20"/>
              </w:rPr>
            </w:pPr>
            <w:r w:rsidRPr="008B50B9">
              <w:rPr>
                <w:b/>
                <w:sz w:val="20"/>
                <w:szCs w:val="20"/>
              </w:rPr>
              <w:t>ИТОГО</w:t>
            </w:r>
          </w:p>
        </w:tc>
        <w:tc>
          <w:tcPr>
            <w:tcW w:w="1197" w:type="dxa"/>
            <w:tcMar>
              <w:left w:w="28" w:type="dxa"/>
              <w:right w:w="28" w:type="dxa"/>
            </w:tcMar>
            <w:vAlign w:val="center"/>
          </w:tcPr>
          <w:p w:rsidR="008175D2" w:rsidRPr="001770FA" w:rsidRDefault="008175D2" w:rsidP="008868D2">
            <w:pPr>
              <w:spacing w:line="240" w:lineRule="auto"/>
              <w:jc w:val="center"/>
              <w:rPr>
                <w:b/>
                <w:sz w:val="20"/>
                <w:szCs w:val="20"/>
              </w:rPr>
            </w:pPr>
            <w:r w:rsidRPr="001770FA">
              <w:rPr>
                <w:b/>
                <w:sz w:val="20"/>
                <w:szCs w:val="20"/>
              </w:rPr>
              <w:t>26,32139</w:t>
            </w:r>
          </w:p>
        </w:tc>
        <w:tc>
          <w:tcPr>
            <w:tcW w:w="993" w:type="dxa"/>
            <w:tcMar>
              <w:left w:w="28" w:type="dxa"/>
              <w:right w:w="28" w:type="dxa"/>
            </w:tcMar>
            <w:vAlign w:val="center"/>
          </w:tcPr>
          <w:p w:rsidR="008175D2" w:rsidRPr="001770FA" w:rsidRDefault="008175D2" w:rsidP="008868D2">
            <w:pPr>
              <w:spacing w:line="240" w:lineRule="auto"/>
              <w:jc w:val="center"/>
              <w:rPr>
                <w:b/>
                <w:sz w:val="20"/>
                <w:szCs w:val="20"/>
              </w:rPr>
            </w:pPr>
            <w:r w:rsidRPr="001770FA">
              <w:rPr>
                <w:b/>
                <w:sz w:val="20"/>
                <w:szCs w:val="20"/>
              </w:rPr>
              <w:t>3,826674</w:t>
            </w:r>
          </w:p>
        </w:tc>
        <w:tc>
          <w:tcPr>
            <w:tcW w:w="1134" w:type="dxa"/>
            <w:tcMar>
              <w:left w:w="28" w:type="dxa"/>
              <w:right w:w="28" w:type="dxa"/>
            </w:tcMar>
            <w:vAlign w:val="center"/>
          </w:tcPr>
          <w:p w:rsidR="008175D2" w:rsidRPr="001770FA" w:rsidRDefault="008175D2" w:rsidP="008868D2">
            <w:pPr>
              <w:spacing w:line="240" w:lineRule="auto"/>
              <w:jc w:val="center"/>
              <w:rPr>
                <w:b/>
                <w:sz w:val="20"/>
                <w:szCs w:val="20"/>
              </w:rPr>
            </w:pPr>
            <w:r w:rsidRPr="001770FA">
              <w:rPr>
                <w:b/>
                <w:sz w:val="20"/>
                <w:szCs w:val="20"/>
              </w:rPr>
              <w:t>30,148064</w:t>
            </w:r>
          </w:p>
        </w:tc>
        <w:tc>
          <w:tcPr>
            <w:tcW w:w="1275" w:type="dxa"/>
            <w:tcMar>
              <w:left w:w="28" w:type="dxa"/>
              <w:right w:w="28" w:type="dxa"/>
            </w:tcMar>
            <w:vAlign w:val="center"/>
          </w:tcPr>
          <w:p w:rsidR="008175D2" w:rsidRPr="001770FA" w:rsidRDefault="008175D2" w:rsidP="008868D2">
            <w:pPr>
              <w:spacing w:line="240" w:lineRule="auto"/>
              <w:jc w:val="center"/>
              <w:rPr>
                <w:b/>
                <w:sz w:val="20"/>
                <w:szCs w:val="20"/>
              </w:rPr>
            </w:pPr>
            <w:r w:rsidRPr="001770FA">
              <w:rPr>
                <w:b/>
                <w:sz w:val="20"/>
                <w:szCs w:val="20"/>
              </w:rPr>
              <w:t>4,646544</w:t>
            </w:r>
          </w:p>
        </w:tc>
        <w:tc>
          <w:tcPr>
            <w:tcW w:w="993" w:type="dxa"/>
            <w:tcMar>
              <w:left w:w="28" w:type="dxa"/>
              <w:right w:w="28" w:type="dxa"/>
            </w:tcMar>
            <w:vAlign w:val="center"/>
          </w:tcPr>
          <w:p w:rsidR="008175D2" w:rsidRPr="001770FA" w:rsidRDefault="008175D2" w:rsidP="008868D2">
            <w:pPr>
              <w:spacing w:line="240" w:lineRule="auto"/>
              <w:jc w:val="center"/>
              <w:rPr>
                <w:b/>
                <w:sz w:val="20"/>
                <w:szCs w:val="20"/>
              </w:rPr>
            </w:pPr>
            <w:r w:rsidRPr="001770FA">
              <w:rPr>
                <w:b/>
                <w:sz w:val="20"/>
                <w:szCs w:val="20"/>
              </w:rPr>
              <w:t>0,215024</w:t>
            </w:r>
          </w:p>
        </w:tc>
        <w:tc>
          <w:tcPr>
            <w:tcW w:w="1134" w:type="dxa"/>
            <w:tcMar>
              <w:left w:w="28" w:type="dxa"/>
              <w:right w:w="28" w:type="dxa"/>
            </w:tcMar>
            <w:vAlign w:val="center"/>
          </w:tcPr>
          <w:p w:rsidR="008175D2" w:rsidRPr="001770FA" w:rsidRDefault="008175D2" w:rsidP="008868D2">
            <w:pPr>
              <w:spacing w:line="240" w:lineRule="auto"/>
              <w:jc w:val="center"/>
              <w:rPr>
                <w:b/>
                <w:sz w:val="20"/>
                <w:szCs w:val="20"/>
              </w:rPr>
            </w:pPr>
            <w:r w:rsidRPr="001770FA">
              <w:rPr>
                <w:b/>
                <w:sz w:val="20"/>
                <w:szCs w:val="20"/>
              </w:rPr>
              <w:t>4,861568</w:t>
            </w:r>
          </w:p>
        </w:tc>
        <w:tc>
          <w:tcPr>
            <w:tcW w:w="1275" w:type="dxa"/>
            <w:tcMar>
              <w:left w:w="28" w:type="dxa"/>
              <w:right w:w="28" w:type="dxa"/>
            </w:tcMar>
            <w:vAlign w:val="center"/>
          </w:tcPr>
          <w:p w:rsidR="008175D2" w:rsidRPr="001770FA" w:rsidRDefault="008175D2" w:rsidP="008868D2">
            <w:pPr>
              <w:spacing w:line="240" w:lineRule="auto"/>
              <w:jc w:val="center"/>
              <w:rPr>
                <w:b/>
                <w:sz w:val="20"/>
                <w:szCs w:val="20"/>
              </w:rPr>
            </w:pPr>
            <w:r w:rsidRPr="001770FA">
              <w:rPr>
                <w:b/>
                <w:sz w:val="20"/>
                <w:szCs w:val="20"/>
              </w:rPr>
              <w:t>-</w:t>
            </w:r>
          </w:p>
        </w:tc>
        <w:tc>
          <w:tcPr>
            <w:tcW w:w="1134" w:type="dxa"/>
            <w:tcMar>
              <w:left w:w="28" w:type="dxa"/>
              <w:right w:w="28" w:type="dxa"/>
            </w:tcMar>
            <w:vAlign w:val="center"/>
          </w:tcPr>
          <w:p w:rsidR="008175D2" w:rsidRPr="001770FA" w:rsidRDefault="008175D2" w:rsidP="008868D2">
            <w:pPr>
              <w:spacing w:line="240" w:lineRule="auto"/>
              <w:jc w:val="center"/>
              <w:rPr>
                <w:b/>
                <w:sz w:val="20"/>
                <w:szCs w:val="20"/>
              </w:rPr>
            </w:pPr>
            <w:r w:rsidRPr="001770FA">
              <w:rPr>
                <w:b/>
                <w:sz w:val="20"/>
                <w:szCs w:val="20"/>
              </w:rPr>
              <w:t>-</w:t>
            </w:r>
          </w:p>
        </w:tc>
        <w:tc>
          <w:tcPr>
            <w:tcW w:w="1418" w:type="dxa"/>
            <w:tcMar>
              <w:left w:w="28" w:type="dxa"/>
              <w:right w:w="28" w:type="dxa"/>
            </w:tcMar>
            <w:vAlign w:val="center"/>
          </w:tcPr>
          <w:p w:rsidR="008175D2" w:rsidRPr="001770FA" w:rsidRDefault="008175D2" w:rsidP="008868D2">
            <w:pPr>
              <w:spacing w:line="240" w:lineRule="auto"/>
              <w:jc w:val="center"/>
              <w:rPr>
                <w:b/>
                <w:sz w:val="20"/>
                <w:szCs w:val="20"/>
              </w:rPr>
            </w:pPr>
            <w:r w:rsidRPr="001770FA">
              <w:rPr>
                <w:b/>
                <w:sz w:val="20"/>
                <w:szCs w:val="20"/>
              </w:rPr>
              <w:t>-</w:t>
            </w:r>
          </w:p>
        </w:tc>
        <w:tc>
          <w:tcPr>
            <w:tcW w:w="1984" w:type="dxa"/>
            <w:tcMar>
              <w:left w:w="28" w:type="dxa"/>
              <w:right w:w="28" w:type="dxa"/>
            </w:tcMar>
            <w:vAlign w:val="center"/>
          </w:tcPr>
          <w:p w:rsidR="008175D2" w:rsidRPr="001770FA" w:rsidRDefault="008175D2" w:rsidP="008868D2">
            <w:pPr>
              <w:spacing w:line="240" w:lineRule="auto"/>
              <w:jc w:val="center"/>
              <w:rPr>
                <w:b/>
                <w:sz w:val="20"/>
                <w:szCs w:val="20"/>
              </w:rPr>
            </w:pPr>
            <w:r w:rsidRPr="001770FA">
              <w:rPr>
                <w:b/>
                <w:sz w:val="20"/>
                <w:szCs w:val="20"/>
              </w:rPr>
              <w:t>35,009632</w:t>
            </w:r>
          </w:p>
        </w:tc>
      </w:tr>
    </w:tbl>
    <w:p w:rsidR="008175D2" w:rsidRPr="008B50B9" w:rsidRDefault="008175D2" w:rsidP="008175D2">
      <w:pPr>
        <w:rPr>
          <w:b/>
        </w:rPr>
      </w:pPr>
    </w:p>
    <w:p w:rsidR="008175D2" w:rsidRPr="008B50B9" w:rsidRDefault="008175D2" w:rsidP="008175D2">
      <w:pPr>
        <w:rPr>
          <w:b/>
        </w:rPr>
        <w:sectPr w:rsidR="008175D2" w:rsidRPr="008B50B9" w:rsidSect="008868D2">
          <w:pgSz w:w="16838" w:h="11906" w:orient="landscape"/>
          <w:pgMar w:top="1418" w:right="851" w:bottom="851" w:left="851" w:header="0" w:footer="0" w:gutter="0"/>
          <w:cols w:space="708"/>
          <w:docGrid w:linePitch="381"/>
        </w:sectPr>
      </w:pPr>
    </w:p>
    <w:p w:rsidR="008175D2" w:rsidRPr="00BC16D7" w:rsidRDefault="008175D2" w:rsidP="008175D2">
      <w:pPr>
        <w:pStyle w:val="30"/>
        <w:numPr>
          <w:ilvl w:val="0"/>
          <w:numId w:val="0"/>
        </w:numPr>
        <w:spacing w:line="240" w:lineRule="auto"/>
        <w:ind w:left="426"/>
        <w:rPr>
          <w:i/>
        </w:rPr>
      </w:pPr>
      <w:bookmarkStart w:id="91" w:name="_Toc65419822"/>
      <w:bookmarkStart w:id="92" w:name="sub_168"/>
      <w:bookmarkEnd w:id="90"/>
      <w:r w:rsidRPr="0068797D">
        <w:rPr>
          <w:i/>
        </w:rPr>
        <w:lastRenderedPageBreak/>
        <w:t>б) описание значений расчетных тепловых нагрузок на коллекторах источников тепловой энергии</w:t>
      </w:r>
      <w:bookmarkEnd w:id="91"/>
    </w:p>
    <w:p w:rsidR="008175D2" w:rsidRPr="002521B6" w:rsidRDefault="008175D2" w:rsidP="008175D2">
      <w:r w:rsidRPr="002521B6">
        <w:t>Расчетные тепловые нагрузки на коллекторах источников тепловой энергии представлены в таблице 1.5.</w:t>
      </w:r>
      <w:r>
        <w:t>3</w:t>
      </w:r>
      <w:r w:rsidRPr="002521B6">
        <w:t>.</w:t>
      </w:r>
    </w:p>
    <w:p w:rsidR="008175D2" w:rsidRPr="002521B6" w:rsidRDefault="008175D2" w:rsidP="008175D2">
      <w:pPr>
        <w:keepNext/>
        <w:jc w:val="right"/>
      </w:pPr>
      <w:r w:rsidRPr="002521B6">
        <w:t>Таблица 1.5.</w:t>
      </w:r>
      <w:r>
        <w:t>3</w:t>
      </w:r>
    </w:p>
    <w:p w:rsidR="008175D2" w:rsidRPr="00394B94" w:rsidRDefault="008175D2" w:rsidP="008175D2">
      <w:pPr>
        <w:keepNext/>
        <w:jc w:val="center"/>
        <w:rPr>
          <w:highlight w:val="yellow"/>
          <w:u w:val="single"/>
        </w:rPr>
      </w:pPr>
      <w:r w:rsidRPr="00394B94">
        <w:rPr>
          <w:u w:val="single"/>
        </w:rPr>
        <w:t>Тепловые нагрузки на коллекторах источников тепловой энергии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1"/>
        <w:gridCol w:w="2304"/>
        <w:gridCol w:w="2496"/>
        <w:gridCol w:w="2116"/>
      </w:tblGrid>
      <w:tr w:rsidR="008175D2" w:rsidRPr="000863A8" w:rsidTr="008868D2">
        <w:trPr>
          <w:tblHeader/>
          <w:jc w:val="center"/>
        </w:trPr>
        <w:tc>
          <w:tcPr>
            <w:tcW w:w="2722" w:type="dxa"/>
            <w:vMerge w:val="restart"/>
            <w:shd w:val="clear" w:color="auto" w:fill="auto"/>
            <w:tcMar>
              <w:left w:w="28" w:type="dxa"/>
              <w:right w:w="28" w:type="dxa"/>
            </w:tcMar>
            <w:vAlign w:val="center"/>
          </w:tcPr>
          <w:p w:rsidR="008175D2" w:rsidRPr="000863A8" w:rsidRDefault="008175D2" w:rsidP="008868D2">
            <w:pPr>
              <w:pStyle w:val="af0"/>
              <w:keepNext/>
              <w:rPr>
                <w:b/>
              </w:rPr>
            </w:pPr>
            <w:r>
              <w:rPr>
                <w:rStyle w:val="23"/>
                <w:rFonts w:eastAsia="Calibri"/>
                <w:b/>
              </w:rPr>
              <w:t>Источник тепловой энергии</w:t>
            </w:r>
          </w:p>
        </w:tc>
        <w:tc>
          <w:tcPr>
            <w:tcW w:w="6945" w:type="dxa"/>
            <w:gridSpan w:val="3"/>
            <w:shd w:val="clear" w:color="auto" w:fill="auto"/>
            <w:tcMar>
              <w:left w:w="28" w:type="dxa"/>
              <w:right w:w="28" w:type="dxa"/>
            </w:tcMar>
            <w:vAlign w:val="center"/>
          </w:tcPr>
          <w:p w:rsidR="008175D2" w:rsidRPr="000863A8" w:rsidRDefault="008175D2" w:rsidP="008868D2">
            <w:pPr>
              <w:keepNext/>
              <w:spacing w:line="240" w:lineRule="auto"/>
              <w:jc w:val="center"/>
              <w:rPr>
                <w:b/>
                <w:sz w:val="20"/>
                <w:szCs w:val="20"/>
              </w:rPr>
            </w:pPr>
            <w:r w:rsidRPr="002521B6">
              <w:rPr>
                <w:b/>
                <w:sz w:val="20"/>
                <w:szCs w:val="20"/>
              </w:rPr>
              <w:t>Тепловые нагрузки на коллекторах источников тепловой энергии</w:t>
            </w:r>
            <w:r w:rsidRPr="000863A8">
              <w:rPr>
                <w:b/>
                <w:sz w:val="20"/>
                <w:szCs w:val="20"/>
              </w:rPr>
              <w:t>, Гкал/ч</w:t>
            </w:r>
          </w:p>
        </w:tc>
      </w:tr>
      <w:tr w:rsidR="008175D2" w:rsidRPr="000863A8" w:rsidTr="008868D2">
        <w:trPr>
          <w:tblHeader/>
          <w:jc w:val="center"/>
        </w:trPr>
        <w:tc>
          <w:tcPr>
            <w:tcW w:w="2722" w:type="dxa"/>
            <w:vMerge/>
            <w:shd w:val="clear" w:color="auto" w:fill="auto"/>
            <w:tcMar>
              <w:left w:w="28" w:type="dxa"/>
              <w:right w:w="28" w:type="dxa"/>
            </w:tcMar>
            <w:vAlign w:val="center"/>
          </w:tcPr>
          <w:p w:rsidR="008175D2" w:rsidRDefault="008175D2" w:rsidP="008868D2">
            <w:pPr>
              <w:pStyle w:val="af0"/>
              <w:keepNext/>
              <w:rPr>
                <w:rStyle w:val="23"/>
                <w:rFonts w:eastAsia="Calibri"/>
                <w:b/>
              </w:rPr>
            </w:pPr>
          </w:p>
        </w:tc>
        <w:tc>
          <w:tcPr>
            <w:tcW w:w="2315" w:type="dxa"/>
            <w:shd w:val="clear" w:color="auto" w:fill="auto"/>
            <w:tcMar>
              <w:left w:w="28" w:type="dxa"/>
              <w:right w:w="28" w:type="dxa"/>
            </w:tcMar>
            <w:vAlign w:val="center"/>
          </w:tcPr>
          <w:p w:rsidR="008175D2" w:rsidRPr="002521B6" w:rsidRDefault="008175D2" w:rsidP="008868D2">
            <w:pPr>
              <w:keepNext/>
              <w:spacing w:line="240" w:lineRule="auto"/>
              <w:jc w:val="center"/>
              <w:rPr>
                <w:b/>
                <w:sz w:val="20"/>
                <w:szCs w:val="20"/>
              </w:rPr>
            </w:pPr>
            <w:r>
              <w:rPr>
                <w:b/>
                <w:sz w:val="20"/>
                <w:szCs w:val="20"/>
              </w:rPr>
              <w:t>отопление, вентиляция</w:t>
            </w:r>
          </w:p>
        </w:tc>
        <w:tc>
          <w:tcPr>
            <w:tcW w:w="2504" w:type="dxa"/>
            <w:shd w:val="clear" w:color="auto" w:fill="auto"/>
            <w:vAlign w:val="center"/>
          </w:tcPr>
          <w:p w:rsidR="008175D2" w:rsidRPr="002521B6" w:rsidRDefault="008175D2" w:rsidP="008868D2">
            <w:pPr>
              <w:keepNext/>
              <w:spacing w:line="240" w:lineRule="auto"/>
              <w:jc w:val="center"/>
              <w:rPr>
                <w:b/>
                <w:sz w:val="20"/>
                <w:szCs w:val="20"/>
              </w:rPr>
            </w:pPr>
            <w:r>
              <w:rPr>
                <w:b/>
                <w:sz w:val="20"/>
                <w:szCs w:val="20"/>
              </w:rPr>
              <w:t>горячее водоснабжение</w:t>
            </w:r>
          </w:p>
        </w:tc>
        <w:tc>
          <w:tcPr>
            <w:tcW w:w="2126" w:type="dxa"/>
            <w:shd w:val="clear" w:color="auto" w:fill="auto"/>
            <w:vAlign w:val="center"/>
          </w:tcPr>
          <w:p w:rsidR="008175D2" w:rsidRPr="002521B6" w:rsidRDefault="008175D2" w:rsidP="008868D2">
            <w:pPr>
              <w:keepNext/>
              <w:spacing w:line="240" w:lineRule="auto"/>
              <w:jc w:val="center"/>
              <w:rPr>
                <w:b/>
                <w:sz w:val="20"/>
                <w:szCs w:val="20"/>
              </w:rPr>
            </w:pPr>
            <w:r>
              <w:rPr>
                <w:b/>
                <w:sz w:val="20"/>
                <w:szCs w:val="20"/>
              </w:rPr>
              <w:t>ИТОГО</w:t>
            </w:r>
          </w:p>
        </w:tc>
      </w:tr>
      <w:tr w:rsidR="008175D2" w:rsidRPr="009A45BD" w:rsidTr="008868D2">
        <w:trPr>
          <w:jc w:val="center"/>
        </w:trPr>
        <w:tc>
          <w:tcPr>
            <w:tcW w:w="2722" w:type="dxa"/>
            <w:shd w:val="clear" w:color="auto" w:fill="auto"/>
            <w:tcMar>
              <w:left w:w="28" w:type="dxa"/>
              <w:right w:w="28" w:type="dxa"/>
            </w:tcMar>
            <w:vAlign w:val="center"/>
          </w:tcPr>
          <w:p w:rsidR="008175D2" w:rsidRPr="00DF16D2" w:rsidRDefault="008175D2" w:rsidP="008868D2">
            <w:pPr>
              <w:spacing w:line="240" w:lineRule="auto"/>
              <w:jc w:val="center"/>
              <w:rPr>
                <w:sz w:val="20"/>
                <w:szCs w:val="20"/>
              </w:rPr>
            </w:pPr>
            <w:r>
              <w:rPr>
                <w:sz w:val="20"/>
                <w:szCs w:val="20"/>
              </w:rPr>
              <w:t>Шерловогорская ТЭЦ</w:t>
            </w:r>
          </w:p>
        </w:tc>
        <w:tc>
          <w:tcPr>
            <w:tcW w:w="2315" w:type="dxa"/>
            <w:shd w:val="clear" w:color="auto" w:fill="auto"/>
            <w:tcMar>
              <w:left w:w="28" w:type="dxa"/>
              <w:right w:w="28" w:type="dxa"/>
            </w:tcMar>
            <w:vAlign w:val="center"/>
          </w:tcPr>
          <w:p w:rsidR="008175D2" w:rsidRPr="000538BE" w:rsidRDefault="008175D2" w:rsidP="008868D2">
            <w:pPr>
              <w:spacing w:line="240" w:lineRule="auto"/>
              <w:jc w:val="center"/>
              <w:rPr>
                <w:sz w:val="20"/>
                <w:szCs w:val="20"/>
              </w:rPr>
            </w:pPr>
            <w:r w:rsidRPr="001770FA">
              <w:rPr>
                <w:sz w:val="20"/>
                <w:szCs w:val="20"/>
              </w:rPr>
              <w:t>30,967934</w:t>
            </w:r>
          </w:p>
        </w:tc>
        <w:tc>
          <w:tcPr>
            <w:tcW w:w="2504" w:type="dxa"/>
            <w:shd w:val="clear" w:color="auto" w:fill="auto"/>
            <w:vAlign w:val="center"/>
          </w:tcPr>
          <w:p w:rsidR="008175D2" w:rsidRDefault="008175D2" w:rsidP="008868D2">
            <w:pPr>
              <w:pStyle w:val="af0"/>
              <w:rPr>
                <w:rFonts w:eastAsia="Times New Roman"/>
                <w:lang w:val="ru-RU"/>
              </w:rPr>
            </w:pPr>
            <w:r w:rsidRPr="007A2616">
              <w:rPr>
                <w:rFonts w:eastAsia="Times New Roman"/>
                <w:lang w:val="ru-RU"/>
              </w:rPr>
              <w:t>4,041698</w:t>
            </w:r>
          </w:p>
        </w:tc>
        <w:tc>
          <w:tcPr>
            <w:tcW w:w="2126" w:type="dxa"/>
            <w:shd w:val="clear" w:color="auto" w:fill="auto"/>
            <w:vAlign w:val="center"/>
          </w:tcPr>
          <w:p w:rsidR="008175D2" w:rsidRPr="000538BE" w:rsidRDefault="008175D2" w:rsidP="008868D2">
            <w:pPr>
              <w:spacing w:line="240" w:lineRule="auto"/>
              <w:jc w:val="center"/>
              <w:rPr>
                <w:sz w:val="20"/>
                <w:szCs w:val="20"/>
              </w:rPr>
            </w:pPr>
            <w:r w:rsidRPr="001770FA">
              <w:rPr>
                <w:sz w:val="20"/>
                <w:szCs w:val="20"/>
              </w:rPr>
              <w:t>35,009632</w:t>
            </w:r>
          </w:p>
        </w:tc>
      </w:tr>
      <w:tr w:rsidR="008175D2" w:rsidRPr="007877FD" w:rsidTr="008868D2">
        <w:trPr>
          <w:trHeight w:val="91"/>
          <w:jc w:val="center"/>
        </w:trPr>
        <w:tc>
          <w:tcPr>
            <w:tcW w:w="2722" w:type="dxa"/>
            <w:shd w:val="clear" w:color="auto" w:fill="auto"/>
            <w:tcMar>
              <w:left w:w="28" w:type="dxa"/>
              <w:right w:w="28" w:type="dxa"/>
            </w:tcMar>
            <w:vAlign w:val="center"/>
          </w:tcPr>
          <w:p w:rsidR="008175D2" w:rsidRPr="007877FD" w:rsidRDefault="008175D2" w:rsidP="008868D2">
            <w:pPr>
              <w:pStyle w:val="af0"/>
              <w:rPr>
                <w:rFonts w:eastAsia="Times New Roman"/>
                <w:b/>
                <w:lang w:val="ru-RU"/>
              </w:rPr>
            </w:pPr>
            <w:r w:rsidRPr="007877FD">
              <w:rPr>
                <w:rFonts w:eastAsia="Times New Roman"/>
                <w:b/>
                <w:lang w:val="ru-RU"/>
              </w:rPr>
              <w:t>ИТОГО</w:t>
            </w:r>
          </w:p>
        </w:tc>
        <w:tc>
          <w:tcPr>
            <w:tcW w:w="2315" w:type="dxa"/>
            <w:shd w:val="clear" w:color="auto" w:fill="auto"/>
            <w:tcMar>
              <w:left w:w="28" w:type="dxa"/>
              <w:right w:w="28" w:type="dxa"/>
            </w:tcMar>
            <w:vAlign w:val="center"/>
          </w:tcPr>
          <w:p w:rsidR="008175D2" w:rsidRPr="001770FA" w:rsidRDefault="008175D2" w:rsidP="008868D2">
            <w:pPr>
              <w:spacing w:line="240" w:lineRule="auto"/>
              <w:jc w:val="center"/>
              <w:rPr>
                <w:b/>
                <w:sz w:val="20"/>
                <w:szCs w:val="20"/>
              </w:rPr>
            </w:pPr>
            <w:r w:rsidRPr="001770FA">
              <w:rPr>
                <w:b/>
                <w:sz w:val="20"/>
                <w:szCs w:val="20"/>
              </w:rPr>
              <w:t>30,967934</w:t>
            </w:r>
          </w:p>
        </w:tc>
        <w:tc>
          <w:tcPr>
            <w:tcW w:w="2504" w:type="dxa"/>
            <w:shd w:val="clear" w:color="auto" w:fill="auto"/>
            <w:vAlign w:val="center"/>
          </w:tcPr>
          <w:p w:rsidR="008175D2" w:rsidRPr="007877FD" w:rsidRDefault="008175D2" w:rsidP="008868D2">
            <w:pPr>
              <w:pStyle w:val="af0"/>
              <w:rPr>
                <w:rFonts w:eastAsia="Times New Roman"/>
                <w:b/>
                <w:lang w:val="ru-RU"/>
              </w:rPr>
            </w:pPr>
            <w:r w:rsidRPr="007A2616">
              <w:rPr>
                <w:rFonts w:eastAsia="Times New Roman"/>
                <w:b/>
                <w:lang w:val="ru-RU"/>
              </w:rPr>
              <w:t>4,041698</w:t>
            </w:r>
          </w:p>
        </w:tc>
        <w:tc>
          <w:tcPr>
            <w:tcW w:w="2126" w:type="dxa"/>
            <w:shd w:val="clear" w:color="auto" w:fill="auto"/>
            <w:vAlign w:val="center"/>
          </w:tcPr>
          <w:p w:rsidR="008175D2" w:rsidRPr="001770FA" w:rsidRDefault="008175D2" w:rsidP="008868D2">
            <w:pPr>
              <w:spacing w:line="240" w:lineRule="auto"/>
              <w:jc w:val="center"/>
              <w:rPr>
                <w:b/>
                <w:sz w:val="20"/>
                <w:szCs w:val="20"/>
              </w:rPr>
            </w:pPr>
            <w:r w:rsidRPr="001770FA">
              <w:rPr>
                <w:b/>
                <w:sz w:val="20"/>
                <w:szCs w:val="20"/>
              </w:rPr>
              <w:t>35,009632</w:t>
            </w:r>
          </w:p>
        </w:tc>
      </w:tr>
    </w:tbl>
    <w:p w:rsidR="008175D2" w:rsidRPr="00BC16D7" w:rsidRDefault="008175D2" w:rsidP="008175D2">
      <w:pPr>
        <w:pStyle w:val="30"/>
        <w:numPr>
          <w:ilvl w:val="0"/>
          <w:numId w:val="0"/>
        </w:numPr>
        <w:spacing w:line="240" w:lineRule="auto"/>
        <w:ind w:left="426"/>
        <w:rPr>
          <w:i/>
        </w:rPr>
      </w:pPr>
      <w:bookmarkStart w:id="93" w:name="_Toc65419823"/>
      <w:bookmarkStart w:id="94" w:name="sub_169"/>
      <w:bookmarkEnd w:id="92"/>
      <w:r w:rsidRPr="00BC16D7">
        <w:rPr>
          <w:i/>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93"/>
    </w:p>
    <w:p w:rsidR="008175D2" w:rsidRPr="00DE6BB5" w:rsidRDefault="008175D2" w:rsidP="008175D2">
      <w:bookmarkStart w:id="95" w:name="sub_170"/>
      <w:bookmarkEnd w:id="94"/>
      <w:r w:rsidRPr="00DE6BB5">
        <w:t>Случаев применения отопления жилых помещений в многоквартирных</w:t>
      </w:r>
      <w:r>
        <w:t xml:space="preserve"> </w:t>
      </w:r>
      <w:r w:rsidRPr="00DE6BB5">
        <w:t>(более 2-х квартир) домах с использованием индивидуальных квартирных</w:t>
      </w:r>
      <w:r>
        <w:t xml:space="preserve"> </w:t>
      </w:r>
      <w:r w:rsidRPr="00DE6BB5">
        <w:t>источников тепловой энергии нет.</w:t>
      </w:r>
    </w:p>
    <w:p w:rsidR="008175D2" w:rsidRPr="00BC16D7" w:rsidRDefault="008175D2" w:rsidP="008175D2">
      <w:pPr>
        <w:pStyle w:val="30"/>
        <w:numPr>
          <w:ilvl w:val="0"/>
          <w:numId w:val="0"/>
        </w:numPr>
        <w:spacing w:line="240" w:lineRule="auto"/>
        <w:ind w:left="426"/>
        <w:rPr>
          <w:i/>
        </w:rPr>
      </w:pPr>
      <w:bookmarkStart w:id="96" w:name="_Toc65419824"/>
      <w:r w:rsidRPr="00BC16D7">
        <w:rPr>
          <w:i/>
        </w:rPr>
        <w:t>г) описание величины потребления тепловой энергии в расчетных элементах территориального деления за отопительный период и за год в целом</w:t>
      </w:r>
      <w:bookmarkEnd w:id="96"/>
    </w:p>
    <w:p w:rsidR="008175D2" w:rsidRDefault="008175D2" w:rsidP="008175D2">
      <w:pPr>
        <w:rPr>
          <w:color w:val="000000"/>
          <w:lang w:eastAsia="ru-RU" w:bidi="ru-RU"/>
        </w:rPr>
      </w:pPr>
      <w:r w:rsidRPr="00C300F9">
        <w:rPr>
          <w:color w:val="000000"/>
          <w:lang w:eastAsia="ru-RU" w:bidi="ru-RU"/>
        </w:rPr>
        <w:t>На основании представленных данных о подключенной нагрузке к тепловым сетям</w:t>
      </w:r>
      <w:r w:rsidRPr="009A15A1">
        <w:rPr>
          <w:color w:val="000000"/>
          <w:lang w:eastAsia="ru-RU" w:bidi="ru-RU"/>
        </w:rPr>
        <w:t xml:space="preserve"> источников теплоснабжения рассчитаны значения потребления тепловой энергии за отопительный период и за год в целом и представлены в таблице 1.</w:t>
      </w:r>
      <w:r>
        <w:rPr>
          <w:color w:val="000000"/>
          <w:lang w:eastAsia="ru-RU" w:bidi="ru-RU"/>
        </w:rPr>
        <w:t>5.4</w:t>
      </w:r>
      <w:r w:rsidRPr="009A15A1">
        <w:rPr>
          <w:color w:val="000000"/>
          <w:lang w:eastAsia="ru-RU" w:bidi="ru-RU"/>
        </w:rPr>
        <w:t>.</w:t>
      </w:r>
    </w:p>
    <w:p w:rsidR="008175D2" w:rsidRPr="009A15A1" w:rsidRDefault="008175D2" w:rsidP="008175D2">
      <w:pPr>
        <w:spacing w:line="230" w:lineRule="exact"/>
        <w:jc w:val="right"/>
        <w:rPr>
          <w:color w:val="000000"/>
          <w:lang w:eastAsia="ru-RU" w:bidi="ru-RU"/>
        </w:rPr>
      </w:pPr>
      <w:r w:rsidRPr="009A15A1">
        <w:rPr>
          <w:color w:val="000000"/>
          <w:lang w:eastAsia="ru-RU" w:bidi="ru-RU"/>
        </w:rPr>
        <w:t>Таблица 1.</w:t>
      </w:r>
      <w:r>
        <w:rPr>
          <w:color w:val="000000"/>
          <w:lang w:eastAsia="ru-RU" w:bidi="ru-RU"/>
        </w:rPr>
        <w:t>5.4</w:t>
      </w:r>
    </w:p>
    <w:p w:rsidR="008175D2" w:rsidRPr="00AF2162" w:rsidRDefault="008175D2" w:rsidP="008175D2">
      <w:pPr>
        <w:jc w:val="center"/>
        <w:rPr>
          <w:color w:val="000000"/>
          <w:u w:val="single"/>
          <w:lang w:eastAsia="ru-RU" w:bidi="ru-RU"/>
        </w:rPr>
      </w:pPr>
      <w:r w:rsidRPr="00AF2162">
        <w:rPr>
          <w:u w:val="single"/>
        </w:rPr>
        <w:t>Значения потребления тепловой энергии за отопительный период и за год в целом</w:t>
      </w:r>
      <w:r w:rsidRPr="00AF2162">
        <w:rPr>
          <w:color w:val="000000"/>
          <w:u w:val="single"/>
          <w:lang w:eastAsia="ru-RU" w:bidi="ru-RU"/>
        </w:rPr>
        <w:t xml:space="preserve"> </w:t>
      </w:r>
      <w:r>
        <w:rPr>
          <w:color w:val="000000"/>
          <w:u w:val="single"/>
          <w:lang w:eastAsia="ru-RU" w:bidi="ru-RU"/>
        </w:rPr>
        <w:t>(за 2020 </w:t>
      </w:r>
      <w:r w:rsidRPr="00AF2162">
        <w:rPr>
          <w:color w:val="000000"/>
          <w:u w:val="single"/>
          <w:lang w:eastAsia="ru-RU" w:bidi="ru-RU"/>
        </w:rPr>
        <w:t>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35"/>
        <w:gridCol w:w="3531"/>
        <w:gridCol w:w="2969"/>
        <w:gridCol w:w="2692"/>
      </w:tblGrid>
      <w:tr w:rsidR="008175D2" w:rsidRPr="00231BAF" w:rsidTr="008868D2">
        <w:tc>
          <w:tcPr>
            <w:tcW w:w="226" w:type="pct"/>
            <w:vMerge w:val="restart"/>
            <w:shd w:val="clear" w:color="auto" w:fill="auto"/>
            <w:vAlign w:val="center"/>
          </w:tcPr>
          <w:p w:rsidR="008175D2" w:rsidRPr="00C072B3" w:rsidRDefault="008175D2" w:rsidP="008868D2">
            <w:pPr>
              <w:pStyle w:val="af0"/>
              <w:rPr>
                <w:b/>
                <w:szCs w:val="20"/>
                <w:lang w:val="ru-RU"/>
              </w:rPr>
            </w:pPr>
            <w:bookmarkStart w:id="97" w:name="sub_1355"/>
            <w:bookmarkEnd w:id="95"/>
            <w:r w:rsidRPr="00C072B3">
              <w:rPr>
                <w:b/>
                <w:szCs w:val="20"/>
                <w:lang w:val="ru-RU"/>
              </w:rPr>
              <w:t>№ п/п</w:t>
            </w:r>
          </w:p>
        </w:tc>
        <w:tc>
          <w:tcPr>
            <w:tcW w:w="1834" w:type="pct"/>
            <w:vMerge w:val="restart"/>
            <w:shd w:val="clear" w:color="auto" w:fill="auto"/>
            <w:vAlign w:val="center"/>
          </w:tcPr>
          <w:p w:rsidR="008175D2" w:rsidRPr="00C072B3" w:rsidRDefault="008175D2" w:rsidP="008868D2">
            <w:pPr>
              <w:pStyle w:val="af0"/>
              <w:rPr>
                <w:b/>
                <w:szCs w:val="20"/>
                <w:lang w:val="ru-RU"/>
              </w:rPr>
            </w:pPr>
            <w:r>
              <w:rPr>
                <w:b/>
                <w:szCs w:val="20"/>
                <w:lang w:val="ru-RU"/>
              </w:rPr>
              <w:t>Наименование</w:t>
            </w:r>
          </w:p>
        </w:tc>
        <w:tc>
          <w:tcPr>
            <w:tcW w:w="2940" w:type="pct"/>
            <w:gridSpan w:val="2"/>
            <w:shd w:val="clear" w:color="auto" w:fill="auto"/>
            <w:vAlign w:val="center"/>
          </w:tcPr>
          <w:p w:rsidR="008175D2" w:rsidRPr="00C072B3" w:rsidRDefault="008175D2" w:rsidP="008868D2">
            <w:pPr>
              <w:pStyle w:val="af0"/>
              <w:rPr>
                <w:b/>
                <w:szCs w:val="20"/>
                <w:lang w:val="ru-RU"/>
              </w:rPr>
            </w:pPr>
            <w:r w:rsidRPr="00C072B3">
              <w:rPr>
                <w:b/>
                <w:szCs w:val="20"/>
                <w:lang w:val="ru-RU"/>
              </w:rPr>
              <w:t>Полезный отпуск тепловой энергии, Гкал</w:t>
            </w:r>
          </w:p>
        </w:tc>
      </w:tr>
      <w:tr w:rsidR="008175D2" w:rsidRPr="00231BAF" w:rsidTr="008868D2">
        <w:tc>
          <w:tcPr>
            <w:tcW w:w="226" w:type="pct"/>
            <w:vMerge/>
            <w:shd w:val="clear" w:color="auto" w:fill="auto"/>
            <w:vAlign w:val="center"/>
          </w:tcPr>
          <w:p w:rsidR="008175D2" w:rsidRPr="00C072B3" w:rsidRDefault="008175D2" w:rsidP="008868D2">
            <w:pPr>
              <w:pStyle w:val="af0"/>
              <w:rPr>
                <w:b/>
                <w:szCs w:val="20"/>
                <w:lang w:val="ru-RU"/>
              </w:rPr>
            </w:pPr>
          </w:p>
        </w:tc>
        <w:tc>
          <w:tcPr>
            <w:tcW w:w="1834" w:type="pct"/>
            <w:vMerge/>
            <w:shd w:val="clear" w:color="auto" w:fill="auto"/>
            <w:vAlign w:val="center"/>
          </w:tcPr>
          <w:p w:rsidR="008175D2" w:rsidRPr="00C072B3" w:rsidRDefault="008175D2" w:rsidP="008868D2">
            <w:pPr>
              <w:pStyle w:val="af0"/>
              <w:rPr>
                <w:b/>
                <w:szCs w:val="20"/>
                <w:lang w:val="ru-RU"/>
              </w:rPr>
            </w:pPr>
          </w:p>
        </w:tc>
        <w:tc>
          <w:tcPr>
            <w:tcW w:w="1542" w:type="pct"/>
            <w:shd w:val="clear" w:color="auto" w:fill="auto"/>
            <w:vAlign w:val="center"/>
          </w:tcPr>
          <w:p w:rsidR="008175D2" w:rsidRPr="00C072B3" w:rsidRDefault="008175D2" w:rsidP="008868D2">
            <w:pPr>
              <w:pStyle w:val="af0"/>
              <w:rPr>
                <w:b/>
                <w:szCs w:val="20"/>
                <w:lang w:val="ru-RU"/>
              </w:rPr>
            </w:pPr>
            <w:r w:rsidRPr="00C072B3">
              <w:rPr>
                <w:b/>
                <w:szCs w:val="20"/>
                <w:lang w:val="ru-RU"/>
              </w:rPr>
              <w:t>за отопительный период</w:t>
            </w:r>
          </w:p>
        </w:tc>
        <w:tc>
          <w:tcPr>
            <w:tcW w:w="1398" w:type="pct"/>
            <w:shd w:val="clear" w:color="auto" w:fill="auto"/>
            <w:vAlign w:val="center"/>
          </w:tcPr>
          <w:p w:rsidR="008175D2" w:rsidRPr="00C072B3" w:rsidRDefault="008175D2" w:rsidP="008868D2">
            <w:pPr>
              <w:pStyle w:val="af0"/>
              <w:rPr>
                <w:b/>
                <w:szCs w:val="20"/>
                <w:lang w:val="ru-RU"/>
              </w:rPr>
            </w:pPr>
            <w:r w:rsidRPr="00C072B3">
              <w:rPr>
                <w:b/>
                <w:szCs w:val="20"/>
                <w:lang w:val="ru-RU"/>
              </w:rPr>
              <w:t>за год в целом</w:t>
            </w:r>
          </w:p>
        </w:tc>
      </w:tr>
      <w:tr w:rsidR="008175D2" w:rsidRPr="00231BAF" w:rsidTr="008868D2">
        <w:tc>
          <w:tcPr>
            <w:tcW w:w="226" w:type="pct"/>
            <w:shd w:val="clear" w:color="auto" w:fill="auto"/>
            <w:vAlign w:val="center"/>
          </w:tcPr>
          <w:p w:rsidR="008175D2" w:rsidRPr="00C072B3" w:rsidRDefault="008175D2" w:rsidP="008868D2">
            <w:pPr>
              <w:pStyle w:val="af0"/>
              <w:rPr>
                <w:szCs w:val="20"/>
                <w:lang w:val="ru-RU"/>
              </w:rPr>
            </w:pPr>
            <w:r w:rsidRPr="00231BAF">
              <w:rPr>
                <w:rStyle w:val="213pt"/>
                <w:rFonts w:eastAsia="Calibri"/>
                <w:sz w:val="20"/>
                <w:szCs w:val="20"/>
              </w:rPr>
              <w:t>1</w:t>
            </w:r>
          </w:p>
        </w:tc>
        <w:tc>
          <w:tcPr>
            <w:tcW w:w="1834" w:type="pct"/>
            <w:shd w:val="clear" w:color="auto" w:fill="auto"/>
            <w:vAlign w:val="center"/>
          </w:tcPr>
          <w:p w:rsidR="008175D2" w:rsidRPr="00C072B3" w:rsidRDefault="008175D2" w:rsidP="008868D2">
            <w:pPr>
              <w:pStyle w:val="af0"/>
              <w:jc w:val="left"/>
              <w:rPr>
                <w:lang w:val="ru-RU"/>
              </w:rPr>
            </w:pPr>
            <w:r>
              <w:rPr>
                <w:rFonts w:eastAsia="Times New Roman"/>
                <w:bCs/>
                <w:color w:val="000000"/>
                <w:szCs w:val="20"/>
                <w:lang w:val="ru-RU" w:eastAsia="ru-RU"/>
              </w:rPr>
              <w:t>Полезный отпуск</w:t>
            </w:r>
          </w:p>
        </w:tc>
        <w:tc>
          <w:tcPr>
            <w:tcW w:w="1542" w:type="pct"/>
            <w:shd w:val="clear" w:color="auto" w:fill="auto"/>
            <w:vAlign w:val="center"/>
          </w:tcPr>
          <w:p w:rsidR="008175D2" w:rsidRPr="00E775A2" w:rsidRDefault="008175D2" w:rsidP="008868D2">
            <w:pPr>
              <w:pStyle w:val="af0"/>
            </w:pPr>
            <w:r>
              <w:t>138162</w:t>
            </w:r>
          </w:p>
        </w:tc>
        <w:tc>
          <w:tcPr>
            <w:tcW w:w="1398" w:type="pct"/>
            <w:shd w:val="clear" w:color="auto" w:fill="auto"/>
            <w:vAlign w:val="center"/>
          </w:tcPr>
          <w:p w:rsidR="008175D2" w:rsidRPr="00E775A2" w:rsidRDefault="008175D2" w:rsidP="008868D2">
            <w:pPr>
              <w:pStyle w:val="af0"/>
            </w:pPr>
            <w:r>
              <w:t>138162</w:t>
            </w:r>
          </w:p>
        </w:tc>
      </w:tr>
    </w:tbl>
    <w:p w:rsidR="008175D2" w:rsidRPr="00BC16D7" w:rsidRDefault="008175D2" w:rsidP="008175D2">
      <w:pPr>
        <w:pStyle w:val="30"/>
        <w:numPr>
          <w:ilvl w:val="0"/>
          <w:numId w:val="0"/>
        </w:numPr>
        <w:spacing w:line="240" w:lineRule="auto"/>
        <w:ind w:left="426"/>
        <w:rPr>
          <w:i/>
        </w:rPr>
      </w:pPr>
      <w:bookmarkStart w:id="98" w:name="_Toc65419825"/>
      <w:r w:rsidRPr="00BC16D7">
        <w:rPr>
          <w:i/>
        </w:rPr>
        <w:t>д) описание существующих нормативов потребления тепловой энергии для населения на отопление и горячее водоснабжение</w:t>
      </w:r>
      <w:bookmarkEnd w:id="98"/>
    </w:p>
    <w:p w:rsidR="008175D2" w:rsidRDefault="008175D2" w:rsidP="008175D2">
      <w:r>
        <w:t>Постановлением Правительства Забайкальского края от 25.12.2014 № 1069-П установлены нормативы потребления коммунальных услуг для граждан. Согласно данному Постановлению, норматив отопления жилых помещений, не оборудованных приборами учета тепловой энергии, составляет для многоквартирных и жилых домов в капитальном исполнении от 1 этажа и выше составляет 0,0437 Гкал/м</w:t>
      </w:r>
      <w:r w:rsidRPr="007A2616">
        <w:rPr>
          <w:vertAlign w:val="superscript"/>
        </w:rPr>
        <w:t>2</w:t>
      </w:r>
      <w:r>
        <w:t xml:space="preserve">, для многоквартирных и жилых домов в деревянном и сборно-щитовом исполнении от 1 этажа и выше – 0,0541 Гкал/м2. </w:t>
      </w:r>
    </w:p>
    <w:p w:rsidR="008175D2" w:rsidRDefault="008175D2" w:rsidP="008175D2">
      <w:r>
        <w:t xml:space="preserve">Нормативы потребления коммунальных услуг населением установлены в соответствии с действующим в рассматриваемый период Постановлением Правительства Российской Федерации от 23 мая 2006 г. №306 «Об утверждении правил установления и определения нормативов потребления коммунальных услуг». </w:t>
      </w:r>
    </w:p>
    <w:p w:rsidR="008175D2" w:rsidRDefault="008175D2" w:rsidP="008175D2">
      <w:r>
        <w:t xml:space="preserve">Согласно этому документу для установления нормативов используются три метода: метод аналогов, экспертный метод и расчетный метод. Наиболее достоверные результаты может дать метод аналогов, основанный на показаниях приборов учета, измеряющих реальный объем потребления. Но </w:t>
      </w:r>
      <w:r>
        <w:lastRenderedPageBreak/>
        <w:t xml:space="preserve">для его применения необходимо иметь данные о фактическом потреблении совокупности жилых домов, имеющих аналогичные конструктивные и технические характеристики, причем количество этих домов должно быть достаточно велико (объем предварительной выборки составляет не менее 10 домов). Учитывая отсутствие массового оснащения приборами учета жилых зданий на начало 2009 года, метод аналогов не мог быть применен при установлении нормативов. </w:t>
      </w:r>
    </w:p>
    <w:p w:rsidR="008175D2" w:rsidRDefault="008175D2" w:rsidP="008175D2">
      <w:r>
        <w:t xml:space="preserve">Экспертный метод также основан на измерениях фактического потребления, но требует организации этих измерений и является достаточно трудоемким. </w:t>
      </w:r>
    </w:p>
    <w:p w:rsidR="008175D2" w:rsidRDefault="008175D2" w:rsidP="008175D2">
      <w:r>
        <w:t xml:space="preserve">В связи с этим основным методом при установлении нормативов потребления коммунальных услуг населением в части отопления и горячего водоснабжения является расчетный метод. </w:t>
      </w:r>
    </w:p>
    <w:p w:rsidR="008175D2" w:rsidRDefault="008175D2" w:rsidP="008175D2">
      <w:r>
        <w:t xml:space="preserve">Согласно «Правилам установления и определения нормативов потребления коммунальных услуг» для установления норматива на отопление расчетным методом используется присоединенная нагрузка системы отопления, которая принимается по проектным или паспортным данным, а в случае их отсутствия, определяется по нормируемому удельному расходу тепловой энергии, значения которого приводятся в указанном документе. </w:t>
      </w:r>
    </w:p>
    <w:p w:rsidR="008175D2" w:rsidRDefault="008175D2" w:rsidP="008175D2">
      <w:r>
        <w:t>Опыт энергетических обследований жилых зданий показывает, что фактическая присоединенная нагрузка отопления может значительно отличаться от проектной нагрузки, и тем более от расчетной, определяемой по удельным показателям. В связи с этим, фактическое потребление тепловой энергии на отопление здания может также значительно отличаться от расчетного потребления, определяемого с помощью установленных нормативов.</w:t>
      </w:r>
    </w:p>
    <w:p w:rsidR="008175D2" w:rsidRDefault="008175D2" w:rsidP="008175D2">
      <w:r>
        <w:t>Значение нормативного потребления тепловой энергии потребителями приведено в таблице.</w:t>
      </w:r>
    </w:p>
    <w:p w:rsidR="008175D2" w:rsidRDefault="008175D2" w:rsidP="008175D2">
      <w:pPr>
        <w:spacing w:before="120" w:line="240" w:lineRule="auto"/>
        <w:jc w:val="right"/>
      </w:pPr>
      <w:r w:rsidRPr="004A6A61">
        <w:t>Таблица 1.5.</w:t>
      </w:r>
      <w:r>
        <w:t>5</w:t>
      </w:r>
    </w:p>
    <w:p w:rsidR="008175D2" w:rsidRPr="007A2616" w:rsidRDefault="008175D2" w:rsidP="008175D2">
      <w:pPr>
        <w:spacing w:before="120" w:line="240" w:lineRule="auto"/>
        <w:jc w:val="center"/>
        <w:rPr>
          <w:bCs/>
          <w:szCs w:val="24"/>
          <w:u w:val="single"/>
          <w:lang w:eastAsia="ru-RU"/>
        </w:rPr>
      </w:pPr>
      <w:r w:rsidRPr="007A2616">
        <w:rPr>
          <w:bCs/>
          <w:szCs w:val="24"/>
          <w:u w:val="single"/>
          <w:lang w:eastAsia="ru-RU"/>
        </w:rPr>
        <w:t>Нормативы потребления тепловой энергии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73"/>
        <w:gridCol w:w="5052"/>
        <w:gridCol w:w="2293"/>
        <w:gridCol w:w="1409"/>
      </w:tblGrid>
      <w:tr w:rsidR="008175D2" w:rsidRPr="007A2616" w:rsidTr="008868D2">
        <w:trPr>
          <w:trHeight w:val="505"/>
          <w:tblHeader/>
        </w:trPr>
        <w:tc>
          <w:tcPr>
            <w:tcW w:w="453" w:type="pct"/>
            <w:shd w:val="clear" w:color="auto" w:fill="auto"/>
            <w:vAlign w:val="center"/>
          </w:tcPr>
          <w:p w:rsidR="008175D2" w:rsidRPr="007A2616" w:rsidRDefault="008175D2" w:rsidP="008868D2">
            <w:pPr>
              <w:pStyle w:val="1e"/>
              <w:rPr>
                <w:b/>
              </w:rPr>
            </w:pPr>
            <w:r w:rsidRPr="007A2616">
              <w:rPr>
                <w:b/>
              </w:rPr>
              <w:t>№№ п/п</w:t>
            </w:r>
          </w:p>
        </w:tc>
        <w:tc>
          <w:tcPr>
            <w:tcW w:w="2624" w:type="pct"/>
            <w:shd w:val="clear" w:color="auto" w:fill="auto"/>
            <w:vAlign w:val="center"/>
          </w:tcPr>
          <w:p w:rsidR="008175D2" w:rsidRPr="007A2616" w:rsidRDefault="008175D2" w:rsidP="008868D2">
            <w:pPr>
              <w:pStyle w:val="1e"/>
              <w:rPr>
                <w:b/>
              </w:rPr>
            </w:pPr>
            <w:r w:rsidRPr="007A2616">
              <w:rPr>
                <w:b/>
              </w:rPr>
              <w:t>Наименование норматива</w:t>
            </w:r>
          </w:p>
        </w:tc>
        <w:tc>
          <w:tcPr>
            <w:tcW w:w="1191" w:type="pct"/>
            <w:shd w:val="clear" w:color="auto" w:fill="auto"/>
            <w:vAlign w:val="center"/>
          </w:tcPr>
          <w:p w:rsidR="008175D2" w:rsidRPr="007A2616" w:rsidRDefault="008175D2" w:rsidP="008868D2">
            <w:pPr>
              <w:pStyle w:val="1e"/>
              <w:rPr>
                <w:b/>
              </w:rPr>
            </w:pPr>
            <w:r w:rsidRPr="007A2616">
              <w:rPr>
                <w:b/>
              </w:rPr>
              <w:t>Ед. изм.</w:t>
            </w:r>
          </w:p>
        </w:tc>
        <w:tc>
          <w:tcPr>
            <w:tcW w:w="733" w:type="pct"/>
            <w:shd w:val="clear" w:color="auto" w:fill="auto"/>
            <w:vAlign w:val="center"/>
          </w:tcPr>
          <w:p w:rsidR="008175D2" w:rsidRPr="007A2616" w:rsidRDefault="008175D2" w:rsidP="008868D2">
            <w:pPr>
              <w:pStyle w:val="1e"/>
              <w:rPr>
                <w:b/>
              </w:rPr>
            </w:pPr>
            <w:r w:rsidRPr="007A2616">
              <w:rPr>
                <w:b/>
              </w:rPr>
              <w:t>Норматив</w:t>
            </w:r>
          </w:p>
        </w:tc>
      </w:tr>
      <w:tr w:rsidR="008175D2" w:rsidRPr="002648A4" w:rsidTr="008868D2">
        <w:trPr>
          <w:trHeight w:val="252"/>
        </w:trPr>
        <w:tc>
          <w:tcPr>
            <w:tcW w:w="453" w:type="pct"/>
            <w:shd w:val="clear" w:color="auto" w:fill="auto"/>
            <w:vAlign w:val="center"/>
          </w:tcPr>
          <w:p w:rsidR="008175D2" w:rsidRPr="002648A4" w:rsidRDefault="008175D2" w:rsidP="008868D2">
            <w:pPr>
              <w:pStyle w:val="1e"/>
            </w:pPr>
            <w:r w:rsidRPr="002648A4">
              <w:t>1.</w:t>
            </w:r>
          </w:p>
        </w:tc>
        <w:tc>
          <w:tcPr>
            <w:tcW w:w="2624" w:type="pct"/>
            <w:shd w:val="clear" w:color="auto" w:fill="auto"/>
            <w:vAlign w:val="center"/>
          </w:tcPr>
          <w:p w:rsidR="008175D2" w:rsidRPr="002648A4" w:rsidRDefault="008175D2" w:rsidP="008868D2">
            <w:pPr>
              <w:pStyle w:val="1e"/>
            </w:pPr>
            <w:r w:rsidRPr="002648A4">
              <w:t>Норматив по отоплению 1-</w:t>
            </w:r>
            <w:r>
              <w:t xml:space="preserve"> </w:t>
            </w:r>
            <w:r w:rsidRPr="002648A4">
              <w:t>этажных дом</w:t>
            </w:r>
            <w:r>
              <w:t>ах</w:t>
            </w:r>
          </w:p>
        </w:tc>
        <w:tc>
          <w:tcPr>
            <w:tcW w:w="1191" w:type="pct"/>
            <w:shd w:val="clear" w:color="auto" w:fill="auto"/>
            <w:vAlign w:val="center"/>
          </w:tcPr>
          <w:p w:rsidR="008175D2" w:rsidRPr="002648A4" w:rsidRDefault="008175D2" w:rsidP="008868D2">
            <w:pPr>
              <w:pStyle w:val="1e"/>
            </w:pPr>
            <w:r w:rsidRPr="002648A4">
              <w:t>Гкал/м² в месяц</w:t>
            </w:r>
          </w:p>
        </w:tc>
        <w:tc>
          <w:tcPr>
            <w:tcW w:w="733" w:type="pct"/>
            <w:shd w:val="clear" w:color="auto" w:fill="auto"/>
            <w:vAlign w:val="center"/>
          </w:tcPr>
          <w:p w:rsidR="008175D2" w:rsidRPr="002648A4" w:rsidRDefault="008175D2" w:rsidP="008868D2">
            <w:pPr>
              <w:pStyle w:val="1e"/>
            </w:pPr>
            <w:r w:rsidRPr="002648A4">
              <w:t>0,0520</w:t>
            </w:r>
          </w:p>
        </w:tc>
      </w:tr>
      <w:tr w:rsidR="008175D2" w:rsidRPr="002648A4" w:rsidTr="008868D2">
        <w:trPr>
          <w:trHeight w:val="505"/>
        </w:trPr>
        <w:tc>
          <w:tcPr>
            <w:tcW w:w="453" w:type="pct"/>
            <w:shd w:val="clear" w:color="auto" w:fill="auto"/>
            <w:vAlign w:val="center"/>
          </w:tcPr>
          <w:p w:rsidR="008175D2" w:rsidRPr="002648A4" w:rsidRDefault="008175D2" w:rsidP="008868D2">
            <w:pPr>
              <w:pStyle w:val="1e"/>
            </w:pPr>
            <w:r w:rsidRPr="002648A4">
              <w:t>2.</w:t>
            </w:r>
          </w:p>
        </w:tc>
        <w:tc>
          <w:tcPr>
            <w:tcW w:w="2624" w:type="pct"/>
            <w:shd w:val="clear" w:color="auto" w:fill="auto"/>
            <w:vAlign w:val="center"/>
          </w:tcPr>
          <w:p w:rsidR="008175D2" w:rsidRPr="002648A4" w:rsidRDefault="008175D2" w:rsidP="008868D2">
            <w:pPr>
              <w:pStyle w:val="1e"/>
            </w:pPr>
            <w:r w:rsidRPr="002648A4">
              <w:t>Норматив по отоплению 2-этажных домов</w:t>
            </w:r>
          </w:p>
        </w:tc>
        <w:tc>
          <w:tcPr>
            <w:tcW w:w="1191" w:type="pct"/>
            <w:shd w:val="clear" w:color="auto" w:fill="auto"/>
            <w:vAlign w:val="center"/>
          </w:tcPr>
          <w:p w:rsidR="008175D2" w:rsidRPr="002648A4" w:rsidRDefault="008175D2" w:rsidP="008868D2">
            <w:pPr>
              <w:pStyle w:val="1e"/>
            </w:pPr>
            <w:r w:rsidRPr="002648A4">
              <w:t>Гкал/м² в месяц</w:t>
            </w:r>
          </w:p>
        </w:tc>
        <w:tc>
          <w:tcPr>
            <w:tcW w:w="733" w:type="pct"/>
            <w:shd w:val="clear" w:color="auto" w:fill="auto"/>
            <w:vAlign w:val="center"/>
          </w:tcPr>
          <w:p w:rsidR="008175D2" w:rsidRPr="002648A4" w:rsidRDefault="008175D2" w:rsidP="008868D2">
            <w:pPr>
              <w:pStyle w:val="1e"/>
            </w:pPr>
            <w:r w:rsidRPr="002648A4">
              <w:t>0,0494</w:t>
            </w:r>
          </w:p>
        </w:tc>
      </w:tr>
      <w:tr w:rsidR="008175D2" w:rsidRPr="002648A4" w:rsidTr="008868D2">
        <w:trPr>
          <w:trHeight w:val="504"/>
        </w:trPr>
        <w:tc>
          <w:tcPr>
            <w:tcW w:w="453" w:type="pct"/>
            <w:shd w:val="clear" w:color="auto" w:fill="auto"/>
            <w:vAlign w:val="center"/>
          </w:tcPr>
          <w:p w:rsidR="008175D2" w:rsidRPr="002648A4" w:rsidRDefault="008175D2" w:rsidP="008868D2">
            <w:pPr>
              <w:pStyle w:val="1e"/>
            </w:pPr>
            <w:r w:rsidRPr="002648A4">
              <w:t>3.</w:t>
            </w:r>
          </w:p>
        </w:tc>
        <w:tc>
          <w:tcPr>
            <w:tcW w:w="2624" w:type="pct"/>
            <w:shd w:val="clear" w:color="auto" w:fill="auto"/>
            <w:vAlign w:val="center"/>
          </w:tcPr>
          <w:p w:rsidR="008175D2" w:rsidRPr="002648A4" w:rsidRDefault="008175D2" w:rsidP="008868D2">
            <w:pPr>
              <w:pStyle w:val="1e"/>
            </w:pPr>
            <w:r w:rsidRPr="002648A4">
              <w:t>Норматив по отоплению 3-этажных домов</w:t>
            </w:r>
          </w:p>
        </w:tc>
        <w:tc>
          <w:tcPr>
            <w:tcW w:w="1191" w:type="pct"/>
            <w:shd w:val="clear" w:color="auto" w:fill="auto"/>
            <w:vAlign w:val="center"/>
          </w:tcPr>
          <w:p w:rsidR="008175D2" w:rsidRPr="002648A4" w:rsidRDefault="008175D2" w:rsidP="008868D2">
            <w:pPr>
              <w:pStyle w:val="1e"/>
            </w:pPr>
            <w:r w:rsidRPr="002648A4">
              <w:t>Гкал/м² в месяц</w:t>
            </w:r>
          </w:p>
        </w:tc>
        <w:tc>
          <w:tcPr>
            <w:tcW w:w="733" w:type="pct"/>
            <w:shd w:val="clear" w:color="auto" w:fill="auto"/>
            <w:vAlign w:val="center"/>
          </w:tcPr>
          <w:p w:rsidR="008175D2" w:rsidRPr="002648A4" w:rsidRDefault="008175D2" w:rsidP="008868D2">
            <w:pPr>
              <w:pStyle w:val="1e"/>
            </w:pPr>
            <w:r w:rsidRPr="002648A4">
              <w:t>0,0308</w:t>
            </w:r>
          </w:p>
        </w:tc>
      </w:tr>
      <w:tr w:rsidR="008175D2" w:rsidRPr="002648A4" w:rsidTr="008868D2">
        <w:trPr>
          <w:trHeight w:val="505"/>
        </w:trPr>
        <w:tc>
          <w:tcPr>
            <w:tcW w:w="453" w:type="pct"/>
            <w:shd w:val="clear" w:color="auto" w:fill="auto"/>
            <w:vAlign w:val="center"/>
          </w:tcPr>
          <w:p w:rsidR="008175D2" w:rsidRPr="002648A4" w:rsidRDefault="008175D2" w:rsidP="008868D2">
            <w:pPr>
              <w:pStyle w:val="1e"/>
            </w:pPr>
            <w:r w:rsidRPr="002648A4">
              <w:t>4.</w:t>
            </w:r>
          </w:p>
        </w:tc>
        <w:tc>
          <w:tcPr>
            <w:tcW w:w="2624" w:type="pct"/>
            <w:shd w:val="clear" w:color="auto" w:fill="auto"/>
            <w:vAlign w:val="center"/>
          </w:tcPr>
          <w:p w:rsidR="008175D2" w:rsidRPr="002648A4" w:rsidRDefault="008175D2" w:rsidP="008868D2">
            <w:pPr>
              <w:pStyle w:val="1e"/>
            </w:pPr>
            <w:r w:rsidRPr="002648A4">
              <w:t>Норматив по отоплению 4-этажных домов</w:t>
            </w:r>
          </w:p>
        </w:tc>
        <w:tc>
          <w:tcPr>
            <w:tcW w:w="1191" w:type="pct"/>
            <w:shd w:val="clear" w:color="auto" w:fill="auto"/>
            <w:vAlign w:val="center"/>
          </w:tcPr>
          <w:p w:rsidR="008175D2" w:rsidRPr="002648A4" w:rsidRDefault="008175D2" w:rsidP="008868D2">
            <w:pPr>
              <w:pStyle w:val="1e"/>
            </w:pPr>
            <w:r w:rsidRPr="002648A4">
              <w:t>Гкал/м² в месяц</w:t>
            </w:r>
          </w:p>
        </w:tc>
        <w:tc>
          <w:tcPr>
            <w:tcW w:w="733" w:type="pct"/>
            <w:shd w:val="clear" w:color="auto" w:fill="auto"/>
            <w:vAlign w:val="center"/>
          </w:tcPr>
          <w:p w:rsidR="008175D2" w:rsidRPr="002648A4" w:rsidRDefault="008175D2" w:rsidP="008868D2">
            <w:pPr>
              <w:pStyle w:val="1e"/>
            </w:pPr>
            <w:r w:rsidRPr="002648A4">
              <w:t>0,0308</w:t>
            </w:r>
          </w:p>
        </w:tc>
      </w:tr>
      <w:tr w:rsidR="008175D2" w:rsidRPr="002648A4" w:rsidTr="008868D2">
        <w:trPr>
          <w:trHeight w:val="505"/>
        </w:trPr>
        <w:tc>
          <w:tcPr>
            <w:tcW w:w="453" w:type="pct"/>
            <w:shd w:val="clear" w:color="auto" w:fill="auto"/>
            <w:vAlign w:val="center"/>
          </w:tcPr>
          <w:p w:rsidR="008175D2" w:rsidRPr="002648A4" w:rsidRDefault="008175D2" w:rsidP="008868D2">
            <w:pPr>
              <w:pStyle w:val="1e"/>
            </w:pPr>
            <w:r w:rsidRPr="002648A4">
              <w:t>5.</w:t>
            </w:r>
          </w:p>
        </w:tc>
        <w:tc>
          <w:tcPr>
            <w:tcW w:w="2624" w:type="pct"/>
            <w:shd w:val="clear" w:color="auto" w:fill="auto"/>
            <w:vAlign w:val="center"/>
          </w:tcPr>
          <w:p w:rsidR="008175D2" w:rsidRPr="002648A4" w:rsidRDefault="008175D2" w:rsidP="008868D2">
            <w:pPr>
              <w:pStyle w:val="1e"/>
            </w:pPr>
            <w:r>
              <w:t>Норматив по отоплению 5-</w:t>
            </w:r>
            <w:r w:rsidRPr="002648A4">
              <w:t>этажных домов</w:t>
            </w:r>
          </w:p>
        </w:tc>
        <w:tc>
          <w:tcPr>
            <w:tcW w:w="1191" w:type="pct"/>
            <w:shd w:val="clear" w:color="auto" w:fill="auto"/>
            <w:vAlign w:val="center"/>
          </w:tcPr>
          <w:p w:rsidR="008175D2" w:rsidRPr="002648A4" w:rsidRDefault="008175D2" w:rsidP="008868D2">
            <w:pPr>
              <w:pStyle w:val="1e"/>
            </w:pPr>
            <w:r w:rsidRPr="002648A4">
              <w:t>Гкал/м² в месяц</w:t>
            </w:r>
          </w:p>
        </w:tc>
        <w:tc>
          <w:tcPr>
            <w:tcW w:w="733" w:type="pct"/>
            <w:shd w:val="clear" w:color="auto" w:fill="auto"/>
            <w:vAlign w:val="center"/>
          </w:tcPr>
          <w:p w:rsidR="008175D2" w:rsidRPr="002648A4" w:rsidRDefault="008175D2" w:rsidP="008868D2">
            <w:pPr>
              <w:pStyle w:val="1e"/>
            </w:pPr>
            <w:r w:rsidRPr="002648A4">
              <w:t>0,0267</w:t>
            </w:r>
          </w:p>
        </w:tc>
      </w:tr>
      <w:tr w:rsidR="008175D2" w:rsidRPr="002648A4" w:rsidTr="008868D2">
        <w:trPr>
          <w:trHeight w:val="957"/>
        </w:trPr>
        <w:tc>
          <w:tcPr>
            <w:tcW w:w="453" w:type="pct"/>
            <w:shd w:val="clear" w:color="auto" w:fill="auto"/>
            <w:vAlign w:val="center"/>
          </w:tcPr>
          <w:p w:rsidR="008175D2" w:rsidRPr="002648A4" w:rsidRDefault="008175D2" w:rsidP="008868D2">
            <w:pPr>
              <w:pStyle w:val="1e"/>
            </w:pPr>
            <w:r>
              <w:t>6.</w:t>
            </w:r>
          </w:p>
        </w:tc>
        <w:tc>
          <w:tcPr>
            <w:tcW w:w="2624" w:type="pct"/>
            <w:shd w:val="clear" w:color="auto" w:fill="auto"/>
            <w:vAlign w:val="center"/>
          </w:tcPr>
          <w:p w:rsidR="008175D2" w:rsidRPr="002648A4" w:rsidRDefault="008175D2" w:rsidP="008868D2">
            <w:pPr>
              <w:pStyle w:val="1e"/>
            </w:pPr>
            <w:r w:rsidRPr="002648A4">
              <w:t>Норматив</w:t>
            </w:r>
            <w:r>
              <w:t xml:space="preserve"> </w:t>
            </w:r>
            <w:r w:rsidRPr="002648A4">
              <w:t>горячего</w:t>
            </w:r>
            <w:r>
              <w:t xml:space="preserve"> </w:t>
            </w:r>
            <w:r w:rsidRPr="002648A4">
              <w:t>водоснабжения</w:t>
            </w:r>
            <w:r w:rsidRPr="002648A4">
              <w:tab/>
              <w:t>жилых</w:t>
            </w:r>
            <w:r>
              <w:t xml:space="preserve"> помещений </w:t>
            </w:r>
            <w:r w:rsidRPr="002648A4">
              <w:rPr>
                <w:spacing w:val="-3"/>
              </w:rPr>
              <w:t xml:space="preserve">зданий, </w:t>
            </w:r>
            <w:r w:rsidRPr="002648A4">
              <w:t>оборудованных</w:t>
            </w:r>
            <w:r w:rsidRPr="002648A4">
              <w:tab/>
            </w:r>
            <w:r w:rsidRPr="002648A4">
              <w:rPr>
                <w:spacing w:val="-3"/>
              </w:rPr>
              <w:t>ваннами,</w:t>
            </w:r>
            <w:r>
              <w:rPr>
                <w:spacing w:val="-3"/>
              </w:rPr>
              <w:t xml:space="preserve"> </w:t>
            </w:r>
            <w:r>
              <w:t xml:space="preserve">душем, </w:t>
            </w:r>
            <w:r w:rsidRPr="002648A4">
              <w:rPr>
                <w:spacing w:val="-3"/>
              </w:rPr>
              <w:t xml:space="preserve">раковинами, </w:t>
            </w:r>
            <w:r w:rsidRPr="002648A4">
              <w:t>мойками и</w:t>
            </w:r>
            <w:r w:rsidRPr="002648A4">
              <w:rPr>
                <w:spacing w:val="-3"/>
              </w:rPr>
              <w:t xml:space="preserve"> </w:t>
            </w:r>
            <w:r w:rsidRPr="002648A4">
              <w:t>санузлами</w:t>
            </w:r>
          </w:p>
        </w:tc>
        <w:tc>
          <w:tcPr>
            <w:tcW w:w="1191" w:type="pct"/>
            <w:shd w:val="clear" w:color="auto" w:fill="auto"/>
            <w:vAlign w:val="center"/>
          </w:tcPr>
          <w:p w:rsidR="008175D2" w:rsidRPr="002648A4" w:rsidRDefault="008175D2" w:rsidP="008868D2">
            <w:pPr>
              <w:pStyle w:val="1e"/>
            </w:pPr>
            <w:r w:rsidRPr="002648A4">
              <w:t>м³ на 1 человека в месяц</w:t>
            </w:r>
          </w:p>
        </w:tc>
        <w:tc>
          <w:tcPr>
            <w:tcW w:w="733" w:type="pct"/>
            <w:shd w:val="clear" w:color="auto" w:fill="auto"/>
            <w:vAlign w:val="center"/>
          </w:tcPr>
          <w:p w:rsidR="008175D2" w:rsidRPr="002648A4" w:rsidRDefault="008175D2" w:rsidP="008868D2">
            <w:pPr>
              <w:pStyle w:val="1e"/>
            </w:pPr>
            <w:r w:rsidRPr="002648A4">
              <w:t>3,7</w:t>
            </w:r>
          </w:p>
        </w:tc>
      </w:tr>
      <w:tr w:rsidR="008175D2" w:rsidRPr="002648A4" w:rsidTr="008868D2">
        <w:trPr>
          <w:trHeight w:val="842"/>
        </w:trPr>
        <w:tc>
          <w:tcPr>
            <w:tcW w:w="453" w:type="pct"/>
            <w:shd w:val="clear" w:color="auto" w:fill="auto"/>
            <w:vAlign w:val="center"/>
          </w:tcPr>
          <w:p w:rsidR="008175D2" w:rsidRPr="002648A4" w:rsidRDefault="008175D2" w:rsidP="008868D2">
            <w:pPr>
              <w:pStyle w:val="1e"/>
            </w:pPr>
            <w:r>
              <w:t>7.</w:t>
            </w:r>
          </w:p>
        </w:tc>
        <w:tc>
          <w:tcPr>
            <w:tcW w:w="2624" w:type="pct"/>
            <w:shd w:val="clear" w:color="auto" w:fill="auto"/>
            <w:vAlign w:val="center"/>
          </w:tcPr>
          <w:p w:rsidR="008175D2" w:rsidRPr="002648A4" w:rsidRDefault="008175D2" w:rsidP="008868D2">
            <w:pPr>
              <w:pStyle w:val="1e"/>
            </w:pPr>
            <w:r w:rsidRPr="002648A4">
              <w:t>Норматив</w:t>
            </w:r>
            <w:r>
              <w:t xml:space="preserve"> </w:t>
            </w:r>
            <w:r w:rsidRPr="002648A4">
              <w:tab/>
              <w:t>горячего</w:t>
            </w:r>
            <w:r>
              <w:t xml:space="preserve"> </w:t>
            </w:r>
            <w:r w:rsidRPr="002648A4">
              <w:t>водоснабжения</w:t>
            </w:r>
            <w:r w:rsidRPr="002648A4">
              <w:tab/>
            </w:r>
            <w:r w:rsidRPr="002648A4">
              <w:rPr>
                <w:spacing w:val="-4"/>
              </w:rPr>
              <w:t xml:space="preserve">жилых </w:t>
            </w:r>
            <w:r w:rsidRPr="002648A4">
              <w:t>зда</w:t>
            </w:r>
            <w:r>
              <w:t xml:space="preserve">ний, </w:t>
            </w:r>
            <w:r w:rsidRPr="002648A4">
              <w:rPr>
                <w:spacing w:val="-1"/>
              </w:rPr>
              <w:t>оборудованных</w:t>
            </w:r>
            <w:r>
              <w:rPr>
                <w:spacing w:val="-1"/>
              </w:rPr>
              <w:t xml:space="preserve"> </w:t>
            </w:r>
            <w:r>
              <w:t xml:space="preserve">ваннами, </w:t>
            </w:r>
            <w:r w:rsidRPr="002648A4">
              <w:rPr>
                <w:spacing w:val="-4"/>
              </w:rPr>
              <w:t xml:space="preserve">душем, </w:t>
            </w:r>
            <w:r w:rsidRPr="002648A4">
              <w:t>раковинами,</w:t>
            </w:r>
            <w:r>
              <w:t xml:space="preserve"> </w:t>
            </w:r>
            <w:r w:rsidRPr="002648A4">
              <w:t>мойками</w:t>
            </w:r>
            <w:r>
              <w:t xml:space="preserve"> </w:t>
            </w:r>
            <w:r w:rsidRPr="002648A4">
              <w:rPr>
                <w:spacing w:val="-16"/>
              </w:rPr>
              <w:t>и</w:t>
            </w:r>
            <w:r>
              <w:rPr>
                <w:spacing w:val="-16"/>
              </w:rPr>
              <w:t xml:space="preserve"> </w:t>
            </w:r>
            <w:r w:rsidRPr="002648A4">
              <w:t>санузлами, на общедомовые нужды</w:t>
            </w:r>
          </w:p>
        </w:tc>
        <w:tc>
          <w:tcPr>
            <w:tcW w:w="1191" w:type="pct"/>
            <w:shd w:val="clear" w:color="auto" w:fill="auto"/>
            <w:vAlign w:val="center"/>
          </w:tcPr>
          <w:p w:rsidR="008175D2" w:rsidRPr="002648A4" w:rsidRDefault="008175D2" w:rsidP="008868D2">
            <w:pPr>
              <w:pStyle w:val="1e"/>
            </w:pPr>
            <w:r w:rsidRPr="002648A4">
              <w:t>м³ на 1 м² общей площади общедомового имущества в месяц</w:t>
            </w:r>
          </w:p>
        </w:tc>
        <w:tc>
          <w:tcPr>
            <w:tcW w:w="733" w:type="pct"/>
            <w:shd w:val="clear" w:color="auto" w:fill="auto"/>
            <w:vAlign w:val="center"/>
          </w:tcPr>
          <w:p w:rsidR="008175D2" w:rsidRPr="002648A4" w:rsidRDefault="008175D2" w:rsidP="008868D2">
            <w:pPr>
              <w:pStyle w:val="1e"/>
            </w:pPr>
            <w:r w:rsidRPr="002648A4">
              <w:t>0,13</w:t>
            </w:r>
          </w:p>
        </w:tc>
      </w:tr>
    </w:tbl>
    <w:p w:rsidR="008175D2" w:rsidRDefault="008175D2" w:rsidP="008175D2">
      <w:pPr>
        <w:pStyle w:val="113"/>
        <w:rPr>
          <w:w w:val="105"/>
        </w:rPr>
      </w:pPr>
    </w:p>
    <w:p w:rsidR="008175D2" w:rsidRPr="00715044" w:rsidRDefault="008175D2" w:rsidP="008175D2">
      <w:pPr>
        <w:pStyle w:val="113"/>
        <w:rPr>
          <w:lang w:eastAsia="ru-RU"/>
        </w:rPr>
      </w:pPr>
      <w:r w:rsidRPr="00715044">
        <w:rPr>
          <w:w w:val="105"/>
        </w:rPr>
        <w:t>Установленные нормативы включают в себя объемы тепловой энергии, используемые на отопление жилых и нежилых помещений многоквартирного дома, а также помещений, входящих: в состав общего имущества в многоквартирном доме.</w:t>
      </w:r>
    </w:p>
    <w:p w:rsidR="008175D2" w:rsidRPr="00BC16D7" w:rsidRDefault="008175D2" w:rsidP="008175D2">
      <w:pPr>
        <w:pStyle w:val="30"/>
        <w:numPr>
          <w:ilvl w:val="0"/>
          <w:numId w:val="0"/>
        </w:numPr>
        <w:spacing w:line="240" w:lineRule="auto"/>
        <w:ind w:left="426"/>
        <w:rPr>
          <w:i/>
        </w:rPr>
      </w:pPr>
      <w:bookmarkStart w:id="99" w:name="_Toc65419826"/>
      <w:bookmarkEnd w:id="97"/>
      <w:r w:rsidRPr="00BC16D7">
        <w:rPr>
          <w:i/>
        </w:rPr>
        <w:lastRenderedPageBreak/>
        <w:t>ж) описание сравнения величины договорной и расчетной тепловой нагрузки по зоне действия каждого источника тепловой энергии</w:t>
      </w:r>
      <w:bookmarkEnd w:id="99"/>
    </w:p>
    <w:p w:rsidR="008175D2" w:rsidRPr="00016C32" w:rsidRDefault="008175D2" w:rsidP="008175D2">
      <w:r w:rsidRPr="00016C32">
        <w:t>Величины договорной и расчетной тепловой нагрузки</w:t>
      </w:r>
      <w:r>
        <w:t xml:space="preserve"> по котельным представлены в таблице 1.5.6.</w:t>
      </w:r>
    </w:p>
    <w:p w:rsidR="008175D2" w:rsidRDefault="008175D2" w:rsidP="008175D2">
      <w:pPr>
        <w:keepNext/>
        <w:jc w:val="right"/>
      </w:pPr>
      <w:r>
        <w:t>Таблица 1.5.6</w:t>
      </w:r>
    </w:p>
    <w:p w:rsidR="008175D2" w:rsidRPr="00AF2162" w:rsidRDefault="008175D2" w:rsidP="008175D2">
      <w:pPr>
        <w:keepNext/>
        <w:jc w:val="center"/>
        <w:rPr>
          <w:u w:val="single"/>
        </w:rPr>
      </w:pPr>
      <w:r w:rsidRPr="00AF2162">
        <w:rPr>
          <w:u w:val="single"/>
        </w:rPr>
        <w:t>Договорные и расчетные тепловые нагрузки</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15"/>
        <w:gridCol w:w="2967"/>
        <w:gridCol w:w="4245"/>
      </w:tblGrid>
      <w:tr w:rsidR="008175D2" w:rsidRPr="00016C32" w:rsidTr="008868D2">
        <w:trPr>
          <w:jc w:val="center"/>
        </w:trPr>
        <w:tc>
          <w:tcPr>
            <w:tcW w:w="2420" w:type="dxa"/>
            <w:shd w:val="clear" w:color="auto" w:fill="auto"/>
            <w:vAlign w:val="center"/>
          </w:tcPr>
          <w:p w:rsidR="008175D2" w:rsidRPr="00C072B3" w:rsidRDefault="008175D2" w:rsidP="008868D2">
            <w:pPr>
              <w:pStyle w:val="af0"/>
              <w:keepNext/>
              <w:rPr>
                <w:b/>
                <w:lang w:val="ru-RU"/>
              </w:rPr>
            </w:pPr>
            <w:r w:rsidRPr="00C072B3">
              <w:rPr>
                <w:b/>
                <w:lang w:val="ru-RU" w:bidi="ru-RU"/>
              </w:rPr>
              <w:t>Котельная</w:t>
            </w:r>
          </w:p>
        </w:tc>
        <w:tc>
          <w:tcPr>
            <w:tcW w:w="2977" w:type="dxa"/>
            <w:shd w:val="clear" w:color="auto" w:fill="auto"/>
            <w:vAlign w:val="center"/>
          </w:tcPr>
          <w:p w:rsidR="008175D2" w:rsidRPr="00C072B3" w:rsidRDefault="008175D2" w:rsidP="008868D2">
            <w:pPr>
              <w:pStyle w:val="af0"/>
              <w:keepNext/>
              <w:rPr>
                <w:b/>
                <w:lang w:val="ru-RU" w:eastAsia="ru-RU" w:bidi="ru-RU"/>
              </w:rPr>
            </w:pPr>
            <w:r w:rsidRPr="00C072B3">
              <w:rPr>
                <w:b/>
                <w:lang w:val="ru-RU" w:eastAsia="ru-RU" w:bidi="ru-RU"/>
              </w:rPr>
              <w:t>Договорная тепловая нагрузка, Гкал/ч</w:t>
            </w:r>
          </w:p>
        </w:tc>
        <w:tc>
          <w:tcPr>
            <w:tcW w:w="4260" w:type="dxa"/>
            <w:shd w:val="clear" w:color="auto" w:fill="auto"/>
            <w:vAlign w:val="center"/>
          </w:tcPr>
          <w:p w:rsidR="008175D2" w:rsidRPr="00C072B3" w:rsidRDefault="008175D2" w:rsidP="008868D2">
            <w:pPr>
              <w:pStyle w:val="af0"/>
              <w:keepNext/>
              <w:rPr>
                <w:b/>
                <w:lang w:val="ru-RU"/>
              </w:rPr>
            </w:pPr>
            <w:r w:rsidRPr="00C072B3">
              <w:rPr>
                <w:b/>
                <w:lang w:val="ru-RU" w:bidi="ru-RU"/>
              </w:rPr>
              <w:t>Максимальная расчетная присоединенная тепловая нагрузка, Гкал/ч</w:t>
            </w:r>
          </w:p>
        </w:tc>
      </w:tr>
      <w:tr w:rsidR="008175D2" w:rsidRPr="009A45BD" w:rsidTr="008868D2">
        <w:trPr>
          <w:jc w:val="center"/>
        </w:trPr>
        <w:tc>
          <w:tcPr>
            <w:tcW w:w="2420" w:type="dxa"/>
            <w:shd w:val="clear" w:color="auto" w:fill="auto"/>
            <w:vAlign w:val="center"/>
          </w:tcPr>
          <w:p w:rsidR="008175D2" w:rsidRPr="00C072B3" w:rsidRDefault="008175D2" w:rsidP="008868D2">
            <w:pPr>
              <w:pStyle w:val="af0"/>
              <w:jc w:val="left"/>
              <w:rPr>
                <w:lang w:val="ru-RU"/>
              </w:rPr>
            </w:pPr>
            <w:r>
              <w:rPr>
                <w:rFonts w:eastAsia="Times New Roman"/>
                <w:bCs/>
                <w:color w:val="000000"/>
                <w:szCs w:val="20"/>
                <w:lang w:val="ru-RU" w:eastAsia="ru-RU"/>
              </w:rPr>
              <w:t>Шерловогорская ТЭЦ</w:t>
            </w:r>
          </w:p>
        </w:tc>
        <w:tc>
          <w:tcPr>
            <w:tcW w:w="2977" w:type="dxa"/>
            <w:shd w:val="clear" w:color="auto" w:fill="auto"/>
            <w:vAlign w:val="center"/>
          </w:tcPr>
          <w:p w:rsidR="008175D2" w:rsidRPr="003064A8" w:rsidRDefault="008175D2" w:rsidP="008868D2">
            <w:pPr>
              <w:pStyle w:val="aff3"/>
              <w:jc w:val="center"/>
              <w:rPr>
                <w:sz w:val="20"/>
                <w:lang w:val="ru-RU" w:eastAsia="en-US"/>
              </w:rPr>
            </w:pPr>
            <w:r>
              <w:rPr>
                <w:sz w:val="20"/>
                <w:lang w:val="ru-RU" w:eastAsia="en-US"/>
              </w:rPr>
              <w:t>35,01</w:t>
            </w:r>
          </w:p>
        </w:tc>
        <w:tc>
          <w:tcPr>
            <w:tcW w:w="4260" w:type="dxa"/>
            <w:shd w:val="clear" w:color="auto" w:fill="auto"/>
            <w:vAlign w:val="center"/>
          </w:tcPr>
          <w:p w:rsidR="008175D2" w:rsidRPr="003064A8" w:rsidRDefault="008175D2" w:rsidP="008868D2">
            <w:pPr>
              <w:pStyle w:val="aff3"/>
              <w:jc w:val="center"/>
              <w:rPr>
                <w:sz w:val="20"/>
                <w:lang w:val="ru-RU" w:eastAsia="en-US"/>
              </w:rPr>
            </w:pPr>
            <w:r>
              <w:rPr>
                <w:sz w:val="20"/>
                <w:lang w:val="ru-RU" w:eastAsia="en-US"/>
              </w:rPr>
              <w:t>38,86</w:t>
            </w:r>
          </w:p>
        </w:tc>
      </w:tr>
    </w:tbl>
    <w:p w:rsidR="008175D2" w:rsidRDefault="008175D2" w:rsidP="008175D2">
      <w:pPr>
        <w:shd w:val="clear" w:color="auto" w:fill="FFFFFF"/>
        <w:rPr>
          <w:rFonts w:ascii="yandex-sans" w:eastAsia="Times New Roman" w:hAnsi="yandex-sans"/>
          <w:color w:val="000000"/>
          <w:sz w:val="23"/>
          <w:szCs w:val="23"/>
          <w:lang w:eastAsia="ru-RU"/>
        </w:rPr>
      </w:pPr>
      <w:bookmarkStart w:id="100" w:name="sub_120"/>
      <w:bookmarkEnd w:id="88"/>
      <w:r>
        <w:t xml:space="preserve">Из таблицы видно, что </w:t>
      </w:r>
      <w:r w:rsidRPr="00D425FC">
        <w:rPr>
          <w:rFonts w:ascii="yandex-sans" w:eastAsia="Times New Roman" w:hAnsi="yandex-sans"/>
          <w:color w:val="000000"/>
          <w:sz w:val="23"/>
          <w:szCs w:val="23"/>
          <w:lang w:eastAsia="ru-RU"/>
        </w:rPr>
        <w:t>договорные тепловые нагрузки не превышают расчетные</w:t>
      </w:r>
      <w:r>
        <w:rPr>
          <w:rFonts w:ascii="yandex-sans" w:eastAsia="Times New Roman" w:hAnsi="yandex-sans"/>
          <w:color w:val="000000"/>
          <w:sz w:val="23"/>
          <w:szCs w:val="23"/>
          <w:lang w:eastAsia="ru-RU"/>
        </w:rPr>
        <w:t xml:space="preserve"> </w:t>
      </w:r>
      <w:r w:rsidRPr="00D425FC">
        <w:rPr>
          <w:rFonts w:ascii="yandex-sans" w:eastAsia="Times New Roman" w:hAnsi="yandex-sans"/>
          <w:color w:val="000000"/>
          <w:sz w:val="23"/>
          <w:szCs w:val="23"/>
          <w:lang w:eastAsia="ru-RU"/>
        </w:rPr>
        <w:t>(фактические).</w:t>
      </w:r>
    </w:p>
    <w:p w:rsidR="008175D2" w:rsidRPr="00D425FC" w:rsidRDefault="008175D2" w:rsidP="008175D2">
      <w:pPr>
        <w:shd w:val="clear" w:color="auto" w:fill="FFFFFF"/>
        <w:rPr>
          <w:rFonts w:ascii="yandex-sans" w:eastAsia="Times New Roman" w:hAnsi="yandex-sans"/>
          <w:color w:val="000000"/>
          <w:sz w:val="23"/>
          <w:szCs w:val="23"/>
          <w:lang w:eastAsia="ru-RU"/>
        </w:rPr>
      </w:pPr>
    </w:p>
    <w:p w:rsidR="008175D2" w:rsidRPr="00495010" w:rsidRDefault="008175D2" w:rsidP="008175D2">
      <w:pPr>
        <w:pStyle w:val="20"/>
        <w:numPr>
          <w:ilvl w:val="0"/>
          <w:numId w:val="0"/>
        </w:numPr>
        <w:spacing w:line="240" w:lineRule="auto"/>
      </w:pPr>
      <w:bookmarkStart w:id="101" w:name="_Toc65419827"/>
      <w:r w:rsidRPr="00495010">
        <w:t>Часть 6 "Балансы тепловой мо</w:t>
      </w:r>
      <w:r>
        <w:t>щности и тепловой нагрузки</w:t>
      </w:r>
      <w:r w:rsidRPr="00495010">
        <w:t>"</w:t>
      </w:r>
      <w:bookmarkEnd w:id="101"/>
    </w:p>
    <w:p w:rsidR="008175D2" w:rsidRPr="00190B3D" w:rsidRDefault="008175D2" w:rsidP="008175D2">
      <w:pPr>
        <w:pStyle w:val="30"/>
        <w:numPr>
          <w:ilvl w:val="0"/>
          <w:numId w:val="0"/>
        </w:numPr>
        <w:spacing w:line="240" w:lineRule="auto"/>
        <w:ind w:left="426"/>
        <w:rPr>
          <w:i/>
          <w:color w:val="auto"/>
        </w:rPr>
      </w:pPr>
      <w:bookmarkStart w:id="102" w:name="_Toc65419828"/>
      <w:bookmarkStart w:id="103" w:name="sub_189"/>
      <w:r w:rsidRPr="00190B3D">
        <w:rPr>
          <w:i/>
          <w:color w:val="auto"/>
        </w:rPr>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Pr="00190B3D">
        <w:rPr>
          <w:i/>
          <w:color w:val="auto"/>
          <w:shd w:val="clear" w:color="auto" w:fill="FFFFFF"/>
        </w:rPr>
        <w:t xml:space="preserve"> а в ценовых зонах теплоснабжения </w:t>
      </w:r>
      <w:r>
        <w:rPr>
          <w:i/>
          <w:color w:val="auto"/>
          <w:shd w:val="clear" w:color="auto" w:fill="FFFFFF"/>
        </w:rPr>
        <w:t>–</w:t>
      </w:r>
      <w:r w:rsidRPr="00190B3D">
        <w:rPr>
          <w:i/>
          <w:color w:val="auto"/>
          <w:shd w:val="clear" w:color="auto" w:fill="FFFFFF"/>
        </w:rPr>
        <w:t xml:space="preserve"> по каждой системе теплоснабжения</w:t>
      </w:r>
      <w:bookmarkEnd w:id="102"/>
    </w:p>
    <w:p w:rsidR="008175D2" w:rsidRPr="00495010" w:rsidRDefault="008175D2" w:rsidP="008175D2">
      <w:pPr>
        <w:rPr>
          <w:lang w:eastAsia="ru-RU"/>
        </w:rPr>
      </w:pPr>
      <w:r w:rsidRPr="00495010">
        <w:rPr>
          <w:lang w:eastAsia="ru-RU"/>
        </w:rPr>
        <w:t xml:space="preserve">Постановление Правительства РФ от 22.02.2012 </w:t>
      </w:r>
      <w:r>
        <w:rPr>
          <w:lang w:eastAsia="ru-RU"/>
        </w:rPr>
        <w:t>№154</w:t>
      </w:r>
      <w:r w:rsidRPr="00495010">
        <w:rPr>
          <w:lang w:eastAsia="ru-RU"/>
        </w:rPr>
        <w:t xml:space="preserve"> «О требованиях к схемам теплоснабжения, порядку их разработки и утверждения» вводит следующие понятия:</w:t>
      </w:r>
    </w:p>
    <w:p w:rsidR="008175D2" w:rsidRPr="00495010" w:rsidRDefault="008175D2" w:rsidP="008175D2">
      <w:pPr>
        <w:rPr>
          <w:lang w:eastAsia="ru-RU"/>
        </w:rPr>
      </w:pPr>
      <w:r w:rsidRPr="00495010">
        <w:rPr>
          <w:i/>
          <w:lang w:eastAsia="ru-RU"/>
        </w:rPr>
        <w:t>Установленная мощность источника тепловой энергии</w:t>
      </w:r>
      <w:r w:rsidRPr="00495010">
        <w:rPr>
          <w:lang w:eastAsia="ru-RU"/>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8175D2" w:rsidRPr="00495010" w:rsidRDefault="008175D2" w:rsidP="008175D2">
      <w:pPr>
        <w:rPr>
          <w:lang w:eastAsia="ru-RU"/>
        </w:rPr>
      </w:pPr>
      <w:r w:rsidRPr="00495010">
        <w:rPr>
          <w:i/>
          <w:lang w:eastAsia="ru-RU"/>
        </w:rPr>
        <w:t>Располагаемая мощность источника тепловой энергии</w:t>
      </w:r>
      <w:r w:rsidRPr="00495010">
        <w:rPr>
          <w:lang w:eastAsia="ru-RU"/>
        </w:rPr>
        <w:t xml:space="preserve"> - величина, равная установленной мощности источника тепловой энергии за вычетом объёмов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8175D2" w:rsidRPr="00495010" w:rsidRDefault="008175D2" w:rsidP="008175D2">
      <w:r w:rsidRPr="00495010">
        <w:rPr>
          <w:i/>
          <w:lang w:eastAsia="ru-RU"/>
        </w:rPr>
        <w:t>Мощность источника тепловой энергии нетто</w:t>
      </w:r>
      <w:r w:rsidRPr="00495010">
        <w:rPr>
          <w:lang w:eastAsia="ru-RU"/>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8175D2" w:rsidRDefault="008175D2" w:rsidP="008175D2">
      <w:r w:rsidRPr="00495010">
        <w:t>На основании расчетных данных составлена таблица 1.</w:t>
      </w:r>
      <w:r>
        <w:t>6.1</w:t>
      </w:r>
      <w:r w:rsidRPr="00495010">
        <w:t>, в которой привед</w:t>
      </w:r>
      <w:r>
        <w:t>ен</w:t>
      </w:r>
      <w:r w:rsidRPr="00495010">
        <w:t xml:space="preserve"> </w:t>
      </w:r>
      <w:r>
        <w:t>баланс тепловой мощности и тепловой нагрузки котельной городского поселения «Шерловогорское».</w:t>
      </w:r>
    </w:p>
    <w:p w:rsidR="008175D2" w:rsidRDefault="008175D2" w:rsidP="008175D2">
      <w:pPr>
        <w:keepNext/>
        <w:ind w:left="567"/>
        <w:jc w:val="right"/>
      </w:pPr>
      <w:r>
        <w:t>Таблица 1.6.1</w:t>
      </w:r>
    </w:p>
    <w:p w:rsidR="008175D2" w:rsidRDefault="008175D2" w:rsidP="008175D2">
      <w:pPr>
        <w:keepNext/>
        <w:jc w:val="center"/>
        <w:rPr>
          <w:u w:val="single"/>
        </w:rPr>
      </w:pPr>
      <w:r w:rsidRPr="00AF2162">
        <w:rPr>
          <w:u w:val="single"/>
        </w:rPr>
        <w:t>Баланс установленной мощности котельных</w:t>
      </w:r>
    </w:p>
    <w:tbl>
      <w:tblPr>
        <w:tblW w:w="8700" w:type="dxa"/>
        <w:jc w:val="center"/>
        <w:tblLook w:val="04A0" w:firstRow="1" w:lastRow="0" w:firstColumn="1" w:lastColumn="0" w:noHBand="0" w:noVBand="1"/>
      </w:tblPr>
      <w:tblGrid>
        <w:gridCol w:w="7045"/>
        <w:gridCol w:w="1655"/>
      </w:tblGrid>
      <w:tr w:rsidR="008175D2" w:rsidRPr="006333BF" w:rsidTr="008868D2">
        <w:trPr>
          <w:trHeight w:val="300"/>
          <w:tblHeader/>
          <w:jc w:val="center"/>
        </w:trPr>
        <w:tc>
          <w:tcPr>
            <w:tcW w:w="7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75D2" w:rsidRPr="006333BF" w:rsidRDefault="008175D2" w:rsidP="008868D2">
            <w:pPr>
              <w:spacing w:line="240" w:lineRule="auto"/>
              <w:jc w:val="center"/>
              <w:rPr>
                <w:rFonts w:eastAsia="Times New Roman"/>
                <w:b/>
                <w:bCs/>
                <w:color w:val="000000"/>
                <w:sz w:val="20"/>
                <w:szCs w:val="20"/>
                <w:lang w:eastAsia="ru-RU"/>
              </w:rPr>
            </w:pPr>
            <w:r w:rsidRPr="006333BF">
              <w:rPr>
                <w:b/>
                <w:sz w:val="20"/>
                <w:szCs w:val="20"/>
              </w:rPr>
              <w:t>Наименование показателя</w:t>
            </w:r>
          </w:p>
        </w:tc>
        <w:tc>
          <w:tcPr>
            <w:tcW w:w="1655" w:type="dxa"/>
            <w:tcBorders>
              <w:top w:val="single" w:sz="4" w:space="0" w:color="auto"/>
              <w:left w:val="nil"/>
              <w:bottom w:val="single" w:sz="4" w:space="0" w:color="auto"/>
              <w:right w:val="single" w:sz="4" w:space="0" w:color="auto"/>
            </w:tcBorders>
            <w:shd w:val="clear" w:color="auto" w:fill="auto"/>
            <w:noWrap/>
            <w:vAlign w:val="center"/>
            <w:hideMark/>
          </w:tcPr>
          <w:p w:rsidR="008175D2" w:rsidRPr="006333BF" w:rsidRDefault="008175D2" w:rsidP="008868D2">
            <w:pPr>
              <w:spacing w:line="240" w:lineRule="auto"/>
              <w:jc w:val="center"/>
              <w:rPr>
                <w:rFonts w:eastAsia="Times New Roman"/>
                <w:b/>
                <w:bCs/>
                <w:color w:val="000000"/>
                <w:sz w:val="20"/>
                <w:szCs w:val="20"/>
                <w:lang w:eastAsia="ru-RU"/>
              </w:rPr>
            </w:pPr>
            <w:r w:rsidRPr="006333BF">
              <w:rPr>
                <w:rFonts w:eastAsia="Times New Roman"/>
                <w:b/>
                <w:bCs/>
                <w:color w:val="000000"/>
                <w:sz w:val="20"/>
                <w:szCs w:val="20"/>
                <w:lang w:eastAsia="ru-RU"/>
              </w:rPr>
              <w:t>2020</w:t>
            </w:r>
          </w:p>
        </w:tc>
      </w:tr>
      <w:tr w:rsidR="008175D2" w:rsidRPr="006333BF" w:rsidTr="008868D2">
        <w:trPr>
          <w:trHeight w:val="300"/>
          <w:jc w:val="center"/>
        </w:trPr>
        <w:tc>
          <w:tcPr>
            <w:tcW w:w="87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175D2" w:rsidRPr="006333BF" w:rsidRDefault="008175D2" w:rsidP="008868D2">
            <w:pPr>
              <w:spacing w:line="240" w:lineRule="auto"/>
              <w:jc w:val="center"/>
              <w:rPr>
                <w:rFonts w:eastAsia="Times New Roman"/>
                <w:b/>
                <w:bCs/>
                <w:color w:val="000000"/>
                <w:sz w:val="20"/>
                <w:szCs w:val="20"/>
                <w:lang w:eastAsia="ru-RU"/>
              </w:rPr>
            </w:pPr>
            <w:r w:rsidRPr="006333BF">
              <w:rPr>
                <w:b/>
                <w:sz w:val="20"/>
                <w:szCs w:val="20"/>
              </w:rPr>
              <w:t>Шерловогорская ТЭЦ</w:t>
            </w:r>
          </w:p>
        </w:tc>
      </w:tr>
      <w:tr w:rsidR="008175D2" w:rsidRPr="006333BF" w:rsidTr="008868D2">
        <w:trPr>
          <w:trHeight w:val="300"/>
          <w:jc w:val="center"/>
        </w:trPr>
        <w:tc>
          <w:tcPr>
            <w:tcW w:w="7045" w:type="dxa"/>
            <w:tcBorders>
              <w:top w:val="nil"/>
              <w:left w:val="single" w:sz="4" w:space="0" w:color="auto"/>
              <w:bottom w:val="single" w:sz="4" w:space="0" w:color="auto"/>
              <w:right w:val="single" w:sz="4" w:space="0" w:color="auto"/>
            </w:tcBorders>
            <w:shd w:val="clear" w:color="auto" w:fill="auto"/>
            <w:noWrap/>
            <w:vAlign w:val="bottom"/>
            <w:hideMark/>
          </w:tcPr>
          <w:p w:rsidR="008175D2" w:rsidRPr="006333BF" w:rsidRDefault="008175D2" w:rsidP="008868D2">
            <w:pPr>
              <w:spacing w:line="240" w:lineRule="auto"/>
              <w:rPr>
                <w:rFonts w:eastAsia="Times New Roman"/>
                <w:color w:val="000000"/>
                <w:sz w:val="20"/>
                <w:szCs w:val="20"/>
                <w:lang w:eastAsia="ru-RU"/>
              </w:rPr>
            </w:pPr>
            <w:r w:rsidRPr="006333BF">
              <w:rPr>
                <w:rFonts w:eastAsia="Times New Roman"/>
                <w:color w:val="000000"/>
                <w:sz w:val="20"/>
                <w:szCs w:val="20"/>
                <w:lang w:eastAsia="ru-RU"/>
              </w:rPr>
              <w:t>Установленная мощность, Гкал/ч</w:t>
            </w:r>
          </w:p>
        </w:tc>
        <w:tc>
          <w:tcPr>
            <w:tcW w:w="1655" w:type="dxa"/>
            <w:tcBorders>
              <w:top w:val="nil"/>
              <w:left w:val="nil"/>
              <w:bottom w:val="single" w:sz="4" w:space="0" w:color="auto"/>
              <w:right w:val="single" w:sz="4" w:space="0" w:color="auto"/>
            </w:tcBorders>
            <w:shd w:val="clear" w:color="auto" w:fill="auto"/>
            <w:noWrap/>
            <w:vAlign w:val="center"/>
            <w:hideMark/>
          </w:tcPr>
          <w:p w:rsidR="008175D2" w:rsidRPr="006333BF" w:rsidRDefault="008175D2" w:rsidP="008868D2">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99,000</w:t>
            </w:r>
          </w:p>
        </w:tc>
      </w:tr>
      <w:tr w:rsidR="008175D2" w:rsidRPr="006333BF" w:rsidTr="008868D2">
        <w:trPr>
          <w:trHeight w:val="300"/>
          <w:jc w:val="center"/>
        </w:trPr>
        <w:tc>
          <w:tcPr>
            <w:tcW w:w="7045" w:type="dxa"/>
            <w:tcBorders>
              <w:top w:val="nil"/>
              <w:left w:val="single" w:sz="4" w:space="0" w:color="auto"/>
              <w:bottom w:val="single" w:sz="4" w:space="0" w:color="auto"/>
              <w:right w:val="single" w:sz="4" w:space="0" w:color="auto"/>
            </w:tcBorders>
            <w:shd w:val="clear" w:color="auto" w:fill="auto"/>
            <w:noWrap/>
            <w:vAlign w:val="bottom"/>
            <w:hideMark/>
          </w:tcPr>
          <w:p w:rsidR="008175D2" w:rsidRPr="006333BF" w:rsidRDefault="008175D2" w:rsidP="008868D2">
            <w:pPr>
              <w:spacing w:line="240" w:lineRule="auto"/>
              <w:rPr>
                <w:rFonts w:eastAsia="Times New Roman"/>
                <w:color w:val="000000"/>
                <w:sz w:val="20"/>
                <w:szCs w:val="20"/>
                <w:lang w:eastAsia="ru-RU"/>
              </w:rPr>
            </w:pPr>
            <w:r w:rsidRPr="006333BF">
              <w:rPr>
                <w:rFonts w:eastAsia="Times New Roman"/>
                <w:color w:val="000000"/>
                <w:sz w:val="20"/>
                <w:szCs w:val="20"/>
                <w:lang w:eastAsia="ru-RU"/>
              </w:rPr>
              <w:t>Располагаемая мощность, Гкал/ч</w:t>
            </w:r>
          </w:p>
        </w:tc>
        <w:tc>
          <w:tcPr>
            <w:tcW w:w="1655" w:type="dxa"/>
            <w:tcBorders>
              <w:top w:val="nil"/>
              <w:left w:val="nil"/>
              <w:bottom w:val="single" w:sz="4" w:space="0" w:color="auto"/>
              <w:right w:val="single" w:sz="4" w:space="0" w:color="auto"/>
            </w:tcBorders>
            <w:shd w:val="clear" w:color="auto" w:fill="auto"/>
            <w:noWrap/>
            <w:vAlign w:val="center"/>
            <w:hideMark/>
          </w:tcPr>
          <w:p w:rsidR="008175D2" w:rsidRPr="006333BF" w:rsidRDefault="008175D2" w:rsidP="008868D2">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99,000</w:t>
            </w:r>
          </w:p>
        </w:tc>
      </w:tr>
      <w:tr w:rsidR="008175D2" w:rsidRPr="006333BF" w:rsidTr="008868D2">
        <w:trPr>
          <w:trHeight w:val="300"/>
          <w:jc w:val="center"/>
        </w:trPr>
        <w:tc>
          <w:tcPr>
            <w:tcW w:w="7045" w:type="dxa"/>
            <w:tcBorders>
              <w:top w:val="nil"/>
              <w:left w:val="single" w:sz="4" w:space="0" w:color="auto"/>
              <w:bottom w:val="single" w:sz="4" w:space="0" w:color="auto"/>
              <w:right w:val="single" w:sz="4" w:space="0" w:color="auto"/>
            </w:tcBorders>
            <w:shd w:val="clear" w:color="auto" w:fill="auto"/>
            <w:noWrap/>
            <w:vAlign w:val="bottom"/>
            <w:hideMark/>
          </w:tcPr>
          <w:p w:rsidR="008175D2" w:rsidRPr="006333BF" w:rsidRDefault="008175D2" w:rsidP="008868D2">
            <w:pPr>
              <w:spacing w:line="240" w:lineRule="auto"/>
              <w:rPr>
                <w:rFonts w:eastAsia="Times New Roman"/>
                <w:color w:val="000000"/>
                <w:sz w:val="20"/>
                <w:szCs w:val="20"/>
                <w:lang w:eastAsia="ru-RU"/>
              </w:rPr>
            </w:pPr>
            <w:r w:rsidRPr="006333BF">
              <w:rPr>
                <w:rFonts w:eastAsia="Times New Roman"/>
                <w:color w:val="000000"/>
                <w:sz w:val="20"/>
                <w:szCs w:val="20"/>
                <w:lang w:eastAsia="ru-RU"/>
              </w:rPr>
              <w:t>Затраты тепла на собственные нужды станции в горячей воде, Гкал/ч</w:t>
            </w:r>
          </w:p>
        </w:tc>
        <w:tc>
          <w:tcPr>
            <w:tcW w:w="1655" w:type="dxa"/>
            <w:tcBorders>
              <w:top w:val="nil"/>
              <w:left w:val="nil"/>
              <w:bottom w:val="single" w:sz="4" w:space="0" w:color="auto"/>
              <w:right w:val="single" w:sz="4" w:space="0" w:color="auto"/>
            </w:tcBorders>
            <w:shd w:val="clear" w:color="auto" w:fill="auto"/>
            <w:noWrap/>
            <w:vAlign w:val="center"/>
            <w:hideMark/>
          </w:tcPr>
          <w:p w:rsidR="008175D2" w:rsidRPr="006333BF" w:rsidRDefault="008175D2" w:rsidP="008868D2">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0,440</w:t>
            </w:r>
          </w:p>
        </w:tc>
      </w:tr>
      <w:tr w:rsidR="008175D2" w:rsidRPr="006333BF" w:rsidTr="008868D2">
        <w:trPr>
          <w:trHeight w:val="300"/>
          <w:jc w:val="center"/>
        </w:trPr>
        <w:tc>
          <w:tcPr>
            <w:tcW w:w="7045" w:type="dxa"/>
            <w:tcBorders>
              <w:top w:val="nil"/>
              <w:left w:val="single" w:sz="4" w:space="0" w:color="auto"/>
              <w:bottom w:val="single" w:sz="4" w:space="0" w:color="auto"/>
              <w:right w:val="single" w:sz="4" w:space="0" w:color="auto"/>
            </w:tcBorders>
            <w:shd w:val="clear" w:color="auto" w:fill="auto"/>
            <w:noWrap/>
            <w:vAlign w:val="bottom"/>
            <w:hideMark/>
          </w:tcPr>
          <w:p w:rsidR="008175D2" w:rsidRPr="006333BF" w:rsidRDefault="008175D2" w:rsidP="008868D2">
            <w:pPr>
              <w:spacing w:line="240" w:lineRule="auto"/>
              <w:rPr>
                <w:rFonts w:eastAsia="Times New Roman"/>
                <w:color w:val="000000"/>
                <w:sz w:val="20"/>
                <w:szCs w:val="20"/>
                <w:lang w:eastAsia="ru-RU"/>
              </w:rPr>
            </w:pPr>
            <w:r w:rsidRPr="006333BF">
              <w:rPr>
                <w:rFonts w:eastAsia="Times New Roman"/>
                <w:color w:val="000000"/>
                <w:sz w:val="20"/>
                <w:szCs w:val="20"/>
                <w:lang w:eastAsia="ru-RU"/>
              </w:rPr>
              <w:t>Потери в тепловых сетях в горячей воде , Гкал/ч</w:t>
            </w:r>
          </w:p>
        </w:tc>
        <w:tc>
          <w:tcPr>
            <w:tcW w:w="1655" w:type="dxa"/>
            <w:tcBorders>
              <w:top w:val="nil"/>
              <w:left w:val="nil"/>
              <w:bottom w:val="single" w:sz="4" w:space="0" w:color="auto"/>
              <w:right w:val="single" w:sz="4" w:space="0" w:color="auto"/>
            </w:tcBorders>
            <w:shd w:val="clear" w:color="auto" w:fill="auto"/>
            <w:noWrap/>
            <w:vAlign w:val="center"/>
            <w:hideMark/>
          </w:tcPr>
          <w:p w:rsidR="008175D2" w:rsidRPr="006333BF" w:rsidRDefault="008175D2" w:rsidP="008868D2">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7,649</w:t>
            </w:r>
          </w:p>
        </w:tc>
      </w:tr>
      <w:tr w:rsidR="008175D2" w:rsidRPr="006333BF" w:rsidTr="008868D2">
        <w:trPr>
          <w:trHeight w:val="300"/>
          <w:jc w:val="center"/>
        </w:trPr>
        <w:tc>
          <w:tcPr>
            <w:tcW w:w="7045" w:type="dxa"/>
            <w:tcBorders>
              <w:top w:val="nil"/>
              <w:left w:val="single" w:sz="4" w:space="0" w:color="auto"/>
              <w:bottom w:val="single" w:sz="4" w:space="0" w:color="auto"/>
              <w:right w:val="single" w:sz="4" w:space="0" w:color="auto"/>
            </w:tcBorders>
            <w:shd w:val="clear" w:color="auto" w:fill="auto"/>
            <w:noWrap/>
            <w:vAlign w:val="bottom"/>
            <w:hideMark/>
          </w:tcPr>
          <w:p w:rsidR="008175D2" w:rsidRPr="006333BF" w:rsidRDefault="008175D2" w:rsidP="008868D2">
            <w:pPr>
              <w:spacing w:line="240" w:lineRule="auto"/>
              <w:rPr>
                <w:rFonts w:eastAsia="Times New Roman"/>
                <w:color w:val="000000"/>
                <w:sz w:val="20"/>
                <w:szCs w:val="20"/>
                <w:lang w:eastAsia="ru-RU"/>
              </w:rPr>
            </w:pPr>
            <w:r w:rsidRPr="006333BF">
              <w:rPr>
                <w:rFonts w:eastAsia="Times New Roman"/>
                <w:color w:val="000000"/>
                <w:sz w:val="20"/>
                <w:szCs w:val="20"/>
                <w:lang w:eastAsia="ru-RU"/>
              </w:rPr>
              <w:lastRenderedPageBreak/>
              <w:t>ХБН в тепловых сетях, Гкал/ч</w:t>
            </w:r>
          </w:p>
        </w:tc>
        <w:tc>
          <w:tcPr>
            <w:tcW w:w="1655" w:type="dxa"/>
            <w:tcBorders>
              <w:top w:val="nil"/>
              <w:left w:val="nil"/>
              <w:bottom w:val="single" w:sz="4" w:space="0" w:color="auto"/>
              <w:right w:val="single" w:sz="4" w:space="0" w:color="auto"/>
            </w:tcBorders>
            <w:shd w:val="clear" w:color="auto" w:fill="auto"/>
            <w:noWrap/>
            <w:vAlign w:val="center"/>
            <w:hideMark/>
          </w:tcPr>
          <w:p w:rsidR="008175D2" w:rsidRPr="006333BF" w:rsidRDefault="008175D2" w:rsidP="008868D2">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0,000</w:t>
            </w:r>
          </w:p>
        </w:tc>
      </w:tr>
      <w:tr w:rsidR="008175D2" w:rsidRPr="006333BF" w:rsidTr="008868D2">
        <w:trPr>
          <w:trHeight w:val="300"/>
          <w:jc w:val="center"/>
        </w:trPr>
        <w:tc>
          <w:tcPr>
            <w:tcW w:w="7045" w:type="dxa"/>
            <w:tcBorders>
              <w:top w:val="nil"/>
              <w:left w:val="single" w:sz="4" w:space="0" w:color="auto"/>
              <w:bottom w:val="single" w:sz="4" w:space="0" w:color="auto"/>
              <w:right w:val="single" w:sz="4" w:space="0" w:color="auto"/>
            </w:tcBorders>
            <w:shd w:val="clear" w:color="auto" w:fill="auto"/>
            <w:noWrap/>
            <w:vAlign w:val="bottom"/>
            <w:hideMark/>
          </w:tcPr>
          <w:p w:rsidR="008175D2" w:rsidRPr="006333BF" w:rsidRDefault="008175D2" w:rsidP="008868D2">
            <w:pPr>
              <w:spacing w:line="240" w:lineRule="auto"/>
              <w:rPr>
                <w:rFonts w:eastAsia="Times New Roman"/>
                <w:color w:val="000000"/>
                <w:sz w:val="20"/>
                <w:szCs w:val="20"/>
                <w:lang w:eastAsia="ru-RU"/>
              </w:rPr>
            </w:pPr>
            <w:r w:rsidRPr="006333BF">
              <w:rPr>
                <w:rFonts w:eastAsia="Times New Roman"/>
                <w:color w:val="000000"/>
                <w:sz w:val="20"/>
                <w:szCs w:val="20"/>
                <w:lang w:eastAsia="ru-RU"/>
              </w:rPr>
              <w:t>Присоединенная договорная тепловая нагрузка в горячей воде Гкал/час , в т.ч.</w:t>
            </w:r>
          </w:p>
        </w:tc>
        <w:tc>
          <w:tcPr>
            <w:tcW w:w="1655" w:type="dxa"/>
            <w:tcBorders>
              <w:top w:val="nil"/>
              <w:left w:val="nil"/>
              <w:bottom w:val="single" w:sz="4" w:space="0" w:color="auto"/>
              <w:right w:val="single" w:sz="4" w:space="0" w:color="auto"/>
            </w:tcBorders>
            <w:shd w:val="clear" w:color="auto" w:fill="auto"/>
            <w:noWrap/>
            <w:vAlign w:val="center"/>
            <w:hideMark/>
          </w:tcPr>
          <w:p w:rsidR="008175D2" w:rsidRPr="006333BF" w:rsidRDefault="008175D2" w:rsidP="008868D2">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35,010</w:t>
            </w:r>
          </w:p>
        </w:tc>
      </w:tr>
      <w:tr w:rsidR="008175D2" w:rsidRPr="006333BF" w:rsidTr="008868D2">
        <w:trPr>
          <w:trHeight w:val="300"/>
          <w:jc w:val="center"/>
        </w:trPr>
        <w:tc>
          <w:tcPr>
            <w:tcW w:w="7045" w:type="dxa"/>
            <w:tcBorders>
              <w:top w:val="nil"/>
              <w:left w:val="single" w:sz="4" w:space="0" w:color="auto"/>
              <w:bottom w:val="single" w:sz="4" w:space="0" w:color="auto"/>
              <w:right w:val="single" w:sz="4" w:space="0" w:color="auto"/>
            </w:tcBorders>
            <w:shd w:val="clear" w:color="auto" w:fill="auto"/>
            <w:noWrap/>
            <w:vAlign w:val="bottom"/>
            <w:hideMark/>
          </w:tcPr>
          <w:p w:rsidR="008175D2" w:rsidRPr="006333BF" w:rsidRDefault="008175D2" w:rsidP="008868D2">
            <w:pPr>
              <w:spacing w:line="240" w:lineRule="auto"/>
              <w:rPr>
                <w:rFonts w:eastAsia="Times New Roman"/>
                <w:color w:val="000000"/>
                <w:sz w:val="20"/>
                <w:szCs w:val="20"/>
                <w:lang w:eastAsia="ru-RU"/>
              </w:rPr>
            </w:pPr>
            <w:r w:rsidRPr="006333BF">
              <w:rPr>
                <w:rFonts w:eastAsia="Times New Roman"/>
                <w:color w:val="000000"/>
                <w:sz w:val="20"/>
                <w:szCs w:val="20"/>
                <w:lang w:eastAsia="ru-RU"/>
              </w:rPr>
              <w:t>отопление</w:t>
            </w:r>
          </w:p>
        </w:tc>
        <w:tc>
          <w:tcPr>
            <w:tcW w:w="1655" w:type="dxa"/>
            <w:tcBorders>
              <w:top w:val="nil"/>
              <w:left w:val="nil"/>
              <w:bottom w:val="single" w:sz="4" w:space="0" w:color="auto"/>
              <w:right w:val="single" w:sz="4" w:space="0" w:color="auto"/>
            </w:tcBorders>
            <w:shd w:val="clear" w:color="auto" w:fill="auto"/>
            <w:noWrap/>
            <w:vAlign w:val="center"/>
            <w:hideMark/>
          </w:tcPr>
          <w:p w:rsidR="008175D2" w:rsidRPr="006333BF" w:rsidRDefault="008175D2" w:rsidP="008868D2">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30,968</w:t>
            </w:r>
          </w:p>
        </w:tc>
      </w:tr>
      <w:tr w:rsidR="008175D2" w:rsidRPr="006333BF" w:rsidTr="008868D2">
        <w:trPr>
          <w:trHeight w:val="300"/>
          <w:jc w:val="center"/>
        </w:trPr>
        <w:tc>
          <w:tcPr>
            <w:tcW w:w="7045" w:type="dxa"/>
            <w:tcBorders>
              <w:top w:val="nil"/>
              <w:left w:val="single" w:sz="4" w:space="0" w:color="auto"/>
              <w:bottom w:val="single" w:sz="4" w:space="0" w:color="auto"/>
              <w:right w:val="single" w:sz="4" w:space="0" w:color="auto"/>
            </w:tcBorders>
            <w:shd w:val="clear" w:color="auto" w:fill="auto"/>
            <w:noWrap/>
            <w:vAlign w:val="bottom"/>
            <w:hideMark/>
          </w:tcPr>
          <w:p w:rsidR="008175D2" w:rsidRPr="006333BF" w:rsidRDefault="008175D2" w:rsidP="008868D2">
            <w:pPr>
              <w:spacing w:line="240" w:lineRule="auto"/>
              <w:rPr>
                <w:rFonts w:eastAsia="Times New Roman"/>
                <w:color w:val="000000"/>
                <w:sz w:val="20"/>
                <w:szCs w:val="20"/>
                <w:lang w:eastAsia="ru-RU"/>
              </w:rPr>
            </w:pPr>
            <w:r w:rsidRPr="006333BF">
              <w:rPr>
                <w:rFonts w:eastAsia="Times New Roman"/>
                <w:color w:val="000000"/>
                <w:sz w:val="20"/>
                <w:szCs w:val="20"/>
                <w:lang w:eastAsia="ru-RU"/>
              </w:rPr>
              <w:t xml:space="preserve">вентиляция </w:t>
            </w:r>
          </w:p>
        </w:tc>
        <w:tc>
          <w:tcPr>
            <w:tcW w:w="1655" w:type="dxa"/>
            <w:tcBorders>
              <w:top w:val="nil"/>
              <w:left w:val="nil"/>
              <w:bottom w:val="single" w:sz="4" w:space="0" w:color="auto"/>
              <w:right w:val="single" w:sz="4" w:space="0" w:color="auto"/>
            </w:tcBorders>
            <w:shd w:val="clear" w:color="auto" w:fill="auto"/>
            <w:noWrap/>
            <w:vAlign w:val="center"/>
            <w:hideMark/>
          </w:tcPr>
          <w:p w:rsidR="008175D2" w:rsidRPr="006333BF" w:rsidRDefault="008175D2" w:rsidP="008868D2">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0,000</w:t>
            </w:r>
          </w:p>
        </w:tc>
      </w:tr>
      <w:tr w:rsidR="008175D2" w:rsidRPr="006333BF" w:rsidTr="008868D2">
        <w:trPr>
          <w:trHeight w:val="300"/>
          <w:jc w:val="center"/>
        </w:trPr>
        <w:tc>
          <w:tcPr>
            <w:tcW w:w="7045" w:type="dxa"/>
            <w:tcBorders>
              <w:top w:val="nil"/>
              <w:left w:val="single" w:sz="4" w:space="0" w:color="auto"/>
              <w:bottom w:val="single" w:sz="4" w:space="0" w:color="auto"/>
              <w:right w:val="single" w:sz="4" w:space="0" w:color="auto"/>
            </w:tcBorders>
            <w:shd w:val="clear" w:color="auto" w:fill="auto"/>
            <w:noWrap/>
            <w:vAlign w:val="bottom"/>
            <w:hideMark/>
          </w:tcPr>
          <w:p w:rsidR="008175D2" w:rsidRPr="006333BF" w:rsidRDefault="008175D2" w:rsidP="008868D2">
            <w:pPr>
              <w:spacing w:line="240" w:lineRule="auto"/>
              <w:rPr>
                <w:rFonts w:eastAsia="Times New Roman"/>
                <w:color w:val="000000"/>
                <w:sz w:val="20"/>
                <w:szCs w:val="20"/>
                <w:lang w:eastAsia="ru-RU"/>
              </w:rPr>
            </w:pPr>
            <w:r w:rsidRPr="006333BF">
              <w:rPr>
                <w:rFonts w:eastAsia="Times New Roman"/>
                <w:color w:val="000000"/>
                <w:sz w:val="20"/>
                <w:szCs w:val="20"/>
                <w:lang w:eastAsia="ru-RU"/>
              </w:rPr>
              <w:t>горячее водоснабжение</w:t>
            </w:r>
          </w:p>
        </w:tc>
        <w:tc>
          <w:tcPr>
            <w:tcW w:w="1655" w:type="dxa"/>
            <w:tcBorders>
              <w:top w:val="nil"/>
              <w:left w:val="nil"/>
              <w:bottom w:val="single" w:sz="4" w:space="0" w:color="auto"/>
              <w:right w:val="single" w:sz="4" w:space="0" w:color="auto"/>
            </w:tcBorders>
            <w:shd w:val="clear" w:color="auto" w:fill="auto"/>
            <w:noWrap/>
            <w:vAlign w:val="center"/>
            <w:hideMark/>
          </w:tcPr>
          <w:p w:rsidR="008175D2" w:rsidRPr="006333BF" w:rsidRDefault="008175D2" w:rsidP="008868D2">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4,042</w:t>
            </w:r>
          </w:p>
        </w:tc>
      </w:tr>
      <w:tr w:rsidR="008175D2" w:rsidRPr="006333BF" w:rsidTr="008868D2">
        <w:trPr>
          <w:trHeight w:val="300"/>
          <w:jc w:val="center"/>
        </w:trPr>
        <w:tc>
          <w:tcPr>
            <w:tcW w:w="7045" w:type="dxa"/>
            <w:tcBorders>
              <w:top w:val="nil"/>
              <w:left w:val="single" w:sz="4" w:space="0" w:color="auto"/>
              <w:bottom w:val="single" w:sz="4" w:space="0" w:color="auto"/>
              <w:right w:val="single" w:sz="4" w:space="0" w:color="auto"/>
            </w:tcBorders>
            <w:shd w:val="clear" w:color="auto" w:fill="auto"/>
            <w:vAlign w:val="bottom"/>
            <w:hideMark/>
          </w:tcPr>
          <w:p w:rsidR="008175D2" w:rsidRPr="006333BF" w:rsidRDefault="008175D2" w:rsidP="008868D2">
            <w:pPr>
              <w:spacing w:line="240" w:lineRule="auto"/>
              <w:rPr>
                <w:rFonts w:eastAsia="Times New Roman"/>
                <w:color w:val="000000"/>
                <w:sz w:val="20"/>
                <w:szCs w:val="20"/>
                <w:lang w:eastAsia="ru-RU"/>
              </w:rPr>
            </w:pPr>
            <w:r w:rsidRPr="006333BF">
              <w:rPr>
                <w:rFonts w:eastAsia="Times New Roman"/>
                <w:color w:val="000000"/>
                <w:sz w:val="20"/>
                <w:szCs w:val="20"/>
                <w:lang w:eastAsia="ru-RU"/>
              </w:rPr>
              <w:t>Фактически присоединенная нагрузка на расчетную температуру, Гкал/ч</w:t>
            </w:r>
          </w:p>
        </w:tc>
        <w:tc>
          <w:tcPr>
            <w:tcW w:w="1655" w:type="dxa"/>
            <w:tcBorders>
              <w:top w:val="nil"/>
              <w:left w:val="nil"/>
              <w:bottom w:val="single" w:sz="4" w:space="0" w:color="auto"/>
              <w:right w:val="single" w:sz="4" w:space="0" w:color="auto"/>
            </w:tcBorders>
            <w:shd w:val="clear" w:color="auto" w:fill="auto"/>
            <w:noWrap/>
            <w:vAlign w:val="center"/>
            <w:hideMark/>
          </w:tcPr>
          <w:p w:rsidR="008175D2" w:rsidRPr="006333BF" w:rsidRDefault="008175D2" w:rsidP="008868D2">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38,860</w:t>
            </w:r>
          </w:p>
        </w:tc>
      </w:tr>
      <w:tr w:rsidR="008175D2" w:rsidRPr="006333BF" w:rsidTr="008868D2">
        <w:trPr>
          <w:trHeight w:val="330"/>
          <w:jc w:val="center"/>
        </w:trPr>
        <w:tc>
          <w:tcPr>
            <w:tcW w:w="7045" w:type="dxa"/>
            <w:tcBorders>
              <w:top w:val="nil"/>
              <w:left w:val="single" w:sz="4" w:space="0" w:color="auto"/>
              <w:bottom w:val="single" w:sz="4" w:space="0" w:color="auto"/>
              <w:right w:val="single" w:sz="4" w:space="0" w:color="auto"/>
            </w:tcBorders>
            <w:shd w:val="clear" w:color="auto" w:fill="auto"/>
            <w:vAlign w:val="bottom"/>
            <w:hideMark/>
          </w:tcPr>
          <w:p w:rsidR="008175D2" w:rsidRPr="006333BF" w:rsidRDefault="008175D2" w:rsidP="008868D2">
            <w:pPr>
              <w:spacing w:line="240" w:lineRule="auto"/>
              <w:rPr>
                <w:rFonts w:eastAsia="Times New Roman"/>
                <w:color w:val="000000"/>
                <w:sz w:val="20"/>
                <w:szCs w:val="20"/>
                <w:lang w:eastAsia="ru-RU"/>
              </w:rPr>
            </w:pPr>
            <w:r w:rsidRPr="006333BF">
              <w:rPr>
                <w:rFonts w:eastAsia="Times New Roman"/>
                <w:color w:val="000000"/>
                <w:sz w:val="20"/>
                <w:szCs w:val="20"/>
                <w:lang w:eastAsia="ru-RU"/>
              </w:rPr>
              <w:t>Резерв/дефицит тепловой мощности (по договорной нагрузке), Гкал/ч</w:t>
            </w:r>
          </w:p>
        </w:tc>
        <w:tc>
          <w:tcPr>
            <w:tcW w:w="1655" w:type="dxa"/>
            <w:tcBorders>
              <w:top w:val="nil"/>
              <w:left w:val="nil"/>
              <w:bottom w:val="single" w:sz="4" w:space="0" w:color="auto"/>
              <w:right w:val="single" w:sz="4" w:space="0" w:color="auto"/>
            </w:tcBorders>
            <w:shd w:val="clear" w:color="auto" w:fill="auto"/>
            <w:noWrap/>
            <w:vAlign w:val="center"/>
            <w:hideMark/>
          </w:tcPr>
          <w:p w:rsidR="008175D2" w:rsidRPr="006333BF" w:rsidRDefault="008175D2" w:rsidP="008868D2">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63,990</w:t>
            </w:r>
          </w:p>
        </w:tc>
      </w:tr>
      <w:tr w:rsidR="008175D2" w:rsidRPr="006333BF" w:rsidTr="008868D2">
        <w:trPr>
          <w:trHeight w:val="360"/>
          <w:jc w:val="center"/>
        </w:trPr>
        <w:tc>
          <w:tcPr>
            <w:tcW w:w="7045" w:type="dxa"/>
            <w:tcBorders>
              <w:top w:val="nil"/>
              <w:left w:val="single" w:sz="4" w:space="0" w:color="auto"/>
              <w:bottom w:val="single" w:sz="4" w:space="0" w:color="auto"/>
              <w:right w:val="single" w:sz="4" w:space="0" w:color="auto"/>
            </w:tcBorders>
            <w:shd w:val="clear" w:color="auto" w:fill="auto"/>
            <w:vAlign w:val="bottom"/>
            <w:hideMark/>
          </w:tcPr>
          <w:p w:rsidR="008175D2" w:rsidRPr="006333BF" w:rsidRDefault="008175D2" w:rsidP="008868D2">
            <w:pPr>
              <w:spacing w:line="240" w:lineRule="auto"/>
              <w:rPr>
                <w:rFonts w:eastAsia="Times New Roman"/>
                <w:color w:val="000000"/>
                <w:sz w:val="20"/>
                <w:szCs w:val="20"/>
                <w:lang w:eastAsia="ru-RU"/>
              </w:rPr>
            </w:pPr>
            <w:r w:rsidRPr="006333BF">
              <w:rPr>
                <w:rFonts w:eastAsia="Times New Roman"/>
                <w:color w:val="000000"/>
                <w:sz w:val="20"/>
                <w:szCs w:val="20"/>
                <w:lang w:eastAsia="ru-RU"/>
              </w:rPr>
              <w:t>Резерв/дефицит тепловой мощности (по фактической нагрузке), Гкал/ч</w:t>
            </w:r>
          </w:p>
        </w:tc>
        <w:tc>
          <w:tcPr>
            <w:tcW w:w="1655" w:type="dxa"/>
            <w:tcBorders>
              <w:top w:val="nil"/>
              <w:left w:val="nil"/>
              <w:bottom w:val="single" w:sz="4" w:space="0" w:color="auto"/>
              <w:right w:val="single" w:sz="4" w:space="0" w:color="auto"/>
            </w:tcBorders>
            <w:shd w:val="clear" w:color="auto" w:fill="auto"/>
            <w:noWrap/>
            <w:vAlign w:val="center"/>
            <w:hideMark/>
          </w:tcPr>
          <w:p w:rsidR="008175D2" w:rsidRPr="006333BF" w:rsidRDefault="008175D2" w:rsidP="008868D2">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60,140</w:t>
            </w:r>
          </w:p>
        </w:tc>
      </w:tr>
      <w:tr w:rsidR="008175D2" w:rsidRPr="006333BF" w:rsidTr="008868D2">
        <w:trPr>
          <w:trHeight w:val="600"/>
          <w:jc w:val="center"/>
        </w:trPr>
        <w:tc>
          <w:tcPr>
            <w:tcW w:w="7045" w:type="dxa"/>
            <w:tcBorders>
              <w:top w:val="nil"/>
              <w:left w:val="single" w:sz="4" w:space="0" w:color="auto"/>
              <w:bottom w:val="single" w:sz="4" w:space="0" w:color="auto"/>
              <w:right w:val="single" w:sz="4" w:space="0" w:color="auto"/>
            </w:tcBorders>
            <w:shd w:val="clear" w:color="auto" w:fill="auto"/>
            <w:vAlign w:val="bottom"/>
            <w:hideMark/>
          </w:tcPr>
          <w:p w:rsidR="008175D2" w:rsidRPr="006333BF" w:rsidRDefault="008175D2" w:rsidP="008868D2">
            <w:pPr>
              <w:spacing w:line="240" w:lineRule="auto"/>
              <w:rPr>
                <w:rFonts w:eastAsia="Times New Roman"/>
                <w:color w:val="000000"/>
                <w:sz w:val="20"/>
                <w:szCs w:val="20"/>
                <w:lang w:eastAsia="ru-RU"/>
              </w:rPr>
            </w:pPr>
            <w:r w:rsidRPr="006333BF">
              <w:rPr>
                <w:rFonts w:eastAsia="Times New Roman"/>
                <w:color w:val="000000"/>
                <w:sz w:val="20"/>
                <w:szCs w:val="20"/>
                <w:lang w:eastAsia="ru-RU"/>
              </w:rPr>
              <w:t>Располагаемая тепловая мощность нетто (с учетом затрат на собственные нужды) при аварийном выводе самого мощного котла, Гкал/ч</w:t>
            </w:r>
          </w:p>
        </w:tc>
        <w:tc>
          <w:tcPr>
            <w:tcW w:w="1655" w:type="dxa"/>
            <w:tcBorders>
              <w:top w:val="nil"/>
              <w:left w:val="nil"/>
              <w:bottom w:val="single" w:sz="4" w:space="0" w:color="auto"/>
              <w:right w:val="single" w:sz="4" w:space="0" w:color="auto"/>
            </w:tcBorders>
            <w:shd w:val="clear" w:color="auto" w:fill="auto"/>
            <w:noWrap/>
            <w:vAlign w:val="center"/>
            <w:hideMark/>
          </w:tcPr>
          <w:p w:rsidR="008175D2" w:rsidRPr="006333BF" w:rsidRDefault="008175D2" w:rsidP="008868D2">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65,800</w:t>
            </w:r>
          </w:p>
        </w:tc>
      </w:tr>
      <w:tr w:rsidR="008175D2" w:rsidRPr="006333BF" w:rsidTr="008868D2">
        <w:trPr>
          <w:trHeight w:val="660"/>
          <w:jc w:val="center"/>
        </w:trPr>
        <w:tc>
          <w:tcPr>
            <w:tcW w:w="7045" w:type="dxa"/>
            <w:tcBorders>
              <w:top w:val="nil"/>
              <w:left w:val="single" w:sz="4" w:space="0" w:color="auto"/>
              <w:bottom w:val="single" w:sz="4" w:space="0" w:color="auto"/>
              <w:right w:val="single" w:sz="4" w:space="0" w:color="auto"/>
            </w:tcBorders>
            <w:shd w:val="clear" w:color="auto" w:fill="auto"/>
            <w:vAlign w:val="bottom"/>
            <w:hideMark/>
          </w:tcPr>
          <w:p w:rsidR="008175D2" w:rsidRPr="006333BF" w:rsidRDefault="008175D2" w:rsidP="008868D2">
            <w:pPr>
              <w:spacing w:line="240" w:lineRule="auto"/>
              <w:rPr>
                <w:rFonts w:eastAsia="Times New Roman"/>
                <w:color w:val="000000"/>
                <w:sz w:val="20"/>
                <w:szCs w:val="20"/>
                <w:lang w:eastAsia="ru-RU"/>
              </w:rPr>
            </w:pPr>
            <w:r w:rsidRPr="006333BF">
              <w:rPr>
                <w:rFonts w:eastAsia="Times New Roman"/>
                <w:color w:val="000000"/>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655" w:type="dxa"/>
            <w:tcBorders>
              <w:top w:val="nil"/>
              <w:left w:val="nil"/>
              <w:bottom w:val="single" w:sz="4" w:space="0" w:color="auto"/>
              <w:right w:val="single" w:sz="4" w:space="0" w:color="auto"/>
            </w:tcBorders>
            <w:shd w:val="clear" w:color="auto" w:fill="auto"/>
            <w:noWrap/>
            <w:vAlign w:val="center"/>
            <w:hideMark/>
          </w:tcPr>
          <w:p w:rsidR="008175D2" w:rsidRPr="006333BF" w:rsidRDefault="008175D2" w:rsidP="008868D2">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65,800</w:t>
            </w:r>
          </w:p>
        </w:tc>
      </w:tr>
    </w:tbl>
    <w:p w:rsidR="008175D2" w:rsidRDefault="008175D2" w:rsidP="008175D2">
      <w:pPr>
        <w:keepNext/>
        <w:jc w:val="center"/>
        <w:rPr>
          <w:u w:val="single"/>
        </w:rPr>
      </w:pPr>
    </w:p>
    <w:p w:rsidR="008175D2" w:rsidRPr="00BC16D7" w:rsidRDefault="008175D2" w:rsidP="008175D2">
      <w:pPr>
        <w:pStyle w:val="30"/>
        <w:numPr>
          <w:ilvl w:val="0"/>
          <w:numId w:val="0"/>
        </w:numPr>
        <w:spacing w:line="240" w:lineRule="auto"/>
        <w:ind w:left="426"/>
        <w:rPr>
          <w:i/>
        </w:rPr>
      </w:pPr>
      <w:bookmarkStart w:id="104" w:name="_Toc65419829"/>
      <w:bookmarkStart w:id="105" w:name="sub_190"/>
      <w:bookmarkEnd w:id="103"/>
      <w:r w:rsidRPr="00BC16D7">
        <w:rPr>
          <w:i/>
        </w:rPr>
        <w:t>б) описание резервов и дефицитов тепловой мощности нетто по каждому источнику тепловой энергии</w:t>
      </w:r>
      <w:r w:rsidRPr="00190B3D">
        <w:rPr>
          <w:i/>
          <w:color w:val="auto"/>
        </w:rPr>
        <w:t>,</w:t>
      </w:r>
      <w:r w:rsidRPr="00190B3D">
        <w:rPr>
          <w:i/>
          <w:color w:val="auto"/>
          <w:shd w:val="clear" w:color="auto" w:fill="FFFFFF"/>
        </w:rPr>
        <w:t xml:space="preserve"> а в ценовых зонах теплоснабжения </w:t>
      </w:r>
      <w:r>
        <w:rPr>
          <w:i/>
          <w:color w:val="auto"/>
          <w:shd w:val="clear" w:color="auto" w:fill="FFFFFF"/>
        </w:rPr>
        <w:t>–</w:t>
      </w:r>
      <w:r w:rsidRPr="00190B3D">
        <w:rPr>
          <w:i/>
          <w:color w:val="auto"/>
          <w:shd w:val="clear" w:color="auto" w:fill="FFFFFF"/>
        </w:rPr>
        <w:t xml:space="preserve"> по каждой системе теплоснабжения</w:t>
      </w:r>
      <w:bookmarkEnd w:id="104"/>
    </w:p>
    <w:p w:rsidR="008175D2" w:rsidRPr="00362B6C" w:rsidRDefault="008175D2" w:rsidP="008175D2">
      <w:r w:rsidRPr="00362B6C">
        <w:t xml:space="preserve">На всех источниках тепловой энергии </w:t>
      </w:r>
      <w:r>
        <w:t>городского поселения «Шерловогорское»</w:t>
      </w:r>
      <w:r w:rsidRPr="00362B6C">
        <w:t xml:space="preserve"> сохраняются значительные резервы тепловой мощности (таблица </w:t>
      </w:r>
      <w:r>
        <w:t>1.6.1</w:t>
      </w:r>
      <w:r w:rsidRPr="00362B6C">
        <w:t>).</w:t>
      </w:r>
    </w:p>
    <w:p w:rsidR="008175D2" w:rsidRPr="00BC16D7" w:rsidRDefault="008175D2" w:rsidP="008175D2">
      <w:pPr>
        <w:pStyle w:val="30"/>
        <w:numPr>
          <w:ilvl w:val="0"/>
          <w:numId w:val="0"/>
        </w:numPr>
        <w:spacing w:line="240" w:lineRule="auto"/>
        <w:ind w:left="426"/>
        <w:rPr>
          <w:i/>
        </w:rPr>
      </w:pPr>
      <w:bookmarkStart w:id="106" w:name="_Toc65419830"/>
      <w:bookmarkStart w:id="107" w:name="sub_191"/>
      <w:bookmarkEnd w:id="105"/>
      <w:r w:rsidRPr="00BC16D7">
        <w:rPr>
          <w:i/>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06"/>
    </w:p>
    <w:p w:rsidR="008175D2" w:rsidRDefault="008175D2" w:rsidP="008175D2">
      <w:pPr>
        <w:pStyle w:val="a9"/>
        <w:tabs>
          <w:tab w:val="left" w:pos="851"/>
        </w:tabs>
        <w:ind w:left="0" w:firstLine="567"/>
      </w:pPr>
      <w:r w:rsidRPr="003D708F">
        <w:t xml:space="preserve">Гидравлический расчет тепловых сетей был выполнен с применением электронной модели системы теплоснабжения </w:t>
      </w:r>
      <w:r>
        <w:t>городского поселения «Шерловогорское»</w:t>
      </w:r>
      <w:r w:rsidRPr="003D708F">
        <w:t xml:space="preserve">, </w:t>
      </w:r>
      <w:r>
        <w:t xml:space="preserve">результат расчета отражен в (Части 3 пункт з), </w:t>
      </w:r>
      <w:r w:rsidRPr="003D708F">
        <w:t>корректировки Схемы теплоснабжения.</w:t>
      </w:r>
      <w:r w:rsidRPr="00DC539B">
        <w:t xml:space="preserve"> </w:t>
      </w:r>
    </w:p>
    <w:p w:rsidR="008175D2" w:rsidRDefault="008175D2" w:rsidP="008175D2">
      <w:pPr>
        <w:pStyle w:val="a9"/>
        <w:tabs>
          <w:tab w:val="left" w:pos="851"/>
        </w:tabs>
        <w:ind w:left="0" w:firstLine="567"/>
      </w:pPr>
      <w:r w:rsidRPr="006333BF">
        <w:t>Существующие гидравличесские режимы тепловых сетей Шерловогорской ТЭЦ</w:t>
      </w:r>
    </w:p>
    <w:p w:rsidR="008175D2" w:rsidRDefault="008175D2" w:rsidP="008175D2">
      <w:pPr>
        <w:keepNext/>
        <w:ind w:left="567"/>
        <w:jc w:val="right"/>
      </w:pPr>
      <w:r>
        <w:t>Таблица 1.6.2</w:t>
      </w:r>
    </w:p>
    <w:p w:rsidR="008175D2" w:rsidRDefault="008175D2" w:rsidP="008175D2">
      <w:pPr>
        <w:pStyle w:val="a9"/>
        <w:tabs>
          <w:tab w:val="left" w:pos="851"/>
        </w:tabs>
        <w:ind w:left="0" w:firstLine="567"/>
      </w:pPr>
    </w:p>
    <w:tbl>
      <w:tblPr>
        <w:tblW w:w="7551" w:type="dxa"/>
        <w:jc w:val="center"/>
        <w:tblLook w:val="04A0" w:firstRow="1" w:lastRow="0" w:firstColumn="1" w:lastColumn="0" w:noHBand="0" w:noVBand="1"/>
      </w:tblPr>
      <w:tblGrid>
        <w:gridCol w:w="4471"/>
        <w:gridCol w:w="1600"/>
        <w:gridCol w:w="1480"/>
      </w:tblGrid>
      <w:tr w:rsidR="008175D2" w:rsidRPr="006333BF" w:rsidTr="008868D2">
        <w:trPr>
          <w:trHeight w:val="300"/>
          <w:jc w:val="center"/>
        </w:trPr>
        <w:tc>
          <w:tcPr>
            <w:tcW w:w="4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75D2" w:rsidRPr="006333BF" w:rsidRDefault="008175D2" w:rsidP="008868D2">
            <w:pPr>
              <w:spacing w:line="240" w:lineRule="auto"/>
              <w:jc w:val="center"/>
              <w:rPr>
                <w:rFonts w:eastAsia="Times New Roman"/>
                <w:b/>
                <w:bCs/>
                <w:color w:val="000000"/>
                <w:sz w:val="20"/>
                <w:lang w:eastAsia="ru-RU"/>
              </w:rPr>
            </w:pPr>
            <w:r w:rsidRPr="006333BF">
              <w:rPr>
                <w:rFonts w:eastAsia="Times New Roman"/>
                <w:b/>
                <w:bCs/>
                <w:color w:val="000000"/>
                <w:sz w:val="20"/>
                <w:lang w:eastAsia="ru-RU"/>
              </w:rPr>
              <w:t>Наименование тепломагистрали</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8175D2" w:rsidRPr="006333BF" w:rsidRDefault="008175D2" w:rsidP="008868D2">
            <w:pPr>
              <w:spacing w:line="240" w:lineRule="auto"/>
              <w:jc w:val="center"/>
              <w:rPr>
                <w:rFonts w:eastAsia="Times New Roman"/>
                <w:b/>
                <w:bCs/>
                <w:color w:val="000000"/>
                <w:sz w:val="20"/>
                <w:lang w:eastAsia="ru-RU"/>
              </w:rPr>
            </w:pPr>
            <w:r w:rsidRPr="006333BF">
              <w:rPr>
                <w:rFonts w:eastAsia="Times New Roman"/>
                <w:b/>
                <w:bCs/>
                <w:color w:val="000000"/>
                <w:sz w:val="20"/>
                <w:lang w:eastAsia="ru-RU"/>
              </w:rPr>
              <w:t>Р1, кгс/см2</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8175D2" w:rsidRPr="006333BF" w:rsidRDefault="008175D2" w:rsidP="008868D2">
            <w:pPr>
              <w:spacing w:line="240" w:lineRule="auto"/>
              <w:jc w:val="center"/>
              <w:rPr>
                <w:rFonts w:eastAsia="Times New Roman"/>
                <w:b/>
                <w:bCs/>
                <w:color w:val="000000"/>
                <w:sz w:val="20"/>
                <w:lang w:eastAsia="ru-RU"/>
              </w:rPr>
            </w:pPr>
            <w:r w:rsidRPr="006333BF">
              <w:rPr>
                <w:rFonts w:eastAsia="Times New Roman"/>
                <w:b/>
                <w:bCs/>
                <w:color w:val="000000"/>
                <w:sz w:val="20"/>
                <w:lang w:eastAsia="ru-RU"/>
              </w:rPr>
              <w:t>Р2, кгс/см2</w:t>
            </w:r>
          </w:p>
        </w:tc>
      </w:tr>
      <w:tr w:rsidR="008175D2" w:rsidRPr="006333BF" w:rsidTr="008868D2">
        <w:trPr>
          <w:trHeight w:val="300"/>
          <w:jc w:val="center"/>
        </w:trPr>
        <w:tc>
          <w:tcPr>
            <w:tcW w:w="4471" w:type="dxa"/>
            <w:tcBorders>
              <w:top w:val="nil"/>
              <w:left w:val="single" w:sz="4" w:space="0" w:color="auto"/>
              <w:bottom w:val="single" w:sz="4" w:space="0" w:color="auto"/>
              <w:right w:val="single" w:sz="4" w:space="0" w:color="auto"/>
            </w:tcBorders>
            <w:shd w:val="clear" w:color="auto" w:fill="auto"/>
            <w:noWrap/>
            <w:vAlign w:val="bottom"/>
            <w:hideMark/>
          </w:tcPr>
          <w:p w:rsidR="008175D2" w:rsidRPr="006333BF" w:rsidRDefault="008175D2" w:rsidP="008868D2">
            <w:pPr>
              <w:spacing w:line="240" w:lineRule="auto"/>
              <w:rPr>
                <w:rFonts w:eastAsia="Times New Roman"/>
                <w:color w:val="000000"/>
                <w:sz w:val="20"/>
                <w:lang w:eastAsia="ru-RU"/>
              </w:rPr>
            </w:pPr>
            <w:r w:rsidRPr="006333BF">
              <w:rPr>
                <w:rFonts w:eastAsia="Times New Roman"/>
                <w:color w:val="000000"/>
                <w:sz w:val="20"/>
                <w:lang w:eastAsia="ru-RU"/>
              </w:rPr>
              <w:t>Тепломагистраль №1</w:t>
            </w:r>
          </w:p>
        </w:tc>
        <w:tc>
          <w:tcPr>
            <w:tcW w:w="1600" w:type="dxa"/>
            <w:tcBorders>
              <w:top w:val="nil"/>
              <w:left w:val="nil"/>
              <w:bottom w:val="single" w:sz="4" w:space="0" w:color="auto"/>
              <w:right w:val="single" w:sz="4" w:space="0" w:color="auto"/>
            </w:tcBorders>
            <w:shd w:val="clear" w:color="auto" w:fill="auto"/>
            <w:noWrap/>
            <w:vAlign w:val="bottom"/>
            <w:hideMark/>
          </w:tcPr>
          <w:p w:rsidR="008175D2" w:rsidRPr="006333BF" w:rsidRDefault="008175D2" w:rsidP="008868D2">
            <w:pPr>
              <w:spacing w:line="240" w:lineRule="auto"/>
              <w:jc w:val="center"/>
              <w:rPr>
                <w:rFonts w:eastAsia="Times New Roman"/>
                <w:color w:val="000000"/>
                <w:sz w:val="20"/>
                <w:lang w:eastAsia="ru-RU"/>
              </w:rPr>
            </w:pPr>
            <w:r w:rsidRPr="006333BF">
              <w:rPr>
                <w:rFonts w:eastAsia="Times New Roman"/>
                <w:color w:val="000000"/>
                <w:sz w:val="20"/>
                <w:lang w:eastAsia="ru-RU"/>
              </w:rPr>
              <w:t>7,6</w:t>
            </w:r>
          </w:p>
        </w:tc>
        <w:tc>
          <w:tcPr>
            <w:tcW w:w="1480" w:type="dxa"/>
            <w:tcBorders>
              <w:top w:val="nil"/>
              <w:left w:val="nil"/>
              <w:bottom w:val="single" w:sz="4" w:space="0" w:color="auto"/>
              <w:right w:val="single" w:sz="4" w:space="0" w:color="auto"/>
            </w:tcBorders>
            <w:shd w:val="clear" w:color="auto" w:fill="auto"/>
            <w:noWrap/>
            <w:vAlign w:val="bottom"/>
            <w:hideMark/>
          </w:tcPr>
          <w:p w:rsidR="008175D2" w:rsidRPr="006333BF" w:rsidRDefault="008175D2" w:rsidP="008868D2">
            <w:pPr>
              <w:spacing w:line="240" w:lineRule="auto"/>
              <w:jc w:val="center"/>
              <w:rPr>
                <w:rFonts w:eastAsia="Times New Roman"/>
                <w:color w:val="000000"/>
                <w:sz w:val="20"/>
                <w:lang w:eastAsia="ru-RU"/>
              </w:rPr>
            </w:pPr>
            <w:r w:rsidRPr="006333BF">
              <w:rPr>
                <w:rFonts w:eastAsia="Times New Roman"/>
                <w:color w:val="000000"/>
                <w:sz w:val="20"/>
                <w:lang w:eastAsia="ru-RU"/>
              </w:rPr>
              <w:t>1,0</w:t>
            </w:r>
          </w:p>
        </w:tc>
      </w:tr>
      <w:tr w:rsidR="008175D2" w:rsidRPr="006333BF" w:rsidTr="008868D2">
        <w:trPr>
          <w:trHeight w:val="300"/>
          <w:jc w:val="center"/>
        </w:trPr>
        <w:tc>
          <w:tcPr>
            <w:tcW w:w="4471" w:type="dxa"/>
            <w:tcBorders>
              <w:top w:val="nil"/>
              <w:left w:val="single" w:sz="4" w:space="0" w:color="auto"/>
              <w:bottom w:val="single" w:sz="4" w:space="0" w:color="auto"/>
              <w:right w:val="single" w:sz="4" w:space="0" w:color="auto"/>
            </w:tcBorders>
            <w:shd w:val="clear" w:color="auto" w:fill="auto"/>
            <w:noWrap/>
            <w:vAlign w:val="bottom"/>
            <w:hideMark/>
          </w:tcPr>
          <w:p w:rsidR="008175D2" w:rsidRPr="006333BF" w:rsidRDefault="008175D2" w:rsidP="008868D2">
            <w:pPr>
              <w:spacing w:line="240" w:lineRule="auto"/>
              <w:rPr>
                <w:rFonts w:eastAsia="Times New Roman"/>
                <w:color w:val="000000"/>
                <w:sz w:val="20"/>
                <w:lang w:eastAsia="ru-RU"/>
              </w:rPr>
            </w:pPr>
            <w:r w:rsidRPr="006333BF">
              <w:rPr>
                <w:rFonts w:eastAsia="Times New Roman"/>
                <w:color w:val="000000"/>
                <w:sz w:val="20"/>
                <w:lang w:eastAsia="ru-RU"/>
              </w:rPr>
              <w:t>Тепломагистраль №2</w:t>
            </w:r>
          </w:p>
        </w:tc>
        <w:tc>
          <w:tcPr>
            <w:tcW w:w="1600" w:type="dxa"/>
            <w:tcBorders>
              <w:top w:val="nil"/>
              <w:left w:val="nil"/>
              <w:bottom w:val="single" w:sz="4" w:space="0" w:color="auto"/>
              <w:right w:val="single" w:sz="4" w:space="0" w:color="auto"/>
            </w:tcBorders>
            <w:shd w:val="clear" w:color="auto" w:fill="auto"/>
            <w:noWrap/>
            <w:vAlign w:val="bottom"/>
            <w:hideMark/>
          </w:tcPr>
          <w:p w:rsidR="008175D2" w:rsidRPr="006333BF" w:rsidRDefault="008175D2" w:rsidP="008868D2">
            <w:pPr>
              <w:spacing w:line="240" w:lineRule="auto"/>
              <w:jc w:val="center"/>
              <w:rPr>
                <w:rFonts w:eastAsia="Times New Roman"/>
                <w:color w:val="000000"/>
                <w:sz w:val="20"/>
                <w:lang w:eastAsia="ru-RU"/>
              </w:rPr>
            </w:pPr>
            <w:r w:rsidRPr="006333BF">
              <w:rPr>
                <w:rFonts w:eastAsia="Times New Roman"/>
                <w:color w:val="000000"/>
                <w:sz w:val="20"/>
                <w:lang w:eastAsia="ru-RU"/>
              </w:rPr>
              <w:t>7,6</w:t>
            </w:r>
          </w:p>
        </w:tc>
        <w:tc>
          <w:tcPr>
            <w:tcW w:w="1480" w:type="dxa"/>
            <w:tcBorders>
              <w:top w:val="nil"/>
              <w:left w:val="nil"/>
              <w:bottom w:val="single" w:sz="4" w:space="0" w:color="auto"/>
              <w:right w:val="single" w:sz="4" w:space="0" w:color="auto"/>
            </w:tcBorders>
            <w:shd w:val="clear" w:color="auto" w:fill="auto"/>
            <w:noWrap/>
            <w:vAlign w:val="bottom"/>
            <w:hideMark/>
          </w:tcPr>
          <w:p w:rsidR="008175D2" w:rsidRPr="006333BF" w:rsidRDefault="008175D2" w:rsidP="008868D2">
            <w:pPr>
              <w:spacing w:line="240" w:lineRule="auto"/>
              <w:jc w:val="center"/>
              <w:rPr>
                <w:rFonts w:eastAsia="Times New Roman"/>
                <w:color w:val="000000"/>
                <w:sz w:val="20"/>
                <w:lang w:eastAsia="ru-RU"/>
              </w:rPr>
            </w:pPr>
            <w:r w:rsidRPr="006333BF">
              <w:rPr>
                <w:rFonts w:eastAsia="Times New Roman"/>
                <w:color w:val="000000"/>
                <w:sz w:val="20"/>
                <w:lang w:eastAsia="ru-RU"/>
              </w:rPr>
              <w:t>1,0</w:t>
            </w:r>
          </w:p>
        </w:tc>
      </w:tr>
      <w:tr w:rsidR="008175D2" w:rsidRPr="006333BF" w:rsidTr="008868D2">
        <w:trPr>
          <w:trHeight w:val="300"/>
          <w:jc w:val="center"/>
        </w:trPr>
        <w:tc>
          <w:tcPr>
            <w:tcW w:w="4471" w:type="dxa"/>
            <w:tcBorders>
              <w:top w:val="nil"/>
              <w:left w:val="single" w:sz="4" w:space="0" w:color="auto"/>
              <w:bottom w:val="single" w:sz="4" w:space="0" w:color="auto"/>
              <w:right w:val="single" w:sz="4" w:space="0" w:color="auto"/>
            </w:tcBorders>
            <w:shd w:val="clear" w:color="auto" w:fill="auto"/>
            <w:noWrap/>
            <w:vAlign w:val="bottom"/>
            <w:hideMark/>
          </w:tcPr>
          <w:p w:rsidR="008175D2" w:rsidRPr="006333BF" w:rsidRDefault="008175D2" w:rsidP="008868D2">
            <w:pPr>
              <w:spacing w:line="240" w:lineRule="auto"/>
              <w:rPr>
                <w:rFonts w:eastAsia="Times New Roman"/>
                <w:color w:val="000000"/>
                <w:sz w:val="20"/>
                <w:lang w:eastAsia="ru-RU"/>
              </w:rPr>
            </w:pPr>
            <w:r w:rsidRPr="006333BF">
              <w:rPr>
                <w:rFonts w:eastAsia="Times New Roman"/>
                <w:color w:val="000000"/>
                <w:sz w:val="20"/>
                <w:lang w:eastAsia="ru-RU"/>
              </w:rPr>
              <w:t>Тепломагистраль №3</w:t>
            </w:r>
          </w:p>
        </w:tc>
        <w:tc>
          <w:tcPr>
            <w:tcW w:w="1600" w:type="dxa"/>
            <w:tcBorders>
              <w:top w:val="nil"/>
              <w:left w:val="nil"/>
              <w:bottom w:val="single" w:sz="4" w:space="0" w:color="auto"/>
              <w:right w:val="single" w:sz="4" w:space="0" w:color="auto"/>
            </w:tcBorders>
            <w:shd w:val="clear" w:color="auto" w:fill="auto"/>
            <w:noWrap/>
            <w:vAlign w:val="bottom"/>
            <w:hideMark/>
          </w:tcPr>
          <w:p w:rsidR="008175D2" w:rsidRPr="006333BF" w:rsidRDefault="008175D2" w:rsidP="008868D2">
            <w:pPr>
              <w:spacing w:line="240" w:lineRule="auto"/>
              <w:jc w:val="center"/>
              <w:rPr>
                <w:rFonts w:eastAsia="Times New Roman"/>
                <w:color w:val="000000"/>
                <w:sz w:val="20"/>
                <w:lang w:eastAsia="ru-RU"/>
              </w:rPr>
            </w:pPr>
            <w:r w:rsidRPr="006333BF">
              <w:rPr>
                <w:rFonts w:eastAsia="Times New Roman"/>
                <w:color w:val="000000"/>
                <w:sz w:val="20"/>
                <w:lang w:eastAsia="ru-RU"/>
              </w:rPr>
              <w:t>3,4</w:t>
            </w:r>
          </w:p>
        </w:tc>
        <w:tc>
          <w:tcPr>
            <w:tcW w:w="1480" w:type="dxa"/>
            <w:tcBorders>
              <w:top w:val="nil"/>
              <w:left w:val="nil"/>
              <w:bottom w:val="single" w:sz="4" w:space="0" w:color="auto"/>
              <w:right w:val="single" w:sz="4" w:space="0" w:color="auto"/>
            </w:tcBorders>
            <w:shd w:val="clear" w:color="auto" w:fill="auto"/>
            <w:noWrap/>
            <w:vAlign w:val="bottom"/>
            <w:hideMark/>
          </w:tcPr>
          <w:p w:rsidR="008175D2" w:rsidRPr="006333BF" w:rsidRDefault="008175D2" w:rsidP="008868D2">
            <w:pPr>
              <w:spacing w:line="240" w:lineRule="auto"/>
              <w:jc w:val="center"/>
              <w:rPr>
                <w:rFonts w:eastAsia="Times New Roman"/>
                <w:color w:val="000000"/>
                <w:sz w:val="20"/>
                <w:lang w:eastAsia="ru-RU"/>
              </w:rPr>
            </w:pPr>
            <w:r w:rsidRPr="006333BF">
              <w:rPr>
                <w:rFonts w:eastAsia="Times New Roman"/>
                <w:color w:val="000000"/>
                <w:sz w:val="20"/>
                <w:lang w:eastAsia="ru-RU"/>
              </w:rPr>
              <w:t>1,0</w:t>
            </w:r>
          </w:p>
        </w:tc>
      </w:tr>
      <w:tr w:rsidR="008175D2" w:rsidRPr="006333BF" w:rsidTr="008868D2">
        <w:trPr>
          <w:trHeight w:val="300"/>
          <w:jc w:val="center"/>
        </w:trPr>
        <w:tc>
          <w:tcPr>
            <w:tcW w:w="4471" w:type="dxa"/>
            <w:tcBorders>
              <w:top w:val="nil"/>
              <w:left w:val="single" w:sz="4" w:space="0" w:color="auto"/>
              <w:bottom w:val="single" w:sz="4" w:space="0" w:color="auto"/>
              <w:right w:val="single" w:sz="4" w:space="0" w:color="auto"/>
            </w:tcBorders>
            <w:shd w:val="clear" w:color="auto" w:fill="auto"/>
            <w:noWrap/>
            <w:vAlign w:val="bottom"/>
            <w:hideMark/>
          </w:tcPr>
          <w:p w:rsidR="008175D2" w:rsidRPr="006333BF" w:rsidRDefault="008175D2" w:rsidP="008868D2">
            <w:pPr>
              <w:spacing w:line="240" w:lineRule="auto"/>
              <w:rPr>
                <w:rFonts w:eastAsia="Times New Roman"/>
                <w:color w:val="000000"/>
                <w:sz w:val="20"/>
                <w:lang w:eastAsia="ru-RU"/>
              </w:rPr>
            </w:pPr>
            <w:r w:rsidRPr="006333BF">
              <w:rPr>
                <w:rFonts w:eastAsia="Times New Roman"/>
                <w:color w:val="000000"/>
                <w:sz w:val="20"/>
                <w:lang w:eastAsia="ru-RU"/>
              </w:rPr>
              <w:t>Тепломагистраль №4</w:t>
            </w:r>
          </w:p>
        </w:tc>
        <w:tc>
          <w:tcPr>
            <w:tcW w:w="1600" w:type="dxa"/>
            <w:tcBorders>
              <w:top w:val="nil"/>
              <w:left w:val="nil"/>
              <w:bottom w:val="single" w:sz="4" w:space="0" w:color="auto"/>
              <w:right w:val="single" w:sz="4" w:space="0" w:color="auto"/>
            </w:tcBorders>
            <w:shd w:val="clear" w:color="auto" w:fill="auto"/>
            <w:noWrap/>
            <w:vAlign w:val="bottom"/>
            <w:hideMark/>
          </w:tcPr>
          <w:p w:rsidR="008175D2" w:rsidRPr="006333BF" w:rsidRDefault="008175D2" w:rsidP="008868D2">
            <w:pPr>
              <w:spacing w:line="240" w:lineRule="auto"/>
              <w:jc w:val="center"/>
              <w:rPr>
                <w:rFonts w:eastAsia="Times New Roman"/>
                <w:color w:val="000000"/>
                <w:sz w:val="20"/>
                <w:lang w:eastAsia="ru-RU"/>
              </w:rPr>
            </w:pPr>
            <w:r w:rsidRPr="006333BF">
              <w:rPr>
                <w:rFonts w:eastAsia="Times New Roman"/>
                <w:color w:val="000000"/>
                <w:sz w:val="20"/>
                <w:lang w:eastAsia="ru-RU"/>
              </w:rPr>
              <w:t>3,4</w:t>
            </w:r>
          </w:p>
        </w:tc>
        <w:tc>
          <w:tcPr>
            <w:tcW w:w="1480" w:type="dxa"/>
            <w:tcBorders>
              <w:top w:val="nil"/>
              <w:left w:val="nil"/>
              <w:bottom w:val="single" w:sz="4" w:space="0" w:color="auto"/>
              <w:right w:val="single" w:sz="4" w:space="0" w:color="auto"/>
            </w:tcBorders>
            <w:shd w:val="clear" w:color="auto" w:fill="auto"/>
            <w:noWrap/>
            <w:vAlign w:val="bottom"/>
            <w:hideMark/>
          </w:tcPr>
          <w:p w:rsidR="008175D2" w:rsidRPr="006333BF" w:rsidRDefault="008175D2" w:rsidP="008868D2">
            <w:pPr>
              <w:spacing w:line="240" w:lineRule="auto"/>
              <w:jc w:val="center"/>
              <w:rPr>
                <w:rFonts w:eastAsia="Times New Roman"/>
                <w:color w:val="000000"/>
                <w:sz w:val="20"/>
                <w:lang w:eastAsia="ru-RU"/>
              </w:rPr>
            </w:pPr>
            <w:r w:rsidRPr="006333BF">
              <w:rPr>
                <w:rFonts w:eastAsia="Times New Roman"/>
                <w:color w:val="000000"/>
                <w:sz w:val="20"/>
                <w:lang w:eastAsia="ru-RU"/>
              </w:rPr>
              <w:t>1,0</w:t>
            </w:r>
          </w:p>
        </w:tc>
      </w:tr>
      <w:tr w:rsidR="008175D2" w:rsidRPr="006333BF" w:rsidTr="008868D2">
        <w:trPr>
          <w:trHeight w:val="300"/>
          <w:jc w:val="center"/>
        </w:trPr>
        <w:tc>
          <w:tcPr>
            <w:tcW w:w="4471" w:type="dxa"/>
            <w:tcBorders>
              <w:top w:val="nil"/>
              <w:left w:val="single" w:sz="4" w:space="0" w:color="auto"/>
              <w:bottom w:val="single" w:sz="4" w:space="0" w:color="auto"/>
              <w:right w:val="single" w:sz="4" w:space="0" w:color="auto"/>
            </w:tcBorders>
            <w:shd w:val="clear" w:color="auto" w:fill="auto"/>
            <w:noWrap/>
            <w:vAlign w:val="bottom"/>
            <w:hideMark/>
          </w:tcPr>
          <w:p w:rsidR="008175D2" w:rsidRPr="006333BF" w:rsidRDefault="008175D2" w:rsidP="008868D2">
            <w:pPr>
              <w:spacing w:line="240" w:lineRule="auto"/>
              <w:rPr>
                <w:rFonts w:eastAsia="Times New Roman"/>
                <w:color w:val="000000"/>
                <w:sz w:val="20"/>
                <w:lang w:eastAsia="ru-RU"/>
              </w:rPr>
            </w:pPr>
            <w:r w:rsidRPr="006333BF">
              <w:rPr>
                <w:rFonts w:eastAsia="Times New Roman"/>
                <w:color w:val="000000"/>
                <w:sz w:val="20"/>
                <w:lang w:eastAsia="ru-RU"/>
              </w:rPr>
              <w:t>Тепломагистраль №5</w:t>
            </w:r>
          </w:p>
        </w:tc>
        <w:tc>
          <w:tcPr>
            <w:tcW w:w="1600" w:type="dxa"/>
            <w:tcBorders>
              <w:top w:val="nil"/>
              <w:left w:val="nil"/>
              <w:bottom w:val="single" w:sz="4" w:space="0" w:color="auto"/>
              <w:right w:val="single" w:sz="4" w:space="0" w:color="auto"/>
            </w:tcBorders>
            <w:shd w:val="clear" w:color="auto" w:fill="auto"/>
            <w:noWrap/>
            <w:vAlign w:val="bottom"/>
            <w:hideMark/>
          </w:tcPr>
          <w:p w:rsidR="008175D2" w:rsidRPr="006333BF" w:rsidRDefault="008175D2" w:rsidP="008868D2">
            <w:pPr>
              <w:spacing w:line="240" w:lineRule="auto"/>
              <w:jc w:val="center"/>
              <w:rPr>
                <w:rFonts w:eastAsia="Times New Roman"/>
                <w:color w:val="000000"/>
                <w:sz w:val="20"/>
                <w:lang w:eastAsia="ru-RU"/>
              </w:rPr>
            </w:pPr>
            <w:r w:rsidRPr="006333BF">
              <w:rPr>
                <w:rFonts w:eastAsia="Times New Roman"/>
                <w:color w:val="000000"/>
                <w:sz w:val="20"/>
                <w:lang w:eastAsia="ru-RU"/>
              </w:rPr>
              <w:t>7,6</w:t>
            </w:r>
          </w:p>
        </w:tc>
        <w:tc>
          <w:tcPr>
            <w:tcW w:w="1480" w:type="dxa"/>
            <w:tcBorders>
              <w:top w:val="nil"/>
              <w:left w:val="nil"/>
              <w:bottom w:val="single" w:sz="4" w:space="0" w:color="auto"/>
              <w:right w:val="single" w:sz="4" w:space="0" w:color="auto"/>
            </w:tcBorders>
            <w:shd w:val="clear" w:color="auto" w:fill="auto"/>
            <w:noWrap/>
            <w:vAlign w:val="bottom"/>
            <w:hideMark/>
          </w:tcPr>
          <w:p w:rsidR="008175D2" w:rsidRPr="006333BF" w:rsidRDefault="008175D2" w:rsidP="008868D2">
            <w:pPr>
              <w:spacing w:line="240" w:lineRule="auto"/>
              <w:jc w:val="center"/>
              <w:rPr>
                <w:rFonts w:eastAsia="Times New Roman"/>
                <w:color w:val="000000"/>
                <w:sz w:val="20"/>
                <w:lang w:eastAsia="ru-RU"/>
              </w:rPr>
            </w:pPr>
            <w:r w:rsidRPr="006333BF">
              <w:rPr>
                <w:rFonts w:eastAsia="Times New Roman"/>
                <w:color w:val="000000"/>
                <w:sz w:val="20"/>
                <w:lang w:eastAsia="ru-RU"/>
              </w:rPr>
              <w:t>1,0</w:t>
            </w:r>
          </w:p>
        </w:tc>
      </w:tr>
    </w:tbl>
    <w:p w:rsidR="008175D2" w:rsidRPr="00DC539B" w:rsidRDefault="008175D2" w:rsidP="008175D2">
      <w:pPr>
        <w:pStyle w:val="a9"/>
        <w:tabs>
          <w:tab w:val="left" w:pos="851"/>
        </w:tabs>
        <w:ind w:left="0" w:firstLine="567"/>
      </w:pPr>
    </w:p>
    <w:p w:rsidR="008175D2" w:rsidRPr="00BC16D7" w:rsidRDefault="008175D2" w:rsidP="008175D2">
      <w:pPr>
        <w:pStyle w:val="30"/>
        <w:numPr>
          <w:ilvl w:val="0"/>
          <w:numId w:val="0"/>
        </w:numPr>
        <w:spacing w:line="240" w:lineRule="auto"/>
        <w:ind w:left="426"/>
        <w:rPr>
          <w:i/>
        </w:rPr>
      </w:pPr>
      <w:bookmarkStart w:id="108" w:name="_Toc65419831"/>
      <w:bookmarkStart w:id="109" w:name="sub_192"/>
      <w:bookmarkEnd w:id="107"/>
      <w:r w:rsidRPr="00BC16D7">
        <w:rPr>
          <w:i/>
        </w:rPr>
        <w:lastRenderedPageBreak/>
        <w:t>г) описание причины возникновения дефицитов тепловой мощности и последствий влияния дефицитов на качество теплоснабжения</w:t>
      </w:r>
      <w:bookmarkEnd w:id="108"/>
    </w:p>
    <w:p w:rsidR="008175D2" w:rsidRPr="002A4965" w:rsidRDefault="008175D2" w:rsidP="008175D2">
      <w:r w:rsidRPr="002A4965">
        <w:t>Дефицит пропускной способности сетей отсутствует.</w:t>
      </w:r>
    </w:p>
    <w:p w:rsidR="008175D2" w:rsidRPr="00BC16D7" w:rsidRDefault="008175D2" w:rsidP="008175D2">
      <w:pPr>
        <w:pStyle w:val="30"/>
        <w:numPr>
          <w:ilvl w:val="0"/>
          <w:numId w:val="0"/>
        </w:numPr>
        <w:spacing w:line="240" w:lineRule="auto"/>
        <w:ind w:left="426"/>
        <w:rPr>
          <w:i/>
        </w:rPr>
      </w:pPr>
      <w:bookmarkStart w:id="110" w:name="_Toc65419832"/>
      <w:bookmarkEnd w:id="109"/>
      <w:r w:rsidRPr="00BC16D7">
        <w:rPr>
          <w:i/>
        </w:rP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10"/>
    </w:p>
    <w:p w:rsidR="008175D2" w:rsidRDefault="008175D2" w:rsidP="008175D2">
      <w:r w:rsidRPr="008A0714">
        <w:t>Возможности расширения технологических зон действия источников тепловой энергии с резервами тепловой мощности нетто в зоны действия источников с дефицито</w:t>
      </w:r>
      <w:r>
        <w:t>м тепловой мощности отсутствуют</w:t>
      </w:r>
      <w:r w:rsidRPr="002A4965">
        <w:t>.</w:t>
      </w:r>
    </w:p>
    <w:p w:rsidR="008175D2" w:rsidRPr="002A4965" w:rsidRDefault="008175D2" w:rsidP="008175D2">
      <w:r w:rsidRPr="002A4965">
        <w:t xml:space="preserve"> </w:t>
      </w:r>
    </w:p>
    <w:p w:rsidR="008175D2" w:rsidRPr="00FB44B8" w:rsidRDefault="008175D2" w:rsidP="008175D2">
      <w:pPr>
        <w:pStyle w:val="20"/>
        <w:numPr>
          <w:ilvl w:val="0"/>
          <w:numId w:val="0"/>
        </w:numPr>
        <w:spacing w:line="240" w:lineRule="auto"/>
      </w:pPr>
      <w:bookmarkStart w:id="111" w:name="_Toc65419833"/>
      <w:bookmarkStart w:id="112" w:name="sub_121"/>
      <w:bookmarkEnd w:id="100"/>
      <w:r w:rsidRPr="00FB44B8">
        <w:t>Часть 7 "Балансы теплоносителя"</w:t>
      </w:r>
      <w:bookmarkEnd w:id="111"/>
    </w:p>
    <w:p w:rsidR="008175D2" w:rsidRPr="00BC16D7" w:rsidRDefault="008175D2" w:rsidP="008175D2">
      <w:pPr>
        <w:pStyle w:val="30"/>
        <w:numPr>
          <w:ilvl w:val="0"/>
          <w:numId w:val="0"/>
        </w:numPr>
        <w:spacing w:line="240" w:lineRule="auto"/>
        <w:ind w:left="426"/>
        <w:rPr>
          <w:i/>
        </w:rPr>
      </w:pPr>
      <w:bookmarkStart w:id="113" w:name="_Toc65419834"/>
      <w:bookmarkStart w:id="114" w:name="sub_206"/>
      <w:r w:rsidRPr="00BC16D7">
        <w:rPr>
          <w:i/>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13"/>
    </w:p>
    <w:p w:rsidR="008175D2" w:rsidRDefault="008175D2" w:rsidP="008175D2">
      <w:r>
        <w:t>Подпиткой тепловых сетей восполняются потери теплоносителя:</w:t>
      </w:r>
    </w:p>
    <w:p w:rsidR="008175D2" w:rsidRDefault="008175D2" w:rsidP="008175D2">
      <w:pPr>
        <w:numPr>
          <w:ilvl w:val="0"/>
          <w:numId w:val="41"/>
        </w:numPr>
        <w:spacing w:after="0"/>
        <w:ind w:left="993"/>
        <w:jc w:val="both"/>
      </w:pPr>
      <w:r>
        <w:t>с утечками в тепловых сетях при транспорте тепла и абонентских установках потребителей;</w:t>
      </w:r>
    </w:p>
    <w:p w:rsidR="008175D2" w:rsidRDefault="008175D2" w:rsidP="008175D2">
      <w:pPr>
        <w:numPr>
          <w:ilvl w:val="0"/>
          <w:numId w:val="41"/>
        </w:numPr>
        <w:spacing w:after="120"/>
        <w:ind w:left="992" w:hanging="357"/>
        <w:jc w:val="both"/>
      </w:pPr>
      <w:r>
        <w:t>при заполнении и дренаже трубопроводов тепловых сетей во время технологических испытаниях и ремонтах на тепловых сетях.</w:t>
      </w:r>
    </w:p>
    <w:p w:rsidR="008175D2" w:rsidRPr="00DB6155" w:rsidRDefault="008175D2" w:rsidP="008175D2">
      <w:r w:rsidRPr="00041606">
        <w:t>В качестве исходной воды для подпитки теплосети на котельных используется вода из водопровода. Перед подпиткой тепловой сети исходная вода должна пройти через систему химводоочистки в ВПУ.</w:t>
      </w:r>
      <w:r>
        <w:t xml:space="preserve"> На котельной имеются водоподготовительные установки</w:t>
      </w:r>
      <w:r w:rsidRPr="00DB6155">
        <w:t>.</w:t>
      </w:r>
    </w:p>
    <w:p w:rsidR="008175D2" w:rsidRPr="00BC16D7" w:rsidRDefault="008175D2" w:rsidP="008175D2">
      <w:pPr>
        <w:pStyle w:val="30"/>
        <w:numPr>
          <w:ilvl w:val="0"/>
          <w:numId w:val="0"/>
        </w:numPr>
        <w:spacing w:line="240" w:lineRule="auto"/>
        <w:ind w:left="426"/>
        <w:rPr>
          <w:i/>
        </w:rPr>
      </w:pPr>
      <w:bookmarkStart w:id="115" w:name="_Toc65419835"/>
      <w:bookmarkEnd w:id="114"/>
      <w:r w:rsidRPr="00BC16D7">
        <w:rPr>
          <w:i/>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15"/>
    </w:p>
    <w:p w:rsidR="008175D2" w:rsidRPr="001B4473" w:rsidRDefault="008175D2" w:rsidP="008175D2">
      <w:bookmarkStart w:id="116" w:name="sub_122"/>
      <w:bookmarkEnd w:id="112"/>
      <w:r w:rsidRPr="0025488E">
        <w:rPr>
          <w:color w:val="000000"/>
          <w:szCs w:val="24"/>
        </w:rPr>
        <w:t xml:space="preserve">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системы теплоснабжения с разбивкой по годам расчетного периода реализации </w:t>
      </w:r>
      <w:r>
        <w:rPr>
          <w:color w:val="000000"/>
          <w:szCs w:val="24"/>
        </w:rPr>
        <w:t>с</w:t>
      </w:r>
      <w:r w:rsidRPr="0025488E">
        <w:rPr>
          <w:color w:val="000000"/>
          <w:szCs w:val="24"/>
        </w:rPr>
        <w:t xml:space="preserve">хемы теплоснабжения развития </w:t>
      </w:r>
      <w:r w:rsidRPr="001B4473">
        <w:t>представлена в таблице 1.</w:t>
      </w:r>
      <w:r>
        <w:t>7.1</w:t>
      </w:r>
      <w:r w:rsidRPr="001B4473">
        <w:t>.</w:t>
      </w:r>
    </w:p>
    <w:p w:rsidR="008175D2" w:rsidRDefault="008175D2" w:rsidP="008175D2">
      <w:pPr>
        <w:jc w:val="right"/>
      </w:pPr>
      <w:r>
        <w:t>Таблица 1.7.1</w:t>
      </w:r>
    </w:p>
    <w:p w:rsidR="008175D2" w:rsidRPr="006333BF" w:rsidRDefault="008175D2" w:rsidP="008175D2">
      <w:pPr>
        <w:jc w:val="center"/>
        <w:rPr>
          <w:u w:val="single"/>
        </w:rPr>
      </w:pPr>
      <w:r w:rsidRPr="006333BF">
        <w:rPr>
          <w:u w:val="single"/>
        </w:rPr>
        <w:t>Баланс производительности ВПУ ШТЭЦ за 2020г.</w:t>
      </w:r>
    </w:p>
    <w:tbl>
      <w:tblPr>
        <w:tblW w:w="9380" w:type="dxa"/>
        <w:tblInd w:w="113" w:type="dxa"/>
        <w:tblLook w:val="04A0" w:firstRow="1" w:lastRow="0" w:firstColumn="1" w:lastColumn="0" w:noHBand="0" w:noVBand="1"/>
      </w:tblPr>
      <w:tblGrid>
        <w:gridCol w:w="6600"/>
        <w:gridCol w:w="1180"/>
        <w:gridCol w:w="1600"/>
      </w:tblGrid>
      <w:tr w:rsidR="008175D2" w:rsidRPr="006333BF" w:rsidTr="008868D2">
        <w:trPr>
          <w:trHeight w:val="300"/>
        </w:trPr>
        <w:tc>
          <w:tcPr>
            <w:tcW w:w="6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75D2" w:rsidRPr="006333BF" w:rsidRDefault="008175D2" w:rsidP="008868D2">
            <w:pPr>
              <w:spacing w:line="240" w:lineRule="auto"/>
              <w:jc w:val="center"/>
              <w:rPr>
                <w:rFonts w:eastAsia="Times New Roman"/>
                <w:b/>
                <w:bCs/>
                <w:color w:val="000000"/>
                <w:sz w:val="20"/>
                <w:szCs w:val="20"/>
                <w:lang w:eastAsia="ru-RU"/>
              </w:rPr>
            </w:pPr>
            <w:r w:rsidRPr="006333BF">
              <w:rPr>
                <w:rFonts w:eastAsia="Times New Roman"/>
                <w:b/>
                <w:bCs/>
                <w:color w:val="000000"/>
                <w:sz w:val="20"/>
                <w:szCs w:val="20"/>
                <w:lang w:eastAsia="ru-RU"/>
              </w:rPr>
              <w:t>Параметр</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8175D2" w:rsidRPr="006333BF" w:rsidRDefault="008175D2" w:rsidP="008868D2">
            <w:pPr>
              <w:spacing w:line="240" w:lineRule="auto"/>
              <w:jc w:val="center"/>
              <w:rPr>
                <w:rFonts w:eastAsia="Times New Roman"/>
                <w:b/>
                <w:bCs/>
                <w:color w:val="000000"/>
                <w:sz w:val="20"/>
                <w:szCs w:val="20"/>
                <w:lang w:eastAsia="ru-RU"/>
              </w:rPr>
            </w:pPr>
            <w:r w:rsidRPr="006333BF">
              <w:rPr>
                <w:rFonts w:eastAsia="Times New Roman"/>
                <w:b/>
                <w:bCs/>
                <w:color w:val="000000"/>
                <w:sz w:val="20"/>
                <w:szCs w:val="20"/>
                <w:lang w:eastAsia="ru-RU"/>
              </w:rPr>
              <w:t>ед. изм.</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8175D2" w:rsidRPr="006333BF" w:rsidRDefault="008175D2" w:rsidP="008868D2">
            <w:pPr>
              <w:spacing w:line="240" w:lineRule="auto"/>
              <w:jc w:val="center"/>
              <w:rPr>
                <w:rFonts w:eastAsia="Times New Roman"/>
                <w:b/>
                <w:bCs/>
                <w:color w:val="000000"/>
                <w:sz w:val="20"/>
                <w:szCs w:val="20"/>
                <w:lang w:eastAsia="ru-RU"/>
              </w:rPr>
            </w:pPr>
            <w:r w:rsidRPr="006333BF">
              <w:rPr>
                <w:rFonts w:eastAsia="Times New Roman"/>
                <w:b/>
                <w:bCs/>
                <w:color w:val="000000"/>
                <w:sz w:val="20"/>
                <w:szCs w:val="20"/>
                <w:lang w:eastAsia="ru-RU"/>
              </w:rPr>
              <w:t>факт 2020 г.</w:t>
            </w:r>
          </w:p>
        </w:tc>
      </w:tr>
      <w:tr w:rsidR="008175D2" w:rsidRPr="006333BF" w:rsidTr="008868D2">
        <w:trPr>
          <w:trHeight w:val="300"/>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8175D2" w:rsidRPr="006333BF" w:rsidRDefault="008175D2" w:rsidP="008868D2">
            <w:pPr>
              <w:spacing w:line="240" w:lineRule="auto"/>
              <w:rPr>
                <w:rFonts w:eastAsia="Times New Roman"/>
                <w:color w:val="000000"/>
                <w:sz w:val="20"/>
                <w:szCs w:val="20"/>
                <w:lang w:eastAsia="ru-RU"/>
              </w:rPr>
            </w:pPr>
            <w:r w:rsidRPr="006333BF">
              <w:rPr>
                <w:rFonts w:eastAsia="Times New Roman"/>
                <w:color w:val="000000"/>
                <w:sz w:val="20"/>
                <w:szCs w:val="20"/>
                <w:lang w:eastAsia="ru-RU"/>
              </w:rPr>
              <w:t>Производительность ВПУ</w:t>
            </w:r>
          </w:p>
        </w:tc>
        <w:tc>
          <w:tcPr>
            <w:tcW w:w="1180" w:type="dxa"/>
            <w:tcBorders>
              <w:top w:val="nil"/>
              <w:left w:val="nil"/>
              <w:bottom w:val="single" w:sz="4" w:space="0" w:color="auto"/>
              <w:right w:val="single" w:sz="4" w:space="0" w:color="auto"/>
            </w:tcBorders>
            <w:shd w:val="clear" w:color="auto" w:fill="auto"/>
            <w:noWrap/>
            <w:vAlign w:val="center"/>
            <w:hideMark/>
          </w:tcPr>
          <w:p w:rsidR="008175D2" w:rsidRPr="006333BF" w:rsidRDefault="008175D2" w:rsidP="008868D2">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т/ч</w:t>
            </w:r>
          </w:p>
        </w:tc>
        <w:tc>
          <w:tcPr>
            <w:tcW w:w="1600" w:type="dxa"/>
            <w:tcBorders>
              <w:top w:val="nil"/>
              <w:left w:val="nil"/>
              <w:bottom w:val="single" w:sz="4" w:space="0" w:color="auto"/>
              <w:right w:val="single" w:sz="4" w:space="0" w:color="auto"/>
            </w:tcBorders>
            <w:shd w:val="clear" w:color="auto" w:fill="auto"/>
            <w:noWrap/>
            <w:vAlign w:val="center"/>
            <w:hideMark/>
          </w:tcPr>
          <w:p w:rsidR="008175D2" w:rsidRPr="006333BF" w:rsidRDefault="008175D2" w:rsidP="008868D2">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110,00</w:t>
            </w:r>
          </w:p>
        </w:tc>
      </w:tr>
      <w:tr w:rsidR="008175D2" w:rsidRPr="006333BF" w:rsidTr="008868D2">
        <w:trPr>
          <w:trHeight w:val="300"/>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8175D2" w:rsidRPr="006333BF" w:rsidRDefault="008175D2" w:rsidP="008868D2">
            <w:pPr>
              <w:spacing w:line="240" w:lineRule="auto"/>
              <w:rPr>
                <w:rFonts w:eastAsia="Times New Roman"/>
                <w:color w:val="000000"/>
                <w:sz w:val="20"/>
                <w:szCs w:val="20"/>
                <w:lang w:eastAsia="ru-RU"/>
              </w:rPr>
            </w:pPr>
            <w:r w:rsidRPr="006333BF">
              <w:rPr>
                <w:rFonts w:eastAsia="Times New Roman"/>
                <w:color w:val="000000"/>
                <w:sz w:val="20"/>
                <w:szCs w:val="20"/>
                <w:lang w:eastAsia="ru-RU"/>
              </w:rPr>
              <w:t>Срок службы</w:t>
            </w:r>
          </w:p>
        </w:tc>
        <w:tc>
          <w:tcPr>
            <w:tcW w:w="1180" w:type="dxa"/>
            <w:tcBorders>
              <w:top w:val="nil"/>
              <w:left w:val="nil"/>
              <w:bottom w:val="single" w:sz="4" w:space="0" w:color="auto"/>
              <w:right w:val="single" w:sz="4" w:space="0" w:color="auto"/>
            </w:tcBorders>
            <w:shd w:val="clear" w:color="auto" w:fill="auto"/>
            <w:noWrap/>
            <w:vAlign w:val="center"/>
            <w:hideMark/>
          </w:tcPr>
          <w:p w:rsidR="008175D2" w:rsidRPr="006333BF" w:rsidRDefault="008175D2" w:rsidP="008868D2">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лет</w:t>
            </w:r>
          </w:p>
        </w:tc>
        <w:tc>
          <w:tcPr>
            <w:tcW w:w="1600" w:type="dxa"/>
            <w:tcBorders>
              <w:top w:val="nil"/>
              <w:left w:val="nil"/>
              <w:bottom w:val="single" w:sz="4" w:space="0" w:color="auto"/>
              <w:right w:val="single" w:sz="4" w:space="0" w:color="auto"/>
            </w:tcBorders>
            <w:shd w:val="clear" w:color="auto" w:fill="auto"/>
            <w:noWrap/>
            <w:vAlign w:val="center"/>
            <w:hideMark/>
          </w:tcPr>
          <w:p w:rsidR="008175D2" w:rsidRPr="006333BF" w:rsidRDefault="008175D2" w:rsidP="008868D2">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64,00</w:t>
            </w:r>
          </w:p>
        </w:tc>
      </w:tr>
      <w:tr w:rsidR="008175D2" w:rsidRPr="006333BF" w:rsidTr="008868D2">
        <w:trPr>
          <w:trHeight w:val="300"/>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8175D2" w:rsidRPr="006333BF" w:rsidRDefault="008175D2" w:rsidP="008868D2">
            <w:pPr>
              <w:spacing w:line="240" w:lineRule="auto"/>
              <w:rPr>
                <w:rFonts w:eastAsia="Times New Roman"/>
                <w:color w:val="000000"/>
                <w:sz w:val="20"/>
                <w:szCs w:val="20"/>
                <w:lang w:eastAsia="ru-RU"/>
              </w:rPr>
            </w:pPr>
            <w:r w:rsidRPr="006333BF">
              <w:rPr>
                <w:rFonts w:eastAsia="Times New Roman"/>
                <w:color w:val="000000"/>
                <w:sz w:val="20"/>
                <w:szCs w:val="20"/>
                <w:lang w:eastAsia="ru-RU"/>
              </w:rPr>
              <w:t>Количество баков-аккумуляторов теплоносителя</w:t>
            </w:r>
          </w:p>
        </w:tc>
        <w:tc>
          <w:tcPr>
            <w:tcW w:w="1180" w:type="dxa"/>
            <w:tcBorders>
              <w:top w:val="nil"/>
              <w:left w:val="nil"/>
              <w:bottom w:val="single" w:sz="4" w:space="0" w:color="auto"/>
              <w:right w:val="single" w:sz="4" w:space="0" w:color="auto"/>
            </w:tcBorders>
            <w:shd w:val="clear" w:color="auto" w:fill="auto"/>
            <w:noWrap/>
            <w:vAlign w:val="center"/>
            <w:hideMark/>
          </w:tcPr>
          <w:p w:rsidR="008175D2" w:rsidRPr="006333BF" w:rsidRDefault="008175D2" w:rsidP="008868D2">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 xml:space="preserve">ед. </w:t>
            </w:r>
          </w:p>
        </w:tc>
        <w:tc>
          <w:tcPr>
            <w:tcW w:w="1600" w:type="dxa"/>
            <w:tcBorders>
              <w:top w:val="nil"/>
              <w:left w:val="nil"/>
              <w:bottom w:val="single" w:sz="4" w:space="0" w:color="auto"/>
              <w:right w:val="single" w:sz="4" w:space="0" w:color="auto"/>
            </w:tcBorders>
            <w:shd w:val="clear" w:color="auto" w:fill="auto"/>
            <w:noWrap/>
            <w:vAlign w:val="center"/>
            <w:hideMark/>
          </w:tcPr>
          <w:p w:rsidR="008175D2" w:rsidRPr="006333BF" w:rsidRDefault="008175D2" w:rsidP="008868D2">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4,00</w:t>
            </w:r>
          </w:p>
        </w:tc>
      </w:tr>
      <w:tr w:rsidR="008175D2" w:rsidRPr="006333BF" w:rsidTr="008868D2">
        <w:trPr>
          <w:trHeight w:val="300"/>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8175D2" w:rsidRPr="006333BF" w:rsidRDefault="008175D2" w:rsidP="008868D2">
            <w:pPr>
              <w:spacing w:line="240" w:lineRule="auto"/>
              <w:rPr>
                <w:rFonts w:eastAsia="Times New Roman"/>
                <w:color w:val="000000"/>
                <w:sz w:val="20"/>
                <w:szCs w:val="20"/>
                <w:lang w:eastAsia="ru-RU"/>
              </w:rPr>
            </w:pPr>
            <w:r w:rsidRPr="006333BF">
              <w:rPr>
                <w:rFonts w:eastAsia="Times New Roman"/>
                <w:color w:val="000000"/>
                <w:sz w:val="20"/>
                <w:szCs w:val="20"/>
                <w:lang w:eastAsia="ru-RU"/>
              </w:rPr>
              <w:t>Общая емкость баков-аккумуляторов</w:t>
            </w:r>
          </w:p>
        </w:tc>
        <w:tc>
          <w:tcPr>
            <w:tcW w:w="1180" w:type="dxa"/>
            <w:tcBorders>
              <w:top w:val="nil"/>
              <w:left w:val="nil"/>
              <w:bottom w:val="single" w:sz="4" w:space="0" w:color="auto"/>
              <w:right w:val="single" w:sz="4" w:space="0" w:color="auto"/>
            </w:tcBorders>
            <w:shd w:val="clear" w:color="auto" w:fill="auto"/>
            <w:noWrap/>
            <w:vAlign w:val="center"/>
            <w:hideMark/>
          </w:tcPr>
          <w:p w:rsidR="008175D2" w:rsidRPr="006333BF" w:rsidRDefault="008175D2" w:rsidP="008868D2">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м3</w:t>
            </w:r>
          </w:p>
        </w:tc>
        <w:tc>
          <w:tcPr>
            <w:tcW w:w="1600" w:type="dxa"/>
            <w:tcBorders>
              <w:top w:val="nil"/>
              <w:left w:val="nil"/>
              <w:bottom w:val="single" w:sz="4" w:space="0" w:color="auto"/>
              <w:right w:val="single" w:sz="4" w:space="0" w:color="auto"/>
            </w:tcBorders>
            <w:shd w:val="clear" w:color="auto" w:fill="auto"/>
            <w:noWrap/>
            <w:vAlign w:val="center"/>
            <w:hideMark/>
          </w:tcPr>
          <w:p w:rsidR="008175D2" w:rsidRPr="006333BF" w:rsidRDefault="008175D2" w:rsidP="008868D2">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185,00</w:t>
            </w:r>
          </w:p>
        </w:tc>
      </w:tr>
      <w:tr w:rsidR="008175D2" w:rsidRPr="006333BF" w:rsidTr="008868D2">
        <w:trPr>
          <w:trHeight w:val="300"/>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8175D2" w:rsidRPr="006333BF" w:rsidRDefault="008175D2" w:rsidP="008868D2">
            <w:pPr>
              <w:spacing w:line="240" w:lineRule="auto"/>
              <w:rPr>
                <w:rFonts w:eastAsia="Times New Roman"/>
                <w:color w:val="000000"/>
                <w:sz w:val="20"/>
                <w:szCs w:val="20"/>
                <w:lang w:eastAsia="ru-RU"/>
              </w:rPr>
            </w:pPr>
            <w:r w:rsidRPr="006333BF">
              <w:rPr>
                <w:rFonts w:eastAsia="Times New Roman"/>
                <w:color w:val="000000"/>
                <w:sz w:val="20"/>
                <w:szCs w:val="20"/>
                <w:lang w:eastAsia="ru-RU"/>
              </w:rPr>
              <w:t>Расчетный часовой расход для подпитки системы теплоснабжения</w:t>
            </w:r>
          </w:p>
        </w:tc>
        <w:tc>
          <w:tcPr>
            <w:tcW w:w="1180" w:type="dxa"/>
            <w:tcBorders>
              <w:top w:val="nil"/>
              <w:left w:val="nil"/>
              <w:bottom w:val="single" w:sz="4" w:space="0" w:color="auto"/>
              <w:right w:val="single" w:sz="4" w:space="0" w:color="auto"/>
            </w:tcBorders>
            <w:shd w:val="clear" w:color="auto" w:fill="auto"/>
            <w:noWrap/>
            <w:vAlign w:val="center"/>
            <w:hideMark/>
          </w:tcPr>
          <w:p w:rsidR="008175D2" w:rsidRPr="006333BF" w:rsidRDefault="008175D2" w:rsidP="008868D2">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т/ч</w:t>
            </w:r>
          </w:p>
        </w:tc>
        <w:tc>
          <w:tcPr>
            <w:tcW w:w="1600" w:type="dxa"/>
            <w:tcBorders>
              <w:top w:val="nil"/>
              <w:left w:val="nil"/>
              <w:bottom w:val="single" w:sz="4" w:space="0" w:color="auto"/>
              <w:right w:val="single" w:sz="4" w:space="0" w:color="auto"/>
            </w:tcBorders>
            <w:shd w:val="clear" w:color="auto" w:fill="auto"/>
            <w:noWrap/>
            <w:vAlign w:val="center"/>
            <w:hideMark/>
          </w:tcPr>
          <w:p w:rsidR="008175D2" w:rsidRPr="006333BF" w:rsidRDefault="008175D2" w:rsidP="008868D2">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80,00</w:t>
            </w:r>
          </w:p>
        </w:tc>
      </w:tr>
      <w:tr w:rsidR="008175D2" w:rsidRPr="006333BF" w:rsidTr="008868D2">
        <w:trPr>
          <w:trHeight w:val="300"/>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8175D2" w:rsidRPr="006333BF" w:rsidRDefault="008175D2" w:rsidP="008868D2">
            <w:pPr>
              <w:spacing w:line="240" w:lineRule="auto"/>
              <w:rPr>
                <w:rFonts w:eastAsia="Times New Roman"/>
                <w:color w:val="000000"/>
                <w:sz w:val="20"/>
                <w:szCs w:val="20"/>
                <w:lang w:eastAsia="ru-RU"/>
              </w:rPr>
            </w:pPr>
            <w:r w:rsidRPr="006333BF">
              <w:rPr>
                <w:rFonts w:eastAsia="Times New Roman"/>
                <w:color w:val="000000"/>
                <w:sz w:val="20"/>
                <w:szCs w:val="20"/>
                <w:lang w:eastAsia="ru-RU"/>
              </w:rPr>
              <w:t>Всего подпитка тепловой сети, в том числе:</w:t>
            </w:r>
          </w:p>
        </w:tc>
        <w:tc>
          <w:tcPr>
            <w:tcW w:w="1180" w:type="dxa"/>
            <w:tcBorders>
              <w:top w:val="nil"/>
              <w:left w:val="nil"/>
              <w:bottom w:val="single" w:sz="4" w:space="0" w:color="auto"/>
              <w:right w:val="single" w:sz="4" w:space="0" w:color="auto"/>
            </w:tcBorders>
            <w:shd w:val="clear" w:color="auto" w:fill="auto"/>
            <w:noWrap/>
            <w:vAlign w:val="center"/>
            <w:hideMark/>
          </w:tcPr>
          <w:p w:rsidR="008175D2" w:rsidRPr="006333BF" w:rsidRDefault="008175D2" w:rsidP="008868D2">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т/ч</w:t>
            </w:r>
          </w:p>
        </w:tc>
        <w:tc>
          <w:tcPr>
            <w:tcW w:w="1600" w:type="dxa"/>
            <w:tcBorders>
              <w:top w:val="nil"/>
              <w:left w:val="nil"/>
              <w:bottom w:val="single" w:sz="4" w:space="0" w:color="auto"/>
              <w:right w:val="single" w:sz="4" w:space="0" w:color="auto"/>
            </w:tcBorders>
            <w:shd w:val="clear" w:color="auto" w:fill="auto"/>
            <w:noWrap/>
            <w:vAlign w:val="center"/>
            <w:hideMark/>
          </w:tcPr>
          <w:p w:rsidR="008175D2" w:rsidRPr="006333BF" w:rsidRDefault="008175D2" w:rsidP="008868D2">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60,91</w:t>
            </w:r>
          </w:p>
        </w:tc>
      </w:tr>
      <w:tr w:rsidR="008175D2" w:rsidRPr="006333BF" w:rsidTr="008868D2">
        <w:trPr>
          <w:trHeight w:val="300"/>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8175D2" w:rsidRPr="006333BF" w:rsidRDefault="008175D2" w:rsidP="008868D2">
            <w:pPr>
              <w:spacing w:line="240" w:lineRule="auto"/>
              <w:rPr>
                <w:rFonts w:eastAsia="Times New Roman"/>
                <w:color w:val="000000"/>
                <w:sz w:val="20"/>
                <w:szCs w:val="20"/>
                <w:lang w:eastAsia="ru-RU"/>
              </w:rPr>
            </w:pPr>
            <w:r w:rsidRPr="006333BF">
              <w:rPr>
                <w:rFonts w:eastAsia="Times New Roman"/>
                <w:color w:val="000000"/>
                <w:sz w:val="20"/>
                <w:szCs w:val="20"/>
                <w:lang w:eastAsia="ru-RU"/>
              </w:rPr>
              <w:lastRenderedPageBreak/>
              <w:t>Нормативные утечки теплоносителя в сетях</w:t>
            </w:r>
          </w:p>
        </w:tc>
        <w:tc>
          <w:tcPr>
            <w:tcW w:w="1180" w:type="dxa"/>
            <w:tcBorders>
              <w:top w:val="nil"/>
              <w:left w:val="nil"/>
              <w:bottom w:val="single" w:sz="4" w:space="0" w:color="auto"/>
              <w:right w:val="single" w:sz="4" w:space="0" w:color="auto"/>
            </w:tcBorders>
            <w:shd w:val="clear" w:color="auto" w:fill="auto"/>
            <w:noWrap/>
            <w:vAlign w:val="center"/>
            <w:hideMark/>
          </w:tcPr>
          <w:p w:rsidR="008175D2" w:rsidRPr="006333BF" w:rsidRDefault="008175D2" w:rsidP="008868D2">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т/ч</w:t>
            </w:r>
          </w:p>
        </w:tc>
        <w:tc>
          <w:tcPr>
            <w:tcW w:w="1600" w:type="dxa"/>
            <w:tcBorders>
              <w:top w:val="nil"/>
              <w:left w:val="nil"/>
              <w:bottom w:val="single" w:sz="4" w:space="0" w:color="auto"/>
              <w:right w:val="single" w:sz="4" w:space="0" w:color="auto"/>
            </w:tcBorders>
            <w:shd w:val="clear" w:color="auto" w:fill="auto"/>
            <w:noWrap/>
            <w:vAlign w:val="center"/>
            <w:hideMark/>
          </w:tcPr>
          <w:p w:rsidR="008175D2" w:rsidRPr="006333BF" w:rsidRDefault="008175D2" w:rsidP="008868D2">
            <w:pPr>
              <w:spacing w:line="240" w:lineRule="auto"/>
              <w:jc w:val="center"/>
              <w:rPr>
                <w:rFonts w:eastAsia="Times New Roman"/>
                <w:sz w:val="20"/>
                <w:szCs w:val="20"/>
                <w:lang w:eastAsia="ru-RU"/>
              </w:rPr>
            </w:pPr>
            <w:r w:rsidRPr="006333BF">
              <w:rPr>
                <w:rFonts w:eastAsia="Times New Roman"/>
                <w:sz w:val="20"/>
                <w:szCs w:val="20"/>
                <w:lang w:eastAsia="ru-RU"/>
              </w:rPr>
              <w:t>7,71</w:t>
            </w:r>
          </w:p>
        </w:tc>
      </w:tr>
      <w:tr w:rsidR="008175D2" w:rsidRPr="006333BF" w:rsidTr="008868D2">
        <w:trPr>
          <w:trHeight w:val="300"/>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8175D2" w:rsidRPr="006333BF" w:rsidRDefault="008175D2" w:rsidP="008868D2">
            <w:pPr>
              <w:spacing w:line="240" w:lineRule="auto"/>
              <w:rPr>
                <w:rFonts w:eastAsia="Times New Roman"/>
                <w:color w:val="000000"/>
                <w:sz w:val="20"/>
                <w:szCs w:val="20"/>
                <w:lang w:eastAsia="ru-RU"/>
              </w:rPr>
            </w:pPr>
            <w:r w:rsidRPr="006333BF">
              <w:rPr>
                <w:rFonts w:eastAsia="Times New Roman"/>
                <w:color w:val="000000"/>
                <w:sz w:val="20"/>
                <w:szCs w:val="20"/>
                <w:lang w:eastAsia="ru-RU"/>
              </w:rPr>
              <w:t>Сверхнормативные расходы воды</w:t>
            </w:r>
          </w:p>
        </w:tc>
        <w:tc>
          <w:tcPr>
            <w:tcW w:w="1180" w:type="dxa"/>
            <w:tcBorders>
              <w:top w:val="nil"/>
              <w:left w:val="nil"/>
              <w:bottom w:val="single" w:sz="4" w:space="0" w:color="auto"/>
              <w:right w:val="single" w:sz="4" w:space="0" w:color="auto"/>
            </w:tcBorders>
            <w:shd w:val="clear" w:color="auto" w:fill="auto"/>
            <w:noWrap/>
            <w:vAlign w:val="center"/>
            <w:hideMark/>
          </w:tcPr>
          <w:p w:rsidR="008175D2" w:rsidRPr="006333BF" w:rsidRDefault="008175D2" w:rsidP="008868D2">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т/ч</w:t>
            </w:r>
          </w:p>
        </w:tc>
        <w:tc>
          <w:tcPr>
            <w:tcW w:w="1600" w:type="dxa"/>
            <w:tcBorders>
              <w:top w:val="nil"/>
              <w:left w:val="nil"/>
              <w:bottom w:val="single" w:sz="4" w:space="0" w:color="auto"/>
              <w:right w:val="single" w:sz="4" w:space="0" w:color="auto"/>
            </w:tcBorders>
            <w:shd w:val="clear" w:color="auto" w:fill="auto"/>
            <w:noWrap/>
            <w:vAlign w:val="center"/>
            <w:hideMark/>
          </w:tcPr>
          <w:p w:rsidR="008175D2" w:rsidRPr="006333BF" w:rsidRDefault="008175D2" w:rsidP="008868D2">
            <w:pPr>
              <w:spacing w:line="240" w:lineRule="auto"/>
              <w:jc w:val="center"/>
              <w:rPr>
                <w:rFonts w:eastAsia="Times New Roman"/>
                <w:sz w:val="20"/>
                <w:szCs w:val="20"/>
                <w:lang w:eastAsia="ru-RU"/>
              </w:rPr>
            </w:pPr>
            <w:r w:rsidRPr="006333BF">
              <w:rPr>
                <w:rFonts w:eastAsia="Times New Roman"/>
                <w:sz w:val="20"/>
                <w:szCs w:val="20"/>
                <w:lang w:eastAsia="ru-RU"/>
              </w:rPr>
              <w:t>18,21</w:t>
            </w:r>
          </w:p>
        </w:tc>
      </w:tr>
      <w:tr w:rsidR="008175D2" w:rsidRPr="006333BF" w:rsidTr="008868D2">
        <w:trPr>
          <w:trHeight w:val="300"/>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8175D2" w:rsidRPr="006333BF" w:rsidRDefault="008175D2" w:rsidP="008868D2">
            <w:pPr>
              <w:spacing w:line="240" w:lineRule="auto"/>
              <w:rPr>
                <w:rFonts w:eastAsia="Times New Roman"/>
                <w:color w:val="000000"/>
                <w:sz w:val="20"/>
                <w:szCs w:val="20"/>
                <w:lang w:eastAsia="ru-RU"/>
              </w:rPr>
            </w:pPr>
            <w:r w:rsidRPr="006333BF">
              <w:rPr>
                <w:rFonts w:eastAsia="Times New Roman"/>
                <w:color w:val="000000"/>
                <w:sz w:val="20"/>
                <w:szCs w:val="20"/>
                <w:lang w:eastAsia="ru-RU"/>
              </w:rPr>
              <w:t>Отпуск теплоносителя из тепловых сетей на цели ГВС</w:t>
            </w:r>
          </w:p>
        </w:tc>
        <w:tc>
          <w:tcPr>
            <w:tcW w:w="1180" w:type="dxa"/>
            <w:tcBorders>
              <w:top w:val="nil"/>
              <w:left w:val="nil"/>
              <w:bottom w:val="single" w:sz="4" w:space="0" w:color="auto"/>
              <w:right w:val="single" w:sz="4" w:space="0" w:color="auto"/>
            </w:tcBorders>
            <w:shd w:val="clear" w:color="auto" w:fill="auto"/>
            <w:noWrap/>
            <w:vAlign w:val="center"/>
            <w:hideMark/>
          </w:tcPr>
          <w:p w:rsidR="008175D2" w:rsidRPr="006333BF" w:rsidRDefault="008175D2" w:rsidP="008868D2">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т/ч</w:t>
            </w:r>
          </w:p>
        </w:tc>
        <w:tc>
          <w:tcPr>
            <w:tcW w:w="1600" w:type="dxa"/>
            <w:tcBorders>
              <w:top w:val="nil"/>
              <w:left w:val="nil"/>
              <w:bottom w:val="single" w:sz="4" w:space="0" w:color="auto"/>
              <w:right w:val="single" w:sz="4" w:space="0" w:color="auto"/>
            </w:tcBorders>
            <w:shd w:val="clear" w:color="auto" w:fill="auto"/>
            <w:noWrap/>
            <w:vAlign w:val="center"/>
            <w:hideMark/>
          </w:tcPr>
          <w:p w:rsidR="008175D2" w:rsidRPr="006333BF" w:rsidRDefault="008175D2" w:rsidP="008868D2">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35,00</w:t>
            </w:r>
          </w:p>
        </w:tc>
      </w:tr>
      <w:tr w:rsidR="008175D2" w:rsidRPr="006333BF" w:rsidTr="008868D2">
        <w:trPr>
          <w:trHeight w:val="600"/>
        </w:trPr>
        <w:tc>
          <w:tcPr>
            <w:tcW w:w="6600" w:type="dxa"/>
            <w:tcBorders>
              <w:top w:val="nil"/>
              <w:left w:val="single" w:sz="4" w:space="0" w:color="auto"/>
              <w:bottom w:val="single" w:sz="4" w:space="0" w:color="auto"/>
              <w:right w:val="single" w:sz="4" w:space="0" w:color="auto"/>
            </w:tcBorders>
            <w:shd w:val="clear" w:color="auto" w:fill="auto"/>
            <w:vAlign w:val="bottom"/>
            <w:hideMark/>
          </w:tcPr>
          <w:p w:rsidR="008175D2" w:rsidRPr="006333BF" w:rsidRDefault="008175D2" w:rsidP="008868D2">
            <w:pPr>
              <w:spacing w:line="240" w:lineRule="auto"/>
              <w:rPr>
                <w:rFonts w:eastAsia="Times New Roman"/>
                <w:color w:val="000000"/>
                <w:sz w:val="20"/>
                <w:szCs w:val="20"/>
                <w:lang w:eastAsia="ru-RU"/>
              </w:rPr>
            </w:pPr>
            <w:r w:rsidRPr="006333BF">
              <w:rPr>
                <w:rFonts w:eastAsia="Times New Roman"/>
                <w:color w:val="000000"/>
                <w:sz w:val="20"/>
                <w:szCs w:val="20"/>
                <w:lang w:eastAsia="ru-RU"/>
              </w:rPr>
              <w:t>Объем аварийной подпитки (химически не обработанной и не деаэрированной водой)</w:t>
            </w:r>
          </w:p>
        </w:tc>
        <w:tc>
          <w:tcPr>
            <w:tcW w:w="1180" w:type="dxa"/>
            <w:tcBorders>
              <w:top w:val="nil"/>
              <w:left w:val="nil"/>
              <w:bottom w:val="single" w:sz="4" w:space="0" w:color="auto"/>
              <w:right w:val="single" w:sz="4" w:space="0" w:color="auto"/>
            </w:tcBorders>
            <w:shd w:val="clear" w:color="auto" w:fill="auto"/>
            <w:noWrap/>
            <w:vAlign w:val="center"/>
            <w:hideMark/>
          </w:tcPr>
          <w:p w:rsidR="008175D2" w:rsidRPr="006333BF" w:rsidRDefault="008175D2" w:rsidP="008868D2">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т/ч</w:t>
            </w:r>
          </w:p>
        </w:tc>
        <w:tc>
          <w:tcPr>
            <w:tcW w:w="1600" w:type="dxa"/>
            <w:tcBorders>
              <w:top w:val="nil"/>
              <w:left w:val="nil"/>
              <w:bottom w:val="single" w:sz="4" w:space="0" w:color="auto"/>
              <w:right w:val="single" w:sz="4" w:space="0" w:color="auto"/>
            </w:tcBorders>
            <w:shd w:val="clear" w:color="auto" w:fill="auto"/>
            <w:noWrap/>
            <w:vAlign w:val="center"/>
            <w:hideMark/>
          </w:tcPr>
          <w:p w:rsidR="008175D2" w:rsidRPr="006333BF" w:rsidRDefault="008175D2" w:rsidP="008868D2">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0,00</w:t>
            </w:r>
          </w:p>
        </w:tc>
      </w:tr>
      <w:tr w:rsidR="008175D2" w:rsidRPr="006333BF" w:rsidTr="008868D2">
        <w:trPr>
          <w:trHeight w:val="300"/>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8175D2" w:rsidRPr="006333BF" w:rsidRDefault="008175D2" w:rsidP="008868D2">
            <w:pPr>
              <w:spacing w:line="240" w:lineRule="auto"/>
              <w:rPr>
                <w:rFonts w:eastAsia="Times New Roman"/>
                <w:color w:val="000000"/>
                <w:sz w:val="20"/>
                <w:szCs w:val="20"/>
                <w:lang w:eastAsia="ru-RU"/>
              </w:rPr>
            </w:pPr>
            <w:r w:rsidRPr="006333BF">
              <w:rPr>
                <w:rFonts w:eastAsia="Times New Roman"/>
                <w:color w:val="000000"/>
                <w:sz w:val="20"/>
                <w:szCs w:val="20"/>
                <w:lang w:eastAsia="ru-RU"/>
              </w:rPr>
              <w:t>Резерв (+) / дефицит (-) ВПУ</w:t>
            </w:r>
          </w:p>
        </w:tc>
        <w:tc>
          <w:tcPr>
            <w:tcW w:w="1180" w:type="dxa"/>
            <w:tcBorders>
              <w:top w:val="nil"/>
              <w:left w:val="nil"/>
              <w:bottom w:val="single" w:sz="4" w:space="0" w:color="auto"/>
              <w:right w:val="single" w:sz="4" w:space="0" w:color="auto"/>
            </w:tcBorders>
            <w:shd w:val="clear" w:color="auto" w:fill="auto"/>
            <w:noWrap/>
            <w:vAlign w:val="center"/>
            <w:hideMark/>
          </w:tcPr>
          <w:p w:rsidR="008175D2" w:rsidRPr="006333BF" w:rsidRDefault="008175D2" w:rsidP="008868D2">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т/ч</w:t>
            </w:r>
          </w:p>
        </w:tc>
        <w:tc>
          <w:tcPr>
            <w:tcW w:w="1600" w:type="dxa"/>
            <w:tcBorders>
              <w:top w:val="nil"/>
              <w:left w:val="nil"/>
              <w:bottom w:val="single" w:sz="4" w:space="0" w:color="auto"/>
              <w:right w:val="single" w:sz="4" w:space="0" w:color="auto"/>
            </w:tcBorders>
            <w:shd w:val="clear" w:color="auto" w:fill="auto"/>
            <w:noWrap/>
            <w:vAlign w:val="center"/>
            <w:hideMark/>
          </w:tcPr>
          <w:p w:rsidR="008175D2" w:rsidRPr="006333BF" w:rsidRDefault="008175D2" w:rsidP="008868D2">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30,00</w:t>
            </w:r>
          </w:p>
        </w:tc>
      </w:tr>
      <w:tr w:rsidR="008175D2" w:rsidRPr="006333BF" w:rsidTr="008868D2">
        <w:trPr>
          <w:trHeight w:val="300"/>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8175D2" w:rsidRPr="006333BF" w:rsidRDefault="008175D2" w:rsidP="008868D2">
            <w:pPr>
              <w:spacing w:line="240" w:lineRule="auto"/>
              <w:rPr>
                <w:rFonts w:eastAsia="Times New Roman"/>
                <w:color w:val="000000"/>
                <w:sz w:val="20"/>
                <w:szCs w:val="20"/>
                <w:lang w:eastAsia="ru-RU"/>
              </w:rPr>
            </w:pPr>
            <w:r w:rsidRPr="006333BF">
              <w:rPr>
                <w:rFonts w:eastAsia="Times New Roman"/>
                <w:color w:val="000000"/>
                <w:sz w:val="20"/>
                <w:szCs w:val="20"/>
                <w:lang w:eastAsia="ru-RU"/>
              </w:rPr>
              <w:t>Доля резерва</w:t>
            </w:r>
          </w:p>
        </w:tc>
        <w:tc>
          <w:tcPr>
            <w:tcW w:w="1180" w:type="dxa"/>
            <w:tcBorders>
              <w:top w:val="nil"/>
              <w:left w:val="nil"/>
              <w:bottom w:val="single" w:sz="4" w:space="0" w:color="auto"/>
              <w:right w:val="single" w:sz="4" w:space="0" w:color="auto"/>
            </w:tcBorders>
            <w:shd w:val="clear" w:color="auto" w:fill="auto"/>
            <w:noWrap/>
            <w:vAlign w:val="center"/>
            <w:hideMark/>
          </w:tcPr>
          <w:p w:rsidR="008175D2" w:rsidRPr="006333BF" w:rsidRDefault="008175D2" w:rsidP="008868D2">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w:t>
            </w:r>
          </w:p>
        </w:tc>
        <w:tc>
          <w:tcPr>
            <w:tcW w:w="1600" w:type="dxa"/>
            <w:tcBorders>
              <w:top w:val="nil"/>
              <w:left w:val="nil"/>
              <w:bottom w:val="single" w:sz="4" w:space="0" w:color="auto"/>
              <w:right w:val="single" w:sz="4" w:space="0" w:color="auto"/>
            </w:tcBorders>
            <w:shd w:val="clear" w:color="auto" w:fill="auto"/>
            <w:noWrap/>
            <w:vAlign w:val="center"/>
            <w:hideMark/>
          </w:tcPr>
          <w:p w:rsidR="008175D2" w:rsidRPr="006333BF" w:rsidRDefault="008175D2" w:rsidP="008868D2">
            <w:pPr>
              <w:spacing w:line="240" w:lineRule="auto"/>
              <w:jc w:val="center"/>
              <w:rPr>
                <w:rFonts w:eastAsia="Times New Roman"/>
                <w:color w:val="000000"/>
                <w:sz w:val="20"/>
                <w:szCs w:val="20"/>
                <w:lang w:eastAsia="ru-RU"/>
              </w:rPr>
            </w:pPr>
            <w:r w:rsidRPr="006333BF">
              <w:rPr>
                <w:rFonts w:eastAsia="Times New Roman"/>
                <w:color w:val="000000"/>
                <w:sz w:val="20"/>
                <w:szCs w:val="20"/>
                <w:lang w:eastAsia="ru-RU"/>
              </w:rPr>
              <w:t>33,00</w:t>
            </w:r>
          </w:p>
        </w:tc>
      </w:tr>
    </w:tbl>
    <w:p w:rsidR="008175D2" w:rsidRDefault="008175D2" w:rsidP="008175D2">
      <w:pPr>
        <w:pStyle w:val="25"/>
        <w:shd w:val="clear" w:color="auto" w:fill="auto"/>
        <w:spacing w:before="0" w:line="312" w:lineRule="auto"/>
        <w:ind w:firstLine="709"/>
        <w:jc w:val="both"/>
        <w:rPr>
          <w:color w:val="000000"/>
          <w:sz w:val="22"/>
          <w:szCs w:val="24"/>
        </w:rPr>
      </w:pPr>
    </w:p>
    <w:p w:rsidR="008175D2" w:rsidRPr="0025488E" w:rsidRDefault="008175D2" w:rsidP="008175D2">
      <w:pPr>
        <w:rPr>
          <w:szCs w:val="24"/>
        </w:rPr>
      </w:pPr>
      <w:bookmarkStart w:id="117" w:name="bookmark171"/>
      <w:r w:rsidRPr="0025488E">
        <w:rPr>
          <w:szCs w:val="24"/>
        </w:rPr>
        <w:t>В соответствии с п. 6.17,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
    <w:bookmarkEnd w:id="117"/>
    <w:p w:rsidR="008175D2" w:rsidRDefault="008175D2" w:rsidP="008175D2"/>
    <w:p w:rsidR="008175D2" w:rsidRPr="00FB44B8" w:rsidRDefault="008175D2" w:rsidP="008175D2">
      <w:pPr>
        <w:pStyle w:val="20"/>
        <w:numPr>
          <w:ilvl w:val="0"/>
          <w:numId w:val="0"/>
        </w:numPr>
        <w:spacing w:line="240" w:lineRule="auto"/>
      </w:pPr>
      <w:bookmarkStart w:id="118" w:name="_Toc65419836"/>
      <w:r w:rsidRPr="00610EFD">
        <w:t>Часть 8 "Топливные балансы источников тепловой энергии и система обеспечения топливом"</w:t>
      </w:r>
      <w:bookmarkEnd w:id="118"/>
    </w:p>
    <w:p w:rsidR="008175D2" w:rsidRPr="00BC16D7" w:rsidRDefault="008175D2" w:rsidP="008175D2">
      <w:pPr>
        <w:pStyle w:val="30"/>
        <w:numPr>
          <w:ilvl w:val="0"/>
          <w:numId w:val="0"/>
        </w:numPr>
        <w:spacing w:line="240" w:lineRule="auto"/>
        <w:ind w:left="426"/>
        <w:rPr>
          <w:i/>
        </w:rPr>
      </w:pPr>
      <w:bookmarkStart w:id="119" w:name="_Toc65419837"/>
      <w:bookmarkStart w:id="120" w:name="sub_224"/>
      <w:r w:rsidRPr="00BC16D7">
        <w:rPr>
          <w:i/>
        </w:rPr>
        <w:t>а) описание видов и количества используемого основного топлива для каждого источника тепловой энергии</w:t>
      </w:r>
      <w:bookmarkEnd w:id="119"/>
    </w:p>
    <w:p w:rsidR="008175D2" w:rsidRDefault="008175D2" w:rsidP="008175D2">
      <w:r w:rsidRPr="00610EFD">
        <w:t xml:space="preserve">В качестве основного котельно-печного топлива на котельной используется </w:t>
      </w:r>
      <w:r>
        <w:t>уголь</w:t>
      </w:r>
      <w:r w:rsidRPr="00610EFD">
        <w:t xml:space="preserve">. </w:t>
      </w:r>
    </w:p>
    <w:p w:rsidR="008175D2" w:rsidRPr="001B4473" w:rsidRDefault="008175D2" w:rsidP="008175D2">
      <w:r w:rsidRPr="001B4473">
        <w:t>Характеристика топлива, используемого на источниках теплоснабжения, представлена в таблице 1.</w:t>
      </w:r>
      <w:r>
        <w:t>8.1</w:t>
      </w:r>
      <w:r w:rsidRPr="001B4473">
        <w:t>.</w:t>
      </w:r>
    </w:p>
    <w:p w:rsidR="008175D2" w:rsidRDefault="008175D2" w:rsidP="008175D2">
      <w:pPr>
        <w:jc w:val="right"/>
      </w:pPr>
      <w:r>
        <w:t>Таблица 1.8.1</w:t>
      </w:r>
    </w:p>
    <w:p w:rsidR="008175D2" w:rsidRDefault="008175D2" w:rsidP="008175D2">
      <w:pPr>
        <w:jc w:val="center"/>
        <w:rPr>
          <w:u w:val="single"/>
        </w:rPr>
      </w:pPr>
      <w:r w:rsidRPr="00AF2162">
        <w:rPr>
          <w:u w:val="single"/>
        </w:rPr>
        <w:t>Характеристика топлива</w:t>
      </w:r>
    </w:p>
    <w:tbl>
      <w:tblPr>
        <w:tblW w:w="10105" w:type="dxa"/>
        <w:jc w:val="right"/>
        <w:tblLook w:val="04A0" w:firstRow="1" w:lastRow="0" w:firstColumn="1" w:lastColumn="0" w:noHBand="0" w:noVBand="1"/>
      </w:tblPr>
      <w:tblGrid>
        <w:gridCol w:w="1920"/>
        <w:gridCol w:w="2268"/>
        <w:gridCol w:w="2891"/>
        <w:gridCol w:w="1547"/>
        <w:gridCol w:w="1547"/>
      </w:tblGrid>
      <w:tr w:rsidR="008175D2" w:rsidRPr="00C926F2" w:rsidTr="008868D2">
        <w:trPr>
          <w:trHeight w:val="300"/>
          <w:jc w:val="right"/>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75D2" w:rsidRPr="00C926F2" w:rsidRDefault="008175D2" w:rsidP="008868D2">
            <w:pPr>
              <w:spacing w:line="240" w:lineRule="auto"/>
              <w:jc w:val="center"/>
              <w:rPr>
                <w:rFonts w:eastAsia="Times New Roman"/>
                <w:b/>
                <w:bCs/>
                <w:color w:val="000000"/>
                <w:sz w:val="20"/>
                <w:lang w:eastAsia="ru-RU"/>
              </w:rPr>
            </w:pPr>
            <w:r w:rsidRPr="00C926F2">
              <w:rPr>
                <w:rFonts w:eastAsia="Times New Roman"/>
                <w:b/>
                <w:bCs/>
                <w:color w:val="000000"/>
                <w:sz w:val="20"/>
                <w:lang w:eastAsia="ru-RU"/>
              </w:rPr>
              <w:t>Показатели</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8175D2" w:rsidRPr="00C926F2" w:rsidRDefault="008175D2" w:rsidP="008868D2">
            <w:pPr>
              <w:spacing w:line="240" w:lineRule="auto"/>
              <w:jc w:val="center"/>
              <w:rPr>
                <w:rFonts w:eastAsia="Times New Roman"/>
                <w:b/>
                <w:bCs/>
                <w:color w:val="000000"/>
                <w:sz w:val="20"/>
                <w:lang w:eastAsia="ru-RU"/>
              </w:rPr>
            </w:pPr>
            <w:r w:rsidRPr="00C926F2">
              <w:rPr>
                <w:rFonts w:eastAsia="Times New Roman"/>
                <w:b/>
                <w:bCs/>
                <w:color w:val="000000"/>
                <w:sz w:val="20"/>
                <w:lang w:eastAsia="ru-RU"/>
              </w:rPr>
              <w:t>Основное топливо</w:t>
            </w:r>
          </w:p>
        </w:tc>
        <w:tc>
          <w:tcPr>
            <w:tcW w:w="2891" w:type="dxa"/>
            <w:tcBorders>
              <w:top w:val="single" w:sz="4" w:space="0" w:color="auto"/>
              <w:left w:val="nil"/>
              <w:bottom w:val="single" w:sz="4" w:space="0" w:color="auto"/>
              <w:right w:val="single" w:sz="4" w:space="0" w:color="auto"/>
            </w:tcBorders>
            <w:shd w:val="clear" w:color="auto" w:fill="auto"/>
            <w:noWrap/>
            <w:vAlign w:val="center"/>
            <w:hideMark/>
          </w:tcPr>
          <w:p w:rsidR="008175D2" w:rsidRPr="00C926F2" w:rsidRDefault="008175D2" w:rsidP="008868D2">
            <w:pPr>
              <w:spacing w:line="240" w:lineRule="auto"/>
              <w:jc w:val="center"/>
              <w:rPr>
                <w:rFonts w:eastAsia="Times New Roman"/>
                <w:b/>
                <w:bCs/>
                <w:color w:val="000000"/>
                <w:sz w:val="20"/>
                <w:lang w:eastAsia="ru-RU"/>
              </w:rPr>
            </w:pPr>
            <w:r w:rsidRPr="00C926F2">
              <w:rPr>
                <w:rFonts w:eastAsia="Times New Roman"/>
                <w:b/>
                <w:bCs/>
                <w:color w:val="000000"/>
                <w:sz w:val="20"/>
                <w:lang w:eastAsia="ru-RU"/>
              </w:rPr>
              <w:t>Растопочное топливо</w:t>
            </w:r>
          </w:p>
        </w:tc>
        <w:tc>
          <w:tcPr>
            <w:tcW w:w="1513" w:type="dxa"/>
            <w:tcBorders>
              <w:top w:val="single" w:sz="4" w:space="0" w:color="auto"/>
              <w:left w:val="nil"/>
              <w:bottom w:val="single" w:sz="4" w:space="0" w:color="auto"/>
              <w:right w:val="single" w:sz="4" w:space="0" w:color="auto"/>
            </w:tcBorders>
            <w:shd w:val="clear" w:color="auto" w:fill="auto"/>
            <w:noWrap/>
            <w:vAlign w:val="center"/>
            <w:hideMark/>
          </w:tcPr>
          <w:p w:rsidR="008175D2" w:rsidRPr="00C926F2" w:rsidRDefault="008175D2" w:rsidP="008868D2">
            <w:pPr>
              <w:spacing w:line="240" w:lineRule="auto"/>
              <w:jc w:val="center"/>
              <w:rPr>
                <w:rFonts w:eastAsia="Times New Roman"/>
                <w:b/>
                <w:bCs/>
                <w:color w:val="000000"/>
                <w:sz w:val="20"/>
                <w:lang w:eastAsia="ru-RU"/>
              </w:rPr>
            </w:pPr>
            <w:r w:rsidRPr="00C926F2">
              <w:rPr>
                <w:rFonts w:eastAsia="Times New Roman"/>
                <w:b/>
                <w:bCs/>
                <w:color w:val="000000"/>
                <w:sz w:val="20"/>
                <w:lang w:eastAsia="ru-RU"/>
              </w:rPr>
              <w:t xml:space="preserve">Резервное топливо </w:t>
            </w:r>
          </w:p>
        </w:tc>
        <w:tc>
          <w:tcPr>
            <w:tcW w:w="1513" w:type="dxa"/>
            <w:tcBorders>
              <w:top w:val="single" w:sz="4" w:space="0" w:color="auto"/>
              <w:left w:val="nil"/>
              <w:bottom w:val="single" w:sz="4" w:space="0" w:color="auto"/>
              <w:right w:val="single" w:sz="4" w:space="0" w:color="auto"/>
            </w:tcBorders>
            <w:shd w:val="clear" w:color="auto" w:fill="auto"/>
            <w:noWrap/>
            <w:vAlign w:val="center"/>
            <w:hideMark/>
          </w:tcPr>
          <w:p w:rsidR="008175D2" w:rsidRPr="00C926F2" w:rsidRDefault="008175D2" w:rsidP="008868D2">
            <w:pPr>
              <w:spacing w:line="240" w:lineRule="auto"/>
              <w:jc w:val="center"/>
              <w:rPr>
                <w:rFonts w:eastAsia="Times New Roman"/>
                <w:b/>
                <w:bCs/>
                <w:color w:val="000000"/>
                <w:sz w:val="20"/>
                <w:lang w:eastAsia="ru-RU"/>
              </w:rPr>
            </w:pPr>
            <w:r w:rsidRPr="00C926F2">
              <w:rPr>
                <w:rFonts w:eastAsia="Times New Roman"/>
                <w:b/>
                <w:bCs/>
                <w:color w:val="000000"/>
                <w:sz w:val="20"/>
                <w:lang w:eastAsia="ru-RU"/>
              </w:rPr>
              <w:t>Аварийное топливо</w:t>
            </w:r>
          </w:p>
        </w:tc>
      </w:tr>
      <w:tr w:rsidR="008175D2" w:rsidRPr="00C926F2" w:rsidTr="008868D2">
        <w:trPr>
          <w:trHeight w:val="300"/>
          <w:jc w:val="right"/>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175D2" w:rsidRPr="00C926F2" w:rsidRDefault="008175D2" w:rsidP="008868D2">
            <w:pPr>
              <w:spacing w:line="240" w:lineRule="auto"/>
              <w:rPr>
                <w:rFonts w:eastAsia="Times New Roman"/>
                <w:color w:val="000000"/>
                <w:sz w:val="20"/>
                <w:lang w:eastAsia="ru-RU"/>
              </w:rPr>
            </w:pPr>
            <w:r w:rsidRPr="00C926F2">
              <w:rPr>
                <w:rFonts w:eastAsia="Times New Roman"/>
                <w:color w:val="000000"/>
                <w:sz w:val="20"/>
                <w:lang w:eastAsia="ru-RU"/>
              </w:rPr>
              <w:t>Вид топлива</w:t>
            </w:r>
          </w:p>
        </w:tc>
        <w:tc>
          <w:tcPr>
            <w:tcW w:w="2268" w:type="dxa"/>
            <w:tcBorders>
              <w:top w:val="nil"/>
              <w:left w:val="nil"/>
              <w:bottom w:val="single" w:sz="4" w:space="0" w:color="auto"/>
              <w:right w:val="single" w:sz="4" w:space="0" w:color="auto"/>
            </w:tcBorders>
            <w:shd w:val="clear" w:color="auto" w:fill="auto"/>
            <w:noWrap/>
            <w:vAlign w:val="center"/>
            <w:hideMark/>
          </w:tcPr>
          <w:p w:rsidR="008175D2" w:rsidRPr="00C926F2" w:rsidRDefault="008175D2" w:rsidP="008868D2">
            <w:pPr>
              <w:spacing w:line="240" w:lineRule="auto"/>
              <w:jc w:val="center"/>
              <w:rPr>
                <w:rFonts w:eastAsia="Times New Roman"/>
                <w:color w:val="000000"/>
                <w:sz w:val="20"/>
                <w:lang w:eastAsia="ru-RU"/>
              </w:rPr>
            </w:pPr>
            <w:r w:rsidRPr="00C926F2">
              <w:rPr>
                <w:rFonts w:eastAsia="Times New Roman"/>
                <w:color w:val="000000"/>
                <w:sz w:val="20"/>
                <w:lang w:eastAsia="ru-RU"/>
              </w:rPr>
              <w:t>Харанорский уголь</w:t>
            </w:r>
          </w:p>
        </w:tc>
        <w:tc>
          <w:tcPr>
            <w:tcW w:w="2891" w:type="dxa"/>
            <w:tcBorders>
              <w:top w:val="nil"/>
              <w:left w:val="nil"/>
              <w:bottom w:val="single" w:sz="4" w:space="0" w:color="auto"/>
              <w:right w:val="single" w:sz="4" w:space="0" w:color="auto"/>
            </w:tcBorders>
            <w:shd w:val="clear" w:color="auto" w:fill="auto"/>
            <w:vAlign w:val="center"/>
            <w:hideMark/>
          </w:tcPr>
          <w:p w:rsidR="008175D2" w:rsidRPr="00C926F2" w:rsidRDefault="008175D2" w:rsidP="008868D2">
            <w:pPr>
              <w:spacing w:line="240" w:lineRule="auto"/>
              <w:jc w:val="center"/>
              <w:rPr>
                <w:rFonts w:eastAsia="Times New Roman"/>
                <w:color w:val="000000"/>
                <w:sz w:val="20"/>
                <w:lang w:eastAsia="ru-RU"/>
              </w:rPr>
            </w:pPr>
            <w:r w:rsidRPr="00C926F2">
              <w:rPr>
                <w:rFonts w:eastAsia="Times New Roman"/>
                <w:color w:val="000000"/>
                <w:sz w:val="20"/>
                <w:lang w:eastAsia="ru-RU"/>
              </w:rPr>
              <w:t>мазут топочный</w:t>
            </w:r>
          </w:p>
        </w:tc>
        <w:tc>
          <w:tcPr>
            <w:tcW w:w="1513" w:type="dxa"/>
            <w:vMerge w:val="restart"/>
            <w:tcBorders>
              <w:top w:val="nil"/>
              <w:left w:val="single" w:sz="4" w:space="0" w:color="auto"/>
              <w:bottom w:val="single" w:sz="4" w:space="0" w:color="000000"/>
              <w:right w:val="single" w:sz="4" w:space="0" w:color="auto"/>
            </w:tcBorders>
            <w:shd w:val="clear" w:color="auto" w:fill="auto"/>
            <w:vAlign w:val="center"/>
            <w:hideMark/>
          </w:tcPr>
          <w:p w:rsidR="008175D2" w:rsidRPr="00C926F2" w:rsidRDefault="008175D2" w:rsidP="008868D2">
            <w:pPr>
              <w:spacing w:line="240" w:lineRule="auto"/>
              <w:jc w:val="center"/>
              <w:rPr>
                <w:rFonts w:eastAsia="Times New Roman"/>
                <w:color w:val="000000"/>
                <w:sz w:val="20"/>
                <w:lang w:eastAsia="ru-RU"/>
              </w:rPr>
            </w:pPr>
            <w:r w:rsidRPr="00C926F2">
              <w:rPr>
                <w:rFonts w:eastAsia="Times New Roman"/>
                <w:color w:val="000000"/>
                <w:sz w:val="20"/>
                <w:lang w:eastAsia="ru-RU"/>
              </w:rPr>
              <w:t>проектом не предусмотрено</w:t>
            </w:r>
          </w:p>
        </w:tc>
        <w:tc>
          <w:tcPr>
            <w:tcW w:w="1513" w:type="dxa"/>
            <w:vMerge w:val="restart"/>
            <w:tcBorders>
              <w:top w:val="nil"/>
              <w:left w:val="single" w:sz="4" w:space="0" w:color="auto"/>
              <w:bottom w:val="single" w:sz="4" w:space="0" w:color="000000"/>
              <w:right w:val="single" w:sz="4" w:space="0" w:color="auto"/>
            </w:tcBorders>
            <w:shd w:val="clear" w:color="auto" w:fill="auto"/>
            <w:vAlign w:val="center"/>
            <w:hideMark/>
          </w:tcPr>
          <w:p w:rsidR="008175D2" w:rsidRPr="00C926F2" w:rsidRDefault="008175D2" w:rsidP="008868D2">
            <w:pPr>
              <w:spacing w:line="240" w:lineRule="auto"/>
              <w:jc w:val="center"/>
              <w:rPr>
                <w:rFonts w:eastAsia="Times New Roman"/>
                <w:color w:val="000000"/>
                <w:sz w:val="20"/>
                <w:lang w:eastAsia="ru-RU"/>
              </w:rPr>
            </w:pPr>
            <w:r w:rsidRPr="00C926F2">
              <w:rPr>
                <w:rFonts w:eastAsia="Times New Roman"/>
                <w:color w:val="000000"/>
                <w:sz w:val="20"/>
                <w:lang w:eastAsia="ru-RU"/>
              </w:rPr>
              <w:t>проектом не предусмотрено</w:t>
            </w:r>
          </w:p>
        </w:tc>
      </w:tr>
      <w:tr w:rsidR="008175D2" w:rsidRPr="00C926F2" w:rsidTr="008868D2">
        <w:trPr>
          <w:trHeight w:val="300"/>
          <w:jc w:val="right"/>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175D2" w:rsidRPr="00C926F2" w:rsidRDefault="008175D2" w:rsidP="008868D2">
            <w:pPr>
              <w:spacing w:line="240" w:lineRule="auto"/>
              <w:rPr>
                <w:rFonts w:eastAsia="Times New Roman"/>
                <w:color w:val="000000"/>
                <w:sz w:val="20"/>
                <w:lang w:eastAsia="ru-RU"/>
              </w:rPr>
            </w:pPr>
            <w:r w:rsidRPr="00C926F2">
              <w:rPr>
                <w:rFonts w:eastAsia="Times New Roman"/>
                <w:color w:val="000000"/>
                <w:sz w:val="20"/>
                <w:lang w:eastAsia="ru-RU"/>
              </w:rPr>
              <w:t>Марка топлива</w:t>
            </w:r>
          </w:p>
        </w:tc>
        <w:tc>
          <w:tcPr>
            <w:tcW w:w="2268" w:type="dxa"/>
            <w:tcBorders>
              <w:top w:val="nil"/>
              <w:left w:val="nil"/>
              <w:bottom w:val="single" w:sz="4" w:space="0" w:color="auto"/>
              <w:right w:val="single" w:sz="4" w:space="0" w:color="auto"/>
            </w:tcBorders>
            <w:shd w:val="clear" w:color="auto" w:fill="auto"/>
            <w:noWrap/>
            <w:vAlign w:val="center"/>
            <w:hideMark/>
          </w:tcPr>
          <w:p w:rsidR="008175D2" w:rsidRPr="00C926F2" w:rsidRDefault="008175D2" w:rsidP="008868D2">
            <w:pPr>
              <w:spacing w:line="240" w:lineRule="auto"/>
              <w:jc w:val="center"/>
              <w:rPr>
                <w:rFonts w:eastAsia="Times New Roman"/>
                <w:color w:val="000000"/>
                <w:sz w:val="20"/>
                <w:lang w:eastAsia="ru-RU"/>
              </w:rPr>
            </w:pPr>
            <w:r w:rsidRPr="00C926F2">
              <w:rPr>
                <w:rFonts w:eastAsia="Times New Roman"/>
                <w:color w:val="000000"/>
                <w:sz w:val="20"/>
                <w:lang w:eastAsia="ru-RU"/>
              </w:rPr>
              <w:t>2БР</w:t>
            </w:r>
          </w:p>
        </w:tc>
        <w:tc>
          <w:tcPr>
            <w:tcW w:w="2891" w:type="dxa"/>
            <w:tcBorders>
              <w:top w:val="nil"/>
              <w:left w:val="nil"/>
              <w:bottom w:val="single" w:sz="4" w:space="0" w:color="auto"/>
              <w:right w:val="single" w:sz="4" w:space="0" w:color="auto"/>
            </w:tcBorders>
            <w:shd w:val="clear" w:color="auto" w:fill="auto"/>
            <w:vAlign w:val="center"/>
            <w:hideMark/>
          </w:tcPr>
          <w:p w:rsidR="008175D2" w:rsidRPr="00C926F2" w:rsidRDefault="008175D2" w:rsidP="008868D2">
            <w:pPr>
              <w:spacing w:line="240" w:lineRule="auto"/>
              <w:jc w:val="center"/>
              <w:rPr>
                <w:rFonts w:eastAsia="Times New Roman"/>
                <w:color w:val="000000"/>
                <w:sz w:val="20"/>
                <w:lang w:eastAsia="ru-RU"/>
              </w:rPr>
            </w:pPr>
            <w:r w:rsidRPr="00C926F2">
              <w:rPr>
                <w:rFonts w:eastAsia="Times New Roman"/>
                <w:color w:val="000000"/>
                <w:sz w:val="20"/>
                <w:lang w:eastAsia="ru-RU"/>
              </w:rPr>
              <w:t xml:space="preserve">М-100 </w:t>
            </w:r>
          </w:p>
        </w:tc>
        <w:tc>
          <w:tcPr>
            <w:tcW w:w="1513" w:type="dxa"/>
            <w:vMerge/>
            <w:tcBorders>
              <w:top w:val="nil"/>
              <w:left w:val="single" w:sz="4" w:space="0" w:color="auto"/>
              <w:bottom w:val="single" w:sz="4" w:space="0" w:color="000000"/>
              <w:right w:val="single" w:sz="4" w:space="0" w:color="auto"/>
            </w:tcBorders>
            <w:vAlign w:val="center"/>
            <w:hideMark/>
          </w:tcPr>
          <w:p w:rsidR="008175D2" w:rsidRPr="00C926F2" w:rsidRDefault="008175D2" w:rsidP="008868D2">
            <w:pPr>
              <w:spacing w:line="240" w:lineRule="auto"/>
              <w:rPr>
                <w:rFonts w:eastAsia="Times New Roman"/>
                <w:color w:val="000000"/>
                <w:sz w:val="20"/>
                <w:lang w:eastAsia="ru-RU"/>
              </w:rPr>
            </w:pPr>
          </w:p>
        </w:tc>
        <w:tc>
          <w:tcPr>
            <w:tcW w:w="1513" w:type="dxa"/>
            <w:vMerge/>
            <w:tcBorders>
              <w:top w:val="nil"/>
              <w:left w:val="single" w:sz="4" w:space="0" w:color="auto"/>
              <w:bottom w:val="single" w:sz="4" w:space="0" w:color="000000"/>
              <w:right w:val="single" w:sz="4" w:space="0" w:color="auto"/>
            </w:tcBorders>
            <w:vAlign w:val="center"/>
            <w:hideMark/>
          </w:tcPr>
          <w:p w:rsidR="008175D2" w:rsidRPr="00C926F2" w:rsidRDefault="008175D2" w:rsidP="008868D2">
            <w:pPr>
              <w:spacing w:line="240" w:lineRule="auto"/>
              <w:rPr>
                <w:rFonts w:eastAsia="Times New Roman"/>
                <w:color w:val="000000"/>
                <w:sz w:val="20"/>
                <w:lang w:eastAsia="ru-RU"/>
              </w:rPr>
            </w:pPr>
          </w:p>
        </w:tc>
      </w:tr>
      <w:tr w:rsidR="008175D2" w:rsidRPr="00C926F2" w:rsidTr="008868D2">
        <w:trPr>
          <w:trHeight w:val="300"/>
          <w:jc w:val="right"/>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175D2" w:rsidRPr="00C926F2" w:rsidRDefault="008175D2" w:rsidP="008868D2">
            <w:pPr>
              <w:spacing w:line="240" w:lineRule="auto"/>
              <w:rPr>
                <w:rFonts w:eastAsia="Times New Roman"/>
                <w:color w:val="000000"/>
                <w:sz w:val="20"/>
                <w:lang w:eastAsia="ru-RU"/>
              </w:rPr>
            </w:pPr>
            <w:r w:rsidRPr="00C926F2">
              <w:rPr>
                <w:rFonts w:eastAsia="Times New Roman"/>
                <w:color w:val="000000"/>
                <w:sz w:val="20"/>
                <w:lang w:eastAsia="ru-RU"/>
              </w:rPr>
              <w:t xml:space="preserve">Поставщик топлива </w:t>
            </w:r>
          </w:p>
        </w:tc>
        <w:tc>
          <w:tcPr>
            <w:tcW w:w="2268" w:type="dxa"/>
            <w:tcBorders>
              <w:top w:val="nil"/>
              <w:left w:val="nil"/>
              <w:bottom w:val="single" w:sz="4" w:space="0" w:color="auto"/>
              <w:right w:val="single" w:sz="4" w:space="0" w:color="auto"/>
            </w:tcBorders>
            <w:shd w:val="clear" w:color="auto" w:fill="auto"/>
            <w:noWrap/>
            <w:vAlign w:val="center"/>
            <w:hideMark/>
          </w:tcPr>
          <w:p w:rsidR="008175D2" w:rsidRPr="00C926F2" w:rsidRDefault="008175D2" w:rsidP="008868D2">
            <w:pPr>
              <w:spacing w:line="240" w:lineRule="auto"/>
              <w:jc w:val="center"/>
              <w:rPr>
                <w:rFonts w:eastAsia="Times New Roman"/>
                <w:color w:val="000000"/>
                <w:sz w:val="20"/>
                <w:lang w:eastAsia="ru-RU"/>
              </w:rPr>
            </w:pPr>
            <w:r w:rsidRPr="00C926F2">
              <w:rPr>
                <w:rFonts w:eastAsia="Times New Roman"/>
                <w:color w:val="000000"/>
                <w:sz w:val="20"/>
                <w:lang w:eastAsia="ru-RU"/>
              </w:rPr>
              <w:t>АО "Разрез Харанорский"</w:t>
            </w:r>
          </w:p>
        </w:tc>
        <w:tc>
          <w:tcPr>
            <w:tcW w:w="2891" w:type="dxa"/>
            <w:tcBorders>
              <w:top w:val="nil"/>
              <w:left w:val="nil"/>
              <w:bottom w:val="single" w:sz="4" w:space="0" w:color="auto"/>
              <w:right w:val="single" w:sz="4" w:space="0" w:color="auto"/>
            </w:tcBorders>
            <w:shd w:val="clear" w:color="auto" w:fill="auto"/>
            <w:vAlign w:val="center"/>
            <w:hideMark/>
          </w:tcPr>
          <w:p w:rsidR="008175D2" w:rsidRPr="00C926F2" w:rsidRDefault="008175D2" w:rsidP="008868D2">
            <w:pPr>
              <w:spacing w:line="240" w:lineRule="auto"/>
              <w:jc w:val="center"/>
              <w:rPr>
                <w:rFonts w:eastAsia="Times New Roman"/>
                <w:color w:val="000000"/>
                <w:sz w:val="20"/>
                <w:lang w:eastAsia="ru-RU"/>
              </w:rPr>
            </w:pPr>
            <w:r w:rsidRPr="00C926F2">
              <w:rPr>
                <w:rFonts w:eastAsia="Times New Roman"/>
                <w:color w:val="000000"/>
                <w:sz w:val="20"/>
                <w:lang w:eastAsia="ru-RU"/>
              </w:rPr>
              <w:t xml:space="preserve">ООО «Петролеум Трейдинг» </w:t>
            </w:r>
          </w:p>
        </w:tc>
        <w:tc>
          <w:tcPr>
            <w:tcW w:w="1513" w:type="dxa"/>
            <w:vMerge/>
            <w:tcBorders>
              <w:top w:val="nil"/>
              <w:left w:val="single" w:sz="4" w:space="0" w:color="auto"/>
              <w:bottom w:val="single" w:sz="4" w:space="0" w:color="000000"/>
              <w:right w:val="single" w:sz="4" w:space="0" w:color="auto"/>
            </w:tcBorders>
            <w:vAlign w:val="center"/>
            <w:hideMark/>
          </w:tcPr>
          <w:p w:rsidR="008175D2" w:rsidRPr="00C926F2" w:rsidRDefault="008175D2" w:rsidP="008868D2">
            <w:pPr>
              <w:spacing w:line="240" w:lineRule="auto"/>
              <w:rPr>
                <w:rFonts w:eastAsia="Times New Roman"/>
                <w:color w:val="000000"/>
                <w:sz w:val="20"/>
                <w:lang w:eastAsia="ru-RU"/>
              </w:rPr>
            </w:pPr>
          </w:p>
        </w:tc>
        <w:tc>
          <w:tcPr>
            <w:tcW w:w="1513" w:type="dxa"/>
            <w:vMerge/>
            <w:tcBorders>
              <w:top w:val="nil"/>
              <w:left w:val="single" w:sz="4" w:space="0" w:color="auto"/>
              <w:bottom w:val="single" w:sz="4" w:space="0" w:color="000000"/>
              <w:right w:val="single" w:sz="4" w:space="0" w:color="auto"/>
            </w:tcBorders>
            <w:vAlign w:val="center"/>
            <w:hideMark/>
          </w:tcPr>
          <w:p w:rsidR="008175D2" w:rsidRPr="00C926F2" w:rsidRDefault="008175D2" w:rsidP="008868D2">
            <w:pPr>
              <w:spacing w:line="240" w:lineRule="auto"/>
              <w:rPr>
                <w:rFonts w:eastAsia="Times New Roman"/>
                <w:color w:val="000000"/>
                <w:sz w:val="20"/>
                <w:lang w:eastAsia="ru-RU"/>
              </w:rPr>
            </w:pPr>
          </w:p>
        </w:tc>
      </w:tr>
      <w:tr w:rsidR="008175D2" w:rsidRPr="00C926F2" w:rsidTr="008868D2">
        <w:trPr>
          <w:trHeight w:val="300"/>
          <w:jc w:val="right"/>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175D2" w:rsidRPr="00C926F2" w:rsidRDefault="008175D2" w:rsidP="008868D2">
            <w:pPr>
              <w:spacing w:line="240" w:lineRule="auto"/>
              <w:rPr>
                <w:rFonts w:eastAsia="Times New Roman"/>
                <w:color w:val="000000"/>
                <w:sz w:val="20"/>
                <w:lang w:eastAsia="ru-RU"/>
              </w:rPr>
            </w:pPr>
            <w:r w:rsidRPr="00C926F2">
              <w:rPr>
                <w:rFonts w:eastAsia="Times New Roman"/>
                <w:color w:val="000000"/>
                <w:sz w:val="20"/>
                <w:lang w:eastAsia="ru-RU"/>
              </w:rPr>
              <w:t xml:space="preserve">Способ доставки </w:t>
            </w:r>
          </w:p>
        </w:tc>
        <w:tc>
          <w:tcPr>
            <w:tcW w:w="2268" w:type="dxa"/>
            <w:tcBorders>
              <w:top w:val="nil"/>
              <w:left w:val="nil"/>
              <w:bottom w:val="single" w:sz="4" w:space="0" w:color="auto"/>
              <w:right w:val="single" w:sz="4" w:space="0" w:color="auto"/>
            </w:tcBorders>
            <w:shd w:val="clear" w:color="auto" w:fill="auto"/>
            <w:noWrap/>
            <w:vAlign w:val="center"/>
            <w:hideMark/>
          </w:tcPr>
          <w:p w:rsidR="008175D2" w:rsidRPr="00C926F2" w:rsidRDefault="008175D2" w:rsidP="008868D2">
            <w:pPr>
              <w:spacing w:line="240" w:lineRule="auto"/>
              <w:jc w:val="center"/>
              <w:rPr>
                <w:rFonts w:eastAsia="Times New Roman"/>
                <w:color w:val="000000"/>
                <w:sz w:val="20"/>
                <w:lang w:eastAsia="ru-RU"/>
              </w:rPr>
            </w:pPr>
            <w:r w:rsidRPr="00C926F2">
              <w:rPr>
                <w:rFonts w:eastAsia="Times New Roman"/>
                <w:color w:val="000000"/>
                <w:sz w:val="20"/>
                <w:lang w:eastAsia="ru-RU"/>
              </w:rPr>
              <w:t>ж/д транспорт</w:t>
            </w:r>
          </w:p>
        </w:tc>
        <w:tc>
          <w:tcPr>
            <w:tcW w:w="2891" w:type="dxa"/>
            <w:tcBorders>
              <w:top w:val="nil"/>
              <w:left w:val="nil"/>
              <w:bottom w:val="single" w:sz="4" w:space="0" w:color="auto"/>
              <w:right w:val="single" w:sz="4" w:space="0" w:color="auto"/>
            </w:tcBorders>
            <w:shd w:val="clear" w:color="auto" w:fill="auto"/>
            <w:vAlign w:val="center"/>
            <w:hideMark/>
          </w:tcPr>
          <w:p w:rsidR="008175D2" w:rsidRPr="00C926F2" w:rsidRDefault="008175D2" w:rsidP="008868D2">
            <w:pPr>
              <w:spacing w:line="240" w:lineRule="auto"/>
              <w:jc w:val="center"/>
              <w:rPr>
                <w:rFonts w:eastAsia="Times New Roman"/>
                <w:color w:val="000000"/>
                <w:sz w:val="20"/>
                <w:lang w:eastAsia="ru-RU"/>
              </w:rPr>
            </w:pPr>
            <w:r w:rsidRPr="00C926F2">
              <w:rPr>
                <w:rFonts w:eastAsia="Times New Roman"/>
                <w:color w:val="000000"/>
                <w:sz w:val="20"/>
                <w:lang w:eastAsia="ru-RU"/>
              </w:rPr>
              <w:t>ж/д цистерны</w:t>
            </w:r>
          </w:p>
        </w:tc>
        <w:tc>
          <w:tcPr>
            <w:tcW w:w="1513" w:type="dxa"/>
            <w:vMerge/>
            <w:tcBorders>
              <w:top w:val="nil"/>
              <w:left w:val="single" w:sz="4" w:space="0" w:color="auto"/>
              <w:bottom w:val="single" w:sz="4" w:space="0" w:color="000000"/>
              <w:right w:val="single" w:sz="4" w:space="0" w:color="auto"/>
            </w:tcBorders>
            <w:vAlign w:val="center"/>
            <w:hideMark/>
          </w:tcPr>
          <w:p w:rsidR="008175D2" w:rsidRPr="00C926F2" w:rsidRDefault="008175D2" w:rsidP="008868D2">
            <w:pPr>
              <w:spacing w:line="240" w:lineRule="auto"/>
              <w:rPr>
                <w:rFonts w:eastAsia="Times New Roman"/>
                <w:color w:val="000000"/>
                <w:sz w:val="20"/>
                <w:lang w:eastAsia="ru-RU"/>
              </w:rPr>
            </w:pPr>
          </w:p>
        </w:tc>
        <w:tc>
          <w:tcPr>
            <w:tcW w:w="1513" w:type="dxa"/>
            <w:vMerge/>
            <w:tcBorders>
              <w:top w:val="nil"/>
              <w:left w:val="single" w:sz="4" w:space="0" w:color="auto"/>
              <w:bottom w:val="single" w:sz="4" w:space="0" w:color="000000"/>
              <w:right w:val="single" w:sz="4" w:space="0" w:color="auto"/>
            </w:tcBorders>
            <w:vAlign w:val="center"/>
            <w:hideMark/>
          </w:tcPr>
          <w:p w:rsidR="008175D2" w:rsidRPr="00C926F2" w:rsidRDefault="008175D2" w:rsidP="008868D2">
            <w:pPr>
              <w:spacing w:line="240" w:lineRule="auto"/>
              <w:rPr>
                <w:rFonts w:eastAsia="Times New Roman"/>
                <w:color w:val="000000"/>
                <w:sz w:val="20"/>
                <w:lang w:eastAsia="ru-RU"/>
              </w:rPr>
            </w:pPr>
          </w:p>
        </w:tc>
      </w:tr>
      <w:tr w:rsidR="008175D2" w:rsidRPr="00C926F2" w:rsidTr="008868D2">
        <w:trPr>
          <w:trHeight w:val="900"/>
          <w:jc w:val="right"/>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175D2" w:rsidRPr="00C926F2" w:rsidRDefault="008175D2" w:rsidP="008868D2">
            <w:pPr>
              <w:spacing w:line="240" w:lineRule="auto"/>
              <w:rPr>
                <w:rFonts w:eastAsia="Times New Roman"/>
                <w:color w:val="000000"/>
                <w:sz w:val="20"/>
                <w:lang w:eastAsia="ru-RU"/>
              </w:rPr>
            </w:pPr>
            <w:r w:rsidRPr="00C926F2">
              <w:rPr>
                <w:rFonts w:eastAsia="Times New Roman"/>
                <w:color w:val="000000"/>
                <w:sz w:val="20"/>
                <w:lang w:eastAsia="ru-RU"/>
              </w:rPr>
              <w:t>Откуда осуществляется поставка (место)</w:t>
            </w:r>
          </w:p>
        </w:tc>
        <w:tc>
          <w:tcPr>
            <w:tcW w:w="2268" w:type="dxa"/>
            <w:tcBorders>
              <w:top w:val="nil"/>
              <w:left w:val="nil"/>
              <w:bottom w:val="single" w:sz="4" w:space="0" w:color="auto"/>
              <w:right w:val="single" w:sz="4" w:space="0" w:color="auto"/>
            </w:tcBorders>
            <w:shd w:val="clear" w:color="auto" w:fill="auto"/>
            <w:noWrap/>
            <w:vAlign w:val="center"/>
            <w:hideMark/>
          </w:tcPr>
          <w:p w:rsidR="008175D2" w:rsidRPr="00C926F2" w:rsidRDefault="008175D2" w:rsidP="008868D2">
            <w:pPr>
              <w:spacing w:line="240" w:lineRule="auto"/>
              <w:jc w:val="center"/>
              <w:rPr>
                <w:rFonts w:eastAsia="Times New Roman"/>
                <w:color w:val="000000"/>
                <w:sz w:val="20"/>
                <w:lang w:eastAsia="ru-RU"/>
              </w:rPr>
            </w:pPr>
            <w:r w:rsidRPr="00C926F2">
              <w:rPr>
                <w:rFonts w:eastAsia="Times New Roman"/>
                <w:color w:val="000000"/>
                <w:sz w:val="20"/>
                <w:lang w:eastAsia="ru-RU"/>
              </w:rPr>
              <w:t>Разрез Харанорский</w:t>
            </w:r>
          </w:p>
        </w:tc>
        <w:tc>
          <w:tcPr>
            <w:tcW w:w="2891" w:type="dxa"/>
            <w:tcBorders>
              <w:top w:val="nil"/>
              <w:left w:val="nil"/>
              <w:bottom w:val="single" w:sz="4" w:space="0" w:color="auto"/>
              <w:right w:val="single" w:sz="4" w:space="0" w:color="auto"/>
            </w:tcBorders>
            <w:shd w:val="clear" w:color="auto" w:fill="auto"/>
            <w:vAlign w:val="center"/>
            <w:hideMark/>
          </w:tcPr>
          <w:p w:rsidR="008175D2" w:rsidRPr="00C926F2" w:rsidRDefault="008175D2" w:rsidP="008868D2">
            <w:pPr>
              <w:spacing w:line="240" w:lineRule="auto"/>
              <w:jc w:val="center"/>
              <w:rPr>
                <w:rFonts w:eastAsia="Times New Roman"/>
                <w:color w:val="000000"/>
                <w:sz w:val="20"/>
                <w:lang w:eastAsia="ru-RU"/>
              </w:rPr>
            </w:pPr>
            <w:r w:rsidRPr="00C926F2">
              <w:rPr>
                <w:rFonts w:eastAsia="Times New Roman"/>
                <w:color w:val="000000"/>
                <w:sz w:val="20"/>
                <w:lang w:eastAsia="ru-RU"/>
              </w:rPr>
              <w:t>АО «РН-Транс», 446207, Самарская обл., г. Новокуйбышевск, ул. Осипенко, д. 11</w:t>
            </w:r>
          </w:p>
        </w:tc>
        <w:tc>
          <w:tcPr>
            <w:tcW w:w="1513" w:type="dxa"/>
            <w:vMerge/>
            <w:tcBorders>
              <w:top w:val="nil"/>
              <w:left w:val="single" w:sz="4" w:space="0" w:color="auto"/>
              <w:bottom w:val="single" w:sz="4" w:space="0" w:color="000000"/>
              <w:right w:val="single" w:sz="4" w:space="0" w:color="auto"/>
            </w:tcBorders>
            <w:vAlign w:val="center"/>
            <w:hideMark/>
          </w:tcPr>
          <w:p w:rsidR="008175D2" w:rsidRPr="00C926F2" w:rsidRDefault="008175D2" w:rsidP="008868D2">
            <w:pPr>
              <w:spacing w:line="240" w:lineRule="auto"/>
              <w:rPr>
                <w:rFonts w:eastAsia="Times New Roman"/>
                <w:color w:val="000000"/>
                <w:sz w:val="20"/>
                <w:lang w:eastAsia="ru-RU"/>
              </w:rPr>
            </w:pPr>
          </w:p>
        </w:tc>
        <w:tc>
          <w:tcPr>
            <w:tcW w:w="1513" w:type="dxa"/>
            <w:vMerge/>
            <w:tcBorders>
              <w:top w:val="nil"/>
              <w:left w:val="single" w:sz="4" w:space="0" w:color="auto"/>
              <w:bottom w:val="single" w:sz="4" w:space="0" w:color="000000"/>
              <w:right w:val="single" w:sz="4" w:space="0" w:color="auto"/>
            </w:tcBorders>
            <w:vAlign w:val="center"/>
            <w:hideMark/>
          </w:tcPr>
          <w:p w:rsidR="008175D2" w:rsidRPr="00C926F2" w:rsidRDefault="008175D2" w:rsidP="008868D2">
            <w:pPr>
              <w:spacing w:line="240" w:lineRule="auto"/>
              <w:rPr>
                <w:rFonts w:eastAsia="Times New Roman"/>
                <w:color w:val="000000"/>
                <w:sz w:val="20"/>
                <w:lang w:eastAsia="ru-RU"/>
              </w:rPr>
            </w:pPr>
          </w:p>
        </w:tc>
      </w:tr>
      <w:tr w:rsidR="008175D2" w:rsidRPr="00C926F2" w:rsidTr="008868D2">
        <w:trPr>
          <w:trHeight w:val="300"/>
          <w:jc w:val="right"/>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175D2" w:rsidRPr="00C926F2" w:rsidRDefault="008175D2" w:rsidP="008868D2">
            <w:pPr>
              <w:spacing w:line="240" w:lineRule="auto"/>
              <w:rPr>
                <w:rFonts w:eastAsia="Times New Roman"/>
                <w:color w:val="000000"/>
                <w:sz w:val="20"/>
                <w:lang w:eastAsia="ru-RU"/>
              </w:rPr>
            </w:pPr>
            <w:r w:rsidRPr="00C926F2">
              <w:rPr>
                <w:rFonts w:eastAsia="Times New Roman"/>
                <w:color w:val="000000"/>
                <w:sz w:val="20"/>
                <w:lang w:eastAsia="ru-RU"/>
              </w:rPr>
              <w:t>Периодичность поставки</w:t>
            </w:r>
          </w:p>
        </w:tc>
        <w:tc>
          <w:tcPr>
            <w:tcW w:w="2268" w:type="dxa"/>
            <w:tcBorders>
              <w:top w:val="nil"/>
              <w:left w:val="nil"/>
              <w:bottom w:val="single" w:sz="4" w:space="0" w:color="auto"/>
              <w:right w:val="single" w:sz="4" w:space="0" w:color="auto"/>
            </w:tcBorders>
            <w:shd w:val="clear" w:color="auto" w:fill="auto"/>
            <w:noWrap/>
            <w:vAlign w:val="center"/>
            <w:hideMark/>
          </w:tcPr>
          <w:p w:rsidR="008175D2" w:rsidRPr="00C926F2" w:rsidRDefault="008175D2" w:rsidP="008868D2">
            <w:pPr>
              <w:spacing w:line="240" w:lineRule="auto"/>
              <w:jc w:val="center"/>
              <w:rPr>
                <w:rFonts w:eastAsia="Times New Roman"/>
                <w:color w:val="000000"/>
                <w:sz w:val="20"/>
                <w:lang w:eastAsia="ru-RU"/>
              </w:rPr>
            </w:pPr>
            <w:r w:rsidRPr="00C926F2">
              <w:rPr>
                <w:rFonts w:eastAsia="Times New Roman"/>
                <w:color w:val="000000"/>
                <w:sz w:val="20"/>
                <w:lang w:eastAsia="ru-RU"/>
              </w:rPr>
              <w:t>Ежемесячно (кроме летнего периода)</w:t>
            </w:r>
          </w:p>
        </w:tc>
        <w:tc>
          <w:tcPr>
            <w:tcW w:w="2891" w:type="dxa"/>
            <w:tcBorders>
              <w:top w:val="nil"/>
              <w:left w:val="nil"/>
              <w:bottom w:val="single" w:sz="4" w:space="0" w:color="auto"/>
              <w:right w:val="single" w:sz="4" w:space="0" w:color="auto"/>
            </w:tcBorders>
            <w:shd w:val="clear" w:color="auto" w:fill="auto"/>
            <w:vAlign w:val="center"/>
            <w:hideMark/>
          </w:tcPr>
          <w:p w:rsidR="008175D2" w:rsidRPr="00C926F2" w:rsidRDefault="008175D2" w:rsidP="008868D2">
            <w:pPr>
              <w:spacing w:line="240" w:lineRule="auto"/>
              <w:jc w:val="center"/>
              <w:rPr>
                <w:rFonts w:eastAsia="Times New Roman"/>
                <w:color w:val="000000"/>
                <w:sz w:val="20"/>
                <w:lang w:eastAsia="ru-RU"/>
              </w:rPr>
            </w:pPr>
            <w:r w:rsidRPr="00C926F2">
              <w:rPr>
                <w:rFonts w:eastAsia="Times New Roman"/>
                <w:color w:val="000000"/>
                <w:sz w:val="20"/>
                <w:lang w:eastAsia="ru-RU"/>
              </w:rPr>
              <w:t>1 раз в год</w:t>
            </w:r>
          </w:p>
        </w:tc>
        <w:tc>
          <w:tcPr>
            <w:tcW w:w="1513" w:type="dxa"/>
            <w:vMerge/>
            <w:tcBorders>
              <w:top w:val="nil"/>
              <w:left w:val="single" w:sz="4" w:space="0" w:color="auto"/>
              <w:bottom w:val="single" w:sz="4" w:space="0" w:color="000000"/>
              <w:right w:val="single" w:sz="4" w:space="0" w:color="auto"/>
            </w:tcBorders>
            <w:vAlign w:val="center"/>
            <w:hideMark/>
          </w:tcPr>
          <w:p w:rsidR="008175D2" w:rsidRPr="00C926F2" w:rsidRDefault="008175D2" w:rsidP="008868D2">
            <w:pPr>
              <w:spacing w:line="240" w:lineRule="auto"/>
              <w:rPr>
                <w:rFonts w:eastAsia="Times New Roman"/>
                <w:color w:val="000000"/>
                <w:sz w:val="20"/>
                <w:lang w:eastAsia="ru-RU"/>
              </w:rPr>
            </w:pPr>
          </w:p>
        </w:tc>
        <w:tc>
          <w:tcPr>
            <w:tcW w:w="1513" w:type="dxa"/>
            <w:vMerge/>
            <w:tcBorders>
              <w:top w:val="nil"/>
              <w:left w:val="single" w:sz="4" w:space="0" w:color="auto"/>
              <w:bottom w:val="single" w:sz="4" w:space="0" w:color="000000"/>
              <w:right w:val="single" w:sz="4" w:space="0" w:color="auto"/>
            </w:tcBorders>
            <w:vAlign w:val="center"/>
            <w:hideMark/>
          </w:tcPr>
          <w:p w:rsidR="008175D2" w:rsidRPr="00C926F2" w:rsidRDefault="008175D2" w:rsidP="008868D2">
            <w:pPr>
              <w:spacing w:line="240" w:lineRule="auto"/>
              <w:rPr>
                <w:rFonts w:eastAsia="Times New Roman"/>
                <w:color w:val="000000"/>
                <w:sz w:val="20"/>
                <w:lang w:eastAsia="ru-RU"/>
              </w:rPr>
            </w:pPr>
          </w:p>
        </w:tc>
      </w:tr>
    </w:tbl>
    <w:p w:rsidR="008175D2" w:rsidRDefault="008175D2" w:rsidP="008175D2">
      <w:pPr>
        <w:jc w:val="center"/>
        <w:rPr>
          <w:u w:val="single"/>
        </w:rPr>
      </w:pPr>
    </w:p>
    <w:p w:rsidR="008175D2" w:rsidRPr="001B4473" w:rsidRDefault="008175D2" w:rsidP="008175D2">
      <w:r w:rsidRPr="00610EFD">
        <w:t>Потребление котельно-печного топлива</w:t>
      </w:r>
      <w:r w:rsidRPr="001B4473">
        <w:t>, используемого на источниках теплоснабжения, представлена в таблице 1.</w:t>
      </w:r>
      <w:r>
        <w:t>8.2</w:t>
      </w:r>
      <w:r w:rsidRPr="001B4473">
        <w:t>.</w:t>
      </w:r>
    </w:p>
    <w:p w:rsidR="008175D2" w:rsidRDefault="008175D2" w:rsidP="008175D2">
      <w:pPr>
        <w:jc w:val="right"/>
      </w:pPr>
      <w:r>
        <w:lastRenderedPageBreak/>
        <w:t>Таблица 1.8.2</w:t>
      </w:r>
    </w:p>
    <w:p w:rsidR="008175D2" w:rsidRDefault="008175D2" w:rsidP="008175D2">
      <w:pPr>
        <w:jc w:val="center"/>
        <w:rPr>
          <w:u w:val="single"/>
        </w:rPr>
      </w:pPr>
      <w:r w:rsidRPr="00610EFD">
        <w:rPr>
          <w:u w:val="single"/>
        </w:rPr>
        <w:t>Потребление котельно-печного топлива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2049"/>
        <w:gridCol w:w="1762"/>
        <w:gridCol w:w="1587"/>
        <w:gridCol w:w="2027"/>
      </w:tblGrid>
      <w:tr w:rsidR="008175D2" w:rsidRPr="00610EFD" w:rsidTr="008868D2">
        <w:trPr>
          <w:trHeight w:val="20"/>
        </w:trPr>
        <w:tc>
          <w:tcPr>
            <w:tcW w:w="1144" w:type="pct"/>
            <w:shd w:val="clear" w:color="auto" w:fill="auto"/>
            <w:vAlign w:val="center"/>
            <w:hideMark/>
          </w:tcPr>
          <w:p w:rsidR="008175D2" w:rsidRPr="00610EFD" w:rsidRDefault="008175D2" w:rsidP="008868D2">
            <w:pPr>
              <w:spacing w:line="240" w:lineRule="auto"/>
              <w:jc w:val="center"/>
              <w:rPr>
                <w:b/>
                <w:color w:val="000000"/>
                <w:sz w:val="20"/>
              </w:rPr>
            </w:pPr>
            <w:r w:rsidRPr="00610EFD">
              <w:rPr>
                <w:b/>
                <w:color w:val="000000"/>
                <w:sz w:val="20"/>
              </w:rPr>
              <w:t>Наименование котельной</w:t>
            </w:r>
          </w:p>
        </w:tc>
        <w:tc>
          <w:tcPr>
            <w:tcW w:w="1064" w:type="pct"/>
            <w:shd w:val="clear" w:color="auto" w:fill="auto"/>
            <w:vAlign w:val="center"/>
            <w:hideMark/>
          </w:tcPr>
          <w:p w:rsidR="008175D2" w:rsidRPr="00610EFD" w:rsidRDefault="008175D2" w:rsidP="008868D2">
            <w:pPr>
              <w:spacing w:line="240" w:lineRule="auto"/>
              <w:jc w:val="center"/>
              <w:rPr>
                <w:b/>
                <w:color w:val="000000"/>
                <w:sz w:val="20"/>
              </w:rPr>
            </w:pPr>
            <w:r w:rsidRPr="00610EFD">
              <w:rPr>
                <w:b/>
                <w:color w:val="000000"/>
                <w:sz w:val="20"/>
              </w:rPr>
              <w:t>Объем производства тепловой энергии в год, Гкал</w:t>
            </w:r>
          </w:p>
        </w:tc>
        <w:tc>
          <w:tcPr>
            <w:tcW w:w="915" w:type="pct"/>
            <w:shd w:val="clear" w:color="auto" w:fill="auto"/>
            <w:vAlign w:val="center"/>
            <w:hideMark/>
          </w:tcPr>
          <w:p w:rsidR="008175D2" w:rsidRPr="00610EFD" w:rsidRDefault="008175D2" w:rsidP="008868D2">
            <w:pPr>
              <w:spacing w:line="240" w:lineRule="auto"/>
              <w:jc w:val="center"/>
              <w:rPr>
                <w:b/>
                <w:color w:val="000000"/>
                <w:sz w:val="20"/>
              </w:rPr>
            </w:pPr>
            <w:r w:rsidRPr="00610EFD">
              <w:rPr>
                <w:b/>
                <w:color w:val="000000"/>
                <w:sz w:val="20"/>
              </w:rPr>
              <w:t>Основное топливо</w:t>
            </w:r>
          </w:p>
        </w:tc>
        <w:tc>
          <w:tcPr>
            <w:tcW w:w="824" w:type="pct"/>
            <w:shd w:val="clear" w:color="auto" w:fill="auto"/>
            <w:vAlign w:val="center"/>
            <w:hideMark/>
          </w:tcPr>
          <w:p w:rsidR="008175D2" w:rsidRPr="00610EFD" w:rsidRDefault="008175D2" w:rsidP="008868D2">
            <w:pPr>
              <w:spacing w:line="240" w:lineRule="auto"/>
              <w:jc w:val="center"/>
              <w:rPr>
                <w:b/>
                <w:color w:val="000000"/>
                <w:sz w:val="20"/>
              </w:rPr>
            </w:pPr>
            <w:r w:rsidRPr="00610EFD">
              <w:rPr>
                <w:b/>
                <w:color w:val="000000"/>
                <w:sz w:val="20"/>
              </w:rPr>
              <w:t>Годовой расход основного топлива, т.у.т.</w:t>
            </w:r>
          </w:p>
        </w:tc>
        <w:tc>
          <w:tcPr>
            <w:tcW w:w="1053" w:type="pct"/>
            <w:shd w:val="clear" w:color="auto" w:fill="auto"/>
            <w:vAlign w:val="center"/>
            <w:hideMark/>
          </w:tcPr>
          <w:p w:rsidR="008175D2" w:rsidRPr="00610EFD" w:rsidRDefault="008175D2" w:rsidP="008868D2">
            <w:pPr>
              <w:spacing w:line="240" w:lineRule="auto"/>
              <w:jc w:val="center"/>
              <w:rPr>
                <w:b/>
                <w:color w:val="000000"/>
                <w:sz w:val="20"/>
              </w:rPr>
            </w:pPr>
            <w:r w:rsidRPr="00610EFD">
              <w:rPr>
                <w:b/>
                <w:color w:val="000000"/>
                <w:sz w:val="20"/>
              </w:rPr>
              <w:t xml:space="preserve">Годовой расход натурального </w:t>
            </w:r>
            <w:r>
              <w:rPr>
                <w:b/>
                <w:color w:val="000000"/>
                <w:sz w:val="20"/>
              </w:rPr>
              <w:t>топлива, тнт</w:t>
            </w:r>
          </w:p>
        </w:tc>
      </w:tr>
      <w:tr w:rsidR="008175D2" w:rsidRPr="004802AE" w:rsidTr="008868D2">
        <w:trPr>
          <w:trHeight w:val="20"/>
        </w:trPr>
        <w:tc>
          <w:tcPr>
            <w:tcW w:w="1144" w:type="pct"/>
            <w:shd w:val="clear" w:color="auto" w:fill="auto"/>
            <w:vAlign w:val="center"/>
            <w:hideMark/>
          </w:tcPr>
          <w:p w:rsidR="008175D2" w:rsidRPr="004802AE" w:rsidRDefault="008175D2" w:rsidP="008868D2">
            <w:pPr>
              <w:pStyle w:val="af0"/>
              <w:rPr>
                <w:szCs w:val="20"/>
                <w:lang w:val="ru-RU"/>
              </w:rPr>
            </w:pPr>
            <w:r>
              <w:rPr>
                <w:rFonts w:eastAsia="Times New Roman"/>
                <w:bCs/>
                <w:color w:val="000000"/>
                <w:szCs w:val="20"/>
                <w:lang w:val="ru-RU" w:eastAsia="ru-RU"/>
              </w:rPr>
              <w:t>Шерловогорская ТЭЦ</w:t>
            </w:r>
          </w:p>
        </w:tc>
        <w:tc>
          <w:tcPr>
            <w:tcW w:w="1064" w:type="pct"/>
            <w:shd w:val="clear" w:color="auto" w:fill="auto"/>
            <w:vAlign w:val="center"/>
            <w:hideMark/>
          </w:tcPr>
          <w:p w:rsidR="008175D2" w:rsidRPr="004802AE" w:rsidRDefault="008175D2" w:rsidP="008868D2">
            <w:pPr>
              <w:spacing w:line="240" w:lineRule="auto"/>
              <w:jc w:val="center"/>
              <w:rPr>
                <w:sz w:val="20"/>
                <w:szCs w:val="20"/>
              </w:rPr>
            </w:pPr>
            <w:r>
              <w:rPr>
                <w:color w:val="000000"/>
                <w:sz w:val="20"/>
                <w:szCs w:val="20"/>
              </w:rPr>
              <w:t>141764,47</w:t>
            </w:r>
          </w:p>
        </w:tc>
        <w:tc>
          <w:tcPr>
            <w:tcW w:w="915" w:type="pct"/>
            <w:shd w:val="clear" w:color="auto" w:fill="auto"/>
            <w:vAlign w:val="center"/>
            <w:hideMark/>
          </w:tcPr>
          <w:p w:rsidR="008175D2" w:rsidRPr="004802AE" w:rsidRDefault="008175D2" w:rsidP="008868D2">
            <w:pPr>
              <w:spacing w:line="240" w:lineRule="auto"/>
              <w:jc w:val="center"/>
              <w:rPr>
                <w:color w:val="000000"/>
                <w:sz w:val="20"/>
                <w:szCs w:val="20"/>
              </w:rPr>
            </w:pPr>
            <w:r>
              <w:rPr>
                <w:color w:val="000000"/>
                <w:sz w:val="20"/>
                <w:szCs w:val="20"/>
              </w:rPr>
              <w:t>уголь</w:t>
            </w:r>
          </w:p>
        </w:tc>
        <w:tc>
          <w:tcPr>
            <w:tcW w:w="824" w:type="pct"/>
            <w:shd w:val="clear" w:color="auto" w:fill="auto"/>
            <w:noWrap/>
            <w:vAlign w:val="center"/>
            <w:hideMark/>
          </w:tcPr>
          <w:p w:rsidR="008175D2" w:rsidRPr="004802AE" w:rsidRDefault="008175D2" w:rsidP="008868D2">
            <w:pPr>
              <w:spacing w:line="240" w:lineRule="auto"/>
              <w:jc w:val="center"/>
              <w:rPr>
                <w:color w:val="000000"/>
                <w:sz w:val="20"/>
                <w:szCs w:val="20"/>
              </w:rPr>
            </w:pPr>
            <w:r>
              <w:rPr>
                <w:sz w:val="20"/>
                <w:szCs w:val="20"/>
              </w:rPr>
              <w:t>35595</w:t>
            </w:r>
          </w:p>
        </w:tc>
        <w:tc>
          <w:tcPr>
            <w:tcW w:w="1053" w:type="pct"/>
            <w:shd w:val="clear" w:color="auto" w:fill="auto"/>
            <w:vAlign w:val="center"/>
            <w:hideMark/>
          </w:tcPr>
          <w:p w:rsidR="008175D2" w:rsidRPr="004802AE" w:rsidRDefault="008175D2" w:rsidP="008868D2">
            <w:pPr>
              <w:spacing w:line="240" w:lineRule="auto"/>
              <w:jc w:val="center"/>
              <w:rPr>
                <w:color w:val="000000"/>
                <w:sz w:val="20"/>
                <w:szCs w:val="20"/>
              </w:rPr>
            </w:pPr>
            <w:r>
              <w:rPr>
                <w:sz w:val="20"/>
                <w:szCs w:val="20"/>
              </w:rPr>
              <w:t>75747</w:t>
            </w:r>
          </w:p>
        </w:tc>
      </w:tr>
    </w:tbl>
    <w:p w:rsidR="008175D2" w:rsidRPr="00BC16D7" w:rsidRDefault="008175D2" w:rsidP="008175D2">
      <w:pPr>
        <w:pStyle w:val="30"/>
        <w:numPr>
          <w:ilvl w:val="0"/>
          <w:numId w:val="0"/>
        </w:numPr>
        <w:spacing w:line="240" w:lineRule="auto"/>
        <w:ind w:left="426"/>
        <w:rPr>
          <w:i/>
        </w:rPr>
      </w:pPr>
      <w:bookmarkStart w:id="121" w:name="_Toc65419838"/>
      <w:bookmarkStart w:id="122" w:name="sub_225"/>
      <w:bookmarkEnd w:id="120"/>
      <w:r w:rsidRPr="00BC16D7">
        <w:rPr>
          <w:i/>
        </w:rPr>
        <w:t>б) описание видов резервного и аварийного топлива и возможности их обеспечения в соответствии с нормативными требованиями</w:t>
      </w:r>
      <w:bookmarkEnd w:id="121"/>
    </w:p>
    <w:p w:rsidR="008175D2" w:rsidRDefault="008175D2" w:rsidP="008175D2">
      <w:bookmarkStart w:id="123" w:name="sub_226"/>
      <w:bookmarkEnd w:id="122"/>
      <w:r>
        <w:t>На котельных резервное топливо и аварийное топливо не предусмотрено.</w:t>
      </w:r>
    </w:p>
    <w:p w:rsidR="008175D2" w:rsidRPr="00BC16D7" w:rsidRDefault="008175D2" w:rsidP="008175D2">
      <w:pPr>
        <w:pStyle w:val="30"/>
        <w:numPr>
          <w:ilvl w:val="0"/>
          <w:numId w:val="0"/>
        </w:numPr>
        <w:spacing w:line="240" w:lineRule="auto"/>
        <w:ind w:left="426"/>
        <w:rPr>
          <w:i/>
        </w:rPr>
      </w:pPr>
      <w:bookmarkStart w:id="124" w:name="_Toc65419839"/>
      <w:r w:rsidRPr="00BC16D7">
        <w:rPr>
          <w:i/>
        </w:rPr>
        <w:t>в) описание особенностей характеристик видов топлива в зависимости от мест поставки</w:t>
      </w:r>
      <w:bookmarkEnd w:id="124"/>
    </w:p>
    <w:p w:rsidR="008175D2" w:rsidRPr="009828D1" w:rsidRDefault="008175D2" w:rsidP="008175D2">
      <w:r w:rsidRPr="009828D1">
        <w:t>Описание особенностей характеристик топлив в зависимости от мест поста</w:t>
      </w:r>
      <w:r>
        <w:t>вки представлено в таблице 1.8.3</w:t>
      </w:r>
      <w:r w:rsidRPr="009828D1">
        <w:t>.</w:t>
      </w:r>
    </w:p>
    <w:p w:rsidR="008175D2" w:rsidRDefault="008175D2" w:rsidP="008175D2">
      <w:pPr>
        <w:keepNext/>
        <w:jc w:val="right"/>
      </w:pPr>
      <w:r>
        <w:t>Таблица 1.8.3</w:t>
      </w:r>
    </w:p>
    <w:p w:rsidR="008175D2" w:rsidRPr="00AF2162" w:rsidRDefault="008175D2" w:rsidP="008175D2">
      <w:pPr>
        <w:keepNext/>
        <w:jc w:val="center"/>
        <w:rPr>
          <w:u w:val="single"/>
        </w:rPr>
      </w:pPr>
      <w:r w:rsidRPr="00AF2162">
        <w:rPr>
          <w:u w:val="single"/>
        </w:rPr>
        <w:t>Описание особенностей характеристик топлив</w:t>
      </w:r>
    </w:p>
    <w:tbl>
      <w:tblPr>
        <w:tblW w:w="49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1"/>
        <w:gridCol w:w="2533"/>
      </w:tblGrid>
      <w:tr w:rsidR="008175D2" w:rsidRPr="001F4AE5" w:rsidTr="008868D2">
        <w:trPr>
          <w:trHeight w:val="20"/>
          <w:tblHeader/>
        </w:trPr>
        <w:tc>
          <w:tcPr>
            <w:tcW w:w="3666" w:type="pct"/>
            <w:shd w:val="clear" w:color="auto" w:fill="auto"/>
            <w:noWrap/>
            <w:tcMar>
              <w:top w:w="0" w:type="dxa"/>
              <w:left w:w="28" w:type="dxa"/>
              <w:bottom w:w="0" w:type="dxa"/>
              <w:right w:w="28" w:type="dxa"/>
            </w:tcMar>
            <w:vAlign w:val="center"/>
            <w:hideMark/>
          </w:tcPr>
          <w:p w:rsidR="008175D2" w:rsidRPr="001F4AE5" w:rsidRDefault="008175D2" w:rsidP="008868D2">
            <w:pPr>
              <w:keepNext/>
              <w:spacing w:line="240" w:lineRule="auto"/>
              <w:jc w:val="center"/>
              <w:rPr>
                <w:b/>
                <w:sz w:val="20"/>
                <w:szCs w:val="20"/>
              </w:rPr>
            </w:pPr>
            <w:r w:rsidRPr="001F4AE5">
              <w:rPr>
                <w:b/>
                <w:sz w:val="20"/>
                <w:szCs w:val="20"/>
              </w:rPr>
              <w:t>Наименование</w:t>
            </w:r>
          </w:p>
        </w:tc>
        <w:tc>
          <w:tcPr>
            <w:tcW w:w="1334" w:type="pct"/>
            <w:shd w:val="clear" w:color="auto" w:fill="auto"/>
            <w:noWrap/>
            <w:tcMar>
              <w:top w:w="0" w:type="dxa"/>
              <w:left w:w="28" w:type="dxa"/>
              <w:bottom w:w="0" w:type="dxa"/>
              <w:right w:w="28" w:type="dxa"/>
            </w:tcMar>
            <w:vAlign w:val="center"/>
            <w:hideMark/>
          </w:tcPr>
          <w:p w:rsidR="008175D2" w:rsidRPr="001F4AE5" w:rsidRDefault="008175D2" w:rsidP="008868D2">
            <w:pPr>
              <w:spacing w:line="240" w:lineRule="auto"/>
              <w:jc w:val="center"/>
              <w:rPr>
                <w:b/>
                <w:sz w:val="20"/>
                <w:szCs w:val="20"/>
              </w:rPr>
            </w:pPr>
            <w:r w:rsidRPr="001F4AE5">
              <w:rPr>
                <w:rFonts w:eastAsia="Times New Roman"/>
                <w:b/>
                <w:bCs/>
                <w:color w:val="000000"/>
                <w:sz w:val="20"/>
                <w:szCs w:val="20"/>
                <w:lang w:eastAsia="ru-RU"/>
              </w:rPr>
              <w:t>Шерловогорская ТЭЦ</w:t>
            </w:r>
          </w:p>
        </w:tc>
      </w:tr>
      <w:tr w:rsidR="008175D2" w:rsidRPr="00B31909" w:rsidTr="008868D2">
        <w:trPr>
          <w:trHeight w:val="20"/>
        </w:trPr>
        <w:tc>
          <w:tcPr>
            <w:tcW w:w="3666" w:type="pct"/>
            <w:shd w:val="clear" w:color="auto" w:fill="auto"/>
            <w:noWrap/>
            <w:tcMar>
              <w:top w:w="0" w:type="dxa"/>
              <w:left w:w="28" w:type="dxa"/>
              <w:bottom w:w="0" w:type="dxa"/>
              <w:right w:w="28" w:type="dxa"/>
            </w:tcMar>
            <w:vAlign w:val="center"/>
          </w:tcPr>
          <w:p w:rsidR="008175D2" w:rsidRPr="00B31909" w:rsidRDefault="008175D2" w:rsidP="008868D2">
            <w:pPr>
              <w:autoSpaceDE w:val="0"/>
              <w:autoSpaceDN w:val="0"/>
              <w:adjustRightInd w:val="0"/>
              <w:spacing w:line="240" w:lineRule="auto"/>
              <w:rPr>
                <w:sz w:val="20"/>
                <w:szCs w:val="20"/>
              </w:rPr>
            </w:pPr>
            <w:r w:rsidRPr="00B31909">
              <w:rPr>
                <w:sz w:val="20"/>
                <w:szCs w:val="20"/>
              </w:rPr>
              <w:t>Вид топлива</w:t>
            </w:r>
          </w:p>
        </w:tc>
        <w:tc>
          <w:tcPr>
            <w:tcW w:w="1334" w:type="pct"/>
            <w:shd w:val="clear" w:color="auto" w:fill="auto"/>
            <w:noWrap/>
            <w:tcMar>
              <w:top w:w="0" w:type="dxa"/>
              <w:left w:w="28" w:type="dxa"/>
              <w:bottom w:w="0" w:type="dxa"/>
              <w:right w:w="28" w:type="dxa"/>
            </w:tcMar>
            <w:vAlign w:val="center"/>
            <w:hideMark/>
          </w:tcPr>
          <w:p w:rsidR="008175D2" w:rsidRPr="00C926F2" w:rsidRDefault="008175D2" w:rsidP="008868D2">
            <w:pPr>
              <w:spacing w:line="240" w:lineRule="auto"/>
              <w:jc w:val="center"/>
              <w:rPr>
                <w:rFonts w:eastAsia="Times New Roman"/>
                <w:color w:val="000000"/>
                <w:sz w:val="20"/>
                <w:lang w:eastAsia="ru-RU"/>
              </w:rPr>
            </w:pPr>
            <w:r w:rsidRPr="00C926F2">
              <w:rPr>
                <w:rFonts w:eastAsia="Times New Roman"/>
                <w:color w:val="000000"/>
                <w:sz w:val="20"/>
                <w:lang w:eastAsia="ru-RU"/>
              </w:rPr>
              <w:t>Харанорский уголь</w:t>
            </w:r>
          </w:p>
        </w:tc>
      </w:tr>
      <w:tr w:rsidR="008175D2" w:rsidRPr="00B31909" w:rsidTr="008868D2">
        <w:trPr>
          <w:trHeight w:val="20"/>
        </w:trPr>
        <w:tc>
          <w:tcPr>
            <w:tcW w:w="3666" w:type="pct"/>
            <w:shd w:val="clear" w:color="auto" w:fill="auto"/>
            <w:noWrap/>
            <w:tcMar>
              <w:top w:w="0" w:type="dxa"/>
              <w:left w:w="28" w:type="dxa"/>
              <w:bottom w:w="0" w:type="dxa"/>
              <w:right w:w="28" w:type="dxa"/>
            </w:tcMar>
            <w:vAlign w:val="center"/>
          </w:tcPr>
          <w:p w:rsidR="008175D2" w:rsidRPr="00B31909" w:rsidRDefault="008175D2" w:rsidP="008868D2">
            <w:pPr>
              <w:autoSpaceDE w:val="0"/>
              <w:autoSpaceDN w:val="0"/>
              <w:adjustRightInd w:val="0"/>
              <w:spacing w:line="240" w:lineRule="auto"/>
              <w:rPr>
                <w:sz w:val="20"/>
                <w:szCs w:val="20"/>
              </w:rPr>
            </w:pPr>
            <w:r w:rsidRPr="00B31909">
              <w:rPr>
                <w:sz w:val="20"/>
                <w:szCs w:val="20"/>
              </w:rPr>
              <w:t>Марка топлива</w:t>
            </w:r>
          </w:p>
        </w:tc>
        <w:tc>
          <w:tcPr>
            <w:tcW w:w="1334" w:type="pct"/>
            <w:shd w:val="clear" w:color="auto" w:fill="auto"/>
            <w:noWrap/>
            <w:tcMar>
              <w:top w:w="0" w:type="dxa"/>
              <w:left w:w="28" w:type="dxa"/>
              <w:bottom w:w="0" w:type="dxa"/>
              <w:right w:w="28" w:type="dxa"/>
            </w:tcMar>
            <w:vAlign w:val="center"/>
            <w:hideMark/>
          </w:tcPr>
          <w:p w:rsidR="008175D2" w:rsidRPr="00C926F2" w:rsidRDefault="008175D2" w:rsidP="008868D2">
            <w:pPr>
              <w:spacing w:line="240" w:lineRule="auto"/>
              <w:jc w:val="center"/>
              <w:rPr>
                <w:rFonts w:eastAsia="Times New Roman"/>
                <w:color w:val="000000"/>
                <w:sz w:val="20"/>
                <w:lang w:eastAsia="ru-RU"/>
              </w:rPr>
            </w:pPr>
            <w:r w:rsidRPr="00C926F2">
              <w:rPr>
                <w:rFonts w:eastAsia="Times New Roman"/>
                <w:color w:val="000000"/>
                <w:sz w:val="20"/>
                <w:lang w:eastAsia="ru-RU"/>
              </w:rPr>
              <w:t>2БР</w:t>
            </w:r>
          </w:p>
        </w:tc>
      </w:tr>
      <w:tr w:rsidR="008175D2" w:rsidRPr="00B31909" w:rsidTr="008868D2">
        <w:trPr>
          <w:trHeight w:val="20"/>
        </w:trPr>
        <w:tc>
          <w:tcPr>
            <w:tcW w:w="3666" w:type="pct"/>
            <w:shd w:val="clear" w:color="auto" w:fill="auto"/>
            <w:noWrap/>
            <w:tcMar>
              <w:top w:w="0" w:type="dxa"/>
              <w:left w:w="28" w:type="dxa"/>
              <w:bottom w:w="0" w:type="dxa"/>
              <w:right w:w="28" w:type="dxa"/>
            </w:tcMar>
            <w:vAlign w:val="center"/>
          </w:tcPr>
          <w:p w:rsidR="008175D2" w:rsidRPr="00B31909" w:rsidRDefault="008175D2" w:rsidP="008868D2">
            <w:pPr>
              <w:spacing w:line="240" w:lineRule="auto"/>
              <w:rPr>
                <w:sz w:val="20"/>
                <w:szCs w:val="20"/>
              </w:rPr>
            </w:pPr>
            <w:r w:rsidRPr="00B31909">
              <w:rPr>
                <w:sz w:val="20"/>
                <w:szCs w:val="20"/>
              </w:rPr>
              <w:t>Показатели:</w:t>
            </w:r>
          </w:p>
        </w:tc>
        <w:tc>
          <w:tcPr>
            <w:tcW w:w="1334" w:type="pct"/>
            <w:shd w:val="clear" w:color="auto" w:fill="auto"/>
            <w:noWrap/>
            <w:tcMar>
              <w:top w:w="0" w:type="dxa"/>
              <w:left w:w="28" w:type="dxa"/>
              <w:bottom w:w="0" w:type="dxa"/>
              <w:right w:w="28" w:type="dxa"/>
            </w:tcMar>
            <w:vAlign w:val="center"/>
            <w:hideMark/>
          </w:tcPr>
          <w:p w:rsidR="008175D2" w:rsidRPr="00AD3009" w:rsidRDefault="008175D2" w:rsidP="008868D2">
            <w:pPr>
              <w:spacing w:line="240" w:lineRule="auto"/>
              <w:jc w:val="center"/>
              <w:rPr>
                <w:sz w:val="20"/>
                <w:szCs w:val="20"/>
              </w:rPr>
            </w:pPr>
          </w:p>
        </w:tc>
      </w:tr>
      <w:tr w:rsidR="008175D2" w:rsidRPr="00B31909" w:rsidTr="008868D2">
        <w:trPr>
          <w:trHeight w:val="20"/>
        </w:trPr>
        <w:tc>
          <w:tcPr>
            <w:tcW w:w="3666" w:type="pct"/>
            <w:shd w:val="clear" w:color="auto" w:fill="auto"/>
            <w:noWrap/>
            <w:tcMar>
              <w:top w:w="0" w:type="dxa"/>
              <w:left w:w="28" w:type="dxa"/>
              <w:bottom w:w="0" w:type="dxa"/>
              <w:right w:w="28" w:type="dxa"/>
            </w:tcMar>
            <w:vAlign w:val="center"/>
          </w:tcPr>
          <w:p w:rsidR="008175D2" w:rsidRPr="00B31909" w:rsidRDefault="008175D2" w:rsidP="008868D2">
            <w:pPr>
              <w:spacing w:line="240" w:lineRule="auto"/>
              <w:rPr>
                <w:sz w:val="20"/>
                <w:szCs w:val="20"/>
              </w:rPr>
            </w:pPr>
            <w:r w:rsidRPr="00B31909">
              <w:rPr>
                <w:sz w:val="20"/>
                <w:szCs w:val="20"/>
              </w:rPr>
              <w:t>Общая влага на рабочее состояние, %</w:t>
            </w:r>
          </w:p>
        </w:tc>
        <w:tc>
          <w:tcPr>
            <w:tcW w:w="1334" w:type="pct"/>
            <w:shd w:val="clear" w:color="auto" w:fill="auto"/>
            <w:noWrap/>
            <w:tcMar>
              <w:top w:w="0" w:type="dxa"/>
              <w:left w:w="28" w:type="dxa"/>
              <w:bottom w:w="0" w:type="dxa"/>
              <w:right w:w="28" w:type="dxa"/>
            </w:tcMar>
            <w:vAlign w:val="center"/>
            <w:hideMark/>
          </w:tcPr>
          <w:p w:rsidR="008175D2" w:rsidRPr="00AD3009" w:rsidRDefault="008175D2" w:rsidP="008868D2">
            <w:pPr>
              <w:spacing w:line="240" w:lineRule="auto"/>
              <w:jc w:val="center"/>
              <w:rPr>
                <w:sz w:val="20"/>
                <w:szCs w:val="20"/>
              </w:rPr>
            </w:pPr>
            <w:r>
              <w:rPr>
                <w:sz w:val="20"/>
                <w:szCs w:val="20"/>
              </w:rPr>
              <w:t>-</w:t>
            </w:r>
          </w:p>
        </w:tc>
      </w:tr>
      <w:tr w:rsidR="008175D2" w:rsidRPr="00B31909" w:rsidTr="008868D2">
        <w:trPr>
          <w:trHeight w:val="20"/>
        </w:trPr>
        <w:tc>
          <w:tcPr>
            <w:tcW w:w="3666" w:type="pct"/>
            <w:shd w:val="clear" w:color="auto" w:fill="auto"/>
            <w:noWrap/>
            <w:tcMar>
              <w:top w:w="0" w:type="dxa"/>
              <w:left w:w="28" w:type="dxa"/>
              <w:bottom w:w="0" w:type="dxa"/>
              <w:right w:w="28" w:type="dxa"/>
            </w:tcMar>
            <w:vAlign w:val="center"/>
          </w:tcPr>
          <w:p w:rsidR="008175D2" w:rsidRPr="00B31909" w:rsidRDefault="008175D2" w:rsidP="008868D2">
            <w:pPr>
              <w:spacing w:line="240" w:lineRule="auto"/>
              <w:rPr>
                <w:sz w:val="20"/>
                <w:szCs w:val="20"/>
              </w:rPr>
            </w:pPr>
            <w:r w:rsidRPr="00B31909">
              <w:rPr>
                <w:sz w:val="20"/>
                <w:szCs w:val="20"/>
              </w:rPr>
              <w:t>Зольность на сухое состояние, %</w:t>
            </w:r>
          </w:p>
        </w:tc>
        <w:tc>
          <w:tcPr>
            <w:tcW w:w="1334" w:type="pct"/>
            <w:shd w:val="clear" w:color="auto" w:fill="auto"/>
            <w:noWrap/>
            <w:tcMar>
              <w:top w:w="0" w:type="dxa"/>
              <w:left w:w="28" w:type="dxa"/>
              <w:bottom w:w="0" w:type="dxa"/>
              <w:right w:w="28" w:type="dxa"/>
            </w:tcMar>
            <w:vAlign w:val="center"/>
          </w:tcPr>
          <w:p w:rsidR="008175D2" w:rsidRPr="00AD3009" w:rsidRDefault="008175D2" w:rsidP="008868D2">
            <w:pPr>
              <w:spacing w:line="240" w:lineRule="auto"/>
              <w:jc w:val="center"/>
              <w:rPr>
                <w:sz w:val="20"/>
                <w:szCs w:val="20"/>
              </w:rPr>
            </w:pPr>
            <w:r>
              <w:rPr>
                <w:sz w:val="20"/>
                <w:szCs w:val="20"/>
              </w:rPr>
              <w:t>-</w:t>
            </w:r>
          </w:p>
        </w:tc>
      </w:tr>
      <w:tr w:rsidR="008175D2" w:rsidRPr="00B31909" w:rsidTr="008868D2">
        <w:trPr>
          <w:trHeight w:val="20"/>
        </w:trPr>
        <w:tc>
          <w:tcPr>
            <w:tcW w:w="3666" w:type="pct"/>
            <w:shd w:val="clear" w:color="auto" w:fill="auto"/>
            <w:noWrap/>
            <w:tcMar>
              <w:top w:w="0" w:type="dxa"/>
              <w:left w:w="28" w:type="dxa"/>
              <w:bottom w:w="0" w:type="dxa"/>
              <w:right w:w="28" w:type="dxa"/>
            </w:tcMar>
            <w:vAlign w:val="center"/>
          </w:tcPr>
          <w:p w:rsidR="008175D2" w:rsidRPr="00B31909" w:rsidRDefault="008175D2" w:rsidP="008868D2">
            <w:pPr>
              <w:spacing w:line="240" w:lineRule="auto"/>
              <w:rPr>
                <w:sz w:val="20"/>
                <w:szCs w:val="20"/>
              </w:rPr>
            </w:pPr>
            <w:r w:rsidRPr="00B31909">
              <w:rPr>
                <w:sz w:val="20"/>
                <w:szCs w:val="20"/>
              </w:rPr>
              <w:t>Выход летучих веществ, сухое беззольное состояние, %</w:t>
            </w:r>
          </w:p>
        </w:tc>
        <w:tc>
          <w:tcPr>
            <w:tcW w:w="1334" w:type="pct"/>
            <w:shd w:val="clear" w:color="auto" w:fill="auto"/>
            <w:noWrap/>
            <w:tcMar>
              <w:top w:w="0" w:type="dxa"/>
              <w:left w:w="28" w:type="dxa"/>
              <w:bottom w:w="0" w:type="dxa"/>
              <w:right w:w="28" w:type="dxa"/>
            </w:tcMar>
            <w:vAlign w:val="center"/>
          </w:tcPr>
          <w:p w:rsidR="008175D2" w:rsidRPr="00AD3009" w:rsidRDefault="008175D2" w:rsidP="008868D2">
            <w:pPr>
              <w:spacing w:line="240" w:lineRule="auto"/>
              <w:jc w:val="center"/>
              <w:rPr>
                <w:sz w:val="20"/>
                <w:szCs w:val="20"/>
              </w:rPr>
            </w:pPr>
            <w:r>
              <w:rPr>
                <w:sz w:val="20"/>
                <w:szCs w:val="20"/>
              </w:rPr>
              <w:t>-</w:t>
            </w:r>
          </w:p>
        </w:tc>
      </w:tr>
      <w:tr w:rsidR="008175D2" w:rsidRPr="00B31909" w:rsidTr="008868D2">
        <w:trPr>
          <w:trHeight w:val="20"/>
        </w:trPr>
        <w:tc>
          <w:tcPr>
            <w:tcW w:w="3666" w:type="pct"/>
            <w:shd w:val="clear" w:color="auto" w:fill="auto"/>
            <w:noWrap/>
            <w:tcMar>
              <w:top w:w="0" w:type="dxa"/>
              <w:left w:w="28" w:type="dxa"/>
              <w:bottom w:w="0" w:type="dxa"/>
              <w:right w:w="28" w:type="dxa"/>
            </w:tcMar>
            <w:vAlign w:val="center"/>
          </w:tcPr>
          <w:p w:rsidR="008175D2" w:rsidRPr="00B31909" w:rsidRDefault="008175D2" w:rsidP="008868D2">
            <w:pPr>
              <w:spacing w:line="240" w:lineRule="auto"/>
              <w:rPr>
                <w:sz w:val="20"/>
                <w:szCs w:val="20"/>
              </w:rPr>
            </w:pPr>
            <w:r w:rsidRPr="00B31909">
              <w:rPr>
                <w:sz w:val="20"/>
                <w:szCs w:val="20"/>
              </w:rPr>
              <w:t>Содержание серы на сухое состояние, %</w:t>
            </w:r>
          </w:p>
        </w:tc>
        <w:tc>
          <w:tcPr>
            <w:tcW w:w="1334" w:type="pct"/>
            <w:shd w:val="clear" w:color="auto" w:fill="auto"/>
            <w:noWrap/>
            <w:tcMar>
              <w:top w:w="0" w:type="dxa"/>
              <w:left w:w="28" w:type="dxa"/>
              <w:bottom w:w="0" w:type="dxa"/>
              <w:right w:w="28" w:type="dxa"/>
            </w:tcMar>
            <w:vAlign w:val="center"/>
          </w:tcPr>
          <w:p w:rsidR="008175D2" w:rsidRPr="00AD3009" w:rsidRDefault="008175D2" w:rsidP="008868D2">
            <w:pPr>
              <w:spacing w:line="240" w:lineRule="auto"/>
              <w:jc w:val="center"/>
              <w:rPr>
                <w:sz w:val="20"/>
                <w:szCs w:val="20"/>
              </w:rPr>
            </w:pPr>
            <w:r>
              <w:rPr>
                <w:sz w:val="20"/>
                <w:szCs w:val="20"/>
              </w:rPr>
              <w:t>-</w:t>
            </w:r>
          </w:p>
        </w:tc>
      </w:tr>
      <w:tr w:rsidR="008175D2" w:rsidRPr="00B31909" w:rsidTr="008868D2">
        <w:trPr>
          <w:trHeight w:val="20"/>
        </w:trPr>
        <w:tc>
          <w:tcPr>
            <w:tcW w:w="3666" w:type="pct"/>
            <w:shd w:val="clear" w:color="auto" w:fill="auto"/>
            <w:noWrap/>
            <w:tcMar>
              <w:top w:w="0" w:type="dxa"/>
              <w:left w:w="28" w:type="dxa"/>
              <w:bottom w:w="0" w:type="dxa"/>
              <w:right w:w="28" w:type="dxa"/>
            </w:tcMar>
            <w:vAlign w:val="center"/>
          </w:tcPr>
          <w:p w:rsidR="008175D2" w:rsidRPr="009828D1" w:rsidRDefault="008175D2" w:rsidP="008868D2">
            <w:pPr>
              <w:spacing w:line="240" w:lineRule="auto"/>
              <w:rPr>
                <w:sz w:val="20"/>
                <w:szCs w:val="20"/>
                <w:vertAlign w:val="superscript"/>
              </w:rPr>
            </w:pPr>
            <w:r w:rsidRPr="00B31909">
              <w:rPr>
                <w:sz w:val="20"/>
                <w:szCs w:val="20"/>
              </w:rPr>
              <w:t>Высшая теплота сгорания, сухое беззольное состояние, Ккал/</w:t>
            </w:r>
            <w:r>
              <w:rPr>
                <w:sz w:val="20"/>
                <w:szCs w:val="20"/>
              </w:rPr>
              <w:t>кг</w:t>
            </w:r>
          </w:p>
        </w:tc>
        <w:tc>
          <w:tcPr>
            <w:tcW w:w="1334" w:type="pct"/>
            <w:shd w:val="clear" w:color="auto" w:fill="auto"/>
            <w:noWrap/>
            <w:tcMar>
              <w:top w:w="0" w:type="dxa"/>
              <w:left w:w="28" w:type="dxa"/>
              <w:bottom w:w="0" w:type="dxa"/>
              <w:right w:w="28" w:type="dxa"/>
            </w:tcMar>
            <w:vAlign w:val="center"/>
          </w:tcPr>
          <w:p w:rsidR="008175D2" w:rsidRPr="00AD3009" w:rsidRDefault="008175D2" w:rsidP="008868D2">
            <w:pPr>
              <w:spacing w:line="240" w:lineRule="auto"/>
              <w:jc w:val="center"/>
              <w:rPr>
                <w:sz w:val="20"/>
                <w:szCs w:val="20"/>
              </w:rPr>
            </w:pPr>
            <w:r w:rsidRPr="00AD3009">
              <w:rPr>
                <w:sz w:val="20"/>
                <w:szCs w:val="20"/>
              </w:rPr>
              <w:t>-</w:t>
            </w:r>
          </w:p>
        </w:tc>
      </w:tr>
      <w:tr w:rsidR="008175D2" w:rsidRPr="00B31909" w:rsidTr="008868D2">
        <w:trPr>
          <w:trHeight w:val="20"/>
        </w:trPr>
        <w:tc>
          <w:tcPr>
            <w:tcW w:w="3666" w:type="pct"/>
            <w:shd w:val="clear" w:color="auto" w:fill="auto"/>
            <w:noWrap/>
            <w:tcMar>
              <w:top w:w="0" w:type="dxa"/>
              <w:left w:w="28" w:type="dxa"/>
              <w:bottom w:w="0" w:type="dxa"/>
              <w:right w:w="28" w:type="dxa"/>
            </w:tcMar>
            <w:vAlign w:val="center"/>
          </w:tcPr>
          <w:p w:rsidR="008175D2" w:rsidRPr="009828D1" w:rsidRDefault="008175D2" w:rsidP="008868D2">
            <w:pPr>
              <w:spacing w:line="240" w:lineRule="auto"/>
              <w:rPr>
                <w:sz w:val="20"/>
                <w:szCs w:val="20"/>
                <w:vertAlign w:val="superscript"/>
              </w:rPr>
            </w:pPr>
            <w:r w:rsidRPr="00B31909">
              <w:rPr>
                <w:sz w:val="20"/>
                <w:szCs w:val="20"/>
              </w:rPr>
              <w:t>Низшая теплота сгорания на рабочее состояние, Ккал/</w:t>
            </w:r>
            <w:r>
              <w:rPr>
                <w:sz w:val="20"/>
                <w:szCs w:val="20"/>
              </w:rPr>
              <w:t>кг</w:t>
            </w:r>
          </w:p>
        </w:tc>
        <w:tc>
          <w:tcPr>
            <w:tcW w:w="1334" w:type="pct"/>
            <w:shd w:val="clear" w:color="auto" w:fill="auto"/>
            <w:noWrap/>
            <w:tcMar>
              <w:top w:w="0" w:type="dxa"/>
              <w:left w:w="28" w:type="dxa"/>
              <w:bottom w:w="0" w:type="dxa"/>
              <w:right w:w="28" w:type="dxa"/>
            </w:tcMar>
            <w:vAlign w:val="center"/>
          </w:tcPr>
          <w:p w:rsidR="008175D2" w:rsidRPr="00AD3009" w:rsidRDefault="008175D2" w:rsidP="008868D2">
            <w:pPr>
              <w:spacing w:line="240" w:lineRule="auto"/>
              <w:jc w:val="center"/>
              <w:rPr>
                <w:sz w:val="20"/>
                <w:szCs w:val="20"/>
              </w:rPr>
            </w:pPr>
            <w:r w:rsidRPr="001F4AE5">
              <w:rPr>
                <w:sz w:val="20"/>
                <w:szCs w:val="20"/>
              </w:rPr>
              <w:t>3165</w:t>
            </w:r>
          </w:p>
        </w:tc>
      </w:tr>
      <w:tr w:rsidR="008175D2" w:rsidRPr="00B31909" w:rsidTr="008868D2">
        <w:trPr>
          <w:trHeight w:val="20"/>
        </w:trPr>
        <w:tc>
          <w:tcPr>
            <w:tcW w:w="3666" w:type="pct"/>
            <w:shd w:val="clear" w:color="auto" w:fill="auto"/>
            <w:noWrap/>
            <w:tcMar>
              <w:top w:w="0" w:type="dxa"/>
              <w:left w:w="28" w:type="dxa"/>
              <w:bottom w:w="0" w:type="dxa"/>
              <w:right w:w="28" w:type="dxa"/>
            </w:tcMar>
            <w:vAlign w:val="center"/>
          </w:tcPr>
          <w:p w:rsidR="008175D2" w:rsidRPr="00B31909" w:rsidRDefault="008175D2" w:rsidP="008868D2">
            <w:pPr>
              <w:spacing w:line="240" w:lineRule="auto"/>
              <w:rPr>
                <w:sz w:val="20"/>
                <w:szCs w:val="20"/>
              </w:rPr>
            </w:pPr>
            <w:r w:rsidRPr="00B31909">
              <w:rPr>
                <w:sz w:val="20"/>
                <w:szCs w:val="20"/>
              </w:rPr>
              <w:t>Массовая доля мышьяка на сухое состояние, %</w:t>
            </w:r>
          </w:p>
        </w:tc>
        <w:tc>
          <w:tcPr>
            <w:tcW w:w="1334" w:type="pct"/>
            <w:shd w:val="clear" w:color="auto" w:fill="auto"/>
            <w:noWrap/>
            <w:tcMar>
              <w:top w:w="0" w:type="dxa"/>
              <w:left w:w="28" w:type="dxa"/>
              <w:bottom w:w="0" w:type="dxa"/>
              <w:right w:w="28" w:type="dxa"/>
            </w:tcMar>
            <w:vAlign w:val="center"/>
          </w:tcPr>
          <w:p w:rsidR="008175D2" w:rsidRPr="00AD3009" w:rsidRDefault="008175D2" w:rsidP="008868D2">
            <w:pPr>
              <w:spacing w:line="240" w:lineRule="auto"/>
              <w:jc w:val="center"/>
              <w:rPr>
                <w:sz w:val="20"/>
                <w:szCs w:val="20"/>
              </w:rPr>
            </w:pPr>
            <w:r w:rsidRPr="00AD3009">
              <w:rPr>
                <w:sz w:val="20"/>
                <w:szCs w:val="20"/>
              </w:rPr>
              <w:t>-</w:t>
            </w:r>
          </w:p>
        </w:tc>
      </w:tr>
      <w:tr w:rsidR="008175D2" w:rsidRPr="00B31909" w:rsidTr="008868D2">
        <w:trPr>
          <w:trHeight w:val="20"/>
        </w:trPr>
        <w:tc>
          <w:tcPr>
            <w:tcW w:w="3666" w:type="pct"/>
            <w:shd w:val="clear" w:color="auto" w:fill="auto"/>
            <w:noWrap/>
            <w:tcMar>
              <w:top w:w="0" w:type="dxa"/>
              <w:left w:w="28" w:type="dxa"/>
              <w:bottom w:w="0" w:type="dxa"/>
              <w:right w:w="28" w:type="dxa"/>
            </w:tcMar>
            <w:vAlign w:val="center"/>
          </w:tcPr>
          <w:p w:rsidR="008175D2" w:rsidRPr="00B31909" w:rsidRDefault="008175D2" w:rsidP="008868D2">
            <w:pPr>
              <w:spacing w:line="240" w:lineRule="auto"/>
              <w:rPr>
                <w:sz w:val="20"/>
                <w:szCs w:val="20"/>
              </w:rPr>
            </w:pPr>
            <w:r w:rsidRPr="00B31909">
              <w:rPr>
                <w:sz w:val="20"/>
                <w:szCs w:val="20"/>
              </w:rPr>
              <w:t>Массовая доля хлора на сухое состояние, %</w:t>
            </w:r>
          </w:p>
        </w:tc>
        <w:tc>
          <w:tcPr>
            <w:tcW w:w="1334" w:type="pct"/>
            <w:shd w:val="clear" w:color="auto" w:fill="auto"/>
            <w:noWrap/>
            <w:tcMar>
              <w:top w:w="0" w:type="dxa"/>
              <w:left w:w="28" w:type="dxa"/>
              <w:bottom w:w="0" w:type="dxa"/>
              <w:right w:w="28" w:type="dxa"/>
            </w:tcMar>
            <w:vAlign w:val="center"/>
          </w:tcPr>
          <w:p w:rsidR="008175D2" w:rsidRPr="00AD3009" w:rsidRDefault="008175D2" w:rsidP="008868D2">
            <w:pPr>
              <w:spacing w:line="240" w:lineRule="auto"/>
              <w:jc w:val="center"/>
              <w:rPr>
                <w:sz w:val="20"/>
                <w:szCs w:val="20"/>
              </w:rPr>
            </w:pPr>
            <w:r w:rsidRPr="00AD3009">
              <w:rPr>
                <w:sz w:val="20"/>
                <w:szCs w:val="20"/>
              </w:rPr>
              <w:t>-</w:t>
            </w:r>
          </w:p>
        </w:tc>
      </w:tr>
      <w:tr w:rsidR="008175D2" w:rsidRPr="00B31909" w:rsidTr="008868D2">
        <w:trPr>
          <w:trHeight w:val="20"/>
        </w:trPr>
        <w:tc>
          <w:tcPr>
            <w:tcW w:w="3666" w:type="pct"/>
            <w:shd w:val="clear" w:color="auto" w:fill="auto"/>
            <w:noWrap/>
            <w:tcMar>
              <w:top w:w="0" w:type="dxa"/>
              <w:left w:w="28" w:type="dxa"/>
              <w:bottom w:w="0" w:type="dxa"/>
              <w:right w:w="28" w:type="dxa"/>
            </w:tcMar>
            <w:vAlign w:val="center"/>
          </w:tcPr>
          <w:p w:rsidR="008175D2" w:rsidRPr="00B31909" w:rsidRDefault="008175D2" w:rsidP="008868D2">
            <w:pPr>
              <w:spacing w:line="240" w:lineRule="auto"/>
              <w:rPr>
                <w:sz w:val="20"/>
                <w:szCs w:val="20"/>
              </w:rPr>
            </w:pPr>
            <w:r w:rsidRPr="00B31909">
              <w:rPr>
                <w:sz w:val="20"/>
                <w:szCs w:val="20"/>
              </w:rPr>
              <w:t>Массовая доля минеральных примесей не менее, %</w:t>
            </w:r>
          </w:p>
        </w:tc>
        <w:tc>
          <w:tcPr>
            <w:tcW w:w="1334" w:type="pct"/>
            <w:shd w:val="clear" w:color="auto" w:fill="auto"/>
            <w:noWrap/>
            <w:tcMar>
              <w:top w:w="0" w:type="dxa"/>
              <w:left w:w="28" w:type="dxa"/>
              <w:bottom w:w="0" w:type="dxa"/>
              <w:right w:w="28" w:type="dxa"/>
            </w:tcMar>
            <w:vAlign w:val="center"/>
          </w:tcPr>
          <w:p w:rsidR="008175D2" w:rsidRPr="00AD3009" w:rsidRDefault="008175D2" w:rsidP="008868D2">
            <w:pPr>
              <w:spacing w:line="240" w:lineRule="auto"/>
              <w:jc w:val="center"/>
              <w:rPr>
                <w:sz w:val="20"/>
                <w:szCs w:val="20"/>
              </w:rPr>
            </w:pPr>
            <w:r>
              <w:rPr>
                <w:sz w:val="20"/>
                <w:szCs w:val="20"/>
              </w:rPr>
              <w:t>-</w:t>
            </w:r>
          </w:p>
        </w:tc>
      </w:tr>
    </w:tbl>
    <w:p w:rsidR="008175D2" w:rsidRPr="00BC16D7" w:rsidRDefault="008175D2" w:rsidP="008175D2">
      <w:pPr>
        <w:pStyle w:val="30"/>
        <w:numPr>
          <w:ilvl w:val="0"/>
          <w:numId w:val="0"/>
        </w:numPr>
        <w:spacing w:line="240" w:lineRule="auto"/>
        <w:ind w:left="426"/>
        <w:rPr>
          <w:i/>
        </w:rPr>
      </w:pPr>
      <w:bookmarkStart w:id="125" w:name="_Toc65419840"/>
      <w:bookmarkEnd w:id="123"/>
      <w:r w:rsidRPr="00BC16D7">
        <w:rPr>
          <w:i/>
        </w:rPr>
        <w:t>г) описание использования местных видов топлива</w:t>
      </w:r>
      <w:bookmarkEnd w:id="125"/>
    </w:p>
    <w:p w:rsidR="008175D2" w:rsidRDefault="008175D2" w:rsidP="008175D2">
      <w:r>
        <w:t>На источниках тепловой энергии местные виды топлива не используются.</w:t>
      </w:r>
    </w:p>
    <w:p w:rsidR="008175D2" w:rsidRPr="00B106C4" w:rsidRDefault="008175D2" w:rsidP="008175D2">
      <w:pPr>
        <w:pStyle w:val="30"/>
        <w:numPr>
          <w:ilvl w:val="0"/>
          <w:numId w:val="0"/>
        </w:numPr>
        <w:spacing w:line="240" w:lineRule="auto"/>
        <w:ind w:left="426"/>
        <w:rPr>
          <w:i/>
        </w:rPr>
      </w:pPr>
      <w:bookmarkStart w:id="126" w:name="_Toc65419841"/>
      <w:r w:rsidRPr="00B106C4">
        <w:rPr>
          <w:i/>
        </w:rPr>
        <w:t>д) </w:t>
      </w:r>
      <w:r w:rsidRPr="00B106C4">
        <w:rPr>
          <w:i/>
          <w:color w:val="auto"/>
          <w:shd w:val="clear" w:color="auto" w:fill="FFFFFF"/>
        </w:rPr>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126"/>
    </w:p>
    <w:p w:rsidR="008175D2" w:rsidRPr="004C5CAD" w:rsidRDefault="008175D2" w:rsidP="008175D2">
      <w:pPr>
        <w:rPr>
          <w:szCs w:val="24"/>
        </w:rPr>
      </w:pPr>
      <w:r w:rsidRPr="00856A4B">
        <w:t xml:space="preserve">На </w:t>
      </w:r>
      <w:r w:rsidRPr="001F4AE5">
        <w:t>Шерловогорс</w:t>
      </w:r>
      <w:r>
        <w:t xml:space="preserve">кой </w:t>
      </w:r>
      <w:r w:rsidRPr="001F4AE5">
        <w:t>ТЭЦ</w:t>
      </w:r>
      <w:r w:rsidRPr="00856A4B">
        <w:t xml:space="preserve"> использу</w:t>
      </w:r>
      <w:r>
        <w:t>е</w:t>
      </w:r>
      <w:r w:rsidRPr="00856A4B">
        <w:t xml:space="preserve">тся </w:t>
      </w:r>
      <w:r w:rsidRPr="001F4AE5">
        <w:t>Харанорский уголь</w:t>
      </w:r>
      <w:r w:rsidRPr="00856A4B">
        <w:t xml:space="preserve">. Низшая теплота </w:t>
      </w:r>
      <w:r w:rsidRPr="004C5CAD">
        <w:rPr>
          <w:szCs w:val="24"/>
        </w:rPr>
        <w:t xml:space="preserve">сгорания угля – </w:t>
      </w:r>
      <w:r>
        <w:rPr>
          <w:szCs w:val="24"/>
        </w:rPr>
        <w:t>3165</w:t>
      </w:r>
      <w:r w:rsidRPr="004C5CAD">
        <w:rPr>
          <w:szCs w:val="24"/>
        </w:rPr>
        <w:t> Ккал/кг.</w:t>
      </w:r>
    </w:p>
    <w:p w:rsidR="008175D2" w:rsidRPr="00316F7F" w:rsidRDefault="008175D2" w:rsidP="008175D2">
      <w:pPr>
        <w:pStyle w:val="30"/>
        <w:numPr>
          <w:ilvl w:val="0"/>
          <w:numId w:val="0"/>
        </w:numPr>
        <w:spacing w:line="240" w:lineRule="auto"/>
        <w:ind w:left="426"/>
        <w:rPr>
          <w:i/>
        </w:rPr>
      </w:pPr>
      <w:bookmarkStart w:id="127" w:name="_Toc65419842"/>
      <w:r w:rsidRPr="00316F7F">
        <w:rPr>
          <w:i/>
        </w:rPr>
        <w:lastRenderedPageBreak/>
        <w:t>е) описание преобладающего в муниципальном образовании вида топлива, определяемого по совокупности всех систем теплоснабжения</w:t>
      </w:r>
      <w:bookmarkEnd w:id="127"/>
    </w:p>
    <w:p w:rsidR="008175D2" w:rsidRPr="003A48BD" w:rsidRDefault="008175D2" w:rsidP="008175D2">
      <w:r w:rsidRPr="00316F7F">
        <w:t xml:space="preserve">На территории городского поселения «Шерловогорское» на </w:t>
      </w:r>
      <w:r w:rsidRPr="001F4AE5">
        <w:t>ТЭЦ</w:t>
      </w:r>
      <w:r w:rsidRPr="00316F7F">
        <w:t xml:space="preserve"> используется один </w:t>
      </w:r>
      <w:r>
        <w:t xml:space="preserve">основной </w:t>
      </w:r>
      <w:r w:rsidRPr="00316F7F">
        <w:t>вид топлива – уголь.</w:t>
      </w:r>
      <w:r>
        <w:t xml:space="preserve"> </w:t>
      </w:r>
    </w:p>
    <w:p w:rsidR="008175D2" w:rsidRPr="003A48BD" w:rsidRDefault="008175D2" w:rsidP="008175D2">
      <w:pPr>
        <w:pStyle w:val="30"/>
        <w:numPr>
          <w:ilvl w:val="0"/>
          <w:numId w:val="0"/>
        </w:numPr>
        <w:spacing w:line="240" w:lineRule="auto"/>
        <w:ind w:left="426"/>
        <w:rPr>
          <w:i/>
        </w:rPr>
      </w:pPr>
      <w:bookmarkStart w:id="128" w:name="_Toc65419843"/>
      <w:r>
        <w:rPr>
          <w:i/>
        </w:rPr>
        <w:t>ж</w:t>
      </w:r>
      <w:r w:rsidRPr="003A48BD">
        <w:rPr>
          <w:i/>
        </w:rPr>
        <w:t xml:space="preserve">) описание приоритетного направления развития топливного баланса </w:t>
      </w:r>
      <w:r>
        <w:rPr>
          <w:i/>
        </w:rPr>
        <w:t>муниципального образования</w:t>
      </w:r>
      <w:bookmarkEnd w:id="128"/>
    </w:p>
    <w:p w:rsidR="008175D2" w:rsidRDefault="008175D2" w:rsidP="008175D2">
      <w:r>
        <w:t>Изменение основного вида топлива на котельных не предусматривается.</w:t>
      </w:r>
    </w:p>
    <w:p w:rsidR="008175D2" w:rsidRDefault="008175D2" w:rsidP="008175D2"/>
    <w:p w:rsidR="008175D2" w:rsidRPr="00FB44B8" w:rsidRDefault="008175D2" w:rsidP="008175D2">
      <w:pPr>
        <w:pStyle w:val="20"/>
        <w:numPr>
          <w:ilvl w:val="0"/>
          <w:numId w:val="0"/>
        </w:numPr>
        <w:spacing w:line="240" w:lineRule="auto"/>
      </w:pPr>
      <w:bookmarkStart w:id="129" w:name="_Toc65419844"/>
      <w:bookmarkStart w:id="130" w:name="sub_123"/>
      <w:bookmarkEnd w:id="116"/>
      <w:r w:rsidRPr="00A85D12">
        <w:t>Часть 9 "Надежность теплоснабжения"</w:t>
      </w:r>
      <w:bookmarkEnd w:id="129"/>
    </w:p>
    <w:p w:rsidR="008175D2" w:rsidRPr="00BC16D7" w:rsidRDefault="008175D2" w:rsidP="008175D2">
      <w:pPr>
        <w:pStyle w:val="30"/>
        <w:numPr>
          <w:ilvl w:val="0"/>
          <w:numId w:val="0"/>
        </w:numPr>
        <w:spacing w:line="240" w:lineRule="auto"/>
        <w:ind w:left="426"/>
        <w:rPr>
          <w:i/>
        </w:rPr>
      </w:pPr>
      <w:bookmarkStart w:id="131" w:name="_Toc65419845"/>
      <w:bookmarkStart w:id="132" w:name="sub_1451"/>
      <w:r w:rsidRPr="00BC16D7">
        <w:rPr>
          <w:i/>
        </w:rPr>
        <w:t>а) поток отказов (частота отказов) участков тепловых сетей</w:t>
      </w:r>
      <w:bookmarkEnd w:id="131"/>
    </w:p>
    <w:p w:rsidR="008175D2" w:rsidRPr="003C12EE" w:rsidRDefault="008175D2" w:rsidP="008175D2">
      <w:r w:rsidRPr="003C12EE">
        <w:rPr>
          <w:color w:val="000000"/>
        </w:rPr>
        <w:t xml:space="preserve">Статистика отказов тепловых сетей за последние </w:t>
      </w:r>
      <w:r>
        <w:rPr>
          <w:color w:val="000000"/>
        </w:rPr>
        <w:t>3</w:t>
      </w:r>
      <w:r w:rsidRPr="003C12EE">
        <w:rPr>
          <w:color w:val="000000"/>
        </w:rPr>
        <w:t xml:space="preserve"> </w:t>
      </w:r>
      <w:r>
        <w:rPr>
          <w:color w:val="000000"/>
        </w:rPr>
        <w:t>года</w:t>
      </w:r>
      <w:r w:rsidRPr="003C12EE">
        <w:rPr>
          <w:color w:val="000000"/>
        </w:rPr>
        <w:t xml:space="preserve"> представлен</w:t>
      </w:r>
      <w:r>
        <w:rPr>
          <w:color w:val="000000"/>
        </w:rPr>
        <w:t>а</w:t>
      </w:r>
      <w:r w:rsidRPr="003C12EE">
        <w:rPr>
          <w:color w:val="000000"/>
        </w:rPr>
        <w:t xml:space="preserve"> в </w:t>
      </w:r>
      <w:r>
        <w:rPr>
          <w:color w:val="000000"/>
        </w:rPr>
        <w:t>(</w:t>
      </w:r>
      <w:r w:rsidRPr="00316F7F">
        <w:rPr>
          <w:color w:val="000000"/>
        </w:rPr>
        <w:t>Часть 3 "Тепловые сети, сооружения на них"</w:t>
      </w:r>
      <w:r>
        <w:rPr>
          <w:color w:val="000000"/>
        </w:rPr>
        <w:t>)</w:t>
      </w:r>
      <w:r w:rsidRPr="003C12EE">
        <w:t>.</w:t>
      </w:r>
    </w:p>
    <w:p w:rsidR="008175D2" w:rsidRDefault="008175D2" w:rsidP="008175D2">
      <w:bookmarkStart w:id="133" w:name="sub_180181"/>
      <w:bookmarkStart w:id="134" w:name="sub_1452"/>
      <w:bookmarkEnd w:id="132"/>
      <w:r w:rsidRPr="00102D17">
        <w:t xml:space="preserve">Показатели повреждаемости системы теплоснабжения </w:t>
      </w:r>
      <w:bookmarkEnd w:id="133"/>
      <w:r>
        <w:t>представлены в таблице 1.9.1.</w:t>
      </w:r>
    </w:p>
    <w:p w:rsidR="008175D2" w:rsidRDefault="008175D2" w:rsidP="008175D2">
      <w:pPr>
        <w:keepNext/>
        <w:jc w:val="right"/>
      </w:pPr>
      <w:r>
        <w:t>Таблица 1.9.1</w:t>
      </w:r>
    </w:p>
    <w:p w:rsidR="008175D2" w:rsidRDefault="008175D2" w:rsidP="008175D2">
      <w:pPr>
        <w:keepNext/>
        <w:spacing w:line="240" w:lineRule="auto"/>
        <w:jc w:val="center"/>
        <w:rPr>
          <w:u w:val="single"/>
        </w:rPr>
      </w:pPr>
      <w:r w:rsidRPr="00102D17">
        <w:rPr>
          <w:u w:val="single"/>
        </w:rPr>
        <w:t>Показатели повреждаемости системы теплоснабжения</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938"/>
        <w:gridCol w:w="1701"/>
      </w:tblGrid>
      <w:tr w:rsidR="008175D2" w:rsidRPr="006C599A" w:rsidTr="008868D2">
        <w:trPr>
          <w:tblHeader/>
          <w:jc w:val="center"/>
        </w:trPr>
        <w:tc>
          <w:tcPr>
            <w:tcW w:w="7938" w:type="dxa"/>
            <w:tcBorders>
              <w:top w:val="single" w:sz="4" w:space="0" w:color="auto"/>
              <w:bottom w:val="single" w:sz="4" w:space="0" w:color="auto"/>
              <w:right w:val="single" w:sz="4" w:space="0" w:color="auto"/>
            </w:tcBorders>
            <w:vAlign w:val="center"/>
          </w:tcPr>
          <w:p w:rsidR="008175D2" w:rsidRPr="006C599A" w:rsidRDefault="008175D2" w:rsidP="008868D2">
            <w:pPr>
              <w:keepNext/>
              <w:spacing w:line="240" w:lineRule="auto"/>
              <w:jc w:val="center"/>
              <w:rPr>
                <w:b/>
                <w:sz w:val="20"/>
                <w:szCs w:val="20"/>
              </w:rPr>
            </w:pPr>
            <w:r w:rsidRPr="006C599A">
              <w:rPr>
                <w:b/>
                <w:sz w:val="20"/>
                <w:szCs w:val="20"/>
              </w:rPr>
              <w:t>Наименование показателя</w:t>
            </w:r>
          </w:p>
        </w:tc>
        <w:tc>
          <w:tcPr>
            <w:tcW w:w="1701" w:type="dxa"/>
            <w:tcBorders>
              <w:top w:val="single" w:sz="4" w:space="0" w:color="auto"/>
              <w:left w:val="single" w:sz="4" w:space="0" w:color="auto"/>
              <w:bottom w:val="single" w:sz="4" w:space="0" w:color="auto"/>
            </w:tcBorders>
            <w:vAlign w:val="center"/>
          </w:tcPr>
          <w:p w:rsidR="008175D2" w:rsidRPr="006C599A" w:rsidRDefault="008175D2" w:rsidP="008868D2">
            <w:pPr>
              <w:keepNext/>
              <w:spacing w:line="240" w:lineRule="auto"/>
              <w:jc w:val="center"/>
              <w:rPr>
                <w:b/>
                <w:sz w:val="20"/>
                <w:szCs w:val="20"/>
              </w:rPr>
            </w:pPr>
            <w:r>
              <w:rPr>
                <w:b/>
                <w:sz w:val="20"/>
                <w:szCs w:val="20"/>
              </w:rPr>
              <w:t>2020</w:t>
            </w:r>
          </w:p>
        </w:tc>
      </w:tr>
      <w:tr w:rsidR="008175D2" w:rsidRPr="006C599A" w:rsidTr="008868D2">
        <w:trPr>
          <w:jc w:val="center"/>
        </w:trPr>
        <w:tc>
          <w:tcPr>
            <w:tcW w:w="9639" w:type="dxa"/>
            <w:gridSpan w:val="2"/>
            <w:tcBorders>
              <w:top w:val="single" w:sz="4" w:space="0" w:color="auto"/>
              <w:bottom w:val="single" w:sz="4" w:space="0" w:color="auto"/>
            </w:tcBorders>
          </w:tcPr>
          <w:p w:rsidR="008175D2" w:rsidRPr="006C599A" w:rsidRDefault="008175D2" w:rsidP="008868D2">
            <w:pPr>
              <w:spacing w:line="240" w:lineRule="auto"/>
              <w:jc w:val="center"/>
              <w:rPr>
                <w:sz w:val="20"/>
                <w:szCs w:val="20"/>
              </w:rPr>
            </w:pPr>
            <w:r>
              <w:rPr>
                <w:rFonts w:eastAsia="Times New Roman"/>
                <w:b/>
                <w:bCs/>
                <w:color w:val="000000"/>
                <w:sz w:val="20"/>
                <w:szCs w:val="20"/>
              </w:rPr>
              <w:t>Шерловогорская ТЭЦ</w:t>
            </w:r>
          </w:p>
        </w:tc>
      </w:tr>
      <w:tr w:rsidR="008175D2" w:rsidRPr="006C599A" w:rsidTr="008868D2">
        <w:trPr>
          <w:jc w:val="center"/>
        </w:trPr>
        <w:tc>
          <w:tcPr>
            <w:tcW w:w="7938" w:type="dxa"/>
            <w:tcBorders>
              <w:top w:val="single" w:sz="4" w:space="0" w:color="auto"/>
              <w:bottom w:val="single" w:sz="4" w:space="0" w:color="auto"/>
              <w:right w:val="single" w:sz="4" w:space="0" w:color="auto"/>
            </w:tcBorders>
          </w:tcPr>
          <w:p w:rsidR="008175D2" w:rsidRPr="006C599A" w:rsidRDefault="008175D2" w:rsidP="008868D2">
            <w:pPr>
              <w:spacing w:line="240" w:lineRule="auto"/>
              <w:rPr>
                <w:sz w:val="20"/>
                <w:szCs w:val="20"/>
              </w:rPr>
            </w:pPr>
            <w:r w:rsidRPr="006C599A">
              <w:rPr>
                <w:sz w:val="20"/>
                <w:szCs w:val="20"/>
              </w:rPr>
              <w:t>Повреждения в тепловых сетях, 1/км/год в том числе:</w:t>
            </w:r>
          </w:p>
        </w:tc>
        <w:tc>
          <w:tcPr>
            <w:tcW w:w="1701" w:type="dxa"/>
            <w:tcBorders>
              <w:top w:val="single" w:sz="4" w:space="0" w:color="auto"/>
              <w:left w:val="single" w:sz="4" w:space="0" w:color="auto"/>
              <w:bottom w:val="single" w:sz="4" w:space="0" w:color="auto"/>
            </w:tcBorders>
            <w:vAlign w:val="center"/>
          </w:tcPr>
          <w:p w:rsidR="008175D2" w:rsidRPr="006C599A" w:rsidRDefault="008175D2" w:rsidP="008868D2">
            <w:pPr>
              <w:spacing w:line="240" w:lineRule="auto"/>
              <w:jc w:val="center"/>
              <w:rPr>
                <w:sz w:val="20"/>
                <w:szCs w:val="20"/>
              </w:rPr>
            </w:pPr>
            <w:r>
              <w:rPr>
                <w:sz w:val="20"/>
                <w:szCs w:val="20"/>
              </w:rPr>
              <w:t>н/д</w:t>
            </w:r>
          </w:p>
        </w:tc>
      </w:tr>
      <w:tr w:rsidR="008175D2" w:rsidRPr="006C599A" w:rsidTr="008868D2">
        <w:trPr>
          <w:jc w:val="center"/>
        </w:trPr>
        <w:tc>
          <w:tcPr>
            <w:tcW w:w="7938" w:type="dxa"/>
            <w:tcBorders>
              <w:top w:val="single" w:sz="4" w:space="0" w:color="auto"/>
              <w:bottom w:val="single" w:sz="4" w:space="0" w:color="auto"/>
              <w:right w:val="single" w:sz="4" w:space="0" w:color="auto"/>
            </w:tcBorders>
          </w:tcPr>
          <w:p w:rsidR="008175D2" w:rsidRPr="006C599A" w:rsidRDefault="008175D2" w:rsidP="008868D2">
            <w:pPr>
              <w:spacing w:line="240" w:lineRule="auto"/>
              <w:rPr>
                <w:sz w:val="20"/>
                <w:szCs w:val="20"/>
              </w:rPr>
            </w:pPr>
            <w:r w:rsidRPr="006C599A">
              <w:rPr>
                <w:sz w:val="20"/>
                <w:szCs w:val="20"/>
              </w:rPr>
              <w:t>в отопительный период, 1/км/год</w:t>
            </w:r>
          </w:p>
        </w:tc>
        <w:tc>
          <w:tcPr>
            <w:tcW w:w="1701" w:type="dxa"/>
            <w:tcBorders>
              <w:top w:val="single" w:sz="4" w:space="0" w:color="auto"/>
              <w:left w:val="single" w:sz="4" w:space="0" w:color="auto"/>
              <w:bottom w:val="single" w:sz="4" w:space="0" w:color="auto"/>
            </w:tcBorders>
            <w:vAlign w:val="center"/>
          </w:tcPr>
          <w:p w:rsidR="008175D2" w:rsidRPr="006C599A" w:rsidRDefault="008175D2" w:rsidP="008868D2">
            <w:pPr>
              <w:spacing w:line="240" w:lineRule="auto"/>
              <w:jc w:val="center"/>
              <w:rPr>
                <w:sz w:val="20"/>
                <w:szCs w:val="20"/>
              </w:rPr>
            </w:pPr>
            <w:r>
              <w:rPr>
                <w:sz w:val="20"/>
                <w:szCs w:val="20"/>
              </w:rPr>
              <w:t>н/д</w:t>
            </w:r>
          </w:p>
        </w:tc>
      </w:tr>
      <w:tr w:rsidR="008175D2" w:rsidRPr="006C599A" w:rsidTr="008868D2">
        <w:trPr>
          <w:jc w:val="center"/>
        </w:trPr>
        <w:tc>
          <w:tcPr>
            <w:tcW w:w="7938" w:type="dxa"/>
            <w:tcBorders>
              <w:top w:val="single" w:sz="4" w:space="0" w:color="auto"/>
              <w:bottom w:val="single" w:sz="4" w:space="0" w:color="auto"/>
              <w:right w:val="single" w:sz="4" w:space="0" w:color="auto"/>
            </w:tcBorders>
          </w:tcPr>
          <w:p w:rsidR="008175D2" w:rsidRPr="006C599A" w:rsidRDefault="008175D2" w:rsidP="008868D2">
            <w:pPr>
              <w:spacing w:line="240" w:lineRule="auto"/>
              <w:rPr>
                <w:sz w:val="20"/>
                <w:szCs w:val="20"/>
              </w:rPr>
            </w:pPr>
            <w:r w:rsidRPr="006C599A">
              <w:rPr>
                <w:sz w:val="20"/>
                <w:szCs w:val="20"/>
              </w:rPr>
              <w:t>в период испытаний на плотность и прочность, 1/км/год</w:t>
            </w:r>
          </w:p>
        </w:tc>
        <w:tc>
          <w:tcPr>
            <w:tcW w:w="1701" w:type="dxa"/>
            <w:tcBorders>
              <w:top w:val="single" w:sz="4" w:space="0" w:color="auto"/>
              <w:left w:val="single" w:sz="4" w:space="0" w:color="auto"/>
              <w:bottom w:val="single" w:sz="4" w:space="0" w:color="auto"/>
            </w:tcBorders>
            <w:vAlign w:val="center"/>
          </w:tcPr>
          <w:p w:rsidR="008175D2" w:rsidRPr="006C599A" w:rsidRDefault="008175D2" w:rsidP="008868D2">
            <w:pPr>
              <w:spacing w:line="240" w:lineRule="auto"/>
              <w:jc w:val="center"/>
              <w:rPr>
                <w:sz w:val="20"/>
                <w:szCs w:val="20"/>
              </w:rPr>
            </w:pPr>
            <w:r>
              <w:rPr>
                <w:sz w:val="20"/>
                <w:szCs w:val="20"/>
              </w:rPr>
              <w:t>н/д</w:t>
            </w:r>
          </w:p>
        </w:tc>
      </w:tr>
      <w:tr w:rsidR="008175D2" w:rsidRPr="006C599A" w:rsidTr="008868D2">
        <w:trPr>
          <w:jc w:val="center"/>
        </w:trPr>
        <w:tc>
          <w:tcPr>
            <w:tcW w:w="7938" w:type="dxa"/>
            <w:tcBorders>
              <w:top w:val="single" w:sz="4" w:space="0" w:color="auto"/>
              <w:bottom w:val="single" w:sz="4" w:space="0" w:color="auto"/>
              <w:right w:val="single" w:sz="4" w:space="0" w:color="auto"/>
            </w:tcBorders>
          </w:tcPr>
          <w:p w:rsidR="008175D2" w:rsidRPr="006C599A" w:rsidRDefault="008175D2" w:rsidP="008868D2">
            <w:pPr>
              <w:spacing w:line="240" w:lineRule="auto"/>
              <w:rPr>
                <w:sz w:val="20"/>
                <w:szCs w:val="20"/>
              </w:rPr>
            </w:pPr>
            <w:r w:rsidRPr="006C599A">
              <w:rPr>
                <w:sz w:val="20"/>
                <w:szCs w:val="20"/>
              </w:rPr>
              <w:t>Повреждения в сетях горячего водоснабжения (в случае их наличия), 1/км/год</w:t>
            </w:r>
          </w:p>
        </w:tc>
        <w:tc>
          <w:tcPr>
            <w:tcW w:w="1701" w:type="dxa"/>
            <w:tcBorders>
              <w:top w:val="single" w:sz="4" w:space="0" w:color="auto"/>
              <w:left w:val="single" w:sz="4" w:space="0" w:color="auto"/>
              <w:bottom w:val="single" w:sz="4" w:space="0" w:color="auto"/>
            </w:tcBorders>
            <w:vAlign w:val="center"/>
          </w:tcPr>
          <w:p w:rsidR="008175D2" w:rsidRPr="006C599A" w:rsidRDefault="008175D2" w:rsidP="008868D2">
            <w:pPr>
              <w:spacing w:line="240" w:lineRule="auto"/>
              <w:jc w:val="center"/>
              <w:rPr>
                <w:sz w:val="20"/>
                <w:szCs w:val="20"/>
              </w:rPr>
            </w:pPr>
            <w:r>
              <w:rPr>
                <w:sz w:val="20"/>
                <w:szCs w:val="20"/>
              </w:rPr>
              <w:t>н/д</w:t>
            </w:r>
          </w:p>
        </w:tc>
      </w:tr>
    </w:tbl>
    <w:p w:rsidR="008175D2" w:rsidRPr="00BC16D7" w:rsidRDefault="008175D2" w:rsidP="008175D2">
      <w:pPr>
        <w:pStyle w:val="30"/>
        <w:numPr>
          <w:ilvl w:val="0"/>
          <w:numId w:val="0"/>
        </w:numPr>
        <w:spacing w:line="240" w:lineRule="auto"/>
        <w:ind w:left="426"/>
        <w:rPr>
          <w:i/>
        </w:rPr>
      </w:pPr>
      <w:bookmarkStart w:id="135" w:name="_Toc65419846"/>
      <w:r w:rsidRPr="00BC16D7">
        <w:rPr>
          <w:i/>
        </w:rPr>
        <w:t>б) частота отключений потребителей</w:t>
      </w:r>
      <w:bookmarkEnd w:id="135"/>
    </w:p>
    <w:p w:rsidR="008175D2" w:rsidRDefault="008175D2" w:rsidP="008175D2">
      <w:bookmarkStart w:id="136" w:name="sub_1453"/>
      <w:bookmarkEnd w:id="134"/>
      <w:r w:rsidRPr="00C10382">
        <w:t xml:space="preserve">Повреждение участков теплопроводов или оборудования сети, которые приводят к необходимости их отключения, признаются отказами в работе теплосети. К отказам приводят следующие повреждения элементов тепловых сетей: трубопроводов, задвижек, компенсаторов. Наиболее частые повреждения трубопроводов связаны с коррозией труб, особенно наружной, либо разрывом сварных швов. </w:t>
      </w:r>
    </w:p>
    <w:p w:rsidR="008175D2" w:rsidRPr="00626F59" w:rsidRDefault="008175D2" w:rsidP="008175D2">
      <w:r>
        <w:t>А</w:t>
      </w:r>
      <w:r w:rsidRPr="00626F59">
        <w:t>варийных отключений групп потребителей тепловой энергии на протяжении последних трех отопительных сезонов не фиксировалось.</w:t>
      </w:r>
    </w:p>
    <w:p w:rsidR="008175D2" w:rsidRPr="003F0A8D" w:rsidRDefault="008175D2" w:rsidP="008175D2">
      <w:pPr>
        <w:pStyle w:val="30"/>
        <w:numPr>
          <w:ilvl w:val="0"/>
          <w:numId w:val="0"/>
        </w:numPr>
        <w:spacing w:line="240" w:lineRule="auto"/>
        <w:ind w:left="426"/>
        <w:rPr>
          <w:i/>
        </w:rPr>
      </w:pPr>
      <w:bookmarkStart w:id="137" w:name="_Toc65419847"/>
      <w:r w:rsidRPr="003F0A8D">
        <w:rPr>
          <w:i/>
        </w:rPr>
        <w:t>в) поток (частота) и время восстановления теплоснабжения потребителей после отключений</w:t>
      </w:r>
      <w:bookmarkEnd w:id="137"/>
    </w:p>
    <w:p w:rsidR="008175D2" w:rsidRPr="00FB44B8" w:rsidRDefault="008175D2" w:rsidP="008175D2">
      <w:r w:rsidRPr="00FB44B8">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w:t>
      </w:r>
    </w:p>
    <w:p w:rsidR="008175D2" w:rsidRPr="00FB44B8" w:rsidRDefault="008175D2" w:rsidP="008175D2">
      <w:r w:rsidRPr="00FB44B8">
        <w:t xml:space="preserve">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 Нормативный перерыв теплоснабжения (с </w:t>
      </w:r>
      <w:r w:rsidRPr="00FB44B8">
        <w:lastRenderedPageBreak/>
        <w:t>момента обнаружения, идентификации дефекта и подготовки рабочего места, включающего 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 1.</w:t>
      </w:r>
      <w:r>
        <w:t>9.2</w:t>
      </w:r>
      <w:r w:rsidRPr="00FB44B8">
        <w:t>.</w:t>
      </w:r>
    </w:p>
    <w:p w:rsidR="008175D2" w:rsidRPr="00FB44B8" w:rsidRDefault="008175D2" w:rsidP="008175D2">
      <w:pPr>
        <w:keepNext/>
        <w:jc w:val="right"/>
      </w:pPr>
      <w:r w:rsidRPr="00FB44B8">
        <w:t>Таблица 1.</w:t>
      </w:r>
      <w:r>
        <w:t>9.2</w:t>
      </w:r>
    </w:p>
    <w:p w:rsidR="008175D2" w:rsidRPr="00AF2162" w:rsidRDefault="008175D2" w:rsidP="008175D2">
      <w:pPr>
        <w:jc w:val="center"/>
        <w:rPr>
          <w:u w:val="single"/>
        </w:rPr>
      </w:pPr>
      <w:r w:rsidRPr="00AF2162">
        <w:rPr>
          <w:u w:val="single"/>
        </w:rPr>
        <w:t>Среднее время на восстановление теплоснабжения при отключении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5041"/>
      </w:tblGrid>
      <w:tr w:rsidR="008175D2" w:rsidRPr="009A45BD" w:rsidTr="008868D2">
        <w:trPr>
          <w:tblHeader/>
          <w:jc w:val="center"/>
        </w:trPr>
        <w:tc>
          <w:tcPr>
            <w:tcW w:w="4644" w:type="dxa"/>
            <w:vAlign w:val="center"/>
          </w:tcPr>
          <w:p w:rsidR="008175D2" w:rsidRPr="00C072B3" w:rsidRDefault="008175D2" w:rsidP="008868D2">
            <w:pPr>
              <w:pStyle w:val="af0"/>
              <w:rPr>
                <w:b/>
                <w:lang w:val="ru-RU"/>
              </w:rPr>
            </w:pPr>
            <w:r w:rsidRPr="00C072B3">
              <w:rPr>
                <w:b/>
                <w:shd w:val="clear" w:color="auto" w:fill="FFFFFF"/>
                <w:lang w:val="ru-RU"/>
              </w:rPr>
              <w:t>Условный диаметр трубопровода отключаемой тепловой сети, мм</w:t>
            </w:r>
          </w:p>
        </w:tc>
        <w:tc>
          <w:tcPr>
            <w:tcW w:w="5103" w:type="dxa"/>
            <w:vAlign w:val="center"/>
          </w:tcPr>
          <w:p w:rsidR="008175D2" w:rsidRPr="00C072B3" w:rsidRDefault="008175D2" w:rsidP="008868D2">
            <w:pPr>
              <w:pStyle w:val="af0"/>
              <w:rPr>
                <w:rFonts w:eastAsia="Times New Roman"/>
                <w:b/>
                <w:lang w:val="ru-RU" w:eastAsia="ru-RU"/>
              </w:rPr>
            </w:pPr>
            <w:r w:rsidRPr="00C072B3">
              <w:rPr>
                <w:rFonts w:eastAsia="Times New Roman"/>
                <w:b/>
                <w:lang w:val="ru-RU" w:eastAsia="ru-RU"/>
              </w:rPr>
              <w:t>Среднее время на восстановление теплоснабжения при отключении тепловых сетей, час</w:t>
            </w:r>
          </w:p>
        </w:tc>
      </w:tr>
      <w:tr w:rsidR="008175D2" w:rsidRPr="009A45BD" w:rsidTr="008868D2">
        <w:trPr>
          <w:jc w:val="center"/>
        </w:trPr>
        <w:tc>
          <w:tcPr>
            <w:tcW w:w="4644" w:type="dxa"/>
            <w:vAlign w:val="center"/>
          </w:tcPr>
          <w:p w:rsidR="008175D2" w:rsidRPr="00C072B3" w:rsidRDefault="008175D2" w:rsidP="008868D2">
            <w:pPr>
              <w:pStyle w:val="af0"/>
              <w:rPr>
                <w:lang w:val="ru-RU"/>
              </w:rPr>
            </w:pPr>
            <w:r w:rsidRPr="00C072B3">
              <w:rPr>
                <w:lang w:val="ru-RU"/>
              </w:rPr>
              <w:t>50</w:t>
            </w:r>
          </w:p>
        </w:tc>
        <w:tc>
          <w:tcPr>
            <w:tcW w:w="5103" w:type="dxa"/>
            <w:vAlign w:val="center"/>
          </w:tcPr>
          <w:p w:rsidR="008175D2" w:rsidRPr="00C072B3" w:rsidRDefault="008175D2" w:rsidP="008868D2">
            <w:pPr>
              <w:pStyle w:val="af0"/>
              <w:rPr>
                <w:lang w:val="ru-RU"/>
              </w:rPr>
            </w:pPr>
            <w:r w:rsidRPr="00C072B3">
              <w:rPr>
                <w:lang w:val="ru-RU"/>
              </w:rPr>
              <w:t>5</w:t>
            </w:r>
          </w:p>
        </w:tc>
      </w:tr>
      <w:tr w:rsidR="008175D2" w:rsidRPr="009A45BD" w:rsidTr="008868D2">
        <w:trPr>
          <w:jc w:val="center"/>
        </w:trPr>
        <w:tc>
          <w:tcPr>
            <w:tcW w:w="4644" w:type="dxa"/>
            <w:vAlign w:val="center"/>
          </w:tcPr>
          <w:p w:rsidR="008175D2" w:rsidRPr="00C072B3" w:rsidRDefault="008175D2" w:rsidP="008868D2">
            <w:pPr>
              <w:pStyle w:val="af0"/>
              <w:rPr>
                <w:lang w:val="ru-RU"/>
              </w:rPr>
            </w:pPr>
            <w:r w:rsidRPr="00C072B3">
              <w:rPr>
                <w:lang w:val="ru-RU"/>
              </w:rPr>
              <w:t>80</w:t>
            </w:r>
          </w:p>
        </w:tc>
        <w:tc>
          <w:tcPr>
            <w:tcW w:w="5103" w:type="dxa"/>
            <w:vAlign w:val="center"/>
          </w:tcPr>
          <w:p w:rsidR="008175D2" w:rsidRPr="00C072B3" w:rsidRDefault="008175D2" w:rsidP="008868D2">
            <w:pPr>
              <w:pStyle w:val="af0"/>
              <w:rPr>
                <w:lang w:val="ru-RU"/>
              </w:rPr>
            </w:pPr>
            <w:r w:rsidRPr="00C072B3">
              <w:rPr>
                <w:lang w:val="ru-RU"/>
              </w:rPr>
              <w:t>5</w:t>
            </w:r>
          </w:p>
        </w:tc>
      </w:tr>
      <w:tr w:rsidR="008175D2" w:rsidRPr="009A45BD" w:rsidTr="008868D2">
        <w:trPr>
          <w:jc w:val="center"/>
        </w:trPr>
        <w:tc>
          <w:tcPr>
            <w:tcW w:w="4644" w:type="dxa"/>
            <w:vAlign w:val="center"/>
          </w:tcPr>
          <w:p w:rsidR="008175D2" w:rsidRPr="00C072B3" w:rsidRDefault="008175D2" w:rsidP="008868D2">
            <w:pPr>
              <w:pStyle w:val="af0"/>
              <w:rPr>
                <w:lang w:val="ru-RU"/>
              </w:rPr>
            </w:pPr>
            <w:r w:rsidRPr="00C072B3">
              <w:rPr>
                <w:lang w:val="ru-RU"/>
              </w:rPr>
              <w:t>100</w:t>
            </w:r>
          </w:p>
        </w:tc>
        <w:tc>
          <w:tcPr>
            <w:tcW w:w="5103" w:type="dxa"/>
            <w:vAlign w:val="center"/>
          </w:tcPr>
          <w:p w:rsidR="008175D2" w:rsidRPr="00C072B3" w:rsidRDefault="008175D2" w:rsidP="008868D2">
            <w:pPr>
              <w:pStyle w:val="af0"/>
              <w:rPr>
                <w:lang w:val="ru-RU"/>
              </w:rPr>
            </w:pPr>
            <w:r w:rsidRPr="00C072B3">
              <w:rPr>
                <w:lang w:val="ru-RU"/>
              </w:rPr>
              <w:t>5</w:t>
            </w:r>
          </w:p>
        </w:tc>
      </w:tr>
      <w:tr w:rsidR="008175D2" w:rsidRPr="009A45BD" w:rsidTr="008868D2">
        <w:trPr>
          <w:jc w:val="center"/>
        </w:trPr>
        <w:tc>
          <w:tcPr>
            <w:tcW w:w="4644" w:type="dxa"/>
            <w:vAlign w:val="center"/>
          </w:tcPr>
          <w:p w:rsidR="008175D2" w:rsidRPr="00C072B3" w:rsidRDefault="008175D2" w:rsidP="008868D2">
            <w:pPr>
              <w:pStyle w:val="af0"/>
              <w:rPr>
                <w:lang w:val="ru-RU"/>
              </w:rPr>
            </w:pPr>
            <w:r w:rsidRPr="00C072B3">
              <w:rPr>
                <w:lang w:val="ru-RU"/>
              </w:rPr>
              <w:t>150</w:t>
            </w:r>
          </w:p>
        </w:tc>
        <w:tc>
          <w:tcPr>
            <w:tcW w:w="5103" w:type="dxa"/>
            <w:vAlign w:val="center"/>
          </w:tcPr>
          <w:p w:rsidR="008175D2" w:rsidRPr="00C072B3" w:rsidRDefault="008175D2" w:rsidP="008868D2">
            <w:pPr>
              <w:pStyle w:val="af0"/>
              <w:rPr>
                <w:lang w:val="ru-RU"/>
              </w:rPr>
            </w:pPr>
            <w:r w:rsidRPr="00C072B3">
              <w:rPr>
                <w:lang w:val="ru-RU"/>
              </w:rPr>
              <w:t>5</w:t>
            </w:r>
          </w:p>
        </w:tc>
      </w:tr>
      <w:tr w:rsidR="008175D2" w:rsidRPr="009A45BD" w:rsidTr="008868D2">
        <w:trPr>
          <w:jc w:val="center"/>
        </w:trPr>
        <w:tc>
          <w:tcPr>
            <w:tcW w:w="4644" w:type="dxa"/>
            <w:vAlign w:val="center"/>
          </w:tcPr>
          <w:p w:rsidR="008175D2" w:rsidRPr="00C072B3" w:rsidRDefault="008175D2" w:rsidP="008868D2">
            <w:pPr>
              <w:pStyle w:val="af0"/>
              <w:rPr>
                <w:lang w:val="ru-RU"/>
              </w:rPr>
            </w:pPr>
            <w:r w:rsidRPr="00C072B3">
              <w:rPr>
                <w:lang w:val="ru-RU"/>
              </w:rPr>
              <w:t>200</w:t>
            </w:r>
          </w:p>
        </w:tc>
        <w:tc>
          <w:tcPr>
            <w:tcW w:w="5103" w:type="dxa"/>
            <w:vAlign w:val="center"/>
          </w:tcPr>
          <w:p w:rsidR="008175D2" w:rsidRPr="00C072B3" w:rsidRDefault="008175D2" w:rsidP="008868D2">
            <w:pPr>
              <w:pStyle w:val="af0"/>
              <w:rPr>
                <w:lang w:val="ru-RU"/>
              </w:rPr>
            </w:pPr>
            <w:r w:rsidRPr="00C072B3">
              <w:rPr>
                <w:lang w:val="ru-RU"/>
              </w:rPr>
              <w:t>10</w:t>
            </w:r>
          </w:p>
        </w:tc>
      </w:tr>
      <w:tr w:rsidR="008175D2" w:rsidRPr="009A45BD" w:rsidTr="008868D2">
        <w:trPr>
          <w:jc w:val="center"/>
        </w:trPr>
        <w:tc>
          <w:tcPr>
            <w:tcW w:w="4644" w:type="dxa"/>
            <w:vAlign w:val="center"/>
          </w:tcPr>
          <w:p w:rsidR="008175D2" w:rsidRPr="00C072B3" w:rsidRDefault="008175D2" w:rsidP="008868D2">
            <w:pPr>
              <w:pStyle w:val="af0"/>
              <w:rPr>
                <w:lang w:val="ru-RU"/>
              </w:rPr>
            </w:pPr>
            <w:r w:rsidRPr="00C072B3">
              <w:rPr>
                <w:lang w:val="ru-RU"/>
              </w:rPr>
              <w:t>300</w:t>
            </w:r>
          </w:p>
        </w:tc>
        <w:tc>
          <w:tcPr>
            <w:tcW w:w="5103" w:type="dxa"/>
            <w:vAlign w:val="center"/>
          </w:tcPr>
          <w:p w:rsidR="008175D2" w:rsidRPr="00C072B3" w:rsidRDefault="008175D2" w:rsidP="008868D2">
            <w:pPr>
              <w:pStyle w:val="af0"/>
              <w:rPr>
                <w:lang w:val="ru-RU"/>
              </w:rPr>
            </w:pPr>
            <w:r w:rsidRPr="00C072B3">
              <w:rPr>
                <w:lang w:val="ru-RU"/>
              </w:rPr>
              <w:t>15</w:t>
            </w:r>
          </w:p>
        </w:tc>
      </w:tr>
    </w:tbl>
    <w:p w:rsidR="008175D2" w:rsidRPr="003F0A8D" w:rsidRDefault="008175D2" w:rsidP="008175D2">
      <w:pPr>
        <w:pStyle w:val="30"/>
        <w:numPr>
          <w:ilvl w:val="0"/>
          <w:numId w:val="0"/>
        </w:numPr>
        <w:spacing w:line="240" w:lineRule="auto"/>
        <w:ind w:left="426"/>
        <w:rPr>
          <w:i/>
        </w:rPr>
      </w:pPr>
      <w:bookmarkStart w:id="138" w:name="_Toc65419848"/>
      <w:bookmarkStart w:id="139" w:name="sub_1454"/>
      <w:bookmarkEnd w:id="136"/>
      <w:r w:rsidRPr="003F0A8D">
        <w:rPr>
          <w:i/>
        </w:rPr>
        <w:t>г) графические материалы (карты-схемы тепловых сетей и зон ненормативной надежности и безопасности теплоснабжения)</w:t>
      </w:r>
      <w:bookmarkEnd w:id="138"/>
    </w:p>
    <w:p w:rsidR="008175D2" w:rsidRPr="00FB44B8" w:rsidRDefault="008175D2" w:rsidP="008175D2">
      <w:r w:rsidRPr="00FB44B8">
        <w:t>Графические материалы (карты-схемы тепловых сетей и зон ненормативной надежности и безопасности теплоснабжения) не предоставлены.</w:t>
      </w:r>
    </w:p>
    <w:p w:rsidR="008175D2" w:rsidRPr="003F0A8D" w:rsidRDefault="008175D2" w:rsidP="008175D2">
      <w:pPr>
        <w:pStyle w:val="30"/>
        <w:numPr>
          <w:ilvl w:val="0"/>
          <w:numId w:val="0"/>
        </w:numPr>
        <w:spacing w:line="240" w:lineRule="auto"/>
        <w:ind w:left="426"/>
        <w:rPr>
          <w:i/>
        </w:rPr>
      </w:pPr>
      <w:bookmarkStart w:id="140" w:name="_Toc65419849"/>
      <w:bookmarkStart w:id="141" w:name="sub_1455"/>
      <w:bookmarkEnd w:id="139"/>
      <w:r w:rsidRPr="003F0A8D">
        <w:rPr>
          <w:i/>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bookmarkEnd w:id="140"/>
    </w:p>
    <w:p w:rsidR="008175D2" w:rsidRDefault="008175D2" w:rsidP="008175D2">
      <w:r>
        <w:t>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не происходило.</w:t>
      </w:r>
    </w:p>
    <w:p w:rsidR="008175D2" w:rsidRPr="003F0A8D" w:rsidRDefault="008175D2" w:rsidP="008175D2">
      <w:pPr>
        <w:pStyle w:val="30"/>
        <w:numPr>
          <w:ilvl w:val="0"/>
          <w:numId w:val="0"/>
        </w:numPr>
        <w:spacing w:line="240" w:lineRule="auto"/>
        <w:ind w:left="426"/>
        <w:rPr>
          <w:i/>
        </w:rPr>
      </w:pPr>
      <w:bookmarkStart w:id="142" w:name="_Toc65419850"/>
      <w:bookmarkStart w:id="143" w:name="sub_1456"/>
      <w:bookmarkEnd w:id="141"/>
      <w:r w:rsidRPr="003F0A8D">
        <w:rPr>
          <w:i/>
        </w:rPr>
        <w:t>е) результаты анализа времени восстановления теплоснабжения потребителей, отключенных в результате аварийных ситуаций при теплоснабжении</w:t>
      </w:r>
      <w:bookmarkEnd w:id="142"/>
    </w:p>
    <w:p w:rsidR="008175D2" w:rsidRDefault="008175D2" w:rsidP="008175D2">
      <w:r w:rsidRPr="00FB44B8">
        <w:t>Среднее время, затраченное на восстановление теплоснабжения потребителей после аварийных о</w:t>
      </w:r>
      <w:r>
        <w:t>тключений в отопительный период,</w:t>
      </w:r>
      <w:r w:rsidRPr="00FB44B8">
        <w:t xml:space="preserve"> соответствует установленным нормативам</w:t>
      </w:r>
      <w:r>
        <w:t>.</w:t>
      </w:r>
    </w:p>
    <w:p w:rsidR="008175D2" w:rsidRDefault="008175D2" w:rsidP="008175D2"/>
    <w:p w:rsidR="008175D2" w:rsidRPr="00FB44B8" w:rsidRDefault="008175D2" w:rsidP="008175D2">
      <w:pPr>
        <w:pStyle w:val="20"/>
        <w:numPr>
          <w:ilvl w:val="0"/>
          <w:numId w:val="0"/>
        </w:numPr>
        <w:spacing w:line="240" w:lineRule="auto"/>
      </w:pPr>
      <w:bookmarkStart w:id="144" w:name="_Toc65419851"/>
      <w:bookmarkStart w:id="145" w:name="sub_124"/>
      <w:bookmarkEnd w:id="130"/>
      <w:bookmarkEnd w:id="143"/>
      <w:r w:rsidRPr="00FB44B8">
        <w:t>Часть 10 "Технико-экономические показатели теплоснабжающих и теплосетевых организаций"</w:t>
      </w:r>
      <w:bookmarkEnd w:id="144"/>
    </w:p>
    <w:p w:rsidR="008175D2" w:rsidRPr="003F62AF" w:rsidRDefault="008175D2" w:rsidP="008175D2">
      <w:pPr>
        <w:autoSpaceDE w:val="0"/>
        <w:autoSpaceDN w:val="0"/>
        <w:adjustRightInd w:val="0"/>
        <w:ind w:firstLine="709"/>
        <w:rPr>
          <w:color w:val="000000"/>
        </w:rPr>
      </w:pPr>
      <w:bookmarkStart w:id="146" w:name="_Toc384572485"/>
      <w:bookmarkStart w:id="147" w:name="_Toc389669298"/>
      <w:r w:rsidRPr="003F62AF">
        <w:rPr>
          <w:color w:val="000000"/>
        </w:rPr>
        <w:t xml:space="preserve">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следующая информация: </w:t>
      </w:r>
    </w:p>
    <w:p w:rsidR="008175D2" w:rsidRPr="003F62AF" w:rsidRDefault="008175D2" w:rsidP="008175D2">
      <w:pPr>
        <w:autoSpaceDE w:val="0"/>
        <w:autoSpaceDN w:val="0"/>
        <w:adjustRightInd w:val="0"/>
        <w:ind w:firstLine="709"/>
        <w:rPr>
          <w:color w:val="000000"/>
        </w:rPr>
      </w:pPr>
      <w:r w:rsidRPr="003F62AF">
        <w:rPr>
          <w:color w:val="000000"/>
        </w:rPr>
        <w:t xml:space="preserve">- о ценах (тарифах) на регулируемые товары и услуги и надбавках к этим ценам (тарифам); </w:t>
      </w:r>
    </w:p>
    <w:p w:rsidR="008175D2" w:rsidRPr="003F62AF" w:rsidRDefault="008175D2" w:rsidP="008175D2">
      <w:pPr>
        <w:autoSpaceDE w:val="0"/>
        <w:autoSpaceDN w:val="0"/>
        <w:adjustRightInd w:val="0"/>
        <w:ind w:firstLine="709"/>
        <w:rPr>
          <w:color w:val="000000"/>
        </w:rPr>
      </w:pPr>
      <w:r w:rsidRPr="003F62AF">
        <w:rPr>
          <w:color w:val="000000"/>
        </w:rPr>
        <w:t xml:space="preserve">-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 </w:t>
      </w:r>
    </w:p>
    <w:p w:rsidR="008175D2" w:rsidRPr="003F62AF" w:rsidRDefault="008175D2" w:rsidP="008175D2">
      <w:pPr>
        <w:autoSpaceDE w:val="0"/>
        <w:autoSpaceDN w:val="0"/>
        <w:adjustRightInd w:val="0"/>
        <w:ind w:firstLine="709"/>
        <w:rPr>
          <w:color w:val="000000"/>
        </w:rPr>
      </w:pPr>
      <w:r w:rsidRPr="003F62AF">
        <w:rPr>
          <w:color w:val="000000"/>
        </w:rPr>
        <w:t xml:space="preserve">-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 </w:t>
      </w:r>
    </w:p>
    <w:p w:rsidR="008175D2" w:rsidRPr="003F62AF" w:rsidRDefault="008175D2" w:rsidP="008175D2">
      <w:pPr>
        <w:autoSpaceDE w:val="0"/>
        <w:autoSpaceDN w:val="0"/>
        <w:adjustRightInd w:val="0"/>
        <w:ind w:firstLine="709"/>
        <w:rPr>
          <w:color w:val="000000"/>
        </w:rPr>
      </w:pPr>
      <w:r w:rsidRPr="003F62AF">
        <w:rPr>
          <w:color w:val="000000"/>
        </w:rPr>
        <w:t xml:space="preserve">- об инвестиционных программах и отчетах об их реализации; </w:t>
      </w:r>
    </w:p>
    <w:p w:rsidR="008175D2" w:rsidRPr="003F62AF" w:rsidRDefault="008175D2" w:rsidP="008175D2">
      <w:pPr>
        <w:pStyle w:val="Default"/>
        <w:ind w:firstLine="709"/>
        <w:jc w:val="both"/>
        <w:rPr>
          <w:rFonts w:eastAsia="Calibri"/>
          <w:lang w:eastAsia="en-US"/>
        </w:rPr>
      </w:pPr>
      <w:r w:rsidRPr="003F62AF">
        <w:rPr>
          <w:rFonts w:eastAsia="Calibri"/>
          <w:lang w:eastAsia="en-US"/>
        </w:rPr>
        <w:lastRenderedPageBreak/>
        <w:t xml:space="preserve">-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 </w:t>
      </w:r>
    </w:p>
    <w:p w:rsidR="008175D2" w:rsidRPr="003F62AF" w:rsidRDefault="008175D2" w:rsidP="008175D2">
      <w:pPr>
        <w:autoSpaceDE w:val="0"/>
        <w:autoSpaceDN w:val="0"/>
        <w:adjustRightInd w:val="0"/>
        <w:ind w:firstLine="709"/>
        <w:rPr>
          <w:color w:val="000000"/>
        </w:rPr>
      </w:pPr>
      <w:r w:rsidRPr="003F62AF">
        <w:rPr>
          <w:color w:val="000000"/>
        </w:rPr>
        <w:t xml:space="preserve">- об условиях, на которых осуществляется поставка регулируемых товаров и (или) оказание регулируемых услуг; </w:t>
      </w:r>
    </w:p>
    <w:p w:rsidR="008175D2" w:rsidRPr="003F62AF" w:rsidRDefault="008175D2" w:rsidP="008175D2">
      <w:pPr>
        <w:autoSpaceDE w:val="0"/>
        <w:autoSpaceDN w:val="0"/>
        <w:adjustRightInd w:val="0"/>
        <w:ind w:firstLine="709"/>
        <w:rPr>
          <w:color w:val="000000"/>
        </w:rPr>
      </w:pPr>
      <w:r w:rsidRPr="003F62AF">
        <w:rPr>
          <w:color w:val="000000"/>
        </w:rPr>
        <w:t xml:space="preserve">- о порядке выполнения технологических, технических и других мероприятий, связанных с подключением к системе теплоснабжения. </w:t>
      </w:r>
    </w:p>
    <w:p w:rsidR="008175D2" w:rsidRDefault="008175D2" w:rsidP="008175D2">
      <w:pPr>
        <w:autoSpaceDE w:val="0"/>
        <w:autoSpaceDN w:val="0"/>
        <w:adjustRightInd w:val="0"/>
        <w:ind w:firstLine="709"/>
      </w:pPr>
      <w:r w:rsidRPr="003F62AF">
        <w:t>Структура необходимой валовой выручки для действующей на территории поселения теплосетевых</w:t>
      </w:r>
      <w:r>
        <w:t xml:space="preserve"> </w:t>
      </w:r>
      <w:r w:rsidRPr="003F62AF">
        <w:t xml:space="preserve">организаций на </w:t>
      </w:r>
      <w:r>
        <w:t xml:space="preserve">2020 </w:t>
      </w:r>
      <w:r w:rsidRPr="003F62AF">
        <w:t xml:space="preserve">г. представлены в таблице </w:t>
      </w:r>
      <w:r>
        <w:t>1</w:t>
      </w:r>
      <w:r w:rsidRPr="003F62AF">
        <w:t>.1</w:t>
      </w:r>
      <w:r>
        <w:t>0</w:t>
      </w:r>
      <w:r w:rsidRPr="003F62AF">
        <w:t>.</w:t>
      </w:r>
      <w:r>
        <w:t>1</w:t>
      </w:r>
      <w:r w:rsidRPr="003F62AF">
        <w:t>.</w:t>
      </w:r>
    </w:p>
    <w:p w:rsidR="008175D2" w:rsidRDefault="008175D2" w:rsidP="008175D2">
      <w:pPr>
        <w:autoSpaceDE w:val="0"/>
        <w:autoSpaceDN w:val="0"/>
        <w:adjustRightInd w:val="0"/>
        <w:ind w:firstLine="709"/>
        <w:jc w:val="right"/>
      </w:pPr>
      <w:r w:rsidRPr="003F62AF">
        <w:rPr>
          <w:szCs w:val="24"/>
        </w:rPr>
        <w:t xml:space="preserve">Таблица </w:t>
      </w:r>
      <w:r>
        <w:rPr>
          <w:szCs w:val="24"/>
        </w:rPr>
        <w:t>1</w:t>
      </w:r>
      <w:r w:rsidRPr="003F62AF">
        <w:rPr>
          <w:szCs w:val="24"/>
        </w:rPr>
        <w:t>.1</w:t>
      </w:r>
      <w:r>
        <w:rPr>
          <w:szCs w:val="24"/>
        </w:rPr>
        <w:t>0</w:t>
      </w:r>
      <w:r w:rsidRPr="003F62AF">
        <w:rPr>
          <w:szCs w:val="24"/>
        </w:rPr>
        <w:t>.</w:t>
      </w:r>
      <w:r>
        <w:rPr>
          <w:szCs w:val="24"/>
        </w:rPr>
        <w:t>1</w:t>
      </w:r>
    </w:p>
    <w:p w:rsidR="008175D2" w:rsidRPr="00A85D12" w:rsidRDefault="008175D2" w:rsidP="008175D2">
      <w:pPr>
        <w:jc w:val="center"/>
        <w:rPr>
          <w:u w:val="single"/>
        </w:rPr>
      </w:pPr>
      <w:r w:rsidRPr="00A85D12">
        <w:rPr>
          <w:szCs w:val="24"/>
          <w:u w:val="single"/>
        </w:rPr>
        <w:t>Структура необходимой валовой выручки</w:t>
      </w:r>
    </w:p>
    <w:tbl>
      <w:tblPr>
        <w:tblW w:w="5000" w:type="pct"/>
        <w:jc w:val="center"/>
        <w:tblLook w:val="04A0" w:firstRow="1" w:lastRow="0" w:firstColumn="1" w:lastColumn="0" w:noHBand="0" w:noVBand="1"/>
      </w:tblPr>
      <w:tblGrid>
        <w:gridCol w:w="658"/>
        <w:gridCol w:w="5351"/>
        <w:gridCol w:w="3618"/>
      </w:tblGrid>
      <w:tr w:rsidR="008175D2" w:rsidRPr="00A85D12" w:rsidTr="008868D2">
        <w:trPr>
          <w:trHeight w:val="300"/>
          <w:tblHeader/>
          <w:jc w:val="center"/>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75D2" w:rsidRPr="00A85D12" w:rsidRDefault="008175D2" w:rsidP="008868D2">
            <w:pPr>
              <w:pStyle w:val="affffa"/>
              <w:rPr>
                <w:rFonts w:ascii="Times New Roman" w:hAnsi="Times New Roman" w:cs="Times New Roman"/>
                <w:b/>
                <w:sz w:val="20"/>
                <w:szCs w:val="24"/>
              </w:rPr>
            </w:pPr>
            <w:r w:rsidRPr="00A85D12">
              <w:rPr>
                <w:rFonts w:ascii="Times New Roman" w:hAnsi="Times New Roman" w:cs="Times New Roman"/>
                <w:b/>
                <w:sz w:val="20"/>
                <w:szCs w:val="24"/>
              </w:rPr>
              <w:t>№</w:t>
            </w:r>
          </w:p>
        </w:tc>
        <w:tc>
          <w:tcPr>
            <w:tcW w:w="27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75D2" w:rsidRPr="00A85D12" w:rsidRDefault="008175D2" w:rsidP="008868D2">
            <w:pPr>
              <w:pStyle w:val="affffa"/>
              <w:rPr>
                <w:rFonts w:ascii="Times New Roman" w:hAnsi="Times New Roman" w:cs="Times New Roman"/>
                <w:b/>
                <w:sz w:val="20"/>
                <w:szCs w:val="24"/>
              </w:rPr>
            </w:pPr>
            <w:r w:rsidRPr="00A85D12">
              <w:rPr>
                <w:rFonts w:ascii="Times New Roman" w:hAnsi="Times New Roman" w:cs="Times New Roman"/>
                <w:b/>
                <w:sz w:val="20"/>
                <w:szCs w:val="24"/>
              </w:rPr>
              <w:t>Показатель</w:t>
            </w:r>
          </w:p>
        </w:tc>
        <w:tc>
          <w:tcPr>
            <w:tcW w:w="18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75D2" w:rsidRPr="00A85D12" w:rsidRDefault="008175D2" w:rsidP="008868D2">
            <w:pPr>
              <w:pStyle w:val="affffa"/>
              <w:rPr>
                <w:rFonts w:ascii="Times New Roman" w:hAnsi="Times New Roman" w:cs="Times New Roman"/>
                <w:b/>
                <w:sz w:val="20"/>
                <w:szCs w:val="24"/>
              </w:rPr>
            </w:pPr>
            <w:r w:rsidRPr="00A85D12">
              <w:rPr>
                <w:rFonts w:ascii="Times New Roman" w:hAnsi="Times New Roman" w:cs="Times New Roman"/>
                <w:b/>
                <w:sz w:val="20"/>
                <w:szCs w:val="24"/>
              </w:rPr>
              <w:t>Утверждено в тарифе</w:t>
            </w:r>
          </w:p>
        </w:tc>
      </w:tr>
      <w:tr w:rsidR="008175D2" w:rsidRPr="00A85D12" w:rsidTr="008868D2">
        <w:trPr>
          <w:trHeight w:val="20"/>
          <w:jc w:val="center"/>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75D2" w:rsidRPr="00A85D12" w:rsidRDefault="008175D2" w:rsidP="008868D2">
            <w:pPr>
              <w:pStyle w:val="affffa"/>
              <w:rPr>
                <w:rFonts w:ascii="Times New Roman" w:hAnsi="Times New Roman" w:cs="Times New Roman"/>
                <w:sz w:val="20"/>
                <w:szCs w:val="24"/>
              </w:rPr>
            </w:pPr>
            <w:r w:rsidRPr="00A85D12">
              <w:rPr>
                <w:rFonts w:ascii="Times New Roman" w:hAnsi="Times New Roman" w:cs="Times New Roman"/>
                <w:sz w:val="20"/>
                <w:szCs w:val="24"/>
              </w:rPr>
              <w:t>1</w:t>
            </w:r>
          </w:p>
        </w:tc>
        <w:tc>
          <w:tcPr>
            <w:tcW w:w="2779" w:type="pct"/>
            <w:tcBorders>
              <w:top w:val="single" w:sz="4" w:space="0" w:color="auto"/>
              <w:left w:val="nil"/>
              <w:bottom w:val="single" w:sz="4" w:space="0" w:color="auto"/>
              <w:right w:val="single" w:sz="4" w:space="0" w:color="auto"/>
            </w:tcBorders>
            <w:shd w:val="clear" w:color="auto" w:fill="auto"/>
            <w:vAlign w:val="center"/>
            <w:hideMark/>
          </w:tcPr>
          <w:p w:rsidR="008175D2" w:rsidRPr="00A85D12" w:rsidRDefault="008175D2" w:rsidP="008868D2">
            <w:pPr>
              <w:pStyle w:val="affffa"/>
              <w:rPr>
                <w:rFonts w:ascii="Times New Roman" w:hAnsi="Times New Roman" w:cs="Times New Roman"/>
                <w:sz w:val="20"/>
                <w:szCs w:val="24"/>
              </w:rPr>
            </w:pPr>
            <w:r w:rsidRPr="00A85D12">
              <w:rPr>
                <w:rFonts w:ascii="Times New Roman" w:hAnsi="Times New Roman" w:cs="Times New Roman"/>
                <w:sz w:val="20"/>
                <w:szCs w:val="24"/>
              </w:rPr>
              <w:t>Сырье и основные материалы</w:t>
            </w:r>
          </w:p>
        </w:tc>
        <w:tc>
          <w:tcPr>
            <w:tcW w:w="1879" w:type="pct"/>
            <w:tcBorders>
              <w:top w:val="single" w:sz="4" w:space="0" w:color="auto"/>
              <w:left w:val="nil"/>
              <w:bottom w:val="single" w:sz="4" w:space="0" w:color="auto"/>
              <w:right w:val="single" w:sz="4" w:space="0" w:color="auto"/>
            </w:tcBorders>
            <w:shd w:val="clear" w:color="auto" w:fill="auto"/>
            <w:vAlign w:val="center"/>
            <w:hideMark/>
          </w:tcPr>
          <w:p w:rsidR="008175D2" w:rsidRPr="00A85D12" w:rsidRDefault="008175D2" w:rsidP="008868D2">
            <w:pPr>
              <w:spacing w:line="240" w:lineRule="auto"/>
              <w:jc w:val="center"/>
              <w:rPr>
                <w:color w:val="000000"/>
                <w:sz w:val="20"/>
              </w:rPr>
            </w:pPr>
            <w:r w:rsidRPr="00A85D12">
              <w:rPr>
                <w:color w:val="000000"/>
                <w:sz w:val="20"/>
              </w:rPr>
              <w:t>2%</w:t>
            </w:r>
          </w:p>
        </w:tc>
      </w:tr>
      <w:tr w:rsidR="008175D2" w:rsidRPr="00A85D12" w:rsidTr="008868D2">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rsidR="008175D2" w:rsidRPr="00A85D12" w:rsidRDefault="008175D2" w:rsidP="008868D2">
            <w:pPr>
              <w:pStyle w:val="affffa"/>
              <w:rPr>
                <w:rFonts w:ascii="Times New Roman" w:hAnsi="Times New Roman" w:cs="Times New Roman"/>
                <w:sz w:val="20"/>
                <w:szCs w:val="24"/>
              </w:rPr>
            </w:pPr>
            <w:r w:rsidRPr="00A85D12">
              <w:rPr>
                <w:rFonts w:ascii="Times New Roman" w:hAnsi="Times New Roman" w:cs="Times New Roman"/>
                <w:sz w:val="20"/>
                <w:szCs w:val="24"/>
              </w:rPr>
              <w:t>2</w:t>
            </w:r>
          </w:p>
        </w:tc>
        <w:tc>
          <w:tcPr>
            <w:tcW w:w="2779" w:type="pct"/>
            <w:tcBorders>
              <w:top w:val="nil"/>
              <w:left w:val="nil"/>
              <w:bottom w:val="single" w:sz="4" w:space="0" w:color="auto"/>
              <w:right w:val="single" w:sz="4" w:space="0" w:color="auto"/>
            </w:tcBorders>
            <w:shd w:val="clear" w:color="auto" w:fill="auto"/>
            <w:vAlign w:val="center"/>
            <w:hideMark/>
          </w:tcPr>
          <w:p w:rsidR="008175D2" w:rsidRPr="00A85D12" w:rsidRDefault="008175D2" w:rsidP="008868D2">
            <w:pPr>
              <w:pStyle w:val="affffa"/>
              <w:rPr>
                <w:rFonts w:ascii="Times New Roman" w:hAnsi="Times New Roman" w:cs="Times New Roman"/>
                <w:sz w:val="20"/>
                <w:szCs w:val="24"/>
              </w:rPr>
            </w:pPr>
            <w:r w:rsidRPr="00A85D12">
              <w:rPr>
                <w:rFonts w:ascii="Times New Roman" w:hAnsi="Times New Roman" w:cs="Times New Roman"/>
                <w:sz w:val="20"/>
                <w:szCs w:val="24"/>
              </w:rPr>
              <w:t>Вспомогательные материалы</w:t>
            </w:r>
          </w:p>
        </w:tc>
        <w:tc>
          <w:tcPr>
            <w:tcW w:w="1879" w:type="pct"/>
            <w:tcBorders>
              <w:top w:val="nil"/>
              <w:left w:val="nil"/>
              <w:bottom w:val="single" w:sz="4" w:space="0" w:color="auto"/>
              <w:right w:val="single" w:sz="4" w:space="0" w:color="auto"/>
            </w:tcBorders>
            <w:shd w:val="clear" w:color="auto" w:fill="auto"/>
            <w:vAlign w:val="center"/>
            <w:hideMark/>
          </w:tcPr>
          <w:p w:rsidR="008175D2" w:rsidRPr="00A85D12" w:rsidRDefault="008175D2" w:rsidP="008868D2">
            <w:pPr>
              <w:spacing w:line="240" w:lineRule="auto"/>
              <w:jc w:val="center"/>
              <w:rPr>
                <w:color w:val="000000"/>
                <w:sz w:val="20"/>
              </w:rPr>
            </w:pPr>
            <w:r w:rsidRPr="00A85D12">
              <w:rPr>
                <w:color w:val="000000"/>
                <w:sz w:val="20"/>
              </w:rPr>
              <w:t>4%</w:t>
            </w:r>
          </w:p>
        </w:tc>
      </w:tr>
      <w:tr w:rsidR="008175D2" w:rsidRPr="00A85D12" w:rsidTr="008868D2">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rsidR="008175D2" w:rsidRPr="00A85D12" w:rsidRDefault="008175D2" w:rsidP="008868D2">
            <w:pPr>
              <w:pStyle w:val="affffa"/>
              <w:rPr>
                <w:rFonts w:ascii="Times New Roman" w:hAnsi="Times New Roman" w:cs="Times New Roman"/>
                <w:sz w:val="20"/>
                <w:szCs w:val="24"/>
              </w:rPr>
            </w:pPr>
            <w:r w:rsidRPr="00A85D12">
              <w:rPr>
                <w:rFonts w:ascii="Times New Roman" w:hAnsi="Times New Roman" w:cs="Times New Roman"/>
                <w:sz w:val="20"/>
                <w:szCs w:val="24"/>
              </w:rPr>
              <w:t>3</w:t>
            </w:r>
          </w:p>
        </w:tc>
        <w:tc>
          <w:tcPr>
            <w:tcW w:w="2779" w:type="pct"/>
            <w:tcBorders>
              <w:top w:val="nil"/>
              <w:left w:val="nil"/>
              <w:bottom w:val="single" w:sz="4" w:space="0" w:color="auto"/>
              <w:right w:val="single" w:sz="4" w:space="0" w:color="auto"/>
            </w:tcBorders>
            <w:shd w:val="clear" w:color="auto" w:fill="auto"/>
            <w:vAlign w:val="center"/>
            <w:hideMark/>
          </w:tcPr>
          <w:p w:rsidR="008175D2" w:rsidRPr="00A85D12" w:rsidRDefault="008175D2" w:rsidP="008868D2">
            <w:pPr>
              <w:pStyle w:val="affffa"/>
              <w:rPr>
                <w:rFonts w:ascii="Times New Roman" w:hAnsi="Times New Roman" w:cs="Times New Roman"/>
                <w:sz w:val="20"/>
                <w:szCs w:val="24"/>
              </w:rPr>
            </w:pPr>
            <w:r w:rsidRPr="00A85D12">
              <w:rPr>
                <w:rFonts w:ascii="Times New Roman" w:hAnsi="Times New Roman" w:cs="Times New Roman"/>
                <w:sz w:val="20"/>
                <w:szCs w:val="24"/>
              </w:rPr>
              <w:t>Работы и услуги производственного характера</w:t>
            </w:r>
          </w:p>
        </w:tc>
        <w:tc>
          <w:tcPr>
            <w:tcW w:w="1879" w:type="pct"/>
            <w:tcBorders>
              <w:top w:val="nil"/>
              <w:left w:val="nil"/>
              <w:bottom w:val="single" w:sz="4" w:space="0" w:color="auto"/>
              <w:right w:val="single" w:sz="4" w:space="0" w:color="auto"/>
            </w:tcBorders>
            <w:shd w:val="clear" w:color="auto" w:fill="auto"/>
            <w:vAlign w:val="center"/>
            <w:hideMark/>
          </w:tcPr>
          <w:p w:rsidR="008175D2" w:rsidRPr="00A85D12" w:rsidRDefault="008175D2" w:rsidP="008868D2">
            <w:pPr>
              <w:spacing w:line="240" w:lineRule="auto"/>
              <w:jc w:val="center"/>
              <w:rPr>
                <w:color w:val="000000"/>
                <w:sz w:val="20"/>
              </w:rPr>
            </w:pPr>
            <w:r w:rsidRPr="00A85D12">
              <w:rPr>
                <w:color w:val="000000"/>
                <w:sz w:val="20"/>
              </w:rPr>
              <w:t>5%</w:t>
            </w:r>
          </w:p>
        </w:tc>
      </w:tr>
      <w:tr w:rsidR="008175D2" w:rsidRPr="00A85D12" w:rsidTr="008868D2">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rsidR="008175D2" w:rsidRPr="00A85D12" w:rsidRDefault="008175D2" w:rsidP="008868D2">
            <w:pPr>
              <w:pStyle w:val="affffa"/>
              <w:rPr>
                <w:rFonts w:ascii="Times New Roman" w:hAnsi="Times New Roman" w:cs="Times New Roman"/>
                <w:sz w:val="20"/>
                <w:szCs w:val="24"/>
              </w:rPr>
            </w:pPr>
            <w:r w:rsidRPr="00A85D12">
              <w:rPr>
                <w:rFonts w:ascii="Times New Roman" w:hAnsi="Times New Roman" w:cs="Times New Roman"/>
                <w:sz w:val="20"/>
                <w:szCs w:val="24"/>
              </w:rPr>
              <w:t>4</w:t>
            </w:r>
          </w:p>
        </w:tc>
        <w:tc>
          <w:tcPr>
            <w:tcW w:w="2779" w:type="pct"/>
            <w:tcBorders>
              <w:top w:val="nil"/>
              <w:left w:val="nil"/>
              <w:bottom w:val="single" w:sz="4" w:space="0" w:color="auto"/>
              <w:right w:val="single" w:sz="4" w:space="0" w:color="auto"/>
            </w:tcBorders>
            <w:shd w:val="clear" w:color="auto" w:fill="auto"/>
            <w:vAlign w:val="center"/>
            <w:hideMark/>
          </w:tcPr>
          <w:p w:rsidR="008175D2" w:rsidRPr="00A85D12" w:rsidRDefault="008175D2" w:rsidP="008868D2">
            <w:pPr>
              <w:pStyle w:val="affffa"/>
              <w:rPr>
                <w:rFonts w:ascii="Times New Roman" w:hAnsi="Times New Roman" w:cs="Times New Roman"/>
                <w:sz w:val="20"/>
                <w:szCs w:val="24"/>
              </w:rPr>
            </w:pPr>
            <w:r w:rsidRPr="00A85D12">
              <w:rPr>
                <w:rFonts w:ascii="Times New Roman" w:hAnsi="Times New Roman" w:cs="Times New Roman"/>
                <w:sz w:val="20"/>
                <w:szCs w:val="24"/>
              </w:rPr>
              <w:t>Топливо</w:t>
            </w:r>
          </w:p>
        </w:tc>
        <w:tc>
          <w:tcPr>
            <w:tcW w:w="1879" w:type="pct"/>
            <w:tcBorders>
              <w:top w:val="nil"/>
              <w:left w:val="nil"/>
              <w:bottom w:val="single" w:sz="4" w:space="0" w:color="auto"/>
              <w:right w:val="single" w:sz="4" w:space="0" w:color="auto"/>
            </w:tcBorders>
            <w:shd w:val="clear" w:color="auto" w:fill="auto"/>
            <w:vAlign w:val="center"/>
            <w:hideMark/>
          </w:tcPr>
          <w:p w:rsidR="008175D2" w:rsidRPr="00A85D12" w:rsidRDefault="008175D2" w:rsidP="008868D2">
            <w:pPr>
              <w:spacing w:line="240" w:lineRule="auto"/>
              <w:jc w:val="center"/>
              <w:rPr>
                <w:color w:val="000000"/>
                <w:sz w:val="20"/>
              </w:rPr>
            </w:pPr>
            <w:r w:rsidRPr="00A85D12">
              <w:rPr>
                <w:color w:val="000000"/>
                <w:sz w:val="20"/>
              </w:rPr>
              <w:t>33%</w:t>
            </w:r>
          </w:p>
        </w:tc>
      </w:tr>
      <w:tr w:rsidR="008175D2" w:rsidRPr="00A85D12" w:rsidTr="008868D2">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rsidR="008175D2" w:rsidRPr="00A85D12" w:rsidRDefault="008175D2" w:rsidP="008868D2">
            <w:pPr>
              <w:pStyle w:val="affffa"/>
              <w:rPr>
                <w:rFonts w:ascii="Times New Roman" w:hAnsi="Times New Roman" w:cs="Times New Roman"/>
                <w:sz w:val="20"/>
                <w:szCs w:val="24"/>
              </w:rPr>
            </w:pPr>
            <w:r w:rsidRPr="00A85D12">
              <w:rPr>
                <w:rFonts w:ascii="Times New Roman" w:hAnsi="Times New Roman" w:cs="Times New Roman"/>
                <w:sz w:val="20"/>
                <w:szCs w:val="24"/>
              </w:rPr>
              <w:t>5</w:t>
            </w:r>
          </w:p>
        </w:tc>
        <w:tc>
          <w:tcPr>
            <w:tcW w:w="2779" w:type="pct"/>
            <w:tcBorders>
              <w:top w:val="nil"/>
              <w:left w:val="nil"/>
              <w:bottom w:val="single" w:sz="4" w:space="0" w:color="auto"/>
              <w:right w:val="single" w:sz="4" w:space="0" w:color="auto"/>
            </w:tcBorders>
            <w:shd w:val="clear" w:color="auto" w:fill="auto"/>
            <w:vAlign w:val="center"/>
            <w:hideMark/>
          </w:tcPr>
          <w:p w:rsidR="008175D2" w:rsidRPr="00A85D12" w:rsidRDefault="008175D2" w:rsidP="008868D2">
            <w:pPr>
              <w:pStyle w:val="affffa"/>
              <w:rPr>
                <w:rFonts w:ascii="Times New Roman" w:hAnsi="Times New Roman" w:cs="Times New Roman"/>
                <w:sz w:val="20"/>
                <w:szCs w:val="24"/>
              </w:rPr>
            </w:pPr>
            <w:r w:rsidRPr="00A85D12">
              <w:rPr>
                <w:rFonts w:ascii="Times New Roman" w:hAnsi="Times New Roman" w:cs="Times New Roman"/>
                <w:sz w:val="20"/>
                <w:szCs w:val="24"/>
              </w:rPr>
              <w:t>Энергия на технологические цели</w:t>
            </w:r>
          </w:p>
        </w:tc>
        <w:tc>
          <w:tcPr>
            <w:tcW w:w="1879" w:type="pct"/>
            <w:tcBorders>
              <w:top w:val="nil"/>
              <w:left w:val="nil"/>
              <w:bottom w:val="single" w:sz="4" w:space="0" w:color="auto"/>
              <w:right w:val="single" w:sz="4" w:space="0" w:color="auto"/>
            </w:tcBorders>
            <w:shd w:val="clear" w:color="auto" w:fill="auto"/>
            <w:vAlign w:val="center"/>
            <w:hideMark/>
          </w:tcPr>
          <w:p w:rsidR="008175D2" w:rsidRPr="00A85D12" w:rsidRDefault="008175D2" w:rsidP="008868D2">
            <w:pPr>
              <w:spacing w:line="240" w:lineRule="auto"/>
              <w:jc w:val="center"/>
              <w:rPr>
                <w:color w:val="000000"/>
                <w:sz w:val="20"/>
              </w:rPr>
            </w:pPr>
            <w:r w:rsidRPr="00A85D12">
              <w:rPr>
                <w:color w:val="000000"/>
                <w:sz w:val="20"/>
              </w:rPr>
              <w:t>13%</w:t>
            </w:r>
          </w:p>
        </w:tc>
      </w:tr>
      <w:tr w:rsidR="008175D2" w:rsidRPr="00A85D12" w:rsidTr="008868D2">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rsidR="008175D2" w:rsidRPr="00A85D12" w:rsidRDefault="008175D2" w:rsidP="008868D2">
            <w:pPr>
              <w:pStyle w:val="affffa"/>
              <w:rPr>
                <w:rFonts w:ascii="Times New Roman" w:hAnsi="Times New Roman" w:cs="Times New Roman"/>
                <w:sz w:val="20"/>
                <w:szCs w:val="24"/>
              </w:rPr>
            </w:pPr>
            <w:r w:rsidRPr="00A85D12">
              <w:rPr>
                <w:rFonts w:ascii="Times New Roman" w:hAnsi="Times New Roman" w:cs="Times New Roman"/>
                <w:sz w:val="20"/>
                <w:szCs w:val="24"/>
              </w:rPr>
              <w:t>6</w:t>
            </w:r>
          </w:p>
        </w:tc>
        <w:tc>
          <w:tcPr>
            <w:tcW w:w="2779" w:type="pct"/>
            <w:tcBorders>
              <w:top w:val="nil"/>
              <w:left w:val="nil"/>
              <w:bottom w:val="single" w:sz="4" w:space="0" w:color="auto"/>
              <w:right w:val="single" w:sz="4" w:space="0" w:color="auto"/>
            </w:tcBorders>
            <w:shd w:val="clear" w:color="auto" w:fill="auto"/>
            <w:vAlign w:val="center"/>
            <w:hideMark/>
          </w:tcPr>
          <w:p w:rsidR="008175D2" w:rsidRPr="00A85D12" w:rsidRDefault="008175D2" w:rsidP="008868D2">
            <w:pPr>
              <w:pStyle w:val="affffa"/>
              <w:rPr>
                <w:rFonts w:ascii="Times New Roman" w:hAnsi="Times New Roman" w:cs="Times New Roman"/>
                <w:sz w:val="20"/>
                <w:szCs w:val="24"/>
              </w:rPr>
            </w:pPr>
            <w:r w:rsidRPr="00A85D12">
              <w:rPr>
                <w:rFonts w:ascii="Times New Roman" w:hAnsi="Times New Roman" w:cs="Times New Roman"/>
                <w:sz w:val="20"/>
                <w:szCs w:val="24"/>
              </w:rPr>
              <w:t>Затраты на оплату труда</w:t>
            </w:r>
          </w:p>
        </w:tc>
        <w:tc>
          <w:tcPr>
            <w:tcW w:w="1879" w:type="pct"/>
            <w:tcBorders>
              <w:top w:val="nil"/>
              <w:left w:val="nil"/>
              <w:bottom w:val="single" w:sz="4" w:space="0" w:color="auto"/>
              <w:right w:val="single" w:sz="4" w:space="0" w:color="auto"/>
            </w:tcBorders>
            <w:shd w:val="clear" w:color="auto" w:fill="auto"/>
            <w:vAlign w:val="center"/>
            <w:hideMark/>
          </w:tcPr>
          <w:p w:rsidR="008175D2" w:rsidRPr="00A85D12" w:rsidRDefault="008175D2" w:rsidP="008868D2">
            <w:pPr>
              <w:spacing w:line="240" w:lineRule="auto"/>
              <w:jc w:val="center"/>
              <w:rPr>
                <w:color w:val="000000"/>
                <w:sz w:val="20"/>
              </w:rPr>
            </w:pPr>
            <w:r w:rsidRPr="00A85D12">
              <w:rPr>
                <w:color w:val="000000"/>
                <w:sz w:val="20"/>
              </w:rPr>
              <w:t>15%</w:t>
            </w:r>
          </w:p>
        </w:tc>
      </w:tr>
      <w:tr w:rsidR="008175D2" w:rsidRPr="00A85D12" w:rsidTr="008868D2">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rsidR="008175D2" w:rsidRPr="00A85D12" w:rsidRDefault="008175D2" w:rsidP="008868D2">
            <w:pPr>
              <w:pStyle w:val="affffa"/>
              <w:rPr>
                <w:rFonts w:ascii="Times New Roman" w:hAnsi="Times New Roman" w:cs="Times New Roman"/>
                <w:sz w:val="20"/>
                <w:szCs w:val="24"/>
              </w:rPr>
            </w:pPr>
            <w:r w:rsidRPr="00A85D12">
              <w:rPr>
                <w:rFonts w:ascii="Times New Roman" w:hAnsi="Times New Roman" w:cs="Times New Roman"/>
                <w:sz w:val="20"/>
                <w:szCs w:val="24"/>
              </w:rPr>
              <w:t>7</w:t>
            </w:r>
          </w:p>
        </w:tc>
        <w:tc>
          <w:tcPr>
            <w:tcW w:w="2779" w:type="pct"/>
            <w:tcBorders>
              <w:top w:val="nil"/>
              <w:left w:val="nil"/>
              <w:bottom w:val="single" w:sz="4" w:space="0" w:color="auto"/>
              <w:right w:val="single" w:sz="4" w:space="0" w:color="auto"/>
            </w:tcBorders>
            <w:shd w:val="clear" w:color="auto" w:fill="auto"/>
            <w:vAlign w:val="center"/>
            <w:hideMark/>
          </w:tcPr>
          <w:p w:rsidR="008175D2" w:rsidRPr="00A85D12" w:rsidRDefault="008175D2" w:rsidP="008868D2">
            <w:pPr>
              <w:pStyle w:val="affffa"/>
              <w:rPr>
                <w:rFonts w:ascii="Times New Roman" w:hAnsi="Times New Roman" w:cs="Times New Roman"/>
                <w:sz w:val="20"/>
                <w:szCs w:val="24"/>
              </w:rPr>
            </w:pPr>
            <w:r w:rsidRPr="00A85D12">
              <w:rPr>
                <w:rFonts w:ascii="Times New Roman" w:hAnsi="Times New Roman" w:cs="Times New Roman"/>
                <w:sz w:val="20"/>
                <w:szCs w:val="24"/>
              </w:rPr>
              <w:t>Отчисления на социальные нужды</w:t>
            </w:r>
          </w:p>
        </w:tc>
        <w:tc>
          <w:tcPr>
            <w:tcW w:w="1879" w:type="pct"/>
            <w:tcBorders>
              <w:top w:val="nil"/>
              <w:left w:val="nil"/>
              <w:bottom w:val="single" w:sz="4" w:space="0" w:color="auto"/>
              <w:right w:val="single" w:sz="4" w:space="0" w:color="auto"/>
            </w:tcBorders>
            <w:shd w:val="clear" w:color="auto" w:fill="auto"/>
            <w:vAlign w:val="center"/>
            <w:hideMark/>
          </w:tcPr>
          <w:p w:rsidR="008175D2" w:rsidRPr="00A85D12" w:rsidRDefault="008175D2" w:rsidP="008868D2">
            <w:pPr>
              <w:spacing w:line="240" w:lineRule="auto"/>
              <w:jc w:val="center"/>
              <w:rPr>
                <w:color w:val="000000"/>
                <w:sz w:val="20"/>
              </w:rPr>
            </w:pPr>
            <w:r w:rsidRPr="00A85D12">
              <w:rPr>
                <w:color w:val="000000"/>
                <w:sz w:val="20"/>
              </w:rPr>
              <w:t>5%</w:t>
            </w:r>
          </w:p>
        </w:tc>
      </w:tr>
      <w:tr w:rsidR="008175D2" w:rsidRPr="00A85D12" w:rsidTr="008868D2">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rsidR="008175D2" w:rsidRPr="00A85D12" w:rsidRDefault="008175D2" w:rsidP="008868D2">
            <w:pPr>
              <w:pStyle w:val="affffa"/>
              <w:rPr>
                <w:rFonts w:ascii="Times New Roman" w:hAnsi="Times New Roman" w:cs="Times New Roman"/>
                <w:sz w:val="20"/>
                <w:szCs w:val="24"/>
              </w:rPr>
            </w:pPr>
            <w:r w:rsidRPr="00A85D12">
              <w:rPr>
                <w:rFonts w:ascii="Times New Roman" w:hAnsi="Times New Roman" w:cs="Times New Roman"/>
                <w:sz w:val="20"/>
                <w:szCs w:val="24"/>
              </w:rPr>
              <w:t>8</w:t>
            </w:r>
          </w:p>
        </w:tc>
        <w:tc>
          <w:tcPr>
            <w:tcW w:w="2779" w:type="pct"/>
            <w:tcBorders>
              <w:top w:val="nil"/>
              <w:left w:val="nil"/>
              <w:bottom w:val="single" w:sz="4" w:space="0" w:color="auto"/>
              <w:right w:val="single" w:sz="4" w:space="0" w:color="auto"/>
            </w:tcBorders>
            <w:shd w:val="clear" w:color="auto" w:fill="auto"/>
            <w:vAlign w:val="center"/>
            <w:hideMark/>
          </w:tcPr>
          <w:p w:rsidR="008175D2" w:rsidRPr="00A85D12" w:rsidRDefault="008175D2" w:rsidP="008868D2">
            <w:pPr>
              <w:pStyle w:val="affffa"/>
              <w:rPr>
                <w:rFonts w:ascii="Times New Roman" w:hAnsi="Times New Roman" w:cs="Times New Roman"/>
                <w:sz w:val="20"/>
                <w:szCs w:val="24"/>
              </w:rPr>
            </w:pPr>
            <w:r w:rsidRPr="00A85D12">
              <w:rPr>
                <w:rFonts w:ascii="Times New Roman" w:hAnsi="Times New Roman" w:cs="Times New Roman"/>
                <w:sz w:val="20"/>
                <w:szCs w:val="24"/>
              </w:rPr>
              <w:t>Прочие расходы</w:t>
            </w:r>
          </w:p>
        </w:tc>
        <w:tc>
          <w:tcPr>
            <w:tcW w:w="1879" w:type="pct"/>
            <w:tcBorders>
              <w:top w:val="nil"/>
              <w:left w:val="nil"/>
              <w:bottom w:val="single" w:sz="4" w:space="0" w:color="auto"/>
              <w:right w:val="single" w:sz="4" w:space="0" w:color="auto"/>
            </w:tcBorders>
            <w:shd w:val="clear" w:color="auto" w:fill="auto"/>
            <w:vAlign w:val="center"/>
            <w:hideMark/>
          </w:tcPr>
          <w:p w:rsidR="008175D2" w:rsidRPr="00A85D12" w:rsidRDefault="008175D2" w:rsidP="008868D2">
            <w:pPr>
              <w:spacing w:line="240" w:lineRule="auto"/>
              <w:jc w:val="center"/>
              <w:rPr>
                <w:color w:val="000000"/>
                <w:sz w:val="20"/>
              </w:rPr>
            </w:pPr>
            <w:r w:rsidRPr="00A85D12">
              <w:rPr>
                <w:color w:val="000000"/>
                <w:sz w:val="20"/>
              </w:rPr>
              <w:t>23%</w:t>
            </w:r>
          </w:p>
        </w:tc>
      </w:tr>
      <w:tr w:rsidR="008175D2" w:rsidRPr="00A85D12" w:rsidTr="008868D2">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rsidR="008175D2" w:rsidRPr="00A85D12" w:rsidRDefault="008175D2" w:rsidP="008868D2">
            <w:pPr>
              <w:pStyle w:val="affffa"/>
              <w:rPr>
                <w:rFonts w:ascii="Times New Roman" w:hAnsi="Times New Roman" w:cs="Times New Roman"/>
                <w:sz w:val="20"/>
                <w:szCs w:val="24"/>
              </w:rPr>
            </w:pPr>
            <w:r w:rsidRPr="00A85D12">
              <w:rPr>
                <w:rFonts w:ascii="Times New Roman" w:hAnsi="Times New Roman" w:cs="Times New Roman"/>
                <w:sz w:val="20"/>
                <w:szCs w:val="24"/>
              </w:rPr>
              <w:t>9</w:t>
            </w:r>
          </w:p>
        </w:tc>
        <w:tc>
          <w:tcPr>
            <w:tcW w:w="2779" w:type="pct"/>
            <w:tcBorders>
              <w:top w:val="nil"/>
              <w:left w:val="nil"/>
              <w:bottom w:val="single" w:sz="4" w:space="0" w:color="auto"/>
              <w:right w:val="single" w:sz="4" w:space="0" w:color="auto"/>
            </w:tcBorders>
            <w:shd w:val="clear" w:color="auto" w:fill="auto"/>
            <w:vAlign w:val="center"/>
            <w:hideMark/>
          </w:tcPr>
          <w:p w:rsidR="008175D2" w:rsidRPr="00A85D12" w:rsidRDefault="008175D2" w:rsidP="008868D2">
            <w:pPr>
              <w:pStyle w:val="affffa"/>
              <w:rPr>
                <w:rFonts w:ascii="Times New Roman" w:hAnsi="Times New Roman" w:cs="Times New Roman"/>
                <w:sz w:val="20"/>
                <w:szCs w:val="24"/>
              </w:rPr>
            </w:pPr>
            <w:r w:rsidRPr="00A85D12">
              <w:rPr>
                <w:rFonts w:ascii="Times New Roman" w:hAnsi="Times New Roman" w:cs="Times New Roman"/>
                <w:sz w:val="20"/>
                <w:szCs w:val="24"/>
              </w:rPr>
              <w:t>Себестоимость</w:t>
            </w:r>
          </w:p>
        </w:tc>
        <w:tc>
          <w:tcPr>
            <w:tcW w:w="1879" w:type="pct"/>
            <w:tcBorders>
              <w:top w:val="nil"/>
              <w:left w:val="nil"/>
              <w:bottom w:val="single" w:sz="4" w:space="0" w:color="auto"/>
              <w:right w:val="single" w:sz="4" w:space="0" w:color="auto"/>
            </w:tcBorders>
            <w:shd w:val="clear" w:color="auto" w:fill="auto"/>
            <w:vAlign w:val="center"/>
            <w:hideMark/>
          </w:tcPr>
          <w:p w:rsidR="008175D2" w:rsidRPr="00A85D12" w:rsidRDefault="008175D2" w:rsidP="008868D2">
            <w:pPr>
              <w:spacing w:line="240" w:lineRule="auto"/>
              <w:jc w:val="center"/>
              <w:rPr>
                <w:color w:val="000000"/>
                <w:sz w:val="20"/>
              </w:rPr>
            </w:pPr>
            <w:r w:rsidRPr="00A85D12">
              <w:rPr>
                <w:color w:val="000000"/>
                <w:sz w:val="20"/>
              </w:rPr>
              <w:t>97%</w:t>
            </w:r>
          </w:p>
        </w:tc>
      </w:tr>
      <w:tr w:rsidR="008175D2" w:rsidRPr="00A85D12" w:rsidTr="008868D2">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rsidR="008175D2" w:rsidRPr="00A85D12" w:rsidRDefault="008175D2" w:rsidP="008868D2">
            <w:pPr>
              <w:pStyle w:val="affffa"/>
              <w:rPr>
                <w:rFonts w:ascii="Times New Roman" w:hAnsi="Times New Roman" w:cs="Times New Roman"/>
                <w:sz w:val="20"/>
                <w:szCs w:val="24"/>
              </w:rPr>
            </w:pPr>
            <w:r w:rsidRPr="00A85D12">
              <w:rPr>
                <w:rFonts w:ascii="Times New Roman" w:hAnsi="Times New Roman" w:cs="Times New Roman"/>
                <w:sz w:val="20"/>
                <w:szCs w:val="24"/>
              </w:rPr>
              <w:t>10</w:t>
            </w:r>
          </w:p>
        </w:tc>
        <w:tc>
          <w:tcPr>
            <w:tcW w:w="2779" w:type="pct"/>
            <w:tcBorders>
              <w:top w:val="nil"/>
              <w:left w:val="nil"/>
              <w:bottom w:val="single" w:sz="4" w:space="0" w:color="auto"/>
              <w:right w:val="single" w:sz="4" w:space="0" w:color="auto"/>
            </w:tcBorders>
            <w:shd w:val="clear" w:color="auto" w:fill="auto"/>
            <w:vAlign w:val="center"/>
            <w:hideMark/>
          </w:tcPr>
          <w:p w:rsidR="008175D2" w:rsidRPr="00A85D12" w:rsidRDefault="008175D2" w:rsidP="008868D2">
            <w:pPr>
              <w:pStyle w:val="affffa"/>
              <w:rPr>
                <w:rFonts w:ascii="Times New Roman" w:hAnsi="Times New Roman" w:cs="Times New Roman"/>
                <w:sz w:val="20"/>
                <w:szCs w:val="24"/>
              </w:rPr>
            </w:pPr>
            <w:r w:rsidRPr="00A85D12">
              <w:rPr>
                <w:rFonts w:ascii="Times New Roman" w:hAnsi="Times New Roman" w:cs="Times New Roman"/>
                <w:sz w:val="20"/>
                <w:szCs w:val="24"/>
              </w:rPr>
              <w:t>Прибыль</w:t>
            </w:r>
          </w:p>
        </w:tc>
        <w:tc>
          <w:tcPr>
            <w:tcW w:w="1879" w:type="pct"/>
            <w:tcBorders>
              <w:top w:val="nil"/>
              <w:left w:val="nil"/>
              <w:bottom w:val="single" w:sz="4" w:space="0" w:color="auto"/>
              <w:right w:val="single" w:sz="4" w:space="0" w:color="auto"/>
            </w:tcBorders>
            <w:shd w:val="clear" w:color="auto" w:fill="auto"/>
            <w:vAlign w:val="center"/>
            <w:hideMark/>
          </w:tcPr>
          <w:p w:rsidR="008175D2" w:rsidRPr="00A85D12" w:rsidRDefault="008175D2" w:rsidP="008868D2">
            <w:pPr>
              <w:spacing w:line="240" w:lineRule="auto"/>
              <w:jc w:val="center"/>
              <w:rPr>
                <w:color w:val="000000"/>
                <w:sz w:val="20"/>
              </w:rPr>
            </w:pPr>
            <w:r w:rsidRPr="00A85D12">
              <w:rPr>
                <w:color w:val="000000"/>
                <w:sz w:val="20"/>
              </w:rPr>
              <w:t>2%</w:t>
            </w:r>
          </w:p>
        </w:tc>
      </w:tr>
      <w:tr w:rsidR="008175D2" w:rsidRPr="00A85D12" w:rsidTr="008868D2">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rsidR="008175D2" w:rsidRPr="00A85D12" w:rsidRDefault="008175D2" w:rsidP="008868D2">
            <w:pPr>
              <w:pStyle w:val="affffa"/>
              <w:rPr>
                <w:rFonts w:ascii="Times New Roman" w:hAnsi="Times New Roman" w:cs="Times New Roman"/>
                <w:sz w:val="20"/>
                <w:szCs w:val="24"/>
              </w:rPr>
            </w:pPr>
            <w:r w:rsidRPr="00A85D12">
              <w:rPr>
                <w:rFonts w:ascii="Times New Roman" w:hAnsi="Times New Roman" w:cs="Times New Roman"/>
                <w:sz w:val="20"/>
                <w:szCs w:val="24"/>
              </w:rPr>
              <w:t>11</w:t>
            </w:r>
          </w:p>
        </w:tc>
        <w:tc>
          <w:tcPr>
            <w:tcW w:w="2779" w:type="pct"/>
            <w:tcBorders>
              <w:top w:val="nil"/>
              <w:left w:val="nil"/>
              <w:bottom w:val="single" w:sz="4" w:space="0" w:color="auto"/>
              <w:right w:val="single" w:sz="4" w:space="0" w:color="auto"/>
            </w:tcBorders>
            <w:shd w:val="clear" w:color="auto" w:fill="auto"/>
            <w:vAlign w:val="center"/>
            <w:hideMark/>
          </w:tcPr>
          <w:p w:rsidR="008175D2" w:rsidRPr="00A85D12" w:rsidRDefault="008175D2" w:rsidP="008868D2">
            <w:pPr>
              <w:pStyle w:val="affffa"/>
              <w:rPr>
                <w:rFonts w:ascii="Times New Roman" w:hAnsi="Times New Roman" w:cs="Times New Roman"/>
                <w:sz w:val="20"/>
                <w:szCs w:val="24"/>
              </w:rPr>
            </w:pPr>
            <w:r w:rsidRPr="00A85D12">
              <w:rPr>
                <w:rFonts w:ascii="Times New Roman" w:hAnsi="Times New Roman" w:cs="Times New Roman"/>
                <w:sz w:val="20"/>
                <w:szCs w:val="24"/>
              </w:rPr>
              <w:t>Необходимая валовая выручка</w:t>
            </w:r>
          </w:p>
        </w:tc>
        <w:tc>
          <w:tcPr>
            <w:tcW w:w="1879" w:type="pct"/>
            <w:tcBorders>
              <w:top w:val="nil"/>
              <w:left w:val="nil"/>
              <w:bottom w:val="single" w:sz="4" w:space="0" w:color="auto"/>
              <w:right w:val="single" w:sz="4" w:space="0" w:color="auto"/>
            </w:tcBorders>
            <w:shd w:val="clear" w:color="auto" w:fill="auto"/>
            <w:vAlign w:val="center"/>
            <w:hideMark/>
          </w:tcPr>
          <w:p w:rsidR="008175D2" w:rsidRPr="00A85D12" w:rsidRDefault="008175D2" w:rsidP="008868D2">
            <w:pPr>
              <w:spacing w:line="240" w:lineRule="auto"/>
              <w:jc w:val="center"/>
              <w:rPr>
                <w:color w:val="000000"/>
                <w:sz w:val="20"/>
              </w:rPr>
            </w:pPr>
            <w:r w:rsidRPr="00A85D12">
              <w:rPr>
                <w:color w:val="000000"/>
                <w:sz w:val="20"/>
              </w:rPr>
              <w:t>100%</w:t>
            </w:r>
          </w:p>
        </w:tc>
      </w:tr>
    </w:tbl>
    <w:p w:rsidR="008175D2" w:rsidRPr="003F62AF" w:rsidRDefault="008175D2" w:rsidP="008175D2">
      <w:pPr>
        <w:pStyle w:val="af"/>
        <w:jc w:val="center"/>
        <w:rPr>
          <w:i/>
          <w:color w:val="FF0000"/>
          <w:highlight w:val="yellow"/>
        </w:rPr>
      </w:pPr>
    </w:p>
    <w:p w:rsidR="008175D2" w:rsidRDefault="008175D2" w:rsidP="008175D2">
      <w:pPr>
        <w:ind w:firstLine="709"/>
        <w:rPr>
          <w:color w:val="000000"/>
          <w:szCs w:val="24"/>
        </w:rPr>
      </w:pPr>
      <w:r w:rsidRPr="004C5CAD">
        <w:t xml:space="preserve">Технико-экономические показатели источников тепловой энергии за </w:t>
      </w:r>
      <w:r>
        <w:t>2020</w:t>
      </w:r>
      <w:r w:rsidRPr="004C5CAD">
        <w:t xml:space="preserve"> год (с НДС)</w:t>
      </w:r>
      <w:r w:rsidRPr="003F62AF">
        <w:rPr>
          <w:color w:val="000000"/>
          <w:szCs w:val="24"/>
        </w:rPr>
        <w:t>.</w:t>
      </w:r>
    </w:p>
    <w:p w:rsidR="008175D2" w:rsidRDefault="008175D2" w:rsidP="008175D2">
      <w:pPr>
        <w:autoSpaceDE w:val="0"/>
        <w:autoSpaceDN w:val="0"/>
        <w:adjustRightInd w:val="0"/>
        <w:ind w:firstLine="709"/>
        <w:jc w:val="right"/>
      </w:pPr>
      <w:r w:rsidRPr="003F62AF">
        <w:rPr>
          <w:szCs w:val="24"/>
        </w:rPr>
        <w:t xml:space="preserve">Таблица </w:t>
      </w:r>
      <w:r>
        <w:rPr>
          <w:szCs w:val="24"/>
        </w:rPr>
        <w:t>1</w:t>
      </w:r>
      <w:r w:rsidRPr="003F62AF">
        <w:rPr>
          <w:szCs w:val="24"/>
        </w:rPr>
        <w:t>.1</w:t>
      </w:r>
      <w:r>
        <w:rPr>
          <w:szCs w:val="24"/>
        </w:rPr>
        <w:t>0</w:t>
      </w:r>
      <w:r w:rsidRPr="003F62AF">
        <w:rPr>
          <w:szCs w:val="24"/>
        </w:rPr>
        <w:t>.</w:t>
      </w:r>
      <w:r>
        <w:rPr>
          <w:szCs w:val="24"/>
        </w:rPr>
        <w:t>2</w:t>
      </w:r>
    </w:p>
    <w:tbl>
      <w:tblPr>
        <w:tblW w:w="1025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652"/>
        <w:gridCol w:w="3598"/>
      </w:tblGrid>
      <w:tr w:rsidR="008175D2" w:rsidRPr="000B0F65" w:rsidTr="008868D2">
        <w:trPr>
          <w:trHeight w:val="345"/>
          <w:tblHeader/>
          <w:jc w:val="center"/>
        </w:trPr>
        <w:tc>
          <w:tcPr>
            <w:tcW w:w="6652" w:type="dxa"/>
            <w:vMerge w:val="restart"/>
            <w:tcBorders>
              <w:right w:val="single" w:sz="4" w:space="0" w:color="auto"/>
            </w:tcBorders>
            <w:vAlign w:val="center"/>
          </w:tcPr>
          <w:p w:rsidR="008175D2" w:rsidRPr="000B0F65" w:rsidRDefault="008175D2" w:rsidP="008868D2">
            <w:pPr>
              <w:keepNext/>
              <w:spacing w:line="240" w:lineRule="auto"/>
              <w:jc w:val="center"/>
              <w:rPr>
                <w:b/>
                <w:sz w:val="20"/>
                <w:szCs w:val="20"/>
              </w:rPr>
            </w:pPr>
            <w:r w:rsidRPr="000B0F65">
              <w:rPr>
                <w:b/>
                <w:sz w:val="20"/>
                <w:szCs w:val="20"/>
              </w:rPr>
              <w:t>Наименование показателя</w:t>
            </w:r>
          </w:p>
        </w:tc>
        <w:tc>
          <w:tcPr>
            <w:tcW w:w="3598" w:type="dxa"/>
            <w:tcBorders>
              <w:top w:val="single" w:sz="4" w:space="0" w:color="auto"/>
              <w:left w:val="single" w:sz="4" w:space="0" w:color="auto"/>
              <w:bottom w:val="single" w:sz="4" w:space="0" w:color="auto"/>
              <w:right w:val="single" w:sz="4" w:space="0" w:color="auto"/>
            </w:tcBorders>
            <w:vAlign w:val="center"/>
          </w:tcPr>
          <w:p w:rsidR="008175D2" w:rsidRPr="000B0F65" w:rsidRDefault="008175D2" w:rsidP="008868D2">
            <w:pPr>
              <w:keepNext/>
              <w:spacing w:line="240" w:lineRule="auto"/>
              <w:jc w:val="center"/>
              <w:rPr>
                <w:b/>
                <w:sz w:val="20"/>
                <w:szCs w:val="20"/>
              </w:rPr>
            </w:pPr>
            <w:r>
              <w:rPr>
                <w:b/>
                <w:sz w:val="20"/>
                <w:szCs w:val="20"/>
              </w:rPr>
              <w:t>ПАО «ТГК-14» ГП «Шерловогорское»</w:t>
            </w:r>
          </w:p>
        </w:tc>
      </w:tr>
      <w:tr w:rsidR="008175D2" w:rsidRPr="000B0F65" w:rsidTr="008868D2">
        <w:trPr>
          <w:trHeight w:val="345"/>
          <w:tblHeader/>
          <w:jc w:val="center"/>
        </w:trPr>
        <w:tc>
          <w:tcPr>
            <w:tcW w:w="6652" w:type="dxa"/>
            <w:vMerge/>
            <w:tcBorders>
              <w:bottom w:val="single" w:sz="4" w:space="0" w:color="auto"/>
              <w:right w:val="single" w:sz="4" w:space="0" w:color="auto"/>
            </w:tcBorders>
            <w:vAlign w:val="center"/>
          </w:tcPr>
          <w:p w:rsidR="008175D2" w:rsidRPr="000B0F65" w:rsidRDefault="008175D2" w:rsidP="008868D2">
            <w:pPr>
              <w:keepNext/>
              <w:spacing w:line="240" w:lineRule="auto"/>
              <w:jc w:val="center"/>
              <w:rPr>
                <w:b/>
                <w:sz w:val="20"/>
                <w:szCs w:val="20"/>
              </w:rPr>
            </w:pPr>
          </w:p>
        </w:tc>
        <w:tc>
          <w:tcPr>
            <w:tcW w:w="3598" w:type="dxa"/>
            <w:tcBorders>
              <w:top w:val="single" w:sz="4" w:space="0" w:color="auto"/>
              <w:left w:val="single" w:sz="4" w:space="0" w:color="auto"/>
              <w:bottom w:val="single" w:sz="4" w:space="0" w:color="auto"/>
              <w:right w:val="single" w:sz="4" w:space="0" w:color="auto"/>
            </w:tcBorders>
            <w:vAlign w:val="center"/>
          </w:tcPr>
          <w:p w:rsidR="008175D2" w:rsidRPr="000B0F65" w:rsidRDefault="008175D2" w:rsidP="008868D2">
            <w:pPr>
              <w:keepNext/>
              <w:spacing w:line="240" w:lineRule="auto"/>
              <w:jc w:val="center"/>
              <w:rPr>
                <w:b/>
                <w:sz w:val="20"/>
                <w:szCs w:val="20"/>
              </w:rPr>
            </w:pPr>
            <w:r>
              <w:rPr>
                <w:b/>
                <w:sz w:val="20"/>
                <w:szCs w:val="20"/>
              </w:rPr>
              <w:t>Утверждено на 2020 (без НДС) *</w:t>
            </w:r>
          </w:p>
        </w:tc>
      </w:tr>
      <w:tr w:rsidR="008175D2" w:rsidRPr="000B0F65" w:rsidTr="008868D2">
        <w:trPr>
          <w:jc w:val="center"/>
        </w:trPr>
        <w:tc>
          <w:tcPr>
            <w:tcW w:w="6652" w:type="dxa"/>
            <w:tcBorders>
              <w:top w:val="single" w:sz="4" w:space="0" w:color="auto"/>
              <w:bottom w:val="single" w:sz="4" w:space="0" w:color="auto"/>
              <w:right w:val="single" w:sz="4" w:space="0" w:color="auto"/>
            </w:tcBorders>
          </w:tcPr>
          <w:p w:rsidR="008175D2" w:rsidRPr="000B0F65" w:rsidRDefault="008175D2" w:rsidP="008868D2">
            <w:pPr>
              <w:spacing w:line="240" w:lineRule="auto"/>
              <w:rPr>
                <w:sz w:val="20"/>
                <w:szCs w:val="20"/>
              </w:rPr>
            </w:pPr>
            <w:r w:rsidRPr="000B0F65">
              <w:rPr>
                <w:sz w:val="20"/>
                <w:szCs w:val="20"/>
              </w:rPr>
              <w:t>Отпуск тепловой энергии, поставляемой с коллекторов источника тепловой энергии, тыс. Гкал, всего, в том числе:</w:t>
            </w:r>
          </w:p>
        </w:tc>
        <w:tc>
          <w:tcPr>
            <w:tcW w:w="3598" w:type="dxa"/>
            <w:tcBorders>
              <w:top w:val="single" w:sz="4" w:space="0" w:color="auto"/>
              <w:left w:val="single" w:sz="4" w:space="0" w:color="auto"/>
              <w:bottom w:val="single" w:sz="4" w:space="0" w:color="auto"/>
              <w:right w:val="single" w:sz="4" w:space="0" w:color="auto"/>
            </w:tcBorders>
            <w:vAlign w:val="center"/>
          </w:tcPr>
          <w:p w:rsidR="008175D2" w:rsidRPr="000B0F65" w:rsidRDefault="008175D2" w:rsidP="008868D2">
            <w:pPr>
              <w:spacing w:line="240" w:lineRule="auto"/>
              <w:jc w:val="center"/>
              <w:rPr>
                <w:sz w:val="20"/>
                <w:szCs w:val="20"/>
              </w:rPr>
            </w:pPr>
            <w:r>
              <w:rPr>
                <w:sz w:val="20"/>
                <w:szCs w:val="20"/>
              </w:rPr>
              <w:t>138,72</w:t>
            </w:r>
          </w:p>
        </w:tc>
      </w:tr>
      <w:tr w:rsidR="008175D2" w:rsidRPr="000B0F65" w:rsidTr="008868D2">
        <w:trPr>
          <w:jc w:val="center"/>
        </w:trPr>
        <w:tc>
          <w:tcPr>
            <w:tcW w:w="6652" w:type="dxa"/>
            <w:tcBorders>
              <w:top w:val="single" w:sz="4" w:space="0" w:color="auto"/>
              <w:bottom w:val="single" w:sz="4" w:space="0" w:color="auto"/>
              <w:right w:val="single" w:sz="4" w:space="0" w:color="auto"/>
            </w:tcBorders>
          </w:tcPr>
          <w:p w:rsidR="008175D2" w:rsidRPr="000B0F65" w:rsidRDefault="008175D2" w:rsidP="008868D2">
            <w:pPr>
              <w:spacing w:line="240" w:lineRule="auto"/>
              <w:rPr>
                <w:sz w:val="20"/>
                <w:szCs w:val="20"/>
              </w:rPr>
            </w:pPr>
            <w:r w:rsidRPr="000B0F65">
              <w:rPr>
                <w:sz w:val="20"/>
                <w:szCs w:val="20"/>
              </w:rPr>
              <w:t>С коллекторов источника непосредственно потребителям, тыс. Гкал</w:t>
            </w:r>
          </w:p>
        </w:tc>
        <w:tc>
          <w:tcPr>
            <w:tcW w:w="3598" w:type="dxa"/>
            <w:tcBorders>
              <w:top w:val="single" w:sz="4" w:space="0" w:color="auto"/>
              <w:left w:val="single" w:sz="4" w:space="0" w:color="auto"/>
              <w:bottom w:val="single" w:sz="4" w:space="0" w:color="auto"/>
              <w:right w:val="single" w:sz="4" w:space="0" w:color="auto"/>
            </w:tcBorders>
            <w:vAlign w:val="center"/>
          </w:tcPr>
          <w:p w:rsidR="008175D2" w:rsidRPr="000B0F65" w:rsidRDefault="008175D2" w:rsidP="008868D2">
            <w:pPr>
              <w:spacing w:line="240" w:lineRule="auto"/>
              <w:jc w:val="center"/>
              <w:rPr>
                <w:sz w:val="20"/>
                <w:szCs w:val="20"/>
              </w:rPr>
            </w:pPr>
            <w:r>
              <w:rPr>
                <w:sz w:val="20"/>
                <w:szCs w:val="20"/>
              </w:rPr>
              <w:t>-</w:t>
            </w:r>
          </w:p>
        </w:tc>
      </w:tr>
      <w:tr w:rsidR="008175D2" w:rsidRPr="000B0F65" w:rsidTr="008868D2">
        <w:trPr>
          <w:jc w:val="center"/>
        </w:trPr>
        <w:tc>
          <w:tcPr>
            <w:tcW w:w="6652" w:type="dxa"/>
            <w:tcBorders>
              <w:top w:val="single" w:sz="4" w:space="0" w:color="auto"/>
              <w:bottom w:val="single" w:sz="4" w:space="0" w:color="auto"/>
              <w:right w:val="single" w:sz="4" w:space="0" w:color="auto"/>
            </w:tcBorders>
          </w:tcPr>
          <w:p w:rsidR="008175D2" w:rsidRPr="000B0F65" w:rsidRDefault="008175D2" w:rsidP="008868D2">
            <w:pPr>
              <w:spacing w:line="240" w:lineRule="auto"/>
              <w:rPr>
                <w:sz w:val="20"/>
                <w:szCs w:val="20"/>
              </w:rPr>
            </w:pPr>
            <w:r w:rsidRPr="000B0F65">
              <w:rPr>
                <w:sz w:val="20"/>
                <w:szCs w:val="20"/>
              </w:rPr>
              <w:t>в паре, тыс. Гкал</w:t>
            </w:r>
          </w:p>
        </w:tc>
        <w:tc>
          <w:tcPr>
            <w:tcW w:w="3598" w:type="dxa"/>
            <w:tcBorders>
              <w:top w:val="single" w:sz="4" w:space="0" w:color="auto"/>
              <w:left w:val="single" w:sz="4" w:space="0" w:color="auto"/>
              <w:bottom w:val="single" w:sz="4" w:space="0" w:color="auto"/>
              <w:right w:val="single" w:sz="4" w:space="0" w:color="auto"/>
            </w:tcBorders>
            <w:vAlign w:val="center"/>
          </w:tcPr>
          <w:p w:rsidR="008175D2" w:rsidRPr="000B0F65" w:rsidRDefault="008175D2" w:rsidP="008868D2">
            <w:pPr>
              <w:spacing w:line="240" w:lineRule="auto"/>
              <w:jc w:val="center"/>
              <w:rPr>
                <w:sz w:val="20"/>
                <w:szCs w:val="20"/>
              </w:rPr>
            </w:pPr>
            <w:r>
              <w:rPr>
                <w:sz w:val="20"/>
                <w:szCs w:val="20"/>
              </w:rPr>
              <w:t>-</w:t>
            </w:r>
          </w:p>
        </w:tc>
      </w:tr>
      <w:tr w:rsidR="008175D2" w:rsidRPr="000B0F65" w:rsidTr="008868D2">
        <w:trPr>
          <w:jc w:val="center"/>
        </w:trPr>
        <w:tc>
          <w:tcPr>
            <w:tcW w:w="6652" w:type="dxa"/>
            <w:tcBorders>
              <w:top w:val="single" w:sz="4" w:space="0" w:color="auto"/>
              <w:bottom w:val="single" w:sz="4" w:space="0" w:color="auto"/>
              <w:right w:val="single" w:sz="4" w:space="0" w:color="auto"/>
            </w:tcBorders>
          </w:tcPr>
          <w:p w:rsidR="008175D2" w:rsidRPr="000B0F65" w:rsidRDefault="008175D2" w:rsidP="008868D2">
            <w:pPr>
              <w:spacing w:line="240" w:lineRule="auto"/>
              <w:rPr>
                <w:sz w:val="20"/>
                <w:szCs w:val="20"/>
              </w:rPr>
            </w:pPr>
            <w:r w:rsidRPr="000B0F65">
              <w:rPr>
                <w:sz w:val="20"/>
                <w:szCs w:val="20"/>
              </w:rPr>
              <w:t>в горячей воде, тыс. Гкал</w:t>
            </w:r>
          </w:p>
        </w:tc>
        <w:tc>
          <w:tcPr>
            <w:tcW w:w="3598" w:type="dxa"/>
            <w:tcBorders>
              <w:top w:val="single" w:sz="4" w:space="0" w:color="auto"/>
              <w:left w:val="single" w:sz="4" w:space="0" w:color="auto"/>
              <w:bottom w:val="single" w:sz="4" w:space="0" w:color="auto"/>
              <w:right w:val="single" w:sz="4" w:space="0" w:color="auto"/>
            </w:tcBorders>
            <w:vAlign w:val="center"/>
          </w:tcPr>
          <w:p w:rsidR="008175D2" w:rsidRPr="000B0F65" w:rsidRDefault="008175D2" w:rsidP="008868D2">
            <w:pPr>
              <w:spacing w:line="240" w:lineRule="auto"/>
              <w:jc w:val="center"/>
              <w:rPr>
                <w:sz w:val="20"/>
                <w:szCs w:val="20"/>
              </w:rPr>
            </w:pPr>
            <w:r>
              <w:rPr>
                <w:sz w:val="20"/>
                <w:szCs w:val="20"/>
              </w:rPr>
              <w:t>-</w:t>
            </w:r>
          </w:p>
        </w:tc>
      </w:tr>
      <w:tr w:rsidR="008175D2" w:rsidRPr="000B0F65" w:rsidTr="008868D2">
        <w:trPr>
          <w:jc w:val="center"/>
        </w:trPr>
        <w:tc>
          <w:tcPr>
            <w:tcW w:w="6652" w:type="dxa"/>
            <w:tcBorders>
              <w:top w:val="single" w:sz="4" w:space="0" w:color="auto"/>
              <w:bottom w:val="single" w:sz="4" w:space="0" w:color="auto"/>
              <w:right w:val="single" w:sz="4" w:space="0" w:color="auto"/>
            </w:tcBorders>
          </w:tcPr>
          <w:p w:rsidR="008175D2" w:rsidRPr="000B0F65" w:rsidRDefault="008175D2" w:rsidP="008868D2">
            <w:pPr>
              <w:spacing w:line="240" w:lineRule="auto"/>
              <w:rPr>
                <w:sz w:val="20"/>
                <w:szCs w:val="20"/>
              </w:rPr>
            </w:pPr>
            <w:r w:rsidRPr="000B0F65">
              <w:rPr>
                <w:sz w:val="20"/>
                <w:szCs w:val="20"/>
              </w:rPr>
              <w:t>С коллекторов источника в тепловые сети, тыс. Гкал</w:t>
            </w:r>
          </w:p>
        </w:tc>
        <w:tc>
          <w:tcPr>
            <w:tcW w:w="3598" w:type="dxa"/>
            <w:tcBorders>
              <w:top w:val="single" w:sz="4" w:space="0" w:color="auto"/>
              <w:left w:val="single" w:sz="4" w:space="0" w:color="auto"/>
              <w:bottom w:val="single" w:sz="4" w:space="0" w:color="auto"/>
              <w:right w:val="single" w:sz="4" w:space="0" w:color="auto"/>
            </w:tcBorders>
            <w:vAlign w:val="center"/>
          </w:tcPr>
          <w:p w:rsidR="008175D2" w:rsidRPr="000B0F65" w:rsidRDefault="008175D2" w:rsidP="008868D2">
            <w:pPr>
              <w:spacing w:line="240" w:lineRule="auto"/>
              <w:jc w:val="center"/>
              <w:rPr>
                <w:sz w:val="20"/>
                <w:szCs w:val="20"/>
              </w:rPr>
            </w:pPr>
            <w:r>
              <w:rPr>
                <w:sz w:val="20"/>
                <w:szCs w:val="20"/>
              </w:rPr>
              <w:t>135,80</w:t>
            </w:r>
          </w:p>
        </w:tc>
      </w:tr>
      <w:tr w:rsidR="008175D2" w:rsidRPr="000B0F65" w:rsidTr="008868D2">
        <w:trPr>
          <w:jc w:val="center"/>
        </w:trPr>
        <w:tc>
          <w:tcPr>
            <w:tcW w:w="6652" w:type="dxa"/>
            <w:tcBorders>
              <w:top w:val="single" w:sz="4" w:space="0" w:color="auto"/>
              <w:bottom w:val="single" w:sz="4" w:space="0" w:color="auto"/>
              <w:right w:val="single" w:sz="4" w:space="0" w:color="auto"/>
            </w:tcBorders>
          </w:tcPr>
          <w:p w:rsidR="008175D2" w:rsidRPr="000B0F65" w:rsidRDefault="008175D2" w:rsidP="008868D2">
            <w:pPr>
              <w:spacing w:line="240" w:lineRule="auto"/>
              <w:rPr>
                <w:sz w:val="20"/>
                <w:szCs w:val="20"/>
              </w:rPr>
            </w:pPr>
            <w:r w:rsidRPr="000B0F65">
              <w:rPr>
                <w:sz w:val="20"/>
                <w:szCs w:val="20"/>
              </w:rPr>
              <w:t>в паре, тыс. Гкал</w:t>
            </w:r>
          </w:p>
        </w:tc>
        <w:tc>
          <w:tcPr>
            <w:tcW w:w="3598" w:type="dxa"/>
            <w:tcBorders>
              <w:top w:val="single" w:sz="4" w:space="0" w:color="auto"/>
              <w:left w:val="single" w:sz="4" w:space="0" w:color="auto"/>
              <w:bottom w:val="single" w:sz="4" w:space="0" w:color="auto"/>
              <w:right w:val="single" w:sz="4" w:space="0" w:color="auto"/>
            </w:tcBorders>
            <w:vAlign w:val="center"/>
          </w:tcPr>
          <w:p w:rsidR="008175D2" w:rsidRPr="000B0F65" w:rsidRDefault="008175D2" w:rsidP="008868D2">
            <w:pPr>
              <w:spacing w:line="240" w:lineRule="auto"/>
              <w:jc w:val="center"/>
              <w:rPr>
                <w:sz w:val="20"/>
                <w:szCs w:val="20"/>
              </w:rPr>
            </w:pPr>
            <w:r>
              <w:rPr>
                <w:sz w:val="20"/>
                <w:szCs w:val="20"/>
              </w:rPr>
              <w:t>-</w:t>
            </w:r>
          </w:p>
        </w:tc>
      </w:tr>
      <w:tr w:rsidR="008175D2" w:rsidRPr="000B0F65" w:rsidTr="008868D2">
        <w:trPr>
          <w:jc w:val="center"/>
        </w:trPr>
        <w:tc>
          <w:tcPr>
            <w:tcW w:w="6652" w:type="dxa"/>
            <w:tcBorders>
              <w:top w:val="single" w:sz="4" w:space="0" w:color="auto"/>
              <w:bottom w:val="single" w:sz="4" w:space="0" w:color="auto"/>
              <w:right w:val="single" w:sz="4" w:space="0" w:color="auto"/>
            </w:tcBorders>
          </w:tcPr>
          <w:p w:rsidR="008175D2" w:rsidRPr="000B0F65" w:rsidRDefault="008175D2" w:rsidP="008868D2">
            <w:pPr>
              <w:spacing w:line="240" w:lineRule="auto"/>
              <w:rPr>
                <w:sz w:val="20"/>
                <w:szCs w:val="20"/>
              </w:rPr>
            </w:pPr>
            <w:r w:rsidRPr="000B0F65">
              <w:rPr>
                <w:sz w:val="20"/>
                <w:szCs w:val="20"/>
              </w:rPr>
              <w:lastRenderedPageBreak/>
              <w:t>в горячей воде, тыс. Гкал</w:t>
            </w:r>
          </w:p>
        </w:tc>
        <w:tc>
          <w:tcPr>
            <w:tcW w:w="3598" w:type="dxa"/>
            <w:tcBorders>
              <w:top w:val="single" w:sz="4" w:space="0" w:color="auto"/>
              <w:left w:val="single" w:sz="4" w:space="0" w:color="auto"/>
              <w:bottom w:val="single" w:sz="4" w:space="0" w:color="auto"/>
              <w:right w:val="single" w:sz="4" w:space="0" w:color="auto"/>
            </w:tcBorders>
            <w:vAlign w:val="center"/>
          </w:tcPr>
          <w:p w:rsidR="008175D2" w:rsidRPr="000B0F65" w:rsidRDefault="008175D2" w:rsidP="008868D2">
            <w:pPr>
              <w:spacing w:line="240" w:lineRule="auto"/>
              <w:jc w:val="center"/>
              <w:rPr>
                <w:sz w:val="20"/>
                <w:szCs w:val="20"/>
              </w:rPr>
            </w:pPr>
            <w:r>
              <w:rPr>
                <w:sz w:val="20"/>
                <w:szCs w:val="20"/>
              </w:rPr>
              <w:t>135,80</w:t>
            </w:r>
          </w:p>
        </w:tc>
      </w:tr>
      <w:tr w:rsidR="008175D2" w:rsidRPr="000B0F65" w:rsidTr="008868D2">
        <w:trPr>
          <w:jc w:val="center"/>
        </w:trPr>
        <w:tc>
          <w:tcPr>
            <w:tcW w:w="6652" w:type="dxa"/>
            <w:tcBorders>
              <w:top w:val="single" w:sz="4" w:space="0" w:color="auto"/>
              <w:bottom w:val="single" w:sz="4" w:space="0" w:color="auto"/>
              <w:right w:val="single" w:sz="4" w:space="0" w:color="auto"/>
            </w:tcBorders>
          </w:tcPr>
          <w:p w:rsidR="008175D2" w:rsidRPr="000B0F65" w:rsidRDefault="008175D2" w:rsidP="008868D2">
            <w:pPr>
              <w:spacing w:line="240" w:lineRule="auto"/>
              <w:rPr>
                <w:sz w:val="20"/>
                <w:szCs w:val="20"/>
              </w:rPr>
            </w:pPr>
            <w:r w:rsidRPr="000B0F65">
              <w:rPr>
                <w:sz w:val="20"/>
                <w:szCs w:val="20"/>
              </w:rPr>
              <w:t>Операционные (подконтрольные) расходы, тыс. руб.</w:t>
            </w:r>
          </w:p>
        </w:tc>
        <w:tc>
          <w:tcPr>
            <w:tcW w:w="3598" w:type="dxa"/>
            <w:tcBorders>
              <w:top w:val="single" w:sz="4" w:space="0" w:color="auto"/>
              <w:left w:val="single" w:sz="4" w:space="0" w:color="auto"/>
              <w:bottom w:val="single" w:sz="4" w:space="0" w:color="auto"/>
              <w:right w:val="single" w:sz="4" w:space="0" w:color="auto"/>
            </w:tcBorders>
            <w:vAlign w:val="center"/>
          </w:tcPr>
          <w:p w:rsidR="008175D2" w:rsidRPr="000B0F65" w:rsidRDefault="008175D2" w:rsidP="008868D2">
            <w:pPr>
              <w:spacing w:line="240" w:lineRule="auto"/>
              <w:jc w:val="center"/>
              <w:rPr>
                <w:sz w:val="20"/>
                <w:szCs w:val="20"/>
              </w:rPr>
            </w:pPr>
            <w:r>
              <w:rPr>
                <w:sz w:val="20"/>
                <w:szCs w:val="20"/>
              </w:rPr>
              <w:t>107 390,24</w:t>
            </w:r>
          </w:p>
        </w:tc>
      </w:tr>
      <w:tr w:rsidR="008175D2" w:rsidRPr="000B0F65" w:rsidTr="008868D2">
        <w:trPr>
          <w:jc w:val="center"/>
        </w:trPr>
        <w:tc>
          <w:tcPr>
            <w:tcW w:w="6652" w:type="dxa"/>
            <w:tcBorders>
              <w:top w:val="single" w:sz="4" w:space="0" w:color="auto"/>
              <w:bottom w:val="single" w:sz="4" w:space="0" w:color="auto"/>
              <w:right w:val="single" w:sz="4" w:space="0" w:color="auto"/>
            </w:tcBorders>
          </w:tcPr>
          <w:p w:rsidR="008175D2" w:rsidRPr="000B0F65" w:rsidRDefault="008175D2" w:rsidP="008868D2">
            <w:pPr>
              <w:spacing w:line="240" w:lineRule="auto"/>
              <w:rPr>
                <w:sz w:val="20"/>
                <w:szCs w:val="20"/>
              </w:rPr>
            </w:pPr>
            <w:r w:rsidRPr="000B0F65">
              <w:rPr>
                <w:sz w:val="20"/>
                <w:szCs w:val="20"/>
              </w:rPr>
              <w:t>Неподконтрольные расходы, тыс. руб.</w:t>
            </w:r>
          </w:p>
        </w:tc>
        <w:tc>
          <w:tcPr>
            <w:tcW w:w="3598" w:type="dxa"/>
            <w:tcBorders>
              <w:top w:val="single" w:sz="4" w:space="0" w:color="auto"/>
              <w:left w:val="single" w:sz="4" w:space="0" w:color="auto"/>
              <w:bottom w:val="single" w:sz="4" w:space="0" w:color="auto"/>
              <w:right w:val="single" w:sz="4" w:space="0" w:color="auto"/>
            </w:tcBorders>
            <w:vAlign w:val="center"/>
          </w:tcPr>
          <w:p w:rsidR="008175D2" w:rsidRPr="000B0F65" w:rsidRDefault="008175D2" w:rsidP="008868D2">
            <w:pPr>
              <w:spacing w:line="240" w:lineRule="auto"/>
              <w:jc w:val="center"/>
              <w:rPr>
                <w:sz w:val="20"/>
                <w:szCs w:val="20"/>
              </w:rPr>
            </w:pPr>
            <w:r>
              <w:rPr>
                <w:sz w:val="20"/>
                <w:szCs w:val="20"/>
              </w:rPr>
              <w:t>35 115,38</w:t>
            </w:r>
          </w:p>
        </w:tc>
      </w:tr>
      <w:tr w:rsidR="008175D2" w:rsidRPr="000B0F65" w:rsidTr="008868D2">
        <w:trPr>
          <w:jc w:val="center"/>
        </w:trPr>
        <w:tc>
          <w:tcPr>
            <w:tcW w:w="6652" w:type="dxa"/>
            <w:tcBorders>
              <w:top w:val="single" w:sz="4" w:space="0" w:color="auto"/>
              <w:bottom w:val="single" w:sz="4" w:space="0" w:color="auto"/>
              <w:right w:val="single" w:sz="4" w:space="0" w:color="auto"/>
            </w:tcBorders>
          </w:tcPr>
          <w:p w:rsidR="008175D2" w:rsidRPr="000B0F65" w:rsidRDefault="008175D2" w:rsidP="008868D2">
            <w:pPr>
              <w:spacing w:line="240" w:lineRule="auto"/>
              <w:rPr>
                <w:sz w:val="20"/>
                <w:szCs w:val="20"/>
              </w:rPr>
            </w:pPr>
            <w:r w:rsidRPr="000B0F65">
              <w:rPr>
                <w:sz w:val="20"/>
                <w:szCs w:val="20"/>
              </w:rPr>
              <w:t>Расходы на приобретение (производство) энергетических ресурсов, холодной воды и теплоносителя, тыс. руб.</w:t>
            </w:r>
          </w:p>
        </w:tc>
        <w:tc>
          <w:tcPr>
            <w:tcW w:w="3598" w:type="dxa"/>
            <w:tcBorders>
              <w:top w:val="single" w:sz="4" w:space="0" w:color="auto"/>
              <w:left w:val="single" w:sz="4" w:space="0" w:color="auto"/>
              <w:bottom w:val="single" w:sz="4" w:space="0" w:color="auto"/>
              <w:right w:val="single" w:sz="4" w:space="0" w:color="auto"/>
            </w:tcBorders>
            <w:vAlign w:val="center"/>
          </w:tcPr>
          <w:p w:rsidR="008175D2" w:rsidRPr="000B0F65" w:rsidRDefault="008175D2" w:rsidP="008868D2">
            <w:pPr>
              <w:spacing w:line="240" w:lineRule="auto"/>
              <w:jc w:val="center"/>
              <w:rPr>
                <w:sz w:val="20"/>
                <w:szCs w:val="20"/>
              </w:rPr>
            </w:pPr>
            <w:r>
              <w:rPr>
                <w:sz w:val="20"/>
                <w:szCs w:val="20"/>
              </w:rPr>
              <w:t>76 691,43</w:t>
            </w:r>
          </w:p>
        </w:tc>
      </w:tr>
      <w:tr w:rsidR="008175D2" w:rsidRPr="000B0F65" w:rsidTr="008868D2">
        <w:trPr>
          <w:jc w:val="center"/>
        </w:trPr>
        <w:tc>
          <w:tcPr>
            <w:tcW w:w="6652" w:type="dxa"/>
            <w:tcBorders>
              <w:top w:val="single" w:sz="4" w:space="0" w:color="auto"/>
              <w:bottom w:val="single" w:sz="4" w:space="0" w:color="auto"/>
              <w:right w:val="single" w:sz="4" w:space="0" w:color="auto"/>
            </w:tcBorders>
          </w:tcPr>
          <w:p w:rsidR="008175D2" w:rsidRPr="000B0F65" w:rsidRDefault="008175D2" w:rsidP="008868D2">
            <w:pPr>
              <w:spacing w:line="240" w:lineRule="auto"/>
              <w:rPr>
                <w:sz w:val="20"/>
                <w:szCs w:val="20"/>
              </w:rPr>
            </w:pPr>
            <w:r w:rsidRPr="000B0F65">
              <w:rPr>
                <w:sz w:val="20"/>
                <w:szCs w:val="20"/>
              </w:rPr>
              <w:t>Прибыль, тыс. руб.</w:t>
            </w:r>
          </w:p>
        </w:tc>
        <w:tc>
          <w:tcPr>
            <w:tcW w:w="3598" w:type="dxa"/>
            <w:tcBorders>
              <w:top w:val="single" w:sz="4" w:space="0" w:color="auto"/>
              <w:left w:val="single" w:sz="4" w:space="0" w:color="auto"/>
              <w:bottom w:val="single" w:sz="4" w:space="0" w:color="auto"/>
              <w:right w:val="single" w:sz="4" w:space="0" w:color="auto"/>
            </w:tcBorders>
            <w:vAlign w:val="center"/>
          </w:tcPr>
          <w:p w:rsidR="008175D2" w:rsidRPr="000B0F65" w:rsidRDefault="008175D2" w:rsidP="008868D2">
            <w:pPr>
              <w:spacing w:line="240" w:lineRule="auto"/>
              <w:jc w:val="center"/>
              <w:rPr>
                <w:sz w:val="20"/>
                <w:szCs w:val="20"/>
              </w:rPr>
            </w:pPr>
            <w:r>
              <w:rPr>
                <w:sz w:val="20"/>
                <w:szCs w:val="20"/>
              </w:rPr>
              <w:t>8 367,91</w:t>
            </w:r>
          </w:p>
        </w:tc>
      </w:tr>
      <w:tr w:rsidR="008175D2" w:rsidRPr="000B0F65" w:rsidTr="008868D2">
        <w:trPr>
          <w:jc w:val="center"/>
        </w:trPr>
        <w:tc>
          <w:tcPr>
            <w:tcW w:w="6652" w:type="dxa"/>
            <w:tcBorders>
              <w:top w:val="single" w:sz="4" w:space="0" w:color="auto"/>
              <w:bottom w:val="single" w:sz="4" w:space="0" w:color="auto"/>
              <w:right w:val="single" w:sz="4" w:space="0" w:color="auto"/>
            </w:tcBorders>
          </w:tcPr>
          <w:p w:rsidR="008175D2" w:rsidRPr="000B0F65" w:rsidRDefault="008175D2" w:rsidP="008868D2">
            <w:pPr>
              <w:spacing w:line="240" w:lineRule="auto"/>
              <w:rPr>
                <w:sz w:val="20"/>
                <w:szCs w:val="20"/>
              </w:rPr>
            </w:pPr>
            <w:r w:rsidRPr="000B0F65">
              <w:rPr>
                <w:sz w:val="20"/>
                <w:szCs w:val="20"/>
              </w:rPr>
              <w:t>ИТОГО необходимая валовая выручка, тыс. руб.</w:t>
            </w:r>
          </w:p>
        </w:tc>
        <w:tc>
          <w:tcPr>
            <w:tcW w:w="3598" w:type="dxa"/>
            <w:tcBorders>
              <w:top w:val="single" w:sz="4" w:space="0" w:color="auto"/>
              <w:left w:val="single" w:sz="4" w:space="0" w:color="auto"/>
              <w:bottom w:val="single" w:sz="4" w:space="0" w:color="auto"/>
              <w:right w:val="single" w:sz="4" w:space="0" w:color="auto"/>
            </w:tcBorders>
            <w:vAlign w:val="center"/>
          </w:tcPr>
          <w:p w:rsidR="008175D2" w:rsidRPr="000B0F65" w:rsidRDefault="008175D2" w:rsidP="008868D2">
            <w:pPr>
              <w:spacing w:line="240" w:lineRule="auto"/>
              <w:jc w:val="center"/>
              <w:rPr>
                <w:sz w:val="20"/>
                <w:szCs w:val="20"/>
              </w:rPr>
            </w:pPr>
            <w:r>
              <w:rPr>
                <w:sz w:val="20"/>
                <w:szCs w:val="20"/>
              </w:rPr>
              <w:t>227 564,96</w:t>
            </w:r>
          </w:p>
        </w:tc>
      </w:tr>
    </w:tbl>
    <w:p w:rsidR="008175D2" w:rsidRDefault="008175D2" w:rsidP="008175D2">
      <w:pPr>
        <w:ind w:firstLine="709"/>
      </w:pPr>
      <w:r w:rsidRPr="0076081B">
        <w:t>* затраты на производство, передачу и сбыт тепловой энергии утверждаются без НДС.</w:t>
      </w:r>
    </w:p>
    <w:p w:rsidR="008175D2" w:rsidRPr="0076081B" w:rsidRDefault="008175D2" w:rsidP="008175D2">
      <w:pPr>
        <w:ind w:firstLine="709"/>
      </w:pPr>
    </w:p>
    <w:p w:rsidR="008175D2" w:rsidRPr="001A67AF" w:rsidRDefault="008175D2" w:rsidP="008175D2">
      <w:pPr>
        <w:pStyle w:val="20"/>
        <w:numPr>
          <w:ilvl w:val="0"/>
          <w:numId w:val="0"/>
        </w:numPr>
        <w:spacing w:line="240" w:lineRule="auto"/>
      </w:pPr>
      <w:bookmarkStart w:id="148" w:name="_Toc65419852"/>
      <w:bookmarkStart w:id="149" w:name="sub_125"/>
      <w:bookmarkEnd w:id="145"/>
      <w:bookmarkEnd w:id="146"/>
      <w:bookmarkEnd w:id="147"/>
      <w:r w:rsidRPr="001A67AF">
        <w:t>Часть 11 "Цены (тарифы) в сфере теплоснабжения"</w:t>
      </w:r>
      <w:bookmarkEnd w:id="148"/>
    </w:p>
    <w:p w:rsidR="008175D2" w:rsidRPr="003F0A8D" w:rsidRDefault="008175D2" w:rsidP="008175D2">
      <w:pPr>
        <w:pStyle w:val="30"/>
        <w:numPr>
          <w:ilvl w:val="0"/>
          <w:numId w:val="0"/>
        </w:numPr>
        <w:spacing w:line="240" w:lineRule="auto"/>
        <w:ind w:left="426"/>
        <w:rPr>
          <w:i/>
        </w:rPr>
      </w:pPr>
      <w:bookmarkStart w:id="150" w:name="_Toc65419853"/>
      <w:bookmarkStart w:id="151" w:name="sub_1491"/>
      <w:r w:rsidRPr="001A67AF">
        <w:rPr>
          <w:i/>
        </w:rPr>
        <w:t>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50"/>
    </w:p>
    <w:p w:rsidR="008175D2" w:rsidRDefault="008175D2" w:rsidP="008175D2">
      <w:r>
        <w:t>В таблице 1.11.1 представлена динамика тарифов на тепловую энергию, устанавливаемых органами исполнительной власти субъекта РФ в области государственного регулирования цен (тарифов), для потребителей городского поселения «Шерловогорское» за 2016-2020 гг.</w:t>
      </w:r>
    </w:p>
    <w:p w:rsidR="008175D2" w:rsidRDefault="008175D2" w:rsidP="008175D2">
      <w:pPr>
        <w:keepNext/>
        <w:jc w:val="right"/>
      </w:pPr>
      <w:r w:rsidRPr="00293469">
        <w:t>Таблица 1.</w:t>
      </w:r>
      <w:r>
        <w:t>11.1</w:t>
      </w:r>
    </w:p>
    <w:tbl>
      <w:tblPr>
        <w:tblW w:w="9231"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6"/>
        <w:gridCol w:w="2877"/>
        <w:gridCol w:w="1065"/>
        <w:gridCol w:w="993"/>
        <w:gridCol w:w="1134"/>
        <w:gridCol w:w="1275"/>
        <w:gridCol w:w="1381"/>
      </w:tblGrid>
      <w:tr w:rsidR="008175D2" w:rsidRPr="0076081B" w:rsidTr="008868D2">
        <w:trPr>
          <w:tblHeader/>
          <w:jc w:val="center"/>
        </w:trPr>
        <w:tc>
          <w:tcPr>
            <w:tcW w:w="3383" w:type="dxa"/>
            <w:gridSpan w:val="2"/>
            <w:tcBorders>
              <w:top w:val="single" w:sz="4" w:space="0" w:color="auto"/>
              <w:bottom w:val="single" w:sz="4" w:space="0" w:color="auto"/>
              <w:right w:val="single" w:sz="4" w:space="0" w:color="auto"/>
            </w:tcBorders>
            <w:vAlign w:val="center"/>
          </w:tcPr>
          <w:p w:rsidR="008175D2" w:rsidRPr="0076081B" w:rsidRDefault="008175D2" w:rsidP="008868D2">
            <w:pPr>
              <w:keepNext/>
              <w:spacing w:line="240" w:lineRule="auto"/>
              <w:jc w:val="center"/>
              <w:rPr>
                <w:b/>
                <w:sz w:val="20"/>
                <w:szCs w:val="20"/>
              </w:rPr>
            </w:pPr>
            <w:r w:rsidRPr="0076081B">
              <w:rPr>
                <w:b/>
                <w:sz w:val="20"/>
                <w:szCs w:val="20"/>
              </w:rPr>
              <w:t>Наименование поселения, городского округа, города федерального значения</w:t>
            </w:r>
          </w:p>
        </w:tc>
        <w:tc>
          <w:tcPr>
            <w:tcW w:w="1065" w:type="dxa"/>
            <w:tcBorders>
              <w:top w:val="single" w:sz="4" w:space="0" w:color="auto"/>
              <w:left w:val="single" w:sz="4" w:space="0" w:color="auto"/>
              <w:bottom w:val="single" w:sz="4" w:space="0" w:color="auto"/>
              <w:right w:val="single" w:sz="4" w:space="0" w:color="auto"/>
            </w:tcBorders>
            <w:vAlign w:val="center"/>
          </w:tcPr>
          <w:p w:rsidR="008175D2" w:rsidRPr="0076081B" w:rsidRDefault="008175D2" w:rsidP="008868D2">
            <w:pPr>
              <w:keepNext/>
              <w:spacing w:line="240" w:lineRule="auto"/>
              <w:jc w:val="center"/>
              <w:rPr>
                <w:b/>
                <w:sz w:val="20"/>
                <w:szCs w:val="20"/>
              </w:rPr>
            </w:pPr>
            <w:r w:rsidRPr="0076081B">
              <w:rPr>
                <w:b/>
                <w:sz w:val="20"/>
                <w:szCs w:val="20"/>
              </w:rPr>
              <w:t>2016</w:t>
            </w:r>
          </w:p>
        </w:tc>
        <w:tc>
          <w:tcPr>
            <w:tcW w:w="993" w:type="dxa"/>
            <w:tcBorders>
              <w:top w:val="single" w:sz="4" w:space="0" w:color="auto"/>
              <w:left w:val="single" w:sz="4" w:space="0" w:color="auto"/>
              <w:bottom w:val="single" w:sz="4" w:space="0" w:color="auto"/>
              <w:right w:val="single" w:sz="4" w:space="0" w:color="auto"/>
            </w:tcBorders>
            <w:vAlign w:val="center"/>
          </w:tcPr>
          <w:p w:rsidR="008175D2" w:rsidRPr="0076081B" w:rsidRDefault="008175D2" w:rsidP="008868D2">
            <w:pPr>
              <w:keepNext/>
              <w:spacing w:line="240" w:lineRule="auto"/>
              <w:jc w:val="center"/>
              <w:rPr>
                <w:b/>
                <w:sz w:val="20"/>
                <w:szCs w:val="20"/>
              </w:rPr>
            </w:pPr>
            <w:r w:rsidRPr="0076081B">
              <w:rPr>
                <w:b/>
                <w:sz w:val="20"/>
                <w:szCs w:val="20"/>
              </w:rPr>
              <w:t>2017</w:t>
            </w:r>
          </w:p>
        </w:tc>
        <w:tc>
          <w:tcPr>
            <w:tcW w:w="1134" w:type="dxa"/>
            <w:tcBorders>
              <w:top w:val="single" w:sz="4" w:space="0" w:color="auto"/>
              <w:left w:val="single" w:sz="4" w:space="0" w:color="auto"/>
              <w:bottom w:val="single" w:sz="4" w:space="0" w:color="auto"/>
              <w:right w:val="single" w:sz="4" w:space="0" w:color="auto"/>
            </w:tcBorders>
            <w:vAlign w:val="center"/>
          </w:tcPr>
          <w:p w:rsidR="008175D2" w:rsidRPr="0076081B" w:rsidRDefault="008175D2" w:rsidP="008868D2">
            <w:pPr>
              <w:keepNext/>
              <w:spacing w:line="240" w:lineRule="auto"/>
              <w:jc w:val="center"/>
              <w:rPr>
                <w:b/>
                <w:sz w:val="20"/>
                <w:szCs w:val="20"/>
              </w:rPr>
            </w:pPr>
            <w:r w:rsidRPr="0076081B">
              <w:rPr>
                <w:b/>
                <w:sz w:val="20"/>
                <w:szCs w:val="20"/>
              </w:rPr>
              <w:t>2018</w:t>
            </w:r>
          </w:p>
        </w:tc>
        <w:tc>
          <w:tcPr>
            <w:tcW w:w="1275" w:type="dxa"/>
            <w:tcBorders>
              <w:top w:val="single" w:sz="4" w:space="0" w:color="auto"/>
              <w:left w:val="single" w:sz="4" w:space="0" w:color="auto"/>
              <w:bottom w:val="single" w:sz="4" w:space="0" w:color="auto"/>
              <w:right w:val="single" w:sz="4" w:space="0" w:color="auto"/>
            </w:tcBorders>
            <w:vAlign w:val="center"/>
          </w:tcPr>
          <w:p w:rsidR="008175D2" w:rsidRPr="0076081B" w:rsidRDefault="008175D2" w:rsidP="008868D2">
            <w:pPr>
              <w:keepNext/>
              <w:spacing w:line="240" w:lineRule="auto"/>
              <w:jc w:val="center"/>
              <w:rPr>
                <w:b/>
                <w:sz w:val="20"/>
                <w:szCs w:val="20"/>
              </w:rPr>
            </w:pPr>
            <w:r w:rsidRPr="0076081B">
              <w:rPr>
                <w:b/>
                <w:sz w:val="20"/>
                <w:szCs w:val="20"/>
              </w:rPr>
              <w:t>2019</w:t>
            </w:r>
          </w:p>
        </w:tc>
        <w:tc>
          <w:tcPr>
            <w:tcW w:w="1381" w:type="dxa"/>
            <w:tcBorders>
              <w:top w:val="single" w:sz="4" w:space="0" w:color="auto"/>
              <w:left w:val="single" w:sz="4" w:space="0" w:color="auto"/>
              <w:bottom w:val="single" w:sz="4" w:space="0" w:color="auto"/>
            </w:tcBorders>
            <w:vAlign w:val="center"/>
          </w:tcPr>
          <w:p w:rsidR="008175D2" w:rsidRPr="0076081B" w:rsidRDefault="008175D2" w:rsidP="008868D2">
            <w:pPr>
              <w:keepNext/>
              <w:spacing w:line="240" w:lineRule="auto"/>
              <w:jc w:val="center"/>
              <w:rPr>
                <w:b/>
                <w:sz w:val="20"/>
                <w:szCs w:val="20"/>
              </w:rPr>
            </w:pPr>
            <w:r w:rsidRPr="0076081B">
              <w:rPr>
                <w:b/>
                <w:sz w:val="20"/>
                <w:szCs w:val="20"/>
              </w:rPr>
              <w:t>2020</w:t>
            </w:r>
          </w:p>
        </w:tc>
      </w:tr>
      <w:tr w:rsidR="008175D2" w:rsidRPr="0076081B" w:rsidTr="008868D2">
        <w:trPr>
          <w:jc w:val="center"/>
        </w:trPr>
        <w:tc>
          <w:tcPr>
            <w:tcW w:w="506" w:type="dxa"/>
            <w:tcBorders>
              <w:top w:val="single" w:sz="4" w:space="0" w:color="auto"/>
              <w:bottom w:val="single" w:sz="4" w:space="0" w:color="auto"/>
              <w:right w:val="single" w:sz="4" w:space="0" w:color="auto"/>
            </w:tcBorders>
            <w:vAlign w:val="center"/>
          </w:tcPr>
          <w:p w:rsidR="008175D2" w:rsidRPr="0076081B" w:rsidRDefault="008175D2" w:rsidP="008868D2">
            <w:pPr>
              <w:spacing w:line="240" w:lineRule="auto"/>
              <w:jc w:val="center"/>
              <w:rPr>
                <w:sz w:val="20"/>
                <w:szCs w:val="20"/>
              </w:rPr>
            </w:pPr>
            <w:r w:rsidRPr="0076081B">
              <w:rPr>
                <w:sz w:val="20"/>
                <w:szCs w:val="20"/>
              </w:rPr>
              <w:t>1</w:t>
            </w:r>
          </w:p>
        </w:tc>
        <w:tc>
          <w:tcPr>
            <w:tcW w:w="2877" w:type="dxa"/>
            <w:tcBorders>
              <w:top w:val="single" w:sz="4" w:space="0" w:color="auto"/>
              <w:left w:val="single" w:sz="4" w:space="0" w:color="auto"/>
              <w:bottom w:val="single" w:sz="4" w:space="0" w:color="auto"/>
              <w:right w:val="single" w:sz="4" w:space="0" w:color="auto"/>
            </w:tcBorders>
            <w:vAlign w:val="center"/>
          </w:tcPr>
          <w:p w:rsidR="008175D2" w:rsidRPr="0076081B" w:rsidRDefault="008175D2" w:rsidP="008868D2">
            <w:pPr>
              <w:spacing w:line="240" w:lineRule="auto"/>
              <w:rPr>
                <w:sz w:val="20"/>
                <w:szCs w:val="20"/>
              </w:rPr>
            </w:pPr>
            <w:r w:rsidRPr="0076081B">
              <w:rPr>
                <w:sz w:val="20"/>
                <w:szCs w:val="20"/>
              </w:rPr>
              <w:t>ПАО «ТГК-14»</w:t>
            </w:r>
          </w:p>
        </w:tc>
        <w:tc>
          <w:tcPr>
            <w:tcW w:w="1065" w:type="dxa"/>
            <w:tcBorders>
              <w:top w:val="single" w:sz="4" w:space="0" w:color="auto"/>
              <w:left w:val="single" w:sz="4" w:space="0" w:color="auto"/>
              <w:bottom w:val="single" w:sz="4" w:space="0" w:color="auto"/>
              <w:right w:val="single" w:sz="4" w:space="0" w:color="auto"/>
            </w:tcBorders>
            <w:vAlign w:val="center"/>
          </w:tcPr>
          <w:p w:rsidR="008175D2" w:rsidRPr="0076081B" w:rsidRDefault="008175D2" w:rsidP="008868D2">
            <w:pPr>
              <w:spacing w:line="240" w:lineRule="auto"/>
              <w:jc w:val="center"/>
              <w:rPr>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8175D2" w:rsidRPr="0076081B" w:rsidRDefault="008175D2" w:rsidP="008868D2">
            <w:pPr>
              <w:spacing w:line="240"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8175D2" w:rsidRPr="0076081B" w:rsidRDefault="008175D2" w:rsidP="008868D2">
            <w:pPr>
              <w:spacing w:line="240"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8175D2" w:rsidRPr="0076081B" w:rsidRDefault="008175D2" w:rsidP="008868D2">
            <w:pPr>
              <w:spacing w:line="240" w:lineRule="auto"/>
              <w:jc w:val="center"/>
              <w:rPr>
                <w:sz w:val="20"/>
                <w:szCs w:val="20"/>
              </w:rPr>
            </w:pPr>
          </w:p>
        </w:tc>
        <w:tc>
          <w:tcPr>
            <w:tcW w:w="1381" w:type="dxa"/>
            <w:tcBorders>
              <w:top w:val="single" w:sz="4" w:space="0" w:color="auto"/>
              <w:left w:val="single" w:sz="4" w:space="0" w:color="auto"/>
              <w:bottom w:val="single" w:sz="4" w:space="0" w:color="auto"/>
            </w:tcBorders>
            <w:vAlign w:val="center"/>
          </w:tcPr>
          <w:p w:rsidR="008175D2" w:rsidRPr="0076081B" w:rsidRDefault="008175D2" w:rsidP="008868D2">
            <w:pPr>
              <w:spacing w:line="240" w:lineRule="auto"/>
              <w:jc w:val="center"/>
              <w:rPr>
                <w:sz w:val="20"/>
                <w:szCs w:val="20"/>
              </w:rPr>
            </w:pPr>
          </w:p>
        </w:tc>
      </w:tr>
      <w:tr w:rsidR="008175D2" w:rsidRPr="0076081B" w:rsidTr="008868D2">
        <w:trPr>
          <w:jc w:val="center"/>
        </w:trPr>
        <w:tc>
          <w:tcPr>
            <w:tcW w:w="506" w:type="dxa"/>
            <w:tcBorders>
              <w:top w:val="single" w:sz="4" w:space="0" w:color="auto"/>
              <w:bottom w:val="single" w:sz="4" w:space="0" w:color="auto"/>
              <w:right w:val="single" w:sz="4" w:space="0" w:color="auto"/>
            </w:tcBorders>
            <w:vAlign w:val="center"/>
          </w:tcPr>
          <w:p w:rsidR="008175D2" w:rsidRPr="0076081B" w:rsidRDefault="008175D2" w:rsidP="008868D2">
            <w:pPr>
              <w:spacing w:line="240" w:lineRule="auto"/>
              <w:jc w:val="center"/>
              <w:rPr>
                <w:sz w:val="20"/>
                <w:szCs w:val="20"/>
              </w:rPr>
            </w:pPr>
          </w:p>
        </w:tc>
        <w:tc>
          <w:tcPr>
            <w:tcW w:w="2877" w:type="dxa"/>
            <w:tcBorders>
              <w:top w:val="single" w:sz="4" w:space="0" w:color="auto"/>
              <w:left w:val="single" w:sz="4" w:space="0" w:color="auto"/>
              <w:bottom w:val="single" w:sz="4" w:space="0" w:color="auto"/>
              <w:right w:val="single" w:sz="4" w:space="0" w:color="auto"/>
            </w:tcBorders>
            <w:vAlign w:val="center"/>
          </w:tcPr>
          <w:p w:rsidR="008175D2" w:rsidRPr="0076081B" w:rsidRDefault="008175D2" w:rsidP="008868D2">
            <w:pPr>
              <w:spacing w:line="240" w:lineRule="auto"/>
              <w:rPr>
                <w:sz w:val="20"/>
                <w:szCs w:val="20"/>
              </w:rPr>
            </w:pPr>
            <w:r w:rsidRPr="0076081B">
              <w:rPr>
                <w:sz w:val="20"/>
                <w:szCs w:val="20"/>
              </w:rPr>
              <w:t>Население</w:t>
            </w:r>
          </w:p>
        </w:tc>
        <w:tc>
          <w:tcPr>
            <w:tcW w:w="1065" w:type="dxa"/>
            <w:tcBorders>
              <w:top w:val="single" w:sz="4" w:space="0" w:color="auto"/>
              <w:left w:val="single" w:sz="4" w:space="0" w:color="auto"/>
              <w:bottom w:val="single" w:sz="4" w:space="0" w:color="auto"/>
              <w:right w:val="single" w:sz="4" w:space="0" w:color="auto"/>
            </w:tcBorders>
            <w:vAlign w:val="center"/>
          </w:tcPr>
          <w:p w:rsidR="008175D2" w:rsidRPr="0076081B" w:rsidRDefault="008175D2" w:rsidP="008868D2">
            <w:pPr>
              <w:spacing w:line="240" w:lineRule="auto"/>
              <w:jc w:val="center"/>
              <w:rPr>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8175D2" w:rsidRPr="0076081B" w:rsidRDefault="008175D2" w:rsidP="008868D2">
            <w:pPr>
              <w:spacing w:line="240"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8175D2" w:rsidRPr="0076081B" w:rsidRDefault="008175D2" w:rsidP="008868D2">
            <w:pPr>
              <w:spacing w:line="240"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8175D2" w:rsidRPr="0076081B" w:rsidRDefault="008175D2" w:rsidP="008868D2">
            <w:pPr>
              <w:spacing w:line="240" w:lineRule="auto"/>
              <w:jc w:val="center"/>
              <w:rPr>
                <w:sz w:val="20"/>
                <w:szCs w:val="20"/>
              </w:rPr>
            </w:pPr>
          </w:p>
        </w:tc>
        <w:tc>
          <w:tcPr>
            <w:tcW w:w="1381" w:type="dxa"/>
            <w:tcBorders>
              <w:top w:val="single" w:sz="4" w:space="0" w:color="auto"/>
              <w:left w:val="single" w:sz="4" w:space="0" w:color="auto"/>
              <w:bottom w:val="single" w:sz="4" w:space="0" w:color="auto"/>
            </w:tcBorders>
            <w:vAlign w:val="center"/>
          </w:tcPr>
          <w:p w:rsidR="008175D2" w:rsidRPr="0076081B" w:rsidRDefault="008175D2" w:rsidP="008868D2">
            <w:pPr>
              <w:spacing w:line="240" w:lineRule="auto"/>
              <w:jc w:val="center"/>
              <w:rPr>
                <w:sz w:val="20"/>
                <w:szCs w:val="20"/>
              </w:rPr>
            </w:pPr>
          </w:p>
        </w:tc>
      </w:tr>
      <w:tr w:rsidR="008175D2" w:rsidRPr="0076081B" w:rsidTr="008868D2">
        <w:trPr>
          <w:jc w:val="center"/>
        </w:trPr>
        <w:tc>
          <w:tcPr>
            <w:tcW w:w="506" w:type="dxa"/>
            <w:tcBorders>
              <w:top w:val="single" w:sz="4" w:space="0" w:color="auto"/>
              <w:bottom w:val="single" w:sz="4" w:space="0" w:color="auto"/>
              <w:right w:val="single" w:sz="4" w:space="0" w:color="auto"/>
            </w:tcBorders>
            <w:vAlign w:val="center"/>
          </w:tcPr>
          <w:p w:rsidR="008175D2" w:rsidRPr="0076081B" w:rsidRDefault="008175D2" w:rsidP="008868D2">
            <w:pPr>
              <w:spacing w:line="240" w:lineRule="auto"/>
              <w:jc w:val="center"/>
              <w:rPr>
                <w:sz w:val="20"/>
                <w:szCs w:val="20"/>
              </w:rPr>
            </w:pPr>
          </w:p>
        </w:tc>
        <w:tc>
          <w:tcPr>
            <w:tcW w:w="2877" w:type="dxa"/>
            <w:tcBorders>
              <w:top w:val="single" w:sz="4" w:space="0" w:color="auto"/>
              <w:left w:val="single" w:sz="4" w:space="0" w:color="auto"/>
              <w:bottom w:val="single" w:sz="4" w:space="0" w:color="auto"/>
              <w:right w:val="single" w:sz="4" w:space="0" w:color="auto"/>
            </w:tcBorders>
            <w:vAlign w:val="center"/>
          </w:tcPr>
          <w:p w:rsidR="008175D2" w:rsidRPr="0076081B" w:rsidRDefault="008175D2" w:rsidP="008868D2">
            <w:pPr>
              <w:spacing w:line="240" w:lineRule="auto"/>
              <w:rPr>
                <w:sz w:val="20"/>
                <w:szCs w:val="20"/>
              </w:rPr>
            </w:pPr>
            <w:r w:rsidRPr="0076081B">
              <w:rPr>
                <w:sz w:val="20"/>
                <w:szCs w:val="20"/>
              </w:rPr>
              <w:t xml:space="preserve">   с 01.01. по 30.06.</w:t>
            </w:r>
          </w:p>
        </w:tc>
        <w:tc>
          <w:tcPr>
            <w:tcW w:w="1065" w:type="dxa"/>
            <w:tcBorders>
              <w:top w:val="single" w:sz="4" w:space="0" w:color="auto"/>
              <w:left w:val="single" w:sz="4" w:space="0" w:color="auto"/>
              <w:bottom w:val="single" w:sz="4" w:space="0" w:color="auto"/>
              <w:right w:val="single" w:sz="4" w:space="0" w:color="auto"/>
            </w:tcBorders>
            <w:vAlign w:val="center"/>
          </w:tcPr>
          <w:p w:rsidR="008175D2" w:rsidRPr="0076081B" w:rsidRDefault="008175D2" w:rsidP="008868D2">
            <w:pPr>
              <w:spacing w:line="240" w:lineRule="auto"/>
              <w:jc w:val="center"/>
              <w:rPr>
                <w:sz w:val="20"/>
                <w:szCs w:val="20"/>
              </w:rPr>
            </w:pPr>
            <w:r w:rsidRPr="0076081B">
              <w:rPr>
                <w:sz w:val="20"/>
                <w:szCs w:val="20"/>
              </w:rPr>
              <w:t>929,47</w:t>
            </w:r>
          </w:p>
        </w:tc>
        <w:tc>
          <w:tcPr>
            <w:tcW w:w="993" w:type="dxa"/>
            <w:tcBorders>
              <w:top w:val="single" w:sz="4" w:space="0" w:color="auto"/>
              <w:left w:val="single" w:sz="4" w:space="0" w:color="auto"/>
              <w:bottom w:val="single" w:sz="4" w:space="0" w:color="auto"/>
              <w:right w:val="single" w:sz="4" w:space="0" w:color="auto"/>
            </w:tcBorders>
            <w:vAlign w:val="center"/>
          </w:tcPr>
          <w:p w:rsidR="008175D2" w:rsidRPr="0076081B" w:rsidRDefault="008175D2" w:rsidP="008868D2">
            <w:pPr>
              <w:spacing w:line="240" w:lineRule="auto"/>
              <w:jc w:val="center"/>
              <w:rPr>
                <w:sz w:val="20"/>
                <w:szCs w:val="20"/>
              </w:rPr>
            </w:pPr>
            <w:r w:rsidRPr="0076081B">
              <w:rPr>
                <w:sz w:val="20"/>
                <w:szCs w:val="20"/>
              </w:rPr>
              <w:t>968,52</w:t>
            </w:r>
          </w:p>
        </w:tc>
        <w:tc>
          <w:tcPr>
            <w:tcW w:w="1134" w:type="dxa"/>
            <w:tcBorders>
              <w:top w:val="single" w:sz="4" w:space="0" w:color="auto"/>
              <w:left w:val="single" w:sz="4" w:space="0" w:color="auto"/>
              <w:bottom w:val="single" w:sz="4" w:space="0" w:color="auto"/>
              <w:right w:val="single" w:sz="4" w:space="0" w:color="auto"/>
            </w:tcBorders>
            <w:vAlign w:val="center"/>
          </w:tcPr>
          <w:p w:rsidR="008175D2" w:rsidRPr="0076081B" w:rsidRDefault="008175D2" w:rsidP="008868D2">
            <w:pPr>
              <w:spacing w:line="240" w:lineRule="auto"/>
              <w:jc w:val="center"/>
              <w:rPr>
                <w:sz w:val="20"/>
                <w:szCs w:val="20"/>
              </w:rPr>
            </w:pPr>
            <w:r w:rsidRPr="0076081B">
              <w:rPr>
                <w:sz w:val="20"/>
                <w:szCs w:val="20"/>
              </w:rPr>
              <w:t>1 004,35</w:t>
            </w:r>
          </w:p>
        </w:tc>
        <w:tc>
          <w:tcPr>
            <w:tcW w:w="1275" w:type="dxa"/>
            <w:tcBorders>
              <w:top w:val="single" w:sz="4" w:space="0" w:color="auto"/>
              <w:left w:val="single" w:sz="4" w:space="0" w:color="auto"/>
              <w:bottom w:val="single" w:sz="4" w:space="0" w:color="auto"/>
              <w:right w:val="single" w:sz="4" w:space="0" w:color="auto"/>
            </w:tcBorders>
            <w:vAlign w:val="center"/>
          </w:tcPr>
          <w:p w:rsidR="008175D2" w:rsidRPr="0076081B" w:rsidRDefault="008175D2" w:rsidP="008868D2">
            <w:pPr>
              <w:spacing w:line="240" w:lineRule="auto"/>
              <w:jc w:val="center"/>
              <w:rPr>
                <w:sz w:val="20"/>
                <w:szCs w:val="20"/>
              </w:rPr>
            </w:pPr>
            <w:r w:rsidRPr="0076081B">
              <w:rPr>
                <w:sz w:val="20"/>
                <w:szCs w:val="20"/>
              </w:rPr>
              <w:t>1 044,58</w:t>
            </w:r>
          </w:p>
        </w:tc>
        <w:tc>
          <w:tcPr>
            <w:tcW w:w="1381" w:type="dxa"/>
            <w:tcBorders>
              <w:top w:val="single" w:sz="4" w:space="0" w:color="auto"/>
              <w:left w:val="single" w:sz="4" w:space="0" w:color="auto"/>
              <w:bottom w:val="single" w:sz="4" w:space="0" w:color="auto"/>
            </w:tcBorders>
            <w:vAlign w:val="center"/>
          </w:tcPr>
          <w:p w:rsidR="008175D2" w:rsidRPr="0076081B" w:rsidRDefault="008175D2" w:rsidP="008868D2">
            <w:pPr>
              <w:spacing w:line="240" w:lineRule="auto"/>
              <w:jc w:val="center"/>
              <w:rPr>
                <w:sz w:val="20"/>
                <w:szCs w:val="20"/>
              </w:rPr>
            </w:pPr>
            <w:r w:rsidRPr="0076081B">
              <w:rPr>
                <w:sz w:val="20"/>
                <w:szCs w:val="20"/>
              </w:rPr>
              <w:t>1 074,82</w:t>
            </w:r>
          </w:p>
        </w:tc>
      </w:tr>
      <w:tr w:rsidR="008175D2" w:rsidRPr="0076081B" w:rsidTr="008868D2">
        <w:trPr>
          <w:jc w:val="center"/>
        </w:trPr>
        <w:tc>
          <w:tcPr>
            <w:tcW w:w="506" w:type="dxa"/>
            <w:tcBorders>
              <w:top w:val="single" w:sz="4" w:space="0" w:color="auto"/>
              <w:bottom w:val="single" w:sz="4" w:space="0" w:color="auto"/>
              <w:right w:val="single" w:sz="4" w:space="0" w:color="auto"/>
            </w:tcBorders>
            <w:vAlign w:val="center"/>
          </w:tcPr>
          <w:p w:rsidR="008175D2" w:rsidRPr="0076081B" w:rsidRDefault="008175D2" w:rsidP="008868D2">
            <w:pPr>
              <w:spacing w:line="240" w:lineRule="auto"/>
              <w:jc w:val="center"/>
              <w:rPr>
                <w:sz w:val="20"/>
                <w:szCs w:val="20"/>
              </w:rPr>
            </w:pPr>
          </w:p>
        </w:tc>
        <w:tc>
          <w:tcPr>
            <w:tcW w:w="2877" w:type="dxa"/>
            <w:tcBorders>
              <w:top w:val="single" w:sz="4" w:space="0" w:color="auto"/>
              <w:left w:val="single" w:sz="4" w:space="0" w:color="auto"/>
              <w:bottom w:val="single" w:sz="4" w:space="0" w:color="auto"/>
              <w:right w:val="single" w:sz="4" w:space="0" w:color="auto"/>
            </w:tcBorders>
            <w:vAlign w:val="center"/>
          </w:tcPr>
          <w:p w:rsidR="008175D2" w:rsidRPr="0076081B" w:rsidRDefault="008175D2" w:rsidP="008868D2">
            <w:pPr>
              <w:spacing w:line="240" w:lineRule="auto"/>
              <w:rPr>
                <w:sz w:val="20"/>
                <w:szCs w:val="20"/>
              </w:rPr>
            </w:pPr>
            <w:r w:rsidRPr="0076081B">
              <w:rPr>
                <w:sz w:val="20"/>
                <w:szCs w:val="20"/>
              </w:rPr>
              <w:t xml:space="preserve">   с 01.07. по 31.12.</w:t>
            </w:r>
          </w:p>
        </w:tc>
        <w:tc>
          <w:tcPr>
            <w:tcW w:w="1065" w:type="dxa"/>
            <w:tcBorders>
              <w:top w:val="single" w:sz="4" w:space="0" w:color="auto"/>
              <w:left w:val="single" w:sz="4" w:space="0" w:color="auto"/>
              <w:bottom w:val="single" w:sz="4" w:space="0" w:color="auto"/>
              <w:right w:val="single" w:sz="4" w:space="0" w:color="auto"/>
            </w:tcBorders>
            <w:vAlign w:val="center"/>
          </w:tcPr>
          <w:p w:rsidR="008175D2" w:rsidRPr="0076081B" w:rsidRDefault="008175D2" w:rsidP="008868D2">
            <w:pPr>
              <w:spacing w:line="240" w:lineRule="auto"/>
              <w:jc w:val="center"/>
              <w:rPr>
                <w:sz w:val="20"/>
                <w:szCs w:val="20"/>
              </w:rPr>
            </w:pPr>
            <w:r w:rsidRPr="0076081B">
              <w:rPr>
                <w:sz w:val="20"/>
                <w:szCs w:val="20"/>
              </w:rPr>
              <w:t>968,52</w:t>
            </w:r>
          </w:p>
        </w:tc>
        <w:tc>
          <w:tcPr>
            <w:tcW w:w="993" w:type="dxa"/>
            <w:tcBorders>
              <w:top w:val="single" w:sz="4" w:space="0" w:color="auto"/>
              <w:left w:val="single" w:sz="4" w:space="0" w:color="auto"/>
              <w:bottom w:val="single" w:sz="4" w:space="0" w:color="auto"/>
              <w:right w:val="single" w:sz="4" w:space="0" w:color="auto"/>
            </w:tcBorders>
            <w:vAlign w:val="center"/>
          </w:tcPr>
          <w:p w:rsidR="008175D2" w:rsidRPr="0076081B" w:rsidRDefault="008175D2" w:rsidP="008868D2">
            <w:pPr>
              <w:spacing w:line="240" w:lineRule="auto"/>
              <w:jc w:val="center"/>
              <w:rPr>
                <w:sz w:val="20"/>
                <w:szCs w:val="20"/>
              </w:rPr>
            </w:pPr>
            <w:r w:rsidRPr="0076081B">
              <w:rPr>
                <w:sz w:val="20"/>
                <w:szCs w:val="20"/>
              </w:rPr>
              <w:t>1 004,35</w:t>
            </w:r>
          </w:p>
        </w:tc>
        <w:tc>
          <w:tcPr>
            <w:tcW w:w="1134" w:type="dxa"/>
            <w:tcBorders>
              <w:top w:val="single" w:sz="4" w:space="0" w:color="auto"/>
              <w:left w:val="single" w:sz="4" w:space="0" w:color="auto"/>
              <w:bottom w:val="single" w:sz="4" w:space="0" w:color="auto"/>
              <w:right w:val="single" w:sz="4" w:space="0" w:color="auto"/>
            </w:tcBorders>
            <w:vAlign w:val="center"/>
          </w:tcPr>
          <w:p w:rsidR="008175D2" w:rsidRPr="0076081B" w:rsidRDefault="008175D2" w:rsidP="008868D2">
            <w:pPr>
              <w:spacing w:line="240" w:lineRule="auto"/>
              <w:jc w:val="center"/>
              <w:rPr>
                <w:sz w:val="20"/>
                <w:szCs w:val="20"/>
              </w:rPr>
            </w:pPr>
            <w:r w:rsidRPr="0076081B">
              <w:rPr>
                <w:sz w:val="20"/>
                <w:szCs w:val="20"/>
              </w:rPr>
              <w:t>1 044,53</w:t>
            </w:r>
          </w:p>
        </w:tc>
        <w:tc>
          <w:tcPr>
            <w:tcW w:w="1275" w:type="dxa"/>
            <w:tcBorders>
              <w:top w:val="single" w:sz="4" w:space="0" w:color="auto"/>
              <w:left w:val="single" w:sz="4" w:space="0" w:color="auto"/>
              <w:bottom w:val="single" w:sz="4" w:space="0" w:color="auto"/>
              <w:right w:val="single" w:sz="4" w:space="0" w:color="auto"/>
            </w:tcBorders>
            <w:vAlign w:val="center"/>
          </w:tcPr>
          <w:p w:rsidR="008175D2" w:rsidRPr="0076081B" w:rsidRDefault="008175D2" w:rsidP="008868D2">
            <w:pPr>
              <w:spacing w:line="240" w:lineRule="auto"/>
              <w:jc w:val="center"/>
              <w:rPr>
                <w:sz w:val="20"/>
                <w:szCs w:val="20"/>
              </w:rPr>
            </w:pPr>
            <w:r w:rsidRPr="0076081B">
              <w:rPr>
                <w:sz w:val="20"/>
                <w:szCs w:val="20"/>
              </w:rPr>
              <w:t>1 074,82</w:t>
            </w:r>
          </w:p>
        </w:tc>
        <w:tc>
          <w:tcPr>
            <w:tcW w:w="1381" w:type="dxa"/>
            <w:tcBorders>
              <w:top w:val="single" w:sz="4" w:space="0" w:color="auto"/>
              <w:left w:val="single" w:sz="4" w:space="0" w:color="auto"/>
              <w:bottom w:val="single" w:sz="4" w:space="0" w:color="auto"/>
            </w:tcBorders>
            <w:vAlign w:val="center"/>
          </w:tcPr>
          <w:p w:rsidR="008175D2" w:rsidRPr="0076081B" w:rsidRDefault="008175D2" w:rsidP="008868D2">
            <w:pPr>
              <w:spacing w:line="240" w:lineRule="auto"/>
              <w:jc w:val="center"/>
              <w:rPr>
                <w:sz w:val="20"/>
                <w:szCs w:val="20"/>
              </w:rPr>
            </w:pPr>
            <w:r w:rsidRPr="0076081B">
              <w:rPr>
                <w:sz w:val="20"/>
                <w:szCs w:val="20"/>
              </w:rPr>
              <w:t>1 124,26</w:t>
            </w:r>
          </w:p>
        </w:tc>
      </w:tr>
      <w:tr w:rsidR="008175D2" w:rsidRPr="0076081B" w:rsidTr="008868D2">
        <w:trPr>
          <w:jc w:val="center"/>
        </w:trPr>
        <w:tc>
          <w:tcPr>
            <w:tcW w:w="506" w:type="dxa"/>
            <w:tcBorders>
              <w:top w:val="single" w:sz="4" w:space="0" w:color="auto"/>
              <w:bottom w:val="single" w:sz="4" w:space="0" w:color="auto"/>
              <w:right w:val="single" w:sz="4" w:space="0" w:color="auto"/>
            </w:tcBorders>
            <w:vAlign w:val="center"/>
          </w:tcPr>
          <w:p w:rsidR="008175D2" w:rsidRPr="0076081B" w:rsidRDefault="008175D2" w:rsidP="008868D2">
            <w:pPr>
              <w:spacing w:line="240" w:lineRule="auto"/>
              <w:jc w:val="center"/>
              <w:rPr>
                <w:sz w:val="20"/>
                <w:szCs w:val="20"/>
              </w:rPr>
            </w:pPr>
          </w:p>
        </w:tc>
        <w:tc>
          <w:tcPr>
            <w:tcW w:w="2877" w:type="dxa"/>
            <w:tcBorders>
              <w:top w:val="single" w:sz="4" w:space="0" w:color="auto"/>
              <w:left w:val="single" w:sz="4" w:space="0" w:color="auto"/>
              <w:bottom w:val="single" w:sz="4" w:space="0" w:color="auto"/>
              <w:right w:val="single" w:sz="4" w:space="0" w:color="auto"/>
            </w:tcBorders>
            <w:vAlign w:val="center"/>
          </w:tcPr>
          <w:p w:rsidR="008175D2" w:rsidRPr="0076081B" w:rsidRDefault="008175D2" w:rsidP="008868D2">
            <w:pPr>
              <w:spacing w:line="240" w:lineRule="auto"/>
              <w:rPr>
                <w:sz w:val="20"/>
                <w:szCs w:val="20"/>
              </w:rPr>
            </w:pPr>
            <w:r w:rsidRPr="0076081B">
              <w:rPr>
                <w:sz w:val="20"/>
                <w:szCs w:val="20"/>
              </w:rPr>
              <w:t>Прочие потребители</w:t>
            </w:r>
          </w:p>
        </w:tc>
        <w:tc>
          <w:tcPr>
            <w:tcW w:w="1065" w:type="dxa"/>
            <w:tcBorders>
              <w:top w:val="single" w:sz="4" w:space="0" w:color="auto"/>
              <w:left w:val="single" w:sz="4" w:space="0" w:color="auto"/>
              <w:bottom w:val="single" w:sz="4" w:space="0" w:color="auto"/>
              <w:right w:val="single" w:sz="4" w:space="0" w:color="auto"/>
            </w:tcBorders>
            <w:vAlign w:val="center"/>
          </w:tcPr>
          <w:p w:rsidR="008175D2" w:rsidRPr="0076081B" w:rsidRDefault="008175D2" w:rsidP="008868D2">
            <w:pPr>
              <w:spacing w:line="240" w:lineRule="auto"/>
              <w:jc w:val="center"/>
              <w:rPr>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8175D2" w:rsidRPr="0076081B" w:rsidRDefault="008175D2" w:rsidP="008868D2">
            <w:pPr>
              <w:spacing w:line="240"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8175D2" w:rsidRPr="0076081B" w:rsidRDefault="008175D2" w:rsidP="008868D2">
            <w:pPr>
              <w:spacing w:line="240"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8175D2" w:rsidRPr="0076081B" w:rsidRDefault="008175D2" w:rsidP="008868D2">
            <w:pPr>
              <w:spacing w:line="240" w:lineRule="auto"/>
              <w:jc w:val="center"/>
              <w:rPr>
                <w:sz w:val="20"/>
                <w:szCs w:val="20"/>
              </w:rPr>
            </w:pPr>
          </w:p>
        </w:tc>
        <w:tc>
          <w:tcPr>
            <w:tcW w:w="1381" w:type="dxa"/>
            <w:tcBorders>
              <w:top w:val="single" w:sz="4" w:space="0" w:color="auto"/>
              <w:left w:val="single" w:sz="4" w:space="0" w:color="auto"/>
              <w:bottom w:val="single" w:sz="4" w:space="0" w:color="auto"/>
            </w:tcBorders>
            <w:vAlign w:val="center"/>
          </w:tcPr>
          <w:p w:rsidR="008175D2" w:rsidRPr="0076081B" w:rsidRDefault="008175D2" w:rsidP="008868D2">
            <w:pPr>
              <w:spacing w:line="240" w:lineRule="auto"/>
              <w:jc w:val="center"/>
              <w:rPr>
                <w:sz w:val="20"/>
                <w:szCs w:val="20"/>
              </w:rPr>
            </w:pPr>
          </w:p>
        </w:tc>
      </w:tr>
      <w:tr w:rsidR="008175D2" w:rsidRPr="0076081B" w:rsidTr="008868D2">
        <w:trPr>
          <w:jc w:val="center"/>
        </w:trPr>
        <w:tc>
          <w:tcPr>
            <w:tcW w:w="506" w:type="dxa"/>
            <w:tcBorders>
              <w:top w:val="single" w:sz="4" w:space="0" w:color="auto"/>
              <w:bottom w:val="single" w:sz="4" w:space="0" w:color="auto"/>
              <w:right w:val="single" w:sz="4" w:space="0" w:color="auto"/>
            </w:tcBorders>
            <w:vAlign w:val="center"/>
          </w:tcPr>
          <w:p w:rsidR="008175D2" w:rsidRPr="0076081B" w:rsidRDefault="008175D2" w:rsidP="008868D2">
            <w:pPr>
              <w:spacing w:line="240" w:lineRule="auto"/>
              <w:jc w:val="center"/>
              <w:rPr>
                <w:sz w:val="20"/>
                <w:szCs w:val="20"/>
              </w:rPr>
            </w:pPr>
          </w:p>
        </w:tc>
        <w:tc>
          <w:tcPr>
            <w:tcW w:w="2877" w:type="dxa"/>
            <w:tcBorders>
              <w:top w:val="single" w:sz="4" w:space="0" w:color="auto"/>
              <w:left w:val="single" w:sz="4" w:space="0" w:color="auto"/>
              <w:bottom w:val="single" w:sz="4" w:space="0" w:color="auto"/>
              <w:right w:val="single" w:sz="4" w:space="0" w:color="auto"/>
            </w:tcBorders>
            <w:vAlign w:val="center"/>
          </w:tcPr>
          <w:p w:rsidR="008175D2" w:rsidRPr="0076081B" w:rsidRDefault="008175D2" w:rsidP="008868D2">
            <w:pPr>
              <w:spacing w:line="240" w:lineRule="auto"/>
              <w:rPr>
                <w:sz w:val="20"/>
                <w:szCs w:val="20"/>
              </w:rPr>
            </w:pPr>
            <w:r w:rsidRPr="0076081B">
              <w:rPr>
                <w:sz w:val="20"/>
                <w:szCs w:val="20"/>
              </w:rPr>
              <w:t xml:space="preserve">   с 01.01. по 30.06.</w:t>
            </w:r>
          </w:p>
        </w:tc>
        <w:tc>
          <w:tcPr>
            <w:tcW w:w="1065" w:type="dxa"/>
            <w:tcBorders>
              <w:top w:val="single" w:sz="4" w:space="0" w:color="auto"/>
              <w:left w:val="single" w:sz="4" w:space="0" w:color="auto"/>
              <w:bottom w:val="single" w:sz="4" w:space="0" w:color="auto"/>
              <w:right w:val="single" w:sz="4" w:space="0" w:color="auto"/>
            </w:tcBorders>
            <w:vAlign w:val="center"/>
          </w:tcPr>
          <w:p w:rsidR="008175D2" w:rsidRPr="0076081B" w:rsidRDefault="008175D2" w:rsidP="008868D2">
            <w:pPr>
              <w:spacing w:line="240" w:lineRule="auto"/>
              <w:jc w:val="center"/>
              <w:rPr>
                <w:color w:val="000000"/>
                <w:sz w:val="20"/>
                <w:szCs w:val="20"/>
              </w:rPr>
            </w:pPr>
            <w:r w:rsidRPr="0076081B">
              <w:rPr>
                <w:color w:val="000000"/>
                <w:sz w:val="20"/>
                <w:szCs w:val="20"/>
              </w:rPr>
              <w:t>1 789,81</w:t>
            </w:r>
          </w:p>
        </w:tc>
        <w:tc>
          <w:tcPr>
            <w:tcW w:w="993" w:type="dxa"/>
            <w:tcBorders>
              <w:top w:val="single" w:sz="4" w:space="0" w:color="auto"/>
              <w:left w:val="single" w:sz="4" w:space="0" w:color="auto"/>
              <w:bottom w:val="single" w:sz="4" w:space="0" w:color="auto"/>
              <w:right w:val="single" w:sz="4" w:space="0" w:color="auto"/>
            </w:tcBorders>
            <w:vAlign w:val="center"/>
          </w:tcPr>
          <w:p w:rsidR="008175D2" w:rsidRPr="0076081B" w:rsidRDefault="008175D2" w:rsidP="008868D2">
            <w:pPr>
              <w:spacing w:line="240" w:lineRule="auto"/>
              <w:jc w:val="center"/>
              <w:rPr>
                <w:sz w:val="20"/>
                <w:szCs w:val="20"/>
              </w:rPr>
            </w:pPr>
            <w:r w:rsidRPr="0076081B">
              <w:rPr>
                <w:sz w:val="20"/>
                <w:szCs w:val="20"/>
              </w:rPr>
              <w:t>1 916,89</w:t>
            </w:r>
          </w:p>
        </w:tc>
        <w:tc>
          <w:tcPr>
            <w:tcW w:w="1134" w:type="dxa"/>
            <w:tcBorders>
              <w:top w:val="single" w:sz="4" w:space="0" w:color="auto"/>
              <w:left w:val="single" w:sz="4" w:space="0" w:color="auto"/>
              <w:bottom w:val="single" w:sz="4" w:space="0" w:color="auto"/>
              <w:right w:val="single" w:sz="4" w:space="0" w:color="auto"/>
            </w:tcBorders>
          </w:tcPr>
          <w:p w:rsidR="008175D2" w:rsidRPr="0076081B" w:rsidRDefault="008175D2" w:rsidP="008868D2">
            <w:pPr>
              <w:spacing w:line="240" w:lineRule="auto"/>
              <w:jc w:val="center"/>
              <w:rPr>
                <w:sz w:val="20"/>
                <w:szCs w:val="20"/>
              </w:rPr>
            </w:pPr>
            <w:r w:rsidRPr="0076081B">
              <w:rPr>
                <w:color w:val="000000"/>
                <w:sz w:val="20"/>
                <w:szCs w:val="20"/>
              </w:rPr>
              <w:t>2 031,90</w:t>
            </w:r>
          </w:p>
        </w:tc>
        <w:tc>
          <w:tcPr>
            <w:tcW w:w="1275" w:type="dxa"/>
            <w:tcBorders>
              <w:top w:val="single" w:sz="4" w:space="0" w:color="auto"/>
              <w:left w:val="single" w:sz="4" w:space="0" w:color="auto"/>
              <w:bottom w:val="single" w:sz="4" w:space="0" w:color="auto"/>
              <w:right w:val="single" w:sz="4" w:space="0" w:color="auto"/>
            </w:tcBorders>
          </w:tcPr>
          <w:p w:rsidR="008175D2" w:rsidRPr="0076081B" w:rsidRDefault="008175D2" w:rsidP="008868D2">
            <w:pPr>
              <w:spacing w:line="240" w:lineRule="auto"/>
              <w:jc w:val="center"/>
              <w:rPr>
                <w:sz w:val="20"/>
                <w:szCs w:val="20"/>
              </w:rPr>
            </w:pPr>
            <w:r w:rsidRPr="0076081B">
              <w:rPr>
                <w:color w:val="000000"/>
                <w:sz w:val="20"/>
                <w:szCs w:val="20"/>
              </w:rPr>
              <w:t>2 031,90</w:t>
            </w:r>
          </w:p>
        </w:tc>
        <w:tc>
          <w:tcPr>
            <w:tcW w:w="1381" w:type="dxa"/>
            <w:tcBorders>
              <w:top w:val="single" w:sz="4" w:space="0" w:color="auto"/>
              <w:left w:val="single" w:sz="4" w:space="0" w:color="auto"/>
              <w:bottom w:val="single" w:sz="4" w:space="0" w:color="auto"/>
            </w:tcBorders>
            <w:vAlign w:val="center"/>
          </w:tcPr>
          <w:p w:rsidR="008175D2" w:rsidRPr="0076081B" w:rsidRDefault="008175D2" w:rsidP="008868D2">
            <w:pPr>
              <w:spacing w:line="240" w:lineRule="auto"/>
              <w:jc w:val="center"/>
              <w:rPr>
                <w:sz w:val="20"/>
                <w:szCs w:val="20"/>
              </w:rPr>
            </w:pPr>
            <w:r w:rsidRPr="0076081B">
              <w:rPr>
                <w:sz w:val="20"/>
                <w:szCs w:val="20"/>
              </w:rPr>
              <w:t>2 031,90</w:t>
            </w:r>
          </w:p>
        </w:tc>
      </w:tr>
      <w:tr w:rsidR="008175D2" w:rsidRPr="0076081B" w:rsidTr="008868D2">
        <w:trPr>
          <w:jc w:val="center"/>
        </w:trPr>
        <w:tc>
          <w:tcPr>
            <w:tcW w:w="506" w:type="dxa"/>
            <w:tcBorders>
              <w:top w:val="single" w:sz="4" w:space="0" w:color="auto"/>
              <w:bottom w:val="single" w:sz="4" w:space="0" w:color="auto"/>
              <w:right w:val="single" w:sz="4" w:space="0" w:color="auto"/>
            </w:tcBorders>
            <w:vAlign w:val="center"/>
          </w:tcPr>
          <w:p w:rsidR="008175D2" w:rsidRPr="0076081B" w:rsidRDefault="008175D2" w:rsidP="008868D2">
            <w:pPr>
              <w:spacing w:line="240" w:lineRule="auto"/>
              <w:jc w:val="center"/>
              <w:rPr>
                <w:sz w:val="20"/>
                <w:szCs w:val="20"/>
              </w:rPr>
            </w:pPr>
          </w:p>
        </w:tc>
        <w:tc>
          <w:tcPr>
            <w:tcW w:w="2877" w:type="dxa"/>
            <w:tcBorders>
              <w:top w:val="single" w:sz="4" w:space="0" w:color="auto"/>
              <w:left w:val="single" w:sz="4" w:space="0" w:color="auto"/>
              <w:bottom w:val="single" w:sz="4" w:space="0" w:color="auto"/>
              <w:right w:val="single" w:sz="4" w:space="0" w:color="auto"/>
            </w:tcBorders>
            <w:vAlign w:val="center"/>
          </w:tcPr>
          <w:p w:rsidR="008175D2" w:rsidRPr="0076081B" w:rsidRDefault="008175D2" w:rsidP="008868D2">
            <w:pPr>
              <w:spacing w:line="240" w:lineRule="auto"/>
              <w:rPr>
                <w:sz w:val="20"/>
                <w:szCs w:val="20"/>
              </w:rPr>
            </w:pPr>
            <w:r w:rsidRPr="0076081B">
              <w:rPr>
                <w:sz w:val="20"/>
                <w:szCs w:val="20"/>
              </w:rPr>
              <w:t xml:space="preserve">   с 01.07. по 31.08.</w:t>
            </w:r>
          </w:p>
        </w:tc>
        <w:tc>
          <w:tcPr>
            <w:tcW w:w="1065" w:type="dxa"/>
            <w:tcBorders>
              <w:top w:val="single" w:sz="4" w:space="0" w:color="auto"/>
              <w:left w:val="single" w:sz="4" w:space="0" w:color="auto"/>
              <w:bottom w:val="single" w:sz="4" w:space="0" w:color="auto"/>
              <w:right w:val="single" w:sz="4" w:space="0" w:color="auto"/>
            </w:tcBorders>
            <w:vAlign w:val="center"/>
          </w:tcPr>
          <w:p w:rsidR="008175D2" w:rsidRPr="0076081B" w:rsidRDefault="008175D2" w:rsidP="008868D2">
            <w:pPr>
              <w:spacing w:line="240" w:lineRule="auto"/>
              <w:jc w:val="center"/>
              <w:rPr>
                <w:color w:val="000000"/>
                <w:sz w:val="20"/>
                <w:szCs w:val="20"/>
                <w:lang w:val="en-US"/>
              </w:rPr>
            </w:pPr>
            <w:r w:rsidRPr="0076081B">
              <w:rPr>
                <w:color w:val="000000"/>
                <w:sz w:val="20"/>
                <w:szCs w:val="20"/>
              </w:rPr>
              <w:t>2 416,25</w:t>
            </w:r>
          </w:p>
        </w:tc>
        <w:tc>
          <w:tcPr>
            <w:tcW w:w="993" w:type="dxa"/>
            <w:tcBorders>
              <w:top w:val="single" w:sz="4" w:space="0" w:color="auto"/>
              <w:left w:val="single" w:sz="4" w:space="0" w:color="auto"/>
              <w:bottom w:val="single" w:sz="4" w:space="0" w:color="auto"/>
              <w:right w:val="single" w:sz="4" w:space="0" w:color="auto"/>
            </w:tcBorders>
            <w:vAlign w:val="center"/>
          </w:tcPr>
          <w:p w:rsidR="008175D2" w:rsidRPr="0076081B" w:rsidRDefault="008175D2" w:rsidP="008868D2">
            <w:pPr>
              <w:spacing w:line="240" w:lineRule="auto"/>
              <w:jc w:val="center"/>
              <w:rPr>
                <w:color w:val="000000"/>
                <w:sz w:val="20"/>
                <w:szCs w:val="20"/>
              </w:rPr>
            </w:pPr>
            <w:r w:rsidRPr="0076081B">
              <w:rPr>
                <w:color w:val="000000"/>
                <w:sz w:val="20"/>
                <w:szCs w:val="20"/>
              </w:rPr>
              <w:t>2 031,90</w:t>
            </w:r>
          </w:p>
        </w:tc>
        <w:tc>
          <w:tcPr>
            <w:tcW w:w="1134" w:type="dxa"/>
            <w:tcBorders>
              <w:top w:val="single" w:sz="4" w:space="0" w:color="auto"/>
              <w:left w:val="single" w:sz="4" w:space="0" w:color="auto"/>
              <w:bottom w:val="single" w:sz="4" w:space="0" w:color="auto"/>
              <w:right w:val="single" w:sz="4" w:space="0" w:color="auto"/>
            </w:tcBorders>
          </w:tcPr>
          <w:p w:rsidR="008175D2" w:rsidRPr="0076081B" w:rsidRDefault="008175D2" w:rsidP="008868D2">
            <w:pPr>
              <w:spacing w:line="240" w:lineRule="auto"/>
              <w:jc w:val="center"/>
              <w:rPr>
                <w:sz w:val="20"/>
                <w:szCs w:val="20"/>
              </w:rPr>
            </w:pPr>
            <w:r w:rsidRPr="0076081B">
              <w:rPr>
                <w:color w:val="000000"/>
                <w:sz w:val="20"/>
                <w:szCs w:val="20"/>
              </w:rPr>
              <w:t>2 031,90</w:t>
            </w:r>
          </w:p>
        </w:tc>
        <w:tc>
          <w:tcPr>
            <w:tcW w:w="1275" w:type="dxa"/>
            <w:tcBorders>
              <w:top w:val="single" w:sz="4" w:space="0" w:color="auto"/>
              <w:left w:val="single" w:sz="4" w:space="0" w:color="auto"/>
              <w:bottom w:val="single" w:sz="4" w:space="0" w:color="auto"/>
              <w:right w:val="single" w:sz="4" w:space="0" w:color="auto"/>
            </w:tcBorders>
          </w:tcPr>
          <w:p w:rsidR="008175D2" w:rsidRPr="0076081B" w:rsidRDefault="008175D2" w:rsidP="008868D2">
            <w:pPr>
              <w:spacing w:line="240" w:lineRule="auto"/>
              <w:jc w:val="center"/>
              <w:rPr>
                <w:sz w:val="20"/>
                <w:szCs w:val="20"/>
              </w:rPr>
            </w:pPr>
            <w:r w:rsidRPr="0076081B">
              <w:rPr>
                <w:color w:val="000000"/>
                <w:sz w:val="20"/>
                <w:szCs w:val="20"/>
              </w:rPr>
              <w:t>2 031,90</w:t>
            </w:r>
          </w:p>
        </w:tc>
        <w:tc>
          <w:tcPr>
            <w:tcW w:w="1381" w:type="dxa"/>
            <w:tcBorders>
              <w:top w:val="single" w:sz="4" w:space="0" w:color="auto"/>
              <w:left w:val="single" w:sz="4" w:space="0" w:color="auto"/>
              <w:bottom w:val="single" w:sz="4" w:space="0" w:color="auto"/>
            </w:tcBorders>
            <w:vAlign w:val="center"/>
          </w:tcPr>
          <w:p w:rsidR="008175D2" w:rsidRPr="0076081B" w:rsidRDefault="008175D2" w:rsidP="008868D2">
            <w:pPr>
              <w:spacing w:line="240" w:lineRule="auto"/>
              <w:jc w:val="center"/>
              <w:rPr>
                <w:sz w:val="20"/>
                <w:szCs w:val="20"/>
              </w:rPr>
            </w:pPr>
            <w:r w:rsidRPr="0076081B">
              <w:rPr>
                <w:sz w:val="20"/>
                <w:szCs w:val="20"/>
              </w:rPr>
              <w:t>2 031,90</w:t>
            </w:r>
          </w:p>
        </w:tc>
      </w:tr>
      <w:tr w:rsidR="008175D2" w:rsidRPr="0076081B" w:rsidTr="008868D2">
        <w:trPr>
          <w:jc w:val="center"/>
        </w:trPr>
        <w:tc>
          <w:tcPr>
            <w:tcW w:w="506" w:type="dxa"/>
            <w:tcBorders>
              <w:top w:val="single" w:sz="4" w:space="0" w:color="auto"/>
              <w:bottom w:val="single" w:sz="4" w:space="0" w:color="auto"/>
              <w:right w:val="single" w:sz="4" w:space="0" w:color="auto"/>
            </w:tcBorders>
            <w:vAlign w:val="center"/>
          </w:tcPr>
          <w:p w:rsidR="008175D2" w:rsidRPr="0076081B" w:rsidRDefault="008175D2" w:rsidP="008868D2">
            <w:pPr>
              <w:spacing w:line="240" w:lineRule="auto"/>
              <w:jc w:val="center"/>
              <w:rPr>
                <w:sz w:val="20"/>
                <w:szCs w:val="20"/>
              </w:rPr>
            </w:pPr>
          </w:p>
        </w:tc>
        <w:tc>
          <w:tcPr>
            <w:tcW w:w="2877" w:type="dxa"/>
            <w:tcBorders>
              <w:top w:val="single" w:sz="4" w:space="0" w:color="auto"/>
              <w:left w:val="single" w:sz="4" w:space="0" w:color="auto"/>
              <w:bottom w:val="single" w:sz="4" w:space="0" w:color="auto"/>
              <w:right w:val="single" w:sz="4" w:space="0" w:color="auto"/>
            </w:tcBorders>
            <w:vAlign w:val="center"/>
          </w:tcPr>
          <w:p w:rsidR="008175D2" w:rsidRPr="0076081B" w:rsidRDefault="008175D2" w:rsidP="008868D2">
            <w:pPr>
              <w:spacing w:line="240" w:lineRule="auto"/>
              <w:rPr>
                <w:sz w:val="20"/>
                <w:szCs w:val="20"/>
              </w:rPr>
            </w:pPr>
            <w:r w:rsidRPr="0076081B">
              <w:rPr>
                <w:sz w:val="20"/>
                <w:szCs w:val="20"/>
              </w:rPr>
              <w:t xml:space="preserve">   с 01.09. по 14.12.</w:t>
            </w:r>
          </w:p>
        </w:tc>
        <w:tc>
          <w:tcPr>
            <w:tcW w:w="1065" w:type="dxa"/>
            <w:tcBorders>
              <w:top w:val="single" w:sz="4" w:space="0" w:color="auto"/>
              <w:left w:val="single" w:sz="4" w:space="0" w:color="auto"/>
              <w:bottom w:val="single" w:sz="4" w:space="0" w:color="auto"/>
              <w:right w:val="single" w:sz="4" w:space="0" w:color="auto"/>
            </w:tcBorders>
            <w:vAlign w:val="center"/>
          </w:tcPr>
          <w:p w:rsidR="008175D2" w:rsidRPr="0076081B" w:rsidRDefault="008175D2" w:rsidP="008868D2">
            <w:pPr>
              <w:spacing w:line="240" w:lineRule="auto"/>
              <w:jc w:val="center"/>
              <w:rPr>
                <w:color w:val="000000"/>
                <w:sz w:val="20"/>
                <w:szCs w:val="20"/>
                <w:lang w:val="en-US"/>
              </w:rPr>
            </w:pPr>
            <w:r w:rsidRPr="0076081B">
              <w:rPr>
                <w:color w:val="000000"/>
                <w:sz w:val="20"/>
                <w:szCs w:val="20"/>
              </w:rPr>
              <w:t>2 416,25</w:t>
            </w:r>
          </w:p>
        </w:tc>
        <w:tc>
          <w:tcPr>
            <w:tcW w:w="993" w:type="dxa"/>
            <w:tcBorders>
              <w:top w:val="single" w:sz="4" w:space="0" w:color="auto"/>
              <w:left w:val="single" w:sz="4" w:space="0" w:color="auto"/>
              <w:bottom w:val="single" w:sz="4" w:space="0" w:color="auto"/>
              <w:right w:val="single" w:sz="4" w:space="0" w:color="auto"/>
            </w:tcBorders>
            <w:vAlign w:val="center"/>
          </w:tcPr>
          <w:p w:rsidR="008175D2" w:rsidRPr="0076081B" w:rsidRDefault="008175D2" w:rsidP="008868D2">
            <w:pPr>
              <w:spacing w:line="240" w:lineRule="auto"/>
              <w:jc w:val="center"/>
              <w:rPr>
                <w:color w:val="000000"/>
                <w:sz w:val="20"/>
                <w:szCs w:val="20"/>
              </w:rPr>
            </w:pPr>
            <w:r w:rsidRPr="0076081B">
              <w:rPr>
                <w:color w:val="000000"/>
                <w:sz w:val="20"/>
                <w:szCs w:val="20"/>
              </w:rPr>
              <w:t>2 031,90</w:t>
            </w:r>
          </w:p>
        </w:tc>
        <w:tc>
          <w:tcPr>
            <w:tcW w:w="1134" w:type="dxa"/>
            <w:tcBorders>
              <w:top w:val="single" w:sz="4" w:space="0" w:color="auto"/>
              <w:left w:val="single" w:sz="4" w:space="0" w:color="auto"/>
              <w:bottom w:val="single" w:sz="4" w:space="0" w:color="auto"/>
              <w:right w:val="single" w:sz="4" w:space="0" w:color="auto"/>
            </w:tcBorders>
          </w:tcPr>
          <w:p w:rsidR="008175D2" w:rsidRPr="0076081B" w:rsidRDefault="008175D2" w:rsidP="008868D2">
            <w:pPr>
              <w:spacing w:line="240" w:lineRule="auto"/>
              <w:jc w:val="center"/>
              <w:rPr>
                <w:sz w:val="20"/>
                <w:szCs w:val="20"/>
              </w:rPr>
            </w:pPr>
            <w:r w:rsidRPr="0076081B">
              <w:rPr>
                <w:color w:val="000000"/>
                <w:sz w:val="20"/>
                <w:szCs w:val="20"/>
              </w:rPr>
              <w:t>2 031,90</w:t>
            </w:r>
          </w:p>
        </w:tc>
        <w:tc>
          <w:tcPr>
            <w:tcW w:w="1275" w:type="dxa"/>
            <w:tcBorders>
              <w:top w:val="single" w:sz="4" w:space="0" w:color="auto"/>
              <w:left w:val="single" w:sz="4" w:space="0" w:color="auto"/>
              <w:bottom w:val="single" w:sz="4" w:space="0" w:color="auto"/>
              <w:right w:val="single" w:sz="4" w:space="0" w:color="auto"/>
            </w:tcBorders>
          </w:tcPr>
          <w:p w:rsidR="008175D2" w:rsidRPr="0076081B" w:rsidRDefault="008175D2" w:rsidP="008868D2">
            <w:pPr>
              <w:spacing w:line="240" w:lineRule="auto"/>
              <w:jc w:val="center"/>
              <w:rPr>
                <w:sz w:val="20"/>
                <w:szCs w:val="20"/>
              </w:rPr>
            </w:pPr>
            <w:r w:rsidRPr="0076081B">
              <w:rPr>
                <w:color w:val="000000"/>
                <w:sz w:val="20"/>
                <w:szCs w:val="20"/>
              </w:rPr>
              <w:t>2 031,90</w:t>
            </w:r>
          </w:p>
        </w:tc>
        <w:tc>
          <w:tcPr>
            <w:tcW w:w="1381" w:type="dxa"/>
            <w:tcBorders>
              <w:top w:val="single" w:sz="4" w:space="0" w:color="auto"/>
              <w:left w:val="single" w:sz="4" w:space="0" w:color="auto"/>
              <w:bottom w:val="single" w:sz="4" w:space="0" w:color="auto"/>
            </w:tcBorders>
            <w:vAlign w:val="center"/>
          </w:tcPr>
          <w:p w:rsidR="008175D2" w:rsidRPr="0076081B" w:rsidRDefault="008175D2" w:rsidP="008868D2">
            <w:pPr>
              <w:spacing w:line="240" w:lineRule="auto"/>
              <w:jc w:val="center"/>
              <w:rPr>
                <w:sz w:val="20"/>
                <w:szCs w:val="20"/>
              </w:rPr>
            </w:pPr>
            <w:r w:rsidRPr="0076081B">
              <w:rPr>
                <w:sz w:val="20"/>
                <w:szCs w:val="20"/>
              </w:rPr>
              <w:t>2 030,22</w:t>
            </w:r>
          </w:p>
        </w:tc>
      </w:tr>
      <w:tr w:rsidR="008175D2" w:rsidRPr="0076081B" w:rsidTr="008868D2">
        <w:trPr>
          <w:jc w:val="center"/>
        </w:trPr>
        <w:tc>
          <w:tcPr>
            <w:tcW w:w="506" w:type="dxa"/>
            <w:tcBorders>
              <w:top w:val="single" w:sz="4" w:space="0" w:color="auto"/>
              <w:bottom w:val="single" w:sz="4" w:space="0" w:color="auto"/>
              <w:right w:val="single" w:sz="4" w:space="0" w:color="auto"/>
            </w:tcBorders>
            <w:vAlign w:val="center"/>
          </w:tcPr>
          <w:p w:rsidR="008175D2" w:rsidRPr="0076081B" w:rsidRDefault="008175D2" w:rsidP="008868D2">
            <w:pPr>
              <w:spacing w:line="240" w:lineRule="auto"/>
              <w:jc w:val="center"/>
              <w:rPr>
                <w:sz w:val="20"/>
                <w:szCs w:val="20"/>
              </w:rPr>
            </w:pPr>
          </w:p>
        </w:tc>
        <w:tc>
          <w:tcPr>
            <w:tcW w:w="2877" w:type="dxa"/>
            <w:tcBorders>
              <w:top w:val="single" w:sz="4" w:space="0" w:color="auto"/>
              <w:left w:val="single" w:sz="4" w:space="0" w:color="auto"/>
              <w:bottom w:val="single" w:sz="4" w:space="0" w:color="auto"/>
              <w:right w:val="single" w:sz="4" w:space="0" w:color="auto"/>
            </w:tcBorders>
            <w:vAlign w:val="center"/>
          </w:tcPr>
          <w:p w:rsidR="008175D2" w:rsidRPr="0076081B" w:rsidRDefault="008175D2" w:rsidP="008868D2">
            <w:pPr>
              <w:spacing w:line="240" w:lineRule="auto"/>
              <w:rPr>
                <w:sz w:val="20"/>
                <w:szCs w:val="20"/>
              </w:rPr>
            </w:pPr>
            <w:r w:rsidRPr="0076081B">
              <w:rPr>
                <w:sz w:val="20"/>
                <w:szCs w:val="20"/>
              </w:rPr>
              <w:t xml:space="preserve">   </w:t>
            </w:r>
            <w:r w:rsidRPr="0076081B">
              <w:rPr>
                <w:sz w:val="20"/>
                <w:szCs w:val="20"/>
                <w:lang w:val="en-US"/>
              </w:rPr>
              <w:t>с</w:t>
            </w:r>
            <w:r w:rsidRPr="0076081B">
              <w:rPr>
                <w:sz w:val="20"/>
                <w:szCs w:val="20"/>
              </w:rPr>
              <w:t xml:space="preserve"> 15.12. по 31.12.</w:t>
            </w:r>
          </w:p>
        </w:tc>
        <w:tc>
          <w:tcPr>
            <w:tcW w:w="1065" w:type="dxa"/>
            <w:tcBorders>
              <w:top w:val="single" w:sz="4" w:space="0" w:color="auto"/>
              <w:left w:val="single" w:sz="4" w:space="0" w:color="auto"/>
              <w:bottom w:val="single" w:sz="4" w:space="0" w:color="auto"/>
              <w:right w:val="single" w:sz="4" w:space="0" w:color="auto"/>
            </w:tcBorders>
            <w:vAlign w:val="center"/>
          </w:tcPr>
          <w:p w:rsidR="008175D2" w:rsidRPr="0076081B" w:rsidRDefault="008175D2" w:rsidP="008868D2">
            <w:pPr>
              <w:spacing w:line="240" w:lineRule="auto"/>
              <w:jc w:val="center"/>
              <w:rPr>
                <w:color w:val="000000"/>
                <w:sz w:val="20"/>
                <w:szCs w:val="20"/>
              </w:rPr>
            </w:pPr>
            <w:r w:rsidRPr="0076081B">
              <w:rPr>
                <w:color w:val="000000"/>
                <w:sz w:val="20"/>
                <w:szCs w:val="20"/>
              </w:rPr>
              <w:t>1 916,89</w:t>
            </w:r>
          </w:p>
        </w:tc>
        <w:tc>
          <w:tcPr>
            <w:tcW w:w="993" w:type="dxa"/>
            <w:tcBorders>
              <w:top w:val="single" w:sz="4" w:space="0" w:color="auto"/>
              <w:left w:val="single" w:sz="4" w:space="0" w:color="auto"/>
              <w:bottom w:val="single" w:sz="4" w:space="0" w:color="auto"/>
              <w:right w:val="single" w:sz="4" w:space="0" w:color="auto"/>
            </w:tcBorders>
            <w:vAlign w:val="center"/>
          </w:tcPr>
          <w:p w:rsidR="008175D2" w:rsidRPr="0076081B" w:rsidRDefault="008175D2" w:rsidP="008868D2">
            <w:pPr>
              <w:spacing w:line="240" w:lineRule="auto"/>
              <w:jc w:val="center"/>
              <w:rPr>
                <w:sz w:val="20"/>
                <w:szCs w:val="20"/>
              </w:rPr>
            </w:pPr>
            <w:r w:rsidRPr="0076081B">
              <w:rPr>
                <w:color w:val="000000"/>
                <w:sz w:val="20"/>
                <w:szCs w:val="20"/>
              </w:rPr>
              <w:t>2 031,90</w:t>
            </w:r>
          </w:p>
        </w:tc>
        <w:tc>
          <w:tcPr>
            <w:tcW w:w="1134" w:type="dxa"/>
            <w:tcBorders>
              <w:top w:val="single" w:sz="4" w:space="0" w:color="auto"/>
              <w:left w:val="single" w:sz="4" w:space="0" w:color="auto"/>
              <w:bottom w:val="single" w:sz="4" w:space="0" w:color="auto"/>
              <w:right w:val="single" w:sz="4" w:space="0" w:color="auto"/>
            </w:tcBorders>
          </w:tcPr>
          <w:p w:rsidR="008175D2" w:rsidRPr="0076081B" w:rsidRDefault="008175D2" w:rsidP="008868D2">
            <w:pPr>
              <w:spacing w:line="240" w:lineRule="auto"/>
              <w:jc w:val="center"/>
              <w:rPr>
                <w:sz w:val="20"/>
                <w:szCs w:val="20"/>
              </w:rPr>
            </w:pPr>
            <w:r w:rsidRPr="0076081B">
              <w:rPr>
                <w:color w:val="000000"/>
                <w:sz w:val="20"/>
                <w:szCs w:val="20"/>
              </w:rPr>
              <w:t>2 031,90</w:t>
            </w:r>
          </w:p>
        </w:tc>
        <w:tc>
          <w:tcPr>
            <w:tcW w:w="1275" w:type="dxa"/>
            <w:tcBorders>
              <w:top w:val="single" w:sz="4" w:space="0" w:color="auto"/>
              <w:left w:val="single" w:sz="4" w:space="0" w:color="auto"/>
              <w:bottom w:val="single" w:sz="4" w:space="0" w:color="auto"/>
              <w:right w:val="single" w:sz="4" w:space="0" w:color="auto"/>
            </w:tcBorders>
          </w:tcPr>
          <w:p w:rsidR="008175D2" w:rsidRPr="0076081B" w:rsidRDefault="008175D2" w:rsidP="008868D2">
            <w:pPr>
              <w:spacing w:line="240" w:lineRule="auto"/>
              <w:jc w:val="center"/>
              <w:rPr>
                <w:sz w:val="20"/>
                <w:szCs w:val="20"/>
              </w:rPr>
            </w:pPr>
            <w:r w:rsidRPr="0076081B">
              <w:rPr>
                <w:color w:val="000000"/>
                <w:sz w:val="20"/>
                <w:szCs w:val="20"/>
              </w:rPr>
              <w:t>2 031,90</w:t>
            </w:r>
          </w:p>
        </w:tc>
        <w:tc>
          <w:tcPr>
            <w:tcW w:w="1381" w:type="dxa"/>
            <w:tcBorders>
              <w:top w:val="single" w:sz="4" w:space="0" w:color="auto"/>
              <w:left w:val="single" w:sz="4" w:space="0" w:color="auto"/>
              <w:bottom w:val="single" w:sz="4" w:space="0" w:color="auto"/>
            </w:tcBorders>
            <w:vAlign w:val="center"/>
          </w:tcPr>
          <w:p w:rsidR="008175D2" w:rsidRPr="0076081B" w:rsidRDefault="008175D2" w:rsidP="008868D2">
            <w:pPr>
              <w:spacing w:line="240" w:lineRule="auto"/>
              <w:jc w:val="center"/>
              <w:rPr>
                <w:sz w:val="20"/>
                <w:szCs w:val="20"/>
              </w:rPr>
            </w:pPr>
            <w:r w:rsidRPr="0076081B">
              <w:rPr>
                <w:sz w:val="20"/>
                <w:szCs w:val="20"/>
              </w:rPr>
              <w:t>2 030,22</w:t>
            </w:r>
          </w:p>
        </w:tc>
      </w:tr>
    </w:tbl>
    <w:p w:rsidR="008175D2" w:rsidRDefault="008175D2" w:rsidP="008175D2">
      <w:pPr>
        <w:keepNext/>
        <w:jc w:val="right"/>
      </w:pPr>
    </w:p>
    <w:p w:rsidR="008175D2" w:rsidRDefault="008175D2" w:rsidP="008175D2">
      <w:pPr>
        <w:keepNext/>
      </w:pPr>
      <w:r w:rsidRPr="003C4B06">
        <w:t>Тарифы на горячую воду для потребителей в открытых системах теплоснабжения (горячего водоснабжения), руб./м3</w:t>
      </w:r>
    </w:p>
    <w:p w:rsidR="008175D2" w:rsidRDefault="008175D2" w:rsidP="008175D2">
      <w:pPr>
        <w:keepNext/>
        <w:jc w:val="right"/>
      </w:pPr>
      <w:r w:rsidRPr="00293469">
        <w:t>Таблица 1.</w:t>
      </w:r>
      <w:r>
        <w:t>11.2</w:t>
      </w:r>
    </w:p>
    <w:tbl>
      <w:tblPr>
        <w:tblW w:w="9755" w:type="dxa"/>
        <w:jc w:val="righ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8"/>
        <w:gridCol w:w="4878"/>
        <w:gridCol w:w="992"/>
        <w:gridCol w:w="851"/>
        <w:gridCol w:w="825"/>
        <w:gridCol w:w="851"/>
        <w:gridCol w:w="850"/>
      </w:tblGrid>
      <w:tr w:rsidR="008175D2" w:rsidRPr="003C4B06" w:rsidTr="008868D2">
        <w:trPr>
          <w:tblHeader/>
          <w:jc w:val="right"/>
        </w:trPr>
        <w:tc>
          <w:tcPr>
            <w:tcW w:w="508" w:type="dxa"/>
            <w:tcBorders>
              <w:top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keepNext/>
              <w:spacing w:line="240" w:lineRule="auto"/>
              <w:jc w:val="center"/>
              <w:rPr>
                <w:b/>
                <w:sz w:val="20"/>
                <w:szCs w:val="20"/>
              </w:rPr>
            </w:pPr>
            <w:r w:rsidRPr="003C4B06">
              <w:rPr>
                <w:b/>
                <w:sz w:val="20"/>
                <w:szCs w:val="20"/>
              </w:rPr>
              <w:t>№ п/п</w:t>
            </w:r>
          </w:p>
        </w:tc>
        <w:tc>
          <w:tcPr>
            <w:tcW w:w="48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keepNext/>
              <w:spacing w:line="240" w:lineRule="auto"/>
              <w:jc w:val="center"/>
              <w:rPr>
                <w:b/>
                <w:sz w:val="20"/>
                <w:szCs w:val="20"/>
              </w:rPr>
            </w:pPr>
            <w:r w:rsidRPr="003C4B06">
              <w:rPr>
                <w:b/>
                <w:sz w:val="20"/>
                <w:szCs w:val="20"/>
              </w:rPr>
              <w:t>Наименование снабжающей (теплосетевой) организации</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keepNext/>
              <w:spacing w:line="240" w:lineRule="auto"/>
              <w:jc w:val="center"/>
              <w:rPr>
                <w:b/>
                <w:sz w:val="20"/>
                <w:szCs w:val="20"/>
              </w:rPr>
            </w:pPr>
            <w:r w:rsidRPr="003C4B06">
              <w:rPr>
                <w:b/>
                <w:sz w:val="20"/>
                <w:szCs w:val="20"/>
              </w:rPr>
              <w:t>2016</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keepNext/>
              <w:spacing w:line="240" w:lineRule="auto"/>
              <w:jc w:val="center"/>
              <w:rPr>
                <w:b/>
                <w:sz w:val="20"/>
                <w:szCs w:val="20"/>
              </w:rPr>
            </w:pPr>
            <w:r w:rsidRPr="003C4B06">
              <w:rPr>
                <w:b/>
                <w:sz w:val="20"/>
                <w:szCs w:val="20"/>
              </w:rPr>
              <w:t>2017</w:t>
            </w:r>
          </w:p>
        </w:tc>
        <w:tc>
          <w:tcPr>
            <w:tcW w:w="8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keepNext/>
              <w:spacing w:line="240" w:lineRule="auto"/>
              <w:jc w:val="center"/>
              <w:rPr>
                <w:b/>
                <w:sz w:val="20"/>
                <w:szCs w:val="20"/>
              </w:rPr>
            </w:pPr>
            <w:r w:rsidRPr="003C4B06">
              <w:rPr>
                <w:b/>
                <w:sz w:val="20"/>
                <w:szCs w:val="20"/>
              </w:rPr>
              <w:t>2018</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keepNext/>
              <w:spacing w:line="240" w:lineRule="auto"/>
              <w:jc w:val="center"/>
              <w:rPr>
                <w:b/>
                <w:sz w:val="20"/>
                <w:szCs w:val="20"/>
              </w:rPr>
            </w:pPr>
            <w:r w:rsidRPr="003C4B06">
              <w:rPr>
                <w:b/>
                <w:sz w:val="20"/>
                <w:szCs w:val="20"/>
              </w:rPr>
              <w:t>2019</w:t>
            </w:r>
          </w:p>
        </w:tc>
        <w:tc>
          <w:tcPr>
            <w:tcW w:w="850" w:type="dxa"/>
            <w:tcBorders>
              <w:top w:val="single" w:sz="4" w:space="0" w:color="auto"/>
              <w:left w:val="single" w:sz="4" w:space="0" w:color="auto"/>
              <w:bottom w:val="single" w:sz="4" w:space="0" w:color="auto"/>
            </w:tcBorders>
            <w:tcMar>
              <w:left w:w="28" w:type="dxa"/>
              <w:right w:w="28" w:type="dxa"/>
            </w:tcMar>
            <w:vAlign w:val="center"/>
          </w:tcPr>
          <w:p w:rsidR="008175D2" w:rsidRPr="003C4B06" w:rsidRDefault="008175D2" w:rsidP="008868D2">
            <w:pPr>
              <w:keepNext/>
              <w:spacing w:line="240" w:lineRule="auto"/>
              <w:jc w:val="center"/>
              <w:rPr>
                <w:b/>
                <w:sz w:val="20"/>
                <w:szCs w:val="20"/>
              </w:rPr>
            </w:pPr>
            <w:r w:rsidRPr="003C4B06">
              <w:rPr>
                <w:b/>
                <w:sz w:val="20"/>
                <w:szCs w:val="20"/>
              </w:rPr>
              <w:t>2020</w:t>
            </w:r>
          </w:p>
        </w:tc>
      </w:tr>
      <w:tr w:rsidR="008175D2" w:rsidRPr="003C4B06" w:rsidTr="008868D2">
        <w:trPr>
          <w:jc w:val="right"/>
        </w:trPr>
        <w:tc>
          <w:tcPr>
            <w:tcW w:w="508" w:type="dxa"/>
            <w:tcBorders>
              <w:top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r w:rsidRPr="003C4B06">
              <w:rPr>
                <w:sz w:val="20"/>
                <w:szCs w:val="20"/>
              </w:rPr>
              <w:t>1</w:t>
            </w:r>
          </w:p>
        </w:tc>
        <w:tc>
          <w:tcPr>
            <w:tcW w:w="48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rPr>
                <w:sz w:val="20"/>
                <w:szCs w:val="20"/>
              </w:rPr>
            </w:pPr>
            <w:r w:rsidRPr="003C4B06">
              <w:rPr>
                <w:sz w:val="20"/>
                <w:szCs w:val="20"/>
              </w:rPr>
              <w:t>ПАО «ТГК-14»</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c>
          <w:tcPr>
            <w:tcW w:w="8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c>
          <w:tcPr>
            <w:tcW w:w="850" w:type="dxa"/>
            <w:tcBorders>
              <w:top w:val="single" w:sz="4" w:space="0" w:color="auto"/>
              <w:left w:val="single" w:sz="4" w:space="0" w:color="auto"/>
              <w:bottom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r>
      <w:tr w:rsidR="008175D2" w:rsidRPr="003C4B06" w:rsidTr="008868D2">
        <w:trPr>
          <w:jc w:val="right"/>
        </w:trPr>
        <w:tc>
          <w:tcPr>
            <w:tcW w:w="508" w:type="dxa"/>
            <w:tcBorders>
              <w:top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c>
          <w:tcPr>
            <w:tcW w:w="48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rPr>
                <w:sz w:val="20"/>
                <w:szCs w:val="20"/>
              </w:rPr>
            </w:pPr>
            <w:r w:rsidRPr="003C4B06">
              <w:rPr>
                <w:sz w:val="20"/>
                <w:szCs w:val="20"/>
              </w:rPr>
              <w:t>Население</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c>
          <w:tcPr>
            <w:tcW w:w="8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c>
          <w:tcPr>
            <w:tcW w:w="850" w:type="dxa"/>
            <w:tcBorders>
              <w:top w:val="single" w:sz="4" w:space="0" w:color="auto"/>
              <w:left w:val="single" w:sz="4" w:space="0" w:color="auto"/>
              <w:bottom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r>
      <w:tr w:rsidR="008175D2" w:rsidRPr="003C4B06" w:rsidTr="008868D2">
        <w:trPr>
          <w:jc w:val="right"/>
        </w:trPr>
        <w:tc>
          <w:tcPr>
            <w:tcW w:w="508" w:type="dxa"/>
            <w:tcBorders>
              <w:top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c>
          <w:tcPr>
            <w:tcW w:w="48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rPr>
                <w:sz w:val="20"/>
                <w:szCs w:val="20"/>
              </w:rPr>
            </w:pPr>
            <w:r w:rsidRPr="003C4B06">
              <w:rPr>
                <w:sz w:val="20"/>
                <w:szCs w:val="20"/>
              </w:rPr>
              <w:t xml:space="preserve">   с 01.01 по 30.06.</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c>
          <w:tcPr>
            <w:tcW w:w="8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c>
          <w:tcPr>
            <w:tcW w:w="850" w:type="dxa"/>
            <w:tcBorders>
              <w:top w:val="single" w:sz="4" w:space="0" w:color="auto"/>
              <w:left w:val="single" w:sz="4" w:space="0" w:color="auto"/>
              <w:bottom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r>
      <w:tr w:rsidR="008175D2" w:rsidRPr="003C4B06" w:rsidTr="008868D2">
        <w:trPr>
          <w:jc w:val="right"/>
        </w:trPr>
        <w:tc>
          <w:tcPr>
            <w:tcW w:w="508" w:type="dxa"/>
            <w:tcBorders>
              <w:top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c>
          <w:tcPr>
            <w:tcW w:w="48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rPr>
                <w:sz w:val="20"/>
                <w:szCs w:val="20"/>
              </w:rPr>
            </w:pPr>
            <w:r w:rsidRPr="003C4B06">
              <w:rPr>
                <w:sz w:val="20"/>
                <w:szCs w:val="20"/>
              </w:rPr>
              <w:t xml:space="preserve">    - компонент на тепловую энергию, руб. Гкал с НДС</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r w:rsidRPr="003C4B06">
              <w:rPr>
                <w:sz w:val="20"/>
                <w:szCs w:val="20"/>
              </w:rPr>
              <w:t>1 096,78</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r w:rsidRPr="003C4B06">
              <w:rPr>
                <w:sz w:val="20"/>
                <w:szCs w:val="20"/>
              </w:rPr>
              <w:t>1 142,85</w:t>
            </w:r>
          </w:p>
        </w:tc>
        <w:tc>
          <w:tcPr>
            <w:tcW w:w="8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r w:rsidRPr="003C4B06">
              <w:rPr>
                <w:sz w:val="20"/>
                <w:szCs w:val="20"/>
              </w:rPr>
              <w:t>1 185,13</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r w:rsidRPr="003C4B06">
              <w:rPr>
                <w:sz w:val="20"/>
                <w:szCs w:val="20"/>
              </w:rPr>
              <w:t>1 253,49</w:t>
            </w:r>
          </w:p>
        </w:tc>
        <w:tc>
          <w:tcPr>
            <w:tcW w:w="850" w:type="dxa"/>
            <w:tcBorders>
              <w:top w:val="single" w:sz="4" w:space="0" w:color="auto"/>
              <w:left w:val="single" w:sz="4" w:space="0" w:color="auto"/>
              <w:bottom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r w:rsidRPr="003C4B06">
              <w:rPr>
                <w:sz w:val="20"/>
                <w:szCs w:val="20"/>
              </w:rPr>
              <w:t>1 289,79</w:t>
            </w:r>
          </w:p>
        </w:tc>
      </w:tr>
      <w:tr w:rsidR="008175D2" w:rsidRPr="003C4B06" w:rsidTr="008868D2">
        <w:trPr>
          <w:jc w:val="right"/>
        </w:trPr>
        <w:tc>
          <w:tcPr>
            <w:tcW w:w="508" w:type="dxa"/>
            <w:tcBorders>
              <w:top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c>
          <w:tcPr>
            <w:tcW w:w="48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rPr>
                <w:sz w:val="20"/>
                <w:szCs w:val="20"/>
              </w:rPr>
            </w:pPr>
            <w:r w:rsidRPr="003C4B06">
              <w:rPr>
                <w:sz w:val="20"/>
                <w:szCs w:val="20"/>
              </w:rPr>
              <w:t xml:space="preserve">    - компонент на теплоноситель, руб./куб. м с НДС</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r w:rsidRPr="003C4B06">
              <w:rPr>
                <w:sz w:val="20"/>
                <w:szCs w:val="20"/>
              </w:rPr>
              <w:t>16,17</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r w:rsidRPr="003C4B06">
              <w:rPr>
                <w:sz w:val="20"/>
                <w:szCs w:val="20"/>
              </w:rPr>
              <w:t>16,85</w:t>
            </w:r>
          </w:p>
        </w:tc>
        <w:tc>
          <w:tcPr>
            <w:tcW w:w="8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r w:rsidRPr="003C4B06">
              <w:rPr>
                <w:sz w:val="20"/>
                <w:szCs w:val="20"/>
              </w:rPr>
              <w:t>17,37</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r w:rsidRPr="003C4B06">
              <w:rPr>
                <w:sz w:val="20"/>
                <w:szCs w:val="20"/>
              </w:rPr>
              <w:t>18,37</w:t>
            </w:r>
          </w:p>
        </w:tc>
        <w:tc>
          <w:tcPr>
            <w:tcW w:w="850" w:type="dxa"/>
            <w:tcBorders>
              <w:top w:val="single" w:sz="4" w:space="0" w:color="auto"/>
              <w:left w:val="single" w:sz="4" w:space="0" w:color="auto"/>
              <w:bottom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r w:rsidRPr="003C4B06">
              <w:rPr>
                <w:sz w:val="20"/>
                <w:szCs w:val="20"/>
              </w:rPr>
              <w:t>19,40</w:t>
            </w:r>
          </w:p>
        </w:tc>
      </w:tr>
      <w:tr w:rsidR="008175D2" w:rsidRPr="003C4B06" w:rsidTr="008868D2">
        <w:trPr>
          <w:jc w:val="right"/>
        </w:trPr>
        <w:tc>
          <w:tcPr>
            <w:tcW w:w="508" w:type="dxa"/>
            <w:tcBorders>
              <w:top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c>
          <w:tcPr>
            <w:tcW w:w="48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rPr>
                <w:sz w:val="20"/>
                <w:szCs w:val="20"/>
              </w:rPr>
            </w:pPr>
            <w:r w:rsidRPr="003C4B06">
              <w:rPr>
                <w:sz w:val="20"/>
                <w:szCs w:val="20"/>
              </w:rPr>
              <w:t xml:space="preserve">   с 01.07. по 31.12.</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c>
          <w:tcPr>
            <w:tcW w:w="8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c>
          <w:tcPr>
            <w:tcW w:w="850" w:type="dxa"/>
            <w:tcBorders>
              <w:top w:val="single" w:sz="4" w:space="0" w:color="auto"/>
              <w:left w:val="single" w:sz="4" w:space="0" w:color="auto"/>
              <w:bottom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r>
      <w:tr w:rsidR="008175D2" w:rsidRPr="003C4B06" w:rsidTr="008868D2">
        <w:trPr>
          <w:jc w:val="right"/>
        </w:trPr>
        <w:tc>
          <w:tcPr>
            <w:tcW w:w="508" w:type="dxa"/>
            <w:tcBorders>
              <w:top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c>
          <w:tcPr>
            <w:tcW w:w="48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rPr>
                <w:sz w:val="20"/>
                <w:szCs w:val="20"/>
              </w:rPr>
            </w:pPr>
            <w:r w:rsidRPr="003C4B06">
              <w:rPr>
                <w:sz w:val="20"/>
                <w:szCs w:val="20"/>
              </w:rPr>
              <w:t xml:space="preserve">    - компонент на тепловую энергию, руб. Гкал с НДС</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r w:rsidRPr="003C4B06">
              <w:rPr>
                <w:sz w:val="20"/>
                <w:szCs w:val="20"/>
              </w:rPr>
              <w:t>1 142,85</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r w:rsidRPr="003C4B06">
              <w:rPr>
                <w:sz w:val="20"/>
                <w:szCs w:val="20"/>
              </w:rPr>
              <w:t>1 185,13</w:t>
            </w:r>
          </w:p>
        </w:tc>
        <w:tc>
          <w:tcPr>
            <w:tcW w:w="8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r w:rsidRPr="003C4B06">
              <w:rPr>
                <w:sz w:val="20"/>
                <w:szCs w:val="20"/>
              </w:rPr>
              <w:t>1 232,54</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r w:rsidRPr="003C4B06">
              <w:rPr>
                <w:sz w:val="20"/>
                <w:szCs w:val="20"/>
              </w:rPr>
              <w:t>1 289,78</w:t>
            </w:r>
          </w:p>
        </w:tc>
        <w:tc>
          <w:tcPr>
            <w:tcW w:w="850" w:type="dxa"/>
            <w:tcBorders>
              <w:top w:val="single" w:sz="4" w:space="0" w:color="auto"/>
              <w:left w:val="single" w:sz="4" w:space="0" w:color="auto"/>
              <w:bottom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r w:rsidRPr="003C4B06">
              <w:rPr>
                <w:sz w:val="20"/>
                <w:szCs w:val="20"/>
              </w:rPr>
              <w:t>1 349,11</w:t>
            </w:r>
          </w:p>
        </w:tc>
      </w:tr>
      <w:tr w:rsidR="008175D2" w:rsidRPr="003C4B06" w:rsidTr="008868D2">
        <w:trPr>
          <w:jc w:val="right"/>
        </w:trPr>
        <w:tc>
          <w:tcPr>
            <w:tcW w:w="508" w:type="dxa"/>
            <w:tcBorders>
              <w:top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c>
          <w:tcPr>
            <w:tcW w:w="48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rPr>
                <w:sz w:val="20"/>
                <w:szCs w:val="20"/>
              </w:rPr>
            </w:pPr>
            <w:r w:rsidRPr="003C4B06">
              <w:rPr>
                <w:sz w:val="20"/>
                <w:szCs w:val="20"/>
              </w:rPr>
              <w:t xml:space="preserve">    - компонент на теплоноситель, руб./куб. м с НДС</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r w:rsidRPr="003C4B06">
              <w:rPr>
                <w:sz w:val="20"/>
                <w:szCs w:val="20"/>
              </w:rPr>
              <w:t>16,85</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r w:rsidRPr="003C4B06">
              <w:rPr>
                <w:sz w:val="20"/>
                <w:szCs w:val="20"/>
              </w:rPr>
              <w:t>17,37</w:t>
            </w:r>
          </w:p>
        </w:tc>
        <w:tc>
          <w:tcPr>
            <w:tcW w:w="8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r w:rsidRPr="003C4B06">
              <w:rPr>
                <w:sz w:val="20"/>
                <w:szCs w:val="20"/>
              </w:rPr>
              <w:t>18,06</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r w:rsidRPr="003C4B06">
              <w:rPr>
                <w:sz w:val="20"/>
                <w:szCs w:val="20"/>
              </w:rPr>
              <w:t>19,40</w:t>
            </w:r>
          </w:p>
        </w:tc>
        <w:tc>
          <w:tcPr>
            <w:tcW w:w="850" w:type="dxa"/>
            <w:tcBorders>
              <w:top w:val="single" w:sz="4" w:space="0" w:color="auto"/>
              <w:left w:val="single" w:sz="4" w:space="0" w:color="auto"/>
              <w:bottom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r w:rsidRPr="003C4B06">
              <w:rPr>
                <w:sz w:val="20"/>
                <w:szCs w:val="20"/>
              </w:rPr>
              <w:t>20,23</w:t>
            </w:r>
          </w:p>
        </w:tc>
      </w:tr>
      <w:tr w:rsidR="008175D2" w:rsidRPr="003C4B06" w:rsidTr="008868D2">
        <w:trPr>
          <w:jc w:val="right"/>
        </w:trPr>
        <w:tc>
          <w:tcPr>
            <w:tcW w:w="508" w:type="dxa"/>
            <w:tcBorders>
              <w:top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c>
          <w:tcPr>
            <w:tcW w:w="48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rPr>
                <w:sz w:val="20"/>
                <w:szCs w:val="20"/>
              </w:rPr>
            </w:pPr>
            <w:r w:rsidRPr="003C4B06">
              <w:rPr>
                <w:sz w:val="20"/>
                <w:szCs w:val="20"/>
              </w:rPr>
              <w:t>Прочие потребители</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c>
          <w:tcPr>
            <w:tcW w:w="8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c>
          <w:tcPr>
            <w:tcW w:w="850" w:type="dxa"/>
            <w:tcBorders>
              <w:top w:val="single" w:sz="4" w:space="0" w:color="auto"/>
              <w:left w:val="single" w:sz="4" w:space="0" w:color="auto"/>
              <w:bottom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r>
      <w:tr w:rsidR="008175D2" w:rsidRPr="003C4B06" w:rsidTr="008868D2">
        <w:trPr>
          <w:jc w:val="right"/>
        </w:trPr>
        <w:tc>
          <w:tcPr>
            <w:tcW w:w="508" w:type="dxa"/>
            <w:tcBorders>
              <w:top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c>
          <w:tcPr>
            <w:tcW w:w="48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rPr>
                <w:sz w:val="20"/>
                <w:szCs w:val="20"/>
              </w:rPr>
            </w:pPr>
            <w:r w:rsidRPr="003C4B06">
              <w:rPr>
                <w:sz w:val="20"/>
                <w:szCs w:val="20"/>
              </w:rPr>
              <w:t xml:space="preserve">   с 01.01 по 30.06.</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c>
          <w:tcPr>
            <w:tcW w:w="825" w:type="dxa"/>
            <w:tcBorders>
              <w:top w:val="single" w:sz="4" w:space="0" w:color="auto"/>
              <w:left w:val="single" w:sz="4" w:space="0" w:color="auto"/>
              <w:bottom w:val="single" w:sz="4" w:space="0" w:color="auto"/>
              <w:right w:val="single" w:sz="4" w:space="0" w:color="auto"/>
            </w:tcBorders>
            <w:tcMar>
              <w:left w:w="28" w:type="dxa"/>
              <w:right w:w="28" w:type="dxa"/>
            </w:tcMar>
          </w:tcPr>
          <w:p w:rsidR="008175D2" w:rsidRPr="003C4B06" w:rsidRDefault="008175D2" w:rsidP="008868D2">
            <w:pPr>
              <w:spacing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rsidR="008175D2" w:rsidRPr="003C4B06" w:rsidRDefault="008175D2" w:rsidP="008868D2">
            <w:pPr>
              <w:spacing w:line="240" w:lineRule="auto"/>
              <w:jc w:val="center"/>
              <w:rPr>
                <w:sz w:val="20"/>
                <w:szCs w:val="20"/>
              </w:rPr>
            </w:pPr>
          </w:p>
        </w:tc>
        <w:tc>
          <w:tcPr>
            <w:tcW w:w="850" w:type="dxa"/>
            <w:tcBorders>
              <w:top w:val="single" w:sz="4" w:space="0" w:color="auto"/>
              <w:left w:val="single" w:sz="4" w:space="0" w:color="auto"/>
              <w:bottom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r>
      <w:tr w:rsidR="008175D2" w:rsidRPr="003C4B06" w:rsidTr="008868D2">
        <w:trPr>
          <w:jc w:val="right"/>
        </w:trPr>
        <w:tc>
          <w:tcPr>
            <w:tcW w:w="508" w:type="dxa"/>
            <w:tcBorders>
              <w:top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c>
          <w:tcPr>
            <w:tcW w:w="48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rPr>
                <w:sz w:val="20"/>
                <w:szCs w:val="20"/>
              </w:rPr>
            </w:pPr>
            <w:r w:rsidRPr="003C4B06">
              <w:rPr>
                <w:sz w:val="20"/>
                <w:szCs w:val="20"/>
              </w:rPr>
              <w:t xml:space="preserve">    - компонент на тепловую энергию, руб. Гкал без НДС</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color w:val="000000"/>
                <w:sz w:val="20"/>
                <w:szCs w:val="20"/>
              </w:rPr>
            </w:pPr>
            <w:r w:rsidRPr="003C4B06">
              <w:rPr>
                <w:color w:val="000000"/>
                <w:sz w:val="20"/>
                <w:szCs w:val="20"/>
              </w:rPr>
              <w:t>1 789,81</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r w:rsidRPr="003C4B06">
              <w:rPr>
                <w:sz w:val="20"/>
                <w:szCs w:val="20"/>
              </w:rPr>
              <w:t>1 916,89</w:t>
            </w:r>
          </w:p>
        </w:tc>
        <w:tc>
          <w:tcPr>
            <w:tcW w:w="825" w:type="dxa"/>
            <w:tcBorders>
              <w:top w:val="single" w:sz="4" w:space="0" w:color="auto"/>
              <w:left w:val="single" w:sz="4" w:space="0" w:color="auto"/>
              <w:bottom w:val="single" w:sz="4" w:space="0" w:color="auto"/>
              <w:right w:val="single" w:sz="4" w:space="0" w:color="auto"/>
            </w:tcBorders>
            <w:tcMar>
              <w:left w:w="28" w:type="dxa"/>
              <w:right w:w="28" w:type="dxa"/>
            </w:tcMar>
          </w:tcPr>
          <w:p w:rsidR="008175D2" w:rsidRPr="003C4B06" w:rsidRDefault="008175D2" w:rsidP="008868D2">
            <w:pPr>
              <w:spacing w:line="240" w:lineRule="auto"/>
              <w:jc w:val="center"/>
              <w:rPr>
                <w:sz w:val="20"/>
                <w:szCs w:val="20"/>
              </w:rPr>
            </w:pPr>
            <w:r w:rsidRPr="003C4B06">
              <w:rPr>
                <w:color w:val="000000"/>
                <w:sz w:val="20"/>
                <w:szCs w:val="20"/>
              </w:rPr>
              <w:t>2 031,90</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rsidR="008175D2" w:rsidRPr="003C4B06" w:rsidRDefault="008175D2" w:rsidP="008868D2">
            <w:pPr>
              <w:spacing w:line="240" w:lineRule="auto"/>
              <w:jc w:val="center"/>
              <w:rPr>
                <w:sz w:val="20"/>
                <w:szCs w:val="20"/>
              </w:rPr>
            </w:pPr>
            <w:r w:rsidRPr="003C4B06">
              <w:rPr>
                <w:color w:val="000000"/>
                <w:sz w:val="20"/>
                <w:szCs w:val="20"/>
              </w:rPr>
              <w:t>2 031,90</w:t>
            </w:r>
          </w:p>
        </w:tc>
        <w:tc>
          <w:tcPr>
            <w:tcW w:w="850" w:type="dxa"/>
            <w:tcBorders>
              <w:top w:val="single" w:sz="4" w:space="0" w:color="auto"/>
              <w:left w:val="single" w:sz="4" w:space="0" w:color="auto"/>
              <w:bottom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r w:rsidRPr="003C4B06">
              <w:rPr>
                <w:sz w:val="20"/>
                <w:szCs w:val="20"/>
              </w:rPr>
              <w:t>2 031,90</w:t>
            </w:r>
          </w:p>
        </w:tc>
      </w:tr>
      <w:tr w:rsidR="008175D2" w:rsidRPr="003C4B06" w:rsidTr="008868D2">
        <w:trPr>
          <w:jc w:val="right"/>
        </w:trPr>
        <w:tc>
          <w:tcPr>
            <w:tcW w:w="508" w:type="dxa"/>
            <w:tcBorders>
              <w:top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c>
          <w:tcPr>
            <w:tcW w:w="48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rPr>
                <w:sz w:val="20"/>
                <w:szCs w:val="20"/>
              </w:rPr>
            </w:pPr>
            <w:r w:rsidRPr="003C4B06">
              <w:rPr>
                <w:sz w:val="20"/>
                <w:szCs w:val="20"/>
              </w:rPr>
              <w:t xml:space="preserve">    - компонент на теплоноситель, руб./куб. м без НДС</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r w:rsidRPr="003C4B06">
              <w:rPr>
                <w:sz w:val="20"/>
                <w:szCs w:val="20"/>
              </w:rPr>
              <w:t>15,54</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r w:rsidRPr="003C4B06">
              <w:rPr>
                <w:sz w:val="20"/>
                <w:szCs w:val="20"/>
              </w:rPr>
              <w:t>20,98</w:t>
            </w:r>
          </w:p>
        </w:tc>
        <w:tc>
          <w:tcPr>
            <w:tcW w:w="8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r w:rsidRPr="003C4B06">
              <w:rPr>
                <w:sz w:val="20"/>
                <w:szCs w:val="20"/>
              </w:rPr>
              <w:t>22,24</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r w:rsidRPr="003C4B06">
              <w:rPr>
                <w:sz w:val="20"/>
                <w:szCs w:val="20"/>
              </w:rPr>
              <w:t>22,24</w:t>
            </w:r>
          </w:p>
        </w:tc>
        <w:tc>
          <w:tcPr>
            <w:tcW w:w="850" w:type="dxa"/>
            <w:tcBorders>
              <w:top w:val="single" w:sz="4" w:space="0" w:color="auto"/>
              <w:left w:val="single" w:sz="4" w:space="0" w:color="auto"/>
              <w:bottom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r w:rsidRPr="003C4B06">
              <w:rPr>
                <w:sz w:val="20"/>
                <w:szCs w:val="20"/>
              </w:rPr>
              <w:t>23,20</w:t>
            </w:r>
          </w:p>
        </w:tc>
      </w:tr>
      <w:tr w:rsidR="008175D2" w:rsidRPr="003C4B06" w:rsidTr="008868D2">
        <w:trPr>
          <w:jc w:val="right"/>
        </w:trPr>
        <w:tc>
          <w:tcPr>
            <w:tcW w:w="508" w:type="dxa"/>
            <w:tcBorders>
              <w:top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c>
          <w:tcPr>
            <w:tcW w:w="48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rPr>
                <w:sz w:val="20"/>
                <w:szCs w:val="20"/>
              </w:rPr>
            </w:pPr>
            <w:r w:rsidRPr="003C4B06">
              <w:rPr>
                <w:sz w:val="20"/>
                <w:szCs w:val="20"/>
              </w:rPr>
              <w:t xml:space="preserve">   с 01.07. по 31.08.</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c>
          <w:tcPr>
            <w:tcW w:w="8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c>
          <w:tcPr>
            <w:tcW w:w="850" w:type="dxa"/>
            <w:tcBorders>
              <w:top w:val="single" w:sz="4" w:space="0" w:color="auto"/>
              <w:left w:val="single" w:sz="4" w:space="0" w:color="auto"/>
              <w:bottom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r>
      <w:tr w:rsidR="008175D2" w:rsidRPr="003C4B06" w:rsidTr="008868D2">
        <w:trPr>
          <w:jc w:val="right"/>
        </w:trPr>
        <w:tc>
          <w:tcPr>
            <w:tcW w:w="508" w:type="dxa"/>
            <w:tcBorders>
              <w:top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c>
          <w:tcPr>
            <w:tcW w:w="48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rPr>
                <w:sz w:val="20"/>
                <w:szCs w:val="20"/>
              </w:rPr>
            </w:pPr>
            <w:r w:rsidRPr="003C4B06">
              <w:rPr>
                <w:sz w:val="20"/>
                <w:szCs w:val="20"/>
              </w:rPr>
              <w:t xml:space="preserve">    - компонент на тепловую энергию, руб. Гкал без НДС</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color w:val="000000"/>
                <w:sz w:val="20"/>
                <w:szCs w:val="20"/>
                <w:lang w:val="en-US"/>
              </w:rPr>
            </w:pPr>
            <w:r w:rsidRPr="003C4B06">
              <w:rPr>
                <w:color w:val="000000"/>
                <w:sz w:val="20"/>
                <w:szCs w:val="20"/>
              </w:rPr>
              <w:t>2 416,25</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color w:val="000000"/>
                <w:sz w:val="20"/>
                <w:szCs w:val="20"/>
              </w:rPr>
            </w:pPr>
            <w:r w:rsidRPr="003C4B06">
              <w:rPr>
                <w:color w:val="000000"/>
                <w:sz w:val="20"/>
                <w:szCs w:val="20"/>
              </w:rPr>
              <w:t>2 031,90</w:t>
            </w:r>
          </w:p>
        </w:tc>
        <w:tc>
          <w:tcPr>
            <w:tcW w:w="825" w:type="dxa"/>
            <w:tcBorders>
              <w:top w:val="single" w:sz="4" w:space="0" w:color="auto"/>
              <w:left w:val="single" w:sz="4" w:space="0" w:color="auto"/>
              <w:bottom w:val="single" w:sz="4" w:space="0" w:color="auto"/>
              <w:right w:val="single" w:sz="4" w:space="0" w:color="auto"/>
            </w:tcBorders>
            <w:tcMar>
              <w:left w:w="28" w:type="dxa"/>
              <w:right w:w="28" w:type="dxa"/>
            </w:tcMar>
          </w:tcPr>
          <w:p w:rsidR="008175D2" w:rsidRPr="003C4B06" w:rsidRDefault="008175D2" w:rsidP="008868D2">
            <w:pPr>
              <w:spacing w:line="240" w:lineRule="auto"/>
              <w:jc w:val="center"/>
              <w:rPr>
                <w:sz w:val="20"/>
                <w:szCs w:val="20"/>
              </w:rPr>
            </w:pPr>
            <w:r w:rsidRPr="003C4B06">
              <w:rPr>
                <w:color w:val="000000"/>
                <w:sz w:val="20"/>
                <w:szCs w:val="20"/>
              </w:rPr>
              <w:t>2 031,90</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rsidR="008175D2" w:rsidRPr="003C4B06" w:rsidRDefault="008175D2" w:rsidP="008868D2">
            <w:pPr>
              <w:spacing w:line="240" w:lineRule="auto"/>
              <w:jc w:val="center"/>
              <w:rPr>
                <w:sz w:val="20"/>
                <w:szCs w:val="20"/>
              </w:rPr>
            </w:pPr>
            <w:r w:rsidRPr="003C4B06">
              <w:rPr>
                <w:color w:val="000000"/>
                <w:sz w:val="20"/>
                <w:szCs w:val="20"/>
              </w:rPr>
              <w:t>2 031,90</w:t>
            </w:r>
          </w:p>
        </w:tc>
        <w:tc>
          <w:tcPr>
            <w:tcW w:w="850" w:type="dxa"/>
            <w:tcBorders>
              <w:top w:val="single" w:sz="4" w:space="0" w:color="auto"/>
              <w:left w:val="single" w:sz="4" w:space="0" w:color="auto"/>
              <w:bottom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r w:rsidRPr="003C4B06">
              <w:rPr>
                <w:sz w:val="20"/>
                <w:szCs w:val="20"/>
              </w:rPr>
              <w:t>2 031,90</w:t>
            </w:r>
          </w:p>
        </w:tc>
      </w:tr>
      <w:tr w:rsidR="008175D2" w:rsidRPr="003C4B06" w:rsidTr="008868D2">
        <w:trPr>
          <w:jc w:val="right"/>
        </w:trPr>
        <w:tc>
          <w:tcPr>
            <w:tcW w:w="508" w:type="dxa"/>
            <w:tcBorders>
              <w:top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c>
          <w:tcPr>
            <w:tcW w:w="48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rPr>
                <w:sz w:val="20"/>
                <w:szCs w:val="20"/>
              </w:rPr>
            </w:pPr>
            <w:r w:rsidRPr="003C4B06">
              <w:rPr>
                <w:sz w:val="20"/>
                <w:szCs w:val="20"/>
              </w:rPr>
              <w:t xml:space="preserve">    - компонент на теплоноситель, руб./куб. м без НДС</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r w:rsidRPr="003C4B06">
              <w:rPr>
                <w:sz w:val="20"/>
                <w:szCs w:val="20"/>
              </w:rPr>
              <w:t>20,98</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r w:rsidRPr="003C4B06">
              <w:rPr>
                <w:sz w:val="20"/>
                <w:szCs w:val="20"/>
              </w:rPr>
              <w:t>22,24</w:t>
            </w:r>
          </w:p>
        </w:tc>
        <w:tc>
          <w:tcPr>
            <w:tcW w:w="8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r w:rsidRPr="003C4B06">
              <w:rPr>
                <w:sz w:val="20"/>
                <w:szCs w:val="20"/>
              </w:rPr>
              <w:t>22,24</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r w:rsidRPr="003C4B06">
              <w:rPr>
                <w:sz w:val="20"/>
                <w:szCs w:val="20"/>
              </w:rPr>
              <w:t>23,20</w:t>
            </w:r>
          </w:p>
        </w:tc>
        <w:tc>
          <w:tcPr>
            <w:tcW w:w="850" w:type="dxa"/>
            <w:tcBorders>
              <w:top w:val="single" w:sz="4" w:space="0" w:color="auto"/>
              <w:left w:val="single" w:sz="4" w:space="0" w:color="auto"/>
              <w:bottom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r w:rsidRPr="003C4B06">
              <w:rPr>
                <w:sz w:val="20"/>
                <w:szCs w:val="20"/>
              </w:rPr>
              <w:t>26,68</w:t>
            </w:r>
          </w:p>
        </w:tc>
      </w:tr>
      <w:tr w:rsidR="008175D2" w:rsidRPr="003C4B06" w:rsidTr="008868D2">
        <w:trPr>
          <w:jc w:val="right"/>
        </w:trPr>
        <w:tc>
          <w:tcPr>
            <w:tcW w:w="508" w:type="dxa"/>
            <w:tcBorders>
              <w:top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c>
          <w:tcPr>
            <w:tcW w:w="48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rPr>
                <w:sz w:val="20"/>
                <w:szCs w:val="20"/>
              </w:rPr>
            </w:pPr>
            <w:r w:rsidRPr="003C4B06">
              <w:rPr>
                <w:sz w:val="20"/>
                <w:szCs w:val="20"/>
              </w:rPr>
              <w:t xml:space="preserve">   с 01.09. по 14.12.</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c>
          <w:tcPr>
            <w:tcW w:w="8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c>
          <w:tcPr>
            <w:tcW w:w="850" w:type="dxa"/>
            <w:tcBorders>
              <w:top w:val="single" w:sz="4" w:space="0" w:color="auto"/>
              <w:left w:val="single" w:sz="4" w:space="0" w:color="auto"/>
              <w:bottom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r>
      <w:tr w:rsidR="008175D2" w:rsidRPr="003C4B06" w:rsidTr="008868D2">
        <w:trPr>
          <w:jc w:val="right"/>
        </w:trPr>
        <w:tc>
          <w:tcPr>
            <w:tcW w:w="508" w:type="dxa"/>
            <w:tcBorders>
              <w:top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c>
          <w:tcPr>
            <w:tcW w:w="48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rPr>
                <w:sz w:val="20"/>
                <w:szCs w:val="20"/>
              </w:rPr>
            </w:pPr>
            <w:r w:rsidRPr="003C4B06">
              <w:rPr>
                <w:sz w:val="20"/>
                <w:szCs w:val="20"/>
              </w:rPr>
              <w:t xml:space="preserve">    - компонент на тепловую энергию, руб. Гкал без НДС</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color w:val="000000"/>
                <w:sz w:val="20"/>
                <w:szCs w:val="20"/>
                <w:lang w:val="en-US"/>
              </w:rPr>
            </w:pPr>
            <w:r w:rsidRPr="003C4B06">
              <w:rPr>
                <w:color w:val="000000"/>
                <w:sz w:val="20"/>
                <w:szCs w:val="20"/>
              </w:rPr>
              <w:t>2 416,25</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color w:val="000000"/>
                <w:sz w:val="20"/>
                <w:szCs w:val="20"/>
              </w:rPr>
            </w:pPr>
            <w:r w:rsidRPr="003C4B06">
              <w:rPr>
                <w:color w:val="000000"/>
                <w:sz w:val="20"/>
                <w:szCs w:val="20"/>
              </w:rPr>
              <w:t>2 031,90</w:t>
            </w:r>
          </w:p>
        </w:tc>
        <w:tc>
          <w:tcPr>
            <w:tcW w:w="825" w:type="dxa"/>
            <w:tcBorders>
              <w:top w:val="single" w:sz="4" w:space="0" w:color="auto"/>
              <w:left w:val="single" w:sz="4" w:space="0" w:color="auto"/>
              <w:bottom w:val="single" w:sz="4" w:space="0" w:color="auto"/>
              <w:right w:val="single" w:sz="4" w:space="0" w:color="auto"/>
            </w:tcBorders>
            <w:tcMar>
              <w:left w:w="28" w:type="dxa"/>
              <w:right w:w="28" w:type="dxa"/>
            </w:tcMar>
          </w:tcPr>
          <w:p w:rsidR="008175D2" w:rsidRPr="003C4B06" w:rsidRDefault="008175D2" w:rsidP="008868D2">
            <w:pPr>
              <w:spacing w:line="240" w:lineRule="auto"/>
              <w:jc w:val="center"/>
              <w:rPr>
                <w:sz w:val="20"/>
                <w:szCs w:val="20"/>
              </w:rPr>
            </w:pPr>
            <w:r w:rsidRPr="003C4B06">
              <w:rPr>
                <w:color w:val="000000"/>
                <w:sz w:val="20"/>
                <w:szCs w:val="20"/>
              </w:rPr>
              <w:t>2 031,90</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rsidR="008175D2" w:rsidRPr="003C4B06" w:rsidRDefault="008175D2" w:rsidP="008868D2">
            <w:pPr>
              <w:spacing w:line="240" w:lineRule="auto"/>
              <w:jc w:val="center"/>
              <w:rPr>
                <w:sz w:val="20"/>
                <w:szCs w:val="20"/>
              </w:rPr>
            </w:pPr>
            <w:r w:rsidRPr="003C4B06">
              <w:rPr>
                <w:color w:val="000000"/>
                <w:sz w:val="20"/>
                <w:szCs w:val="20"/>
              </w:rPr>
              <w:t>2 031,90</w:t>
            </w:r>
          </w:p>
        </w:tc>
        <w:tc>
          <w:tcPr>
            <w:tcW w:w="850" w:type="dxa"/>
            <w:tcBorders>
              <w:top w:val="single" w:sz="4" w:space="0" w:color="auto"/>
              <w:left w:val="single" w:sz="4" w:space="0" w:color="auto"/>
              <w:bottom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r w:rsidRPr="003C4B06">
              <w:rPr>
                <w:sz w:val="20"/>
                <w:szCs w:val="20"/>
              </w:rPr>
              <w:t>2 030,22</w:t>
            </w:r>
          </w:p>
        </w:tc>
      </w:tr>
      <w:tr w:rsidR="008175D2" w:rsidRPr="003C4B06" w:rsidTr="008868D2">
        <w:trPr>
          <w:jc w:val="right"/>
        </w:trPr>
        <w:tc>
          <w:tcPr>
            <w:tcW w:w="508" w:type="dxa"/>
            <w:tcBorders>
              <w:top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c>
          <w:tcPr>
            <w:tcW w:w="48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rPr>
                <w:sz w:val="20"/>
                <w:szCs w:val="20"/>
              </w:rPr>
            </w:pPr>
            <w:r w:rsidRPr="003C4B06">
              <w:rPr>
                <w:sz w:val="20"/>
                <w:szCs w:val="20"/>
              </w:rPr>
              <w:t xml:space="preserve">    - компонент на теплоноситель, руб./куб. м без НДС</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r w:rsidRPr="003C4B06">
              <w:rPr>
                <w:sz w:val="20"/>
                <w:szCs w:val="20"/>
              </w:rPr>
              <w:t>20,98</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rsidR="008175D2" w:rsidRPr="003C4B06" w:rsidRDefault="008175D2" w:rsidP="008868D2">
            <w:pPr>
              <w:spacing w:line="240" w:lineRule="auto"/>
              <w:jc w:val="center"/>
              <w:rPr>
                <w:sz w:val="20"/>
                <w:szCs w:val="20"/>
              </w:rPr>
            </w:pPr>
            <w:r w:rsidRPr="003C4B06">
              <w:rPr>
                <w:sz w:val="20"/>
                <w:szCs w:val="20"/>
              </w:rPr>
              <w:t>22,24</w:t>
            </w:r>
          </w:p>
        </w:tc>
        <w:tc>
          <w:tcPr>
            <w:tcW w:w="825" w:type="dxa"/>
            <w:tcBorders>
              <w:top w:val="single" w:sz="4" w:space="0" w:color="auto"/>
              <w:left w:val="single" w:sz="4" w:space="0" w:color="auto"/>
              <w:bottom w:val="single" w:sz="4" w:space="0" w:color="auto"/>
              <w:right w:val="single" w:sz="4" w:space="0" w:color="auto"/>
            </w:tcBorders>
            <w:tcMar>
              <w:left w:w="28" w:type="dxa"/>
              <w:right w:w="28" w:type="dxa"/>
            </w:tcMar>
          </w:tcPr>
          <w:p w:rsidR="008175D2" w:rsidRPr="003C4B06" w:rsidRDefault="008175D2" w:rsidP="008868D2">
            <w:pPr>
              <w:spacing w:line="240" w:lineRule="auto"/>
              <w:jc w:val="center"/>
              <w:rPr>
                <w:sz w:val="20"/>
                <w:szCs w:val="20"/>
              </w:rPr>
            </w:pPr>
            <w:r w:rsidRPr="003C4B06">
              <w:rPr>
                <w:sz w:val="20"/>
                <w:szCs w:val="20"/>
              </w:rPr>
              <w:t>22,24</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r w:rsidRPr="003C4B06">
              <w:rPr>
                <w:sz w:val="20"/>
                <w:szCs w:val="20"/>
              </w:rPr>
              <w:t>23,20</w:t>
            </w:r>
          </w:p>
        </w:tc>
        <w:tc>
          <w:tcPr>
            <w:tcW w:w="850" w:type="dxa"/>
            <w:tcBorders>
              <w:top w:val="single" w:sz="4" w:space="0" w:color="auto"/>
              <w:left w:val="single" w:sz="4" w:space="0" w:color="auto"/>
              <w:bottom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r w:rsidRPr="003C4B06">
              <w:rPr>
                <w:sz w:val="20"/>
                <w:szCs w:val="20"/>
              </w:rPr>
              <w:t>26,68</w:t>
            </w:r>
          </w:p>
        </w:tc>
      </w:tr>
      <w:tr w:rsidR="008175D2" w:rsidRPr="003C4B06" w:rsidTr="008868D2">
        <w:trPr>
          <w:jc w:val="right"/>
        </w:trPr>
        <w:tc>
          <w:tcPr>
            <w:tcW w:w="508" w:type="dxa"/>
            <w:tcBorders>
              <w:top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c>
          <w:tcPr>
            <w:tcW w:w="48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rPr>
                <w:sz w:val="20"/>
                <w:szCs w:val="20"/>
              </w:rPr>
            </w:pPr>
            <w:r w:rsidRPr="003C4B06">
              <w:rPr>
                <w:sz w:val="20"/>
                <w:szCs w:val="20"/>
              </w:rPr>
              <w:t xml:space="preserve">   </w:t>
            </w:r>
            <w:r w:rsidRPr="003C4B06">
              <w:rPr>
                <w:sz w:val="20"/>
                <w:szCs w:val="20"/>
                <w:lang w:val="en-US"/>
              </w:rPr>
              <w:t>с</w:t>
            </w:r>
            <w:r w:rsidRPr="003C4B06">
              <w:rPr>
                <w:sz w:val="20"/>
                <w:szCs w:val="20"/>
              </w:rPr>
              <w:t xml:space="preserve"> 15.12. по 31.12.</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c>
          <w:tcPr>
            <w:tcW w:w="8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c>
          <w:tcPr>
            <w:tcW w:w="850" w:type="dxa"/>
            <w:tcBorders>
              <w:top w:val="single" w:sz="4" w:space="0" w:color="auto"/>
              <w:left w:val="single" w:sz="4" w:space="0" w:color="auto"/>
              <w:bottom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r>
      <w:tr w:rsidR="008175D2" w:rsidRPr="003C4B06" w:rsidTr="008868D2">
        <w:trPr>
          <w:jc w:val="right"/>
        </w:trPr>
        <w:tc>
          <w:tcPr>
            <w:tcW w:w="508" w:type="dxa"/>
            <w:tcBorders>
              <w:top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c>
          <w:tcPr>
            <w:tcW w:w="48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rPr>
                <w:sz w:val="20"/>
                <w:szCs w:val="20"/>
              </w:rPr>
            </w:pPr>
            <w:r w:rsidRPr="003C4B06">
              <w:rPr>
                <w:sz w:val="20"/>
                <w:szCs w:val="20"/>
              </w:rPr>
              <w:t xml:space="preserve">    - компонент на тепловую энергию, руб. Гкал без НДС</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color w:val="000000"/>
                <w:sz w:val="20"/>
                <w:szCs w:val="20"/>
              </w:rPr>
            </w:pPr>
            <w:r w:rsidRPr="003C4B06">
              <w:rPr>
                <w:color w:val="000000"/>
                <w:sz w:val="20"/>
                <w:szCs w:val="20"/>
              </w:rPr>
              <w:t>1 916,89</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r w:rsidRPr="003C4B06">
              <w:rPr>
                <w:color w:val="000000"/>
                <w:sz w:val="20"/>
                <w:szCs w:val="20"/>
              </w:rPr>
              <w:t>2 031,90</w:t>
            </w:r>
          </w:p>
        </w:tc>
        <w:tc>
          <w:tcPr>
            <w:tcW w:w="825" w:type="dxa"/>
            <w:tcBorders>
              <w:top w:val="single" w:sz="4" w:space="0" w:color="auto"/>
              <w:left w:val="single" w:sz="4" w:space="0" w:color="auto"/>
              <w:bottom w:val="single" w:sz="4" w:space="0" w:color="auto"/>
              <w:right w:val="single" w:sz="4" w:space="0" w:color="auto"/>
            </w:tcBorders>
            <w:tcMar>
              <w:left w:w="28" w:type="dxa"/>
              <w:right w:w="28" w:type="dxa"/>
            </w:tcMar>
          </w:tcPr>
          <w:p w:rsidR="008175D2" w:rsidRPr="003C4B06" w:rsidRDefault="008175D2" w:rsidP="008868D2">
            <w:pPr>
              <w:spacing w:line="240" w:lineRule="auto"/>
              <w:jc w:val="center"/>
              <w:rPr>
                <w:sz w:val="20"/>
                <w:szCs w:val="20"/>
              </w:rPr>
            </w:pPr>
            <w:r w:rsidRPr="003C4B06">
              <w:rPr>
                <w:color w:val="000000"/>
                <w:sz w:val="20"/>
                <w:szCs w:val="20"/>
              </w:rPr>
              <w:t>2 031,90</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rsidR="008175D2" w:rsidRPr="003C4B06" w:rsidRDefault="008175D2" w:rsidP="008868D2">
            <w:pPr>
              <w:spacing w:line="240" w:lineRule="auto"/>
              <w:jc w:val="center"/>
              <w:rPr>
                <w:sz w:val="20"/>
                <w:szCs w:val="20"/>
              </w:rPr>
            </w:pPr>
            <w:r w:rsidRPr="003C4B06">
              <w:rPr>
                <w:color w:val="000000"/>
                <w:sz w:val="20"/>
                <w:szCs w:val="20"/>
              </w:rPr>
              <w:t>2 031,90</w:t>
            </w:r>
          </w:p>
        </w:tc>
        <w:tc>
          <w:tcPr>
            <w:tcW w:w="850" w:type="dxa"/>
            <w:tcBorders>
              <w:top w:val="single" w:sz="4" w:space="0" w:color="auto"/>
              <w:left w:val="single" w:sz="4" w:space="0" w:color="auto"/>
              <w:bottom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r w:rsidRPr="003C4B06">
              <w:rPr>
                <w:sz w:val="20"/>
                <w:szCs w:val="20"/>
              </w:rPr>
              <w:t>2 030,22</w:t>
            </w:r>
          </w:p>
        </w:tc>
      </w:tr>
      <w:tr w:rsidR="008175D2" w:rsidRPr="003C4B06" w:rsidTr="008868D2">
        <w:trPr>
          <w:jc w:val="right"/>
        </w:trPr>
        <w:tc>
          <w:tcPr>
            <w:tcW w:w="508" w:type="dxa"/>
            <w:tcBorders>
              <w:top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p>
        </w:tc>
        <w:tc>
          <w:tcPr>
            <w:tcW w:w="48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rPr>
                <w:sz w:val="20"/>
                <w:szCs w:val="20"/>
              </w:rPr>
            </w:pPr>
            <w:r w:rsidRPr="003C4B06">
              <w:rPr>
                <w:sz w:val="20"/>
                <w:szCs w:val="20"/>
              </w:rPr>
              <w:t xml:space="preserve">    - компонент на теплоноситель, руб./куб. м без НДС</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r w:rsidRPr="003C4B06">
              <w:rPr>
                <w:sz w:val="20"/>
                <w:szCs w:val="20"/>
              </w:rPr>
              <w:t>20,98</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rsidR="008175D2" w:rsidRPr="003C4B06" w:rsidRDefault="008175D2" w:rsidP="008868D2">
            <w:pPr>
              <w:spacing w:line="240" w:lineRule="auto"/>
              <w:jc w:val="center"/>
              <w:rPr>
                <w:sz w:val="20"/>
                <w:szCs w:val="20"/>
              </w:rPr>
            </w:pPr>
            <w:r w:rsidRPr="003C4B06">
              <w:rPr>
                <w:sz w:val="20"/>
                <w:szCs w:val="20"/>
              </w:rPr>
              <w:t>22,24</w:t>
            </w:r>
          </w:p>
        </w:tc>
        <w:tc>
          <w:tcPr>
            <w:tcW w:w="825" w:type="dxa"/>
            <w:tcBorders>
              <w:top w:val="single" w:sz="4" w:space="0" w:color="auto"/>
              <w:left w:val="single" w:sz="4" w:space="0" w:color="auto"/>
              <w:bottom w:val="single" w:sz="4" w:space="0" w:color="auto"/>
              <w:right w:val="single" w:sz="4" w:space="0" w:color="auto"/>
            </w:tcBorders>
            <w:tcMar>
              <w:left w:w="28" w:type="dxa"/>
              <w:right w:w="28" w:type="dxa"/>
            </w:tcMar>
          </w:tcPr>
          <w:p w:rsidR="008175D2" w:rsidRPr="003C4B06" w:rsidRDefault="008175D2" w:rsidP="008868D2">
            <w:pPr>
              <w:spacing w:line="240" w:lineRule="auto"/>
              <w:jc w:val="center"/>
              <w:rPr>
                <w:sz w:val="20"/>
                <w:szCs w:val="20"/>
              </w:rPr>
            </w:pPr>
            <w:r w:rsidRPr="003C4B06">
              <w:rPr>
                <w:sz w:val="20"/>
                <w:szCs w:val="20"/>
              </w:rPr>
              <w:t>22,24</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r w:rsidRPr="003C4B06">
              <w:rPr>
                <w:sz w:val="20"/>
                <w:szCs w:val="20"/>
              </w:rPr>
              <w:t>23,20</w:t>
            </w:r>
          </w:p>
        </w:tc>
        <w:tc>
          <w:tcPr>
            <w:tcW w:w="850" w:type="dxa"/>
            <w:tcBorders>
              <w:top w:val="single" w:sz="4" w:space="0" w:color="auto"/>
              <w:left w:val="single" w:sz="4" w:space="0" w:color="auto"/>
              <w:bottom w:val="single" w:sz="4" w:space="0" w:color="auto"/>
            </w:tcBorders>
            <w:tcMar>
              <w:left w:w="28" w:type="dxa"/>
              <w:right w:w="28" w:type="dxa"/>
            </w:tcMar>
            <w:vAlign w:val="center"/>
          </w:tcPr>
          <w:p w:rsidR="008175D2" w:rsidRPr="003C4B06" w:rsidRDefault="008175D2" w:rsidP="008868D2">
            <w:pPr>
              <w:spacing w:line="240" w:lineRule="auto"/>
              <w:jc w:val="center"/>
              <w:rPr>
                <w:sz w:val="20"/>
                <w:szCs w:val="20"/>
              </w:rPr>
            </w:pPr>
            <w:r w:rsidRPr="003C4B06">
              <w:rPr>
                <w:sz w:val="20"/>
                <w:szCs w:val="20"/>
              </w:rPr>
              <w:t>26,68</w:t>
            </w:r>
          </w:p>
        </w:tc>
      </w:tr>
    </w:tbl>
    <w:p w:rsidR="008175D2" w:rsidRDefault="008175D2" w:rsidP="008175D2">
      <w:pPr>
        <w:keepNext/>
        <w:jc w:val="right"/>
      </w:pPr>
    </w:p>
    <w:p w:rsidR="008175D2" w:rsidRPr="003F0A8D" w:rsidRDefault="008175D2" w:rsidP="008175D2">
      <w:pPr>
        <w:pStyle w:val="30"/>
        <w:numPr>
          <w:ilvl w:val="0"/>
          <w:numId w:val="0"/>
        </w:numPr>
        <w:spacing w:line="240" w:lineRule="auto"/>
        <w:ind w:left="426"/>
        <w:rPr>
          <w:i/>
        </w:rPr>
      </w:pPr>
      <w:bookmarkStart w:id="152" w:name="_Toc65419854"/>
      <w:bookmarkStart w:id="153" w:name="sub_1492"/>
      <w:bookmarkEnd w:id="151"/>
      <w:r w:rsidRPr="003F0A8D">
        <w:rPr>
          <w:i/>
        </w:rPr>
        <w:t>б) описание структуры цен (тарифов), установленных на момент разработки схемы теплоснабжения</w:t>
      </w:r>
      <w:bookmarkEnd w:id="152"/>
    </w:p>
    <w:p w:rsidR="008175D2" w:rsidRDefault="008175D2" w:rsidP="008175D2">
      <w:r w:rsidRPr="00D24C17">
        <w:t xml:space="preserve">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моторного топлива, прочих материалов на нужды предприятия, плата за </w:t>
      </w:r>
      <w:r w:rsidRPr="00D24C17">
        <w:lastRenderedPageBreak/>
        <w:t>электроэнергию, холодное водоснабжение, дрова, оплата труда работникам предприятия, арендные расходы и налоговые сборы и прочее.</w:t>
      </w:r>
    </w:p>
    <w:p w:rsidR="008175D2" w:rsidRDefault="008175D2" w:rsidP="008175D2">
      <w:r w:rsidRPr="001119A4">
        <w:t xml:space="preserve">На основании вышеперечисленного формируется цена тарифа на тепловую энергию, которая проходит слушания и защиту в </w:t>
      </w:r>
      <w:r>
        <w:t>Региональной службе по тарифам и ценообразованию Забайкальского края</w:t>
      </w:r>
      <w:r w:rsidRPr="001119A4">
        <w:t>.</w:t>
      </w:r>
    </w:p>
    <w:p w:rsidR="008175D2" w:rsidRPr="003F0A8D" w:rsidRDefault="008175D2" w:rsidP="008175D2">
      <w:pPr>
        <w:pStyle w:val="30"/>
        <w:numPr>
          <w:ilvl w:val="0"/>
          <w:numId w:val="0"/>
        </w:numPr>
        <w:spacing w:line="240" w:lineRule="auto"/>
        <w:ind w:left="426"/>
        <w:rPr>
          <w:i/>
        </w:rPr>
      </w:pPr>
      <w:bookmarkStart w:id="154" w:name="_Toc65419855"/>
      <w:bookmarkStart w:id="155" w:name="sub_1493"/>
      <w:bookmarkEnd w:id="153"/>
      <w:r w:rsidRPr="003F0A8D">
        <w:rPr>
          <w:i/>
        </w:rPr>
        <w:t>в) описание платы за подключение к системе теплоснабжения</w:t>
      </w:r>
      <w:bookmarkEnd w:id="154"/>
    </w:p>
    <w:p w:rsidR="008175D2" w:rsidRPr="00F154C9" w:rsidRDefault="008175D2" w:rsidP="008175D2">
      <w:r w:rsidRPr="00F154C9">
        <w:t>В настоящее время потребители тепловой энергии приобретают тепловую энергию у теплоснабжающ</w:t>
      </w:r>
      <w:r>
        <w:t>их</w:t>
      </w:r>
      <w:r w:rsidRPr="00F154C9">
        <w:t xml:space="preserve"> организаци</w:t>
      </w:r>
      <w:r>
        <w:t>й</w:t>
      </w:r>
      <w:r w:rsidRPr="00F154C9">
        <w:t xml:space="preserve"> по заключенным договорам на теплоснабжение. В соответствии с требованиями Федерального Закона Российской Федерации от 27.07.2010 №190-ФЗ «О теплоснабжении»:</w:t>
      </w:r>
    </w:p>
    <w:p w:rsidR="008175D2" w:rsidRPr="00633B37" w:rsidRDefault="008175D2" w:rsidP="008175D2">
      <w:r w:rsidRPr="00633B37">
        <w:t>«- потребители тепловой энергии, в том числе застройщики, планирующие подключение к системе теплоснабжения, заключают договоры о подключении к</w:t>
      </w:r>
      <w:r>
        <w:t xml:space="preserve"> </w:t>
      </w:r>
      <w:r w:rsidRPr="00633B37">
        <w:t>системе теплоснабжения и вносят плату за подключение к системе теплоснабжения...»</w:t>
      </w:r>
    </w:p>
    <w:p w:rsidR="008175D2" w:rsidRDefault="008175D2" w:rsidP="008175D2">
      <w:r w:rsidRPr="00633B37">
        <w:t>Порядок подключения к системам теплоснабжения установлен «Правилами подключения к системам теплоснабжения», утвержденными Постановлением Правительства Российской Федерации от 16.04.2012 №307 «О порядке подключения к системам теплоснабжения и о внесении изменений в некоторые акты Правительства Российской Федерации».</w:t>
      </w:r>
    </w:p>
    <w:p w:rsidR="008175D2" w:rsidRDefault="008175D2" w:rsidP="008175D2">
      <w:r>
        <w:rPr>
          <w:szCs w:val="26"/>
        </w:rPr>
        <w:t xml:space="preserve">Плата за подключение к системе теплоснабжения </w:t>
      </w:r>
      <w:r>
        <w:t>ПАО «ТГК-14»</w:t>
      </w:r>
      <w:r>
        <w:rPr>
          <w:szCs w:val="26"/>
        </w:rPr>
        <w:t xml:space="preserve"> не взымается.</w:t>
      </w:r>
    </w:p>
    <w:p w:rsidR="008175D2" w:rsidRPr="003F0A8D" w:rsidRDefault="008175D2" w:rsidP="008175D2">
      <w:pPr>
        <w:pStyle w:val="30"/>
        <w:numPr>
          <w:ilvl w:val="0"/>
          <w:numId w:val="0"/>
        </w:numPr>
        <w:spacing w:line="240" w:lineRule="auto"/>
        <w:ind w:left="426"/>
        <w:rPr>
          <w:i/>
        </w:rPr>
      </w:pPr>
      <w:bookmarkStart w:id="156" w:name="_Toc65419856"/>
      <w:bookmarkStart w:id="157" w:name="sub_1494"/>
      <w:bookmarkEnd w:id="155"/>
      <w:r w:rsidRPr="003F0A8D">
        <w:rPr>
          <w:i/>
        </w:rPr>
        <w:t>г) описание платы за услуги по поддержанию резервной тепловой мощности, в том числе для социально значимых категорий потребителей</w:t>
      </w:r>
      <w:bookmarkEnd w:id="156"/>
    </w:p>
    <w:bookmarkEnd w:id="157"/>
    <w:p w:rsidR="008175D2" w:rsidRPr="00FB44B8" w:rsidRDefault="008175D2" w:rsidP="008175D2">
      <w:r w:rsidRPr="00FB44B8">
        <w:rPr>
          <w:lang w:eastAsia="ru-RU" w:bidi="ru-RU"/>
        </w:rPr>
        <w:t>В соответствии с требованиями Федерального Закона Российской Федерации от №190-ФЗ «О теплоснабжении»:</w:t>
      </w:r>
    </w:p>
    <w:p w:rsidR="008175D2" w:rsidRDefault="008175D2" w:rsidP="008175D2">
      <w:pPr>
        <w:rPr>
          <w:lang w:eastAsia="ru-RU" w:bidi="ru-RU"/>
        </w:rPr>
      </w:pPr>
      <w:r w:rsidRPr="00FB44B8">
        <w:rPr>
          <w:lang w:eastAsia="ru-RU" w:bidi="ru-RU"/>
        </w:rPr>
        <w:t>«-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rsidR="008175D2" w:rsidRDefault="008175D2" w:rsidP="008175D2">
      <w:pPr>
        <w:rPr>
          <w:lang w:eastAsia="ru-RU" w:bidi="ru-RU"/>
        </w:rPr>
      </w:pPr>
      <w:r w:rsidRPr="003647C6">
        <w:rPr>
          <w:szCs w:val="26"/>
        </w:rPr>
        <w:t xml:space="preserve">Плата за </w:t>
      </w:r>
      <w:r>
        <w:rPr>
          <w:szCs w:val="26"/>
        </w:rPr>
        <w:t>услуги по поддержанию резервной тепловой мощности не взымается.</w:t>
      </w:r>
    </w:p>
    <w:p w:rsidR="008175D2" w:rsidRPr="008C223F" w:rsidRDefault="008175D2" w:rsidP="008175D2">
      <w:pPr>
        <w:pStyle w:val="30"/>
        <w:numPr>
          <w:ilvl w:val="0"/>
          <w:numId w:val="0"/>
        </w:numPr>
        <w:spacing w:line="240" w:lineRule="auto"/>
        <w:ind w:left="426"/>
        <w:rPr>
          <w:i/>
        </w:rPr>
      </w:pPr>
      <w:bookmarkStart w:id="158" w:name="_Toc65419857"/>
      <w:r w:rsidRPr="008C223F">
        <w:rPr>
          <w:i/>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58"/>
    </w:p>
    <w:p w:rsidR="008175D2" w:rsidRPr="00F446C3" w:rsidRDefault="008175D2" w:rsidP="008175D2">
      <w:r w:rsidRPr="00F446C3">
        <w:t xml:space="preserve">Ценовые зоны на территории </w:t>
      </w:r>
      <w:r>
        <w:t>городского поселения «Шерловогорское»</w:t>
      </w:r>
      <w:r w:rsidRPr="00F446C3">
        <w:t xml:space="preserve"> отсутствуют.</w:t>
      </w:r>
    </w:p>
    <w:p w:rsidR="008175D2" w:rsidRPr="00A9118B" w:rsidRDefault="008175D2" w:rsidP="008175D2">
      <w:pPr>
        <w:pStyle w:val="30"/>
        <w:numPr>
          <w:ilvl w:val="0"/>
          <w:numId w:val="0"/>
        </w:numPr>
        <w:spacing w:line="240" w:lineRule="auto"/>
        <w:ind w:left="426"/>
        <w:rPr>
          <w:i/>
        </w:rPr>
      </w:pPr>
      <w:bookmarkStart w:id="159" w:name="_Toc65419858"/>
      <w:r w:rsidRPr="00A9118B">
        <w:rPr>
          <w:i/>
        </w:rPr>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59"/>
    </w:p>
    <w:p w:rsidR="008175D2" w:rsidRDefault="008175D2" w:rsidP="008175D2">
      <w:bookmarkStart w:id="160" w:name="sub_126"/>
      <w:bookmarkEnd w:id="149"/>
      <w:r w:rsidRPr="00F446C3">
        <w:t xml:space="preserve">Ценовые зоны на территории </w:t>
      </w:r>
      <w:r>
        <w:t>городского поселения «Шерловогорское»</w:t>
      </w:r>
      <w:r w:rsidRPr="00F446C3">
        <w:t xml:space="preserve"> отсутствуют.</w:t>
      </w:r>
    </w:p>
    <w:p w:rsidR="008175D2" w:rsidRPr="00F446C3" w:rsidRDefault="008175D2" w:rsidP="008175D2"/>
    <w:p w:rsidR="008175D2" w:rsidRPr="006123CC" w:rsidRDefault="008175D2" w:rsidP="008175D2">
      <w:pPr>
        <w:pStyle w:val="20"/>
        <w:numPr>
          <w:ilvl w:val="0"/>
          <w:numId w:val="0"/>
        </w:numPr>
        <w:spacing w:line="240" w:lineRule="auto"/>
      </w:pPr>
      <w:bookmarkStart w:id="161" w:name="_Toc65419859"/>
      <w:r w:rsidRPr="006123CC">
        <w:t>Часть 12 "</w:t>
      </w:r>
      <w:r w:rsidRPr="003209D5">
        <w:t xml:space="preserve"> </w:t>
      </w:r>
      <w:r>
        <w:rPr>
          <w:lang w:val="ru-RU"/>
        </w:rPr>
        <w:t>Э</w:t>
      </w:r>
      <w:r w:rsidRPr="003209D5">
        <w:t>кологическая безопасность теплоснаб</w:t>
      </w:r>
      <w:r>
        <w:t>жения</w:t>
      </w:r>
      <w:r w:rsidRPr="006123CC">
        <w:t>"</w:t>
      </w:r>
      <w:bookmarkEnd w:id="161"/>
    </w:p>
    <w:p w:rsidR="008175D2" w:rsidRDefault="008175D2" w:rsidP="008175D2">
      <w:bookmarkStart w:id="162" w:name="sub_1511"/>
      <w:bookmarkStart w:id="163" w:name="_Toc373706303"/>
      <w:bookmarkEnd w:id="160"/>
      <w:r>
        <w:t xml:space="preserve">Атмосферный воздух – жизненно важный компонент окружающей среды, представляющий собой естественную смесь газов атмосферы, находящуюся за пределами жилых, производственных и иных помещений. В составе атмосферного воздуха присутствуют вредные (загрязняющие) вещества – химические или биологические вещества либо смесь таких веществ, которые в определенных </w:t>
      </w:r>
      <w:r>
        <w:lastRenderedPageBreak/>
        <w:t>концентрациях оказывают вредное воздействие на здоровье человека и окружающую среду. Одним из способов поступления вредных (загрязняющих) веществ в атмосферный воздух является антропогенное воздействие, т.е. выбросы, осуществляются в результате каких-либо технологических процессов посредством стационарных и передвижных источников</w:t>
      </w:r>
    </w:p>
    <w:p w:rsidR="008175D2" w:rsidRDefault="008175D2" w:rsidP="008175D2">
      <w:r>
        <w:t>Важное значение в формировании уровня загрязнения атмосферы имеют метеоусловия, определяющие перенос и рассеивание выбросов. Вредные вещества, попадающие в атмосферу от антропогенных источников, оседают на поверхности почвы, зданий, растений, вымываются атмосферными осадками, переносятся на значительные расстояния ветром. Все эти процессы напрямую зависят от температуры воздуха, солнечной радиации, атмосферных осадков и других метеорологических факторов.</w:t>
      </w:r>
    </w:p>
    <w:p w:rsidR="008175D2" w:rsidRPr="00BF202F" w:rsidRDefault="008175D2" w:rsidP="008175D2">
      <w:pPr>
        <w:pStyle w:val="30"/>
        <w:numPr>
          <w:ilvl w:val="0"/>
          <w:numId w:val="0"/>
        </w:numPr>
        <w:spacing w:line="240" w:lineRule="auto"/>
        <w:ind w:left="426"/>
        <w:rPr>
          <w:i/>
        </w:rPr>
      </w:pPr>
      <w:bookmarkStart w:id="164" w:name="_Toc65419860"/>
      <w:r w:rsidRPr="00BF202F">
        <w:rPr>
          <w:i/>
        </w:rPr>
        <w:t>а) </w:t>
      </w:r>
      <w:r>
        <w:rPr>
          <w:i/>
          <w:lang w:val="ru-RU"/>
        </w:rPr>
        <w:t>э</w:t>
      </w:r>
      <w:r w:rsidRPr="003209D5">
        <w:rPr>
          <w:i/>
        </w:rPr>
        <w:t>лектронная карта территории поселения, городского округа, города федерального значения с размещением на ней всех существующих объектов теплоснабжения</w:t>
      </w:r>
      <w:bookmarkEnd w:id="164"/>
    </w:p>
    <w:p w:rsidR="008175D2" w:rsidRDefault="008175D2" w:rsidP="008175D2">
      <w:r w:rsidRPr="00427867">
        <w:t xml:space="preserve">Электронная карта территории </w:t>
      </w:r>
      <w:r w:rsidRPr="003209D5">
        <w:t>городского поселения «Шерловогорское»</w:t>
      </w:r>
      <w:r w:rsidRPr="00427867">
        <w:t xml:space="preserve"> с размещением </w:t>
      </w:r>
      <w:r>
        <w:t xml:space="preserve">на ней </w:t>
      </w:r>
      <w:r w:rsidRPr="00427867">
        <w:t xml:space="preserve">всех объектов теплоснабжения </w:t>
      </w:r>
      <w:r>
        <w:t>представлена</w:t>
      </w:r>
      <w:r w:rsidRPr="00427867">
        <w:t xml:space="preserve"> на рисунке </w:t>
      </w:r>
      <w:r>
        <w:t>1.</w:t>
      </w:r>
      <w:r w:rsidRPr="00427867">
        <w:t>12.</w:t>
      </w:r>
      <w:r>
        <w:t>1</w:t>
      </w:r>
      <w:r w:rsidRPr="00427867">
        <w:t>.</w:t>
      </w:r>
    </w:p>
    <w:p w:rsidR="008175D2" w:rsidRDefault="008175D2" w:rsidP="008175D2">
      <w:pPr>
        <w:jc w:val="center"/>
      </w:pPr>
      <w:r w:rsidRPr="0070347C">
        <w:rPr>
          <w:noProof/>
          <w:lang w:eastAsia="ru-RU"/>
        </w:rPr>
        <w:drawing>
          <wp:inline distT="0" distB="0" distL="0" distR="0" wp14:anchorId="02BE9CFE" wp14:editId="6599791D">
            <wp:extent cx="5895975" cy="3781425"/>
            <wp:effectExtent l="0" t="0" r="9525" b="9525"/>
            <wp:docPr id="8" name="Рисунок 8"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5975" cy="3781425"/>
                    </a:xfrm>
                    <a:prstGeom prst="rect">
                      <a:avLst/>
                    </a:prstGeom>
                    <a:noFill/>
                    <a:ln>
                      <a:noFill/>
                    </a:ln>
                  </pic:spPr>
                </pic:pic>
              </a:graphicData>
            </a:graphic>
          </wp:inline>
        </w:drawing>
      </w:r>
    </w:p>
    <w:p w:rsidR="008175D2" w:rsidRDefault="008175D2" w:rsidP="008175D2">
      <w:r>
        <w:t xml:space="preserve">Рисунок 1.12.1 – Электронная карта территории </w:t>
      </w:r>
      <w:r w:rsidRPr="003209D5">
        <w:t>городского поселения «Шерловогорское»</w:t>
      </w:r>
      <w:r w:rsidRPr="00427867">
        <w:t xml:space="preserve"> </w:t>
      </w:r>
      <w:r>
        <w:t>с размещением на ней всех существующих объектов теплоснабжения</w:t>
      </w:r>
    </w:p>
    <w:p w:rsidR="008175D2" w:rsidRDefault="008175D2" w:rsidP="008175D2"/>
    <w:p w:rsidR="008175D2" w:rsidRPr="00BF202F" w:rsidRDefault="008175D2" w:rsidP="008175D2">
      <w:pPr>
        <w:pStyle w:val="30"/>
        <w:numPr>
          <w:ilvl w:val="0"/>
          <w:numId w:val="0"/>
        </w:numPr>
        <w:spacing w:line="240" w:lineRule="auto"/>
        <w:ind w:left="426"/>
        <w:rPr>
          <w:i/>
        </w:rPr>
      </w:pPr>
      <w:bookmarkStart w:id="165" w:name="_Toc65419861"/>
      <w:r>
        <w:rPr>
          <w:i/>
          <w:lang w:val="ru-RU"/>
        </w:rPr>
        <w:t>б</w:t>
      </w:r>
      <w:r w:rsidRPr="00BF202F">
        <w:rPr>
          <w:i/>
        </w:rPr>
        <w:t>) </w:t>
      </w:r>
      <w:r>
        <w:rPr>
          <w:i/>
          <w:lang w:val="ru-RU"/>
        </w:rPr>
        <w:t>о</w:t>
      </w:r>
      <w:r w:rsidRPr="0070347C">
        <w:rPr>
          <w:i/>
          <w:lang w:val="ru-RU"/>
        </w:rPr>
        <w:t>писание фоновых или сводных расчетов концентраций загрязняющих веществ на территории поселения, городского округа, города федерального значения</w:t>
      </w:r>
      <w:bookmarkEnd w:id="165"/>
    </w:p>
    <w:p w:rsidR="008175D2" w:rsidRDefault="008175D2" w:rsidP="008175D2">
      <w:r w:rsidRPr="0070347C">
        <w:t>Замерами концентраций вредных загрязняющих веществ в приземном слое атмосферного воздуха занимается Федеральная служба гидрометеорологии и мониторингу окружающей среды.</w:t>
      </w:r>
    </w:p>
    <w:p w:rsidR="008175D2" w:rsidRPr="00BF202F" w:rsidRDefault="008175D2" w:rsidP="008175D2">
      <w:pPr>
        <w:pStyle w:val="30"/>
        <w:numPr>
          <w:ilvl w:val="0"/>
          <w:numId w:val="0"/>
        </w:numPr>
        <w:spacing w:line="240" w:lineRule="auto"/>
        <w:ind w:left="426"/>
        <w:rPr>
          <w:i/>
        </w:rPr>
      </w:pPr>
      <w:bookmarkStart w:id="166" w:name="_Toc65419862"/>
      <w:r>
        <w:rPr>
          <w:i/>
          <w:lang w:val="ru-RU"/>
        </w:rPr>
        <w:lastRenderedPageBreak/>
        <w:t>в</w:t>
      </w:r>
      <w:r w:rsidRPr="00BF202F">
        <w:rPr>
          <w:i/>
        </w:rPr>
        <w:t>) </w:t>
      </w:r>
      <w:r>
        <w:rPr>
          <w:i/>
          <w:lang w:val="ru-RU"/>
        </w:rPr>
        <w:t>о</w:t>
      </w:r>
      <w:r w:rsidRPr="0070347C">
        <w:rPr>
          <w:i/>
          <w:lang w:val="ru-RU"/>
        </w:rPr>
        <w:t>писание характеристик и объемов сжигаемых видов топлив на каждом объекте теплоснабжении</w:t>
      </w:r>
      <w:bookmarkEnd w:id="166"/>
    </w:p>
    <w:p w:rsidR="008175D2" w:rsidRDefault="008175D2" w:rsidP="008175D2">
      <w:r w:rsidRPr="0070347C">
        <w:t>Описание характеристик и объемов сжигаемых видов топлива на каждом объекте приведены в Части 8 Главы 1 «Существующее положение в сфере производства, передачи и потребления тепловой энергии для целей теплоснабжения». Значения объемов сжигаемого топлива до 20</w:t>
      </w:r>
      <w:r>
        <w:t>2</w:t>
      </w:r>
      <w:r w:rsidRPr="0070347C">
        <w:t>8 года приведены в Главе 10 «Перспективные топливные балансы».</w:t>
      </w:r>
    </w:p>
    <w:p w:rsidR="008175D2" w:rsidRPr="00BF202F" w:rsidRDefault="008175D2" w:rsidP="008175D2">
      <w:pPr>
        <w:pStyle w:val="30"/>
        <w:numPr>
          <w:ilvl w:val="0"/>
          <w:numId w:val="0"/>
        </w:numPr>
        <w:spacing w:line="240" w:lineRule="auto"/>
        <w:ind w:left="426"/>
        <w:rPr>
          <w:i/>
        </w:rPr>
      </w:pPr>
      <w:bookmarkStart w:id="167" w:name="_Toc65419863"/>
      <w:r>
        <w:rPr>
          <w:i/>
          <w:lang w:val="ru-RU"/>
        </w:rPr>
        <w:t>г</w:t>
      </w:r>
      <w:r w:rsidRPr="00BF202F">
        <w:rPr>
          <w:i/>
        </w:rPr>
        <w:t>) </w:t>
      </w:r>
      <w:r>
        <w:rPr>
          <w:i/>
          <w:lang w:val="ru-RU"/>
        </w:rPr>
        <w:t>о</w:t>
      </w:r>
      <w:r w:rsidRPr="0070347C">
        <w:rPr>
          <w:i/>
          <w:lang w:val="ru-RU"/>
        </w:rPr>
        <w:t>писание технических характеристик котлоагрегатов с добавлением описания технических характеристик дымовых труб и устройств очистки продуктов сгорания от вредных выбросов</w:t>
      </w:r>
      <w:bookmarkEnd w:id="167"/>
    </w:p>
    <w:p w:rsidR="008175D2" w:rsidRDefault="008175D2" w:rsidP="008175D2">
      <w:r>
        <w:t>Технические характеристики котлоагрегатов источников теплоснабжения приведены в Части 2 Главы 2 «С</w:t>
      </w:r>
      <w:r w:rsidRPr="004C574F">
        <w:t>уществующее положение в сфере производства, передачи и потребления тепловой энергии для целей теплоснабжения</w:t>
      </w:r>
      <w:r>
        <w:t>».</w:t>
      </w:r>
    </w:p>
    <w:p w:rsidR="008175D2" w:rsidRDefault="008175D2" w:rsidP="008175D2">
      <w:r>
        <w:t>Описание технических характеристик котлоагрегатов с добавлением описания технических характеристик дымовых труб приведено в таблице 1.12.1. Описание устройств очистки продуктов сгорания от вредных выбросов на источниках теплоснабжения отсутствуют в связи с тем, что все объекты относятся к 3 классу по НВОС.</w:t>
      </w:r>
    </w:p>
    <w:p w:rsidR="008175D2" w:rsidRDefault="008175D2" w:rsidP="008175D2">
      <w:pPr>
        <w:jc w:val="right"/>
      </w:pPr>
      <w:r>
        <w:t>Таблица 1.12.1</w:t>
      </w:r>
    </w:p>
    <w:p w:rsidR="008175D2" w:rsidRDefault="008175D2" w:rsidP="008175D2">
      <w:pPr>
        <w:jc w:val="center"/>
      </w:pPr>
      <w:r>
        <w:t>Технические характеристики котлоагрегатов с добавлением описания технических характеристик дымовых труб</w:t>
      </w:r>
    </w:p>
    <w:tbl>
      <w:tblPr>
        <w:tblW w:w="9881" w:type="dxa"/>
        <w:jc w:val="center"/>
        <w:tblLayout w:type="fixed"/>
        <w:tblCellMar>
          <w:left w:w="0" w:type="dxa"/>
          <w:right w:w="0" w:type="dxa"/>
        </w:tblCellMar>
        <w:tblLook w:val="0000" w:firstRow="0" w:lastRow="0" w:firstColumn="0" w:lastColumn="0" w:noHBand="0" w:noVBand="0"/>
      </w:tblPr>
      <w:tblGrid>
        <w:gridCol w:w="2150"/>
        <w:gridCol w:w="2386"/>
        <w:gridCol w:w="992"/>
        <w:gridCol w:w="1944"/>
        <w:gridCol w:w="1275"/>
        <w:gridCol w:w="1134"/>
      </w:tblGrid>
      <w:tr w:rsidR="008175D2" w:rsidTr="008868D2">
        <w:trPr>
          <w:jc w:val="center"/>
        </w:trPr>
        <w:tc>
          <w:tcPr>
            <w:tcW w:w="215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8175D2" w:rsidRDefault="008175D2" w:rsidP="008868D2">
            <w:pPr>
              <w:spacing w:line="240" w:lineRule="auto"/>
              <w:jc w:val="center"/>
            </w:pPr>
            <w:r>
              <w:rPr>
                <w:b/>
                <w:sz w:val="20"/>
              </w:rPr>
              <w:t>№, адрес котельной</w:t>
            </w:r>
          </w:p>
        </w:tc>
        <w:tc>
          <w:tcPr>
            <w:tcW w:w="238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8175D2" w:rsidRDefault="008175D2" w:rsidP="008868D2">
            <w:pPr>
              <w:spacing w:line="240" w:lineRule="auto"/>
              <w:jc w:val="center"/>
            </w:pPr>
            <w:r>
              <w:rPr>
                <w:b/>
                <w:sz w:val="20"/>
              </w:rPr>
              <w:t>Источники выделения загрязняющих веществ</w:t>
            </w:r>
          </w:p>
        </w:tc>
        <w:tc>
          <w:tcPr>
            <w:tcW w:w="99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8175D2" w:rsidRDefault="008175D2" w:rsidP="008868D2">
            <w:pPr>
              <w:spacing w:line="240" w:lineRule="auto"/>
              <w:jc w:val="center"/>
            </w:pPr>
            <w:r>
              <w:rPr>
                <w:b/>
                <w:sz w:val="20"/>
              </w:rPr>
              <w:t>Кол-во котлов</w:t>
            </w:r>
          </w:p>
        </w:tc>
        <w:tc>
          <w:tcPr>
            <w:tcW w:w="194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8175D2" w:rsidRDefault="008175D2" w:rsidP="008868D2">
            <w:pPr>
              <w:spacing w:line="240" w:lineRule="auto"/>
              <w:jc w:val="center"/>
            </w:pPr>
            <w:r>
              <w:rPr>
                <w:b/>
                <w:sz w:val="20"/>
              </w:rPr>
              <w:t>Наименование источника выброса вредных веществ</w:t>
            </w:r>
          </w:p>
        </w:tc>
        <w:tc>
          <w:tcPr>
            <w:tcW w:w="127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8175D2" w:rsidRDefault="008175D2" w:rsidP="008868D2">
            <w:pPr>
              <w:spacing w:line="240" w:lineRule="auto"/>
              <w:jc w:val="center"/>
            </w:pPr>
            <w:r>
              <w:rPr>
                <w:b/>
                <w:sz w:val="20"/>
              </w:rPr>
              <w:t>Высота источника выброса, м</w:t>
            </w:r>
          </w:p>
        </w:tc>
        <w:tc>
          <w:tcPr>
            <w:tcW w:w="113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8175D2" w:rsidRDefault="008175D2" w:rsidP="008868D2">
            <w:pPr>
              <w:spacing w:line="240" w:lineRule="auto"/>
              <w:jc w:val="center"/>
            </w:pPr>
            <w:r>
              <w:rPr>
                <w:b/>
                <w:sz w:val="20"/>
              </w:rPr>
              <w:t>Диаметр устья трубы, м</w:t>
            </w:r>
          </w:p>
        </w:tc>
      </w:tr>
      <w:tr w:rsidR="008175D2" w:rsidTr="008868D2">
        <w:trPr>
          <w:jc w:val="center"/>
        </w:trPr>
        <w:tc>
          <w:tcPr>
            <w:tcW w:w="215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8175D2" w:rsidRDefault="008175D2" w:rsidP="008868D2">
            <w:pPr>
              <w:spacing w:line="240" w:lineRule="auto"/>
              <w:jc w:val="center"/>
              <w:rPr>
                <w:sz w:val="20"/>
              </w:rPr>
            </w:pPr>
            <w:r>
              <w:rPr>
                <w:sz w:val="20"/>
              </w:rPr>
              <w:t>пгт. Шерловая гора, ул. Промышленная, д.15</w:t>
            </w:r>
          </w:p>
        </w:tc>
        <w:tc>
          <w:tcPr>
            <w:tcW w:w="238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8175D2" w:rsidRDefault="008175D2" w:rsidP="008868D2">
            <w:pPr>
              <w:spacing w:line="240" w:lineRule="auto"/>
              <w:jc w:val="center"/>
              <w:rPr>
                <w:sz w:val="20"/>
              </w:rPr>
            </w:pPr>
            <w:r>
              <w:rPr>
                <w:sz w:val="20"/>
              </w:rPr>
              <w:t>Промплощадка ШТЭЦ</w:t>
            </w:r>
          </w:p>
        </w:tc>
        <w:tc>
          <w:tcPr>
            <w:tcW w:w="99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8175D2" w:rsidRDefault="008175D2" w:rsidP="008868D2">
            <w:pPr>
              <w:spacing w:line="240" w:lineRule="auto"/>
              <w:jc w:val="center"/>
              <w:rPr>
                <w:sz w:val="20"/>
              </w:rPr>
            </w:pPr>
            <w:r>
              <w:rPr>
                <w:sz w:val="20"/>
              </w:rPr>
              <w:t>4</w:t>
            </w:r>
          </w:p>
        </w:tc>
        <w:tc>
          <w:tcPr>
            <w:tcW w:w="194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8175D2" w:rsidRDefault="008175D2" w:rsidP="008868D2">
            <w:pPr>
              <w:spacing w:line="240" w:lineRule="auto"/>
              <w:jc w:val="center"/>
              <w:rPr>
                <w:sz w:val="20"/>
              </w:rPr>
            </w:pPr>
            <w:r>
              <w:rPr>
                <w:sz w:val="20"/>
              </w:rPr>
              <w:t>Дымовая труба</w:t>
            </w:r>
          </w:p>
        </w:tc>
        <w:tc>
          <w:tcPr>
            <w:tcW w:w="127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8175D2" w:rsidRDefault="008175D2" w:rsidP="008868D2">
            <w:pPr>
              <w:spacing w:line="240" w:lineRule="auto"/>
              <w:jc w:val="center"/>
              <w:rPr>
                <w:sz w:val="20"/>
              </w:rPr>
            </w:pPr>
            <w:r>
              <w:rPr>
                <w:sz w:val="20"/>
              </w:rPr>
              <w:t>60</w:t>
            </w:r>
          </w:p>
        </w:tc>
        <w:tc>
          <w:tcPr>
            <w:tcW w:w="113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8175D2" w:rsidRDefault="008175D2" w:rsidP="008868D2">
            <w:pPr>
              <w:spacing w:line="240" w:lineRule="auto"/>
              <w:jc w:val="center"/>
              <w:rPr>
                <w:sz w:val="20"/>
              </w:rPr>
            </w:pPr>
            <w:r>
              <w:rPr>
                <w:sz w:val="20"/>
              </w:rPr>
              <w:t>3,5</w:t>
            </w:r>
          </w:p>
        </w:tc>
      </w:tr>
    </w:tbl>
    <w:p w:rsidR="008175D2" w:rsidRDefault="008175D2" w:rsidP="008175D2"/>
    <w:p w:rsidR="008175D2" w:rsidRPr="00BF202F" w:rsidRDefault="008175D2" w:rsidP="008175D2">
      <w:pPr>
        <w:pStyle w:val="30"/>
        <w:numPr>
          <w:ilvl w:val="0"/>
          <w:numId w:val="0"/>
        </w:numPr>
        <w:spacing w:line="240" w:lineRule="auto"/>
        <w:ind w:left="426"/>
        <w:rPr>
          <w:i/>
        </w:rPr>
      </w:pPr>
      <w:bookmarkStart w:id="168" w:name="_Toc65419864"/>
      <w:r>
        <w:rPr>
          <w:i/>
          <w:lang w:val="ru-RU"/>
        </w:rPr>
        <w:t>д</w:t>
      </w:r>
      <w:r w:rsidRPr="00BF202F">
        <w:rPr>
          <w:i/>
        </w:rPr>
        <w:t>) </w:t>
      </w:r>
      <w:r>
        <w:rPr>
          <w:i/>
          <w:lang w:val="ru-RU"/>
        </w:rPr>
        <w:t>о</w:t>
      </w:r>
      <w:r w:rsidRPr="0070347C">
        <w:rPr>
          <w:i/>
          <w:lang w:val="ru-RU"/>
        </w:rPr>
        <w:t>писание валовых и максимальных разовых выбросов загрязняющих веществ в атмосферный воздух на каждом источнике тепловой энергии (мощности)</w:t>
      </w:r>
      <w:bookmarkEnd w:id="168"/>
    </w:p>
    <w:p w:rsidR="008175D2" w:rsidRPr="00EE4258" w:rsidRDefault="008175D2" w:rsidP="008175D2">
      <w:pPr>
        <w:rPr>
          <w:lang w:val="x-none"/>
        </w:rPr>
      </w:pPr>
      <w:r>
        <w:t xml:space="preserve">В таблице 1.12.2 приведены значения валовых и максимальных разовых выбросов загрязняющих веществ в атмосферный воздух на ШТЭЦ </w:t>
      </w:r>
      <w:r w:rsidRPr="0070347C">
        <w:t>городского поселения «Шерловогорское»</w:t>
      </w:r>
      <w:r>
        <w:t>.</w:t>
      </w:r>
    </w:p>
    <w:p w:rsidR="008175D2" w:rsidRDefault="008175D2" w:rsidP="008175D2">
      <w:pPr>
        <w:jc w:val="right"/>
      </w:pPr>
      <w:r>
        <w:t>Таблица 1.12.2</w:t>
      </w:r>
    </w:p>
    <w:p w:rsidR="008175D2" w:rsidRDefault="008175D2" w:rsidP="008175D2">
      <w:pPr>
        <w:jc w:val="center"/>
      </w:pPr>
      <w:r w:rsidRPr="00E473DA">
        <w:t xml:space="preserve">Валовые и максимальные разовые выбросы загрязняющих веществ в атмосферный воздух для </w:t>
      </w:r>
      <w:r w:rsidRPr="0070347C">
        <w:t>Шерловогорск</w:t>
      </w:r>
      <w:r>
        <w:t>ой</w:t>
      </w:r>
      <w:r w:rsidRPr="0070347C">
        <w:t xml:space="preserve"> ТЭЦ</w:t>
      </w:r>
    </w:p>
    <w:tbl>
      <w:tblPr>
        <w:tblW w:w="8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1"/>
        <w:gridCol w:w="2977"/>
        <w:gridCol w:w="1275"/>
        <w:gridCol w:w="1276"/>
        <w:gridCol w:w="1276"/>
      </w:tblGrid>
      <w:tr w:rsidR="008175D2" w:rsidRPr="0001187D" w:rsidTr="008868D2">
        <w:trPr>
          <w:tblHeader/>
          <w:jc w:val="center"/>
        </w:trPr>
        <w:tc>
          <w:tcPr>
            <w:tcW w:w="1871" w:type="dxa"/>
            <w:vMerge w:val="restart"/>
            <w:shd w:val="clear" w:color="auto" w:fill="auto"/>
            <w:tcMar>
              <w:left w:w="28" w:type="dxa"/>
              <w:right w:w="28" w:type="dxa"/>
            </w:tcMar>
            <w:vAlign w:val="center"/>
          </w:tcPr>
          <w:p w:rsidR="008175D2" w:rsidRPr="0001187D" w:rsidRDefault="008175D2" w:rsidP="008868D2">
            <w:pPr>
              <w:pStyle w:val="af0"/>
              <w:rPr>
                <w:b/>
                <w:szCs w:val="20"/>
              </w:rPr>
            </w:pPr>
            <w:r w:rsidRPr="0001187D">
              <w:rPr>
                <w:b/>
                <w:szCs w:val="20"/>
              </w:rPr>
              <w:t>Источник тепловой энергии (мощности)</w:t>
            </w:r>
          </w:p>
        </w:tc>
        <w:tc>
          <w:tcPr>
            <w:tcW w:w="2977" w:type="dxa"/>
            <w:vMerge w:val="restart"/>
            <w:shd w:val="clear" w:color="auto" w:fill="auto"/>
            <w:tcMar>
              <w:left w:w="28" w:type="dxa"/>
              <w:right w:w="28" w:type="dxa"/>
            </w:tcMar>
            <w:vAlign w:val="center"/>
          </w:tcPr>
          <w:p w:rsidR="008175D2" w:rsidRPr="0001187D" w:rsidRDefault="008175D2" w:rsidP="008868D2">
            <w:pPr>
              <w:pStyle w:val="af0"/>
              <w:rPr>
                <w:b/>
                <w:szCs w:val="20"/>
              </w:rPr>
            </w:pPr>
            <w:r w:rsidRPr="0001187D">
              <w:rPr>
                <w:b/>
                <w:szCs w:val="20"/>
              </w:rPr>
              <w:t>Наименование вещества</w:t>
            </w:r>
          </w:p>
        </w:tc>
        <w:tc>
          <w:tcPr>
            <w:tcW w:w="3827" w:type="dxa"/>
            <w:gridSpan w:val="3"/>
            <w:shd w:val="clear" w:color="auto" w:fill="auto"/>
            <w:tcMar>
              <w:left w:w="28" w:type="dxa"/>
              <w:right w:w="28" w:type="dxa"/>
            </w:tcMar>
            <w:vAlign w:val="center"/>
          </w:tcPr>
          <w:p w:rsidR="008175D2" w:rsidRPr="0001187D" w:rsidRDefault="008175D2" w:rsidP="008868D2">
            <w:pPr>
              <w:pStyle w:val="af0"/>
              <w:rPr>
                <w:b/>
                <w:szCs w:val="20"/>
              </w:rPr>
            </w:pPr>
            <w:r w:rsidRPr="0001187D">
              <w:rPr>
                <w:b/>
                <w:szCs w:val="20"/>
              </w:rPr>
              <w:t>Выбросы загрязняющих веществ 2019</w:t>
            </w:r>
          </w:p>
        </w:tc>
      </w:tr>
      <w:tr w:rsidR="008175D2" w:rsidRPr="0001187D" w:rsidTr="008868D2">
        <w:trPr>
          <w:tblHeader/>
          <w:jc w:val="center"/>
        </w:trPr>
        <w:tc>
          <w:tcPr>
            <w:tcW w:w="1871" w:type="dxa"/>
            <w:vMerge/>
            <w:shd w:val="clear" w:color="auto" w:fill="auto"/>
            <w:tcMar>
              <w:left w:w="28" w:type="dxa"/>
              <w:right w:w="28" w:type="dxa"/>
            </w:tcMar>
            <w:vAlign w:val="center"/>
          </w:tcPr>
          <w:p w:rsidR="008175D2" w:rsidRPr="0001187D" w:rsidRDefault="008175D2" w:rsidP="008868D2">
            <w:pPr>
              <w:pStyle w:val="af0"/>
              <w:rPr>
                <w:b/>
                <w:szCs w:val="20"/>
              </w:rPr>
            </w:pPr>
          </w:p>
        </w:tc>
        <w:tc>
          <w:tcPr>
            <w:tcW w:w="2977" w:type="dxa"/>
            <w:vMerge/>
            <w:shd w:val="clear" w:color="auto" w:fill="auto"/>
            <w:tcMar>
              <w:left w:w="28" w:type="dxa"/>
              <w:right w:w="28" w:type="dxa"/>
            </w:tcMar>
            <w:vAlign w:val="center"/>
          </w:tcPr>
          <w:p w:rsidR="008175D2" w:rsidRPr="0001187D" w:rsidRDefault="008175D2" w:rsidP="008868D2">
            <w:pPr>
              <w:pStyle w:val="af0"/>
              <w:rPr>
                <w:b/>
                <w:szCs w:val="20"/>
              </w:rPr>
            </w:pPr>
          </w:p>
        </w:tc>
        <w:tc>
          <w:tcPr>
            <w:tcW w:w="1275" w:type="dxa"/>
            <w:shd w:val="clear" w:color="auto" w:fill="auto"/>
            <w:tcMar>
              <w:left w:w="28" w:type="dxa"/>
              <w:right w:w="28" w:type="dxa"/>
            </w:tcMar>
            <w:vAlign w:val="center"/>
          </w:tcPr>
          <w:p w:rsidR="008175D2" w:rsidRPr="0001187D" w:rsidRDefault="008175D2" w:rsidP="008868D2">
            <w:pPr>
              <w:pStyle w:val="af0"/>
              <w:rPr>
                <w:b/>
                <w:szCs w:val="20"/>
              </w:rPr>
            </w:pPr>
            <w:r w:rsidRPr="0001187D">
              <w:rPr>
                <w:b/>
                <w:szCs w:val="20"/>
              </w:rPr>
              <w:t>г/с</w:t>
            </w:r>
          </w:p>
        </w:tc>
        <w:tc>
          <w:tcPr>
            <w:tcW w:w="1276" w:type="dxa"/>
            <w:shd w:val="clear" w:color="auto" w:fill="auto"/>
            <w:tcMar>
              <w:left w:w="28" w:type="dxa"/>
              <w:right w:w="28" w:type="dxa"/>
            </w:tcMar>
            <w:vAlign w:val="center"/>
          </w:tcPr>
          <w:p w:rsidR="008175D2" w:rsidRPr="0001187D" w:rsidRDefault="008175D2" w:rsidP="008868D2">
            <w:pPr>
              <w:pStyle w:val="af0"/>
              <w:rPr>
                <w:b/>
                <w:szCs w:val="20"/>
              </w:rPr>
            </w:pPr>
            <w:r w:rsidRPr="0001187D">
              <w:rPr>
                <w:b/>
                <w:szCs w:val="20"/>
              </w:rPr>
              <w:t>мг/м</w:t>
            </w:r>
            <w:r w:rsidRPr="0001187D">
              <w:rPr>
                <w:b/>
                <w:szCs w:val="20"/>
                <w:vertAlign w:val="superscript"/>
              </w:rPr>
              <w:t>3</w:t>
            </w:r>
          </w:p>
        </w:tc>
        <w:tc>
          <w:tcPr>
            <w:tcW w:w="1276" w:type="dxa"/>
            <w:shd w:val="clear" w:color="auto" w:fill="auto"/>
            <w:tcMar>
              <w:left w:w="28" w:type="dxa"/>
              <w:right w:w="28" w:type="dxa"/>
            </w:tcMar>
            <w:vAlign w:val="center"/>
          </w:tcPr>
          <w:p w:rsidR="008175D2" w:rsidRPr="0001187D" w:rsidRDefault="008175D2" w:rsidP="008868D2">
            <w:pPr>
              <w:pStyle w:val="af0"/>
              <w:rPr>
                <w:b/>
                <w:szCs w:val="20"/>
              </w:rPr>
            </w:pPr>
            <w:r w:rsidRPr="0001187D">
              <w:rPr>
                <w:b/>
                <w:szCs w:val="20"/>
              </w:rPr>
              <w:t>т/год</w:t>
            </w:r>
          </w:p>
        </w:tc>
      </w:tr>
      <w:tr w:rsidR="008175D2" w:rsidRPr="0001187D" w:rsidTr="008868D2">
        <w:trPr>
          <w:jc w:val="center"/>
        </w:trPr>
        <w:tc>
          <w:tcPr>
            <w:tcW w:w="1871" w:type="dxa"/>
            <w:vMerge w:val="restart"/>
            <w:shd w:val="clear" w:color="auto" w:fill="auto"/>
            <w:tcMar>
              <w:left w:w="28" w:type="dxa"/>
              <w:right w:w="28" w:type="dxa"/>
            </w:tcMar>
            <w:vAlign w:val="center"/>
          </w:tcPr>
          <w:p w:rsidR="008175D2" w:rsidRPr="0001187D" w:rsidRDefault="008175D2" w:rsidP="008868D2">
            <w:pPr>
              <w:pStyle w:val="af0"/>
              <w:rPr>
                <w:szCs w:val="20"/>
              </w:rPr>
            </w:pPr>
            <w:r w:rsidRPr="0001187D">
              <w:rPr>
                <w:szCs w:val="20"/>
              </w:rPr>
              <w:t>Шерловогорская ТЭЦ</w:t>
            </w:r>
          </w:p>
        </w:tc>
        <w:tc>
          <w:tcPr>
            <w:tcW w:w="2977" w:type="dxa"/>
            <w:shd w:val="clear" w:color="auto" w:fill="auto"/>
            <w:tcMar>
              <w:left w:w="28" w:type="dxa"/>
              <w:right w:w="28" w:type="dxa"/>
            </w:tcMar>
            <w:vAlign w:val="center"/>
          </w:tcPr>
          <w:p w:rsidR="008175D2" w:rsidRPr="0001187D" w:rsidRDefault="008175D2" w:rsidP="008868D2">
            <w:pPr>
              <w:spacing w:line="240" w:lineRule="auto"/>
              <w:jc w:val="center"/>
              <w:rPr>
                <w:sz w:val="20"/>
                <w:szCs w:val="20"/>
              </w:rPr>
            </w:pPr>
            <w:r w:rsidRPr="0001187D">
              <w:rPr>
                <w:sz w:val="20"/>
                <w:szCs w:val="20"/>
              </w:rPr>
              <w:t>Азота диоксид</w:t>
            </w:r>
          </w:p>
        </w:tc>
        <w:tc>
          <w:tcPr>
            <w:tcW w:w="1275" w:type="dxa"/>
            <w:shd w:val="clear" w:color="auto" w:fill="auto"/>
            <w:tcMar>
              <w:left w:w="28" w:type="dxa"/>
              <w:right w:w="28" w:type="dxa"/>
            </w:tcMar>
            <w:vAlign w:val="center"/>
          </w:tcPr>
          <w:p w:rsidR="008175D2" w:rsidRPr="0001187D" w:rsidRDefault="008175D2" w:rsidP="008868D2">
            <w:pPr>
              <w:spacing w:line="240" w:lineRule="auto"/>
              <w:jc w:val="center"/>
              <w:rPr>
                <w:sz w:val="20"/>
                <w:szCs w:val="20"/>
              </w:rPr>
            </w:pPr>
            <w:r w:rsidRPr="0001187D">
              <w:rPr>
                <w:sz w:val="20"/>
                <w:szCs w:val="20"/>
              </w:rPr>
              <w:t>3,41</w:t>
            </w:r>
          </w:p>
        </w:tc>
        <w:tc>
          <w:tcPr>
            <w:tcW w:w="1276" w:type="dxa"/>
            <w:shd w:val="clear" w:color="auto" w:fill="auto"/>
            <w:tcMar>
              <w:left w:w="28" w:type="dxa"/>
              <w:right w:w="28" w:type="dxa"/>
            </w:tcMar>
            <w:vAlign w:val="center"/>
          </w:tcPr>
          <w:p w:rsidR="008175D2" w:rsidRPr="0001187D" w:rsidRDefault="008175D2" w:rsidP="008868D2">
            <w:pPr>
              <w:spacing w:line="240" w:lineRule="auto"/>
              <w:jc w:val="center"/>
              <w:rPr>
                <w:sz w:val="20"/>
                <w:szCs w:val="20"/>
              </w:rPr>
            </w:pPr>
          </w:p>
        </w:tc>
        <w:tc>
          <w:tcPr>
            <w:tcW w:w="1276" w:type="dxa"/>
            <w:shd w:val="clear" w:color="auto" w:fill="auto"/>
            <w:tcMar>
              <w:left w:w="28" w:type="dxa"/>
              <w:right w:w="28" w:type="dxa"/>
            </w:tcMar>
            <w:vAlign w:val="center"/>
          </w:tcPr>
          <w:p w:rsidR="008175D2" w:rsidRPr="0001187D" w:rsidRDefault="008175D2" w:rsidP="008868D2">
            <w:pPr>
              <w:spacing w:line="240" w:lineRule="auto"/>
              <w:jc w:val="center"/>
              <w:rPr>
                <w:sz w:val="20"/>
                <w:szCs w:val="20"/>
              </w:rPr>
            </w:pPr>
            <w:r w:rsidRPr="0001187D">
              <w:rPr>
                <w:sz w:val="20"/>
                <w:szCs w:val="20"/>
              </w:rPr>
              <w:t>32,852</w:t>
            </w:r>
          </w:p>
        </w:tc>
      </w:tr>
      <w:tr w:rsidR="008175D2" w:rsidRPr="0001187D" w:rsidTr="008868D2">
        <w:trPr>
          <w:jc w:val="center"/>
        </w:trPr>
        <w:tc>
          <w:tcPr>
            <w:tcW w:w="1871" w:type="dxa"/>
            <w:vMerge/>
            <w:shd w:val="clear" w:color="auto" w:fill="auto"/>
            <w:tcMar>
              <w:left w:w="28" w:type="dxa"/>
              <w:right w:w="28" w:type="dxa"/>
            </w:tcMar>
            <w:vAlign w:val="center"/>
          </w:tcPr>
          <w:p w:rsidR="008175D2" w:rsidRPr="0001187D" w:rsidRDefault="008175D2" w:rsidP="008868D2">
            <w:pPr>
              <w:pStyle w:val="af0"/>
              <w:rPr>
                <w:szCs w:val="20"/>
              </w:rPr>
            </w:pPr>
          </w:p>
        </w:tc>
        <w:tc>
          <w:tcPr>
            <w:tcW w:w="2977" w:type="dxa"/>
            <w:shd w:val="clear" w:color="auto" w:fill="auto"/>
            <w:tcMar>
              <w:left w:w="28" w:type="dxa"/>
              <w:right w:w="28" w:type="dxa"/>
            </w:tcMar>
            <w:vAlign w:val="center"/>
          </w:tcPr>
          <w:p w:rsidR="008175D2" w:rsidRPr="0001187D" w:rsidRDefault="008175D2" w:rsidP="008868D2">
            <w:pPr>
              <w:spacing w:line="240" w:lineRule="auto"/>
              <w:jc w:val="center"/>
              <w:rPr>
                <w:sz w:val="20"/>
                <w:szCs w:val="20"/>
              </w:rPr>
            </w:pPr>
            <w:r w:rsidRPr="0001187D">
              <w:rPr>
                <w:sz w:val="20"/>
                <w:szCs w:val="20"/>
              </w:rPr>
              <w:t>Азота оксид</w:t>
            </w:r>
          </w:p>
        </w:tc>
        <w:tc>
          <w:tcPr>
            <w:tcW w:w="1275" w:type="dxa"/>
            <w:shd w:val="clear" w:color="auto" w:fill="auto"/>
            <w:tcMar>
              <w:left w:w="28" w:type="dxa"/>
              <w:right w:w="28" w:type="dxa"/>
            </w:tcMar>
            <w:vAlign w:val="center"/>
          </w:tcPr>
          <w:p w:rsidR="008175D2" w:rsidRPr="0001187D" w:rsidRDefault="008175D2" w:rsidP="008868D2">
            <w:pPr>
              <w:spacing w:line="240" w:lineRule="auto"/>
              <w:jc w:val="center"/>
              <w:rPr>
                <w:sz w:val="20"/>
                <w:szCs w:val="20"/>
              </w:rPr>
            </w:pPr>
            <w:r w:rsidRPr="0001187D">
              <w:rPr>
                <w:sz w:val="20"/>
                <w:szCs w:val="20"/>
              </w:rPr>
              <w:t>0,56</w:t>
            </w:r>
          </w:p>
        </w:tc>
        <w:tc>
          <w:tcPr>
            <w:tcW w:w="1276" w:type="dxa"/>
            <w:shd w:val="clear" w:color="auto" w:fill="auto"/>
            <w:tcMar>
              <w:left w:w="28" w:type="dxa"/>
              <w:right w:w="28" w:type="dxa"/>
            </w:tcMar>
            <w:vAlign w:val="center"/>
          </w:tcPr>
          <w:p w:rsidR="008175D2" w:rsidRPr="0001187D" w:rsidRDefault="008175D2" w:rsidP="008868D2">
            <w:pPr>
              <w:spacing w:line="240" w:lineRule="auto"/>
              <w:jc w:val="center"/>
              <w:rPr>
                <w:sz w:val="20"/>
                <w:szCs w:val="20"/>
              </w:rPr>
            </w:pPr>
          </w:p>
        </w:tc>
        <w:tc>
          <w:tcPr>
            <w:tcW w:w="1276" w:type="dxa"/>
            <w:shd w:val="clear" w:color="auto" w:fill="auto"/>
            <w:tcMar>
              <w:left w:w="28" w:type="dxa"/>
              <w:right w:w="28" w:type="dxa"/>
            </w:tcMar>
            <w:vAlign w:val="center"/>
          </w:tcPr>
          <w:p w:rsidR="008175D2" w:rsidRPr="0001187D" w:rsidRDefault="008175D2" w:rsidP="008868D2">
            <w:pPr>
              <w:spacing w:line="240" w:lineRule="auto"/>
              <w:jc w:val="center"/>
              <w:rPr>
                <w:sz w:val="20"/>
                <w:szCs w:val="20"/>
              </w:rPr>
            </w:pPr>
            <w:r w:rsidRPr="0001187D">
              <w:rPr>
                <w:sz w:val="20"/>
                <w:szCs w:val="20"/>
              </w:rPr>
              <w:t>4,85</w:t>
            </w:r>
          </w:p>
        </w:tc>
      </w:tr>
      <w:tr w:rsidR="008175D2" w:rsidRPr="0001187D" w:rsidTr="008868D2">
        <w:trPr>
          <w:jc w:val="center"/>
        </w:trPr>
        <w:tc>
          <w:tcPr>
            <w:tcW w:w="1871" w:type="dxa"/>
            <w:vMerge/>
            <w:shd w:val="clear" w:color="auto" w:fill="auto"/>
            <w:tcMar>
              <w:left w:w="28" w:type="dxa"/>
              <w:right w:w="28" w:type="dxa"/>
            </w:tcMar>
            <w:vAlign w:val="center"/>
          </w:tcPr>
          <w:p w:rsidR="008175D2" w:rsidRPr="0001187D" w:rsidRDefault="008175D2" w:rsidP="008868D2">
            <w:pPr>
              <w:pStyle w:val="af0"/>
              <w:rPr>
                <w:szCs w:val="20"/>
              </w:rPr>
            </w:pPr>
          </w:p>
        </w:tc>
        <w:tc>
          <w:tcPr>
            <w:tcW w:w="2977" w:type="dxa"/>
            <w:shd w:val="clear" w:color="auto" w:fill="auto"/>
            <w:tcMar>
              <w:left w:w="28" w:type="dxa"/>
              <w:right w:w="28" w:type="dxa"/>
            </w:tcMar>
            <w:vAlign w:val="center"/>
          </w:tcPr>
          <w:p w:rsidR="008175D2" w:rsidRPr="0001187D" w:rsidRDefault="008175D2" w:rsidP="008868D2">
            <w:pPr>
              <w:spacing w:line="240" w:lineRule="auto"/>
              <w:jc w:val="center"/>
              <w:rPr>
                <w:sz w:val="20"/>
                <w:szCs w:val="20"/>
              </w:rPr>
            </w:pPr>
            <w:r w:rsidRPr="0001187D">
              <w:rPr>
                <w:sz w:val="20"/>
                <w:szCs w:val="20"/>
              </w:rPr>
              <w:t>Сажа</w:t>
            </w:r>
          </w:p>
        </w:tc>
        <w:tc>
          <w:tcPr>
            <w:tcW w:w="1275" w:type="dxa"/>
            <w:shd w:val="clear" w:color="auto" w:fill="auto"/>
            <w:tcMar>
              <w:left w:w="28" w:type="dxa"/>
              <w:right w:w="28" w:type="dxa"/>
            </w:tcMar>
            <w:vAlign w:val="center"/>
          </w:tcPr>
          <w:p w:rsidR="008175D2" w:rsidRPr="0001187D" w:rsidRDefault="008175D2" w:rsidP="008868D2">
            <w:pPr>
              <w:spacing w:line="240" w:lineRule="auto"/>
              <w:jc w:val="center"/>
              <w:rPr>
                <w:sz w:val="20"/>
                <w:szCs w:val="20"/>
              </w:rPr>
            </w:pPr>
            <w:r w:rsidRPr="0001187D">
              <w:rPr>
                <w:sz w:val="20"/>
                <w:szCs w:val="20"/>
              </w:rPr>
              <w:t>1,0</w:t>
            </w:r>
          </w:p>
        </w:tc>
        <w:tc>
          <w:tcPr>
            <w:tcW w:w="1276" w:type="dxa"/>
            <w:shd w:val="clear" w:color="auto" w:fill="auto"/>
            <w:tcMar>
              <w:left w:w="28" w:type="dxa"/>
              <w:right w:w="28" w:type="dxa"/>
            </w:tcMar>
            <w:vAlign w:val="center"/>
          </w:tcPr>
          <w:p w:rsidR="008175D2" w:rsidRPr="0001187D" w:rsidRDefault="008175D2" w:rsidP="008868D2">
            <w:pPr>
              <w:spacing w:line="240" w:lineRule="auto"/>
              <w:jc w:val="center"/>
              <w:rPr>
                <w:sz w:val="20"/>
                <w:szCs w:val="20"/>
              </w:rPr>
            </w:pPr>
          </w:p>
        </w:tc>
        <w:tc>
          <w:tcPr>
            <w:tcW w:w="1276" w:type="dxa"/>
            <w:shd w:val="clear" w:color="auto" w:fill="auto"/>
            <w:tcMar>
              <w:left w:w="28" w:type="dxa"/>
              <w:right w:w="28" w:type="dxa"/>
            </w:tcMar>
            <w:vAlign w:val="center"/>
          </w:tcPr>
          <w:p w:rsidR="008175D2" w:rsidRPr="0001187D" w:rsidRDefault="008175D2" w:rsidP="008868D2">
            <w:pPr>
              <w:spacing w:line="240" w:lineRule="auto"/>
              <w:jc w:val="center"/>
              <w:rPr>
                <w:sz w:val="20"/>
                <w:szCs w:val="20"/>
              </w:rPr>
            </w:pPr>
            <w:r w:rsidRPr="0001187D">
              <w:rPr>
                <w:sz w:val="20"/>
                <w:szCs w:val="20"/>
              </w:rPr>
              <w:t>24,744</w:t>
            </w:r>
          </w:p>
        </w:tc>
      </w:tr>
      <w:tr w:rsidR="008175D2" w:rsidRPr="0001187D" w:rsidTr="008868D2">
        <w:trPr>
          <w:jc w:val="center"/>
        </w:trPr>
        <w:tc>
          <w:tcPr>
            <w:tcW w:w="1871" w:type="dxa"/>
            <w:vMerge/>
            <w:shd w:val="clear" w:color="auto" w:fill="auto"/>
            <w:tcMar>
              <w:left w:w="28" w:type="dxa"/>
              <w:right w:w="28" w:type="dxa"/>
            </w:tcMar>
            <w:vAlign w:val="center"/>
          </w:tcPr>
          <w:p w:rsidR="008175D2" w:rsidRPr="0001187D" w:rsidRDefault="008175D2" w:rsidP="008868D2">
            <w:pPr>
              <w:pStyle w:val="af0"/>
              <w:rPr>
                <w:szCs w:val="20"/>
              </w:rPr>
            </w:pPr>
          </w:p>
        </w:tc>
        <w:tc>
          <w:tcPr>
            <w:tcW w:w="2977" w:type="dxa"/>
            <w:shd w:val="clear" w:color="auto" w:fill="auto"/>
            <w:tcMar>
              <w:left w:w="28" w:type="dxa"/>
              <w:right w:w="28" w:type="dxa"/>
            </w:tcMar>
            <w:vAlign w:val="center"/>
          </w:tcPr>
          <w:p w:rsidR="008175D2" w:rsidRPr="0001187D" w:rsidRDefault="008175D2" w:rsidP="008868D2">
            <w:pPr>
              <w:spacing w:line="240" w:lineRule="auto"/>
              <w:jc w:val="center"/>
              <w:rPr>
                <w:sz w:val="20"/>
                <w:szCs w:val="20"/>
              </w:rPr>
            </w:pPr>
            <w:r w:rsidRPr="0001187D">
              <w:rPr>
                <w:sz w:val="20"/>
                <w:szCs w:val="20"/>
              </w:rPr>
              <w:t>Ангидрид серный</w:t>
            </w:r>
          </w:p>
        </w:tc>
        <w:tc>
          <w:tcPr>
            <w:tcW w:w="1275" w:type="dxa"/>
            <w:shd w:val="clear" w:color="auto" w:fill="auto"/>
            <w:tcMar>
              <w:left w:w="28" w:type="dxa"/>
              <w:right w:w="28" w:type="dxa"/>
            </w:tcMar>
            <w:vAlign w:val="center"/>
          </w:tcPr>
          <w:p w:rsidR="008175D2" w:rsidRPr="0001187D" w:rsidRDefault="008175D2" w:rsidP="008868D2">
            <w:pPr>
              <w:spacing w:line="240" w:lineRule="auto"/>
              <w:jc w:val="center"/>
              <w:rPr>
                <w:sz w:val="20"/>
                <w:szCs w:val="20"/>
              </w:rPr>
            </w:pPr>
            <w:r w:rsidRPr="0001187D">
              <w:rPr>
                <w:sz w:val="20"/>
                <w:szCs w:val="20"/>
              </w:rPr>
              <w:t>5,02</w:t>
            </w:r>
          </w:p>
        </w:tc>
        <w:tc>
          <w:tcPr>
            <w:tcW w:w="1276" w:type="dxa"/>
            <w:shd w:val="clear" w:color="auto" w:fill="auto"/>
            <w:tcMar>
              <w:left w:w="28" w:type="dxa"/>
              <w:right w:w="28" w:type="dxa"/>
            </w:tcMar>
            <w:vAlign w:val="center"/>
          </w:tcPr>
          <w:p w:rsidR="008175D2" w:rsidRPr="0001187D" w:rsidRDefault="008175D2" w:rsidP="008868D2">
            <w:pPr>
              <w:spacing w:line="240" w:lineRule="auto"/>
              <w:jc w:val="center"/>
              <w:rPr>
                <w:sz w:val="20"/>
                <w:szCs w:val="20"/>
              </w:rPr>
            </w:pPr>
          </w:p>
        </w:tc>
        <w:tc>
          <w:tcPr>
            <w:tcW w:w="1276" w:type="dxa"/>
            <w:shd w:val="clear" w:color="auto" w:fill="auto"/>
            <w:tcMar>
              <w:left w:w="28" w:type="dxa"/>
              <w:right w:w="28" w:type="dxa"/>
            </w:tcMar>
            <w:vAlign w:val="center"/>
          </w:tcPr>
          <w:p w:rsidR="008175D2" w:rsidRPr="0001187D" w:rsidRDefault="008175D2" w:rsidP="008868D2">
            <w:pPr>
              <w:spacing w:line="240" w:lineRule="auto"/>
              <w:jc w:val="center"/>
              <w:rPr>
                <w:sz w:val="20"/>
                <w:szCs w:val="20"/>
              </w:rPr>
            </w:pPr>
            <w:r w:rsidRPr="0001187D">
              <w:rPr>
                <w:sz w:val="20"/>
                <w:szCs w:val="20"/>
              </w:rPr>
              <w:t>247,28</w:t>
            </w:r>
          </w:p>
        </w:tc>
      </w:tr>
      <w:tr w:rsidR="008175D2" w:rsidRPr="0001187D" w:rsidTr="008868D2">
        <w:trPr>
          <w:jc w:val="center"/>
        </w:trPr>
        <w:tc>
          <w:tcPr>
            <w:tcW w:w="1871" w:type="dxa"/>
            <w:vMerge/>
            <w:shd w:val="clear" w:color="auto" w:fill="auto"/>
            <w:tcMar>
              <w:left w:w="28" w:type="dxa"/>
              <w:right w:w="28" w:type="dxa"/>
            </w:tcMar>
            <w:vAlign w:val="center"/>
          </w:tcPr>
          <w:p w:rsidR="008175D2" w:rsidRPr="0001187D" w:rsidRDefault="008175D2" w:rsidP="008868D2">
            <w:pPr>
              <w:pStyle w:val="af0"/>
              <w:rPr>
                <w:szCs w:val="20"/>
              </w:rPr>
            </w:pPr>
          </w:p>
        </w:tc>
        <w:tc>
          <w:tcPr>
            <w:tcW w:w="2977" w:type="dxa"/>
            <w:shd w:val="clear" w:color="auto" w:fill="auto"/>
            <w:tcMar>
              <w:left w:w="28" w:type="dxa"/>
              <w:right w:w="28" w:type="dxa"/>
            </w:tcMar>
            <w:vAlign w:val="center"/>
          </w:tcPr>
          <w:p w:rsidR="008175D2" w:rsidRPr="0001187D" w:rsidRDefault="008175D2" w:rsidP="008868D2">
            <w:pPr>
              <w:spacing w:line="240" w:lineRule="auto"/>
              <w:jc w:val="center"/>
              <w:rPr>
                <w:sz w:val="20"/>
                <w:szCs w:val="20"/>
              </w:rPr>
            </w:pPr>
            <w:r w:rsidRPr="0001187D">
              <w:rPr>
                <w:sz w:val="20"/>
                <w:szCs w:val="20"/>
              </w:rPr>
              <w:t>Углерода оксид</w:t>
            </w:r>
          </w:p>
        </w:tc>
        <w:tc>
          <w:tcPr>
            <w:tcW w:w="1275" w:type="dxa"/>
            <w:shd w:val="clear" w:color="auto" w:fill="auto"/>
            <w:tcMar>
              <w:left w:w="28" w:type="dxa"/>
              <w:right w:w="28" w:type="dxa"/>
            </w:tcMar>
            <w:vAlign w:val="center"/>
          </w:tcPr>
          <w:p w:rsidR="008175D2" w:rsidRPr="0001187D" w:rsidRDefault="008175D2" w:rsidP="008868D2">
            <w:pPr>
              <w:spacing w:line="240" w:lineRule="auto"/>
              <w:jc w:val="center"/>
              <w:rPr>
                <w:sz w:val="20"/>
                <w:szCs w:val="20"/>
              </w:rPr>
            </w:pPr>
            <w:r w:rsidRPr="0001187D">
              <w:rPr>
                <w:sz w:val="20"/>
                <w:szCs w:val="20"/>
              </w:rPr>
              <w:t>1,83</w:t>
            </w:r>
          </w:p>
        </w:tc>
        <w:tc>
          <w:tcPr>
            <w:tcW w:w="1276" w:type="dxa"/>
            <w:shd w:val="clear" w:color="auto" w:fill="auto"/>
            <w:tcMar>
              <w:left w:w="28" w:type="dxa"/>
              <w:right w:w="28" w:type="dxa"/>
            </w:tcMar>
            <w:vAlign w:val="center"/>
          </w:tcPr>
          <w:p w:rsidR="008175D2" w:rsidRPr="0001187D" w:rsidRDefault="008175D2" w:rsidP="008868D2">
            <w:pPr>
              <w:spacing w:line="240" w:lineRule="auto"/>
              <w:jc w:val="center"/>
              <w:rPr>
                <w:sz w:val="20"/>
                <w:szCs w:val="20"/>
              </w:rPr>
            </w:pPr>
          </w:p>
        </w:tc>
        <w:tc>
          <w:tcPr>
            <w:tcW w:w="1276" w:type="dxa"/>
            <w:shd w:val="clear" w:color="auto" w:fill="auto"/>
            <w:tcMar>
              <w:left w:w="28" w:type="dxa"/>
              <w:right w:w="28" w:type="dxa"/>
            </w:tcMar>
            <w:vAlign w:val="center"/>
          </w:tcPr>
          <w:p w:rsidR="008175D2" w:rsidRPr="0001187D" w:rsidRDefault="008175D2" w:rsidP="008868D2">
            <w:pPr>
              <w:spacing w:line="240" w:lineRule="auto"/>
              <w:jc w:val="center"/>
              <w:rPr>
                <w:sz w:val="20"/>
                <w:szCs w:val="20"/>
              </w:rPr>
            </w:pPr>
            <w:r w:rsidRPr="0001187D">
              <w:rPr>
                <w:sz w:val="20"/>
                <w:szCs w:val="20"/>
              </w:rPr>
              <w:t>19,625</w:t>
            </w:r>
          </w:p>
        </w:tc>
      </w:tr>
      <w:tr w:rsidR="008175D2" w:rsidRPr="0001187D" w:rsidTr="008868D2">
        <w:trPr>
          <w:jc w:val="center"/>
        </w:trPr>
        <w:tc>
          <w:tcPr>
            <w:tcW w:w="1871" w:type="dxa"/>
            <w:vMerge/>
            <w:shd w:val="clear" w:color="auto" w:fill="auto"/>
            <w:tcMar>
              <w:left w:w="28" w:type="dxa"/>
              <w:right w:w="28" w:type="dxa"/>
            </w:tcMar>
            <w:vAlign w:val="center"/>
          </w:tcPr>
          <w:p w:rsidR="008175D2" w:rsidRPr="0001187D" w:rsidRDefault="008175D2" w:rsidP="008868D2">
            <w:pPr>
              <w:pStyle w:val="af0"/>
              <w:rPr>
                <w:szCs w:val="20"/>
              </w:rPr>
            </w:pPr>
          </w:p>
        </w:tc>
        <w:tc>
          <w:tcPr>
            <w:tcW w:w="2977" w:type="dxa"/>
            <w:shd w:val="clear" w:color="auto" w:fill="auto"/>
            <w:tcMar>
              <w:left w:w="28" w:type="dxa"/>
              <w:right w:w="28" w:type="dxa"/>
            </w:tcMar>
            <w:vAlign w:val="center"/>
          </w:tcPr>
          <w:p w:rsidR="008175D2" w:rsidRPr="0001187D" w:rsidRDefault="008175D2" w:rsidP="008868D2">
            <w:pPr>
              <w:spacing w:line="240" w:lineRule="auto"/>
              <w:jc w:val="center"/>
              <w:rPr>
                <w:sz w:val="20"/>
                <w:szCs w:val="20"/>
              </w:rPr>
            </w:pPr>
            <w:r w:rsidRPr="0001187D">
              <w:rPr>
                <w:sz w:val="20"/>
                <w:szCs w:val="20"/>
              </w:rPr>
              <w:t>Бензапирен</w:t>
            </w:r>
          </w:p>
        </w:tc>
        <w:tc>
          <w:tcPr>
            <w:tcW w:w="1275" w:type="dxa"/>
            <w:shd w:val="clear" w:color="auto" w:fill="auto"/>
            <w:tcMar>
              <w:left w:w="28" w:type="dxa"/>
              <w:right w:w="28" w:type="dxa"/>
            </w:tcMar>
            <w:vAlign w:val="center"/>
          </w:tcPr>
          <w:p w:rsidR="008175D2" w:rsidRPr="0001187D" w:rsidRDefault="008175D2" w:rsidP="008868D2">
            <w:pPr>
              <w:spacing w:line="240" w:lineRule="auto"/>
              <w:jc w:val="center"/>
              <w:rPr>
                <w:sz w:val="20"/>
                <w:szCs w:val="20"/>
              </w:rPr>
            </w:pPr>
            <w:r w:rsidRPr="0001187D">
              <w:rPr>
                <w:sz w:val="20"/>
                <w:szCs w:val="20"/>
              </w:rPr>
              <w:t>0,00001</w:t>
            </w:r>
          </w:p>
        </w:tc>
        <w:tc>
          <w:tcPr>
            <w:tcW w:w="1276" w:type="dxa"/>
            <w:shd w:val="clear" w:color="auto" w:fill="auto"/>
            <w:tcMar>
              <w:left w:w="28" w:type="dxa"/>
              <w:right w:w="28" w:type="dxa"/>
            </w:tcMar>
            <w:vAlign w:val="center"/>
          </w:tcPr>
          <w:p w:rsidR="008175D2" w:rsidRPr="0001187D" w:rsidRDefault="008175D2" w:rsidP="008868D2">
            <w:pPr>
              <w:spacing w:line="240" w:lineRule="auto"/>
              <w:jc w:val="center"/>
              <w:rPr>
                <w:sz w:val="20"/>
                <w:szCs w:val="20"/>
              </w:rPr>
            </w:pPr>
          </w:p>
        </w:tc>
        <w:tc>
          <w:tcPr>
            <w:tcW w:w="1276" w:type="dxa"/>
            <w:shd w:val="clear" w:color="auto" w:fill="auto"/>
            <w:tcMar>
              <w:left w:w="28" w:type="dxa"/>
              <w:right w:w="28" w:type="dxa"/>
            </w:tcMar>
            <w:vAlign w:val="center"/>
          </w:tcPr>
          <w:p w:rsidR="008175D2" w:rsidRPr="0001187D" w:rsidRDefault="008175D2" w:rsidP="008868D2">
            <w:pPr>
              <w:spacing w:line="240" w:lineRule="auto"/>
              <w:jc w:val="center"/>
              <w:rPr>
                <w:sz w:val="20"/>
                <w:szCs w:val="20"/>
              </w:rPr>
            </w:pPr>
            <w:r w:rsidRPr="0001187D">
              <w:rPr>
                <w:sz w:val="20"/>
                <w:szCs w:val="20"/>
              </w:rPr>
              <w:t>0,000048</w:t>
            </w:r>
          </w:p>
        </w:tc>
      </w:tr>
      <w:tr w:rsidR="008175D2" w:rsidRPr="0001187D" w:rsidTr="008868D2">
        <w:trPr>
          <w:jc w:val="center"/>
        </w:trPr>
        <w:tc>
          <w:tcPr>
            <w:tcW w:w="1871" w:type="dxa"/>
            <w:vMerge/>
            <w:shd w:val="clear" w:color="auto" w:fill="auto"/>
            <w:tcMar>
              <w:left w:w="28" w:type="dxa"/>
              <w:right w:w="28" w:type="dxa"/>
            </w:tcMar>
            <w:vAlign w:val="center"/>
          </w:tcPr>
          <w:p w:rsidR="008175D2" w:rsidRPr="0001187D" w:rsidRDefault="008175D2" w:rsidP="008868D2">
            <w:pPr>
              <w:pStyle w:val="af0"/>
              <w:rPr>
                <w:szCs w:val="20"/>
              </w:rPr>
            </w:pPr>
          </w:p>
        </w:tc>
        <w:tc>
          <w:tcPr>
            <w:tcW w:w="2977" w:type="dxa"/>
            <w:shd w:val="clear" w:color="auto" w:fill="auto"/>
            <w:tcMar>
              <w:left w:w="28" w:type="dxa"/>
              <w:right w:w="28" w:type="dxa"/>
            </w:tcMar>
            <w:vAlign w:val="center"/>
          </w:tcPr>
          <w:p w:rsidR="008175D2" w:rsidRPr="0001187D" w:rsidRDefault="008175D2" w:rsidP="008868D2">
            <w:pPr>
              <w:spacing w:line="240" w:lineRule="auto"/>
              <w:jc w:val="center"/>
              <w:rPr>
                <w:sz w:val="20"/>
                <w:szCs w:val="20"/>
              </w:rPr>
            </w:pPr>
            <w:r w:rsidRPr="0001187D">
              <w:rPr>
                <w:sz w:val="20"/>
                <w:szCs w:val="20"/>
              </w:rPr>
              <w:t>Мазутная зола</w:t>
            </w:r>
          </w:p>
        </w:tc>
        <w:tc>
          <w:tcPr>
            <w:tcW w:w="1275" w:type="dxa"/>
            <w:shd w:val="clear" w:color="auto" w:fill="auto"/>
            <w:tcMar>
              <w:left w:w="28" w:type="dxa"/>
              <w:right w:w="28" w:type="dxa"/>
            </w:tcMar>
            <w:vAlign w:val="center"/>
          </w:tcPr>
          <w:p w:rsidR="008175D2" w:rsidRPr="0001187D" w:rsidRDefault="008175D2" w:rsidP="008868D2">
            <w:pPr>
              <w:spacing w:line="240" w:lineRule="auto"/>
              <w:jc w:val="center"/>
              <w:rPr>
                <w:sz w:val="20"/>
                <w:szCs w:val="20"/>
              </w:rPr>
            </w:pPr>
            <w:r w:rsidRPr="0001187D">
              <w:rPr>
                <w:sz w:val="20"/>
                <w:szCs w:val="20"/>
              </w:rPr>
              <w:t>0,33</w:t>
            </w:r>
          </w:p>
        </w:tc>
        <w:tc>
          <w:tcPr>
            <w:tcW w:w="1276" w:type="dxa"/>
            <w:shd w:val="clear" w:color="auto" w:fill="auto"/>
            <w:tcMar>
              <w:left w:w="28" w:type="dxa"/>
              <w:right w:w="28" w:type="dxa"/>
            </w:tcMar>
            <w:vAlign w:val="center"/>
          </w:tcPr>
          <w:p w:rsidR="008175D2" w:rsidRPr="0001187D" w:rsidRDefault="008175D2" w:rsidP="008868D2">
            <w:pPr>
              <w:spacing w:line="240" w:lineRule="auto"/>
              <w:jc w:val="center"/>
              <w:rPr>
                <w:sz w:val="20"/>
                <w:szCs w:val="20"/>
              </w:rPr>
            </w:pPr>
          </w:p>
        </w:tc>
        <w:tc>
          <w:tcPr>
            <w:tcW w:w="1276" w:type="dxa"/>
            <w:shd w:val="clear" w:color="auto" w:fill="auto"/>
            <w:tcMar>
              <w:left w:w="28" w:type="dxa"/>
              <w:right w:w="28" w:type="dxa"/>
            </w:tcMar>
            <w:vAlign w:val="center"/>
          </w:tcPr>
          <w:p w:rsidR="008175D2" w:rsidRPr="0001187D" w:rsidRDefault="008175D2" w:rsidP="008868D2">
            <w:pPr>
              <w:spacing w:line="240" w:lineRule="auto"/>
              <w:jc w:val="center"/>
              <w:rPr>
                <w:sz w:val="20"/>
                <w:szCs w:val="20"/>
              </w:rPr>
            </w:pPr>
            <w:r w:rsidRPr="0001187D">
              <w:rPr>
                <w:sz w:val="20"/>
                <w:szCs w:val="20"/>
              </w:rPr>
              <w:t>0,002</w:t>
            </w:r>
          </w:p>
        </w:tc>
      </w:tr>
      <w:tr w:rsidR="008175D2" w:rsidRPr="0001187D" w:rsidTr="008868D2">
        <w:trPr>
          <w:jc w:val="center"/>
        </w:trPr>
        <w:tc>
          <w:tcPr>
            <w:tcW w:w="1871" w:type="dxa"/>
            <w:vMerge/>
            <w:shd w:val="clear" w:color="auto" w:fill="auto"/>
            <w:tcMar>
              <w:left w:w="28" w:type="dxa"/>
              <w:right w:w="28" w:type="dxa"/>
            </w:tcMar>
            <w:vAlign w:val="center"/>
          </w:tcPr>
          <w:p w:rsidR="008175D2" w:rsidRPr="0001187D" w:rsidRDefault="008175D2" w:rsidP="008868D2">
            <w:pPr>
              <w:pStyle w:val="af0"/>
              <w:rPr>
                <w:szCs w:val="20"/>
              </w:rPr>
            </w:pPr>
          </w:p>
        </w:tc>
        <w:tc>
          <w:tcPr>
            <w:tcW w:w="2977" w:type="dxa"/>
            <w:shd w:val="clear" w:color="auto" w:fill="auto"/>
            <w:tcMar>
              <w:left w:w="28" w:type="dxa"/>
              <w:right w:w="28" w:type="dxa"/>
            </w:tcMar>
            <w:vAlign w:val="center"/>
          </w:tcPr>
          <w:p w:rsidR="008175D2" w:rsidRPr="0001187D" w:rsidRDefault="008175D2" w:rsidP="008868D2">
            <w:pPr>
              <w:spacing w:line="240" w:lineRule="auto"/>
              <w:jc w:val="center"/>
              <w:rPr>
                <w:sz w:val="20"/>
                <w:szCs w:val="20"/>
              </w:rPr>
            </w:pPr>
            <w:r w:rsidRPr="0001187D">
              <w:rPr>
                <w:sz w:val="20"/>
                <w:szCs w:val="20"/>
              </w:rPr>
              <w:t>Пыль неорганическая</w:t>
            </w:r>
          </w:p>
        </w:tc>
        <w:tc>
          <w:tcPr>
            <w:tcW w:w="1275" w:type="dxa"/>
            <w:shd w:val="clear" w:color="auto" w:fill="auto"/>
            <w:tcMar>
              <w:left w:w="28" w:type="dxa"/>
              <w:right w:w="28" w:type="dxa"/>
            </w:tcMar>
            <w:vAlign w:val="center"/>
          </w:tcPr>
          <w:p w:rsidR="008175D2" w:rsidRPr="0001187D" w:rsidRDefault="008175D2" w:rsidP="008868D2">
            <w:pPr>
              <w:spacing w:line="240" w:lineRule="auto"/>
              <w:jc w:val="center"/>
              <w:rPr>
                <w:sz w:val="20"/>
                <w:szCs w:val="20"/>
              </w:rPr>
            </w:pPr>
            <w:r w:rsidRPr="0001187D">
              <w:rPr>
                <w:sz w:val="20"/>
                <w:szCs w:val="20"/>
              </w:rPr>
              <w:t>76,14</w:t>
            </w:r>
          </w:p>
        </w:tc>
        <w:tc>
          <w:tcPr>
            <w:tcW w:w="1276" w:type="dxa"/>
            <w:shd w:val="clear" w:color="auto" w:fill="auto"/>
            <w:tcMar>
              <w:left w:w="28" w:type="dxa"/>
              <w:right w:w="28" w:type="dxa"/>
            </w:tcMar>
            <w:vAlign w:val="center"/>
          </w:tcPr>
          <w:p w:rsidR="008175D2" w:rsidRPr="0001187D" w:rsidRDefault="008175D2" w:rsidP="008868D2">
            <w:pPr>
              <w:spacing w:line="240" w:lineRule="auto"/>
              <w:jc w:val="center"/>
              <w:rPr>
                <w:sz w:val="20"/>
                <w:szCs w:val="20"/>
              </w:rPr>
            </w:pPr>
          </w:p>
        </w:tc>
        <w:tc>
          <w:tcPr>
            <w:tcW w:w="1276" w:type="dxa"/>
            <w:shd w:val="clear" w:color="auto" w:fill="auto"/>
            <w:tcMar>
              <w:left w:w="28" w:type="dxa"/>
              <w:right w:w="28" w:type="dxa"/>
            </w:tcMar>
            <w:vAlign w:val="center"/>
          </w:tcPr>
          <w:p w:rsidR="008175D2" w:rsidRPr="0001187D" w:rsidRDefault="008175D2" w:rsidP="008868D2">
            <w:pPr>
              <w:spacing w:line="240" w:lineRule="auto"/>
              <w:jc w:val="center"/>
              <w:rPr>
                <w:sz w:val="20"/>
                <w:szCs w:val="20"/>
              </w:rPr>
            </w:pPr>
            <w:r w:rsidRPr="0001187D">
              <w:rPr>
                <w:sz w:val="20"/>
                <w:szCs w:val="20"/>
              </w:rPr>
              <w:t>1242,38</w:t>
            </w:r>
          </w:p>
        </w:tc>
      </w:tr>
    </w:tbl>
    <w:p w:rsidR="008175D2" w:rsidRPr="00BF202F" w:rsidRDefault="008175D2" w:rsidP="008175D2">
      <w:pPr>
        <w:pStyle w:val="30"/>
        <w:numPr>
          <w:ilvl w:val="0"/>
          <w:numId w:val="0"/>
        </w:numPr>
        <w:spacing w:line="240" w:lineRule="auto"/>
        <w:ind w:left="426"/>
        <w:rPr>
          <w:i/>
        </w:rPr>
      </w:pPr>
      <w:bookmarkStart w:id="169" w:name="_Toc65419865"/>
      <w:r>
        <w:rPr>
          <w:i/>
          <w:lang w:val="ru-RU"/>
        </w:rPr>
        <w:t>е</w:t>
      </w:r>
      <w:r w:rsidRPr="00BF202F">
        <w:rPr>
          <w:i/>
        </w:rPr>
        <w:t>) </w:t>
      </w:r>
      <w:r>
        <w:rPr>
          <w:i/>
          <w:lang w:val="ru-RU"/>
        </w:rPr>
        <w:t>о</w:t>
      </w:r>
      <w:r w:rsidRPr="0001187D">
        <w:rPr>
          <w:i/>
          <w:lang w:val="ru-RU"/>
        </w:rPr>
        <w:t>писание результатов расчетов средних за год концентраций вредных (загрязняющих) веществ в приземном слое атмосферного воздуха от объектов теплоснабжения</w:t>
      </w:r>
      <w:bookmarkEnd w:id="169"/>
    </w:p>
    <w:p w:rsidR="008175D2" w:rsidRDefault="008175D2" w:rsidP="008175D2">
      <w:r w:rsidRPr="00B56B26">
        <w:t>Средние за год концентрации вредных (загрязняющих) веществ в приземном слое атмосферного воздуха от объектов теплоснабжения</w:t>
      </w:r>
      <w:r>
        <w:t xml:space="preserve"> представлены в таблице 1.12.3.</w:t>
      </w:r>
    </w:p>
    <w:p w:rsidR="008175D2" w:rsidRPr="00B56B26" w:rsidRDefault="008175D2" w:rsidP="008175D2">
      <w:pPr>
        <w:jc w:val="right"/>
      </w:pPr>
      <w:r>
        <w:t>Таблица 1.12.3</w:t>
      </w:r>
    </w:p>
    <w:p w:rsidR="008175D2" w:rsidRPr="00B56B26" w:rsidRDefault="008175D2" w:rsidP="008175D2">
      <w:pPr>
        <w:jc w:val="center"/>
      </w:pPr>
      <w:r w:rsidRPr="00B56B26">
        <w:t>Средние за год концентрации вредных (загрязняющих) веществ в приземном слое атмосферного воздуха от объектов теплоснабжения</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1276"/>
        <w:gridCol w:w="2835"/>
        <w:gridCol w:w="3543"/>
      </w:tblGrid>
      <w:tr w:rsidR="008175D2" w:rsidRPr="00E61044" w:rsidTr="008868D2">
        <w:trPr>
          <w:trHeight w:val="1099"/>
          <w:tblHeader/>
        </w:trPr>
        <w:tc>
          <w:tcPr>
            <w:tcW w:w="2013" w:type="dxa"/>
            <w:tcMar>
              <w:left w:w="28" w:type="dxa"/>
              <w:right w:w="28" w:type="dxa"/>
            </w:tcMar>
            <w:vAlign w:val="center"/>
          </w:tcPr>
          <w:p w:rsidR="008175D2" w:rsidRPr="00E61044" w:rsidRDefault="008175D2" w:rsidP="008868D2">
            <w:pPr>
              <w:pStyle w:val="af0"/>
              <w:keepNext/>
              <w:rPr>
                <w:b/>
              </w:rPr>
            </w:pPr>
            <w:r w:rsidRPr="00E61044">
              <w:rPr>
                <w:b/>
              </w:rPr>
              <w:t>Источник тепловой энергии (мощности)</w:t>
            </w:r>
          </w:p>
        </w:tc>
        <w:tc>
          <w:tcPr>
            <w:tcW w:w="1276" w:type="dxa"/>
            <w:tcMar>
              <w:left w:w="28" w:type="dxa"/>
              <w:right w:w="28" w:type="dxa"/>
            </w:tcMar>
            <w:vAlign w:val="center"/>
          </w:tcPr>
          <w:p w:rsidR="008175D2" w:rsidRPr="00E61044" w:rsidRDefault="008175D2" w:rsidP="008868D2">
            <w:pPr>
              <w:pStyle w:val="af0"/>
              <w:keepNext/>
              <w:rPr>
                <w:b/>
              </w:rPr>
            </w:pPr>
            <w:r w:rsidRPr="00E61044">
              <w:rPr>
                <w:b/>
              </w:rPr>
              <w:t>Код вещества</w:t>
            </w:r>
          </w:p>
        </w:tc>
        <w:tc>
          <w:tcPr>
            <w:tcW w:w="2835" w:type="dxa"/>
            <w:tcMar>
              <w:left w:w="28" w:type="dxa"/>
              <w:right w:w="28" w:type="dxa"/>
            </w:tcMar>
            <w:vAlign w:val="center"/>
          </w:tcPr>
          <w:p w:rsidR="008175D2" w:rsidRPr="00E61044" w:rsidRDefault="008175D2" w:rsidP="008868D2">
            <w:pPr>
              <w:pStyle w:val="af0"/>
              <w:keepNext/>
              <w:rPr>
                <w:b/>
              </w:rPr>
            </w:pPr>
            <w:r w:rsidRPr="00E61044">
              <w:rPr>
                <w:b/>
              </w:rPr>
              <w:t>Наименование вещества</w:t>
            </w:r>
          </w:p>
        </w:tc>
        <w:tc>
          <w:tcPr>
            <w:tcW w:w="3543" w:type="dxa"/>
            <w:tcMar>
              <w:left w:w="28" w:type="dxa"/>
              <w:right w:w="28" w:type="dxa"/>
            </w:tcMar>
            <w:vAlign w:val="center"/>
          </w:tcPr>
          <w:p w:rsidR="008175D2" w:rsidRPr="00E61044" w:rsidRDefault="008175D2" w:rsidP="008868D2">
            <w:pPr>
              <w:pStyle w:val="af0"/>
              <w:keepNext/>
              <w:rPr>
                <w:b/>
              </w:rPr>
            </w:pPr>
            <w:r w:rsidRPr="00CD6176">
              <w:rPr>
                <w:b/>
              </w:rPr>
              <w:t>Средние за год концентрации вредных (загрязняющих) веществ в приземном слое атмосферного воздуха,</w:t>
            </w:r>
            <w:r>
              <w:t xml:space="preserve"> </w:t>
            </w:r>
            <w:r w:rsidRPr="00E61044">
              <w:rPr>
                <w:b/>
              </w:rPr>
              <w:t>мг/м</w:t>
            </w:r>
            <w:r w:rsidRPr="00E61044">
              <w:rPr>
                <w:b/>
                <w:vertAlign w:val="superscript"/>
              </w:rPr>
              <w:t>3</w:t>
            </w:r>
          </w:p>
        </w:tc>
      </w:tr>
      <w:tr w:rsidR="008175D2" w:rsidTr="008868D2">
        <w:trPr>
          <w:trHeight w:val="265"/>
        </w:trPr>
        <w:tc>
          <w:tcPr>
            <w:tcW w:w="2013" w:type="dxa"/>
            <w:vMerge w:val="restart"/>
            <w:tcMar>
              <w:left w:w="28" w:type="dxa"/>
              <w:right w:w="28" w:type="dxa"/>
            </w:tcMar>
            <w:vAlign w:val="center"/>
          </w:tcPr>
          <w:p w:rsidR="008175D2" w:rsidRDefault="008175D2" w:rsidP="008868D2">
            <w:pPr>
              <w:pStyle w:val="af0"/>
            </w:pPr>
            <w:r w:rsidRPr="0001187D">
              <w:rPr>
                <w:szCs w:val="20"/>
              </w:rPr>
              <w:t>Шерловогорская ТЭЦ</w:t>
            </w:r>
          </w:p>
        </w:tc>
        <w:tc>
          <w:tcPr>
            <w:tcW w:w="1276" w:type="dxa"/>
            <w:shd w:val="clear" w:color="auto" w:fill="auto"/>
            <w:tcMar>
              <w:left w:w="28" w:type="dxa"/>
              <w:right w:w="28" w:type="dxa"/>
            </w:tcMar>
            <w:vAlign w:val="center"/>
          </w:tcPr>
          <w:p w:rsidR="008175D2" w:rsidRPr="00E61044" w:rsidRDefault="008175D2" w:rsidP="008868D2">
            <w:pPr>
              <w:pStyle w:val="af0"/>
            </w:pPr>
            <w:r>
              <w:t>0301</w:t>
            </w:r>
          </w:p>
        </w:tc>
        <w:tc>
          <w:tcPr>
            <w:tcW w:w="2835" w:type="dxa"/>
            <w:shd w:val="clear" w:color="auto" w:fill="auto"/>
            <w:tcMar>
              <w:left w:w="28" w:type="dxa"/>
              <w:right w:w="28" w:type="dxa"/>
            </w:tcMar>
            <w:vAlign w:val="center"/>
          </w:tcPr>
          <w:p w:rsidR="008175D2" w:rsidRPr="00D31E1F" w:rsidRDefault="008175D2" w:rsidP="008868D2">
            <w:pPr>
              <w:pStyle w:val="af0"/>
            </w:pPr>
            <w:r>
              <w:t>Азот(</w:t>
            </w:r>
            <w:r>
              <w:rPr>
                <w:lang w:val="en-US"/>
              </w:rPr>
              <w:t>IV</w:t>
            </w:r>
            <w:r w:rsidRPr="00D31E1F">
              <w:t>)</w:t>
            </w:r>
            <w:r>
              <w:t>оксид (Азота диоксид)</w:t>
            </w:r>
          </w:p>
        </w:tc>
        <w:tc>
          <w:tcPr>
            <w:tcW w:w="3543" w:type="dxa"/>
            <w:vMerge w:val="restart"/>
            <w:shd w:val="clear" w:color="auto" w:fill="auto"/>
            <w:tcMar>
              <w:left w:w="28" w:type="dxa"/>
              <w:right w:w="28" w:type="dxa"/>
            </w:tcMar>
            <w:vAlign w:val="center"/>
          </w:tcPr>
          <w:p w:rsidR="008175D2" w:rsidRPr="00575E23" w:rsidRDefault="008175D2" w:rsidP="008868D2">
            <w:pPr>
              <w:spacing w:line="240" w:lineRule="auto"/>
              <w:jc w:val="center"/>
              <w:rPr>
                <w:sz w:val="20"/>
                <w:szCs w:val="20"/>
              </w:rPr>
            </w:pPr>
            <w:r w:rsidRPr="0001187D">
              <w:rPr>
                <w:sz w:val="20"/>
                <w:szCs w:val="20"/>
              </w:rPr>
              <w:t>Замерами концентраций вредных загрязняющих веществ в приземном слое атмосферного воздуха занимается Федеральная служба гидрометеорологии и мониторингу окружающей среды.</w:t>
            </w:r>
          </w:p>
        </w:tc>
      </w:tr>
      <w:tr w:rsidR="008175D2" w:rsidTr="008868D2">
        <w:tc>
          <w:tcPr>
            <w:tcW w:w="2013" w:type="dxa"/>
            <w:vMerge/>
            <w:tcMar>
              <w:left w:w="28" w:type="dxa"/>
              <w:right w:w="28" w:type="dxa"/>
            </w:tcMar>
            <w:vAlign w:val="center"/>
          </w:tcPr>
          <w:p w:rsidR="008175D2" w:rsidRDefault="008175D2" w:rsidP="008868D2">
            <w:pPr>
              <w:pStyle w:val="af0"/>
            </w:pPr>
          </w:p>
        </w:tc>
        <w:tc>
          <w:tcPr>
            <w:tcW w:w="1276" w:type="dxa"/>
            <w:shd w:val="clear" w:color="auto" w:fill="auto"/>
            <w:tcMar>
              <w:left w:w="28" w:type="dxa"/>
              <w:right w:w="28" w:type="dxa"/>
            </w:tcMar>
            <w:vAlign w:val="center"/>
          </w:tcPr>
          <w:p w:rsidR="008175D2" w:rsidRPr="00E61044" w:rsidRDefault="008175D2" w:rsidP="008868D2">
            <w:pPr>
              <w:pStyle w:val="af0"/>
            </w:pPr>
            <w:r>
              <w:t>0304</w:t>
            </w:r>
          </w:p>
        </w:tc>
        <w:tc>
          <w:tcPr>
            <w:tcW w:w="2835" w:type="dxa"/>
            <w:shd w:val="clear" w:color="auto" w:fill="auto"/>
            <w:tcMar>
              <w:left w:w="28" w:type="dxa"/>
              <w:right w:w="28" w:type="dxa"/>
            </w:tcMar>
            <w:vAlign w:val="center"/>
          </w:tcPr>
          <w:p w:rsidR="008175D2" w:rsidRPr="00D31E1F" w:rsidRDefault="008175D2" w:rsidP="008868D2">
            <w:pPr>
              <w:pStyle w:val="af0"/>
            </w:pPr>
            <w:r>
              <w:t>Азот (</w:t>
            </w:r>
            <w:r>
              <w:rPr>
                <w:lang w:val="en-US"/>
              </w:rPr>
              <w:t>II</w:t>
            </w:r>
            <w:r w:rsidRPr="00D31E1F">
              <w:t xml:space="preserve">) </w:t>
            </w:r>
            <w:r>
              <w:t>оксид (Азота оксид)</w:t>
            </w:r>
          </w:p>
        </w:tc>
        <w:tc>
          <w:tcPr>
            <w:tcW w:w="3543" w:type="dxa"/>
            <w:vMerge/>
            <w:shd w:val="clear" w:color="auto" w:fill="auto"/>
            <w:tcMar>
              <w:left w:w="28" w:type="dxa"/>
              <w:right w:w="28" w:type="dxa"/>
            </w:tcMar>
            <w:vAlign w:val="center"/>
          </w:tcPr>
          <w:p w:rsidR="008175D2" w:rsidRPr="00575E23" w:rsidRDefault="008175D2" w:rsidP="008868D2">
            <w:pPr>
              <w:spacing w:line="240" w:lineRule="auto"/>
              <w:jc w:val="center"/>
              <w:rPr>
                <w:sz w:val="20"/>
                <w:szCs w:val="20"/>
              </w:rPr>
            </w:pPr>
          </w:p>
        </w:tc>
      </w:tr>
      <w:tr w:rsidR="008175D2" w:rsidTr="008868D2">
        <w:tc>
          <w:tcPr>
            <w:tcW w:w="2013" w:type="dxa"/>
            <w:vMerge/>
            <w:tcMar>
              <w:left w:w="28" w:type="dxa"/>
              <w:right w:w="28" w:type="dxa"/>
            </w:tcMar>
            <w:vAlign w:val="center"/>
          </w:tcPr>
          <w:p w:rsidR="008175D2" w:rsidRDefault="008175D2" w:rsidP="008868D2">
            <w:pPr>
              <w:pStyle w:val="af0"/>
            </w:pPr>
          </w:p>
        </w:tc>
        <w:tc>
          <w:tcPr>
            <w:tcW w:w="1276" w:type="dxa"/>
            <w:shd w:val="clear" w:color="auto" w:fill="auto"/>
            <w:tcMar>
              <w:left w:w="28" w:type="dxa"/>
              <w:right w:w="28" w:type="dxa"/>
            </w:tcMar>
            <w:vAlign w:val="center"/>
          </w:tcPr>
          <w:p w:rsidR="008175D2" w:rsidRPr="00E61044" w:rsidRDefault="008175D2" w:rsidP="008868D2">
            <w:pPr>
              <w:pStyle w:val="af0"/>
            </w:pPr>
            <w:r>
              <w:t>0328</w:t>
            </w:r>
          </w:p>
        </w:tc>
        <w:tc>
          <w:tcPr>
            <w:tcW w:w="2835" w:type="dxa"/>
            <w:shd w:val="clear" w:color="auto" w:fill="auto"/>
            <w:tcMar>
              <w:left w:w="28" w:type="dxa"/>
              <w:right w:w="28" w:type="dxa"/>
            </w:tcMar>
            <w:vAlign w:val="center"/>
          </w:tcPr>
          <w:p w:rsidR="008175D2" w:rsidRDefault="008175D2" w:rsidP="008868D2">
            <w:pPr>
              <w:pStyle w:val="af0"/>
            </w:pPr>
            <w:r>
              <w:t>Углерод (сажа)</w:t>
            </w:r>
          </w:p>
        </w:tc>
        <w:tc>
          <w:tcPr>
            <w:tcW w:w="3543" w:type="dxa"/>
            <w:vMerge/>
            <w:shd w:val="clear" w:color="auto" w:fill="auto"/>
            <w:tcMar>
              <w:left w:w="28" w:type="dxa"/>
              <w:right w:w="28" w:type="dxa"/>
            </w:tcMar>
            <w:vAlign w:val="center"/>
          </w:tcPr>
          <w:p w:rsidR="008175D2" w:rsidRPr="00575E23" w:rsidRDefault="008175D2" w:rsidP="008868D2">
            <w:pPr>
              <w:spacing w:line="240" w:lineRule="auto"/>
              <w:jc w:val="center"/>
              <w:rPr>
                <w:sz w:val="20"/>
                <w:szCs w:val="20"/>
              </w:rPr>
            </w:pPr>
          </w:p>
        </w:tc>
      </w:tr>
      <w:tr w:rsidR="008175D2" w:rsidTr="008868D2">
        <w:trPr>
          <w:trHeight w:val="77"/>
        </w:trPr>
        <w:tc>
          <w:tcPr>
            <w:tcW w:w="2013" w:type="dxa"/>
            <w:vMerge/>
            <w:tcMar>
              <w:left w:w="28" w:type="dxa"/>
              <w:right w:w="28" w:type="dxa"/>
            </w:tcMar>
            <w:vAlign w:val="center"/>
          </w:tcPr>
          <w:p w:rsidR="008175D2" w:rsidRDefault="008175D2" w:rsidP="008868D2">
            <w:pPr>
              <w:pStyle w:val="af0"/>
            </w:pPr>
          </w:p>
        </w:tc>
        <w:tc>
          <w:tcPr>
            <w:tcW w:w="1276" w:type="dxa"/>
            <w:shd w:val="clear" w:color="auto" w:fill="auto"/>
            <w:tcMar>
              <w:left w:w="28" w:type="dxa"/>
              <w:right w:w="28" w:type="dxa"/>
            </w:tcMar>
            <w:vAlign w:val="center"/>
          </w:tcPr>
          <w:p w:rsidR="008175D2" w:rsidRPr="00E61044" w:rsidRDefault="008175D2" w:rsidP="008868D2">
            <w:pPr>
              <w:pStyle w:val="af0"/>
            </w:pPr>
            <w:r>
              <w:t>0330</w:t>
            </w:r>
          </w:p>
        </w:tc>
        <w:tc>
          <w:tcPr>
            <w:tcW w:w="2835" w:type="dxa"/>
            <w:shd w:val="clear" w:color="auto" w:fill="auto"/>
            <w:tcMar>
              <w:left w:w="28" w:type="dxa"/>
              <w:right w:w="28" w:type="dxa"/>
            </w:tcMar>
            <w:vAlign w:val="center"/>
          </w:tcPr>
          <w:p w:rsidR="008175D2" w:rsidRDefault="008175D2" w:rsidP="008868D2">
            <w:pPr>
              <w:pStyle w:val="af0"/>
            </w:pPr>
            <w:r>
              <w:t>Сера диоксид</w:t>
            </w:r>
          </w:p>
        </w:tc>
        <w:tc>
          <w:tcPr>
            <w:tcW w:w="3543" w:type="dxa"/>
            <w:vMerge/>
            <w:shd w:val="clear" w:color="auto" w:fill="auto"/>
            <w:tcMar>
              <w:left w:w="28" w:type="dxa"/>
              <w:right w:w="28" w:type="dxa"/>
            </w:tcMar>
            <w:vAlign w:val="center"/>
          </w:tcPr>
          <w:p w:rsidR="008175D2" w:rsidRPr="00575E23" w:rsidRDefault="008175D2" w:rsidP="008868D2">
            <w:pPr>
              <w:spacing w:line="240" w:lineRule="auto"/>
              <w:jc w:val="center"/>
              <w:rPr>
                <w:sz w:val="20"/>
                <w:szCs w:val="20"/>
              </w:rPr>
            </w:pPr>
          </w:p>
        </w:tc>
      </w:tr>
      <w:tr w:rsidR="008175D2" w:rsidTr="008868D2">
        <w:tc>
          <w:tcPr>
            <w:tcW w:w="2013" w:type="dxa"/>
            <w:vMerge/>
            <w:tcMar>
              <w:left w:w="28" w:type="dxa"/>
              <w:right w:w="28" w:type="dxa"/>
            </w:tcMar>
            <w:vAlign w:val="center"/>
          </w:tcPr>
          <w:p w:rsidR="008175D2" w:rsidRDefault="008175D2" w:rsidP="008868D2">
            <w:pPr>
              <w:pStyle w:val="af0"/>
            </w:pPr>
          </w:p>
        </w:tc>
        <w:tc>
          <w:tcPr>
            <w:tcW w:w="1276" w:type="dxa"/>
            <w:shd w:val="clear" w:color="auto" w:fill="auto"/>
            <w:tcMar>
              <w:left w:w="28" w:type="dxa"/>
              <w:right w:w="28" w:type="dxa"/>
            </w:tcMar>
            <w:vAlign w:val="center"/>
          </w:tcPr>
          <w:p w:rsidR="008175D2" w:rsidRPr="00E61044" w:rsidRDefault="008175D2" w:rsidP="008868D2">
            <w:pPr>
              <w:pStyle w:val="af0"/>
            </w:pPr>
            <w:r>
              <w:t>0337</w:t>
            </w:r>
          </w:p>
        </w:tc>
        <w:tc>
          <w:tcPr>
            <w:tcW w:w="2835" w:type="dxa"/>
            <w:shd w:val="clear" w:color="auto" w:fill="auto"/>
            <w:tcMar>
              <w:left w:w="28" w:type="dxa"/>
              <w:right w:w="28" w:type="dxa"/>
            </w:tcMar>
            <w:vAlign w:val="center"/>
          </w:tcPr>
          <w:p w:rsidR="008175D2" w:rsidRDefault="008175D2" w:rsidP="008868D2">
            <w:pPr>
              <w:pStyle w:val="af0"/>
            </w:pPr>
            <w:r>
              <w:t>Углерод оксид</w:t>
            </w:r>
          </w:p>
        </w:tc>
        <w:tc>
          <w:tcPr>
            <w:tcW w:w="3543" w:type="dxa"/>
            <w:vMerge/>
            <w:shd w:val="clear" w:color="auto" w:fill="auto"/>
            <w:tcMar>
              <w:left w:w="28" w:type="dxa"/>
              <w:right w:w="28" w:type="dxa"/>
            </w:tcMar>
            <w:vAlign w:val="center"/>
          </w:tcPr>
          <w:p w:rsidR="008175D2" w:rsidRPr="00575E23" w:rsidRDefault="008175D2" w:rsidP="008868D2">
            <w:pPr>
              <w:spacing w:line="240" w:lineRule="auto"/>
              <w:jc w:val="center"/>
              <w:rPr>
                <w:sz w:val="20"/>
                <w:szCs w:val="20"/>
              </w:rPr>
            </w:pPr>
          </w:p>
        </w:tc>
      </w:tr>
      <w:tr w:rsidR="008175D2" w:rsidTr="008868D2">
        <w:tc>
          <w:tcPr>
            <w:tcW w:w="2013" w:type="dxa"/>
            <w:vMerge/>
            <w:tcMar>
              <w:left w:w="28" w:type="dxa"/>
              <w:right w:w="28" w:type="dxa"/>
            </w:tcMar>
            <w:vAlign w:val="center"/>
          </w:tcPr>
          <w:p w:rsidR="008175D2" w:rsidRDefault="008175D2" w:rsidP="008868D2">
            <w:pPr>
              <w:pStyle w:val="af0"/>
            </w:pPr>
          </w:p>
        </w:tc>
        <w:tc>
          <w:tcPr>
            <w:tcW w:w="1276" w:type="dxa"/>
            <w:shd w:val="clear" w:color="auto" w:fill="auto"/>
            <w:tcMar>
              <w:left w:w="28" w:type="dxa"/>
              <w:right w:w="28" w:type="dxa"/>
            </w:tcMar>
            <w:vAlign w:val="center"/>
          </w:tcPr>
          <w:p w:rsidR="008175D2" w:rsidRPr="00E61044" w:rsidRDefault="008175D2" w:rsidP="008868D2">
            <w:pPr>
              <w:pStyle w:val="af0"/>
            </w:pPr>
            <w:r>
              <w:t>0703</w:t>
            </w:r>
          </w:p>
        </w:tc>
        <w:tc>
          <w:tcPr>
            <w:tcW w:w="2835" w:type="dxa"/>
            <w:shd w:val="clear" w:color="auto" w:fill="auto"/>
            <w:tcMar>
              <w:left w:w="28" w:type="dxa"/>
              <w:right w:w="28" w:type="dxa"/>
            </w:tcMar>
            <w:vAlign w:val="center"/>
          </w:tcPr>
          <w:p w:rsidR="008175D2" w:rsidRDefault="008175D2" w:rsidP="008868D2">
            <w:pPr>
              <w:pStyle w:val="af0"/>
            </w:pPr>
            <w:r w:rsidRPr="0063373D">
              <w:t>Бенз/а/пирен (3,4-Бензпирен</w:t>
            </w:r>
            <w:r>
              <w:t>)</w:t>
            </w:r>
          </w:p>
        </w:tc>
        <w:tc>
          <w:tcPr>
            <w:tcW w:w="3543" w:type="dxa"/>
            <w:vMerge/>
            <w:shd w:val="clear" w:color="auto" w:fill="auto"/>
            <w:tcMar>
              <w:left w:w="28" w:type="dxa"/>
              <w:right w:w="28" w:type="dxa"/>
            </w:tcMar>
            <w:vAlign w:val="center"/>
          </w:tcPr>
          <w:p w:rsidR="008175D2" w:rsidRPr="00575E23" w:rsidRDefault="008175D2" w:rsidP="008868D2">
            <w:pPr>
              <w:spacing w:line="240" w:lineRule="auto"/>
              <w:jc w:val="center"/>
              <w:rPr>
                <w:sz w:val="20"/>
                <w:szCs w:val="20"/>
              </w:rPr>
            </w:pPr>
          </w:p>
        </w:tc>
      </w:tr>
      <w:tr w:rsidR="008175D2" w:rsidTr="008868D2">
        <w:tc>
          <w:tcPr>
            <w:tcW w:w="2013" w:type="dxa"/>
            <w:vMerge/>
            <w:tcMar>
              <w:left w:w="28" w:type="dxa"/>
              <w:right w:w="28" w:type="dxa"/>
            </w:tcMar>
            <w:vAlign w:val="center"/>
          </w:tcPr>
          <w:p w:rsidR="008175D2" w:rsidRDefault="008175D2" w:rsidP="008868D2">
            <w:pPr>
              <w:pStyle w:val="af0"/>
            </w:pPr>
          </w:p>
        </w:tc>
        <w:tc>
          <w:tcPr>
            <w:tcW w:w="1276" w:type="dxa"/>
            <w:shd w:val="clear" w:color="auto" w:fill="auto"/>
            <w:tcMar>
              <w:left w:w="28" w:type="dxa"/>
              <w:right w:w="28" w:type="dxa"/>
            </w:tcMar>
            <w:vAlign w:val="center"/>
          </w:tcPr>
          <w:p w:rsidR="008175D2" w:rsidRPr="00E61044" w:rsidRDefault="008175D2" w:rsidP="008868D2">
            <w:pPr>
              <w:pStyle w:val="af0"/>
            </w:pPr>
            <w:r>
              <w:t>2902</w:t>
            </w:r>
          </w:p>
        </w:tc>
        <w:tc>
          <w:tcPr>
            <w:tcW w:w="2835" w:type="dxa"/>
            <w:shd w:val="clear" w:color="auto" w:fill="auto"/>
            <w:tcMar>
              <w:left w:w="28" w:type="dxa"/>
              <w:right w:w="28" w:type="dxa"/>
            </w:tcMar>
            <w:vAlign w:val="center"/>
          </w:tcPr>
          <w:p w:rsidR="008175D2" w:rsidRDefault="008175D2" w:rsidP="008868D2">
            <w:pPr>
              <w:pStyle w:val="af0"/>
            </w:pPr>
            <w:r w:rsidRPr="0063373D">
              <w:t>Взвешенные вещества</w:t>
            </w:r>
          </w:p>
        </w:tc>
        <w:tc>
          <w:tcPr>
            <w:tcW w:w="3543" w:type="dxa"/>
            <w:vMerge/>
            <w:shd w:val="clear" w:color="auto" w:fill="auto"/>
            <w:tcMar>
              <w:left w:w="28" w:type="dxa"/>
              <w:right w:w="28" w:type="dxa"/>
            </w:tcMar>
            <w:vAlign w:val="center"/>
          </w:tcPr>
          <w:p w:rsidR="008175D2" w:rsidRPr="00575E23" w:rsidRDefault="008175D2" w:rsidP="008868D2">
            <w:pPr>
              <w:spacing w:line="240" w:lineRule="auto"/>
              <w:jc w:val="center"/>
              <w:rPr>
                <w:sz w:val="20"/>
                <w:szCs w:val="20"/>
              </w:rPr>
            </w:pPr>
          </w:p>
        </w:tc>
      </w:tr>
    </w:tbl>
    <w:p w:rsidR="008175D2" w:rsidRPr="00BF202F" w:rsidRDefault="008175D2" w:rsidP="008175D2">
      <w:pPr>
        <w:pStyle w:val="30"/>
        <w:numPr>
          <w:ilvl w:val="0"/>
          <w:numId w:val="0"/>
        </w:numPr>
        <w:spacing w:line="240" w:lineRule="auto"/>
        <w:ind w:left="426"/>
        <w:rPr>
          <w:i/>
        </w:rPr>
      </w:pPr>
      <w:bookmarkStart w:id="170" w:name="_Toc65419866"/>
      <w:r>
        <w:rPr>
          <w:i/>
          <w:lang w:val="ru-RU"/>
        </w:rPr>
        <w:t>ж</w:t>
      </w:r>
      <w:r w:rsidRPr="00BF202F">
        <w:rPr>
          <w:i/>
        </w:rPr>
        <w:t>) </w:t>
      </w:r>
      <w:r>
        <w:rPr>
          <w:i/>
          <w:lang w:val="ru-RU"/>
        </w:rPr>
        <w:t>о</w:t>
      </w:r>
      <w:r w:rsidRPr="0001187D">
        <w:rPr>
          <w:i/>
          <w:lang w:val="ru-RU"/>
        </w:rPr>
        <w:t>писание результатов расчетов максимальных разовых концентраций вредных (загрязняющих) веществ в приземном слое атмосферного воздуха от объектов теплоснабжения</w:t>
      </w:r>
      <w:bookmarkEnd w:id="170"/>
    </w:p>
    <w:p w:rsidR="008175D2" w:rsidRPr="00B56B26" w:rsidRDefault="008175D2" w:rsidP="008175D2">
      <w:r w:rsidRPr="00B56B26">
        <w:t>Максимальные разовые концентрации вредных (загрязняющих) веществ в приземном слое атмосферного воздуха от объектов теплоснабжения</w:t>
      </w:r>
      <w:r>
        <w:t xml:space="preserve"> представлены в таблице 1.12.4.</w:t>
      </w:r>
    </w:p>
    <w:p w:rsidR="008175D2" w:rsidRPr="00B56B26" w:rsidRDefault="008175D2" w:rsidP="008175D2">
      <w:pPr>
        <w:jc w:val="right"/>
      </w:pPr>
      <w:r>
        <w:t>Таблица 1.12.4</w:t>
      </w:r>
    </w:p>
    <w:p w:rsidR="008175D2" w:rsidRPr="00B56B26" w:rsidRDefault="008175D2" w:rsidP="008175D2">
      <w:pPr>
        <w:jc w:val="center"/>
      </w:pPr>
      <w:r w:rsidRPr="00B56B26">
        <w:t>Максимальные разовые концентрации вредных (загрязняющих) веществ в приземном слое атмосферного воздуха от объектов теплоснабжения</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1276"/>
        <w:gridCol w:w="2835"/>
        <w:gridCol w:w="3543"/>
      </w:tblGrid>
      <w:tr w:rsidR="008175D2" w:rsidRPr="00E61044" w:rsidTr="008868D2">
        <w:trPr>
          <w:tblHeader/>
        </w:trPr>
        <w:tc>
          <w:tcPr>
            <w:tcW w:w="2013" w:type="dxa"/>
            <w:tcMar>
              <w:left w:w="28" w:type="dxa"/>
              <w:right w:w="28" w:type="dxa"/>
            </w:tcMar>
            <w:vAlign w:val="center"/>
          </w:tcPr>
          <w:p w:rsidR="008175D2" w:rsidRPr="00E61044" w:rsidRDefault="008175D2" w:rsidP="008868D2">
            <w:pPr>
              <w:pStyle w:val="af0"/>
              <w:keepNext/>
              <w:rPr>
                <w:b/>
              </w:rPr>
            </w:pPr>
            <w:r w:rsidRPr="00E61044">
              <w:rPr>
                <w:b/>
              </w:rPr>
              <w:t>Источник тепловой энергии (мощности)</w:t>
            </w:r>
          </w:p>
        </w:tc>
        <w:tc>
          <w:tcPr>
            <w:tcW w:w="1276" w:type="dxa"/>
            <w:tcMar>
              <w:left w:w="28" w:type="dxa"/>
              <w:right w:w="28" w:type="dxa"/>
            </w:tcMar>
            <w:vAlign w:val="center"/>
          </w:tcPr>
          <w:p w:rsidR="008175D2" w:rsidRPr="00E61044" w:rsidRDefault="008175D2" w:rsidP="008868D2">
            <w:pPr>
              <w:pStyle w:val="af0"/>
              <w:keepNext/>
              <w:rPr>
                <w:b/>
              </w:rPr>
            </w:pPr>
            <w:r w:rsidRPr="00E61044">
              <w:rPr>
                <w:b/>
              </w:rPr>
              <w:t>Код вещества</w:t>
            </w:r>
          </w:p>
        </w:tc>
        <w:tc>
          <w:tcPr>
            <w:tcW w:w="2835" w:type="dxa"/>
            <w:tcMar>
              <w:left w:w="28" w:type="dxa"/>
              <w:right w:w="28" w:type="dxa"/>
            </w:tcMar>
            <w:vAlign w:val="center"/>
          </w:tcPr>
          <w:p w:rsidR="008175D2" w:rsidRPr="00E61044" w:rsidRDefault="008175D2" w:rsidP="008868D2">
            <w:pPr>
              <w:pStyle w:val="af0"/>
              <w:keepNext/>
              <w:rPr>
                <w:b/>
              </w:rPr>
            </w:pPr>
            <w:r w:rsidRPr="00E61044">
              <w:rPr>
                <w:b/>
              </w:rPr>
              <w:t>Наименование вещества</w:t>
            </w:r>
          </w:p>
        </w:tc>
        <w:tc>
          <w:tcPr>
            <w:tcW w:w="3543" w:type="dxa"/>
            <w:tcMar>
              <w:left w:w="28" w:type="dxa"/>
              <w:right w:w="28" w:type="dxa"/>
            </w:tcMar>
            <w:vAlign w:val="center"/>
          </w:tcPr>
          <w:p w:rsidR="008175D2" w:rsidRPr="00E61044" w:rsidRDefault="008175D2" w:rsidP="008868D2">
            <w:pPr>
              <w:pStyle w:val="af0"/>
              <w:keepNext/>
              <w:rPr>
                <w:b/>
              </w:rPr>
            </w:pPr>
            <w:r w:rsidRPr="00CD6176">
              <w:rPr>
                <w:b/>
              </w:rPr>
              <w:t>Максимальные разовые концентрации вредных (загрязняющих) веществ в приземном слое атмосферного воздуха,</w:t>
            </w:r>
            <w:r>
              <w:t xml:space="preserve"> </w:t>
            </w:r>
            <w:r w:rsidRPr="00E61044">
              <w:rPr>
                <w:b/>
              </w:rPr>
              <w:t>мг/м</w:t>
            </w:r>
            <w:r w:rsidRPr="00E61044">
              <w:rPr>
                <w:b/>
                <w:vertAlign w:val="superscript"/>
              </w:rPr>
              <w:t>3</w:t>
            </w:r>
          </w:p>
        </w:tc>
      </w:tr>
      <w:tr w:rsidR="008175D2" w:rsidTr="008868D2">
        <w:tc>
          <w:tcPr>
            <w:tcW w:w="2013" w:type="dxa"/>
            <w:vMerge w:val="restart"/>
            <w:tcMar>
              <w:left w:w="28" w:type="dxa"/>
              <w:right w:w="28" w:type="dxa"/>
            </w:tcMar>
            <w:vAlign w:val="center"/>
          </w:tcPr>
          <w:p w:rsidR="008175D2" w:rsidRDefault="008175D2" w:rsidP="008868D2">
            <w:pPr>
              <w:pStyle w:val="af0"/>
            </w:pPr>
            <w:r w:rsidRPr="0001187D">
              <w:rPr>
                <w:szCs w:val="20"/>
              </w:rPr>
              <w:t>Шерловогорская ТЭЦ</w:t>
            </w:r>
          </w:p>
        </w:tc>
        <w:tc>
          <w:tcPr>
            <w:tcW w:w="1276" w:type="dxa"/>
            <w:shd w:val="clear" w:color="auto" w:fill="auto"/>
            <w:tcMar>
              <w:left w:w="28" w:type="dxa"/>
              <w:right w:w="28" w:type="dxa"/>
            </w:tcMar>
            <w:vAlign w:val="center"/>
          </w:tcPr>
          <w:p w:rsidR="008175D2" w:rsidRPr="00E61044" w:rsidRDefault="008175D2" w:rsidP="008868D2">
            <w:pPr>
              <w:pStyle w:val="af0"/>
            </w:pPr>
            <w:r>
              <w:t>0301</w:t>
            </w:r>
          </w:p>
        </w:tc>
        <w:tc>
          <w:tcPr>
            <w:tcW w:w="2835" w:type="dxa"/>
            <w:shd w:val="clear" w:color="auto" w:fill="auto"/>
            <w:tcMar>
              <w:left w:w="28" w:type="dxa"/>
              <w:right w:w="28" w:type="dxa"/>
            </w:tcMar>
            <w:vAlign w:val="center"/>
          </w:tcPr>
          <w:p w:rsidR="008175D2" w:rsidRPr="00D31E1F" w:rsidRDefault="008175D2" w:rsidP="008868D2">
            <w:pPr>
              <w:pStyle w:val="af0"/>
            </w:pPr>
            <w:r>
              <w:t>Азот(</w:t>
            </w:r>
            <w:r>
              <w:rPr>
                <w:lang w:val="en-US"/>
              </w:rPr>
              <w:t>IV</w:t>
            </w:r>
            <w:r w:rsidRPr="00D31E1F">
              <w:t>)</w:t>
            </w:r>
            <w:r>
              <w:t>оксид (Азота диоксид)</w:t>
            </w:r>
          </w:p>
        </w:tc>
        <w:tc>
          <w:tcPr>
            <w:tcW w:w="3543" w:type="dxa"/>
            <w:vMerge w:val="restart"/>
            <w:shd w:val="clear" w:color="auto" w:fill="auto"/>
            <w:tcMar>
              <w:left w:w="28" w:type="dxa"/>
              <w:right w:w="28" w:type="dxa"/>
            </w:tcMar>
            <w:vAlign w:val="center"/>
          </w:tcPr>
          <w:p w:rsidR="008175D2" w:rsidRPr="00575E23" w:rsidRDefault="008175D2" w:rsidP="008868D2">
            <w:pPr>
              <w:spacing w:line="240" w:lineRule="auto"/>
              <w:jc w:val="center"/>
              <w:rPr>
                <w:sz w:val="20"/>
                <w:szCs w:val="20"/>
              </w:rPr>
            </w:pPr>
            <w:r w:rsidRPr="0001187D">
              <w:rPr>
                <w:rFonts w:eastAsia="Times New Roman" w:hAnsi="Liberation Serif"/>
                <w:kern w:val="1"/>
                <w:sz w:val="20"/>
              </w:rPr>
              <w:t>Максимальные</w:t>
            </w:r>
            <w:r w:rsidRPr="0001187D">
              <w:rPr>
                <w:rFonts w:eastAsia="Times New Roman" w:hAnsi="Liberation Serif"/>
                <w:kern w:val="1"/>
                <w:sz w:val="20"/>
              </w:rPr>
              <w:t xml:space="preserve"> </w:t>
            </w:r>
            <w:r w:rsidRPr="0001187D">
              <w:rPr>
                <w:rFonts w:eastAsia="Times New Roman" w:hAnsi="Liberation Serif"/>
                <w:kern w:val="1"/>
                <w:sz w:val="20"/>
              </w:rPr>
              <w:t>разовые</w:t>
            </w:r>
            <w:r w:rsidRPr="0001187D">
              <w:rPr>
                <w:rFonts w:eastAsia="Times New Roman" w:hAnsi="Liberation Serif"/>
                <w:kern w:val="1"/>
                <w:sz w:val="20"/>
              </w:rPr>
              <w:t xml:space="preserve"> </w:t>
            </w:r>
            <w:r w:rsidRPr="0001187D">
              <w:rPr>
                <w:rFonts w:eastAsia="Times New Roman" w:hAnsi="Liberation Serif"/>
                <w:kern w:val="1"/>
                <w:sz w:val="20"/>
              </w:rPr>
              <w:t>концентрации</w:t>
            </w:r>
            <w:r w:rsidRPr="0001187D">
              <w:rPr>
                <w:rFonts w:eastAsia="Times New Roman" w:hAnsi="Liberation Serif"/>
                <w:kern w:val="1"/>
                <w:sz w:val="20"/>
              </w:rPr>
              <w:t xml:space="preserve"> </w:t>
            </w:r>
            <w:r w:rsidRPr="0001187D">
              <w:rPr>
                <w:rFonts w:eastAsia="Times New Roman" w:hAnsi="Liberation Serif"/>
                <w:kern w:val="1"/>
                <w:sz w:val="20"/>
              </w:rPr>
              <w:t>вредных</w:t>
            </w:r>
            <w:r w:rsidRPr="0001187D">
              <w:rPr>
                <w:rFonts w:eastAsia="Times New Roman" w:hAnsi="Liberation Serif"/>
                <w:kern w:val="1"/>
                <w:sz w:val="20"/>
              </w:rPr>
              <w:t xml:space="preserve"> </w:t>
            </w:r>
            <w:r w:rsidRPr="0001187D">
              <w:rPr>
                <w:rFonts w:eastAsia="Times New Roman" w:hAnsi="Liberation Serif"/>
                <w:kern w:val="1"/>
                <w:sz w:val="20"/>
              </w:rPr>
              <w:t>загрязняющих</w:t>
            </w:r>
            <w:r w:rsidRPr="0001187D">
              <w:rPr>
                <w:rFonts w:eastAsia="Times New Roman" w:hAnsi="Liberation Serif"/>
                <w:kern w:val="1"/>
                <w:sz w:val="20"/>
              </w:rPr>
              <w:t xml:space="preserve"> </w:t>
            </w:r>
            <w:r w:rsidRPr="0001187D">
              <w:rPr>
                <w:rFonts w:eastAsia="Times New Roman" w:hAnsi="Liberation Serif"/>
                <w:kern w:val="1"/>
                <w:sz w:val="20"/>
              </w:rPr>
              <w:t>веществ</w:t>
            </w:r>
            <w:r w:rsidRPr="0001187D">
              <w:rPr>
                <w:rFonts w:eastAsia="Times New Roman" w:hAnsi="Liberation Serif"/>
                <w:kern w:val="1"/>
                <w:sz w:val="20"/>
              </w:rPr>
              <w:t xml:space="preserve"> </w:t>
            </w:r>
            <w:r w:rsidRPr="0001187D">
              <w:rPr>
                <w:rFonts w:eastAsia="Times New Roman" w:hAnsi="Liberation Serif"/>
                <w:kern w:val="1"/>
                <w:sz w:val="20"/>
              </w:rPr>
              <w:t>в</w:t>
            </w:r>
            <w:r w:rsidRPr="0001187D">
              <w:rPr>
                <w:rFonts w:eastAsia="Times New Roman" w:hAnsi="Liberation Serif"/>
                <w:kern w:val="1"/>
                <w:sz w:val="20"/>
              </w:rPr>
              <w:t xml:space="preserve"> </w:t>
            </w:r>
            <w:r w:rsidRPr="0001187D">
              <w:rPr>
                <w:rFonts w:eastAsia="Times New Roman" w:hAnsi="Liberation Serif"/>
                <w:kern w:val="1"/>
                <w:sz w:val="20"/>
              </w:rPr>
              <w:t>приземном</w:t>
            </w:r>
            <w:r w:rsidRPr="0001187D">
              <w:rPr>
                <w:rFonts w:eastAsia="Times New Roman" w:hAnsi="Liberation Serif"/>
                <w:kern w:val="1"/>
                <w:sz w:val="20"/>
              </w:rPr>
              <w:t xml:space="preserve"> </w:t>
            </w:r>
            <w:r w:rsidRPr="0001187D">
              <w:rPr>
                <w:rFonts w:eastAsia="Times New Roman" w:hAnsi="Liberation Serif"/>
                <w:kern w:val="1"/>
                <w:sz w:val="20"/>
              </w:rPr>
              <w:t>слое</w:t>
            </w:r>
            <w:r w:rsidRPr="0001187D">
              <w:rPr>
                <w:rFonts w:eastAsia="Times New Roman" w:hAnsi="Liberation Serif"/>
                <w:kern w:val="1"/>
                <w:sz w:val="20"/>
              </w:rPr>
              <w:t xml:space="preserve"> </w:t>
            </w:r>
            <w:r w:rsidRPr="0001187D">
              <w:rPr>
                <w:rFonts w:eastAsia="Times New Roman" w:hAnsi="Liberation Serif"/>
                <w:kern w:val="1"/>
                <w:sz w:val="20"/>
              </w:rPr>
              <w:t>атмосферного</w:t>
            </w:r>
            <w:r w:rsidRPr="0001187D">
              <w:rPr>
                <w:rFonts w:eastAsia="Times New Roman" w:hAnsi="Liberation Serif"/>
                <w:kern w:val="1"/>
                <w:sz w:val="20"/>
              </w:rPr>
              <w:t xml:space="preserve"> </w:t>
            </w:r>
            <w:r w:rsidRPr="0001187D">
              <w:rPr>
                <w:rFonts w:eastAsia="Times New Roman" w:hAnsi="Liberation Serif"/>
                <w:kern w:val="1"/>
                <w:sz w:val="20"/>
              </w:rPr>
              <w:t>воздуха</w:t>
            </w:r>
            <w:r w:rsidRPr="0001187D">
              <w:rPr>
                <w:rFonts w:eastAsia="Times New Roman" w:hAnsi="Liberation Serif"/>
                <w:kern w:val="1"/>
                <w:sz w:val="20"/>
              </w:rPr>
              <w:t xml:space="preserve"> </w:t>
            </w:r>
            <w:r w:rsidRPr="0001187D">
              <w:rPr>
                <w:rFonts w:eastAsia="Times New Roman" w:hAnsi="Liberation Serif"/>
                <w:kern w:val="1"/>
                <w:sz w:val="20"/>
              </w:rPr>
              <w:t>определяет</w:t>
            </w:r>
            <w:r w:rsidRPr="0001187D">
              <w:rPr>
                <w:rFonts w:eastAsia="Times New Roman" w:hAnsi="Liberation Serif"/>
                <w:kern w:val="1"/>
                <w:sz w:val="20"/>
              </w:rPr>
              <w:t xml:space="preserve"> </w:t>
            </w:r>
            <w:r w:rsidRPr="0001187D">
              <w:rPr>
                <w:rFonts w:eastAsia="Times New Roman" w:hAnsi="Liberation Serif"/>
                <w:kern w:val="1"/>
                <w:sz w:val="20"/>
              </w:rPr>
              <w:t>Федеральная</w:t>
            </w:r>
            <w:r w:rsidRPr="0001187D">
              <w:rPr>
                <w:rFonts w:eastAsia="Times New Roman" w:hAnsi="Liberation Serif"/>
                <w:kern w:val="1"/>
                <w:sz w:val="20"/>
              </w:rPr>
              <w:t xml:space="preserve"> </w:t>
            </w:r>
            <w:r w:rsidRPr="0001187D">
              <w:rPr>
                <w:rFonts w:eastAsia="Times New Roman" w:hAnsi="Liberation Serif"/>
                <w:kern w:val="1"/>
                <w:sz w:val="20"/>
              </w:rPr>
              <w:t>служба</w:t>
            </w:r>
            <w:r w:rsidRPr="0001187D">
              <w:rPr>
                <w:rFonts w:eastAsia="Times New Roman" w:hAnsi="Liberation Serif"/>
                <w:kern w:val="1"/>
                <w:sz w:val="20"/>
              </w:rPr>
              <w:t xml:space="preserve"> </w:t>
            </w:r>
            <w:r w:rsidRPr="0001187D">
              <w:rPr>
                <w:rFonts w:eastAsia="Times New Roman" w:hAnsi="Liberation Serif"/>
                <w:kern w:val="1"/>
                <w:sz w:val="20"/>
              </w:rPr>
              <w:t>гидрометеорологии</w:t>
            </w:r>
            <w:r w:rsidRPr="0001187D">
              <w:rPr>
                <w:rFonts w:eastAsia="Times New Roman" w:hAnsi="Liberation Serif"/>
                <w:kern w:val="1"/>
                <w:sz w:val="20"/>
              </w:rPr>
              <w:t xml:space="preserve"> </w:t>
            </w:r>
            <w:r w:rsidRPr="0001187D">
              <w:rPr>
                <w:rFonts w:eastAsia="Times New Roman" w:hAnsi="Liberation Serif"/>
                <w:kern w:val="1"/>
                <w:sz w:val="20"/>
              </w:rPr>
              <w:t>и</w:t>
            </w:r>
            <w:r w:rsidRPr="0001187D">
              <w:rPr>
                <w:rFonts w:eastAsia="Times New Roman" w:hAnsi="Liberation Serif"/>
                <w:kern w:val="1"/>
                <w:sz w:val="20"/>
              </w:rPr>
              <w:t xml:space="preserve"> </w:t>
            </w:r>
            <w:r w:rsidRPr="0001187D">
              <w:rPr>
                <w:rFonts w:eastAsia="Times New Roman" w:hAnsi="Liberation Serif"/>
                <w:kern w:val="1"/>
                <w:sz w:val="20"/>
              </w:rPr>
              <w:t>мониторингу</w:t>
            </w:r>
            <w:r w:rsidRPr="0001187D">
              <w:rPr>
                <w:rFonts w:eastAsia="Times New Roman" w:hAnsi="Liberation Serif"/>
                <w:kern w:val="1"/>
                <w:sz w:val="20"/>
              </w:rPr>
              <w:t xml:space="preserve"> </w:t>
            </w:r>
            <w:r w:rsidRPr="0001187D">
              <w:rPr>
                <w:rFonts w:eastAsia="Times New Roman" w:hAnsi="Liberation Serif"/>
                <w:kern w:val="1"/>
                <w:sz w:val="20"/>
              </w:rPr>
              <w:t>окружающей</w:t>
            </w:r>
            <w:r w:rsidRPr="0001187D">
              <w:rPr>
                <w:rFonts w:eastAsia="Times New Roman" w:hAnsi="Liberation Serif"/>
                <w:kern w:val="1"/>
                <w:sz w:val="20"/>
              </w:rPr>
              <w:t xml:space="preserve"> </w:t>
            </w:r>
            <w:r w:rsidRPr="0001187D">
              <w:rPr>
                <w:rFonts w:eastAsia="Times New Roman" w:hAnsi="Liberation Serif"/>
                <w:kern w:val="1"/>
                <w:sz w:val="20"/>
              </w:rPr>
              <w:t>среды</w:t>
            </w:r>
          </w:p>
        </w:tc>
      </w:tr>
      <w:tr w:rsidR="008175D2" w:rsidTr="008868D2">
        <w:tc>
          <w:tcPr>
            <w:tcW w:w="2013" w:type="dxa"/>
            <w:vMerge/>
            <w:tcMar>
              <w:left w:w="28" w:type="dxa"/>
              <w:right w:w="28" w:type="dxa"/>
            </w:tcMar>
            <w:vAlign w:val="center"/>
          </w:tcPr>
          <w:p w:rsidR="008175D2" w:rsidRDefault="008175D2" w:rsidP="008868D2">
            <w:pPr>
              <w:pStyle w:val="af0"/>
            </w:pPr>
          </w:p>
        </w:tc>
        <w:tc>
          <w:tcPr>
            <w:tcW w:w="1276" w:type="dxa"/>
            <w:shd w:val="clear" w:color="auto" w:fill="auto"/>
            <w:tcMar>
              <w:left w:w="28" w:type="dxa"/>
              <w:right w:w="28" w:type="dxa"/>
            </w:tcMar>
            <w:vAlign w:val="center"/>
          </w:tcPr>
          <w:p w:rsidR="008175D2" w:rsidRPr="00E61044" w:rsidRDefault="008175D2" w:rsidP="008868D2">
            <w:pPr>
              <w:pStyle w:val="af0"/>
            </w:pPr>
            <w:r>
              <w:t>0304</w:t>
            </w:r>
          </w:p>
        </w:tc>
        <w:tc>
          <w:tcPr>
            <w:tcW w:w="2835" w:type="dxa"/>
            <w:shd w:val="clear" w:color="auto" w:fill="auto"/>
            <w:tcMar>
              <w:left w:w="28" w:type="dxa"/>
              <w:right w:w="28" w:type="dxa"/>
            </w:tcMar>
            <w:vAlign w:val="center"/>
          </w:tcPr>
          <w:p w:rsidR="008175D2" w:rsidRPr="00D31E1F" w:rsidRDefault="008175D2" w:rsidP="008868D2">
            <w:pPr>
              <w:pStyle w:val="af0"/>
            </w:pPr>
            <w:r>
              <w:t>Азот (</w:t>
            </w:r>
            <w:r>
              <w:rPr>
                <w:lang w:val="en-US"/>
              </w:rPr>
              <w:t>II</w:t>
            </w:r>
            <w:r w:rsidRPr="00D31E1F">
              <w:t xml:space="preserve">) </w:t>
            </w:r>
            <w:r>
              <w:t>оксид (Азота оксид)</w:t>
            </w:r>
          </w:p>
        </w:tc>
        <w:tc>
          <w:tcPr>
            <w:tcW w:w="3543" w:type="dxa"/>
            <w:vMerge/>
            <w:shd w:val="clear" w:color="auto" w:fill="auto"/>
            <w:tcMar>
              <w:left w:w="28" w:type="dxa"/>
              <w:right w:w="28" w:type="dxa"/>
            </w:tcMar>
            <w:vAlign w:val="center"/>
          </w:tcPr>
          <w:p w:rsidR="008175D2" w:rsidRPr="00575E23" w:rsidRDefault="008175D2" w:rsidP="008868D2">
            <w:pPr>
              <w:spacing w:line="240" w:lineRule="auto"/>
              <w:jc w:val="center"/>
              <w:rPr>
                <w:sz w:val="20"/>
                <w:szCs w:val="20"/>
              </w:rPr>
            </w:pPr>
          </w:p>
        </w:tc>
      </w:tr>
      <w:tr w:rsidR="008175D2" w:rsidTr="008868D2">
        <w:tc>
          <w:tcPr>
            <w:tcW w:w="2013" w:type="dxa"/>
            <w:vMerge/>
            <w:tcMar>
              <w:left w:w="28" w:type="dxa"/>
              <w:right w:w="28" w:type="dxa"/>
            </w:tcMar>
            <w:vAlign w:val="center"/>
          </w:tcPr>
          <w:p w:rsidR="008175D2" w:rsidRDefault="008175D2" w:rsidP="008868D2">
            <w:pPr>
              <w:pStyle w:val="af0"/>
            </w:pPr>
          </w:p>
        </w:tc>
        <w:tc>
          <w:tcPr>
            <w:tcW w:w="1276" w:type="dxa"/>
            <w:shd w:val="clear" w:color="auto" w:fill="auto"/>
            <w:tcMar>
              <w:left w:w="28" w:type="dxa"/>
              <w:right w:w="28" w:type="dxa"/>
            </w:tcMar>
            <w:vAlign w:val="center"/>
          </w:tcPr>
          <w:p w:rsidR="008175D2" w:rsidRPr="00E61044" w:rsidRDefault="008175D2" w:rsidP="008868D2">
            <w:pPr>
              <w:pStyle w:val="af0"/>
            </w:pPr>
            <w:r>
              <w:t>0328</w:t>
            </w:r>
          </w:p>
        </w:tc>
        <w:tc>
          <w:tcPr>
            <w:tcW w:w="2835" w:type="dxa"/>
            <w:shd w:val="clear" w:color="auto" w:fill="auto"/>
            <w:tcMar>
              <w:left w:w="28" w:type="dxa"/>
              <w:right w:w="28" w:type="dxa"/>
            </w:tcMar>
            <w:vAlign w:val="center"/>
          </w:tcPr>
          <w:p w:rsidR="008175D2" w:rsidRDefault="008175D2" w:rsidP="008868D2">
            <w:pPr>
              <w:pStyle w:val="af0"/>
            </w:pPr>
            <w:r>
              <w:t>Углерод (сажа)</w:t>
            </w:r>
          </w:p>
        </w:tc>
        <w:tc>
          <w:tcPr>
            <w:tcW w:w="3543" w:type="dxa"/>
            <w:vMerge/>
            <w:shd w:val="clear" w:color="auto" w:fill="auto"/>
            <w:tcMar>
              <w:left w:w="28" w:type="dxa"/>
              <w:right w:w="28" w:type="dxa"/>
            </w:tcMar>
            <w:vAlign w:val="center"/>
          </w:tcPr>
          <w:p w:rsidR="008175D2" w:rsidRPr="00575E23" w:rsidRDefault="008175D2" w:rsidP="008868D2">
            <w:pPr>
              <w:spacing w:line="240" w:lineRule="auto"/>
              <w:jc w:val="center"/>
              <w:rPr>
                <w:sz w:val="20"/>
                <w:szCs w:val="20"/>
              </w:rPr>
            </w:pPr>
          </w:p>
        </w:tc>
      </w:tr>
      <w:tr w:rsidR="008175D2" w:rsidTr="008868D2">
        <w:trPr>
          <w:trHeight w:val="77"/>
        </w:trPr>
        <w:tc>
          <w:tcPr>
            <w:tcW w:w="2013" w:type="dxa"/>
            <w:vMerge/>
            <w:tcMar>
              <w:left w:w="28" w:type="dxa"/>
              <w:right w:w="28" w:type="dxa"/>
            </w:tcMar>
            <w:vAlign w:val="center"/>
          </w:tcPr>
          <w:p w:rsidR="008175D2" w:rsidRDefault="008175D2" w:rsidP="008868D2">
            <w:pPr>
              <w:pStyle w:val="af0"/>
            </w:pPr>
          </w:p>
        </w:tc>
        <w:tc>
          <w:tcPr>
            <w:tcW w:w="1276" w:type="dxa"/>
            <w:shd w:val="clear" w:color="auto" w:fill="auto"/>
            <w:tcMar>
              <w:left w:w="28" w:type="dxa"/>
              <w:right w:w="28" w:type="dxa"/>
            </w:tcMar>
            <w:vAlign w:val="center"/>
          </w:tcPr>
          <w:p w:rsidR="008175D2" w:rsidRPr="00E61044" w:rsidRDefault="008175D2" w:rsidP="008868D2">
            <w:pPr>
              <w:pStyle w:val="af0"/>
            </w:pPr>
            <w:r>
              <w:t>0330</w:t>
            </w:r>
          </w:p>
        </w:tc>
        <w:tc>
          <w:tcPr>
            <w:tcW w:w="2835" w:type="dxa"/>
            <w:shd w:val="clear" w:color="auto" w:fill="auto"/>
            <w:tcMar>
              <w:left w:w="28" w:type="dxa"/>
              <w:right w:w="28" w:type="dxa"/>
            </w:tcMar>
            <w:vAlign w:val="center"/>
          </w:tcPr>
          <w:p w:rsidR="008175D2" w:rsidRDefault="008175D2" w:rsidP="008868D2">
            <w:pPr>
              <w:pStyle w:val="af0"/>
            </w:pPr>
            <w:r>
              <w:t>Сера диоксид</w:t>
            </w:r>
          </w:p>
        </w:tc>
        <w:tc>
          <w:tcPr>
            <w:tcW w:w="3543" w:type="dxa"/>
            <w:vMerge/>
            <w:shd w:val="clear" w:color="auto" w:fill="auto"/>
            <w:tcMar>
              <w:left w:w="28" w:type="dxa"/>
              <w:right w:w="28" w:type="dxa"/>
            </w:tcMar>
            <w:vAlign w:val="center"/>
          </w:tcPr>
          <w:p w:rsidR="008175D2" w:rsidRPr="00575E23" w:rsidRDefault="008175D2" w:rsidP="008868D2">
            <w:pPr>
              <w:spacing w:line="240" w:lineRule="auto"/>
              <w:jc w:val="center"/>
              <w:rPr>
                <w:sz w:val="20"/>
                <w:szCs w:val="20"/>
              </w:rPr>
            </w:pPr>
          </w:p>
        </w:tc>
      </w:tr>
      <w:tr w:rsidR="008175D2" w:rsidTr="008868D2">
        <w:tc>
          <w:tcPr>
            <w:tcW w:w="2013" w:type="dxa"/>
            <w:vMerge/>
            <w:tcMar>
              <w:left w:w="28" w:type="dxa"/>
              <w:right w:w="28" w:type="dxa"/>
            </w:tcMar>
            <w:vAlign w:val="center"/>
          </w:tcPr>
          <w:p w:rsidR="008175D2" w:rsidRDefault="008175D2" w:rsidP="008868D2">
            <w:pPr>
              <w:pStyle w:val="af0"/>
            </w:pPr>
          </w:p>
        </w:tc>
        <w:tc>
          <w:tcPr>
            <w:tcW w:w="1276" w:type="dxa"/>
            <w:shd w:val="clear" w:color="auto" w:fill="auto"/>
            <w:tcMar>
              <w:left w:w="28" w:type="dxa"/>
              <w:right w:w="28" w:type="dxa"/>
            </w:tcMar>
            <w:vAlign w:val="center"/>
          </w:tcPr>
          <w:p w:rsidR="008175D2" w:rsidRPr="00E61044" w:rsidRDefault="008175D2" w:rsidP="008868D2">
            <w:pPr>
              <w:pStyle w:val="af0"/>
            </w:pPr>
            <w:r>
              <w:t>0337</w:t>
            </w:r>
          </w:p>
        </w:tc>
        <w:tc>
          <w:tcPr>
            <w:tcW w:w="2835" w:type="dxa"/>
            <w:shd w:val="clear" w:color="auto" w:fill="auto"/>
            <w:tcMar>
              <w:left w:w="28" w:type="dxa"/>
              <w:right w:w="28" w:type="dxa"/>
            </w:tcMar>
            <w:vAlign w:val="center"/>
          </w:tcPr>
          <w:p w:rsidR="008175D2" w:rsidRDefault="008175D2" w:rsidP="008868D2">
            <w:pPr>
              <w:pStyle w:val="af0"/>
            </w:pPr>
            <w:r>
              <w:t>Углерод оксид</w:t>
            </w:r>
          </w:p>
        </w:tc>
        <w:tc>
          <w:tcPr>
            <w:tcW w:w="3543" w:type="dxa"/>
            <w:vMerge/>
            <w:shd w:val="clear" w:color="auto" w:fill="auto"/>
            <w:tcMar>
              <w:left w:w="28" w:type="dxa"/>
              <w:right w:w="28" w:type="dxa"/>
            </w:tcMar>
            <w:vAlign w:val="center"/>
          </w:tcPr>
          <w:p w:rsidR="008175D2" w:rsidRPr="00575E23" w:rsidRDefault="008175D2" w:rsidP="008868D2">
            <w:pPr>
              <w:spacing w:line="240" w:lineRule="auto"/>
              <w:jc w:val="center"/>
              <w:rPr>
                <w:sz w:val="20"/>
                <w:szCs w:val="20"/>
              </w:rPr>
            </w:pPr>
          </w:p>
        </w:tc>
      </w:tr>
      <w:tr w:rsidR="008175D2" w:rsidTr="008868D2">
        <w:tc>
          <w:tcPr>
            <w:tcW w:w="2013" w:type="dxa"/>
            <w:vMerge/>
            <w:tcMar>
              <w:left w:w="28" w:type="dxa"/>
              <w:right w:w="28" w:type="dxa"/>
            </w:tcMar>
            <w:vAlign w:val="center"/>
          </w:tcPr>
          <w:p w:rsidR="008175D2" w:rsidRDefault="008175D2" w:rsidP="008868D2">
            <w:pPr>
              <w:pStyle w:val="af0"/>
            </w:pPr>
          </w:p>
        </w:tc>
        <w:tc>
          <w:tcPr>
            <w:tcW w:w="1276" w:type="dxa"/>
            <w:shd w:val="clear" w:color="auto" w:fill="auto"/>
            <w:tcMar>
              <w:left w:w="28" w:type="dxa"/>
              <w:right w:w="28" w:type="dxa"/>
            </w:tcMar>
            <w:vAlign w:val="center"/>
          </w:tcPr>
          <w:p w:rsidR="008175D2" w:rsidRPr="00E61044" w:rsidRDefault="008175D2" w:rsidP="008868D2">
            <w:pPr>
              <w:pStyle w:val="af0"/>
            </w:pPr>
            <w:r>
              <w:t>0703</w:t>
            </w:r>
          </w:p>
        </w:tc>
        <w:tc>
          <w:tcPr>
            <w:tcW w:w="2835" w:type="dxa"/>
            <w:shd w:val="clear" w:color="auto" w:fill="auto"/>
            <w:tcMar>
              <w:left w:w="28" w:type="dxa"/>
              <w:right w:w="28" w:type="dxa"/>
            </w:tcMar>
            <w:vAlign w:val="center"/>
          </w:tcPr>
          <w:p w:rsidR="008175D2" w:rsidRDefault="008175D2" w:rsidP="008868D2">
            <w:pPr>
              <w:pStyle w:val="af0"/>
            </w:pPr>
            <w:r w:rsidRPr="0063373D">
              <w:t>Бенз/а/пирен (3,4-Бензпирен</w:t>
            </w:r>
            <w:r>
              <w:t>)</w:t>
            </w:r>
          </w:p>
        </w:tc>
        <w:tc>
          <w:tcPr>
            <w:tcW w:w="3543" w:type="dxa"/>
            <w:vMerge/>
            <w:shd w:val="clear" w:color="auto" w:fill="auto"/>
            <w:tcMar>
              <w:left w:w="28" w:type="dxa"/>
              <w:right w:w="28" w:type="dxa"/>
            </w:tcMar>
            <w:vAlign w:val="center"/>
          </w:tcPr>
          <w:p w:rsidR="008175D2" w:rsidRPr="00575E23" w:rsidRDefault="008175D2" w:rsidP="008868D2">
            <w:pPr>
              <w:spacing w:line="240" w:lineRule="auto"/>
              <w:jc w:val="center"/>
              <w:rPr>
                <w:sz w:val="20"/>
                <w:szCs w:val="20"/>
              </w:rPr>
            </w:pPr>
          </w:p>
        </w:tc>
      </w:tr>
      <w:tr w:rsidR="008175D2" w:rsidTr="008868D2">
        <w:tc>
          <w:tcPr>
            <w:tcW w:w="2013" w:type="dxa"/>
            <w:vMerge/>
            <w:tcMar>
              <w:left w:w="28" w:type="dxa"/>
              <w:right w:w="28" w:type="dxa"/>
            </w:tcMar>
            <w:vAlign w:val="center"/>
          </w:tcPr>
          <w:p w:rsidR="008175D2" w:rsidRDefault="008175D2" w:rsidP="008868D2">
            <w:pPr>
              <w:pStyle w:val="af0"/>
            </w:pPr>
          </w:p>
        </w:tc>
        <w:tc>
          <w:tcPr>
            <w:tcW w:w="1276" w:type="dxa"/>
            <w:shd w:val="clear" w:color="auto" w:fill="auto"/>
            <w:tcMar>
              <w:left w:w="28" w:type="dxa"/>
              <w:right w:w="28" w:type="dxa"/>
            </w:tcMar>
            <w:vAlign w:val="center"/>
          </w:tcPr>
          <w:p w:rsidR="008175D2" w:rsidRPr="00E61044" w:rsidRDefault="008175D2" w:rsidP="008868D2">
            <w:pPr>
              <w:pStyle w:val="af0"/>
            </w:pPr>
            <w:r>
              <w:t>2902</w:t>
            </w:r>
          </w:p>
        </w:tc>
        <w:tc>
          <w:tcPr>
            <w:tcW w:w="2835" w:type="dxa"/>
            <w:shd w:val="clear" w:color="auto" w:fill="auto"/>
            <w:tcMar>
              <w:left w:w="28" w:type="dxa"/>
              <w:right w:w="28" w:type="dxa"/>
            </w:tcMar>
            <w:vAlign w:val="center"/>
          </w:tcPr>
          <w:p w:rsidR="008175D2" w:rsidRDefault="008175D2" w:rsidP="008868D2">
            <w:pPr>
              <w:pStyle w:val="af0"/>
            </w:pPr>
            <w:r w:rsidRPr="0063373D">
              <w:t>Взвешенные вещества</w:t>
            </w:r>
          </w:p>
        </w:tc>
        <w:tc>
          <w:tcPr>
            <w:tcW w:w="3543" w:type="dxa"/>
            <w:vMerge/>
            <w:shd w:val="clear" w:color="auto" w:fill="auto"/>
            <w:tcMar>
              <w:left w:w="28" w:type="dxa"/>
              <w:right w:w="28" w:type="dxa"/>
            </w:tcMar>
            <w:vAlign w:val="center"/>
          </w:tcPr>
          <w:p w:rsidR="008175D2" w:rsidRPr="00575E23" w:rsidRDefault="008175D2" w:rsidP="008868D2">
            <w:pPr>
              <w:spacing w:line="240" w:lineRule="auto"/>
              <w:jc w:val="center"/>
              <w:rPr>
                <w:sz w:val="20"/>
                <w:szCs w:val="20"/>
              </w:rPr>
            </w:pPr>
          </w:p>
        </w:tc>
      </w:tr>
    </w:tbl>
    <w:p w:rsidR="008175D2" w:rsidRDefault="008175D2" w:rsidP="008175D2"/>
    <w:p w:rsidR="008175D2" w:rsidRPr="00BF202F" w:rsidRDefault="008175D2" w:rsidP="008175D2">
      <w:pPr>
        <w:pStyle w:val="30"/>
        <w:numPr>
          <w:ilvl w:val="0"/>
          <w:numId w:val="0"/>
        </w:numPr>
        <w:spacing w:line="240" w:lineRule="auto"/>
        <w:ind w:left="426"/>
        <w:rPr>
          <w:i/>
        </w:rPr>
      </w:pPr>
      <w:bookmarkStart w:id="171" w:name="_Toc65419867"/>
      <w:r>
        <w:rPr>
          <w:i/>
          <w:lang w:val="ru-RU"/>
        </w:rPr>
        <w:lastRenderedPageBreak/>
        <w:t>з</w:t>
      </w:r>
      <w:r w:rsidRPr="00BF202F">
        <w:rPr>
          <w:i/>
        </w:rPr>
        <w:t>) </w:t>
      </w:r>
      <w:r>
        <w:rPr>
          <w:i/>
          <w:lang w:val="ru-RU"/>
        </w:rPr>
        <w:t>о</w:t>
      </w:r>
      <w:r w:rsidRPr="0001187D">
        <w:rPr>
          <w:i/>
          <w:lang w:val="ru-RU"/>
        </w:rPr>
        <w:t>писание объема (массы) образования и размещения отходов сжигания топлива</w:t>
      </w:r>
      <w:bookmarkEnd w:id="171"/>
    </w:p>
    <w:p w:rsidR="008175D2" w:rsidRPr="00B56B26" w:rsidRDefault="008175D2" w:rsidP="008175D2">
      <w:r w:rsidRPr="00B56B26">
        <w:t>Описание объема (массы) образования и размещения отходов сжигания топлива</w:t>
      </w:r>
      <w:r>
        <w:t xml:space="preserve"> представлено в таблице 1.12.5.</w:t>
      </w:r>
    </w:p>
    <w:p w:rsidR="008175D2" w:rsidRPr="00B56B26" w:rsidRDefault="008175D2" w:rsidP="008175D2">
      <w:pPr>
        <w:jc w:val="right"/>
      </w:pPr>
      <w:r>
        <w:t>Таблица 1.12.5</w:t>
      </w:r>
    </w:p>
    <w:p w:rsidR="008175D2" w:rsidRPr="00B56B26" w:rsidRDefault="008175D2" w:rsidP="008175D2">
      <w:r w:rsidRPr="00B56B26">
        <w:t>Описание объема (массы) образования и размещения отходов сжигания топлива</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3"/>
        <w:gridCol w:w="3544"/>
        <w:gridCol w:w="3260"/>
      </w:tblGrid>
      <w:tr w:rsidR="008175D2" w:rsidRPr="00E61044" w:rsidTr="008868D2">
        <w:trPr>
          <w:tblHeader/>
        </w:trPr>
        <w:tc>
          <w:tcPr>
            <w:tcW w:w="2863" w:type="dxa"/>
            <w:tcMar>
              <w:left w:w="28" w:type="dxa"/>
              <w:right w:w="28" w:type="dxa"/>
            </w:tcMar>
            <w:vAlign w:val="center"/>
          </w:tcPr>
          <w:p w:rsidR="008175D2" w:rsidRPr="00E61044" w:rsidRDefault="008175D2" w:rsidP="008868D2">
            <w:pPr>
              <w:pStyle w:val="af0"/>
              <w:keepNext/>
              <w:rPr>
                <w:b/>
              </w:rPr>
            </w:pPr>
            <w:r w:rsidRPr="00E61044">
              <w:rPr>
                <w:b/>
              </w:rPr>
              <w:t>Источник тепловой энергии (мощности)</w:t>
            </w:r>
          </w:p>
        </w:tc>
        <w:tc>
          <w:tcPr>
            <w:tcW w:w="3544" w:type="dxa"/>
            <w:tcMar>
              <w:left w:w="28" w:type="dxa"/>
              <w:right w:w="28" w:type="dxa"/>
            </w:tcMar>
            <w:vAlign w:val="center"/>
          </w:tcPr>
          <w:p w:rsidR="008175D2" w:rsidRPr="00E61044" w:rsidRDefault="008175D2" w:rsidP="008868D2">
            <w:pPr>
              <w:pStyle w:val="af0"/>
              <w:keepNext/>
              <w:rPr>
                <w:b/>
              </w:rPr>
            </w:pPr>
            <w:r>
              <w:rPr>
                <w:b/>
              </w:rPr>
              <w:t>Объем</w:t>
            </w:r>
            <w:r w:rsidRPr="005654C6">
              <w:rPr>
                <w:b/>
              </w:rPr>
              <w:t xml:space="preserve"> (масс</w:t>
            </w:r>
            <w:r>
              <w:rPr>
                <w:b/>
              </w:rPr>
              <w:t>а</w:t>
            </w:r>
            <w:r w:rsidRPr="005654C6">
              <w:rPr>
                <w:b/>
              </w:rPr>
              <w:t>) образования отходов сжигания топлива</w:t>
            </w:r>
          </w:p>
        </w:tc>
        <w:tc>
          <w:tcPr>
            <w:tcW w:w="3260" w:type="dxa"/>
            <w:tcMar>
              <w:left w:w="28" w:type="dxa"/>
              <w:right w:w="28" w:type="dxa"/>
            </w:tcMar>
            <w:vAlign w:val="center"/>
          </w:tcPr>
          <w:p w:rsidR="008175D2" w:rsidRPr="005654C6" w:rsidRDefault="008175D2" w:rsidP="008868D2">
            <w:pPr>
              <w:pStyle w:val="af0"/>
              <w:keepNext/>
              <w:rPr>
                <w:b/>
              </w:rPr>
            </w:pPr>
            <w:r w:rsidRPr="005654C6">
              <w:rPr>
                <w:b/>
              </w:rPr>
              <w:t>Размещение отходов сжигания топлива</w:t>
            </w:r>
          </w:p>
        </w:tc>
      </w:tr>
      <w:tr w:rsidR="008175D2" w:rsidTr="008868D2">
        <w:trPr>
          <w:trHeight w:val="77"/>
        </w:trPr>
        <w:tc>
          <w:tcPr>
            <w:tcW w:w="2863" w:type="dxa"/>
            <w:tcMar>
              <w:left w:w="28" w:type="dxa"/>
              <w:right w:w="28" w:type="dxa"/>
            </w:tcMar>
            <w:vAlign w:val="center"/>
          </w:tcPr>
          <w:p w:rsidR="008175D2" w:rsidRDefault="008175D2" w:rsidP="008868D2">
            <w:pPr>
              <w:pStyle w:val="af0"/>
            </w:pPr>
            <w:r w:rsidRPr="0001187D">
              <w:rPr>
                <w:szCs w:val="20"/>
              </w:rPr>
              <w:t>Шерловогорская ТЭЦ</w:t>
            </w:r>
          </w:p>
        </w:tc>
        <w:tc>
          <w:tcPr>
            <w:tcW w:w="3544" w:type="dxa"/>
            <w:shd w:val="clear" w:color="auto" w:fill="auto"/>
            <w:tcMar>
              <w:left w:w="28" w:type="dxa"/>
              <w:right w:w="28" w:type="dxa"/>
            </w:tcMar>
            <w:vAlign w:val="center"/>
          </w:tcPr>
          <w:p w:rsidR="008175D2" w:rsidRPr="0001187D" w:rsidRDefault="008175D2" w:rsidP="008868D2">
            <w:pPr>
              <w:spacing w:line="240" w:lineRule="auto"/>
              <w:jc w:val="center"/>
              <w:rPr>
                <w:sz w:val="20"/>
              </w:rPr>
            </w:pPr>
            <w:r w:rsidRPr="0001187D">
              <w:rPr>
                <w:sz w:val="20"/>
              </w:rPr>
              <w:t>золошлаковая смесь от сжигания углей практически неопасная 6529,6 тн</w:t>
            </w:r>
          </w:p>
        </w:tc>
        <w:tc>
          <w:tcPr>
            <w:tcW w:w="3260" w:type="dxa"/>
            <w:shd w:val="clear" w:color="auto" w:fill="auto"/>
            <w:tcMar>
              <w:left w:w="28" w:type="dxa"/>
              <w:right w:w="28" w:type="dxa"/>
            </w:tcMar>
            <w:vAlign w:val="center"/>
          </w:tcPr>
          <w:p w:rsidR="008175D2" w:rsidRPr="0001187D" w:rsidRDefault="008175D2" w:rsidP="008868D2">
            <w:pPr>
              <w:spacing w:line="240" w:lineRule="auto"/>
              <w:jc w:val="center"/>
              <w:rPr>
                <w:sz w:val="20"/>
              </w:rPr>
            </w:pPr>
            <w:r w:rsidRPr="0001187D">
              <w:rPr>
                <w:sz w:val="20"/>
              </w:rPr>
              <w:t>6529,6 тн.</w:t>
            </w:r>
          </w:p>
        </w:tc>
      </w:tr>
    </w:tbl>
    <w:p w:rsidR="008175D2" w:rsidRPr="00B56B26" w:rsidRDefault="008175D2" w:rsidP="008175D2"/>
    <w:p w:rsidR="008175D2" w:rsidRPr="00BF202F" w:rsidRDefault="008175D2" w:rsidP="008175D2">
      <w:pPr>
        <w:pStyle w:val="30"/>
        <w:numPr>
          <w:ilvl w:val="0"/>
          <w:numId w:val="0"/>
        </w:numPr>
        <w:spacing w:line="240" w:lineRule="auto"/>
        <w:ind w:left="426"/>
        <w:rPr>
          <w:i/>
        </w:rPr>
      </w:pPr>
      <w:bookmarkStart w:id="172" w:name="_Toc65419868"/>
      <w:r>
        <w:rPr>
          <w:i/>
          <w:lang w:val="ru-RU"/>
        </w:rPr>
        <w:t>л</w:t>
      </w:r>
      <w:r w:rsidRPr="00BF202F">
        <w:rPr>
          <w:i/>
        </w:rPr>
        <w:t>) </w:t>
      </w:r>
      <w:r>
        <w:rPr>
          <w:i/>
          <w:lang w:val="ru-RU"/>
        </w:rPr>
        <w:t>д</w:t>
      </w:r>
      <w:r w:rsidRPr="0001187D">
        <w:rPr>
          <w:i/>
          <w:lang w:val="ru-RU"/>
        </w:rPr>
        <w:t>анные расчетов рассеивания вредных (загрязняющих) веществ от существующих объектов теплоснабжения, представленные на карте-схеме поселения, городского округа, города федерального значения</w:t>
      </w:r>
      <w:bookmarkEnd w:id="172"/>
    </w:p>
    <w:p w:rsidR="008175D2" w:rsidRPr="00B56B26" w:rsidRDefault="008175D2" w:rsidP="008175D2">
      <w:r w:rsidRPr="0001187D">
        <w:t>Расчеты рассеивания вредных (загрязняющих) веществ от существующих объектов теплоснабжения, представленные на карте-схеме поселения (при наличии) за 2020 год</w:t>
      </w:r>
      <w:r>
        <w:t>.</w:t>
      </w:r>
    </w:p>
    <w:p w:rsidR="008175D2" w:rsidRPr="00B56B26" w:rsidRDefault="008175D2" w:rsidP="008175D2">
      <w:pPr>
        <w:jc w:val="right"/>
      </w:pPr>
      <w:r>
        <w:t>Таблица 1.12.6</w:t>
      </w:r>
    </w:p>
    <w:tbl>
      <w:tblPr>
        <w:tblW w:w="9263" w:type="dxa"/>
        <w:jc w:val="center"/>
        <w:tblLayout w:type="fixed"/>
        <w:tblCellMar>
          <w:left w:w="0" w:type="dxa"/>
          <w:right w:w="0" w:type="dxa"/>
        </w:tblCellMar>
        <w:tblLook w:val="0000" w:firstRow="0" w:lastRow="0" w:firstColumn="0" w:lastColumn="0" w:noHBand="0" w:noVBand="0"/>
      </w:tblPr>
      <w:tblGrid>
        <w:gridCol w:w="2269"/>
        <w:gridCol w:w="2542"/>
        <w:gridCol w:w="1417"/>
        <w:gridCol w:w="3035"/>
      </w:tblGrid>
      <w:tr w:rsidR="008175D2" w:rsidRPr="0001187D" w:rsidTr="008868D2">
        <w:trPr>
          <w:jc w:val="center"/>
        </w:trPr>
        <w:tc>
          <w:tcPr>
            <w:tcW w:w="22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8175D2" w:rsidRPr="0001187D" w:rsidRDefault="008175D2" w:rsidP="008868D2">
            <w:pPr>
              <w:suppressAutoHyphens/>
              <w:spacing w:line="240" w:lineRule="auto"/>
              <w:jc w:val="center"/>
              <w:rPr>
                <w:rFonts w:eastAsia="Times New Roman"/>
                <w:kern w:val="1"/>
                <w:sz w:val="20"/>
                <w:szCs w:val="20"/>
              </w:rPr>
            </w:pPr>
            <w:r w:rsidRPr="0001187D">
              <w:rPr>
                <w:rFonts w:eastAsia="Times New Roman"/>
                <w:b/>
                <w:kern w:val="1"/>
                <w:sz w:val="20"/>
                <w:szCs w:val="20"/>
              </w:rPr>
              <w:t>Наименование котельной</w:t>
            </w:r>
          </w:p>
        </w:tc>
        <w:tc>
          <w:tcPr>
            <w:tcW w:w="254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8175D2" w:rsidRPr="0001187D" w:rsidRDefault="008175D2" w:rsidP="008868D2">
            <w:pPr>
              <w:suppressAutoHyphens/>
              <w:spacing w:line="240" w:lineRule="auto"/>
              <w:jc w:val="center"/>
              <w:rPr>
                <w:rFonts w:eastAsia="Times New Roman"/>
                <w:kern w:val="1"/>
                <w:sz w:val="20"/>
                <w:szCs w:val="20"/>
              </w:rPr>
            </w:pPr>
            <w:r w:rsidRPr="0001187D">
              <w:rPr>
                <w:rFonts w:eastAsia="Times New Roman"/>
                <w:b/>
                <w:kern w:val="1"/>
                <w:sz w:val="20"/>
                <w:szCs w:val="20"/>
              </w:rPr>
              <w:t>Наименование вредного (загрязняющего) вещества</w:t>
            </w:r>
          </w:p>
        </w:tc>
        <w:tc>
          <w:tcPr>
            <w:tcW w:w="141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8175D2" w:rsidRPr="0001187D" w:rsidRDefault="008175D2" w:rsidP="008868D2">
            <w:pPr>
              <w:suppressAutoHyphens/>
              <w:spacing w:line="240" w:lineRule="auto"/>
              <w:jc w:val="center"/>
              <w:rPr>
                <w:rFonts w:eastAsia="Times New Roman"/>
                <w:kern w:val="1"/>
                <w:sz w:val="20"/>
                <w:szCs w:val="20"/>
              </w:rPr>
            </w:pPr>
            <w:r w:rsidRPr="0001187D">
              <w:rPr>
                <w:rFonts w:eastAsia="Times New Roman"/>
                <w:b/>
                <w:kern w:val="1"/>
                <w:sz w:val="20"/>
                <w:szCs w:val="20"/>
              </w:rPr>
              <w:t>Значение показателя</w:t>
            </w:r>
          </w:p>
        </w:tc>
        <w:tc>
          <w:tcPr>
            <w:tcW w:w="303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8175D2" w:rsidRPr="0001187D" w:rsidRDefault="008175D2" w:rsidP="008868D2">
            <w:pPr>
              <w:suppressAutoHyphens/>
              <w:spacing w:line="240" w:lineRule="auto"/>
              <w:jc w:val="center"/>
              <w:rPr>
                <w:rFonts w:eastAsia="Times New Roman"/>
                <w:kern w:val="1"/>
                <w:sz w:val="20"/>
                <w:szCs w:val="20"/>
              </w:rPr>
            </w:pPr>
            <w:r w:rsidRPr="0001187D">
              <w:rPr>
                <w:rFonts w:eastAsia="Times New Roman"/>
                <w:b/>
                <w:kern w:val="1"/>
                <w:sz w:val="20"/>
                <w:szCs w:val="20"/>
              </w:rPr>
              <w:t>Радиус рассеивания / зона рассеивания</w:t>
            </w:r>
          </w:p>
        </w:tc>
      </w:tr>
      <w:tr w:rsidR="008175D2" w:rsidRPr="0001187D" w:rsidTr="008868D2">
        <w:trPr>
          <w:jc w:val="center"/>
        </w:trPr>
        <w:tc>
          <w:tcPr>
            <w:tcW w:w="2269" w:type="dxa"/>
            <w:vMerge w:val="restart"/>
            <w:tcBorders>
              <w:top w:val="single" w:sz="4" w:space="0" w:color="000000"/>
              <w:left w:val="single" w:sz="4" w:space="0" w:color="000000"/>
              <w:bottom w:val="single" w:sz="4" w:space="0" w:color="auto"/>
              <w:right w:val="single" w:sz="4" w:space="0" w:color="000000"/>
            </w:tcBorders>
            <w:tcMar>
              <w:left w:w="28" w:type="dxa"/>
              <w:right w:w="28" w:type="dxa"/>
            </w:tcMar>
            <w:vAlign w:val="center"/>
          </w:tcPr>
          <w:p w:rsidR="008175D2" w:rsidRPr="0001187D" w:rsidRDefault="008175D2" w:rsidP="008868D2">
            <w:pPr>
              <w:suppressAutoHyphens/>
              <w:spacing w:line="240" w:lineRule="auto"/>
              <w:jc w:val="center"/>
              <w:rPr>
                <w:rFonts w:eastAsia="Times New Roman"/>
                <w:kern w:val="1"/>
                <w:sz w:val="20"/>
                <w:szCs w:val="20"/>
              </w:rPr>
            </w:pPr>
            <w:r w:rsidRPr="0001187D">
              <w:rPr>
                <w:rFonts w:eastAsia="Times New Roman"/>
                <w:kern w:val="1"/>
                <w:sz w:val="20"/>
                <w:szCs w:val="20"/>
              </w:rPr>
              <w:t>Шерловогорская ТЭЦ</w:t>
            </w:r>
          </w:p>
        </w:tc>
        <w:tc>
          <w:tcPr>
            <w:tcW w:w="254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8175D2" w:rsidRPr="0001187D" w:rsidRDefault="008175D2" w:rsidP="008868D2">
            <w:pPr>
              <w:suppressAutoHyphens/>
              <w:spacing w:line="240" w:lineRule="auto"/>
              <w:jc w:val="center"/>
              <w:rPr>
                <w:rFonts w:eastAsia="Times New Roman"/>
                <w:kern w:val="1"/>
                <w:sz w:val="20"/>
                <w:szCs w:val="20"/>
              </w:rPr>
            </w:pPr>
            <w:r w:rsidRPr="0001187D">
              <w:rPr>
                <w:rFonts w:eastAsia="Times New Roman"/>
                <w:kern w:val="1"/>
                <w:sz w:val="20"/>
                <w:szCs w:val="20"/>
              </w:rPr>
              <w:t>Азота диоксид</w:t>
            </w:r>
          </w:p>
        </w:tc>
        <w:tc>
          <w:tcPr>
            <w:tcW w:w="141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8175D2" w:rsidRPr="0001187D" w:rsidRDefault="008175D2" w:rsidP="008868D2">
            <w:pPr>
              <w:suppressAutoHyphens/>
              <w:spacing w:line="240" w:lineRule="auto"/>
              <w:jc w:val="center"/>
              <w:rPr>
                <w:rFonts w:eastAsia="Times New Roman"/>
                <w:kern w:val="1"/>
                <w:sz w:val="20"/>
                <w:szCs w:val="20"/>
              </w:rPr>
            </w:pPr>
            <w:r w:rsidRPr="0001187D">
              <w:rPr>
                <w:rFonts w:eastAsia="Times New Roman"/>
                <w:kern w:val="1"/>
                <w:sz w:val="20"/>
                <w:szCs w:val="20"/>
              </w:rPr>
              <w:t>2,517 г/с</w:t>
            </w:r>
          </w:p>
        </w:tc>
        <w:tc>
          <w:tcPr>
            <w:tcW w:w="3035" w:type="dxa"/>
            <w:vMerge w:val="restart"/>
            <w:tcBorders>
              <w:top w:val="single" w:sz="4" w:space="0" w:color="000000"/>
              <w:left w:val="single" w:sz="4" w:space="0" w:color="000000"/>
              <w:right w:val="single" w:sz="4" w:space="0" w:color="000000"/>
            </w:tcBorders>
            <w:tcMar>
              <w:left w:w="28" w:type="dxa"/>
              <w:right w:w="28" w:type="dxa"/>
            </w:tcMar>
            <w:vAlign w:val="center"/>
          </w:tcPr>
          <w:p w:rsidR="008175D2" w:rsidRPr="0001187D" w:rsidRDefault="008175D2" w:rsidP="008868D2">
            <w:pPr>
              <w:suppressAutoHyphens/>
              <w:spacing w:line="240" w:lineRule="auto"/>
              <w:jc w:val="center"/>
              <w:rPr>
                <w:rFonts w:eastAsia="Times New Roman"/>
                <w:kern w:val="1"/>
                <w:sz w:val="20"/>
                <w:szCs w:val="20"/>
              </w:rPr>
            </w:pPr>
            <w:r w:rsidRPr="0001187D">
              <w:rPr>
                <w:rFonts w:eastAsia="Times New Roman"/>
                <w:kern w:val="1"/>
                <w:sz w:val="20"/>
                <w:szCs w:val="20"/>
              </w:rPr>
              <w:t>На границе СЗЗ</w:t>
            </w:r>
          </w:p>
        </w:tc>
      </w:tr>
      <w:tr w:rsidR="008175D2" w:rsidRPr="0001187D" w:rsidTr="008868D2">
        <w:trPr>
          <w:jc w:val="center"/>
        </w:trPr>
        <w:tc>
          <w:tcPr>
            <w:tcW w:w="2269" w:type="dxa"/>
            <w:vMerge/>
            <w:tcBorders>
              <w:top w:val="nil"/>
              <w:left w:val="single" w:sz="4" w:space="0" w:color="000000"/>
              <w:bottom w:val="single" w:sz="4" w:space="0" w:color="auto"/>
              <w:right w:val="single" w:sz="4" w:space="0" w:color="000000"/>
            </w:tcBorders>
            <w:tcMar>
              <w:left w:w="28" w:type="dxa"/>
              <w:right w:w="28" w:type="dxa"/>
            </w:tcMar>
            <w:vAlign w:val="center"/>
          </w:tcPr>
          <w:p w:rsidR="008175D2" w:rsidRPr="0001187D" w:rsidRDefault="008175D2" w:rsidP="008868D2">
            <w:pPr>
              <w:suppressAutoHyphens/>
              <w:spacing w:line="240" w:lineRule="auto"/>
              <w:rPr>
                <w:rFonts w:eastAsia="Times New Roman"/>
                <w:kern w:val="1"/>
                <w:sz w:val="20"/>
                <w:szCs w:val="20"/>
              </w:rPr>
            </w:pPr>
          </w:p>
        </w:tc>
        <w:tc>
          <w:tcPr>
            <w:tcW w:w="254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8175D2" w:rsidRPr="0001187D" w:rsidRDefault="008175D2" w:rsidP="008868D2">
            <w:pPr>
              <w:suppressAutoHyphens/>
              <w:spacing w:line="240" w:lineRule="auto"/>
              <w:jc w:val="center"/>
              <w:rPr>
                <w:rFonts w:eastAsia="Times New Roman"/>
                <w:kern w:val="1"/>
                <w:sz w:val="20"/>
                <w:szCs w:val="20"/>
              </w:rPr>
            </w:pPr>
            <w:r w:rsidRPr="0001187D">
              <w:rPr>
                <w:rFonts w:eastAsia="Times New Roman"/>
                <w:kern w:val="1"/>
                <w:sz w:val="20"/>
                <w:szCs w:val="20"/>
              </w:rPr>
              <w:t>Серы диоксид</w:t>
            </w:r>
          </w:p>
        </w:tc>
        <w:tc>
          <w:tcPr>
            <w:tcW w:w="141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8175D2" w:rsidRPr="0001187D" w:rsidRDefault="008175D2" w:rsidP="008868D2">
            <w:pPr>
              <w:suppressAutoHyphens/>
              <w:spacing w:line="240" w:lineRule="auto"/>
              <w:jc w:val="center"/>
              <w:rPr>
                <w:rFonts w:eastAsia="Times New Roman"/>
                <w:kern w:val="1"/>
                <w:sz w:val="20"/>
                <w:szCs w:val="20"/>
              </w:rPr>
            </w:pPr>
            <w:r w:rsidRPr="0001187D">
              <w:rPr>
                <w:rFonts w:eastAsia="Times New Roman"/>
                <w:kern w:val="1"/>
                <w:sz w:val="20"/>
                <w:szCs w:val="20"/>
              </w:rPr>
              <w:t>25,226 г/с</w:t>
            </w:r>
          </w:p>
        </w:tc>
        <w:tc>
          <w:tcPr>
            <w:tcW w:w="3035" w:type="dxa"/>
            <w:vMerge/>
            <w:tcBorders>
              <w:left w:val="single" w:sz="4" w:space="0" w:color="000000"/>
              <w:right w:val="single" w:sz="4" w:space="0" w:color="000000"/>
            </w:tcBorders>
            <w:tcMar>
              <w:left w:w="28" w:type="dxa"/>
              <w:right w:w="28" w:type="dxa"/>
            </w:tcMar>
            <w:vAlign w:val="center"/>
          </w:tcPr>
          <w:p w:rsidR="008175D2" w:rsidRPr="0001187D" w:rsidRDefault="008175D2" w:rsidP="008868D2">
            <w:pPr>
              <w:suppressAutoHyphens/>
              <w:spacing w:line="240" w:lineRule="auto"/>
              <w:jc w:val="center"/>
              <w:rPr>
                <w:rFonts w:eastAsia="Times New Roman"/>
                <w:kern w:val="1"/>
                <w:sz w:val="20"/>
                <w:szCs w:val="20"/>
              </w:rPr>
            </w:pPr>
          </w:p>
        </w:tc>
      </w:tr>
      <w:tr w:rsidR="008175D2" w:rsidRPr="0001187D" w:rsidTr="008868D2">
        <w:trPr>
          <w:jc w:val="center"/>
        </w:trPr>
        <w:tc>
          <w:tcPr>
            <w:tcW w:w="2269" w:type="dxa"/>
            <w:vMerge/>
            <w:tcBorders>
              <w:top w:val="nil"/>
              <w:left w:val="single" w:sz="4" w:space="0" w:color="000000"/>
              <w:bottom w:val="single" w:sz="4" w:space="0" w:color="auto"/>
              <w:right w:val="single" w:sz="4" w:space="0" w:color="000000"/>
            </w:tcBorders>
            <w:tcMar>
              <w:left w:w="28" w:type="dxa"/>
              <w:right w:w="28" w:type="dxa"/>
            </w:tcMar>
            <w:vAlign w:val="center"/>
          </w:tcPr>
          <w:p w:rsidR="008175D2" w:rsidRPr="0001187D" w:rsidRDefault="008175D2" w:rsidP="008868D2">
            <w:pPr>
              <w:suppressAutoHyphens/>
              <w:spacing w:line="240" w:lineRule="auto"/>
              <w:rPr>
                <w:rFonts w:eastAsia="Times New Roman"/>
                <w:kern w:val="1"/>
                <w:sz w:val="20"/>
                <w:szCs w:val="20"/>
              </w:rPr>
            </w:pPr>
          </w:p>
        </w:tc>
        <w:tc>
          <w:tcPr>
            <w:tcW w:w="254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8175D2" w:rsidRPr="0001187D" w:rsidRDefault="008175D2" w:rsidP="008868D2">
            <w:pPr>
              <w:suppressAutoHyphens/>
              <w:spacing w:line="240" w:lineRule="auto"/>
              <w:jc w:val="center"/>
              <w:rPr>
                <w:rFonts w:eastAsia="Times New Roman"/>
                <w:kern w:val="1"/>
                <w:sz w:val="20"/>
                <w:szCs w:val="20"/>
              </w:rPr>
            </w:pPr>
            <w:r w:rsidRPr="0001187D">
              <w:rPr>
                <w:rFonts w:eastAsia="Times New Roman"/>
                <w:kern w:val="1"/>
                <w:sz w:val="20"/>
                <w:szCs w:val="20"/>
              </w:rPr>
              <w:t xml:space="preserve">Углерода оксид </w:t>
            </w:r>
          </w:p>
        </w:tc>
        <w:tc>
          <w:tcPr>
            <w:tcW w:w="141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8175D2" w:rsidRPr="0001187D" w:rsidRDefault="008175D2" w:rsidP="008868D2">
            <w:pPr>
              <w:suppressAutoHyphens/>
              <w:spacing w:line="240" w:lineRule="auto"/>
              <w:jc w:val="center"/>
              <w:rPr>
                <w:rFonts w:eastAsia="Times New Roman"/>
                <w:kern w:val="1"/>
                <w:sz w:val="20"/>
                <w:szCs w:val="20"/>
              </w:rPr>
            </w:pPr>
            <w:r w:rsidRPr="0001187D">
              <w:rPr>
                <w:rFonts w:eastAsia="Times New Roman"/>
                <w:kern w:val="1"/>
                <w:sz w:val="20"/>
                <w:szCs w:val="20"/>
              </w:rPr>
              <w:t>2,003 г/с</w:t>
            </w:r>
          </w:p>
        </w:tc>
        <w:tc>
          <w:tcPr>
            <w:tcW w:w="3035" w:type="dxa"/>
            <w:vMerge/>
            <w:tcBorders>
              <w:left w:val="single" w:sz="4" w:space="0" w:color="000000"/>
              <w:bottom w:val="single" w:sz="4" w:space="0" w:color="000000"/>
              <w:right w:val="single" w:sz="4" w:space="0" w:color="000000"/>
            </w:tcBorders>
            <w:tcMar>
              <w:left w:w="28" w:type="dxa"/>
              <w:right w:w="28" w:type="dxa"/>
            </w:tcMar>
            <w:vAlign w:val="center"/>
          </w:tcPr>
          <w:p w:rsidR="008175D2" w:rsidRPr="0001187D" w:rsidRDefault="008175D2" w:rsidP="008868D2">
            <w:pPr>
              <w:suppressAutoHyphens/>
              <w:spacing w:line="240" w:lineRule="auto"/>
              <w:jc w:val="center"/>
              <w:rPr>
                <w:rFonts w:eastAsia="Times New Roman"/>
                <w:kern w:val="1"/>
                <w:sz w:val="20"/>
                <w:szCs w:val="20"/>
              </w:rPr>
            </w:pPr>
          </w:p>
        </w:tc>
      </w:tr>
    </w:tbl>
    <w:p w:rsidR="008175D2" w:rsidRPr="0001187D" w:rsidRDefault="008175D2" w:rsidP="008175D2"/>
    <w:p w:rsidR="008175D2" w:rsidRDefault="008175D2" w:rsidP="008175D2"/>
    <w:p w:rsidR="008175D2" w:rsidRDefault="008175D2" w:rsidP="008175D2"/>
    <w:p w:rsidR="008175D2" w:rsidRDefault="008175D2" w:rsidP="008175D2"/>
    <w:p w:rsidR="008175D2" w:rsidRDefault="008175D2" w:rsidP="008175D2"/>
    <w:p w:rsidR="008175D2" w:rsidRDefault="008175D2" w:rsidP="008175D2"/>
    <w:p w:rsidR="008175D2" w:rsidRPr="006123CC" w:rsidRDefault="008175D2" w:rsidP="008175D2">
      <w:pPr>
        <w:pStyle w:val="20"/>
        <w:numPr>
          <w:ilvl w:val="0"/>
          <w:numId w:val="0"/>
        </w:numPr>
        <w:spacing w:line="240" w:lineRule="auto"/>
      </w:pPr>
      <w:bookmarkStart w:id="173" w:name="_Toc65419869"/>
      <w:r w:rsidRPr="006123CC">
        <w:t>Часть 1</w:t>
      </w:r>
      <w:r>
        <w:rPr>
          <w:lang w:val="ru-RU"/>
        </w:rPr>
        <w:t>3</w:t>
      </w:r>
      <w:r w:rsidRPr="006123CC">
        <w:t xml:space="preserve"> "Описание существующих технических и технологических проблем в сис</w:t>
      </w:r>
      <w:r>
        <w:t>темах теплоснабжения муниципального образования</w:t>
      </w:r>
      <w:r w:rsidRPr="006123CC">
        <w:t>"</w:t>
      </w:r>
      <w:bookmarkEnd w:id="173"/>
    </w:p>
    <w:p w:rsidR="008175D2" w:rsidRPr="00BF202F" w:rsidRDefault="008175D2" w:rsidP="008175D2">
      <w:pPr>
        <w:pStyle w:val="30"/>
        <w:numPr>
          <w:ilvl w:val="0"/>
          <w:numId w:val="0"/>
        </w:numPr>
        <w:spacing w:line="240" w:lineRule="auto"/>
        <w:ind w:left="426"/>
        <w:rPr>
          <w:i/>
        </w:rPr>
      </w:pPr>
      <w:bookmarkStart w:id="174" w:name="_Toc65419870"/>
      <w:r w:rsidRPr="00BF202F">
        <w:rPr>
          <w:i/>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74"/>
    </w:p>
    <w:p w:rsidR="008175D2" w:rsidRDefault="008175D2" w:rsidP="008175D2">
      <w:r>
        <w:t xml:space="preserve">Из комплекса существующих проблем организации качественного теплоснабжения на территории </w:t>
      </w:r>
      <w:r>
        <w:rPr>
          <w:rFonts w:cs="Arial"/>
          <w:lang w:eastAsia="ru-RU"/>
        </w:rPr>
        <w:t>городского поселения «Шерловогорское»</w:t>
      </w:r>
      <w:r>
        <w:t xml:space="preserve"> можно выделить следующие составляющие: </w:t>
      </w:r>
    </w:p>
    <w:p w:rsidR="008175D2" w:rsidRDefault="008175D2" w:rsidP="008175D2">
      <w:r>
        <w:t>-</w:t>
      </w:r>
      <w:r>
        <w:tab/>
        <w:t xml:space="preserve">износ сетей; </w:t>
      </w:r>
    </w:p>
    <w:p w:rsidR="008175D2" w:rsidRDefault="008175D2" w:rsidP="008175D2">
      <w:r>
        <w:t>-</w:t>
      </w:r>
      <w:r>
        <w:tab/>
        <w:t xml:space="preserve">неравномерность температуры на вводе к потребителям; </w:t>
      </w:r>
    </w:p>
    <w:p w:rsidR="008175D2" w:rsidRDefault="008175D2" w:rsidP="008175D2">
      <w:r>
        <w:lastRenderedPageBreak/>
        <w:t>-</w:t>
      </w:r>
      <w:r>
        <w:tab/>
        <w:t xml:space="preserve">отсутствие приборов учета у потребителей; </w:t>
      </w:r>
    </w:p>
    <w:p w:rsidR="008175D2" w:rsidRDefault="008175D2" w:rsidP="008175D2">
      <w:r>
        <w:t>-</w:t>
      </w:r>
      <w:r>
        <w:tab/>
        <w:t>отсутствие автоматизированных тепловых пунктов у потребителей</w:t>
      </w:r>
    </w:p>
    <w:p w:rsidR="008175D2" w:rsidRDefault="008175D2" w:rsidP="008175D2">
      <w:r w:rsidRPr="00214244">
        <w:rPr>
          <w:b/>
        </w:rPr>
        <w:t>Износ сетей</w:t>
      </w:r>
      <w:r>
        <w:t xml:space="preserve"> – наиболее существенная проблема организации качественного теплоснабжения. </w:t>
      </w:r>
    </w:p>
    <w:p w:rsidR="008175D2" w:rsidRDefault="008175D2" w:rsidP="008175D2">
      <w:r>
        <w:t xml:space="preserve">Старение тепловых сетей приводит как к снижению надежности, вызванному коррозией и усталостью металла, так и разрушению изоляции. Разрушение изоляции в свою очередь приводит к тепловым потерям и значительному снижению температуры теплоносителя на вводах потребителей.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 Также отложения уменьшают проходной (внутренний) диаметр трубопроводов, что приводит к снижению давления воды на вводе у потребителей и повышению давления в прямой магистрали на источнике, а, следовательно, увеличению затрат на электроэнергию вследствие необходимости задействования дополнительных мощностей сетевых насосов. </w:t>
      </w:r>
    </w:p>
    <w:p w:rsidR="008175D2" w:rsidRDefault="008175D2" w:rsidP="008175D2">
      <w:r>
        <w:t xml:space="preserve">Повышение качества теплоснабжения может быть достигнуто путем замены трубопроводов и реконструкции тепловых сетей. </w:t>
      </w:r>
    </w:p>
    <w:p w:rsidR="008175D2" w:rsidRDefault="008175D2" w:rsidP="008175D2">
      <w:r w:rsidRPr="00214244">
        <w:rPr>
          <w:b/>
        </w:rPr>
        <w:t>Неравномерность температуры на вводе к потребителям</w:t>
      </w:r>
      <w:r>
        <w:t xml:space="preserve"> приводит к «перетопу» (превышению нормативной температуры внутреннего воздуха) потребителей, находящихся наиболее близко к магистральным сетям и «недотопу» конечных потребителей. Установка автоматики погодозависимого регулирования и установка общедомовых приборов учета тепловой энергии позволит оптимизировать расход тепловой энергии и обеспечит поддержание комфортных температур внутреннего воздуха в отапливаемых помещениях.</w:t>
      </w:r>
    </w:p>
    <w:p w:rsidR="008175D2" w:rsidRDefault="008175D2" w:rsidP="008175D2">
      <w:r w:rsidRPr="00214244">
        <w:rPr>
          <w:b/>
        </w:rPr>
        <w:t>Отсутствие приборов учета у потребителей</w:t>
      </w:r>
      <w:r>
        <w:t xml:space="preserve"> не позволяет оценить фактическое потребление тепловой энергии каждым потребителем. Установка приборов учета, позволит производить оплату за фактически потребленную тепловую энергию и правильно оценить тепловые характеристики ограждающих конструкций.</w:t>
      </w:r>
    </w:p>
    <w:p w:rsidR="008175D2" w:rsidRDefault="008175D2" w:rsidP="008175D2">
      <w:r w:rsidRPr="00214244">
        <w:rPr>
          <w:b/>
        </w:rPr>
        <w:t>Отсутс</w:t>
      </w:r>
      <w:r>
        <w:rPr>
          <w:b/>
        </w:rPr>
        <w:t xml:space="preserve">твие автоматики тепловых </w:t>
      </w:r>
      <w:r w:rsidRPr="00214244">
        <w:rPr>
          <w:b/>
        </w:rPr>
        <w:t>пунктов у потребителей</w:t>
      </w:r>
      <w:r>
        <w:t xml:space="preserve"> – приводит к перетопам в переходные периоды работы системы теплоснабжения. Установка автоматики позволит улучшить параметры микроклимата в отапливаемых помещениях и снизить затраты денежных средств на отопление. </w:t>
      </w:r>
    </w:p>
    <w:p w:rsidR="008175D2" w:rsidRDefault="008175D2" w:rsidP="008175D2">
      <w:r>
        <w:t>Из рассмотренных выше проблем, наиболее существенной является износ тепловых сетей. Решению данной проблемы следует уделить особое внимание.</w:t>
      </w:r>
    </w:p>
    <w:p w:rsidR="008175D2" w:rsidRPr="00BF202F" w:rsidRDefault="008175D2" w:rsidP="008175D2">
      <w:pPr>
        <w:pStyle w:val="30"/>
        <w:numPr>
          <w:ilvl w:val="0"/>
          <w:numId w:val="0"/>
        </w:numPr>
        <w:spacing w:line="240" w:lineRule="auto"/>
        <w:ind w:left="426"/>
        <w:rPr>
          <w:i/>
        </w:rPr>
      </w:pPr>
      <w:bookmarkStart w:id="175" w:name="_Toc65419871"/>
      <w:bookmarkStart w:id="176" w:name="sub_1512"/>
      <w:bookmarkEnd w:id="162"/>
      <w:bookmarkEnd w:id="163"/>
      <w:r w:rsidRPr="00BF202F">
        <w:rPr>
          <w:i/>
        </w:rPr>
        <w:t xml:space="preserve">б) описание существующих проблем организации надежного теплоснабжения </w:t>
      </w:r>
      <w:r>
        <w:rPr>
          <w:i/>
        </w:rPr>
        <w:t>муниципального образования</w:t>
      </w:r>
      <w:r w:rsidRPr="00BF202F">
        <w:rPr>
          <w:i/>
        </w:rPr>
        <w:t xml:space="preserve"> (перечень причин, приводящих к снижению надежности теплоснабжения, включая проблемы в работе теплопотребляющих установок потребителей)</w:t>
      </w:r>
      <w:bookmarkEnd w:id="175"/>
    </w:p>
    <w:p w:rsidR="008175D2" w:rsidRDefault="008175D2" w:rsidP="008175D2">
      <w:r>
        <w:t>Надежность всей системы теплоснабжения определяется надежностью ее элементов (источника тепла, тепловых сетей, вводов, систем отопления).</w:t>
      </w:r>
    </w:p>
    <w:p w:rsidR="008175D2" w:rsidRDefault="008175D2" w:rsidP="008175D2">
      <w:r>
        <w:t>Наиболее существенное влияние на надежность теплоснабжения потребителей и управляемость систем при эксплуатации оказывают тепловые сети. Причинами технологических нарушений в тепловых сетях являются:</w:t>
      </w:r>
    </w:p>
    <w:p w:rsidR="008175D2" w:rsidRDefault="008175D2" w:rsidP="008175D2">
      <w:pPr>
        <w:numPr>
          <w:ilvl w:val="0"/>
          <w:numId w:val="43"/>
        </w:numPr>
        <w:spacing w:after="0"/>
        <w:ind w:left="992" w:hanging="357"/>
        <w:jc w:val="both"/>
      </w:pPr>
      <w:r>
        <w:t>разрушение теплопроводов или арматуры;</w:t>
      </w:r>
    </w:p>
    <w:p w:rsidR="008175D2" w:rsidRDefault="008175D2" w:rsidP="008175D2">
      <w:pPr>
        <w:numPr>
          <w:ilvl w:val="0"/>
          <w:numId w:val="43"/>
        </w:numPr>
        <w:spacing w:after="0"/>
        <w:ind w:left="992" w:hanging="357"/>
        <w:jc w:val="both"/>
      </w:pPr>
      <w:r>
        <w:t>образование свищей вследствие коррозии теплопроводов;</w:t>
      </w:r>
    </w:p>
    <w:p w:rsidR="008175D2" w:rsidRDefault="008175D2" w:rsidP="008175D2">
      <w:pPr>
        <w:numPr>
          <w:ilvl w:val="0"/>
          <w:numId w:val="43"/>
        </w:numPr>
        <w:spacing w:after="120"/>
        <w:ind w:left="993"/>
        <w:jc w:val="both"/>
      </w:pPr>
      <w:r>
        <w:t>гидравлическая разрегулировка тепловых сетей.</w:t>
      </w:r>
    </w:p>
    <w:p w:rsidR="008175D2" w:rsidRDefault="008175D2" w:rsidP="008175D2">
      <w:r>
        <w:lastRenderedPageBreak/>
        <w:t>Однако основной причиной технологических нарушений в тепловых сетях является высокий износ сетевого хозяйства. Большинство сетей уже выработали свой ресурс. В основном они имеют теплоизоляцию невысокого качества, теплопотери через которую составляют около 10-30 процентов.</w:t>
      </w:r>
    </w:p>
    <w:p w:rsidR="008175D2" w:rsidRDefault="008175D2" w:rsidP="008175D2">
      <w:r>
        <w:t>Высокий износ тепловых сетей влечет за собой потери теплоносителя.</w:t>
      </w:r>
    </w:p>
    <w:p w:rsidR="008175D2" w:rsidRPr="00BF202F" w:rsidRDefault="008175D2" w:rsidP="008175D2">
      <w:pPr>
        <w:pStyle w:val="30"/>
        <w:numPr>
          <w:ilvl w:val="0"/>
          <w:numId w:val="0"/>
        </w:numPr>
        <w:spacing w:line="240" w:lineRule="auto"/>
        <w:ind w:left="426"/>
        <w:rPr>
          <w:i/>
        </w:rPr>
      </w:pPr>
      <w:bookmarkStart w:id="177" w:name="_Toc65419872"/>
      <w:bookmarkStart w:id="178" w:name="sub_1513"/>
      <w:bookmarkEnd w:id="176"/>
      <w:r w:rsidRPr="00BF202F">
        <w:rPr>
          <w:i/>
        </w:rPr>
        <w:t>в) описание существующих проблем развития систем теплоснабжения</w:t>
      </w:r>
      <w:bookmarkEnd w:id="177"/>
    </w:p>
    <w:p w:rsidR="008175D2" w:rsidRDefault="008175D2" w:rsidP="008175D2">
      <w:r w:rsidRPr="00DC539B">
        <w:t>Сформировавшиеся инженерные системы коммунального комплекса имеют ненормативные показатели по ресурсопотреблению, энергопотерям, повышенные затраты на ремонты и текущее обслуживание, что в свою очередь, влечет за собой, рост стоимости услуг теплоснабжения.</w:t>
      </w:r>
    </w:p>
    <w:p w:rsidR="008175D2" w:rsidRDefault="008175D2" w:rsidP="008175D2">
      <w:r>
        <w:t>Основные проблемы функционирования и развития систем теплоснабжения распределены на 3 группы по основным составляющим процесса теплоснабжения:</w:t>
      </w:r>
    </w:p>
    <w:p w:rsidR="008175D2" w:rsidRDefault="008175D2" w:rsidP="008175D2">
      <w:pPr>
        <w:numPr>
          <w:ilvl w:val="0"/>
          <w:numId w:val="44"/>
        </w:numPr>
        <w:spacing w:after="0"/>
        <w:ind w:left="992" w:hanging="357"/>
        <w:jc w:val="both"/>
      </w:pPr>
      <w:r>
        <w:t>производство;</w:t>
      </w:r>
    </w:p>
    <w:p w:rsidR="008175D2" w:rsidRDefault="008175D2" w:rsidP="008175D2">
      <w:pPr>
        <w:numPr>
          <w:ilvl w:val="0"/>
          <w:numId w:val="44"/>
        </w:numPr>
        <w:spacing w:after="0"/>
        <w:ind w:left="992" w:hanging="357"/>
        <w:jc w:val="both"/>
      </w:pPr>
      <w:r>
        <w:t>транспорт;</w:t>
      </w:r>
    </w:p>
    <w:p w:rsidR="008175D2" w:rsidRDefault="008175D2" w:rsidP="008175D2">
      <w:pPr>
        <w:numPr>
          <w:ilvl w:val="0"/>
          <w:numId w:val="44"/>
        </w:numPr>
        <w:spacing w:after="120"/>
        <w:ind w:left="993"/>
        <w:jc w:val="both"/>
      </w:pPr>
      <w:r>
        <w:t>потребитель.</w:t>
      </w:r>
    </w:p>
    <w:p w:rsidR="008175D2" w:rsidRDefault="008175D2" w:rsidP="008175D2">
      <w:r>
        <w:t>Основные проблемы функционирования котельных состоят в следующем:</w:t>
      </w:r>
    </w:p>
    <w:p w:rsidR="008175D2" w:rsidRPr="0048461A" w:rsidRDefault="008175D2" w:rsidP="008175D2">
      <w:pPr>
        <w:numPr>
          <w:ilvl w:val="0"/>
          <w:numId w:val="45"/>
        </w:numPr>
        <w:spacing w:after="120"/>
        <w:ind w:left="993"/>
        <w:jc w:val="both"/>
        <w:rPr>
          <w:szCs w:val="24"/>
        </w:rPr>
      </w:pPr>
      <w:r w:rsidRPr="0048461A">
        <w:rPr>
          <w:rStyle w:val="FontStyle274"/>
          <w:sz w:val="24"/>
          <w:szCs w:val="24"/>
        </w:rPr>
        <w:t>отсутствие достоверного контроля и оперативного управления за процессом производства тепловой энергии</w:t>
      </w:r>
      <w:r w:rsidRPr="0048461A">
        <w:rPr>
          <w:szCs w:val="24"/>
        </w:rPr>
        <w:t>.</w:t>
      </w:r>
    </w:p>
    <w:p w:rsidR="008175D2" w:rsidRDefault="008175D2" w:rsidP="008175D2">
      <w:r>
        <w:t>Основные проблемы функционирования тепловых сетей состоят в следующем:</w:t>
      </w:r>
    </w:p>
    <w:p w:rsidR="008175D2" w:rsidRDefault="008175D2" w:rsidP="008175D2">
      <w:pPr>
        <w:numPr>
          <w:ilvl w:val="0"/>
          <w:numId w:val="46"/>
        </w:numPr>
        <w:spacing w:after="0"/>
        <w:ind w:left="992" w:hanging="357"/>
        <w:jc w:val="both"/>
      </w:pPr>
      <w:r>
        <w:t>высокая степень износа тепловых сетей;</w:t>
      </w:r>
    </w:p>
    <w:p w:rsidR="008175D2" w:rsidRDefault="008175D2" w:rsidP="008175D2">
      <w:pPr>
        <w:numPr>
          <w:ilvl w:val="0"/>
          <w:numId w:val="46"/>
        </w:numPr>
        <w:spacing w:after="0"/>
        <w:ind w:left="992" w:hanging="357"/>
        <w:jc w:val="both"/>
      </w:pPr>
      <w:r>
        <w:t>нарушение гидравлических режимов тепловых сетей (гидравлическое разрегулирование) и сопутствующие этому фактору «недотопы» и «перетопы» зданий;</w:t>
      </w:r>
    </w:p>
    <w:p w:rsidR="008175D2" w:rsidRDefault="008175D2" w:rsidP="008175D2">
      <w:pPr>
        <w:numPr>
          <w:ilvl w:val="0"/>
          <w:numId w:val="46"/>
        </w:numPr>
        <w:spacing w:after="120"/>
        <w:ind w:left="993"/>
        <w:jc w:val="both"/>
      </w:pPr>
      <w:r>
        <w:t>высокий уровень затрат на эксплуатацию тепловых сетей.</w:t>
      </w:r>
    </w:p>
    <w:p w:rsidR="008175D2" w:rsidRDefault="008175D2" w:rsidP="008175D2">
      <w:r>
        <w:t>Основные проблемы функционирования теплопотребляющих устройств:</w:t>
      </w:r>
    </w:p>
    <w:p w:rsidR="008175D2" w:rsidRDefault="008175D2" w:rsidP="008175D2">
      <w:r>
        <w:t>отсутствуют.</w:t>
      </w:r>
    </w:p>
    <w:p w:rsidR="008175D2" w:rsidRPr="00BF202F" w:rsidRDefault="008175D2" w:rsidP="008175D2">
      <w:pPr>
        <w:pStyle w:val="30"/>
        <w:numPr>
          <w:ilvl w:val="0"/>
          <w:numId w:val="0"/>
        </w:numPr>
        <w:spacing w:line="240" w:lineRule="auto"/>
        <w:ind w:left="426"/>
        <w:rPr>
          <w:i/>
        </w:rPr>
      </w:pPr>
      <w:bookmarkStart w:id="179" w:name="_Toc65419873"/>
      <w:bookmarkStart w:id="180" w:name="sub_1514"/>
      <w:bookmarkEnd w:id="178"/>
      <w:r w:rsidRPr="00BF202F">
        <w:rPr>
          <w:i/>
        </w:rPr>
        <w:t>г) описание существующих проблем надежного и эффективного снабжения топливом действующих систем теплоснабжения</w:t>
      </w:r>
      <w:bookmarkEnd w:id="179"/>
    </w:p>
    <w:p w:rsidR="008175D2" w:rsidRPr="00DC539B" w:rsidRDefault="008175D2" w:rsidP="008175D2">
      <w:bookmarkStart w:id="181" w:name="sub_1515"/>
      <w:bookmarkEnd w:id="180"/>
      <w:r w:rsidRPr="001A67AF">
        <w:t>Проблемы в снабжении топливом котельных отсутствуют.</w:t>
      </w:r>
      <w:r w:rsidRPr="00DC539B">
        <w:t xml:space="preserve"> </w:t>
      </w:r>
    </w:p>
    <w:p w:rsidR="008175D2" w:rsidRPr="00BF202F" w:rsidRDefault="008175D2" w:rsidP="008175D2">
      <w:pPr>
        <w:pStyle w:val="30"/>
        <w:numPr>
          <w:ilvl w:val="0"/>
          <w:numId w:val="0"/>
        </w:numPr>
        <w:spacing w:line="240" w:lineRule="auto"/>
        <w:ind w:left="426"/>
        <w:rPr>
          <w:i/>
        </w:rPr>
      </w:pPr>
      <w:bookmarkStart w:id="182" w:name="_Toc65419874"/>
      <w:r w:rsidRPr="00BF202F">
        <w:rPr>
          <w:i/>
        </w:rPr>
        <w:t>д) анализ предписаний надзорных органов об устранении нарушений, влияющих на безопасность и надежность системы теплоснабжения</w:t>
      </w:r>
      <w:bookmarkEnd w:id="182"/>
    </w:p>
    <w:bookmarkEnd w:id="181"/>
    <w:p w:rsidR="008175D2" w:rsidRDefault="008175D2" w:rsidP="008175D2">
      <w:r>
        <w:t xml:space="preserve">Предписания надзорных органов об устранении нарушений, влияющих на безопасность и надежность системы теплоснабжения, отсутствуют. </w:t>
      </w:r>
    </w:p>
    <w:p w:rsidR="008175D2" w:rsidRPr="008A43A7" w:rsidRDefault="008175D2" w:rsidP="008175D2">
      <w:pPr>
        <w:pStyle w:val="11"/>
        <w:numPr>
          <w:ilvl w:val="0"/>
          <w:numId w:val="28"/>
        </w:numPr>
        <w:tabs>
          <w:tab w:val="clear" w:pos="1800"/>
        </w:tabs>
      </w:pPr>
      <w:bookmarkStart w:id="183" w:name="_Toc65419875"/>
      <w:r w:rsidRPr="0001700C">
        <w:lastRenderedPageBreak/>
        <w:t>ГЛАВА 2 "СУЩЕСТВУЮЩЕЕ И ПЕРСПЕКТИВНОЕ ПОТРЕБЛЕНИЕ ТЕПЛОВОЙ ЭНЕРГИИ НА ЦЕЛИ ТЕПЛОСНАБЖЕНИЯ"</w:t>
      </w:r>
      <w:bookmarkEnd w:id="183"/>
    </w:p>
    <w:p w:rsidR="008175D2" w:rsidRDefault="008175D2" w:rsidP="008175D2">
      <w:bookmarkStart w:id="184" w:name="sub_1531"/>
      <w:r>
        <w:t>Перспективы развития муниципального образования определены в Генеральном плане городского поселения «Шерловогорское» (далее - Генеральный план).</w:t>
      </w:r>
    </w:p>
    <w:p w:rsidR="008175D2" w:rsidRPr="00CE2E7F" w:rsidRDefault="008175D2" w:rsidP="008175D2">
      <w:pPr>
        <w:pStyle w:val="aff6"/>
        <w:rPr>
          <w:snapToGrid w:val="0"/>
          <w:lang w:eastAsia="x-none"/>
        </w:rPr>
      </w:pPr>
      <w:r w:rsidRPr="00CE2E7F">
        <w:t xml:space="preserve">В Генеральном плане выделены </w:t>
      </w:r>
      <w:r w:rsidRPr="00CE2E7F">
        <w:rPr>
          <w:snapToGrid w:val="0"/>
          <w:lang w:eastAsia="x-none"/>
        </w:rPr>
        <w:t xml:space="preserve">следующие проектные периоды: </w:t>
      </w:r>
    </w:p>
    <w:p w:rsidR="008175D2" w:rsidRPr="00CE2E7F" w:rsidRDefault="008175D2" w:rsidP="008175D2">
      <w:pPr>
        <w:pStyle w:val="a1"/>
        <w:spacing w:line="276" w:lineRule="auto"/>
        <w:ind w:left="567" w:firstLine="0"/>
        <w:jc w:val="left"/>
        <w:rPr>
          <w:rFonts w:ascii="Times New Roman" w:hAnsi="Times New Roman"/>
        </w:rPr>
      </w:pPr>
      <w:r w:rsidRPr="00CE2E7F">
        <w:rPr>
          <w:rFonts w:ascii="Times New Roman" w:hAnsi="Times New Roman"/>
        </w:rPr>
        <w:t>исходный год проектирования – 20</w:t>
      </w:r>
      <w:r>
        <w:rPr>
          <w:rFonts w:ascii="Times New Roman" w:hAnsi="Times New Roman"/>
          <w:lang w:val="ru-RU"/>
        </w:rPr>
        <w:t>09</w:t>
      </w:r>
      <w:r w:rsidRPr="00CE2E7F">
        <w:rPr>
          <w:rFonts w:ascii="Times New Roman" w:hAnsi="Times New Roman"/>
        </w:rPr>
        <w:t xml:space="preserve"> года;</w:t>
      </w:r>
    </w:p>
    <w:p w:rsidR="008175D2" w:rsidRPr="00CE2E7F" w:rsidRDefault="008175D2" w:rsidP="008175D2">
      <w:pPr>
        <w:pStyle w:val="a1"/>
        <w:spacing w:line="276" w:lineRule="auto"/>
        <w:ind w:left="567" w:firstLine="0"/>
        <w:jc w:val="left"/>
        <w:rPr>
          <w:rFonts w:ascii="Times New Roman" w:hAnsi="Times New Roman"/>
        </w:rPr>
      </w:pPr>
      <w:r w:rsidRPr="00CE2E7F">
        <w:rPr>
          <w:rFonts w:ascii="Times New Roman" w:hAnsi="Times New Roman"/>
        </w:rPr>
        <w:t>расчетный срок реализации генерального плана – конец 203</w:t>
      </w:r>
      <w:r>
        <w:rPr>
          <w:rFonts w:ascii="Times New Roman" w:hAnsi="Times New Roman"/>
          <w:lang w:val="ru-RU"/>
        </w:rPr>
        <w:t>5</w:t>
      </w:r>
      <w:r w:rsidRPr="00CE2E7F">
        <w:rPr>
          <w:rFonts w:ascii="Times New Roman" w:hAnsi="Times New Roman"/>
        </w:rPr>
        <w:t xml:space="preserve"> года.</w:t>
      </w:r>
    </w:p>
    <w:p w:rsidR="008175D2" w:rsidRDefault="008175D2" w:rsidP="008175D2">
      <w:r>
        <w:t>В соответствии с Правилами землепользования и застройки муниципального образования пгт. Шерловая Гора планировочная организация включает в себя следующие территориальные элементы:</w:t>
      </w:r>
    </w:p>
    <w:p w:rsidR="008175D2" w:rsidRDefault="008175D2" w:rsidP="008175D2">
      <w:r>
        <w:t>- населенный пункт;</w:t>
      </w:r>
    </w:p>
    <w:p w:rsidR="008175D2" w:rsidRDefault="008175D2" w:rsidP="008175D2">
      <w:r>
        <w:t>- планировочный район;</w:t>
      </w:r>
    </w:p>
    <w:p w:rsidR="008175D2" w:rsidRDefault="008175D2" w:rsidP="008175D2">
      <w:r>
        <w:t>- планировочный микрорайон;</w:t>
      </w:r>
    </w:p>
    <w:p w:rsidR="008175D2" w:rsidRDefault="008175D2" w:rsidP="008175D2">
      <w:r>
        <w:t>- планировочный квартал;</w:t>
      </w:r>
    </w:p>
    <w:p w:rsidR="008175D2" w:rsidRDefault="008175D2" w:rsidP="008175D2">
      <w:r>
        <w:t>- земельно-имущественный комплекс;</w:t>
      </w:r>
    </w:p>
    <w:p w:rsidR="008175D2" w:rsidRDefault="008175D2" w:rsidP="008175D2">
      <w:r>
        <w:t xml:space="preserve">- сформированный земельный участок или имущественный комплекс. </w:t>
      </w:r>
    </w:p>
    <w:p w:rsidR="008175D2" w:rsidRDefault="008175D2" w:rsidP="008175D2">
      <w:r>
        <w:t>Планировочный район включает территории, границы которых определяются красными линиями магистральных улиц, границей пгт. Шерловая Гора.</w:t>
      </w:r>
    </w:p>
    <w:p w:rsidR="008175D2" w:rsidRDefault="008175D2" w:rsidP="008175D2">
      <w:r>
        <w:t>Планировочный микрорайон включает в себя межмагистральные территории или территории с явно выраженным определенным функциональным назначением. При определении границ планировочных микрорайонов на незастроенных территориях учитываются положения Генерального плана города и другой градостроительной документации.</w:t>
      </w:r>
    </w:p>
    <w:p w:rsidR="008175D2" w:rsidRDefault="008175D2" w:rsidP="008175D2">
      <w:r>
        <w:t>Планировочный квартал включает территории, ограниченные жилыми улицами, бульварами, границами земельных участков промышленных предприятий и другими обоснованными границами.</w:t>
      </w:r>
    </w:p>
    <w:p w:rsidR="008175D2" w:rsidRDefault="008175D2" w:rsidP="008175D2">
      <w:r>
        <w:t>В составе каждого элемента территориального деления выделены планировочные районы.</w:t>
      </w:r>
    </w:p>
    <w:p w:rsidR="008175D2" w:rsidRDefault="008175D2" w:rsidP="008175D2">
      <w:r>
        <w:t>Кадастровые зоны выделяются, в границах административных районов и включенных в городскую черту дополнительных территорий.</w:t>
      </w:r>
    </w:p>
    <w:p w:rsidR="008175D2" w:rsidRDefault="008175D2" w:rsidP="008175D2">
      <w:r>
        <w:t>Кадастровые кварталы выделяются в границах кварталов существующей городской застройки, красных линий, а также территорий, ограниченных дорогами, просеками, реками и другими естественными границами.</w:t>
      </w:r>
    </w:p>
    <w:p w:rsidR="008175D2" w:rsidRDefault="008175D2" w:rsidP="008175D2">
      <w:r>
        <w:t>Дополнительно в качестве сетки территориального деления принята сетка кадастрового деления территории муниципального образования городского поселения «Шерловогорское».</w:t>
      </w:r>
    </w:p>
    <w:p w:rsidR="008175D2" w:rsidRDefault="008175D2" w:rsidP="008175D2">
      <w:r>
        <w:t>Следует отметить, что в «Схеме теплоснабжения» принят оптимистический сценарий градостроительного развития города (исходя из максимальной ёмкости территорий).</w:t>
      </w:r>
    </w:p>
    <w:p w:rsidR="008175D2" w:rsidRPr="0075491C" w:rsidRDefault="008175D2" w:rsidP="008175D2">
      <w:pPr>
        <w:pStyle w:val="30"/>
        <w:numPr>
          <w:ilvl w:val="0"/>
          <w:numId w:val="0"/>
        </w:numPr>
        <w:spacing w:line="240" w:lineRule="auto"/>
        <w:ind w:left="426"/>
        <w:rPr>
          <w:i/>
        </w:rPr>
      </w:pPr>
      <w:bookmarkStart w:id="185" w:name="_Toc65419876"/>
      <w:r w:rsidRPr="0075491C">
        <w:rPr>
          <w:i/>
        </w:rPr>
        <w:lastRenderedPageBreak/>
        <w:t>а) данные базового уровня потребления тепла на цели теплоснабжения</w:t>
      </w:r>
      <w:bookmarkEnd w:id="185"/>
    </w:p>
    <w:p w:rsidR="008175D2" w:rsidRPr="00E25FDF" w:rsidRDefault="008175D2" w:rsidP="008175D2">
      <w:r w:rsidRPr="00E25FDF">
        <w:t xml:space="preserve">Базовым периодом для разработки схемы теплоснабжения принят </w:t>
      </w:r>
      <w:r>
        <w:t>2020</w:t>
      </w:r>
      <w:r w:rsidRPr="00E25FDF">
        <w:t xml:space="preserve"> год. На конец базового периода теплоснабжение в </w:t>
      </w:r>
      <w:r w:rsidRPr="00E47513">
        <w:t>муниципально</w:t>
      </w:r>
      <w:r>
        <w:t>м</w:t>
      </w:r>
      <w:r w:rsidRPr="00E47513">
        <w:t xml:space="preserve"> образовани</w:t>
      </w:r>
      <w:r>
        <w:t>и</w:t>
      </w:r>
      <w:r w:rsidRPr="00E47513">
        <w:t xml:space="preserve"> «Высоцкое городское поселение»</w:t>
      </w:r>
      <w:r w:rsidRPr="00E25FDF">
        <w:t xml:space="preserve"> осуществляется от 1 котельной. </w:t>
      </w:r>
    </w:p>
    <w:p w:rsidR="008175D2" w:rsidRPr="00E25FDF" w:rsidRDefault="008175D2" w:rsidP="008175D2">
      <w:r w:rsidRPr="00E25FDF">
        <w:t xml:space="preserve">Расчетная тепловая нагрузка потребителей, присоединенных к тепловым сетям котельных – </w:t>
      </w:r>
      <w:r>
        <w:t>38,86</w:t>
      </w:r>
      <w:r w:rsidRPr="00E25FDF">
        <w:t xml:space="preserve"> Гкал/ч (таблица 2.1).</w:t>
      </w:r>
    </w:p>
    <w:p w:rsidR="008175D2" w:rsidRDefault="008175D2" w:rsidP="008175D2">
      <w:pPr>
        <w:jc w:val="right"/>
      </w:pPr>
    </w:p>
    <w:p w:rsidR="008175D2" w:rsidRDefault="008175D2" w:rsidP="008175D2">
      <w:pPr>
        <w:jc w:val="right"/>
      </w:pPr>
    </w:p>
    <w:p w:rsidR="008175D2" w:rsidRDefault="008175D2" w:rsidP="008175D2">
      <w:pPr>
        <w:jc w:val="right"/>
      </w:pPr>
    </w:p>
    <w:p w:rsidR="008175D2" w:rsidRDefault="008175D2" w:rsidP="008175D2">
      <w:pPr>
        <w:jc w:val="right"/>
      </w:pPr>
      <w:r w:rsidRPr="00E25FDF">
        <w:t>Таблица 2.1</w:t>
      </w:r>
    </w:p>
    <w:p w:rsidR="008175D2" w:rsidRPr="00D83D69" w:rsidRDefault="008175D2" w:rsidP="008175D2">
      <w:pPr>
        <w:jc w:val="center"/>
        <w:rPr>
          <w:u w:val="single"/>
        </w:rPr>
      </w:pPr>
      <w:bookmarkStart w:id="186" w:name="sub_123231"/>
      <w:r w:rsidRPr="00D83D69">
        <w:rPr>
          <w:u w:val="single"/>
        </w:rPr>
        <w:t xml:space="preserve">Тепловая нагрузка за </w:t>
      </w:r>
      <w:r>
        <w:rPr>
          <w:u w:val="single"/>
        </w:rPr>
        <w:t>2020</w:t>
      </w:r>
      <w:r w:rsidRPr="00D83D69">
        <w:rPr>
          <w:u w:val="single"/>
        </w:rPr>
        <w:t xml:space="preserve"> год</w:t>
      </w:r>
    </w:p>
    <w:tbl>
      <w:tblPr>
        <w:tblW w:w="9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2722"/>
        <w:gridCol w:w="2381"/>
        <w:gridCol w:w="1666"/>
        <w:gridCol w:w="2189"/>
      </w:tblGrid>
      <w:tr w:rsidR="008175D2" w:rsidRPr="000538BE" w:rsidTr="008868D2">
        <w:trPr>
          <w:tblHeader/>
        </w:trPr>
        <w:tc>
          <w:tcPr>
            <w:tcW w:w="737" w:type="dxa"/>
            <w:vMerge w:val="restart"/>
            <w:tcMar>
              <w:left w:w="28" w:type="dxa"/>
              <w:right w:w="28" w:type="dxa"/>
            </w:tcMar>
            <w:vAlign w:val="center"/>
          </w:tcPr>
          <w:bookmarkEnd w:id="186"/>
          <w:p w:rsidR="008175D2" w:rsidRPr="000538BE" w:rsidRDefault="008175D2" w:rsidP="008868D2">
            <w:pPr>
              <w:keepNext/>
              <w:spacing w:line="240" w:lineRule="auto"/>
              <w:jc w:val="center"/>
              <w:rPr>
                <w:b/>
                <w:sz w:val="20"/>
                <w:szCs w:val="20"/>
              </w:rPr>
            </w:pPr>
            <w:r>
              <w:rPr>
                <w:b/>
                <w:sz w:val="20"/>
                <w:szCs w:val="20"/>
              </w:rPr>
              <w:t>№</w:t>
            </w:r>
            <w:r w:rsidRPr="000538BE">
              <w:rPr>
                <w:b/>
                <w:sz w:val="20"/>
                <w:szCs w:val="20"/>
              </w:rPr>
              <w:t> п/п</w:t>
            </w:r>
          </w:p>
        </w:tc>
        <w:tc>
          <w:tcPr>
            <w:tcW w:w="2722" w:type="dxa"/>
            <w:vMerge w:val="restart"/>
            <w:tcMar>
              <w:left w:w="28" w:type="dxa"/>
              <w:right w:w="28" w:type="dxa"/>
            </w:tcMar>
            <w:vAlign w:val="center"/>
          </w:tcPr>
          <w:p w:rsidR="008175D2" w:rsidRPr="000538BE" w:rsidRDefault="008175D2" w:rsidP="008868D2">
            <w:pPr>
              <w:keepNext/>
              <w:spacing w:line="240" w:lineRule="auto"/>
              <w:jc w:val="center"/>
              <w:rPr>
                <w:b/>
                <w:sz w:val="20"/>
                <w:szCs w:val="20"/>
              </w:rPr>
            </w:pPr>
            <w:r w:rsidRPr="000538BE">
              <w:rPr>
                <w:b/>
                <w:sz w:val="20"/>
                <w:szCs w:val="20"/>
              </w:rPr>
              <w:t>Наименование котельной</w:t>
            </w:r>
          </w:p>
        </w:tc>
        <w:tc>
          <w:tcPr>
            <w:tcW w:w="4047" w:type="dxa"/>
            <w:gridSpan w:val="2"/>
            <w:tcMar>
              <w:left w:w="28" w:type="dxa"/>
              <w:right w:w="28" w:type="dxa"/>
            </w:tcMar>
            <w:vAlign w:val="center"/>
          </w:tcPr>
          <w:p w:rsidR="008175D2" w:rsidRPr="000538BE" w:rsidRDefault="008175D2" w:rsidP="008868D2">
            <w:pPr>
              <w:keepNext/>
              <w:spacing w:line="240" w:lineRule="auto"/>
              <w:jc w:val="center"/>
              <w:rPr>
                <w:b/>
                <w:sz w:val="20"/>
                <w:szCs w:val="20"/>
              </w:rPr>
            </w:pPr>
            <w:r w:rsidRPr="000538BE">
              <w:rPr>
                <w:b/>
                <w:sz w:val="20"/>
                <w:szCs w:val="20"/>
              </w:rPr>
              <w:t>Расчетные тепловые нагрузки, Гкал/ч</w:t>
            </w:r>
          </w:p>
        </w:tc>
        <w:tc>
          <w:tcPr>
            <w:tcW w:w="2189" w:type="dxa"/>
            <w:vMerge w:val="restart"/>
            <w:tcMar>
              <w:left w:w="28" w:type="dxa"/>
              <w:right w:w="28" w:type="dxa"/>
            </w:tcMar>
            <w:vAlign w:val="center"/>
          </w:tcPr>
          <w:p w:rsidR="008175D2" w:rsidRPr="000538BE" w:rsidRDefault="008175D2" w:rsidP="008868D2">
            <w:pPr>
              <w:keepNext/>
              <w:spacing w:line="240" w:lineRule="auto"/>
              <w:jc w:val="center"/>
              <w:rPr>
                <w:b/>
                <w:sz w:val="20"/>
                <w:szCs w:val="20"/>
              </w:rPr>
            </w:pPr>
            <w:r w:rsidRPr="000538BE">
              <w:rPr>
                <w:b/>
                <w:sz w:val="20"/>
                <w:szCs w:val="20"/>
              </w:rPr>
              <w:t>Всего суммарная нагрузка</w:t>
            </w:r>
          </w:p>
        </w:tc>
      </w:tr>
      <w:tr w:rsidR="008175D2" w:rsidRPr="000538BE" w:rsidTr="008868D2">
        <w:trPr>
          <w:tblHeader/>
        </w:trPr>
        <w:tc>
          <w:tcPr>
            <w:tcW w:w="737" w:type="dxa"/>
            <w:vMerge/>
            <w:tcMar>
              <w:left w:w="28" w:type="dxa"/>
              <w:right w:w="28" w:type="dxa"/>
            </w:tcMar>
            <w:vAlign w:val="center"/>
          </w:tcPr>
          <w:p w:rsidR="008175D2" w:rsidRPr="000538BE" w:rsidRDefault="008175D2" w:rsidP="008868D2">
            <w:pPr>
              <w:keepNext/>
              <w:spacing w:line="240" w:lineRule="auto"/>
              <w:jc w:val="center"/>
              <w:rPr>
                <w:b/>
                <w:sz w:val="20"/>
                <w:szCs w:val="20"/>
              </w:rPr>
            </w:pPr>
          </w:p>
        </w:tc>
        <w:tc>
          <w:tcPr>
            <w:tcW w:w="2722" w:type="dxa"/>
            <w:vMerge/>
            <w:tcMar>
              <w:left w:w="28" w:type="dxa"/>
              <w:right w:w="28" w:type="dxa"/>
            </w:tcMar>
            <w:vAlign w:val="center"/>
          </w:tcPr>
          <w:p w:rsidR="008175D2" w:rsidRPr="000538BE" w:rsidRDefault="008175D2" w:rsidP="008868D2">
            <w:pPr>
              <w:keepNext/>
              <w:spacing w:line="240" w:lineRule="auto"/>
              <w:jc w:val="center"/>
              <w:rPr>
                <w:b/>
                <w:sz w:val="20"/>
                <w:szCs w:val="20"/>
              </w:rPr>
            </w:pPr>
          </w:p>
        </w:tc>
        <w:tc>
          <w:tcPr>
            <w:tcW w:w="2381" w:type="dxa"/>
            <w:tcMar>
              <w:left w:w="28" w:type="dxa"/>
              <w:right w:w="28" w:type="dxa"/>
            </w:tcMar>
            <w:vAlign w:val="center"/>
          </w:tcPr>
          <w:p w:rsidR="008175D2" w:rsidRPr="000538BE" w:rsidRDefault="008175D2" w:rsidP="008868D2">
            <w:pPr>
              <w:keepNext/>
              <w:spacing w:line="240" w:lineRule="auto"/>
              <w:jc w:val="center"/>
              <w:rPr>
                <w:b/>
                <w:sz w:val="20"/>
                <w:szCs w:val="20"/>
              </w:rPr>
            </w:pPr>
            <w:r w:rsidRPr="000538BE">
              <w:rPr>
                <w:b/>
                <w:sz w:val="20"/>
                <w:szCs w:val="20"/>
              </w:rPr>
              <w:t>отопление и вентиляция</w:t>
            </w:r>
          </w:p>
        </w:tc>
        <w:tc>
          <w:tcPr>
            <w:tcW w:w="1666" w:type="dxa"/>
            <w:tcMar>
              <w:left w:w="28" w:type="dxa"/>
              <w:right w:w="28" w:type="dxa"/>
            </w:tcMar>
            <w:vAlign w:val="center"/>
          </w:tcPr>
          <w:p w:rsidR="008175D2" w:rsidRPr="000538BE" w:rsidRDefault="008175D2" w:rsidP="008868D2">
            <w:pPr>
              <w:keepNext/>
              <w:spacing w:line="240" w:lineRule="auto"/>
              <w:jc w:val="center"/>
              <w:rPr>
                <w:b/>
                <w:sz w:val="20"/>
                <w:szCs w:val="20"/>
              </w:rPr>
            </w:pPr>
            <w:r>
              <w:rPr>
                <w:b/>
                <w:sz w:val="20"/>
                <w:szCs w:val="20"/>
              </w:rPr>
              <w:t>ГВС</w:t>
            </w:r>
          </w:p>
        </w:tc>
        <w:tc>
          <w:tcPr>
            <w:tcW w:w="2189" w:type="dxa"/>
            <w:vMerge/>
            <w:tcMar>
              <w:left w:w="28" w:type="dxa"/>
              <w:right w:w="28" w:type="dxa"/>
            </w:tcMar>
            <w:vAlign w:val="center"/>
          </w:tcPr>
          <w:p w:rsidR="008175D2" w:rsidRPr="000538BE" w:rsidRDefault="008175D2" w:rsidP="008868D2">
            <w:pPr>
              <w:keepNext/>
              <w:spacing w:line="240" w:lineRule="auto"/>
              <w:jc w:val="center"/>
              <w:rPr>
                <w:b/>
                <w:sz w:val="20"/>
                <w:szCs w:val="20"/>
              </w:rPr>
            </w:pPr>
          </w:p>
        </w:tc>
      </w:tr>
      <w:tr w:rsidR="008175D2" w:rsidRPr="000538BE" w:rsidTr="008868D2">
        <w:tc>
          <w:tcPr>
            <w:tcW w:w="737" w:type="dxa"/>
            <w:tcMar>
              <w:left w:w="28" w:type="dxa"/>
              <w:right w:w="28" w:type="dxa"/>
            </w:tcMar>
            <w:vAlign w:val="center"/>
          </w:tcPr>
          <w:p w:rsidR="008175D2" w:rsidRDefault="008175D2" w:rsidP="008868D2">
            <w:pPr>
              <w:spacing w:line="240" w:lineRule="auto"/>
              <w:jc w:val="center"/>
              <w:rPr>
                <w:sz w:val="20"/>
                <w:szCs w:val="20"/>
              </w:rPr>
            </w:pPr>
            <w:r>
              <w:rPr>
                <w:sz w:val="20"/>
                <w:szCs w:val="20"/>
              </w:rPr>
              <w:t>1</w:t>
            </w:r>
          </w:p>
        </w:tc>
        <w:tc>
          <w:tcPr>
            <w:tcW w:w="2722" w:type="dxa"/>
            <w:tcMar>
              <w:left w:w="28" w:type="dxa"/>
              <w:right w:w="28" w:type="dxa"/>
            </w:tcMar>
            <w:vAlign w:val="center"/>
          </w:tcPr>
          <w:p w:rsidR="008175D2" w:rsidRPr="00DF16D2" w:rsidRDefault="008175D2" w:rsidP="008868D2">
            <w:pPr>
              <w:spacing w:line="240" w:lineRule="auto"/>
              <w:jc w:val="center"/>
              <w:rPr>
                <w:sz w:val="20"/>
                <w:szCs w:val="20"/>
              </w:rPr>
            </w:pPr>
            <w:r>
              <w:rPr>
                <w:sz w:val="20"/>
                <w:szCs w:val="20"/>
              </w:rPr>
              <w:t xml:space="preserve">Шерловогорская ТЭЦ </w:t>
            </w:r>
          </w:p>
        </w:tc>
        <w:tc>
          <w:tcPr>
            <w:tcW w:w="2381" w:type="dxa"/>
            <w:tcMar>
              <w:left w:w="28" w:type="dxa"/>
              <w:right w:w="28" w:type="dxa"/>
            </w:tcMar>
            <w:vAlign w:val="center"/>
          </w:tcPr>
          <w:p w:rsidR="008175D2" w:rsidRPr="00395FA5" w:rsidRDefault="008175D2" w:rsidP="008868D2">
            <w:pPr>
              <w:spacing w:line="240" w:lineRule="auto"/>
              <w:jc w:val="center"/>
              <w:rPr>
                <w:sz w:val="20"/>
                <w:szCs w:val="20"/>
              </w:rPr>
            </w:pPr>
            <w:r>
              <w:rPr>
                <w:sz w:val="20"/>
                <w:szCs w:val="20"/>
              </w:rPr>
              <w:t>30,968</w:t>
            </w:r>
          </w:p>
        </w:tc>
        <w:tc>
          <w:tcPr>
            <w:tcW w:w="1666" w:type="dxa"/>
            <w:tcMar>
              <w:left w:w="28" w:type="dxa"/>
              <w:right w:w="28" w:type="dxa"/>
            </w:tcMar>
            <w:vAlign w:val="center"/>
          </w:tcPr>
          <w:p w:rsidR="008175D2" w:rsidRPr="00395FA5" w:rsidRDefault="008175D2" w:rsidP="008868D2">
            <w:pPr>
              <w:spacing w:line="240" w:lineRule="auto"/>
              <w:jc w:val="center"/>
              <w:rPr>
                <w:sz w:val="20"/>
                <w:szCs w:val="20"/>
              </w:rPr>
            </w:pPr>
            <w:r>
              <w:rPr>
                <w:sz w:val="20"/>
                <w:szCs w:val="20"/>
              </w:rPr>
              <w:t>4,042</w:t>
            </w:r>
          </w:p>
        </w:tc>
        <w:tc>
          <w:tcPr>
            <w:tcW w:w="2189" w:type="dxa"/>
            <w:tcMar>
              <w:left w:w="28" w:type="dxa"/>
              <w:right w:w="28" w:type="dxa"/>
            </w:tcMar>
            <w:vAlign w:val="center"/>
          </w:tcPr>
          <w:p w:rsidR="008175D2" w:rsidRPr="00395FA5" w:rsidRDefault="008175D2" w:rsidP="008868D2">
            <w:pPr>
              <w:spacing w:line="240" w:lineRule="auto"/>
              <w:jc w:val="center"/>
              <w:rPr>
                <w:sz w:val="20"/>
                <w:szCs w:val="20"/>
              </w:rPr>
            </w:pPr>
            <w:r>
              <w:rPr>
                <w:sz w:val="20"/>
                <w:szCs w:val="20"/>
              </w:rPr>
              <w:t>38,86</w:t>
            </w:r>
          </w:p>
        </w:tc>
      </w:tr>
      <w:tr w:rsidR="008175D2" w:rsidRPr="00E47513" w:rsidTr="008868D2">
        <w:tc>
          <w:tcPr>
            <w:tcW w:w="3459" w:type="dxa"/>
            <w:gridSpan w:val="2"/>
            <w:tcMar>
              <w:left w:w="28" w:type="dxa"/>
              <w:right w:w="28" w:type="dxa"/>
            </w:tcMar>
            <w:vAlign w:val="center"/>
          </w:tcPr>
          <w:p w:rsidR="008175D2" w:rsidRPr="00E47513" w:rsidRDefault="008175D2" w:rsidP="008868D2">
            <w:pPr>
              <w:spacing w:line="240" w:lineRule="auto"/>
              <w:jc w:val="center"/>
              <w:rPr>
                <w:b/>
                <w:sz w:val="20"/>
                <w:szCs w:val="20"/>
              </w:rPr>
            </w:pPr>
            <w:r w:rsidRPr="00E47513">
              <w:rPr>
                <w:b/>
                <w:sz w:val="20"/>
                <w:szCs w:val="20"/>
              </w:rPr>
              <w:t>ИТОГО</w:t>
            </w:r>
          </w:p>
        </w:tc>
        <w:tc>
          <w:tcPr>
            <w:tcW w:w="2381" w:type="dxa"/>
            <w:tcMar>
              <w:left w:w="28" w:type="dxa"/>
              <w:right w:w="28" w:type="dxa"/>
            </w:tcMar>
            <w:vAlign w:val="center"/>
          </w:tcPr>
          <w:p w:rsidR="008175D2" w:rsidRPr="00CE2E7F" w:rsidRDefault="008175D2" w:rsidP="008868D2">
            <w:pPr>
              <w:spacing w:line="240" w:lineRule="auto"/>
              <w:jc w:val="center"/>
              <w:rPr>
                <w:b/>
                <w:sz w:val="20"/>
                <w:szCs w:val="20"/>
              </w:rPr>
            </w:pPr>
            <w:r w:rsidRPr="00CE2E7F">
              <w:rPr>
                <w:b/>
                <w:sz w:val="20"/>
                <w:szCs w:val="20"/>
              </w:rPr>
              <w:t>30,968</w:t>
            </w:r>
          </w:p>
        </w:tc>
        <w:tc>
          <w:tcPr>
            <w:tcW w:w="1666" w:type="dxa"/>
            <w:tcMar>
              <w:left w:w="28" w:type="dxa"/>
              <w:right w:w="28" w:type="dxa"/>
            </w:tcMar>
            <w:vAlign w:val="center"/>
          </w:tcPr>
          <w:p w:rsidR="008175D2" w:rsidRPr="00CE2E7F" w:rsidRDefault="008175D2" w:rsidP="008868D2">
            <w:pPr>
              <w:spacing w:line="240" w:lineRule="auto"/>
              <w:jc w:val="center"/>
              <w:rPr>
                <w:b/>
                <w:sz w:val="20"/>
                <w:szCs w:val="20"/>
              </w:rPr>
            </w:pPr>
            <w:r w:rsidRPr="00CE2E7F">
              <w:rPr>
                <w:b/>
                <w:sz w:val="20"/>
                <w:szCs w:val="20"/>
              </w:rPr>
              <w:t>4,042</w:t>
            </w:r>
          </w:p>
        </w:tc>
        <w:tc>
          <w:tcPr>
            <w:tcW w:w="2189" w:type="dxa"/>
            <w:tcMar>
              <w:left w:w="28" w:type="dxa"/>
              <w:right w:w="28" w:type="dxa"/>
            </w:tcMar>
            <w:vAlign w:val="center"/>
          </w:tcPr>
          <w:p w:rsidR="008175D2" w:rsidRPr="00E47513" w:rsidRDefault="008175D2" w:rsidP="008868D2">
            <w:pPr>
              <w:spacing w:line="240" w:lineRule="auto"/>
              <w:jc w:val="center"/>
              <w:rPr>
                <w:b/>
                <w:sz w:val="20"/>
                <w:szCs w:val="20"/>
              </w:rPr>
            </w:pPr>
            <w:r>
              <w:rPr>
                <w:b/>
                <w:sz w:val="20"/>
                <w:szCs w:val="20"/>
              </w:rPr>
              <w:t>38,86</w:t>
            </w:r>
          </w:p>
        </w:tc>
      </w:tr>
    </w:tbl>
    <w:p w:rsidR="008175D2" w:rsidRDefault="008175D2" w:rsidP="008175D2">
      <w:pPr>
        <w:ind w:left="567"/>
        <w:jc w:val="right"/>
      </w:pPr>
    </w:p>
    <w:p w:rsidR="008175D2" w:rsidRPr="00D83D69" w:rsidRDefault="008175D2" w:rsidP="008175D2">
      <w:pPr>
        <w:ind w:left="567"/>
        <w:jc w:val="right"/>
      </w:pPr>
      <w:r>
        <w:t>Таблица 2.2</w:t>
      </w:r>
    </w:p>
    <w:p w:rsidR="008175D2" w:rsidRPr="00D83D69" w:rsidRDefault="008175D2" w:rsidP="008175D2">
      <w:pPr>
        <w:jc w:val="center"/>
        <w:rPr>
          <w:u w:val="single"/>
        </w:rPr>
      </w:pPr>
      <w:r w:rsidRPr="00D83D69">
        <w:rPr>
          <w:u w:val="single"/>
        </w:rPr>
        <w:t xml:space="preserve">Потребление тепловой энергии потребителями систем теплоснабжения за </w:t>
      </w:r>
      <w:r>
        <w:rPr>
          <w:u w:val="single"/>
        </w:rPr>
        <w:t>2020</w:t>
      </w:r>
      <w:r w:rsidRPr="00D83D69">
        <w:rPr>
          <w:u w:val="single"/>
        </w:rPr>
        <w:t xml:space="preserve"> год</w:t>
      </w:r>
    </w:p>
    <w:tbl>
      <w:tblPr>
        <w:tblW w:w="8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0"/>
        <w:gridCol w:w="2551"/>
        <w:gridCol w:w="2641"/>
        <w:gridCol w:w="1175"/>
      </w:tblGrid>
      <w:tr w:rsidR="008175D2" w:rsidRPr="00035549" w:rsidTr="008868D2">
        <w:trPr>
          <w:jc w:val="center"/>
        </w:trPr>
        <w:tc>
          <w:tcPr>
            <w:tcW w:w="1940" w:type="dxa"/>
            <w:vMerge w:val="restart"/>
            <w:shd w:val="clear" w:color="auto" w:fill="auto"/>
            <w:tcMar>
              <w:left w:w="11" w:type="dxa"/>
              <w:right w:w="11" w:type="dxa"/>
            </w:tcMar>
            <w:vAlign w:val="center"/>
          </w:tcPr>
          <w:p w:rsidR="008175D2" w:rsidRPr="00035549" w:rsidRDefault="008175D2" w:rsidP="008868D2">
            <w:pPr>
              <w:spacing w:line="240" w:lineRule="auto"/>
              <w:jc w:val="center"/>
              <w:rPr>
                <w:b/>
                <w:sz w:val="20"/>
                <w:szCs w:val="20"/>
              </w:rPr>
            </w:pPr>
            <w:r w:rsidRPr="00035549">
              <w:rPr>
                <w:b/>
                <w:sz w:val="20"/>
                <w:szCs w:val="20"/>
              </w:rPr>
              <w:t>Потребитель</w:t>
            </w:r>
          </w:p>
        </w:tc>
        <w:tc>
          <w:tcPr>
            <w:tcW w:w="2551" w:type="dxa"/>
            <w:vMerge w:val="restart"/>
            <w:shd w:val="clear" w:color="auto" w:fill="auto"/>
            <w:tcMar>
              <w:left w:w="11" w:type="dxa"/>
              <w:right w:w="11" w:type="dxa"/>
            </w:tcMar>
            <w:vAlign w:val="center"/>
          </w:tcPr>
          <w:p w:rsidR="008175D2" w:rsidRPr="00035549" w:rsidRDefault="008175D2" w:rsidP="008868D2">
            <w:pPr>
              <w:spacing w:line="240" w:lineRule="auto"/>
              <w:jc w:val="center"/>
              <w:rPr>
                <w:b/>
                <w:sz w:val="20"/>
                <w:szCs w:val="20"/>
              </w:rPr>
            </w:pPr>
            <w:r w:rsidRPr="00035549">
              <w:rPr>
                <w:b/>
                <w:sz w:val="20"/>
                <w:szCs w:val="20"/>
              </w:rPr>
              <w:t>Показатель</w:t>
            </w:r>
          </w:p>
        </w:tc>
        <w:tc>
          <w:tcPr>
            <w:tcW w:w="2641" w:type="dxa"/>
            <w:shd w:val="clear" w:color="auto" w:fill="auto"/>
            <w:vAlign w:val="center"/>
          </w:tcPr>
          <w:p w:rsidR="008175D2" w:rsidRPr="00035549" w:rsidRDefault="008175D2" w:rsidP="008868D2">
            <w:pPr>
              <w:spacing w:line="240" w:lineRule="auto"/>
              <w:jc w:val="center"/>
              <w:rPr>
                <w:b/>
                <w:sz w:val="20"/>
                <w:szCs w:val="20"/>
              </w:rPr>
            </w:pPr>
            <w:r w:rsidRPr="00035549">
              <w:rPr>
                <w:b/>
                <w:sz w:val="20"/>
                <w:szCs w:val="20"/>
              </w:rPr>
              <w:t>Потребление тепловой энергии, Гкал</w:t>
            </w:r>
          </w:p>
        </w:tc>
        <w:tc>
          <w:tcPr>
            <w:tcW w:w="1175" w:type="dxa"/>
            <w:shd w:val="clear" w:color="auto" w:fill="auto"/>
            <w:tcMar>
              <w:left w:w="11" w:type="dxa"/>
              <w:right w:w="11" w:type="dxa"/>
            </w:tcMar>
            <w:vAlign w:val="center"/>
          </w:tcPr>
          <w:p w:rsidR="008175D2" w:rsidRPr="00035549" w:rsidRDefault="008175D2" w:rsidP="008868D2">
            <w:pPr>
              <w:spacing w:line="240" w:lineRule="auto"/>
              <w:jc w:val="center"/>
              <w:rPr>
                <w:b/>
                <w:sz w:val="20"/>
                <w:szCs w:val="20"/>
              </w:rPr>
            </w:pPr>
            <w:r w:rsidRPr="00035549">
              <w:rPr>
                <w:b/>
                <w:sz w:val="20"/>
                <w:szCs w:val="20"/>
              </w:rPr>
              <w:t>ИТОГО</w:t>
            </w:r>
          </w:p>
        </w:tc>
      </w:tr>
      <w:tr w:rsidR="008175D2" w:rsidRPr="00035549" w:rsidTr="008868D2">
        <w:trPr>
          <w:jc w:val="center"/>
        </w:trPr>
        <w:tc>
          <w:tcPr>
            <w:tcW w:w="1940" w:type="dxa"/>
            <w:vMerge/>
            <w:shd w:val="clear" w:color="auto" w:fill="auto"/>
            <w:tcMar>
              <w:left w:w="11" w:type="dxa"/>
              <w:right w:w="11" w:type="dxa"/>
            </w:tcMar>
            <w:vAlign w:val="center"/>
          </w:tcPr>
          <w:p w:rsidR="008175D2" w:rsidRPr="00035549" w:rsidRDefault="008175D2" w:rsidP="008868D2">
            <w:pPr>
              <w:spacing w:line="240" w:lineRule="auto"/>
              <w:jc w:val="center"/>
              <w:rPr>
                <w:b/>
                <w:sz w:val="20"/>
                <w:szCs w:val="20"/>
              </w:rPr>
            </w:pPr>
          </w:p>
        </w:tc>
        <w:tc>
          <w:tcPr>
            <w:tcW w:w="2551" w:type="dxa"/>
            <w:vMerge/>
            <w:shd w:val="clear" w:color="auto" w:fill="auto"/>
            <w:tcMar>
              <w:left w:w="11" w:type="dxa"/>
              <w:right w:w="11" w:type="dxa"/>
            </w:tcMar>
            <w:vAlign w:val="center"/>
          </w:tcPr>
          <w:p w:rsidR="008175D2" w:rsidRPr="00035549" w:rsidRDefault="008175D2" w:rsidP="008868D2">
            <w:pPr>
              <w:spacing w:line="240" w:lineRule="auto"/>
              <w:jc w:val="center"/>
              <w:rPr>
                <w:b/>
                <w:sz w:val="20"/>
                <w:szCs w:val="20"/>
              </w:rPr>
            </w:pPr>
          </w:p>
        </w:tc>
        <w:tc>
          <w:tcPr>
            <w:tcW w:w="2641" w:type="dxa"/>
            <w:shd w:val="clear" w:color="auto" w:fill="auto"/>
            <w:tcMar>
              <w:left w:w="11" w:type="dxa"/>
              <w:right w:w="11" w:type="dxa"/>
            </w:tcMar>
            <w:vAlign w:val="center"/>
          </w:tcPr>
          <w:p w:rsidR="008175D2" w:rsidRPr="00E47513" w:rsidRDefault="008175D2" w:rsidP="008868D2">
            <w:pPr>
              <w:spacing w:line="240" w:lineRule="auto"/>
              <w:jc w:val="center"/>
              <w:rPr>
                <w:b/>
                <w:sz w:val="20"/>
                <w:szCs w:val="20"/>
              </w:rPr>
            </w:pPr>
            <w:r>
              <w:rPr>
                <w:b/>
                <w:sz w:val="20"/>
                <w:szCs w:val="20"/>
              </w:rPr>
              <w:t>Шерловогорская ТЭЦ</w:t>
            </w:r>
            <w:r w:rsidRPr="00E47513">
              <w:rPr>
                <w:b/>
                <w:sz w:val="20"/>
                <w:szCs w:val="20"/>
              </w:rPr>
              <w:t xml:space="preserve"> </w:t>
            </w:r>
          </w:p>
        </w:tc>
        <w:tc>
          <w:tcPr>
            <w:tcW w:w="1175" w:type="dxa"/>
            <w:shd w:val="clear" w:color="auto" w:fill="auto"/>
            <w:tcMar>
              <w:left w:w="11" w:type="dxa"/>
              <w:right w:w="11" w:type="dxa"/>
            </w:tcMar>
            <w:vAlign w:val="center"/>
          </w:tcPr>
          <w:p w:rsidR="008175D2" w:rsidRPr="00035549" w:rsidRDefault="008175D2" w:rsidP="008868D2">
            <w:pPr>
              <w:spacing w:line="240" w:lineRule="auto"/>
              <w:jc w:val="center"/>
              <w:rPr>
                <w:b/>
                <w:sz w:val="20"/>
                <w:szCs w:val="20"/>
              </w:rPr>
            </w:pPr>
          </w:p>
        </w:tc>
      </w:tr>
      <w:tr w:rsidR="008175D2" w:rsidRPr="003C6A07" w:rsidTr="008868D2">
        <w:trPr>
          <w:jc w:val="center"/>
        </w:trPr>
        <w:tc>
          <w:tcPr>
            <w:tcW w:w="1940" w:type="dxa"/>
            <w:vMerge w:val="restart"/>
            <w:shd w:val="clear" w:color="auto" w:fill="auto"/>
            <w:tcMar>
              <w:left w:w="11" w:type="dxa"/>
              <w:right w:w="11" w:type="dxa"/>
            </w:tcMar>
            <w:vAlign w:val="center"/>
          </w:tcPr>
          <w:p w:rsidR="008175D2" w:rsidRPr="00035549" w:rsidRDefault="008175D2" w:rsidP="008868D2">
            <w:pPr>
              <w:spacing w:line="240" w:lineRule="auto"/>
              <w:jc w:val="center"/>
              <w:rPr>
                <w:sz w:val="20"/>
                <w:szCs w:val="20"/>
              </w:rPr>
            </w:pPr>
            <w:r w:rsidRPr="00035549">
              <w:rPr>
                <w:sz w:val="20"/>
                <w:szCs w:val="20"/>
              </w:rPr>
              <w:t>Население</w:t>
            </w:r>
          </w:p>
        </w:tc>
        <w:tc>
          <w:tcPr>
            <w:tcW w:w="2551" w:type="dxa"/>
            <w:shd w:val="clear" w:color="auto" w:fill="auto"/>
            <w:tcMar>
              <w:left w:w="11" w:type="dxa"/>
              <w:right w:w="11" w:type="dxa"/>
            </w:tcMar>
            <w:vAlign w:val="center"/>
          </w:tcPr>
          <w:p w:rsidR="008175D2" w:rsidRPr="00035549" w:rsidRDefault="008175D2" w:rsidP="008868D2">
            <w:pPr>
              <w:spacing w:line="240" w:lineRule="auto"/>
              <w:jc w:val="center"/>
              <w:rPr>
                <w:sz w:val="20"/>
                <w:szCs w:val="20"/>
              </w:rPr>
            </w:pPr>
            <w:r w:rsidRPr="00035549">
              <w:rPr>
                <w:sz w:val="20"/>
                <w:szCs w:val="20"/>
              </w:rPr>
              <w:t>отопление и вентиляция</w:t>
            </w:r>
          </w:p>
        </w:tc>
        <w:tc>
          <w:tcPr>
            <w:tcW w:w="2641" w:type="dxa"/>
            <w:shd w:val="clear" w:color="auto" w:fill="auto"/>
            <w:tcMar>
              <w:left w:w="11" w:type="dxa"/>
              <w:right w:w="11" w:type="dxa"/>
            </w:tcMar>
            <w:vAlign w:val="center"/>
          </w:tcPr>
          <w:p w:rsidR="008175D2" w:rsidRDefault="008175D2" w:rsidP="008868D2">
            <w:pPr>
              <w:spacing w:line="240" w:lineRule="auto"/>
              <w:jc w:val="center"/>
              <w:rPr>
                <w:b/>
                <w:color w:val="000000"/>
                <w:sz w:val="20"/>
                <w:szCs w:val="20"/>
              </w:rPr>
            </w:pPr>
            <w:r>
              <w:rPr>
                <w:sz w:val="20"/>
                <w:szCs w:val="20"/>
              </w:rPr>
              <w:t>н/д</w:t>
            </w:r>
          </w:p>
        </w:tc>
        <w:tc>
          <w:tcPr>
            <w:tcW w:w="1175" w:type="dxa"/>
            <w:shd w:val="clear" w:color="auto" w:fill="auto"/>
            <w:tcMar>
              <w:left w:w="11" w:type="dxa"/>
              <w:right w:w="11" w:type="dxa"/>
            </w:tcMar>
            <w:vAlign w:val="center"/>
          </w:tcPr>
          <w:p w:rsidR="008175D2" w:rsidRPr="00035549" w:rsidRDefault="008175D2" w:rsidP="008868D2">
            <w:pPr>
              <w:spacing w:line="240" w:lineRule="auto"/>
              <w:jc w:val="center"/>
              <w:rPr>
                <w:b/>
                <w:color w:val="000000"/>
                <w:sz w:val="20"/>
                <w:szCs w:val="20"/>
              </w:rPr>
            </w:pPr>
            <w:r>
              <w:rPr>
                <w:sz w:val="20"/>
                <w:szCs w:val="20"/>
              </w:rPr>
              <w:t>н/д</w:t>
            </w:r>
          </w:p>
        </w:tc>
      </w:tr>
      <w:tr w:rsidR="008175D2" w:rsidRPr="003C6A07" w:rsidTr="008868D2">
        <w:trPr>
          <w:jc w:val="center"/>
        </w:trPr>
        <w:tc>
          <w:tcPr>
            <w:tcW w:w="1940" w:type="dxa"/>
            <w:vMerge/>
            <w:shd w:val="clear" w:color="auto" w:fill="auto"/>
            <w:tcMar>
              <w:left w:w="11" w:type="dxa"/>
              <w:right w:w="11" w:type="dxa"/>
            </w:tcMar>
            <w:vAlign w:val="center"/>
          </w:tcPr>
          <w:p w:rsidR="008175D2" w:rsidRPr="00035549" w:rsidRDefault="008175D2" w:rsidP="008868D2">
            <w:pPr>
              <w:spacing w:line="240" w:lineRule="auto"/>
              <w:jc w:val="center"/>
              <w:rPr>
                <w:sz w:val="20"/>
                <w:szCs w:val="20"/>
              </w:rPr>
            </w:pPr>
          </w:p>
        </w:tc>
        <w:tc>
          <w:tcPr>
            <w:tcW w:w="2551" w:type="dxa"/>
            <w:shd w:val="clear" w:color="auto" w:fill="auto"/>
            <w:tcMar>
              <w:left w:w="11" w:type="dxa"/>
              <w:right w:w="11" w:type="dxa"/>
            </w:tcMar>
            <w:vAlign w:val="center"/>
          </w:tcPr>
          <w:p w:rsidR="008175D2" w:rsidRPr="00035549" w:rsidRDefault="008175D2" w:rsidP="008868D2">
            <w:pPr>
              <w:spacing w:line="240" w:lineRule="auto"/>
              <w:jc w:val="center"/>
              <w:rPr>
                <w:sz w:val="20"/>
                <w:szCs w:val="20"/>
              </w:rPr>
            </w:pPr>
            <w:r w:rsidRPr="00035549">
              <w:rPr>
                <w:sz w:val="20"/>
                <w:szCs w:val="20"/>
              </w:rPr>
              <w:t>ГВС</w:t>
            </w:r>
          </w:p>
        </w:tc>
        <w:tc>
          <w:tcPr>
            <w:tcW w:w="2641" w:type="dxa"/>
            <w:shd w:val="clear" w:color="auto" w:fill="auto"/>
            <w:tcMar>
              <w:left w:w="11" w:type="dxa"/>
              <w:right w:w="11" w:type="dxa"/>
            </w:tcMar>
            <w:vAlign w:val="center"/>
          </w:tcPr>
          <w:p w:rsidR="008175D2" w:rsidRDefault="008175D2" w:rsidP="008868D2">
            <w:pPr>
              <w:spacing w:line="240" w:lineRule="auto"/>
              <w:jc w:val="center"/>
              <w:rPr>
                <w:b/>
                <w:color w:val="000000"/>
                <w:sz w:val="20"/>
                <w:szCs w:val="20"/>
              </w:rPr>
            </w:pPr>
            <w:r>
              <w:rPr>
                <w:sz w:val="20"/>
                <w:szCs w:val="20"/>
              </w:rPr>
              <w:t>н/д</w:t>
            </w:r>
          </w:p>
        </w:tc>
        <w:tc>
          <w:tcPr>
            <w:tcW w:w="1175" w:type="dxa"/>
            <w:shd w:val="clear" w:color="auto" w:fill="auto"/>
            <w:tcMar>
              <w:left w:w="11" w:type="dxa"/>
              <w:right w:w="11" w:type="dxa"/>
            </w:tcMar>
            <w:vAlign w:val="center"/>
          </w:tcPr>
          <w:p w:rsidR="008175D2" w:rsidRPr="00035549" w:rsidRDefault="008175D2" w:rsidP="008868D2">
            <w:pPr>
              <w:spacing w:line="240" w:lineRule="auto"/>
              <w:jc w:val="center"/>
              <w:rPr>
                <w:b/>
                <w:color w:val="000000"/>
                <w:sz w:val="20"/>
                <w:szCs w:val="20"/>
              </w:rPr>
            </w:pPr>
            <w:r>
              <w:rPr>
                <w:sz w:val="20"/>
                <w:szCs w:val="20"/>
              </w:rPr>
              <w:t>н/д</w:t>
            </w:r>
          </w:p>
        </w:tc>
      </w:tr>
      <w:tr w:rsidR="008175D2" w:rsidRPr="003C6A07" w:rsidTr="008868D2">
        <w:trPr>
          <w:jc w:val="center"/>
        </w:trPr>
        <w:tc>
          <w:tcPr>
            <w:tcW w:w="1940" w:type="dxa"/>
            <w:vMerge/>
            <w:shd w:val="clear" w:color="auto" w:fill="auto"/>
            <w:tcMar>
              <w:left w:w="11" w:type="dxa"/>
              <w:right w:w="11" w:type="dxa"/>
            </w:tcMar>
            <w:vAlign w:val="center"/>
          </w:tcPr>
          <w:p w:rsidR="008175D2" w:rsidRPr="00035549" w:rsidRDefault="008175D2" w:rsidP="008868D2">
            <w:pPr>
              <w:spacing w:line="240" w:lineRule="auto"/>
              <w:jc w:val="center"/>
              <w:rPr>
                <w:sz w:val="20"/>
                <w:szCs w:val="20"/>
              </w:rPr>
            </w:pPr>
          </w:p>
        </w:tc>
        <w:tc>
          <w:tcPr>
            <w:tcW w:w="2551" w:type="dxa"/>
            <w:shd w:val="clear" w:color="auto" w:fill="auto"/>
            <w:tcMar>
              <w:left w:w="11" w:type="dxa"/>
              <w:right w:w="11" w:type="dxa"/>
            </w:tcMar>
            <w:vAlign w:val="center"/>
          </w:tcPr>
          <w:p w:rsidR="008175D2" w:rsidRPr="00035549" w:rsidRDefault="008175D2" w:rsidP="008868D2">
            <w:pPr>
              <w:spacing w:line="240" w:lineRule="auto"/>
              <w:jc w:val="center"/>
              <w:rPr>
                <w:sz w:val="20"/>
                <w:szCs w:val="20"/>
              </w:rPr>
            </w:pPr>
            <w:r w:rsidRPr="00035549">
              <w:rPr>
                <w:sz w:val="20"/>
                <w:szCs w:val="20"/>
              </w:rPr>
              <w:t>суммарное потребление</w:t>
            </w:r>
          </w:p>
        </w:tc>
        <w:tc>
          <w:tcPr>
            <w:tcW w:w="2641" w:type="dxa"/>
            <w:shd w:val="clear" w:color="auto" w:fill="auto"/>
            <w:tcMar>
              <w:left w:w="11" w:type="dxa"/>
              <w:right w:w="11" w:type="dxa"/>
            </w:tcMar>
            <w:vAlign w:val="center"/>
          </w:tcPr>
          <w:p w:rsidR="008175D2" w:rsidRDefault="008175D2" w:rsidP="008868D2">
            <w:pPr>
              <w:spacing w:line="240" w:lineRule="auto"/>
              <w:jc w:val="center"/>
              <w:rPr>
                <w:b/>
                <w:color w:val="000000"/>
                <w:sz w:val="20"/>
                <w:szCs w:val="20"/>
              </w:rPr>
            </w:pPr>
            <w:r>
              <w:rPr>
                <w:sz w:val="20"/>
                <w:szCs w:val="20"/>
              </w:rPr>
              <w:t>н/д</w:t>
            </w:r>
          </w:p>
        </w:tc>
        <w:tc>
          <w:tcPr>
            <w:tcW w:w="1175" w:type="dxa"/>
            <w:shd w:val="clear" w:color="auto" w:fill="auto"/>
            <w:tcMar>
              <w:left w:w="11" w:type="dxa"/>
              <w:right w:w="11" w:type="dxa"/>
            </w:tcMar>
            <w:vAlign w:val="center"/>
          </w:tcPr>
          <w:p w:rsidR="008175D2" w:rsidRPr="00035549" w:rsidRDefault="008175D2" w:rsidP="008868D2">
            <w:pPr>
              <w:spacing w:line="240" w:lineRule="auto"/>
              <w:jc w:val="center"/>
              <w:rPr>
                <w:b/>
                <w:color w:val="000000"/>
                <w:sz w:val="20"/>
                <w:szCs w:val="20"/>
              </w:rPr>
            </w:pPr>
            <w:r>
              <w:rPr>
                <w:sz w:val="20"/>
                <w:szCs w:val="20"/>
              </w:rPr>
              <w:t>н/д</w:t>
            </w:r>
          </w:p>
        </w:tc>
      </w:tr>
      <w:tr w:rsidR="008175D2" w:rsidRPr="003C6A07" w:rsidTr="008868D2">
        <w:trPr>
          <w:jc w:val="center"/>
        </w:trPr>
        <w:tc>
          <w:tcPr>
            <w:tcW w:w="1940" w:type="dxa"/>
            <w:vMerge w:val="restart"/>
            <w:shd w:val="clear" w:color="auto" w:fill="auto"/>
            <w:tcMar>
              <w:left w:w="11" w:type="dxa"/>
              <w:right w:w="11" w:type="dxa"/>
            </w:tcMar>
            <w:vAlign w:val="center"/>
          </w:tcPr>
          <w:p w:rsidR="008175D2" w:rsidRPr="00035549" w:rsidRDefault="008175D2" w:rsidP="008868D2">
            <w:pPr>
              <w:spacing w:line="240" w:lineRule="auto"/>
              <w:jc w:val="center"/>
              <w:rPr>
                <w:sz w:val="20"/>
                <w:szCs w:val="20"/>
              </w:rPr>
            </w:pPr>
            <w:r w:rsidRPr="00035549">
              <w:rPr>
                <w:sz w:val="20"/>
                <w:szCs w:val="20"/>
              </w:rPr>
              <w:t>Объекты социальной сферы</w:t>
            </w:r>
          </w:p>
        </w:tc>
        <w:tc>
          <w:tcPr>
            <w:tcW w:w="2551" w:type="dxa"/>
            <w:shd w:val="clear" w:color="auto" w:fill="auto"/>
            <w:tcMar>
              <w:left w:w="11" w:type="dxa"/>
              <w:right w:w="11" w:type="dxa"/>
            </w:tcMar>
            <w:vAlign w:val="center"/>
          </w:tcPr>
          <w:p w:rsidR="008175D2" w:rsidRPr="00035549" w:rsidRDefault="008175D2" w:rsidP="008868D2">
            <w:pPr>
              <w:spacing w:line="240" w:lineRule="auto"/>
              <w:jc w:val="center"/>
              <w:rPr>
                <w:sz w:val="20"/>
                <w:szCs w:val="20"/>
              </w:rPr>
            </w:pPr>
            <w:r w:rsidRPr="00035549">
              <w:rPr>
                <w:sz w:val="20"/>
                <w:szCs w:val="20"/>
              </w:rPr>
              <w:t>отопление и вентиляция</w:t>
            </w:r>
          </w:p>
        </w:tc>
        <w:tc>
          <w:tcPr>
            <w:tcW w:w="2641" w:type="dxa"/>
            <w:shd w:val="clear" w:color="auto" w:fill="auto"/>
            <w:tcMar>
              <w:left w:w="11" w:type="dxa"/>
              <w:right w:w="11" w:type="dxa"/>
            </w:tcMar>
            <w:vAlign w:val="center"/>
          </w:tcPr>
          <w:p w:rsidR="008175D2" w:rsidRDefault="008175D2" w:rsidP="008868D2">
            <w:pPr>
              <w:spacing w:line="240" w:lineRule="auto"/>
              <w:jc w:val="center"/>
              <w:rPr>
                <w:b/>
                <w:color w:val="000000"/>
                <w:sz w:val="20"/>
                <w:szCs w:val="20"/>
              </w:rPr>
            </w:pPr>
            <w:r>
              <w:rPr>
                <w:sz w:val="20"/>
                <w:szCs w:val="20"/>
              </w:rPr>
              <w:t>н/д</w:t>
            </w:r>
          </w:p>
        </w:tc>
        <w:tc>
          <w:tcPr>
            <w:tcW w:w="1175" w:type="dxa"/>
            <w:shd w:val="clear" w:color="auto" w:fill="auto"/>
            <w:tcMar>
              <w:left w:w="11" w:type="dxa"/>
              <w:right w:w="11" w:type="dxa"/>
            </w:tcMar>
            <w:vAlign w:val="center"/>
          </w:tcPr>
          <w:p w:rsidR="008175D2" w:rsidRPr="00035549" w:rsidRDefault="008175D2" w:rsidP="008868D2">
            <w:pPr>
              <w:spacing w:line="240" w:lineRule="auto"/>
              <w:jc w:val="center"/>
              <w:rPr>
                <w:b/>
                <w:color w:val="000000"/>
                <w:sz w:val="20"/>
                <w:szCs w:val="20"/>
              </w:rPr>
            </w:pPr>
            <w:r>
              <w:rPr>
                <w:sz w:val="20"/>
                <w:szCs w:val="20"/>
              </w:rPr>
              <w:t>н/д</w:t>
            </w:r>
          </w:p>
        </w:tc>
      </w:tr>
      <w:tr w:rsidR="008175D2" w:rsidRPr="003C6A07" w:rsidTr="008868D2">
        <w:trPr>
          <w:jc w:val="center"/>
        </w:trPr>
        <w:tc>
          <w:tcPr>
            <w:tcW w:w="1940" w:type="dxa"/>
            <w:vMerge/>
            <w:shd w:val="clear" w:color="auto" w:fill="auto"/>
            <w:tcMar>
              <w:left w:w="11" w:type="dxa"/>
              <w:right w:w="11" w:type="dxa"/>
            </w:tcMar>
            <w:vAlign w:val="center"/>
          </w:tcPr>
          <w:p w:rsidR="008175D2" w:rsidRPr="00035549" w:rsidRDefault="008175D2" w:rsidP="008868D2">
            <w:pPr>
              <w:spacing w:line="240" w:lineRule="auto"/>
              <w:jc w:val="center"/>
              <w:rPr>
                <w:sz w:val="20"/>
                <w:szCs w:val="20"/>
              </w:rPr>
            </w:pPr>
          </w:p>
        </w:tc>
        <w:tc>
          <w:tcPr>
            <w:tcW w:w="2551" w:type="dxa"/>
            <w:shd w:val="clear" w:color="auto" w:fill="auto"/>
            <w:tcMar>
              <w:left w:w="11" w:type="dxa"/>
              <w:right w:w="11" w:type="dxa"/>
            </w:tcMar>
            <w:vAlign w:val="center"/>
          </w:tcPr>
          <w:p w:rsidR="008175D2" w:rsidRPr="00035549" w:rsidRDefault="008175D2" w:rsidP="008868D2">
            <w:pPr>
              <w:spacing w:line="240" w:lineRule="auto"/>
              <w:jc w:val="center"/>
              <w:rPr>
                <w:sz w:val="20"/>
                <w:szCs w:val="20"/>
              </w:rPr>
            </w:pPr>
            <w:r w:rsidRPr="00035549">
              <w:rPr>
                <w:sz w:val="20"/>
                <w:szCs w:val="20"/>
              </w:rPr>
              <w:t>ГВС</w:t>
            </w:r>
          </w:p>
        </w:tc>
        <w:tc>
          <w:tcPr>
            <w:tcW w:w="2641" w:type="dxa"/>
            <w:shd w:val="clear" w:color="auto" w:fill="auto"/>
            <w:tcMar>
              <w:left w:w="11" w:type="dxa"/>
              <w:right w:w="11" w:type="dxa"/>
            </w:tcMar>
            <w:vAlign w:val="center"/>
          </w:tcPr>
          <w:p w:rsidR="008175D2" w:rsidRDefault="008175D2" w:rsidP="008868D2">
            <w:pPr>
              <w:spacing w:line="240" w:lineRule="auto"/>
              <w:jc w:val="center"/>
              <w:rPr>
                <w:b/>
                <w:color w:val="000000"/>
                <w:sz w:val="20"/>
                <w:szCs w:val="20"/>
              </w:rPr>
            </w:pPr>
            <w:r>
              <w:rPr>
                <w:sz w:val="20"/>
                <w:szCs w:val="20"/>
              </w:rPr>
              <w:t>н/д</w:t>
            </w:r>
          </w:p>
        </w:tc>
        <w:tc>
          <w:tcPr>
            <w:tcW w:w="1175" w:type="dxa"/>
            <w:shd w:val="clear" w:color="auto" w:fill="auto"/>
            <w:tcMar>
              <w:left w:w="11" w:type="dxa"/>
              <w:right w:w="11" w:type="dxa"/>
            </w:tcMar>
            <w:vAlign w:val="center"/>
          </w:tcPr>
          <w:p w:rsidR="008175D2" w:rsidRPr="00035549" w:rsidRDefault="008175D2" w:rsidP="008868D2">
            <w:pPr>
              <w:spacing w:line="240" w:lineRule="auto"/>
              <w:jc w:val="center"/>
              <w:rPr>
                <w:b/>
                <w:color w:val="000000"/>
                <w:sz w:val="20"/>
                <w:szCs w:val="20"/>
              </w:rPr>
            </w:pPr>
            <w:r>
              <w:rPr>
                <w:sz w:val="20"/>
                <w:szCs w:val="20"/>
              </w:rPr>
              <w:t>н/д</w:t>
            </w:r>
          </w:p>
        </w:tc>
      </w:tr>
      <w:tr w:rsidR="008175D2" w:rsidRPr="003C6A07" w:rsidTr="008868D2">
        <w:trPr>
          <w:jc w:val="center"/>
        </w:trPr>
        <w:tc>
          <w:tcPr>
            <w:tcW w:w="1940" w:type="dxa"/>
            <w:vMerge/>
            <w:shd w:val="clear" w:color="auto" w:fill="auto"/>
            <w:tcMar>
              <w:left w:w="11" w:type="dxa"/>
              <w:right w:w="11" w:type="dxa"/>
            </w:tcMar>
            <w:vAlign w:val="center"/>
          </w:tcPr>
          <w:p w:rsidR="008175D2" w:rsidRPr="00035549" w:rsidRDefault="008175D2" w:rsidP="008868D2">
            <w:pPr>
              <w:spacing w:line="240" w:lineRule="auto"/>
              <w:jc w:val="center"/>
              <w:rPr>
                <w:sz w:val="20"/>
                <w:szCs w:val="20"/>
              </w:rPr>
            </w:pPr>
          </w:p>
        </w:tc>
        <w:tc>
          <w:tcPr>
            <w:tcW w:w="2551" w:type="dxa"/>
            <w:shd w:val="clear" w:color="auto" w:fill="auto"/>
            <w:tcMar>
              <w:left w:w="11" w:type="dxa"/>
              <w:right w:w="11" w:type="dxa"/>
            </w:tcMar>
            <w:vAlign w:val="center"/>
          </w:tcPr>
          <w:p w:rsidR="008175D2" w:rsidRPr="00035549" w:rsidRDefault="008175D2" w:rsidP="008868D2">
            <w:pPr>
              <w:spacing w:line="240" w:lineRule="auto"/>
              <w:jc w:val="center"/>
              <w:rPr>
                <w:sz w:val="20"/>
                <w:szCs w:val="20"/>
              </w:rPr>
            </w:pPr>
            <w:r w:rsidRPr="00035549">
              <w:rPr>
                <w:sz w:val="20"/>
                <w:szCs w:val="20"/>
              </w:rPr>
              <w:t>суммарное потребление</w:t>
            </w:r>
          </w:p>
        </w:tc>
        <w:tc>
          <w:tcPr>
            <w:tcW w:w="2641" w:type="dxa"/>
            <w:shd w:val="clear" w:color="auto" w:fill="auto"/>
            <w:tcMar>
              <w:left w:w="11" w:type="dxa"/>
              <w:right w:w="11" w:type="dxa"/>
            </w:tcMar>
            <w:vAlign w:val="center"/>
          </w:tcPr>
          <w:p w:rsidR="008175D2" w:rsidRDefault="008175D2" w:rsidP="008868D2">
            <w:pPr>
              <w:spacing w:line="240" w:lineRule="auto"/>
              <w:jc w:val="center"/>
              <w:rPr>
                <w:b/>
                <w:color w:val="000000"/>
                <w:sz w:val="20"/>
                <w:szCs w:val="20"/>
              </w:rPr>
            </w:pPr>
            <w:r>
              <w:rPr>
                <w:sz w:val="20"/>
                <w:szCs w:val="20"/>
              </w:rPr>
              <w:t>н/д</w:t>
            </w:r>
          </w:p>
        </w:tc>
        <w:tc>
          <w:tcPr>
            <w:tcW w:w="1175" w:type="dxa"/>
            <w:shd w:val="clear" w:color="auto" w:fill="auto"/>
            <w:tcMar>
              <w:left w:w="11" w:type="dxa"/>
              <w:right w:w="11" w:type="dxa"/>
            </w:tcMar>
            <w:vAlign w:val="center"/>
          </w:tcPr>
          <w:p w:rsidR="008175D2" w:rsidRPr="00035549" w:rsidRDefault="008175D2" w:rsidP="008868D2">
            <w:pPr>
              <w:spacing w:line="240" w:lineRule="auto"/>
              <w:jc w:val="center"/>
              <w:rPr>
                <w:b/>
                <w:color w:val="000000"/>
                <w:sz w:val="20"/>
                <w:szCs w:val="20"/>
              </w:rPr>
            </w:pPr>
            <w:r>
              <w:rPr>
                <w:sz w:val="20"/>
                <w:szCs w:val="20"/>
              </w:rPr>
              <w:t>н/д</w:t>
            </w:r>
          </w:p>
        </w:tc>
      </w:tr>
      <w:tr w:rsidR="008175D2" w:rsidRPr="003C6A07" w:rsidTr="008868D2">
        <w:trPr>
          <w:jc w:val="center"/>
        </w:trPr>
        <w:tc>
          <w:tcPr>
            <w:tcW w:w="1940" w:type="dxa"/>
            <w:vMerge w:val="restart"/>
            <w:shd w:val="clear" w:color="auto" w:fill="auto"/>
            <w:tcMar>
              <w:left w:w="11" w:type="dxa"/>
              <w:right w:w="11" w:type="dxa"/>
            </w:tcMar>
            <w:vAlign w:val="center"/>
          </w:tcPr>
          <w:p w:rsidR="008175D2" w:rsidRPr="00035549" w:rsidRDefault="008175D2" w:rsidP="008868D2">
            <w:pPr>
              <w:spacing w:line="240" w:lineRule="auto"/>
              <w:jc w:val="center"/>
              <w:rPr>
                <w:sz w:val="20"/>
                <w:szCs w:val="20"/>
              </w:rPr>
            </w:pPr>
            <w:r w:rsidRPr="00035549">
              <w:rPr>
                <w:sz w:val="20"/>
                <w:szCs w:val="20"/>
              </w:rPr>
              <w:t>Прочие потребители</w:t>
            </w:r>
          </w:p>
        </w:tc>
        <w:tc>
          <w:tcPr>
            <w:tcW w:w="2551" w:type="dxa"/>
            <w:shd w:val="clear" w:color="auto" w:fill="auto"/>
            <w:tcMar>
              <w:left w:w="11" w:type="dxa"/>
              <w:right w:w="11" w:type="dxa"/>
            </w:tcMar>
            <w:vAlign w:val="center"/>
          </w:tcPr>
          <w:p w:rsidR="008175D2" w:rsidRPr="00035549" w:rsidRDefault="008175D2" w:rsidP="008868D2">
            <w:pPr>
              <w:spacing w:line="240" w:lineRule="auto"/>
              <w:jc w:val="center"/>
              <w:rPr>
                <w:sz w:val="20"/>
                <w:szCs w:val="20"/>
              </w:rPr>
            </w:pPr>
            <w:r w:rsidRPr="00035549">
              <w:rPr>
                <w:sz w:val="20"/>
                <w:szCs w:val="20"/>
              </w:rPr>
              <w:t>отопление и вентиляция</w:t>
            </w:r>
          </w:p>
        </w:tc>
        <w:tc>
          <w:tcPr>
            <w:tcW w:w="2641" w:type="dxa"/>
            <w:shd w:val="clear" w:color="auto" w:fill="auto"/>
            <w:tcMar>
              <w:left w:w="11" w:type="dxa"/>
              <w:right w:w="11" w:type="dxa"/>
            </w:tcMar>
            <w:vAlign w:val="center"/>
          </w:tcPr>
          <w:p w:rsidR="008175D2" w:rsidRDefault="008175D2" w:rsidP="008868D2">
            <w:pPr>
              <w:spacing w:line="240" w:lineRule="auto"/>
              <w:jc w:val="center"/>
              <w:rPr>
                <w:b/>
                <w:color w:val="000000"/>
                <w:sz w:val="20"/>
                <w:szCs w:val="20"/>
              </w:rPr>
            </w:pPr>
            <w:r>
              <w:rPr>
                <w:sz w:val="20"/>
                <w:szCs w:val="20"/>
              </w:rPr>
              <w:t>н/д</w:t>
            </w:r>
          </w:p>
        </w:tc>
        <w:tc>
          <w:tcPr>
            <w:tcW w:w="1175" w:type="dxa"/>
            <w:shd w:val="clear" w:color="auto" w:fill="auto"/>
            <w:tcMar>
              <w:left w:w="11" w:type="dxa"/>
              <w:right w:w="11" w:type="dxa"/>
            </w:tcMar>
            <w:vAlign w:val="center"/>
          </w:tcPr>
          <w:p w:rsidR="008175D2" w:rsidRPr="00035549" w:rsidRDefault="008175D2" w:rsidP="008868D2">
            <w:pPr>
              <w:spacing w:line="240" w:lineRule="auto"/>
              <w:jc w:val="center"/>
              <w:rPr>
                <w:b/>
                <w:color w:val="000000"/>
                <w:sz w:val="20"/>
                <w:szCs w:val="20"/>
              </w:rPr>
            </w:pPr>
            <w:r>
              <w:rPr>
                <w:sz w:val="20"/>
                <w:szCs w:val="20"/>
              </w:rPr>
              <w:t>н/д</w:t>
            </w:r>
          </w:p>
        </w:tc>
      </w:tr>
      <w:tr w:rsidR="008175D2" w:rsidRPr="003C6A07" w:rsidTr="008868D2">
        <w:trPr>
          <w:jc w:val="center"/>
        </w:trPr>
        <w:tc>
          <w:tcPr>
            <w:tcW w:w="1940" w:type="dxa"/>
            <w:vMerge/>
            <w:shd w:val="clear" w:color="auto" w:fill="auto"/>
            <w:tcMar>
              <w:left w:w="11" w:type="dxa"/>
              <w:right w:w="11" w:type="dxa"/>
            </w:tcMar>
            <w:vAlign w:val="center"/>
          </w:tcPr>
          <w:p w:rsidR="008175D2" w:rsidRPr="00035549" w:rsidRDefault="008175D2" w:rsidP="008868D2">
            <w:pPr>
              <w:spacing w:line="240" w:lineRule="auto"/>
              <w:jc w:val="center"/>
              <w:rPr>
                <w:sz w:val="20"/>
                <w:szCs w:val="20"/>
              </w:rPr>
            </w:pPr>
          </w:p>
        </w:tc>
        <w:tc>
          <w:tcPr>
            <w:tcW w:w="2551" w:type="dxa"/>
            <w:shd w:val="clear" w:color="auto" w:fill="auto"/>
            <w:tcMar>
              <w:left w:w="11" w:type="dxa"/>
              <w:right w:w="11" w:type="dxa"/>
            </w:tcMar>
            <w:vAlign w:val="center"/>
          </w:tcPr>
          <w:p w:rsidR="008175D2" w:rsidRPr="00035549" w:rsidRDefault="008175D2" w:rsidP="008868D2">
            <w:pPr>
              <w:spacing w:line="240" w:lineRule="auto"/>
              <w:jc w:val="center"/>
              <w:rPr>
                <w:sz w:val="20"/>
                <w:szCs w:val="20"/>
              </w:rPr>
            </w:pPr>
            <w:r w:rsidRPr="00035549">
              <w:rPr>
                <w:sz w:val="20"/>
                <w:szCs w:val="20"/>
              </w:rPr>
              <w:t>ГВС</w:t>
            </w:r>
          </w:p>
        </w:tc>
        <w:tc>
          <w:tcPr>
            <w:tcW w:w="2641" w:type="dxa"/>
            <w:shd w:val="clear" w:color="auto" w:fill="auto"/>
            <w:tcMar>
              <w:left w:w="11" w:type="dxa"/>
              <w:right w:w="11" w:type="dxa"/>
            </w:tcMar>
            <w:vAlign w:val="center"/>
          </w:tcPr>
          <w:p w:rsidR="008175D2" w:rsidRDefault="008175D2" w:rsidP="008868D2">
            <w:pPr>
              <w:spacing w:line="240" w:lineRule="auto"/>
              <w:jc w:val="center"/>
              <w:rPr>
                <w:b/>
                <w:color w:val="000000"/>
                <w:sz w:val="20"/>
                <w:szCs w:val="20"/>
              </w:rPr>
            </w:pPr>
            <w:r>
              <w:rPr>
                <w:sz w:val="20"/>
                <w:szCs w:val="20"/>
              </w:rPr>
              <w:t>н/д</w:t>
            </w:r>
          </w:p>
        </w:tc>
        <w:tc>
          <w:tcPr>
            <w:tcW w:w="1175" w:type="dxa"/>
            <w:shd w:val="clear" w:color="auto" w:fill="auto"/>
            <w:tcMar>
              <w:left w:w="11" w:type="dxa"/>
              <w:right w:w="11" w:type="dxa"/>
            </w:tcMar>
            <w:vAlign w:val="center"/>
          </w:tcPr>
          <w:p w:rsidR="008175D2" w:rsidRPr="00035549" w:rsidRDefault="008175D2" w:rsidP="008868D2">
            <w:pPr>
              <w:spacing w:line="240" w:lineRule="auto"/>
              <w:jc w:val="center"/>
              <w:rPr>
                <w:b/>
                <w:color w:val="000000"/>
                <w:sz w:val="20"/>
                <w:szCs w:val="20"/>
              </w:rPr>
            </w:pPr>
            <w:r>
              <w:rPr>
                <w:sz w:val="20"/>
                <w:szCs w:val="20"/>
              </w:rPr>
              <w:t>н/д</w:t>
            </w:r>
          </w:p>
        </w:tc>
      </w:tr>
      <w:tr w:rsidR="008175D2" w:rsidRPr="003C6A07" w:rsidTr="008868D2">
        <w:trPr>
          <w:jc w:val="center"/>
        </w:trPr>
        <w:tc>
          <w:tcPr>
            <w:tcW w:w="1940" w:type="dxa"/>
            <w:vMerge/>
            <w:shd w:val="clear" w:color="auto" w:fill="auto"/>
            <w:tcMar>
              <w:left w:w="11" w:type="dxa"/>
              <w:right w:w="11" w:type="dxa"/>
            </w:tcMar>
            <w:vAlign w:val="center"/>
          </w:tcPr>
          <w:p w:rsidR="008175D2" w:rsidRPr="00035549" w:rsidRDefault="008175D2" w:rsidP="008868D2">
            <w:pPr>
              <w:spacing w:line="240" w:lineRule="auto"/>
              <w:jc w:val="center"/>
              <w:rPr>
                <w:sz w:val="20"/>
                <w:szCs w:val="20"/>
              </w:rPr>
            </w:pPr>
          </w:p>
        </w:tc>
        <w:tc>
          <w:tcPr>
            <w:tcW w:w="2551" w:type="dxa"/>
            <w:shd w:val="clear" w:color="auto" w:fill="auto"/>
            <w:tcMar>
              <w:left w:w="11" w:type="dxa"/>
              <w:right w:w="11" w:type="dxa"/>
            </w:tcMar>
            <w:vAlign w:val="center"/>
          </w:tcPr>
          <w:p w:rsidR="008175D2" w:rsidRPr="00035549" w:rsidRDefault="008175D2" w:rsidP="008868D2">
            <w:pPr>
              <w:spacing w:line="240" w:lineRule="auto"/>
              <w:jc w:val="center"/>
              <w:rPr>
                <w:sz w:val="20"/>
                <w:szCs w:val="20"/>
              </w:rPr>
            </w:pPr>
            <w:r w:rsidRPr="00035549">
              <w:rPr>
                <w:sz w:val="20"/>
                <w:szCs w:val="20"/>
              </w:rPr>
              <w:t>суммарное потребление</w:t>
            </w:r>
          </w:p>
        </w:tc>
        <w:tc>
          <w:tcPr>
            <w:tcW w:w="2641" w:type="dxa"/>
            <w:shd w:val="clear" w:color="auto" w:fill="auto"/>
            <w:tcMar>
              <w:left w:w="11" w:type="dxa"/>
              <w:right w:w="11" w:type="dxa"/>
            </w:tcMar>
            <w:vAlign w:val="center"/>
          </w:tcPr>
          <w:p w:rsidR="008175D2" w:rsidRDefault="008175D2" w:rsidP="008868D2">
            <w:pPr>
              <w:spacing w:line="240" w:lineRule="auto"/>
              <w:jc w:val="center"/>
              <w:rPr>
                <w:b/>
                <w:color w:val="000000"/>
                <w:sz w:val="20"/>
                <w:szCs w:val="20"/>
              </w:rPr>
            </w:pPr>
            <w:r>
              <w:rPr>
                <w:sz w:val="20"/>
                <w:szCs w:val="20"/>
              </w:rPr>
              <w:t>н/д</w:t>
            </w:r>
          </w:p>
        </w:tc>
        <w:tc>
          <w:tcPr>
            <w:tcW w:w="1175" w:type="dxa"/>
            <w:shd w:val="clear" w:color="auto" w:fill="auto"/>
            <w:tcMar>
              <w:left w:w="11" w:type="dxa"/>
              <w:right w:w="11" w:type="dxa"/>
            </w:tcMar>
            <w:vAlign w:val="center"/>
          </w:tcPr>
          <w:p w:rsidR="008175D2" w:rsidRPr="00035549" w:rsidRDefault="008175D2" w:rsidP="008868D2">
            <w:pPr>
              <w:spacing w:line="240" w:lineRule="auto"/>
              <w:jc w:val="center"/>
              <w:rPr>
                <w:b/>
                <w:color w:val="000000"/>
                <w:sz w:val="20"/>
                <w:szCs w:val="20"/>
              </w:rPr>
            </w:pPr>
            <w:r>
              <w:rPr>
                <w:sz w:val="20"/>
                <w:szCs w:val="20"/>
              </w:rPr>
              <w:t>н/д</w:t>
            </w:r>
          </w:p>
        </w:tc>
      </w:tr>
      <w:tr w:rsidR="008175D2" w:rsidRPr="00E47513" w:rsidTr="008868D2">
        <w:trPr>
          <w:jc w:val="center"/>
        </w:trPr>
        <w:tc>
          <w:tcPr>
            <w:tcW w:w="4491" w:type="dxa"/>
            <w:gridSpan w:val="2"/>
            <w:shd w:val="clear" w:color="auto" w:fill="auto"/>
            <w:tcMar>
              <w:left w:w="11" w:type="dxa"/>
              <w:right w:w="11" w:type="dxa"/>
            </w:tcMar>
            <w:vAlign w:val="center"/>
          </w:tcPr>
          <w:p w:rsidR="008175D2" w:rsidRPr="00E47513" w:rsidRDefault="008175D2" w:rsidP="008868D2">
            <w:pPr>
              <w:spacing w:line="240" w:lineRule="auto"/>
              <w:jc w:val="center"/>
              <w:rPr>
                <w:b/>
                <w:sz w:val="20"/>
                <w:szCs w:val="20"/>
              </w:rPr>
            </w:pPr>
            <w:r w:rsidRPr="00E47513">
              <w:rPr>
                <w:b/>
                <w:sz w:val="20"/>
                <w:szCs w:val="20"/>
              </w:rPr>
              <w:t>Всего суммарное потребление</w:t>
            </w:r>
          </w:p>
        </w:tc>
        <w:tc>
          <w:tcPr>
            <w:tcW w:w="2641" w:type="dxa"/>
            <w:shd w:val="clear" w:color="auto" w:fill="auto"/>
            <w:tcMar>
              <w:left w:w="11" w:type="dxa"/>
              <w:right w:w="11" w:type="dxa"/>
            </w:tcMar>
            <w:vAlign w:val="center"/>
          </w:tcPr>
          <w:p w:rsidR="008175D2" w:rsidRPr="008C3B42" w:rsidRDefault="008175D2" w:rsidP="008868D2">
            <w:pPr>
              <w:spacing w:line="240" w:lineRule="auto"/>
              <w:jc w:val="center"/>
              <w:rPr>
                <w:b/>
                <w:color w:val="000000"/>
                <w:sz w:val="20"/>
                <w:szCs w:val="20"/>
              </w:rPr>
            </w:pPr>
            <w:r w:rsidRPr="008C3B42">
              <w:rPr>
                <w:b/>
                <w:sz w:val="20"/>
                <w:szCs w:val="20"/>
              </w:rPr>
              <w:t>н/д</w:t>
            </w:r>
          </w:p>
        </w:tc>
        <w:tc>
          <w:tcPr>
            <w:tcW w:w="1175" w:type="dxa"/>
            <w:shd w:val="clear" w:color="auto" w:fill="auto"/>
            <w:tcMar>
              <w:left w:w="11" w:type="dxa"/>
              <w:right w:w="11" w:type="dxa"/>
            </w:tcMar>
            <w:vAlign w:val="center"/>
          </w:tcPr>
          <w:p w:rsidR="008175D2" w:rsidRPr="008C3B42" w:rsidRDefault="008175D2" w:rsidP="008868D2">
            <w:pPr>
              <w:spacing w:line="240" w:lineRule="auto"/>
              <w:jc w:val="center"/>
              <w:rPr>
                <w:b/>
                <w:color w:val="000000"/>
                <w:sz w:val="20"/>
                <w:szCs w:val="20"/>
              </w:rPr>
            </w:pPr>
            <w:r w:rsidRPr="008C3B42">
              <w:rPr>
                <w:b/>
                <w:sz w:val="20"/>
                <w:szCs w:val="20"/>
              </w:rPr>
              <w:t>н/д</w:t>
            </w:r>
          </w:p>
        </w:tc>
      </w:tr>
    </w:tbl>
    <w:p w:rsidR="008175D2" w:rsidRDefault="008175D2" w:rsidP="008175D2"/>
    <w:p w:rsidR="008175D2" w:rsidRPr="00BF202F" w:rsidRDefault="008175D2" w:rsidP="008175D2">
      <w:pPr>
        <w:pStyle w:val="30"/>
        <w:numPr>
          <w:ilvl w:val="0"/>
          <w:numId w:val="0"/>
        </w:numPr>
        <w:spacing w:line="240" w:lineRule="auto"/>
        <w:ind w:left="426"/>
        <w:rPr>
          <w:i/>
        </w:rPr>
      </w:pPr>
      <w:bookmarkStart w:id="187" w:name="_Toc65419877"/>
      <w:bookmarkStart w:id="188" w:name="sub_1532"/>
      <w:bookmarkEnd w:id="184"/>
      <w:r w:rsidRPr="00BF202F">
        <w:rPr>
          <w:i/>
        </w:rPr>
        <w:lastRenderedPageBreak/>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87"/>
    </w:p>
    <w:p w:rsidR="008175D2" w:rsidRPr="00E11594" w:rsidRDefault="008175D2" w:rsidP="008175D2">
      <w:r w:rsidRPr="00E11594">
        <w:t xml:space="preserve">В настоящее время площадь жилищного фонда поселения составила </w:t>
      </w:r>
      <w:r>
        <w:t>288,5</w:t>
      </w:r>
      <w:r w:rsidRPr="00E11594">
        <w:t xml:space="preserve"> тыс. м</w:t>
      </w:r>
      <w:r w:rsidRPr="00E11594">
        <w:rPr>
          <w:vertAlign w:val="superscript"/>
        </w:rPr>
        <w:t>2</w:t>
      </w:r>
      <w:r w:rsidRPr="00E11594">
        <w:t xml:space="preserve">. Обеспеченность жилищным фондом составляет </w:t>
      </w:r>
      <w:r>
        <w:t>22,7</w:t>
      </w:r>
      <w:r w:rsidRPr="00E11594">
        <w:t xml:space="preserve"> м</w:t>
      </w:r>
      <w:r w:rsidRPr="00E11594">
        <w:rPr>
          <w:vertAlign w:val="superscript"/>
        </w:rPr>
        <w:t>2</w:t>
      </w:r>
      <w:r w:rsidRPr="00E11594">
        <w:t>/чел.</w:t>
      </w:r>
    </w:p>
    <w:p w:rsidR="008175D2" w:rsidRDefault="008175D2" w:rsidP="008175D2">
      <w:r w:rsidRPr="008C3B42">
        <w:t>Необходимый жилищный фонд на расчетную численность населе</w:t>
      </w:r>
      <w:r>
        <w:t>ния I очереди стро</w:t>
      </w:r>
      <w:r w:rsidRPr="008C3B42">
        <w:t xml:space="preserve">ительства (13,5 тыс. чел.) определен в объеме 297,0 тыс. </w:t>
      </w:r>
      <w:r>
        <w:t>м</w:t>
      </w:r>
      <w:r w:rsidRPr="008C3B42">
        <w:rPr>
          <w:vertAlign w:val="superscript"/>
        </w:rPr>
        <w:t>2</w:t>
      </w:r>
      <w:r>
        <w:t xml:space="preserve"> общей площади исходя из сред</w:t>
      </w:r>
      <w:r w:rsidRPr="008C3B42">
        <w:t>ней обеспеченности 22 м</w:t>
      </w:r>
      <w:r w:rsidRPr="008C3B42">
        <w:rPr>
          <w:vertAlign w:val="superscript"/>
        </w:rPr>
        <w:t>2</w:t>
      </w:r>
      <w:r w:rsidRPr="008C3B42">
        <w:t xml:space="preserve"> на одного жителя.</w:t>
      </w:r>
    </w:p>
    <w:p w:rsidR="008175D2" w:rsidRPr="00E11594" w:rsidRDefault="008175D2" w:rsidP="008175D2">
      <w:r w:rsidRPr="008C3B42">
        <w:t>Необходимый жилищный фонд для п.г.т. Шерло</w:t>
      </w:r>
      <w:r>
        <w:t>вая Гора на расчетный срок гене</w:t>
      </w:r>
      <w:r w:rsidRPr="008C3B42">
        <w:t>рального плана (2035 г.), определен в объеме 348,0 тыс. м</w:t>
      </w:r>
      <w:r w:rsidRPr="008C3B42">
        <w:rPr>
          <w:vertAlign w:val="superscript"/>
        </w:rPr>
        <w:t>2</w:t>
      </w:r>
      <w:r w:rsidRPr="008C3B42">
        <w:t xml:space="preserve"> общей площади при средней обеспеченности 24,0 м</w:t>
      </w:r>
      <w:r w:rsidRPr="008C3B42">
        <w:rPr>
          <w:vertAlign w:val="superscript"/>
        </w:rPr>
        <w:t>2</w:t>
      </w:r>
      <w:r w:rsidRPr="008C3B42">
        <w:t xml:space="preserve"> на одного жителя.</w:t>
      </w:r>
    </w:p>
    <w:p w:rsidR="008175D2" w:rsidRDefault="008175D2" w:rsidP="008175D2">
      <w:r>
        <w:t>Существующий жилищный фонд поселка составляет 283,0 тыс. м2 общей площади, отличается удовлетворительным техническим состоянием и в значительной части подлежит сохранению на расчетный срок в качестве опорного. К сносу предлагаются ветхие 1-3-этажные жилые дома, а также жилые дома, располагающиеся в пределах санитарно-защитных зон предприятий и коммунальных объектов. Из них на долю жилых домов со сверхнормативным износом (более 70%) приходится около половины общего объема предлагаемого сноса (10,6 тыс. м2 общей площади). Пригодный для проживания жилищный фонд в объеме 11,7 тыс. м2 общей площади, или 4,1% существующего, предлагается к сносу в связи с организацией санитарно-защитных зон. Общий объем убыли жилищного фонда составит 22,3 тыс. м2 общей площади, или 7,9% существующего фонда, его размещение по территории поселка отражено в таблице 5.6.3. Предполагается, в частном секторе замену обветшавшего жилья население будет производить самостоятельно.</w:t>
      </w:r>
    </w:p>
    <w:p w:rsidR="008175D2" w:rsidRDefault="008175D2" w:rsidP="008175D2">
      <w:r>
        <w:t>Сохраняемый опорный жилищный фонд на расчетный срок генплана составит 260,7 тыс. м2 общей площади, структура его этажности и размещение по территории города отражены в таблице 5.6.3. Дополнительная потребность в жилищном фонде составит 87,3 тыс. м2 общей площади. Проектное решение на расчетный срок предусматривает жилищный фонд в размере 348,0 тыс. м2.</w:t>
      </w:r>
    </w:p>
    <w:p w:rsidR="008175D2" w:rsidRDefault="008175D2" w:rsidP="008175D2">
      <w:r>
        <w:t>Генеральным планом предусматривается размещение нового строительства как на свободной от застройки территории, так и на участках, высвобождаемых при сносе ветхой жилой застройки. Среднеэтажные (4 этажа) жилые дома размещаются на реконструируемой территории района Шерловая Гора. В районах Шерловая Гора и Шерловая-1 на территории, высвобождаемой при сносе ветхого жилья частично восстанавливается 2-этажная безусадебная застройка. Усадебная 1-2-этажная жилая застройка до расчетного срока развивается на свободной территории во всех районах поселка, кроме п. Вершина.</w:t>
      </w:r>
    </w:p>
    <w:p w:rsidR="008175D2" w:rsidRDefault="008175D2" w:rsidP="008175D2">
      <w:r>
        <w:t>Прогноз объема муниципального жилищного строительства на расчетный срок связан с реализацией проектных предложений по убыли жилья. Это связано со сносом ветхого муниципального жилищного фонда и под организацию санитарно-защитных зон, заменяемого в соотношении 1:1. Общая площадь сносимого по указанным причинам жилищного фонда составляет 22,3 тыс. м2, этот объем принят как объем муниципального жилищного строительства на расчетный срок.</w:t>
      </w:r>
    </w:p>
    <w:p w:rsidR="008175D2" w:rsidRDefault="008175D2" w:rsidP="008175D2">
      <w:r>
        <w:t>Генеральным планом предусматривается размещение нового жилищного фонда при следующей структуре этажности:</w:t>
      </w:r>
    </w:p>
    <w:p w:rsidR="008175D2" w:rsidRDefault="008175D2" w:rsidP="008175D2">
      <w:r>
        <w:t>в 1-2-этажных усадебных жилых домах – 44,9 тыс. м2 общей площади – 51,4%;</w:t>
      </w:r>
    </w:p>
    <w:p w:rsidR="008175D2" w:rsidRDefault="008175D2" w:rsidP="008175D2">
      <w:r>
        <w:lastRenderedPageBreak/>
        <w:t>в 2-этажных секционных жилых домах – 9,0 тыс. м2 общей площади – 10,3%;</w:t>
      </w:r>
    </w:p>
    <w:p w:rsidR="008175D2" w:rsidRDefault="008175D2" w:rsidP="008175D2">
      <w:r>
        <w:t>в 4-этажных секционных жилых домах – 33,4 тыс. м2 общей площади – 38,3%;</w:t>
      </w:r>
    </w:p>
    <w:p w:rsidR="008175D2" w:rsidRDefault="008175D2" w:rsidP="008175D2">
      <w:r>
        <w:t>Предлагаемая структура застройки сбалансирована по этажности и типам жилья. Строительство экономичных 4-этажных секционных домов отвечает спросу на жилье, доступное для широких слоев населения, и позволит сформировать жилищный фонд для переселения жителей из ветхих и аварийных домов. Восстановление 2-этажной жилой застройки позволит сохранить сложившийся архитектурный облик поселка.</w:t>
      </w:r>
    </w:p>
    <w:p w:rsidR="008175D2" w:rsidRDefault="008175D2" w:rsidP="008175D2">
      <w:pPr>
        <w:overflowPunct w:val="0"/>
        <w:autoSpaceDE w:val="0"/>
        <w:autoSpaceDN w:val="0"/>
        <w:adjustRightInd w:val="0"/>
        <w:spacing w:before="120" w:after="120" w:line="240" w:lineRule="auto"/>
        <w:ind w:firstLine="720"/>
        <w:jc w:val="right"/>
      </w:pPr>
      <w:r w:rsidRPr="00E11594">
        <w:t>Таблица 2.3</w:t>
      </w:r>
    </w:p>
    <w:p w:rsidR="008175D2" w:rsidRPr="00EC5321" w:rsidRDefault="008175D2" w:rsidP="008175D2">
      <w:pPr>
        <w:overflowPunct w:val="0"/>
        <w:autoSpaceDE w:val="0"/>
        <w:autoSpaceDN w:val="0"/>
        <w:adjustRightInd w:val="0"/>
        <w:spacing w:before="120" w:after="120" w:line="240" w:lineRule="auto"/>
        <w:ind w:firstLine="720"/>
        <w:jc w:val="center"/>
        <w:rPr>
          <w:szCs w:val="24"/>
          <w:u w:val="single"/>
        </w:rPr>
      </w:pPr>
      <w:r w:rsidRPr="00EC5321">
        <w:rPr>
          <w:szCs w:val="24"/>
          <w:u w:val="single"/>
        </w:rPr>
        <w:t>Распределение выбывающего жилищного фонда на расчетный срок по планировочным районам, причинам сноса и этажности</w:t>
      </w:r>
    </w:p>
    <w:p w:rsidR="008175D2" w:rsidRPr="007F0C1F" w:rsidRDefault="008175D2" w:rsidP="008175D2">
      <w:pPr>
        <w:overflowPunct w:val="0"/>
        <w:autoSpaceDE w:val="0"/>
        <w:autoSpaceDN w:val="0"/>
        <w:adjustRightInd w:val="0"/>
        <w:spacing w:line="240" w:lineRule="auto"/>
        <w:ind w:right="-60" w:firstLine="720"/>
        <w:jc w:val="right"/>
        <w:rPr>
          <w:szCs w:val="24"/>
        </w:rPr>
      </w:pPr>
      <w:r w:rsidRPr="007F0C1F">
        <w:rPr>
          <w:szCs w:val="24"/>
        </w:rPr>
        <w:t>тыс. м</w:t>
      </w:r>
      <w:r w:rsidRPr="007F0C1F">
        <w:rPr>
          <w:szCs w:val="24"/>
          <w:vertAlign w:val="superscript"/>
        </w:rPr>
        <w:t>2</w:t>
      </w:r>
      <w:r w:rsidRPr="007F0C1F">
        <w:rPr>
          <w:szCs w:val="24"/>
        </w:rPr>
        <w:t xml:space="preserve"> общей площади</w:t>
      </w:r>
    </w:p>
    <w:tbl>
      <w:tblPr>
        <w:tblW w:w="9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323"/>
        <w:gridCol w:w="567"/>
        <w:gridCol w:w="674"/>
        <w:gridCol w:w="567"/>
        <w:gridCol w:w="709"/>
        <w:gridCol w:w="2126"/>
        <w:gridCol w:w="850"/>
        <w:gridCol w:w="1134"/>
      </w:tblGrid>
      <w:tr w:rsidR="008175D2" w:rsidRPr="00EC5321" w:rsidTr="008868D2">
        <w:trPr>
          <w:cantSplit/>
          <w:trHeight w:val="758"/>
          <w:jc w:val="center"/>
        </w:trPr>
        <w:tc>
          <w:tcPr>
            <w:tcW w:w="1809" w:type="dxa"/>
            <w:vMerge w:val="restart"/>
            <w:vAlign w:val="center"/>
          </w:tcPr>
          <w:p w:rsidR="008175D2" w:rsidRPr="00EC5321" w:rsidRDefault="008175D2" w:rsidP="008868D2">
            <w:pPr>
              <w:spacing w:line="240" w:lineRule="auto"/>
              <w:ind w:right="-365"/>
              <w:rPr>
                <w:b/>
                <w:sz w:val="20"/>
                <w:szCs w:val="20"/>
              </w:rPr>
            </w:pPr>
            <w:r w:rsidRPr="00EC5321">
              <w:rPr>
                <w:b/>
                <w:sz w:val="20"/>
                <w:szCs w:val="20"/>
              </w:rPr>
              <w:t>Планировочные районы</w:t>
            </w:r>
          </w:p>
        </w:tc>
        <w:tc>
          <w:tcPr>
            <w:tcW w:w="1323" w:type="dxa"/>
            <w:vMerge w:val="restart"/>
            <w:vAlign w:val="center"/>
          </w:tcPr>
          <w:p w:rsidR="008175D2" w:rsidRPr="00EC5321" w:rsidRDefault="008175D2" w:rsidP="008868D2">
            <w:pPr>
              <w:spacing w:line="240" w:lineRule="auto"/>
              <w:jc w:val="center"/>
              <w:rPr>
                <w:b/>
                <w:sz w:val="20"/>
                <w:szCs w:val="20"/>
              </w:rPr>
            </w:pPr>
            <w:r w:rsidRPr="00EC5321">
              <w:rPr>
                <w:b/>
                <w:sz w:val="20"/>
                <w:szCs w:val="20"/>
              </w:rPr>
              <w:t>Существующий жилищный фонд</w:t>
            </w:r>
          </w:p>
        </w:tc>
        <w:tc>
          <w:tcPr>
            <w:tcW w:w="2517" w:type="dxa"/>
            <w:gridSpan w:val="4"/>
            <w:vAlign w:val="center"/>
          </w:tcPr>
          <w:p w:rsidR="008175D2" w:rsidRPr="00EC5321" w:rsidRDefault="008175D2" w:rsidP="008868D2">
            <w:pPr>
              <w:spacing w:line="240" w:lineRule="auto"/>
              <w:jc w:val="center"/>
              <w:rPr>
                <w:b/>
                <w:sz w:val="20"/>
                <w:szCs w:val="20"/>
              </w:rPr>
            </w:pPr>
            <w:r w:rsidRPr="00EC5321">
              <w:rPr>
                <w:b/>
                <w:sz w:val="20"/>
                <w:szCs w:val="20"/>
              </w:rPr>
              <w:t>убыль жилищного фонда по техническому состоянию с количеством этажей</w:t>
            </w:r>
          </w:p>
        </w:tc>
        <w:tc>
          <w:tcPr>
            <w:tcW w:w="2126" w:type="dxa"/>
            <w:vMerge w:val="restart"/>
            <w:shd w:val="clear" w:color="auto" w:fill="auto"/>
            <w:vAlign w:val="center"/>
          </w:tcPr>
          <w:p w:rsidR="008175D2" w:rsidRPr="00EC5321" w:rsidRDefault="008175D2" w:rsidP="008868D2">
            <w:pPr>
              <w:spacing w:line="240" w:lineRule="auto"/>
              <w:jc w:val="center"/>
              <w:rPr>
                <w:b/>
                <w:sz w:val="20"/>
                <w:szCs w:val="20"/>
              </w:rPr>
            </w:pPr>
            <w:r w:rsidRPr="00EC5321">
              <w:rPr>
                <w:b/>
                <w:sz w:val="20"/>
                <w:szCs w:val="20"/>
              </w:rPr>
              <w:t>убыль пригодного для проживания</w:t>
            </w:r>
          </w:p>
          <w:p w:rsidR="008175D2" w:rsidRPr="00EC5321" w:rsidRDefault="008175D2" w:rsidP="008868D2">
            <w:pPr>
              <w:spacing w:line="240" w:lineRule="auto"/>
              <w:jc w:val="center"/>
              <w:rPr>
                <w:b/>
                <w:sz w:val="20"/>
                <w:szCs w:val="20"/>
              </w:rPr>
            </w:pPr>
            <w:r w:rsidRPr="00EC5321">
              <w:rPr>
                <w:b/>
                <w:sz w:val="20"/>
                <w:szCs w:val="20"/>
              </w:rPr>
              <w:t>одноэтажного жилищного фонда</w:t>
            </w:r>
          </w:p>
          <w:p w:rsidR="008175D2" w:rsidRPr="00EC5321" w:rsidRDefault="008175D2" w:rsidP="008868D2">
            <w:pPr>
              <w:spacing w:line="240" w:lineRule="auto"/>
              <w:jc w:val="center"/>
              <w:rPr>
                <w:b/>
                <w:sz w:val="20"/>
                <w:szCs w:val="20"/>
              </w:rPr>
            </w:pPr>
            <w:r w:rsidRPr="00EC5321">
              <w:rPr>
                <w:b/>
                <w:sz w:val="20"/>
                <w:szCs w:val="20"/>
              </w:rPr>
              <w:t>под организацию</w:t>
            </w:r>
          </w:p>
          <w:p w:rsidR="008175D2" w:rsidRPr="00EC5321" w:rsidRDefault="008175D2" w:rsidP="008868D2">
            <w:pPr>
              <w:spacing w:line="240" w:lineRule="auto"/>
              <w:jc w:val="center"/>
              <w:rPr>
                <w:b/>
                <w:sz w:val="20"/>
                <w:szCs w:val="20"/>
              </w:rPr>
            </w:pPr>
            <w:r w:rsidRPr="00EC5321">
              <w:rPr>
                <w:b/>
                <w:sz w:val="20"/>
                <w:szCs w:val="20"/>
              </w:rPr>
              <w:t>санитарно-защитных зон</w:t>
            </w:r>
          </w:p>
        </w:tc>
        <w:tc>
          <w:tcPr>
            <w:tcW w:w="850" w:type="dxa"/>
            <w:vMerge w:val="restart"/>
            <w:vAlign w:val="center"/>
          </w:tcPr>
          <w:p w:rsidR="008175D2" w:rsidRPr="00EC5321" w:rsidRDefault="008175D2" w:rsidP="008868D2">
            <w:pPr>
              <w:spacing w:line="240" w:lineRule="auto"/>
              <w:jc w:val="center"/>
              <w:rPr>
                <w:b/>
                <w:sz w:val="20"/>
                <w:szCs w:val="20"/>
              </w:rPr>
            </w:pPr>
            <w:r w:rsidRPr="00EC5321">
              <w:rPr>
                <w:b/>
                <w:sz w:val="20"/>
                <w:szCs w:val="20"/>
              </w:rPr>
              <w:t>убыль всего</w:t>
            </w:r>
          </w:p>
        </w:tc>
        <w:tc>
          <w:tcPr>
            <w:tcW w:w="1134" w:type="dxa"/>
            <w:vMerge w:val="restart"/>
            <w:vAlign w:val="center"/>
          </w:tcPr>
          <w:p w:rsidR="008175D2" w:rsidRPr="00EC5321" w:rsidRDefault="008175D2" w:rsidP="008868D2">
            <w:pPr>
              <w:spacing w:line="240" w:lineRule="auto"/>
              <w:jc w:val="center"/>
              <w:rPr>
                <w:b/>
                <w:sz w:val="20"/>
                <w:szCs w:val="20"/>
              </w:rPr>
            </w:pPr>
            <w:r w:rsidRPr="00EC5321">
              <w:rPr>
                <w:b/>
                <w:sz w:val="20"/>
                <w:szCs w:val="20"/>
              </w:rPr>
              <w:t>Сохраняемый опорный жилищный фонд</w:t>
            </w:r>
          </w:p>
        </w:tc>
      </w:tr>
      <w:tr w:rsidR="008175D2" w:rsidRPr="00EC5321" w:rsidTr="008868D2">
        <w:trPr>
          <w:cantSplit/>
          <w:jc w:val="center"/>
        </w:trPr>
        <w:tc>
          <w:tcPr>
            <w:tcW w:w="1809" w:type="dxa"/>
            <w:vMerge/>
            <w:vAlign w:val="center"/>
          </w:tcPr>
          <w:p w:rsidR="008175D2" w:rsidRPr="00EC5321" w:rsidRDefault="008175D2" w:rsidP="008868D2">
            <w:pPr>
              <w:spacing w:line="240" w:lineRule="auto"/>
              <w:ind w:right="-365"/>
              <w:rPr>
                <w:b/>
                <w:sz w:val="20"/>
                <w:szCs w:val="20"/>
              </w:rPr>
            </w:pPr>
          </w:p>
        </w:tc>
        <w:tc>
          <w:tcPr>
            <w:tcW w:w="1323" w:type="dxa"/>
            <w:vMerge/>
            <w:vAlign w:val="bottom"/>
          </w:tcPr>
          <w:p w:rsidR="008175D2" w:rsidRPr="00EC5321" w:rsidRDefault="008175D2" w:rsidP="008868D2">
            <w:pPr>
              <w:spacing w:line="240" w:lineRule="auto"/>
              <w:jc w:val="center"/>
              <w:rPr>
                <w:b/>
                <w:sz w:val="20"/>
                <w:szCs w:val="20"/>
              </w:rPr>
            </w:pPr>
          </w:p>
        </w:tc>
        <w:tc>
          <w:tcPr>
            <w:tcW w:w="567" w:type="dxa"/>
            <w:vAlign w:val="center"/>
          </w:tcPr>
          <w:p w:rsidR="008175D2" w:rsidRPr="00EC5321" w:rsidRDefault="008175D2" w:rsidP="008868D2">
            <w:pPr>
              <w:spacing w:line="240" w:lineRule="auto"/>
              <w:jc w:val="center"/>
              <w:rPr>
                <w:b/>
                <w:sz w:val="20"/>
                <w:szCs w:val="20"/>
              </w:rPr>
            </w:pPr>
            <w:r w:rsidRPr="00EC5321">
              <w:rPr>
                <w:b/>
                <w:sz w:val="20"/>
                <w:szCs w:val="20"/>
              </w:rPr>
              <w:t>1</w:t>
            </w:r>
          </w:p>
        </w:tc>
        <w:tc>
          <w:tcPr>
            <w:tcW w:w="674" w:type="dxa"/>
            <w:vAlign w:val="center"/>
          </w:tcPr>
          <w:p w:rsidR="008175D2" w:rsidRPr="00EC5321" w:rsidRDefault="008175D2" w:rsidP="008868D2">
            <w:pPr>
              <w:spacing w:line="240" w:lineRule="auto"/>
              <w:jc w:val="center"/>
              <w:rPr>
                <w:b/>
                <w:sz w:val="20"/>
                <w:szCs w:val="20"/>
              </w:rPr>
            </w:pPr>
            <w:r w:rsidRPr="00EC5321">
              <w:rPr>
                <w:b/>
                <w:sz w:val="20"/>
                <w:szCs w:val="20"/>
              </w:rPr>
              <w:t>2</w:t>
            </w:r>
          </w:p>
        </w:tc>
        <w:tc>
          <w:tcPr>
            <w:tcW w:w="567" w:type="dxa"/>
            <w:vAlign w:val="center"/>
          </w:tcPr>
          <w:p w:rsidR="008175D2" w:rsidRPr="00EC5321" w:rsidRDefault="008175D2" w:rsidP="008868D2">
            <w:pPr>
              <w:spacing w:line="240" w:lineRule="auto"/>
              <w:jc w:val="center"/>
              <w:rPr>
                <w:b/>
                <w:sz w:val="20"/>
                <w:szCs w:val="20"/>
              </w:rPr>
            </w:pPr>
            <w:r w:rsidRPr="00EC5321">
              <w:rPr>
                <w:b/>
                <w:sz w:val="20"/>
                <w:szCs w:val="20"/>
              </w:rPr>
              <w:t>3</w:t>
            </w:r>
          </w:p>
        </w:tc>
        <w:tc>
          <w:tcPr>
            <w:tcW w:w="709" w:type="dxa"/>
            <w:shd w:val="clear" w:color="auto" w:fill="auto"/>
            <w:vAlign w:val="center"/>
          </w:tcPr>
          <w:p w:rsidR="008175D2" w:rsidRPr="00EC5321" w:rsidRDefault="008175D2" w:rsidP="008868D2">
            <w:pPr>
              <w:spacing w:line="240" w:lineRule="auto"/>
              <w:jc w:val="center"/>
              <w:rPr>
                <w:b/>
                <w:sz w:val="20"/>
                <w:szCs w:val="20"/>
              </w:rPr>
            </w:pPr>
            <w:r w:rsidRPr="00EC5321">
              <w:rPr>
                <w:b/>
                <w:sz w:val="20"/>
                <w:szCs w:val="20"/>
              </w:rPr>
              <w:t>всего</w:t>
            </w:r>
          </w:p>
        </w:tc>
        <w:tc>
          <w:tcPr>
            <w:tcW w:w="2126" w:type="dxa"/>
            <w:vMerge/>
            <w:shd w:val="clear" w:color="auto" w:fill="auto"/>
          </w:tcPr>
          <w:p w:rsidR="008175D2" w:rsidRPr="00EC5321" w:rsidRDefault="008175D2" w:rsidP="008868D2">
            <w:pPr>
              <w:spacing w:line="240" w:lineRule="auto"/>
              <w:jc w:val="center"/>
              <w:rPr>
                <w:b/>
                <w:sz w:val="20"/>
                <w:szCs w:val="20"/>
              </w:rPr>
            </w:pPr>
          </w:p>
        </w:tc>
        <w:tc>
          <w:tcPr>
            <w:tcW w:w="850" w:type="dxa"/>
            <w:vMerge/>
          </w:tcPr>
          <w:p w:rsidR="008175D2" w:rsidRPr="00EC5321" w:rsidRDefault="008175D2" w:rsidP="008868D2">
            <w:pPr>
              <w:spacing w:line="240" w:lineRule="auto"/>
              <w:jc w:val="center"/>
              <w:rPr>
                <w:b/>
                <w:sz w:val="20"/>
                <w:szCs w:val="20"/>
              </w:rPr>
            </w:pPr>
          </w:p>
        </w:tc>
        <w:tc>
          <w:tcPr>
            <w:tcW w:w="1134" w:type="dxa"/>
            <w:vMerge/>
          </w:tcPr>
          <w:p w:rsidR="008175D2" w:rsidRPr="00EC5321" w:rsidRDefault="008175D2" w:rsidP="008868D2">
            <w:pPr>
              <w:spacing w:line="240" w:lineRule="auto"/>
              <w:jc w:val="center"/>
              <w:rPr>
                <w:b/>
                <w:sz w:val="20"/>
                <w:szCs w:val="20"/>
              </w:rPr>
            </w:pPr>
          </w:p>
        </w:tc>
      </w:tr>
      <w:tr w:rsidR="008175D2" w:rsidRPr="00EC5321" w:rsidTr="008868D2">
        <w:trPr>
          <w:jc w:val="center"/>
        </w:trPr>
        <w:tc>
          <w:tcPr>
            <w:tcW w:w="1809" w:type="dxa"/>
          </w:tcPr>
          <w:p w:rsidR="008175D2" w:rsidRPr="00EC5321" w:rsidRDefault="008175D2" w:rsidP="008868D2">
            <w:pPr>
              <w:tabs>
                <w:tab w:val="left" w:pos="5940"/>
              </w:tabs>
              <w:spacing w:line="240" w:lineRule="auto"/>
              <w:rPr>
                <w:sz w:val="20"/>
                <w:szCs w:val="20"/>
                <w:lang w:val="x-none" w:eastAsia="x-none"/>
              </w:rPr>
            </w:pPr>
            <w:r w:rsidRPr="00EC5321">
              <w:rPr>
                <w:sz w:val="20"/>
                <w:szCs w:val="20"/>
                <w:lang w:val="x-none" w:eastAsia="x-none"/>
              </w:rPr>
              <w:t>Шерловая Гора</w:t>
            </w:r>
          </w:p>
        </w:tc>
        <w:tc>
          <w:tcPr>
            <w:tcW w:w="1323" w:type="dxa"/>
            <w:vAlign w:val="center"/>
          </w:tcPr>
          <w:p w:rsidR="008175D2" w:rsidRPr="00EC5321" w:rsidRDefault="008175D2" w:rsidP="008868D2">
            <w:pPr>
              <w:tabs>
                <w:tab w:val="left" w:pos="5940"/>
              </w:tabs>
              <w:spacing w:line="240" w:lineRule="auto"/>
              <w:jc w:val="center"/>
              <w:rPr>
                <w:sz w:val="20"/>
                <w:szCs w:val="20"/>
                <w:lang w:eastAsia="x-none"/>
              </w:rPr>
            </w:pPr>
            <w:r w:rsidRPr="00EC5321">
              <w:rPr>
                <w:sz w:val="20"/>
                <w:szCs w:val="20"/>
                <w:lang w:eastAsia="x-none"/>
              </w:rPr>
              <w:t>119,6</w:t>
            </w:r>
          </w:p>
        </w:tc>
        <w:tc>
          <w:tcPr>
            <w:tcW w:w="567" w:type="dxa"/>
          </w:tcPr>
          <w:p w:rsidR="008175D2" w:rsidRPr="00EC5321" w:rsidRDefault="008175D2" w:rsidP="008868D2">
            <w:pPr>
              <w:spacing w:line="240" w:lineRule="auto"/>
              <w:jc w:val="center"/>
              <w:rPr>
                <w:sz w:val="20"/>
                <w:szCs w:val="20"/>
              </w:rPr>
            </w:pPr>
            <w:r w:rsidRPr="00EC5321">
              <w:rPr>
                <w:sz w:val="20"/>
                <w:szCs w:val="20"/>
              </w:rPr>
              <w:t>0,5</w:t>
            </w:r>
          </w:p>
        </w:tc>
        <w:tc>
          <w:tcPr>
            <w:tcW w:w="674" w:type="dxa"/>
          </w:tcPr>
          <w:p w:rsidR="008175D2" w:rsidRPr="00EC5321" w:rsidRDefault="008175D2" w:rsidP="008868D2">
            <w:pPr>
              <w:spacing w:line="240" w:lineRule="auto"/>
              <w:jc w:val="center"/>
              <w:rPr>
                <w:sz w:val="20"/>
                <w:szCs w:val="20"/>
              </w:rPr>
            </w:pPr>
            <w:r w:rsidRPr="00EC5321">
              <w:rPr>
                <w:sz w:val="20"/>
                <w:szCs w:val="20"/>
              </w:rPr>
              <w:t>1,6</w:t>
            </w:r>
          </w:p>
        </w:tc>
        <w:tc>
          <w:tcPr>
            <w:tcW w:w="567" w:type="dxa"/>
          </w:tcPr>
          <w:p w:rsidR="008175D2" w:rsidRPr="00EC5321" w:rsidRDefault="008175D2" w:rsidP="008868D2">
            <w:pPr>
              <w:spacing w:line="240" w:lineRule="auto"/>
              <w:jc w:val="center"/>
              <w:rPr>
                <w:sz w:val="20"/>
                <w:szCs w:val="20"/>
              </w:rPr>
            </w:pPr>
            <w:r w:rsidRPr="00EC5321">
              <w:rPr>
                <w:sz w:val="20"/>
                <w:szCs w:val="20"/>
              </w:rPr>
              <w:t>1,1</w:t>
            </w:r>
          </w:p>
        </w:tc>
        <w:tc>
          <w:tcPr>
            <w:tcW w:w="709" w:type="dxa"/>
            <w:shd w:val="clear" w:color="auto" w:fill="auto"/>
          </w:tcPr>
          <w:p w:rsidR="008175D2" w:rsidRPr="00EC5321" w:rsidRDefault="008175D2" w:rsidP="008868D2">
            <w:pPr>
              <w:spacing w:line="240" w:lineRule="auto"/>
              <w:jc w:val="center"/>
              <w:rPr>
                <w:sz w:val="20"/>
                <w:szCs w:val="20"/>
              </w:rPr>
            </w:pPr>
            <w:r w:rsidRPr="00EC5321">
              <w:rPr>
                <w:sz w:val="20"/>
                <w:szCs w:val="20"/>
              </w:rPr>
              <w:t>3,2</w:t>
            </w:r>
          </w:p>
        </w:tc>
        <w:tc>
          <w:tcPr>
            <w:tcW w:w="2126" w:type="dxa"/>
            <w:shd w:val="clear" w:color="auto" w:fill="auto"/>
          </w:tcPr>
          <w:p w:rsidR="008175D2" w:rsidRPr="00EC5321" w:rsidRDefault="008175D2" w:rsidP="008868D2">
            <w:pPr>
              <w:spacing w:line="240" w:lineRule="auto"/>
              <w:jc w:val="center"/>
              <w:rPr>
                <w:sz w:val="20"/>
                <w:szCs w:val="20"/>
              </w:rPr>
            </w:pPr>
            <w:r w:rsidRPr="00EC5321">
              <w:rPr>
                <w:sz w:val="20"/>
                <w:szCs w:val="20"/>
              </w:rPr>
              <w:t>9,1</w:t>
            </w:r>
          </w:p>
        </w:tc>
        <w:tc>
          <w:tcPr>
            <w:tcW w:w="850" w:type="dxa"/>
          </w:tcPr>
          <w:p w:rsidR="008175D2" w:rsidRPr="00EC5321" w:rsidRDefault="008175D2" w:rsidP="008868D2">
            <w:pPr>
              <w:spacing w:line="240" w:lineRule="auto"/>
              <w:jc w:val="center"/>
              <w:rPr>
                <w:sz w:val="20"/>
                <w:szCs w:val="20"/>
              </w:rPr>
            </w:pPr>
            <w:r w:rsidRPr="00EC5321">
              <w:rPr>
                <w:sz w:val="20"/>
                <w:szCs w:val="20"/>
              </w:rPr>
              <w:t>12,3</w:t>
            </w:r>
          </w:p>
        </w:tc>
        <w:tc>
          <w:tcPr>
            <w:tcW w:w="1134" w:type="dxa"/>
          </w:tcPr>
          <w:p w:rsidR="008175D2" w:rsidRPr="00EC5321" w:rsidRDefault="008175D2" w:rsidP="008868D2">
            <w:pPr>
              <w:spacing w:line="240" w:lineRule="auto"/>
              <w:jc w:val="center"/>
              <w:rPr>
                <w:sz w:val="20"/>
                <w:szCs w:val="20"/>
              </w:rPr>
            </w:pPr>
            <w:r w:rsidRPr="00EC5321">
              <w:rPr>
                <w:sz w:val="20"/>
                <w:szCs w:val="20"/>
              </w:rPr>
              <w:t>107,3</w:t>
            </w:r>
          </w:p>
        </w:tc>
      </w:tr>
      <w:tr w:rsidR="008175D2" w:rsidRPr="00EC5321" w:rsidTr="008868D2">
        <w:trPr>
          <w:jc w:val="center"/>
        </w:trPr>
        <w:tc>
          <w:tcPr>
            <w:tcW w:w="1809" w:type="dxa"/>
          </w:tcPr>
          <w:p w:rsidR="008175D2" w:rsidRPr="00EC5321" w:rsidRDefault="008175D2" w:rsidP="008868D2">
            <w:pPr>
              <w:tabs>
                <w:tab w:val="left" w:pos="5940"/>
              </w:tabs>
              <w:spacing w:line="240" w:lineRule="auto"/>
              <w:rPr>
                <w:sz w:val="20"/>
                <w:szCs w:val="20"/>
                <w:lang w:val="x-none" w:eastAsia="x-none"/>
              </w:rPr>
            </w:pPr>
            <w:r w:rsidRPr="00EC5321">
              <w:rPr>
                <w:sz w:val="20"/>
                <w:szCs w:val="20"/>
                <w:lang w:val="x-none" w:eastAsia="x-none"/>
              </w:rPr>
              <w:t>Шерловая-1</w:t>
            </w:r>
          </w:p>
        </w:tc>
        <w:tc>
          <w:tcPr>
            <w:tcW w:w="1323" w:type="dxa"/>
            <w:vAlign w:val="center"/>
          </w:tcPr>
          <w:p w:rsidR="008175D2" w:rsidRPr="00EC5321" w:rsidRDefault="008175D2" w:rsidP="008868D2">
            <w:pPr>
              <w:tabs>
                <w:tab w:val="left" w:pos="5940"/>
              </w:tabs>
              <w:spacing w:line="240" w:lineRule="auto"/>
              <w:jc w:val="center"/>
              <w:rPr>
                <w:sz w:val="20"/>
                <w:szCs w:val="20"/>
                <w:lang w:val="x-none" w:eastAsia="x-none"/>
              </w:rPr>
            </w:pPr>
            <w:r w:rsidRPr="00EC5321">
              <w:rPr>
                <w:sz w:val="20"/>
                <w:szCs w:val="20"/>
                <w:lang w:val="x-none" w:eastAsia="x-none"/>
              </w:rPr>
              <w:t>150,7</w:t>
            </w:r>
          </w:p>
        </w:tc>
        <w:tc>
          <w:tcPr>
            <w:tcW w:w="567" w:type="dxa"/>
          </w:tcPr>
          <w:p w:rsidR="008175D2" w:rsidRPr="00EC5321" w:rsidRDefault="008175D2" w:rsidP="008868D2">
            <w:pPr>
              <w:spacing w:line="240" w:lineRule="auto"/>
              <w:jc w:val="center"/>
              <w:rPr>
                <w:sz w:val="20"/>
                <w:szCs w:val="20"/>
              </w:rPr>
            </w:pPr>
            <w:r w:rsidRPr="00EC5321">
              <w:rPr>
                <w:sz w:val="20"/>
                <w:szCs w:val="20"/>
              </w:rPr>
              <w:t>2,6</w:t>
            </w:r>
          </w:p>
        </w:tc>
        <w:tc>
          <w:tcPr>
            <w:tcW w:w="674" w:type="dxa"/>
          </w:tcPr>
          <w:p w:rsidR="008175D2" w:rsidRPr="00EC5321" w:rsidRDefault="008175D2" w:rsidP="008868D2">
            <w:pPr>
              <w:spacing w:line="240" w:lineRule="auto"/>
              <w:jc w:val="center"/>
              <w:rPr>
                <w:sz w:val="20"/>
                <w:szCs w:val="20"/>
              </w:rPr>
            </w:pPr>
            <w:r w:rsidRPr="00EC5321">
              <w:rPr>
                <w:sz w:val="20"/>
                <w:szCs w:val="20"/>
              </w:rPr>
              <w:t>4,1</w:t>
            </w:r>
          </w:p>
        </w:tc>
        <w:tc>
          <w:tcPr>
            <w:tcW w:w="567" w:type="dxa"/>
          </w:tcPr>
          <w:p w:rsidR="008175D2" w:rsidRPr="00EC5321" w:rsidRDefault="008175D2" w:rsidP="008868D2">
            <w:pPr>
              <w:spacing w:line="240" w:lineRule="auto"/>
              <w:jc w:val="center"/>
              <w:rPr>
                <w:sz w:val="20"/>
                <w:szCs w:val="20"/>
              </w:rPr>
            </w:pPr>
            <w:r w:rsidRPr="00EC5321">
              <w:rPr>
                <w:sz w:val="20"/>
                <w:szCs w:val="20"/>
              </w:rPr>
              <w:t>-</w:t>
            </w:r>
          </w:p>
        </w:tc>
        <w:tc>
          <w:tcPr>
            <w:tcW w:w="709" w:type="dxa"/>
            <w:shd w:val="clear" w:color="auto" w:fill="auto"/>
          </w:tcPr>
          <w:p w:rsidR="008175D2" w:rsidRPr="00EC5321" w:rsidRDefault="008175D2" w:rsidP="008868D2">
            <w:pPr>
              <w:spacing w:line="240" w:lineRule="auto"/>
              <w:jc w:val="center"/>
              <w:rPr>
                <w:sz w:val="20"/>
                <w:szCs w:val="20"/>
              </w:rPr>
            </w:pPr>
            <w:r w:rsidRPr="00EC5321">
              <w:rPr>
                <w:sz w:val="20"/>
                <w:szCs w:val="20"/>
              </w:rPr>
              <w:t>6,7</w:t>
            </w:r>
          </w:p>
        </w:tc>
        <w:tc>
          <w:tcPr>
            <w:tcW w:w="2126" w:type="dxa"/>
            <w:shd w:val="clear" w:color="auto" w:fill="auto"/>
          </w:tcPr>
          <w:p w:rsidR="008175D2" w:rsidRPr="00EC5321" w:rsidRDefault="008175D2" w:rsidP="008868D2">
            <w:pPr>
              <w:spacing w:line="240" w:lineRule="auto"/>
              <w:jc w:val="center"/>
              <w:rPr>
                <w:sz w:val="20"/>
                <w:szCs w:val="20"/>
              </w:rPr>
            </w:pPr>
            <w:r w:rsidRPr="00EC5321">
              <w:rPr>
                <w:sz w:val="20"/>
                <w:szCs w:val="20"/>
              </w:rPr>
              <w:t>0,4</w:t>
            </w:r>
          </w:p>
        </w:tc>
        <w:tc>
          <w:tcPr>
            <w:tcW w:w="850" w:type="dxa"/>
          </w:tcPr>
          <w:p w:rsidR="008175D2" w:rsidRPr="00EC5321" w:rsidRDefault="008175D2" w:rsidP="008868D2">
            <w:pPr>
              <w:spacing w:line="240" w:lineRule="auto"/>
              <w:jc w:val="center"/>
              <w:rPr>
                <w:sz w:val="20"/>
                <w:szCs w:val="20"/>
              </w:rPr>
            </w:pPr>
            <w:r w:rsidRPr="00EC5321">
              <w:rPr>
                <w:sz w:val="20"/>
                <w:szCs w:val="20"/>
              </w:rPr>
              <w:t>7,1</w:t>
            </w:r>
          </w:p>
        </w:tc>
        <w:tc>
          <w:tcPr>
            <w:tcW w:w="1134" w:type="dxa"/>
          </w:tcPr>
          <w:p w:rsidR="008175D2" w:rsidRPr="00EC5321" w:rsidRDefault="008175D2" w:rsidP="008868D2">
            <w:pPr>
              <w:spacing w:line="240" w:lineRule="auto"/>
              <w:jc w:val="center"/>
              <w:rPr>
                <w:sz w:val="20"/>
                <w:szCs w:val="20"/>
              </w:rPr>
            </w:pPr>
            <w:r w:rsidRPr="00EC5321">
              <w:rPr>
                <w:sz w:val="20"/>
                <w:szCs w:val="20"/>
              </w:rPr>
              <w:t>143,6</w:t>
            </w:r>
          </w:p>
        </w:tc>
      </w:tr>
      <w:tr w:rsidR="008175D2" w:rsidRPr="00EC5321" w:rsidTr="008868D2">
        <w:trPr>
          <w:jc w:val="center"/>
        </w:trPr>
        <w:tc>
          <w:tcPr>
            <w:tcW w:w="1809" w:type="dxa"/>
          </w:tcPr>
          <w:p w:rsidR="008175D2" w:rsidRPr="00EC5321" w:rsidRDefault="008175D2" w:rsidP="008868D2">
            <w:pPr>
              <w:tabs>
                <w:tab w:val="left" w:pos="5940"/>
              </w:tabs>
              <w:spacing w:line="240" w:lineRule="auto"/>
              <w:rPr>
                <w:sz w:val="20"/>
                <w:szCs w:val="20"/>
                <w:lang w:val="x-none" w:eastAsia="x-none"/>
              </w:rPr>
            </w:pPr>
            <w:r w:rsidRPr="00EC5321">
              <w:rPr>
                <w:sz w:val="20"/>
                <w:szCs w:val="20"/>
                <w:lang w:val="x-none" w:eastAsia="x-none"/>
              </w:rPr>
              <w:t>ст. Шерловая</w:t>
            </w:r>
          </w:p>
        </w:tc>
        <w:tc>
          <w:tcPr>
            <w:tcW w:w="1323" w:type="dxa"/>
            <w:vAlign w:val="center"/>
          </w:tcPr>
          <w:p w:rsidR="008175D2" w:rsidRPr="00EC5321" w:rsidRDefault="008175D2" w:rsidP="008868D2">
            <w:pPr>
              <w:tabs>
                <w:tab w:val="left" w:pos="5940"/>
              </w:tabs>
              <w:spacing w:line="240" w:lineRule="auto"/>
              <w:jc w:val="center"/>
              <w:rPr>
                <w:sz w:val="20"/>
                <w:szCs w:val="20"/>
                <w:lang w:val="x-none" w:eastAsia="x-none"/>
              </w:rPr>
            </w:pPr>
            <w:r w:rsidRPr="00EC5321">
              <w:rPr>
                <w:sz w:val="20"/>
                <w:szCs w:val="20"/>
                <w:lang w:val="x-none" w:eastAsia="x-none"/>
              </w:rPr>
              <w:t>7,7</w:t>
            </w:r>
          </w:p>
        </w:tc>
        <w:tc>
          <w:tcPr>
            <w:tcW w:w="567" w:type="dxa"/>
          </w:tcPr>
          <w:p w:rsidR="008175D2" w:rsidRPr="00EC5321" w:rsidRDefault="008175D2" w:rsidP="008868D2">
            <w:pPr>
              <w:spacing w:line="240" w:lineRule="auto"/>
              <w:jc w:val="center"/>
              <w:rPr>
                <w:sz w:val="20"/>
                <w:szCs w:val="20"/>
              </w:rPr>
            </w:pPr>
            <w:r w:rsidRPr="00EC5321">
              <w:rPr>
                <w:sz w:val="20"/>
                <w:szCs w:val="20"/>
              </w:rPr>
              <w:t>0,7</w:t>
            </w:r>
          </w:p>
        </w:tc>
        <w:tc>
          <w:tcPr>
            <w:tcW w:w="674" w:type="dxa"/>
          </w:tcPr>
          <w:p w:rsidR="008175D2" w:rsidRPr="00EC5321" w:rsidRDefault="008175D2" w:rsidP="008868D2">
            <w:pPr>
              <w:spacing w:line="240" w:lineRule="auto"/>
              <w:jc w:val="center"/>
              <w:rPr>
                <w:sz w:val="20"/>
                <w:szCs w:val="20"/>
              </w:rPr>
            </w:pPr>
            <w:r w:rsidRPr="00EC5321">
              <w:rPr>
                <w:sz w:val="20"/>
                <w:szCs w:val="20"/>
              </w:rPr>
              <w:t>-</w:t>
            </w:r>
          </w:p>
        </w:tc>
        <w:tc>
          <w:tcPr>
            <w:tcW w:w="567" w:type="dxa"/>
          </w:tcPr>
          <w:p w:rsidR="008175D2" w:rsidRPr="00EC5321" w:rsidRDefault="008175D2" w:rsidP="008868D2">
            <w:pPr>
              <w:spacing w:line="240" w:lineRule="auto"/>
              <w:jc w:val="center"/>
              <w:rPr>
                <w:sz w:val="20"/>
                <w:szCs w:val="20"/>
              </w:rPr>
            </w:pPr>
            <w:r w:rsidRPr="00EC5321">
              <w:rPr>
                <w:sz w:val="20"/>
                <w:szCs w:val="20"/>
              </w:rPr>
              <w:t>-</w:t>
            </w:r>
          </w:p>
        </w:tc>
        <w:tc>
          <w:tcPr>
            <w:tcW w:w="709" w:type="dxa"/>
            <w:shd w:val="clear" w:color="auto" w:fill="auto"/>
          </w:tcPr>
          <w:p w:rsidR="008175D2" w:rsidRPr="00EC5321" w:rsidRDefault="008175D2" w:rsidP="008868D2">
            <w:pPr>
              <w:spacing w:line="240" w:lineRule="auto"/>
              <w:jc w:val="center"/>
              <w:rPr>
                <w:sz w:val="20"/>
                <w:szCs w:val="20"/>
              </w:rPr>
            </w:pPr>
            <w:r w:rsidRPr="00EC5321">
              <w:rPr>
                <w:sz w:val="20"/>
                <w:szCs w:val="20"/>
              </w:rPr>
              <w:t>0,7</w:t>
            </w:r>
          </w:p>
        </w:tc>
        <w:tc>
          <w:tcPr>
            <w:tcW w:w="2126" w:type="dxa"/>
            <w:shd w:val="clear" w:color="auto" w:fill="auto"/>
          </w:tcPr>
          <w:p w:rsidR="008175D2" w:rsidRPr="00EC5321" w:rsidRDefault="008175D2" w:rsidP="008868D2">
            <w:pPr>
              <w:spacing w:line="240" w:lineRule="auto"/>
              <w:jc w:val="center"/>
              <w:rPr>
                <w:sz w:val="20"/>
                <w:szCs w:val="20"/>
              </w:rPr>
            </w:pPr>
            <w:r w:rsidRPr="00EC5321">
              <w:rPr>
                <w:sz w:val="20"/>
                <w:szCs w:val="20"/>
              </w:rPr>
              <w:t>2,2</w:t>
            </w:r>
          </w:p>
        </w:tc>
        <w:tc>
          <w:tcPr>
            <w:tcW w:w="850" w:type="dxa"/>
          </w:tcPr>
          <w:p w:rsidR="008175D2" w:rsidRPr="00EC5321" w:rsidRDefault="008175D2" w:rsidP="008868D2">
            <w:pPr>
              <w:spacing w:line="240" w:lineRule="auto"/>
              <w:jc w:val="center"/>
              <w:rPr>
                <w:sz w:val="20"/>
                <w:szCs w:val="20"/>
              </w:rPr>
            </w:pPr>
            <w:r w:rsidRPr="00EC5321">
              <w:rPr>
                <w:sz w:val="20"/>
                <w:szCs w:val="20"/>
              </w:rPr>
              <w:t>2,9</w:t>
            </w:r>
          </w:p>
        </w:tc>
        <w:tc>
          <w:tcPr>
            <w:tcW w:w="1134" w:type="dxa"/>
          </w:tcPr>
          <w:p w:rsidR="008175D2" w:rsidRPr="00EC5321" w:rsidRDefault="008175D2" w:rsidP="008868D2">
            <w:pPr>
              <w:spacing w:line="240" w:lineRule="auto"/>
              <w:jc w:val="center"/>
              <w:rPr>
                <w:sz w:val="20"/>
                <w:szCs w:val="20"/>
              </w:rPr>
            </w:pPr>
            <w:r w:rsidRPr="00EC5321">
              <w:rPr>
                <w:sz w:val="20"/>
                <w:szCs w:val="20"/>
              </w:rPr>
              <w:t>4,8</w:t>
            </w:r>
          </w:p>
        </w:tc>
      </w:tr>
      <w:tr w:rsidR="008175D2" w:rsidRPr="00EC5321" w:rsidTr="008868D2">
        <w:trPr>
          <w:jc w:val="center"/>
        </w:trPr>
        <w:tc>
          <w:tcPr>
            <w:tcW w:w="1809" w:type="dxa"/>
          </w:tcPr>
          <w:p w:rsidR="008175D2" w:rsidRPr="00EC5321" w:rsidRDefault="008175D2" w:rsidP="008868D2">
            <w:pPr>
              <w:tabs>
                <w:tab w:val="left" w:pos="5940"/>
              </w:tabs>
              <w:spacing w:line="240" w:lineRule="auto"/>
              <w:rPr>
                <w:sz w:val="20"/>
                <w:szCs w:val="20"/>
                <w:lang w:val="x-none" w:eastAsia="x-none"/>
              </w:rPr>
            </w:pPr>
            <w:r w:rsidRPr="00EC5321">
              <w:rPr>
                <w:sz w:val="20"/>
                <w:szCs w:val="20"/>
                <w:lang w:val="x-none" w:eastAsia="x-none"/>
              </w:rPr>
              <w:t>Вершина</w:t>
            </w:r>
          </w:p>
        </w:tc>
        <w:tc>
          <w:tcPr>
            <w:tcW w:w="1323" w:type="dxa"/>
            <w:vAlign w:val="center"/>
          </w:tcPr>
          <w:p w:rsidR="008175D2" w:rsidRPr="00EC5321" w:rsidRDefault="008175D2" w:rsidP="008868D2">
            <w:pPr>
              <w:tabs>
                <w:tab w:val="left" w:pos="5940"/>
              </w:tabs>
              <w:spacing w:line="240" w:lineRule="auto"/>
              <w:jc w:val="center"/>
              <w:rPr>
                <w:sz w:val="20"/>
                <w:szCs w:val="20"/>
                <w:lang w:val="x-none" w:eastAsia="x-none"/>
              </w:rPr>
            </w:pPr>
            <w:r w:rsidRPr="00EC5321">
              <w:rPr>
                <w:sz w:val="20"/>
                <w:szCs w:val="20"/>
                <w:lang w:val="x-none" w:eastAsia="x-none"/>
              </w:rPr>
              <w:t>5,0</w:t>
            </w:r>
          </w:p>
        </w:tc>
        <w:tc>
          <w:tcPr>
            <w:tcW w:w="567" w:type="dxa"/>
          </w:tcPr>
          <w:p w:rsidR="008175D2" w:rsidRPr="00EC5321" w:rsidRDefault="008175D2" w:rsidP="008868D2">
            <w:pPr>
              <w:spacing w:line="240" w:lineRule="auto"/>
              <w:jc w:val="center"/>
              <w:rPr>
                <w:sz w:val="20"/>
                <w:szCs w:val="20"/>
              </w:rPr>
            </w:pPr>
            <w:r w:rsidRPr="00EC5321">
              <w:rPr>
                <w:sz w:val="20"/>
                <w:szCs w:val="20"/>
              </w:rPr>
              <w:t>-</w:t>
            </w:r>
          </w:p>
        </w:tc>
        <w:tc>
          <w:tcPr>
            <w:tcW w:w="674" w:type="dxa"/>
          </w:tcPr>
          <w:p w:rsidR="008175D2" w:rsidRPr="00EC5321" w:rsidRDefault="008175D2" w:rsidP="008868D2">
            <w:pPr>
              <w:spacing w:line="240" w:lineRule="auto"/>
              <w:jc w:val="center"/>
              <w:rPr>
                <w:sz w:val="20"/>
                <w:szCs w:val="20"/>
              </w:rPr>
            </w:pPr>
            <w:r w:rsidRPr="00EC5321">
              <w:rPr>
                <w:sz w:val="20"/>
                <w:szCs w:val="20"/>
              </w:rPr>
              <w:t>-</w:t>
            </w:r>
          </w:p>
        </w:tc>
        <w:tc>
          <w:tcPr>
            <w:tcW w:w="567" w:type="dxa"/>
          </w:tcPr>
          <w:p w:rsidR="008175D2" w:rsidRPr="00EC5321" w:rsidRDefault="008175D2" w:rsidP="008868D2">
            <w:pPr>
              <w:spacing w:line="240" w:lineRule="auto"/>
              <w:jc w:val="center"/>
              <w:rPr>
                <w:sz w:val="20"/>
                <w:szCs w:val="20"/>
              </w:rPr>
            </w:pPr>
            <w:r w:rsidRPr="00EC5321">
              <w:rPr>
                <w:sz w:val="20"/>
                <w:szCs w:val="20"/>
              </w:rPr>
              <w:t>-</w:t>
            </w:r>
          </w:p>
        </w:tc>
        <w:tc>
          <w:tcPr>
            <w:tcW w:w="709" w:type="dxa"/>
            <w:shd w:val="clear" w:color="auto" w:fill="auto"/>
          </w:tcPr>
          <w:p w:rsidR="008175D2" w:rsidRPr="00EC5321" w:rsidRDefault="008175D2" w:rsidP="008868D2">
            <w:pPr>
              <w:spacing w:line="240" w:lineRule="auto"/>
              <w:jc w:val="center"/>
              <w:rPr>
                <w:sz w:val="20"/>
                <w:szCs w:val="20"/>
              </w:rPr>
            </w:pPr>
            <w:r w:rsidRPr="00EC5321">
              <w:rPr>
                <w:sz w:val="20"/>
                <w:szCs w:val="20"/>
              </w:rPr>
              <w:t>-</w:t>
            </w:r>
          </w:p>
        </w:tc>
        <w:tc>
          <w:tcPr>
            <w:tcW w:w="2126" w:type="dxa"/>
            <w:shd w:val="clear" w:color="auto" w:fill="auto"/>
          </w:tcPr>
          <w:p w:rsidR="008175D2" w:rsidRPr="00EC5321" w:rsidRDefault="008175D2" w:rsidP="008868D2">
            <w:pPr>
              <w:spacing w:line="240" w:lineRule="auto"/>
              <w:jc w:val="center"/>
              <w:rPr>
                <w:sz w:val="20"/>
                <w:szCs w:val="20"/>
              </w:rPr>
            </w:pPr>
            <w:r w:rsidRPr="00EC5321">
              <w:rPr>
                <w:sz w:val="20"/>
                <w:szCs w:val="20"/>
              </w:rPr>
              <w:t>-</w:t>
            </w:r>
          </w:p>
        </w:tc>
        <w:tc>
          <w:tcPr>
            <w:tcW w:w="850" w:type="dxa"/>
          </w:tcPr>
          <w:p w:rsidR="008175D2" w:rsidRPr="00EC5321" w:rsidRDefault="008175D2" w:rsidP="008868D2">
            <w:pPr>
              <w:spacing w:line="240" w:lineRule="auto"/>
              <w:jc w:val="center"/>
              <w:rPr>
                <w:sz w:val="20"/>
                <w:szCs w:val="20"/>
              </w:rPr>
            </w:pPr>
            <w:r w:rsidRPr="00EC5321">
              <w:rPr>
                <w:sz w:val="20"/>
                <w:szCs w:val="20"/>
              </w:rPr>
              <w:t>-</w:t>
            </w:r>
          </w:p>
        </w:tc>
        <w:tc>
          <w:tcPr>
            <w:tcW w:w="1134" w:type="dxa"/>
          </w:tcPr>
          <w:p w:rsidR="008175D2" w:rsidRPr="00EC5321" w:rsidRDefault="008175D2" w:rsidP="008868D2">
            <w:pPr>
              <w:spacing w:line="240" w:lineRule="auto"/>
              <w:jc w:val="center"/>
              <w:rPr>
                <w:sz w:val="20"/>
                <w:szCs w:val="20"/>
              </w:rPr>
            </w:pPr>
            <w:r w:rsidRPr="00EC5321">
              <w:rPr>
                <w:sz w:val="20"/>
                <w:szCs w:val="20"/>
              </w:rPr>
              <w:t>5,0</w:t>
            </w:r>
          </w:p>
        </w:tc>
      </w:tr>
      <w:tr w:rsidR="008175D2" w:rsidRPr="00EC5321" w:rsidTr="008868D2">
        <w:trPr>
          <w:jc w:val="center"/>
        </w:trPr>
        <w:tc>
          <w:tcPr>
            <w:tcW w:w="1809" w:type="dxa"/>
            <w:vAlign w:val="bottom"/>
          </w:tcPr>
          <w:p w:rsidR="008175D2" w:rsidRPr="00EC5321" w:rsidRDefault="008175D2" w:rsidP="008868D2">
            <w:pPr>
              <w:spacing w:line="240" w:lineRule="auto"/>
              <w:rPr>
                <w:b/>
                <w:sz w:val="20"/>
                <w:szCs w:val="20"/>
              </w:rPr>
            </w:pPr>
            <w:r w:rsidRPr="00EC5321">
              <w:rPr>
                <w:b/>
                <w:sz w:val="20"/>
                <w:szCs w:val="20"/>
              </w:rPr>
              <w:t>Итого</w:t>
            </w:r>
          </w:p>
        </w:tc>
        <w:tc>
          <w:tcPr>
            <w:tcW w:w="1323" w:type="dxa"/>
            <w:vAlign w:val="bottom"/>
          </w:tcPr>
          <w:p w:rsidR="008175D2" w:rsidRPr="00EC5321" w:rsidRDefault="008175D2" w:rsidP="008868D2">
            <w:pPr>
              <w:spacing w:line="240" w:lineRule="auto"/>
              <w:jc w:val="center"/>
              <w:rPr>
                <w:b/>
                <w:sz w:val="20"/>
                <w:szCs w:val="20"/>
              </w:rPr>
            </w:pPr>
            <w:r w:rsidRPr="00EC5321">
              <w:rPr>
                <w:b/>
                <w:sz w:val="20"/>
                <w:szCs w:val="20"/>
              </w:rPr>
              <w:t>283,0</w:t>
            </w:r>
          </w:p>
        </w:tc>
        <w:tc>
          <w:tcPr>
            <w:tcW w:w="567" w:type="dxa"/>
          </w:tcPr>
          <w:p w:rsidR="008175D2" w:rsidRPr="00EC5321" w:rsidRDefault="008175D2" w:rsidP="008868D2">
            <w:pPr>
              <w:spacing w:line="240" w:lineRule="auto"/>
              <w:jc w:val="center"/>
              <w:rPr>
                <w:b/>
                <w:sz w:val="20"/>
                <w:szCs w:val="20"/>
              </w:rPr>
            </w:pPr>
            <w:r w:rsidRPr="00EC5321">
              <w:rPr>
                <w:b/>
                <w:sz w:val="20"/>
                <w:szCs w:val="20"/>
              </w:rPr>
              <w:t>3,8</w:t>
            </w:r>
          </w:p>
        </w:tc>
        <w:tc>
          <w:tcPr>
            <w:tcW w:w="674" w:type="dxa"/>
          </w:tcPr>
          <w:p w:rsidR="008175D2" w:rsidRPr="00EC5321" w:rsidRDefault="008175D2" w:rsidP="008868D2">
            <w:pPr>
              <w:spacing w:line="240" w:lineRule="auto"/>
              <w:jc w:val="center"/>
              <w:rPr>
                <w:b/>
                <w:sz w:val="20"/>
                <w:szCs w:val="20"/>
              </w:rPr>
            </w:pPr>
            <w:r w:rsidRPr="00EC5321">
              <w:rPr>
                <w:b/>
                <w:sz w:val="20"/>
                <w:szCs w:val="20"/>
              </w:rPr>
              <w:t>5,7</w:t>
            </w:r>
          </w:p>
        </w:tc>
        <w:tc>
          <w:tcPr>
            <w:tcW w:w="567" w:type="dxa"/>
          </w:tcPr>
          <w:p w:rsidR="008175D2" w:rsidRPr="00EC5321" w:rsidRDefault="008175D2" w:rsidP="008868D2">
            <w:pPr>
              <w:spacing w:line="240" w:lineRule="auto"/>
              <w:jc w:val="center"/>
              <w:rPr>
                <w:b/>
                <w:sz w:val="20"/>
                <w:szCs w:val="20"/>
              </w:rPr>
            </w:pPr>
            <w:r w:rsidRPr="00EC5321">
              <w:rPr>
                <w:b/>
                <w:sz w:val="20"/>
                <w:szCs w:val="20"/>
              </w:rPr>
              <w:t>1,1</w:t>
            </w:r>
          </w:p>
        </w:tc>
        <w:tc>
          <w:tcPr>
            <w:tcW w:w="709" w:type="dxa"/>
            <w:shd w:val="clear" w:color="auto" w:fill="auto"/>
          </w:tcPr>
          <w:p w:rsidR="008175D2" w:rsidRPr="00EC5321" w:rsidRDefault="008175D2" w:rsidP="008868D2">
            <w:pPr>
              <w:spacing w:line="240" w:lineRule="auto"/>
              <w:jc w:val="center"/>
              <w:rPr>
                <w:b/>
                <w:sz w:val="20"/>
                <w:szCs w:val="20"/>
              </w:rPr>
            </w:pPr>
            <w:r w:rsidRPr="00EC5321">
              <w:rPr>
                <w:b/>
                <w:sz w:val="20"/>
                <w:szCs w:val="20"/>
              </w:rPr>
              <w:t>10,6</w:t>
            </w:r>
          </w:p>
        </w:tc>
        <w:tc>
          <w:tcPr>
            <w:tcW w:w="2126" w:type="dxa"/>
            <w:shd w:val="clear" w:color="auto" w:fill="auto"/>
          </w:tcPr>
          <w:p w:rsidR="008175D2" w:rsidRPr="00EC5321" w:rsidRDefault="008175D2" w:rsidP="008868D2">
            <w:pPr>
              <w:spacing w:line="240" w:lineRule="auto"/>
              <w:jc w:val="center"/>
              <w:rPr>
                <w:b/>
                <w:sz w:val="20"/>
                <w:szCs w:val="20"/>
              </w:rPr>
            </w:pPr>
            <w:r w:rsidRPr="00EC5321">
              <w:rPr>
                <w:b/>
                <w:sz w:val="20"/>
                <w:szCs w:val="20"/>
              </w:rPr>
              <w:t>11,7</w:t>
            </w:r>
          </w:p>
        </w:tc>
        <w:tc>
          <w:tcPr>
            <w:tcW w:w="850" w:type="dxa"/>
          </w:tcPr>
          <w:p w:rsidR="008175D2" w:rsidRPr="00EC5321" w:rsidRDefault="008175D2" w:rsidP="008868D2">
            <w:pPr>
              <w:spacing w:line="240" w:lineRule="auto"/>
              <w:jc w:val="center"/>
              <w:rPr>
                <w:b/>
                <w:sz w:val="20"/>
                <w:szCs w:val="20"/>
              </w:rPr>
            </w:pPr>
            <w:r w:rsidRPr="00EC5321">
              <w:rPr>
                <w:b/>
                <w:sz w:val="20"/>
                <w:szCs w:val="20"/>
              </w:rPr>
              <w:t>22,3</w:t>
            </w:r>
          </w:p>
        </w:tc>
        <w:tc>
          <w:tcPr>
            <w:tcW w:w="1134" w:type="dxa"/>
          </w:tcPr>
          <w:p w:rsidR="008175D2" w:rsidRPr="00EC5321" w:rsidRDefault="008175D2" w:rsidP="008868D2">
            <w:pPr>
              <w:spacing w:line="240" w:lineRule="auto"/>
              <w:jc w:val="center"/>
              <w:rPr>
                <w:b/>
                <w:sz w:val="20"/>
                <w:szCs w:val="20"/>
              </w:rPr>
            </w:pPr>
            <w:r w:rsidRPr="00EC5321">
              <w:rPr>
                <w:b/>
                <w:sz w:val="20"/>
                <w:szCs w:val="20"/>
              </w:rPr>
              <w:t>260,7</w:t>
            </w:r>
          </w:p>
        </w:tc>
      </w:tr>
    </w:tbl>
    <w:p w:rsidR="008175D2" w:rsidRPr="007F0C1F" w:rsidRDefault="008175D2" w:rsidP="008175D2">
      <w:pPr>
        <w:overflowPunct w:val="0"/>
        <w:autoSpaceDE w:val="0"/>
        <w:autoSpaceDN w:val="0"/>
        <w:adjustRightInd w:val="0"/>
        <w:spacing w:line="240" w:lineRule="auto"/>
        <w:ind w:firstLine="709"/>
        <w:rPr>
          <w:szCs w:val="24"/>
        </w:rPr>
      </w:pPr>
    </w:p>
    <w:p w:rsidR="008175D2" w:rsidRPr="007F0C1F" w:rsidRDefault="008175D2" w:rsidP="008175D2">
      <w:pPr>
        <w:tabs>
          <w:tab w:val="left" w:pos="5940"/>
        </w:tabs>
        <w:spacing w:line="240" w:lineRule="auto"/>
        <w:ind w:firstLine="709"/>
        <w:rPr>
          <w:szCs w:val="24"/>
          <w:lang w:eastAsia="x-none"/>
        </w:rPr>
      </w:pPr>
      <w:r w:rsidRPr="007F0C1F">
        <w:rPr>
          <w:szCs w:val="24"/>
          <w:lang w:val="x-none" w:eastAsia="x-none"/>
        </w:rPr>
        <w:t>Развитие усадебной застройки отвечает образу жизни значительной части населения и существующему спросу.</w:t>
      </w:r>
    </w:p>
    <w:p w:rsidR="008175D2" w:rsidRPr="007F0C1F" w:rsidRDefault="008175D2" w:rsidP="008175D2">
      <w:pPr>
        <w:tabs>
          <w:tab w:val="left" w:pos="5940"/>
        </w:tabs>
        <w:spacing w:line="240" w:lineRule="auto"/>
        <w:ind w:firstLine="709"/>
        <w:rPr>
          <w:szCs w:val="24"/>
          <w:lang w:eastAsia="x-none"/>
        </w:rPr>
      </w:pPr>
      <w:r w:rsidRPr="007F0C1F">
        <w:rPr>
          <w:szCs w:val="24"/>
          <w:lang w:val="x-none" w:eastAsia="x-none"/>
        </w:rPr>
        <w:t>На расчетный срок жилищный фонд п.г.т. Шерловая Гора (с учетом сохраняемого) распределится по этажности следующим образом:</w:t>
      </w:r>
    </w:p>
    <w:p w:rsidR="008175D2" w:rsidRPr="007F0C1F" w:rsidRDefault="008175D2" w:rsidP="008175D2">
      <w:pPr>
        <w:tabs>
          <w:tab w:val="left" w:pos="5940"/>
        </w:tabs>
        <w:spacing w:line="240" w:lineRule="auto"/>
        <w:ind w:firstLine="709"/>
        <w:rPr>
          <w:szCs w:val="24"/>
          <w:lang w:eastAsia="x-none"/>
        </w:rPr>
      </w:pPr>
      <w:r w:rsidRPr="007F0C1F">
        <w:rPr>
          <w:szCs w:val="24"/>
          <w:lang w:val="x-none" w:eastAsia="x-none"/>
        </w:rPr>
        <w:t>в 1-2-этажных жилых домах с приусадебными участками– 139,5 тыс. м</w:t>
      </w:r>
      <w:r w:rsidRPr="007F0C1F">
        <w:rPr>
          <w:szCs w:val="24"/>
          <w:vertAlign w:val="superscript"/>
          <w:lang w:val="x-none" w:eastAsia="x-none"/>
        </w:rPr>
        <w:t>2</w:t>
      </w:r>
      <w:r w:rsidRPr="007F0C1F">
        <w:rPr>
          <w:szCs w:val="24"/>
          <w:lang w:val="x-none" w:eastAsia="x-none"/>
        </w:rPr>
        <w:t xml:space="preserve"> общей</w:t>
      </w:r>
      <w:r w:rsidRPr="007F0C1F">
        <w:rPr>
          <w:szCs w:val="24"/>
          <w:lang w:eastAsia="x-none"/>
        </w:rPr>
        <w:t xml:space="preserve"> </w:t>
      </w:r>
      <w:r w:rsidRPr="007F0C1F">
        <w:rPr>
          <w:szCs w:val="24"/>
          <w:lang w:val="x-none" w:eastAsia="x-none"/>
        </w:rPr>
        <w:t>площади – 40,1%;</w:t>
      </w:r>
    </w:p>
    <w:p w:rsidR="008175D2" w:rsidRPr="007F0C1F" w:rsidRDefault="008175D2" w:rsidP="008175D2">
      <w:pPr>
        <w:tabs>
          <w:tab w:val="left" w:pos="5940"/>
        </w:tabs>
        <w:spacing w:line="240" w:lineRule="auto"/>
        <w:ind w:firstLine="709"/>
        <w:rPr>
          <w:szCs w:val="24"/>
          <w:lang w:eastAsia="x-none"/>
        </w:rPr>
      </w:pPr>
      <w:r w:rsidRPr="007F0C1F">
        <w:rPr>
          <w:szCs w:val="24"/>
          <w:lang w:val="x-none" w:eastAsia="x-none"/>
        </w:rPr>
        <w:t>в 2-3-этажных секционных жилых домах – 63,4 тыс. м</w:t>
      </w:r>
      <w:r w:rsidRPr="007F0C1F">
        <w:rPr>
          <w:szCs w:val="24"/>
          <w:vertAlign w:val="superscript"/>
          <w:lang w:val="x-none" w:eastAsia="x-none"/>
        </w:rPr>
        <w:t>2</w:t>
      </w:r>
      <w:r w:rsidRPr="007F0C1F">
        <w:rPr>
          <w:szCs w:val="24"/>
          <w:lang w:val="x-none" w:eastAsia="x-none"/>
        </w:rPr>
        <w:t xml:space="preserve"> общей площади – 18,2%;</w:t>
      </w:r>
    </w:p>
    <w:p w:rsidR="008175D2" w:rsidRPr="007F0C1F" w:rsidRDefault="008175D2" w:rsidP="008175D2">
      <w:pPr>
        <w:tabs>
          <w:tab w:val="left" w:pos="5940"/>
        </w:tabs>
        <w:spacing w:line="240" w:lineRule="auto"/>
        <w:ind w:firstLine="709"/>
        <w:rPr>
          <w:szCs w:val="24"/>
          <w:lang w:eastAsia="x-none"/>
        </w:rPr>
      </w:pPr>
      <w:r w:rsidRPr="007F0C1F">
        <w:rPr>
          <w:szCs w:val="24"/>
          <w:lang w:val="x-none" w:eastAsia="x-none"/>
        </w:rPr>
        <w:t>в 4-5-этажных секционных жилых домах – 145,1 тыс. м</w:t>
      </w:r>
      <w:r w:rsidRPr="007F0C1F">
        <w:rPr>
          <w:szCs w:val="24"/>
          <w:vertAlign w:val="superscript"/>
          <w:lang w:val="x-none" w:eastAsia="x-none"/>
        </w:rPr>
        <w:t>2</w:t>
      </w:r>
      <w:r w:rsidRPr="007F0C1F">
        <w:rPr>
          <w:szCs w:val="24"/>
          <w:lang w:val="x-none" w:eastAsia="x-none"/>
        </w:rPr>
        <w:t xml:space="preserve"> общей площади – 41,7%.</w:t>
      </w:r>
    </w:p>
    <w:p w:rsidR="008175D2" w:rsidRPr="007F0C1F" w:rsidRDefault="008175D2" w:rsidP="008175D2">
      <w:pPr>
        <w:tabs>
          <w:tab w:val="left" w:pos="5940"/>
        </w:tabs>
        <w:spacing w:line="240" w:lineRule="auto"/>
        <w:ind w:firstLine="709"/>
        <w:rPr>
          <w:szCs w:val="24"/>
          <w:lang w:val="x-none" w:eastAsia="x-none"/>
        </w:rPr>
      </w:pPr>
      <w:r w:rsidRPr="007F0C1F">
        <w:rPr>
          <w:szCs w:val="24"/>
          <w:lang w:val="x-none" w:eastAsia="x-none"/>
        </w:rPr>
        <w:t xml:space="preserve">Размещение опорного и проектируемого жилищного фонда по участкам застройки и по этажности на расчетный срок приведено в таблице </w:t>
      </w:r>
      <w:r>
        <w:rPr>
          <w:szCs w:val="24"/>
          <w:lang w:eastAsia="x-none"/>
        </w:rPr>
        <w:t>2</w:t>
      </w:r>
      <w:r w:rsidRPr="007F0C1F">
        <w:rPr>
          <w:szCs w:val="24"/>
          <w:lang w:eastAsia="x-none"/>
        </w:rPr>
        <w:t>.4</w:t>
      </w:r>
      <w:r w:rsidRPr="007F0C1F">
        <w:rPr>
          <w:szCs w:val="24"/>
          <w:lang w:val="x-none" w:eastAsia="x-none"/>
        </w:rPr>
        <w:t>.</w:t>
      </w:r>
    </w:p>
    <w:p w:rsidR="008175D2" w:rsidRDefault="008175D2" w:rsidP="008175D2">
      <w:pPr>
        <w:overflowPunct w:val="0"/>
        <w:autoSpaceDE w:val="0"/>
        <w:autoSpaceDN w:val="0"/>
        <w:adjustRightInd w:val="0"/>
        <w:spacing w:before="120" w:after="120" w:line="240" w:lineRule="auto"/>
        <w:ind w:firstLine="720"/>
        <w:jc w:val="right"/>
      </w:pPr>
      <w:r w:rsidRPr="00E11594">
        <w:t>Таблица 2.</w:t>
      </w:r>
      <w:r>
        <w:t>4</w:t>
      </w:r>
    </w:p>
    <w:p w:rsidR="008175D2" w:rsidRPr="00EC5321" w:rsidRDefault="008175D2" w:rsidP="008175D2">
      <w:pPr>
        <w:overflowPunct w:val="0"/>
        <w:autoSpaceDE w:val="0"/>
        <w:autoSpaceDN w:val="0"/>
        <w:adjustRightInd w:val="0"/>
        <w:spacing w:before="120" w:after="120" w:line="240" w:lineRule="auto"/>
        <w:ind w:firstLine="720"/>
        <w:rPr>
          <w:szCs w:val="24"/>
          <w:u w:val="single"/>
        </w:rPr>
      </w:pPr>
      <w:r w:rsidRPr="00EC5321">
        <w:rPr>
          <w:szCs w:val="24"/>
          <w:u w:val="single"/>
        </w:rPr>
        <w:t>Размещение жилищного фонда на расчетный срок по планировочным районам</w:t>
      </w:r>
    </w:p>
    <w:p w:rsidR="008175D2" w:rsidRPr="007F0C1F" w:rsidRDefault="008175D2" w:rsidP="008175D2">
      <w:pPr>
        <w:overflowPunct w:val="0"/>
        <w:autoSpaceDE w:val="0"/>
        <w:autoSpaceDN w:val="0"/>
        <w:adjustRightInd w:val="0"/>
        <w:spacing w:line="240" w:lineRule="auto"/>
        <w:ind w:right="-60" w:firstLine="720"/>
        <w:jc w:val="right"/>
        <w:rPr>
          <w:szCs w:val="24"/>
        </w:rPr>
      </w:pPr>
      <w:r w:rsidRPr="007F0C1F">
        <w:rPr>
          <w:szCs w:val="24"/>
        </w:rPr>
        <w:t>тыс. м</w:t>
      </w:r>
      <w:r w:rsidRPr="007F0C1F">
        <w:rPr>
          <w:szCs w:val="24"/>
          <w:vertAlign w:val="superscript"/>
        </w:rPr>
        <w:t>2</w:t>
      </w:r>
      <w:r w:rsidRPr="007F0C1F">
        <w:rPr>
          <w:szCs w:val="24"/>
        </w:rPr>
        <w:t xml:space="preserve"> общей площади</w:t>
      </w:r>
    </w:p>
    <w:tbl>
      <w:tblPr>
        <w:tblW w:w="9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5"/>
        <w:gridCol w:w="1134"/>
        <w:gridCol w:w="992"/>
        <w:gridCol w:w="1276"/>
        <w:gridCol w:w="1275"/>
        <w:gridCol w:w="851"/>
        <w:gridCol w:w="850"/>
        <w:gridCol w:w="792"/>
      </w:tblGrid>
      <w:tr w:rsidR="008175D2" w:rsidRPr="00EC5321" w:rsidTr="008868D2">
        <w:trPr>
          <w:cantSplit/>
          <w:trHeight w:val="418"/>
          <w:jc w:val="center"/>
        </w:trPr>
        <w:tc>
          <w:tcPr>
            <w:tcW w:w="1845" w:type="dxa"/>
            <w:vMerge w:val="restart"/>
            <w:vAlign w:val="center"/>
          </w:tcPr>
          <w:p w:rsidR="008175D2" w:rsidRPr="00EC5321" w:rsidRDefault="008175D2" w:rsidP="008868D2">
            <w:pPr>
              <w:spacing w:line="240" w:lineRule="auto"/>
              <w:rPr>
                <w:b/>
                <w:sz w:val="20"/>
                <w:szCs w:val="20"/>
              </w:rPr>
            </w:pPr>
            <w:r w:rsidRPr="00EC5321">
              <w:rPr>
                <w:b/>
                <w:sz w:val="20"/>
                <w:szCs w:val="20"/>
              </w:rPr>
              <w:lastRenderedPageBreak/>
              <w:t>Планировочные районы</w:t>
            </w:r>
          </w:p>
        </w:tc>
        <w:tc>
          <w:tcPr>
            <w:tcW w:w="1134" w:type="dxa"/>
            <w:vMerge w:val="restart"/>
            <w:vAlign w:val="center"/>
          </w:tcPr>
          <w:p w:rsidR="008175D2" w:rsidRPr="00EC5321" w:rsidRDefault="008175D2" w:rsidP="008868D2">
            <w:pPr>
              <w:spacing w:line="240" w:lineRule="auto"/>
              <w:jc w:val="center"/>
              <w:rPr>
                <w:b/>
                <w:sz w:val="20"/>
                <w:szCs w:val="20"/>
              </w:rPr>
            </w:pPr>
            <w:r w:rsidRPr="00EC5321">
              <w:rPr>
                <w:b/>
                <w:sz w:val="20"/>
                <w:szCs w:val="20"/>
              </w:rPr>
              <w:t>Сохраняемый опорный жилищный фонд</w:t>
            </w:r>
          </w:p>
        </w:tc>
        <w:tc>
          <w:tcPr>
            <w:tcW w:w="4394" w:type="dxa"/>
            <w:gridSpan w:val="4"/>
            <w:vAlign w:val="center"/>
          </w:tcPr>
          <w:p w:rsidR="008175D2" w:rsidRPr="00EC5321" w:rsidRDefault="008175D2" w:rsidP="008868D2">
            <w:pPr>
              <w:spacing w:line="240" w:lineRule="auto"/>
              <w:jc w:val="center"/>
              <w:rPr>
                <w:b/>
                <w:sz w:val="20"/>
                <w:szCs w:val="20"/>
              </w:rPr>
            </w:pPr>
            <w:r w:rsidRPr="00EC5321">
              <w:rPr>
                <w:b/>
                <w:sz w:val="20"/>
                <w:szCs w:val="20"/>
              </w:rPr>
              <w:t>Проектируемый жилищный фонд с количеством этажей</w:t>
            </w:r>
          </w:p>
        </w:tc>
        <w:tc>
          <w:tcPr>
            <w:tcW w:w="850" w:type="dxa"/>
            <w:vMerge w:val="restart"/>
            <w:textDirection w:val="btLr"/>
            <w:vAlign w:val="center"/>
          </w:tcPr>
          <w:p w:rsidR="008175D2" w:rsidRPr="00EC5321" w:rsidRDefault="008175D2" w:rsidP="008868D2">
            <w:pPr>
              <w:spacing w:line="240" w:lineRule="auto"/>
              <w:ind w:left="113" w:right="113"/>
              <w:jc w:val="center"/>
              <w:rPr>
                <w:b/>
                <w:sz w:val="20"/>
                <w:szCs w:val="20"/>
              </w:rPr>
            </w:pPr>
            <w:r w:rsidRPr="00EC5321">
              <w:rPr>
                <w:b/>
                <w:sz w:val="20"/>
                <w:szCs w:val="20"/>
              </w:rPr>
              <w:t>Всего по</w:t>
            </w:r>
          </w:p>
          <w:p w:rsidR="008175D2" w:rsidRPr="00EC5321" w:rsidRDefault="008175D2" w:rsidP="008868D2">
            <w:pPr>
              <w:spacing w:line="240" w:lineRule="auto"/>
              <w:ind w:left="113" w:right="113"/>
              <w:jc w:val="center"/>
              <w:rPr>
                <w:b/>
                <w:sz w:val="20"/>
                <w:szCs w:val="20"/>
              </w:rPr>
            </w:pPr>
            <w:r w:rsidRPr="00EC5321">
              <w:rPr>
                <w:b/>
                <w:sz w:val="20"/>
                <w:szCs w:val="20"/>
              </w:rPr>
              <w:t>проекту</w:t>
            </w:r>
          </w:p>
        </w:tc>
        <w:tc>
          <w:tcPr>
            <w:tcW w:w="792" w:type="dxa"/>
            <w:vMerge w:val="restart"/>
            <w:textDirection w:val="btLr"/>
            <w:vAlign w:val="center"/>
          </w:tcPr>
          <w:p w:rsidR="008175D2" w:rsidRPr="00EC5321" w:rsidRDefault="008175D2" w:rsidP="008868D2">
            <w:pPr>
              <w:spacing w:line="240" w:lineRule="auto"/>
              <w:ind w:left="113" w:right="113"/>
              <w:jc w:val="center"/>
              <w:rPr>
                <w:b/>
                <w:sz w:val="20"/>
                <w:szCs w:val="20"/>
              </w:rPr>
            </w:pPr>
            <w:r w:rsidRPr="00EC5321">
              <w:rPr>
                <w:b/>
                <w:sz w:val="20"/>
                <w:szCs w:val="20"/>
              </w:rPr>
              <w:t>Население</w:t>
            </w:r>
          </w:p>
          <w:p w:rsidR="008175D2" w:rsidRPr="00EC5321" w:rsidRDefault="008175D2" w:rsidP="008868D2">
            <w:pPr>
              <w:spacing w:line="240" w:lineRule="auto"/>
              <w:ind w:left="113" w:right="113"/>
              <w:jc w:val="center"/>
              <w:rPr>
                <w:b/>
                <w:sz w:val="20"/>
                <w:szCs w:val="20"/>
              </w:rPr>
            </w:pPr>
            <w:r w:rsidRPr="00EC5321">
              <w:rPr>
                <w:b/>
                <w:sz w:val="20"/>
                <w:szCs w:val="20"/>
              </w:rPr>
              <w:t>тыс. чел.</w:t>
            </w:r>
          </w:p>
        </w:tc>
      </w:tr>
      <w:tr w:rsidR="008175D2" w:rsidRPr="00EC5321" w:rsidTr="008868D2">
        <w:trPr>
          <w:cantSplit/>
          <w:trHeight w:val="418"/>
          <w:jc w:val="center"/>
        </w:trPr>
        <w:tc>
          <w:tcPr>
            <w:tcW w:w="1845" w:type="dxa"/>
            <w:vMerge/>
          </w:tcPr>
          <w:p w:rsidR="008175D2" w:rsidRPr="00EC5321" w:rsidRDefault="008175D2" w:rsidP="008868D2">
            <w:pPr>
              <w:spacing w:line="240" w:lineRule="auto"/>
              <w:rPr>
                <w:b/>
                <w:sz w:val="20"/>
                <w:szCs w:val="20"/>
              </w:rPr>
            </w:pPr>
          </w:p>
        </w:tc>
        <w:tc>
          <w:tcPr>
            <w:tcW w:w="1134" w:type="dxa"/>
            <w:vMerge/>
          </w:tcPr>
          <w:p w:rsidR="008175D2" w:rsidRPr="00EC5321" w:rsidRDefault="008175D2" w:rsidP="008868D2">
            <w:pPr>
              <w:spacing w:line="240" w:lineRule="auto"/>
              <w:jc w:val="center"/>
              <w:rPr>
                <w:b/>
                <w:sz w:val="20"/>
                <w:szCs w:val="20"/>
              </w:rPr>
            </w:pPr>
          </w:p>
        </w:tc>
        <w:tc>
          <w:tcPr>
            <w:tcW w:w="992" w:type="dxa"/>
            <w:vAlign w:val="center"/>
          </w:tcPr>
          <w:p w:rsidR="008175D2" w:rsidRPr="00EC5321" w:rsidRDefault="008175D2" w:rsidP="008868D2">
            <w:pPr>
              <w:widowControl w:val="0"/>
              <w:tabs>
                <w:tab w:val="left" w:leader="dot" w:pos="9072"/>
              </w:tabs>
              <w:spacing w:line="240" w:lineRule="auto"/>
              <w:jc w:val="center"/>
              <w:rPr>
                <w:b/>
                <w:sz w:val="20"/>
                <w:szCs w:val="20"/>
              </w:rPr>
            </w:pPr>
            <w:r w:rsidRPr="00EC5321">
              <w:rPr>
                <w:b/>
                <w:sz w:val="20"/>
                <w:szCs w:val="20"/>
              </w:rPr>
              <w:t>1-2</w:t>
            </w:r>
          </w:p>
          <w:p w:rsidR="008175D2" w:rsidRPr="00EC5321" w:rsidRDefault="008175D2" w:rsidP="008868D2">
            <w:pPr>
              <w:widowControl w:val="0"/>
              <w:tabs>
                <w:tab w:val="left" w:leader="dot" w:pos="9072"/>
              </w:tabs>
              <w:spacing w:line="240" w:lineRule="auto"/>
              <w:jc w:val="center"/>
              <w:rPr>
                <w:b/>
                <w:sz w:val="20"/>
                <w:szCs w:val="20"/>
              </w:rPr>
            </w:pPr>
            <w:r w:rsidRPr="00EC5321">
              <w:rPr>
                <w:b/>
                <w:sz w:val="20"/>
                <w:szCs w:val="20"/>
              </w:rPr>
              <w:t>усадеб-ный</w:t>
            </w:r>
          </w:p>
        </w:tc>
        <w:tc>
          <w:tcPr>
            <w:tcW w:w="1276" w:type="dxa"/>
            <w:vAlign w:val="center"/>
          </w:tcPr>
          <w:p w:rsidR="008175D2" w:rsidRPr="00EC5321" w:rsidRDefault="008175D2" w:rsidP="008868D2">
            <w:pPr>
              <w:spacing w:line="240" w:lineRule="auto"/>
              <w:jc w:val="center"/>
              <w:rPr>
                <w:b/>
                <w:sz w:val="20"/>
                <w:szCs w:val="20"/>
              </w:rPr>
            </w:pPr>
            <w:r w:rsidRPr="00EC5321">
              <w:rPr>
                <w:b/>
                <w:sz w:val="20"/>
                <w:szCs w:val="20"/>
              </w:rPr>
              <w:t>2</w:t>
            </w:r>
          </w:p>
          <w:p w:rsidR="008175D2" w:rsidRPr="00EC5321" w:rsidRDefault="008175D2" w:rsidP="008868D2">
            <w:pPr>
              <w:spacing w:line="240" w:lineRule="auto"/>
              <w:jc w:val="center"/>
              <w:rPr>
                <w:b/>
                <w:sz w:val="20"/>
                <w:szCs w:val="20"/>
              </w:rPr>
            </w:pPr>
            <w:r w:rsidRPr="00EC5321">
              <w:rPr>
                <w:b/>
                <w:sz w:val="20"/>
                <w:szCs w:val="20"/>
              </w:rPr>
              <w:t>секционный</w:t>
            </w:r>
          </w:p>
        </w:tc>
        <w:tc>
          <w:tcPr>
            <w:tcW w:w="1275" w:type="dxa"/>
            <w:vAlign w:val="center"/>
          </w:tcPr>
          <w:p w:rsidR="008175D2" w:rsidRPr="00EC5321" w:rsidRDefault="008175D2" w:rsidP="008868D2">
            <w:pPr>
              <w:spacing w:line="240" w:lineRule="auto"/>
              <w:jc w:val="center"/>
              <w:rPr>
                <w:b/>
                <w:sz w:val="20"/>
                <w:szCs w:val="20"/>
              </w:rPr>
            </w:pPr>
            <w:r w:rsidRPr="00EC5321">
              <w:rPr>
                <w:b/>
                <w:sz w:val="20"/>
                <w:szCs w:val="20"/>
              </w:rPr>
              <w:t>4-5</w:t>
            </w:r>
          </w:p>
          <w:p w:rsidR="008175D2" w:rsidRPr="00EC5321" w:rsidRDefault="008175D2" w:rsidP="008868D2">
            <w:pPr>
              <w:spacing w:line="240" w:lineRule="auto"/>
              <w:jc w:val="center"/>
              <w:rPr>
                <w:b/>
                <w:sz w:val="20"/>
                <w:szCs w:val="20"/>
              </w:rPr>
            </w:pPr>
            <w:r w:rsidRPr="00EC5321">
              <w:rPr>
                <w:b/>
                <w:sz w:val="20"/>
                <w:szCs w:val="20"/>
              </w:rPr>
              <w:t>секционный</w:t>
            </w:r>
          </w:p>
        </w:tc>
        <w:tc>
          <w:tcPr>
            <w:tcW w:w="851" w:type="dxa"/>
            <w:vAlign w:val="center"/>
          </w:tcPr>
          <w:p w:rsidR="008175D2" w:rsidRPr="00EC5321" w:rsidRDefault="008175D2" w:rsidP="008868D2">
            <w:pPr>
              <w:spacing w:line="240" w:lineRule="auto"/>
              <w:jc w:val="center"/>
              <w:rPr>
                <w:b/>
                <w:sz w:val="20"/>
                <w:szCs w:val="20"/>
              </w:rPr>
            </w:pPr>
            <w:r w:rsidRPr="00EC5321">
              <w:rPr>
                <w:b/>
                <w:sz w:val="20"/>
                <w:szCs w:val="20"/>
              </w:rPr>
              <w:t>итого</w:t>
            </w:r>
          </w:p>
        </w:tc>
        <w:tc>
          <w:tcPr>
            <w:tcW w:w="850" w:type="dxa"/>
            <w:vMerge/>
          </w:tcPr>
          <w:p w:rsidR="008175D2" w:rsidRPr="00EC5321" w:rsidRDefault="008175D2" w:rsidP="008868D2">
            <w:pPr>
              <w:spacing w:line="240" w:lineRule="auto"/>
              <w:jc w:val="center"/>
              <w:rPr>
                <w:b/>
                <w:sz w:val="20"/>
                <w:szCs w:val="20"/>
              </w:rPr>
            </w:pPr>
          </w:p>
        </w:tc>
        <w:tc>
          <w:tcPr>
            <w:tcW w:w="792" w:type="dxa"/>
            <w:vMerge/>
          </w:tcPr>
          <w:p w:rsidR="008175D2" w:rsidRPr="00EC5321" w:rsidRDefault="008175D2" w:rsidP="008868D2">
            <w:pPr>
              <w:spacing w:line="240" w:lineRule="auto"/>
              <w:jc w:val="center"/>
              <w:rPr>
                <w:b/>
                <w:sz w:val="20"/>
                <w:szCs w:val="20"/>
              </w:rPr>
            </w:pPr>
          </w:p>
        </w:tc>
      </w:tr>
      <w:tr w:rsidR="008175D2" w:rsidRPr="00EC5321" w:rsidTr="008868D2">
        <w:trPr>
          <w:cantSplit/>
          <w:jc w:val="center"/>
        </w:trPr>
        <w:tc>
          <w:tcPr>
            <w:tcW w:w="1845" w:type="dxa"/>
            <w:vAlign w:val="center"/>
          </w:tcPr>
          <w:p w:rsidR="008175D2" w:rsidRPr="00EC5321" w:rsidRDefault="008175D2" w:rsidP="008868D2">
            <w:pPr>
              <w:tabs>
                <w:tab w:val="left" w:pos="5940"/>
              </w:tabs>
              <w:spacing w:line="240" w:lineRule="auto"/>
              <w:rPr>
                <w:sz w:val="20"/>
                <w:szCs w:val="20"/>
                <w:lang w:val="x-none" w:eastAsia="x-none"/>
              </w:rPr>
            </w:pPr>
            <w:r w:rsidRPr="00EC5321">
              <w:rPr>
                <w:sz w:val="20"/>
                <w:szCs w:val="20"/>
                <w:lang w:val="x-none" w:eastAsia="x-none"/>
              </w:rPr>
              <w:t>Шерловая Гора</w:t>
            </w:r>
          </w:p>
        </w:tc>
        <w:tc>
          <w:tcPr>
            <w:tcW w:w="1134" w:type="dxa"/>
            <w:vAlign w:val="center"/>
          </w:tcPr>
          <w:p w:rsidR="008175D2" w:rsidRPr="00EC5321" w:rsidRDefault="008175D2" w:rsidP="008868D2">
            <w:pPr>
              <w:spacing w:line="240" w:lineRule="auto"/>
              <w:jc w:val="center"/>
              <w:rPr>
                <w:sz w:val="20"/>
                <w:szCs w:val="20"/>
              </w:rPr>
            </w:pPr>
            <w:r w:rsidRPr="00EC5321">
              <w:rPr>
                <w:sz w:val="20"/>
                <w:szCs w:val="20"/>
              </w:rPr>
              <w:t>107,3</w:t>
            </w:r>
          </w:p>
        </w:tc>
        <w:tc>
          <w:tcPr>
            <w:tcW w:w="992" w:type="dxa"/>
            <w:vAlign w:val="center"/>
          </w:tcPr>
          <w:p w:rsidR="008175D2" w:rsidRPr="00EC5321" w:rsidRDefault="008175D2" w:rsidP="008868D2">
            <w:pPr>
              <w:spacing w:line="240" w:lineRule="auto"/>
              <w:jc w:val="center"/>
              <w:rPr>
                <w:sz w:val="20"/>
                <w:szCs w:val="20"/>
              </w:rPr>
            </w:pPr>
            <w:r w:rsidRPr="00EC5321">
              <w:rPr>
                <w:sz w:val="20"/>
                <w:szCs w:val="20"/>
              </w:rPr>
              <w:t>29,7</w:t>
            </w:r>
          </w:p>
        </w:tc>
        <w:tc>
          <w:tcPr>
            <w:tcW w:w="1276" w:type="dxa"/>
            <w:vAlign w:val="center"/>
          </w:tcPr>
          <w:p w:rsidR="008175D2" w:rsidRPr="00EC5321" w:rsidRDefault="008175D2" w:rsidP="008868D2">
            <w:pPr>
              <w:spacing w:line="240" w:lineRule="auto"/>
              <w:jc w:val="center"/>
              <w:rPr>
                <w:sz w:val="20"/>
                <w:szCs w:val="20"/>
              </w:rPr>
            </w:pPr>
            <w:r w:rsidRPr="00EC5321">
              <w:rPr>
                <w:sz w:val="20"/>
                <w:szCs w:val="20"/>
              </w:rPr>
              <w:t>4,8</w:t>
            </w:r>
          </w:p>
        </w:tc>
        <w:tc>
          <w:tcPr>
            <w:tcW w:w="1275" w:type="dxa"/>
            <w:vAlign w:val="center"/>
          </w:tcPr>
          <w:p w:rsidR="008175D2" w:rsidRPr="00EC5321" w:rsidRDefault="008175D2" w:rsidP="008868D2">
            <w:pPr>
              <w:spacing w:line="240" w:lineRule="auto"/>
              <w:jc w:val="center"/>
              <w:rPr>
                <w:sz w:val="20"/>
                <w:szCs w:val="20"/>
              </w:rPr>
            </w:pPr>
            <w:r w:rsidRPr="00EC5321">
              <w:rPr>
                <w:sz w:val="20"/>
                <w:szCs w:val="20"/>
              </w:rPr>
              <w:t>33,4</w:t>
            </w:r>
          </w:p>
        </w:tc>
        <w:tc>
          <w:tcPr>
            <w:tcW w:w="851" w:type="dxa"/>
            <w:vAlign w:val="center"/>
          </w:tcPr>
          <w:p w:rsidR="008175D2" w:rsidRPr="00EC5321" w:rsidRDefault="008175D2" w:rsidP="008868D2">
            <w:pPr>
              <w:spacing w:line="240" w:lineRule="auto"/>
              <w:jc w:val="center"/>
              <w:rPr>
                <w:sz w:val="20"/>
                <w:szCs w:val="20"/>
              </w:rPr>
            </w:pPr>
            <w:r w:rsidRPr="00EC5321">
              <w:rPr>
                <w:sz w:val="20"/>
                <w:szCs w:val="20"/>
              </w:rPr>
              <w:t>67,9</w:t>
            </w:r>
          </w:p>
        </w:tc>
        <w:tc>
          <w:tcPr>
            <w:tcW w:w="850" w:type="dxa"/>
            <w:vAlign w:val="center"/>
          </w:tcPr>
          <w:p w:rsidR="008175D2" w:rsidRPr="00EC5321" w:rsidRDefault="008175D2" w:rsidP="008868D2">
            <w:pPr>
              <w:spacing w:line="240" w:lineRule="auto"/>
              <w:jc w:val="center"/>
              <w:rPr>
                <w:sz w:val="20"/>
                <w:szCs w:val="20"/>
              </w:rPr>
            </w:pPr>
            <w:r w:rsidRPr="00EC5321">
              <w:rPr>
                <w:sz w:val="20"/>
                <w:szCs w:val="20"/>
              </w:rPr>
              <w:t>175,2</w:t>
            </w:r>
          </w:p>
        </w:tc>
        <w:tc>
          <w:tcPr>
            <w:tcW w:w="792" w:type="dxa"/>
            <w:vAlign w:val="center"/>
          </w:tcPr>
          <w:p w:rsidR="008175D2" w:rsidRPr="00EC5321" w:rsidRDefault="008175D2" w:rsidP="008868D2">
            <w:pPr>
              <w:spacing w:line="240" w:lineRule="auto"/>
              <w:jc w:val="center"/>
              <w:rPr>
                <w:sz w:val="20"/>
                <w:szCs w:val="20"/>
              </w:rPr>
            </w:pPr>
            <w:r w:rsidRPr="00EC5321">
              <w:rPr>
                <w:sz w:val="20"/>
                <w:szCs w:val="20"/>
              </w:rPr>
              <w:t>7,3</w:t>
            </w:r>
          </w:p>
        </w:tc>
      </w:tr>
      <w:tr w:rsidR="008175D2" w:rsidRPr="00EC5321" w:rsidTr="008868D2">
        <w:trPr>
          <w:cantSplit/>
          <w:jc w:val="center"/>
        </w:trPr>
        <w:tc>
          <w:tcPr>
            <w:tcW w:w="1845" w:type="dxa"/>
            <w:vAlign w:val="center"/>
          </w:tcPr>
          <w:p w:rsidR="008175D2" w:rsidRPr="00EC5321" w:rsidRDefault="008175D2" w:rsidP="008868D2">
            <w:pPr>
              <w:tabs>
                <w:tab w:val="left" w:pos="5940"/>
              </w:tabs>
              <w:spacing w:line="240" w:lineRule="auto"/>
              <w:rPr>
                <w:sz w:val="20"/>
                <w:szCs w:val="20"/>
                <w:lang w:val="x-none" w:eastAsia="x-none"/>
              </w:rPr>
            </w:pPr>
            <w:r w:rsidRPr="00EC5321">
              <w:rPr>
                <w:sz w:val="20"/>
                <w:szCs w:val="20"/>
                <w:lang w:val="x-none" w:eastAsia="x-none"/>
              </w:rPr>
              <w:t>Шерловая-1</w:t>
            </w:r>
          </w:p>
        </w:tc>
        <w:tc>
          <w:tcPr>
            <w:tcW w:w="1134" w:type="dxa"/>
            <w:vAlign w:val="center"/>
          </w:tcPr>
          <w:p w:rsidR="008175D2" w:rsidRPr="00EC5321" w:rsidRDefault="008175D2" w:rsidP="008868D2">
            <w:pPr>
              <w:spacing w:line="240" w:lineRule="auto"/>
              <w:jc w:val="center"/>
              <w:rPr>
                <w:sz w:val="20"/>
                <w:szCs w:val="20"/>
              </w:rPr>
            </w:pPr>
            <w:r w:rsidRPr="00EC5321">
              <w:rPr>
                <w:sz w:val="20"/>
                <w:szCs w:val="20"/>
              </w:rPr>
              <w:t>143,6</w:t>
            </w:r>
          </w:p>
        </w:tc>
        <w:tc>
          <w:tcPr>
            <w:tcW w:w="992" w:type="dxa"/>
            <w:vAlign w:val="center"/>
          </w:tcPr>
          <w:p w:rsidR="008175D2" w:rsidRPr="00EC5321" w:rsidRDefault="008175D2" w:rsidP="008868D2">
            <w:pPr>
              <w:spacing w:line="240" w:lineRule="auto"/>
              <w:jc w:val="center"/>
              <w:rPr>
                <w:sz w:val="20"/>
                <w:szCs w:val="20"/>
              </w:rPr>
            </w:pPr>
            <w:r w:rsidRPr="00EC5321">
              <w:rPr>
                <w:sz w:val="20"/>
                <w:szCs w:val="20"/>
              </w:rPr>
              <w:t>10,2</w:t>
            </w:r>
          </w:p>
        </w:tc>
        <w:tc>
          <w:tcPr>
            <w:tcW w:w="1276" w:type="dxa"/>
            <w:vAlign w:val="center"/>
          </w:tcPr>
          <w:p w:rsidR="008175D2" w:rsidRPr="00EC5321" w:rsidRDefault="008175D2" w:rsidP="008868D2">
            <w:pPr>
              <w:widowControl w:val="0"/>
              <w:tabs>
                <w:tab w:val="left" w:leader="dot" w:pos="9072"/>
              </w:tabs>
              <w:spacing w:line="240" w:lineRule="auto"/>
              <w:jc w:val="center"/>
              <w:rPr>
                <w:sz w:val="20"/>
                <w:szCs w:val="20"/>
              </w:rPr>
            </w:pPr>
            <w:r w:rsidRPr="00EC5321">
              <w:rPr>
                <w:sz w:val="20"/>
                <w:szCs w:val="20"/>
              </w:rPr>
              <w:t>4,2</w:t>
            </w:r>
          </w:p>
        </w:tc>
        <w:tc>
          <w:tcPr>
            <w:tcW w:w="1275" w:type="dxa"/>
            <w:vAlign w:val="center"/>
          </w:tcPr>
          <w:p w:rsidR="008175D2" w:rsidRPr="00EC5321" w:rsidRDefault="008175D2" w:rsidP="008868D2">
            <w:pPr>
              <w:widowControl w:val="0"/>
              <w:tabs>
                <w:tab w:val="left" w:leader="dot" w:pos="9072"/>
              </w:tabs>
              <w:spacing w:line="240" w:lineRule="auto"/>
              <w:jc w:val="center"/>
              <w:rPr>
                <w:sz w:val="20"/>
                <w:szCs w:val="20"/>
              </w:rPr>
            </w:pPr>
            <w:r w:rsidRPr="00EC5321">
              <w:rPr>
                <w:sz w:val="20"/>
                <w:szCs w:val="20"/>
              </w:rPr>
              <w:t>-</w:t>
            </w:r>
          </w:p>
        </w:tc>
        <w:tc>
          <w:tcPr>
            <w:tcW w:w="851" w:type="dxa"/>
            <w:vAlign w:val="center"/>
          </w:tcPr>
          <w:p w:rsidR="008175D2" w:rsidRPr="00EC5321" w:rsidRDefault="008175D2" w:rsidP="008868D2">
            <w:pPr>
              <w:widowControl w:val="0"/>
              <w:tabs>
                <w:tab w:val="left" w:leader="dot" w:pos="9072"/>
              </w:tabs>
              <w:spacing w:line="240" w:lineRule="auto"/>
              <w:jc w:val="center"/>
              <w:rPr>
                <w:sz w:val="20"/>
                <w:szCs w:val="20"/>
              </w:rPr>
            </w:pPr>
            <w:r w:rsidRPr="00EC5321">
              <w:rPr>
                <w:sz w:val="20"/>
                <w:szCs w:val="20"/>
              </w:rPr>
              <w:t>14,4</w:t>
            </w:r>
          </w:p>
        </w:tc>
        <w:tc>
          <w:tcPr>
            <w:tcW w:w="850" w:type="dxa"/>
            <w:vAlign w:val="center"/>
          </w:tcPr>
          <w:p w:rsidR="008175D2" w:rsidRPr="00EC5321" w:rsidRDefault="008175D2" w:rsidP="008868D2">
            <w:pPr>
              <w:spacing w:line="240" w:lineRule="auto"/>
              <w:jc w:val="center"/>
              <w:rPr>
                <w:sz w:val="20"/>
                <w:szCs w:val="20"/>
              </w:rPr>
            </w:pPr>
            <w:r w:rsidRPr="00EC5321">
              <w:rPr>
                <w:sz w:val="20"/>
                <w:szCs w:val="20"/>
              </w:rPr>
              <w:t>158,0</w:t>
            </w:r>
          </w:p>
        </w:tc>
        <w:tc>
          <w:tcPr>
            <w:tcW w:w="792" w:type="dxa"/>
            <w:vAlign w:val="center"/>
          </w:tcPr>
          <w:p w:rsidR="008175D2" w:rsidRPr="00EC5321" w:rsidRDefault="008175D2" w:rsidP="008868D2">
            <w:pPr>
              <w:spacing w:line="240" w:lineRule="auto"/>
              <w:jc w:val="center"/>
              <w:rPr>
                <w:sz w:val="20"/>
                <w:szCs w:val="20"/>
              </w:rPr>
            </w:pPr>
            <w:r w:rsidRPr="00EC5321">
              <w:rPr>
                <w:sz w:val="20"/>
                <w:szCs w:val="20"/>
              </w:rPr>
              <w:t>6,6</w:t>
            </w:r>
          </w:p>
        </w:tc>
      </w:tr>
      <w:tr w:rsidR="008175D2" w:rsidRPr="00EC5321" w:rsidTr="008868D2">
        <w:trPr>
          <w:cantSplit/>
          <w:jc w:val="center"/>
        </w:trPr>
        <w:tc>
          <w:tcPr>
            <w:tcW w:w="1845" w:type="dxa"/>
            <w:vAlign w:val="center"/>
          </w:tcPr>
          <w:p w:rsidR="008175D2" w:rsidRPr="00EC5321" w:rsidRDefault="008175D2" w:rsidP="008868D2">
            <w:pPr>
              <w:tabs>
                <w:tab w:val="left" w:pos="5940"/>
              </w:tabs>
              <w:spacing w:line="240" w:lineRule="auto"/>
              <w:rPr>
                <w:sz w:val="20"/>
                <w:szCs w:val="20"/>
                <w:lang w:val="x-none" w:eastAsia="x-none"/>
              </w:rPr>
            </w:pPr>
            <w:r w:rsidRPr="00EC5321">
              <w:rPr>
                <w:sz w:val="20"/>
                <w:szCs w:val="20"/>
                <w:lang w:val="x-none" w:eastAsia="x-none"/>
              </w:rPr>
              <w:t>ст. Шерловая</w:t>
            </w:r>
          </w:p>
        </w:tc>
        <w:tc>
          <w:tcPr>
            <w:tcW w:w="1134" w:type="dxa"/>
            <w:vAlign w:val="center"/>
          </w:tcPr>
          <w:p w:rsidR="008175D2" w:rsidRPr="00EC5321" w:rsidRDefault="008175D2" w:rsidP="008868D2">
            <w:pPr>
              <w:spacing w:line="240" w:lineRule="auto"/>
              <w:jc w:val="center"/>
              <w:rPr>
                <w:sz w:val="20"/>
                <w:szCs w:val="20"/>
              </w:rPr>
            </w:pPr>
            <w:r w:rsidRPr="00EC5321">
              <w:rPr>
                <w:sz w:val="20"/>
                <w:szCs w:val="20"/>
              </w:rPr>
              <w:t>4,8</w:t>
            </w:r>
          </w:p>
        </w:tc>
        <w:tc>
          <w:tcPr>
            <w:tcW w:w="992" w:type="dxa"/>
            <w:vAlign w:val="center"/>
          </w:tcPr>
          <w:p w:rsidR="008175D2" w:rsidRPr="00EC5321" w:rsidRDefault="008175D2" w:rsidP="008868D2">
            <w:pPr>
              <w:spacing w:line="240" w:lineRule="auto"/>
              <w:jc w:val="center"/>
              <w:rPr>
                <w:sz w:val="20"/>
                <w:szCs w:val="20"/>
              </w:rPr>
            </w:pPr>
            <w:r w:rsidRPr="00EC5321">
              <w:rPr>
                <w:sz w:val="20"/>
                <w:szCs w:val="20"/>
              </w:rPr>
              <w:t>5,0</w:t>
            </w:r>
          </w:p>
        </w:tc>
        <w:tc>
          <w:tcPr>
            <w:tcW w:w="1276" w:type="dxa"/>
            <w:vAlign w:val="center"/>
          </w:tcPr>
          <w:p w:rsidR="008175D2" w:rsidRPr="00EC5321" w:rsidRDefault="008175D2" w:rsidP="008868D2">
            <w:pPr>
              <w:spacing w:line="240" w:lineRule="auto"/>
              <w:jc w:val="center"/>
              <w:rPr>
                <w:sz w:val="20"/>
                <w:szCs w:val="20"/>
              </w:rPr>
            </w:pPr>
            <w:r w:rsidRPr="00EC5321">
              <w:rPr>
                <w:sz w:val="20"/>
                <w:szCs w:val="20"/>
              </w:rPr>
              <w:t>-</w:t>
            </w:r>
          </w:p>
        </w:tc>
        <w:tc>
          <w:tcPr>
            <w:tcW w:w="1275" w:type="dxa"/>
            <w:vAlign w:val="center"/>
          </w:tcPr>
          <w:p w:rsidR="008175D2" w:rsidRPr="00EC5321" w:rsidRDefault="008175D2" w:rsidP="008868D2">
            <w:pPr>
              <w:spacing w:line="240" w:lineRule="auto"/>
              <w:jc w:val="center"/>
              <w:rPr>
                <w:sz w:val="20"/>
                <w:szCs w:val="20"/>
              </w:rPr>
            </w:pPr>
            <w:r w:rsidRPr="00EC5321">
              <w:rPr>
                <w:sz w:val="20"/>
                <w:szCs w:val="20"/>
              </w:rPr>
              <w:t>-</w:t>
            </w:r>
          </w:p>
        </w:tc>
        <w:tc>
          <w:tcPr>
            <w:tcW w:w="851" w:type="dxa"/>
            <w:vAlign w:val="center"/>
          </w:tcPr>
          <w:p w:rsidR="008175D2" w:rsidRPr="00EC5321" w:rsidRDefault="008175D2" w:rsidP="008868D2">
            <w:pPr>
              <w:spacing w:line="240" w:lineRule="auto"/>
              <w:jc w:val="center"/>
              <w:rPr>
                <w:sz w:val="20"/>
                <w:szCs w:val="20"/>
              </w:rPr>
            </w:pPr>
            <w:r w:rsidRPr="00EC5321">
              <w:rPr>
                <w:sz w:val="20"/>
                <w:szCs w:val="20"/>
              </w:rPr>
              <w:t>5,0</w:t>
            </w:r>
          </w:p>
        </w:tc>
        <w:tc>
          <w:tcPr>
            <w:tcW w:w="850" w:type="dxa"/>
            <w:vAlign w:val="center"/>
          </w:tcPr>
          <w:p w:rsidR="008175D2" w:rsidRPr="00EC5321" w:rsidRDefault="008175D2" w:rsidP="008868D2">
            <w:pPr>
              <w:spacing w:line="240" w:lineRule="auto"/>
              <w:jc w:val="center"/>
              <w:rPr>
                <w:sz w:val="20"/>
                <w:szCs w:val="20"/>
              </w:rPr>
            </w:pPr>
            <w:r w:rsidRPr="00EC5321">
              <w:rPr>
                <w:sz w:val="20"/>
                <w:szCs w:val="20"/>
              </w:rPr>
              <w:t>9,8</w:t>
            </w:r>
          </w:p>
        </w:tc>
        <w:tc>
          <w:tcPr>
            <w:tcW w:w="792" w:type="dxa"/>
            <w:vAlign w:val="center"/>
          </w:tcPr>
          <w:p w:rsidR="008175D2" w:rsidRPr="00EC5321" w:rsidRDefault="008175D2" w:rsidP="008868D2">
            <w:pPr>
              <w:spacing w:line="240" w:lineRule="auto"/>
              <w:jc w:val="center"/>
              <w:rPr>
                <w:sz w:val="20"/>
                <w:szCs w:val="20"/>
              </w:rPr>
            </w:pPr>
            <w:r w:rsidRPr="00EC5321">
              <w:rPr>
                <w:sz w:val="20"/>
                <w:szCs w:val="20"/>
              </w:rPr>
              <w:t>0,4</w:t>
            </w:r>
          </w:p>
        </w:tc>
      </w:tr>
      <w:tr w:rsidR="008175D2" w:rsidRPr="00EC5321" w:rsidTr="008868D2">
        <w:trPr>
          <w:cantSplit/>
          <w:jc w:val="center"/>
        </w:trPr>
        <w:tc>
          <w:tcPr>
            <w:tcW w:w="1845" w:type="dxa"/>
            <w:vAlign w:val="center"/>
          </w:tcPr>
          <w:p w:rsidR="008175D2" w:rsidRPr="00EC5321" w:rsidRDefault="008175D2" w:rsidP="008868D2">
            <w:pPr>
              <w:tabs>
                <w:tab w:val="left" w:pos="5940"/>
              </w:tabs>
              <w:spacing w:line="240" w:lineRule="auto"/>
              <w:rPr>
                <w:sz w:val="20"/>
                <w:szCs w:val="20"/>
                <w:lang w:val="x-none" w:eastAsia="x-none"/>
              </w:rPr>
            </w:pPr>
            <w:r w:rsidRPr="00EC5321">
              <w:rPr>
                <w:sz w:val="20"/>
                <w:szCs w:val="20"/>
                <w:lang w:val="x-none" w:eastAsia="x-none"/>
              </w:rPr>
              <w:t>Вершина</w:t>
            </w:r>
          </w:p>
        </w:tc>
        <w:tc>
          <w:tcPr>
            <w:tcW w:w="1134" w:type="dxa"/>
            <w:vAlign w:val="center"/>
          </w:tcPr>
          <w:p w:rsidR="008175D2" w:rsidRPr="00EC5321" w:rsidRDefault="008175D2" w:rsidP="008868D2">
            <w:pPr>
              <w:spacing w:line="240" w:lineRule="auto"/>
              <w:jc w:val="center"/>
              <w:rPr>
                <w:sz w:val="20"/>
                <w:szCs w:val="20"/>
              </w:rPr>
            </w:pPr>
            <w:r w:rsidRPr="00EC5321">
              <w:rPr>
                <w:sz w:val="20"/>
                <w:szCs w:val="20"/>
              </w:rPr>
              <w:t>5,0</w:t>
            </w:r>
          </w:p>
        </w:tc>
        <w:tc>
          <w:tcPr>
            <w:tcW w:w="992" w:type="dxa"/>
            <w:vAlign w:val="center"/>
          </w:tcPr>
          <w:p w:rsidR="008175D2" w:rsidRPr="00EC5321" w:rsidRDefault="008175D2" w:rsidP="008868D2">
            <w:pPr>
              <w:spacing w:line="240" w:lineRule="auto"/>
              <w:jc w:val="center"/>
              <w:rPr>
                <w:sz w:val="20"/>
                <w:szCs w:val="20"/>
              </w:rPr>
            </w:pPr>
            <w:r w:rsidRPr="00EC5321">
              <w:rPr>
                <w:sz w:val="20"/>
                <w:szCs w:val="20"/>
              </w:rPr>
              <w:t>-</w:t>
            </w:r>
          </w:p>
        </w:tc>
        <w:tc>
          <w:tcPr>
            <w:tcW w:w="1276" w:type="dxa"/>
            <w:vAlign w:val="center"/>
          </w:tcPr>
          <w:p w:rsidR="008175D2" w:rsidRPr="00EC5321" w:rsidRDefault="008175D2" w:rsidP="008868D2">
            <w:pPr>
              <w:spacing w:line="240" w:lineRule="auto"/>
              <w:jc w:val="center"/>
              <w:rPr>
                <w:sz w:val="20"/>
                <w:szCs w:val="20"/>
              </w:rPr>
            </w:pPr>
            <w:r w:rsidRPr="00EC5321">
              <w:rPr>
                <w:sz w:val="20"/>
                <w:szCs w:val="20"/>
              </w:rPr>
              <w:t>-</w:t>
            </w:r>
          </w:p>
        </w:tc>
        <w:tc>
          <w:tcPr>
            <w:tcW w:w="1275" w:type="dxa"/>
            <w:vAlign w:val="center"/>
          </w:tcPr>
          <w:p w:rsidR="008175D2" w:rsidRPr="00EC5321" w:rsidRDefault="008175D2" w:rsidP="008868D2">
            <w:pPr>
              <w:spacing w:line="240" w:lineRule="auto"/>
              <w:jc w:val="center"/>
              <w:rPr>
                <w:sz w:val="20"/>
                <w:szCs w:val="20"/>
              </w:rPr>
            </w:pPr>
            <w:r w:rsidRPr="00EC5321">
              <w:rPr>
                <w:sz w:val="20"/>
                <w:szCs w:val="20"/>
              </w:rPr>
              <w:t>-</w:t>
            </w:r>
          </w:p>
        </w:tc>
        <w:tc>
          <w:tcPr>
            <w:tcW w:w="851" w:type="dxa"/>
            <w:vAlign w:val="center"/>
          </w:tcPr>
          <w:p w:rsidR="008175D2" w:rsidRPr="00EC5321" w:rsidRDefault="008175D2" w:rsidP="008868D2">
            <w:pPr>
              <w:spacing w:line="240" w:lineRule="auto"/>
              <w:jc w:val="center"/>
              <w:rPr>
                <w:sz w:val="20"/>
                <w:szCs w:val="20"/>
              </w:rPr>
            </w:pPr>
            <w:r w:rsidRPr="00EC5321">
              <w:rPr>
                <w:sz w:val="20"/>
                <w:szCs w:val="20"/>
              </w:rPr>
              <w:t>-</w:t>
            </w:r>
          </w:p>
        </w:tc>
        <w:tc>
          <w:tcPr>
            <w:tcW w:w="850" w:type="dxa"/>
            <w:vAlign w:val="center"/>
          </w:tcPr>
          <w:p w:rsidR="008175D2" w:rsidRPr="00EC5321" w:rsidRDefault="008175D2" w:rsidP="008868D2">
            <w:pPr>
              <w:spacing w:line="240" w:lineRule="auto"/>
              <w:jc w:val="center"/>
              <w:rPr>
                <w:sz w:val="20"/>
                <w:szCs w:val="20"/>
              </w:rPr>
            </w:pPr>
            <w:r w:rsidRPr="00EC5321">
              <w:rPr>
                <w:sz w:val="20"/>
                <w:szCs w:val="20"/>
              </w:rPr>
              <w:t>5,0</w:t>
            </w:r>
          </w:p>
        </w:tc>
        <w:tc>
          <w:tcPr>
            <w:tcW w:w="792" w:type="dxa"/>
            <w:vAlign w:val="center"/>
          </w:tcPr>
          <w:p w:rsidR="008175D2" w:rsidRPr="00EC5321" w:rsidRDefault="008175D2" w:rsidP="008868D2">
            <w:pPr>
              <w:spacing w:line="240" w:lineRule="auto"/>
              <w:jc w:val="center"/>
              <w:rPr>
                <w:sz w:val="20"/>
                <w:szCs w:val="20"/>
              </w:rPr>
            </w:pPr>
            <w:r w:rsidRPr="00EC5321">
              <w:rPr>
                <w:sz w:val="20"/>
                <w:szCs w:val="20"/>
              </w:rPr>
              <w:t>0,2</w:t>
            </w:r>
          </w:p>
        </w:tc>
      </w:tr>
      <w:tr w:rsidR="008175D2" w:rsidRPr="00EC5321" w:rsidTr="008868D2">
        <w:trPr>
          <w:cantSplit/>
          <w:jc w:val="center"/>
        </w:trPr>
        <w:tc>
          <w:tcPr>
            <w:tcW w:w="1845" w:type="dxa"/>
            <w:vAlign w:val="center"/>
          </w:tcPr>
          <w:p w:rsidR="008175D2" w:rsidRPr="00EC5321" w:rsidRDefault="008175D2" w:rsidP="008868D2">
            <w:pPr>
              <w:tabs>
                <w:tab w:val="left" w:pos="5940"/>
              </w:tabs>
              <w:spacing w:line="240" w:lineRule="auto"/>
              <w:rPr>
                <w:b/>
                <w:bCs/>
                <w:sz w:val="20"/>
                <w:szCs w:val="20"/>
                <w:lang w:val="x-none" w:eastAsia="x-none"/>
              </w:rPr>
            </w:pPr>
            <w:r w:rsidRPr="00EC5321">
              <w:rPr>
                <w:b/>
                <w:bCs/>
                <w:sz w:val="20"/>
                <w:szCs w:val="20"/>
                <w:lang w:val="x-none" w:eastAsia="x-none"/>
              </w:rPr>
              <w:t>Всего</w:t>
            </w:r>
          </w:p>
        </w:tc>
        <w:tc>
          <w:tcPr>
            <w:tcW w:w="1134" w:type="dxa"/>
            <w:vAlign w:val="center"/>
          </w:tcPr>
          <w:p w:rsidR="008175D2" w:rsidRPr="00EC5321" w:rsidRDefault="008175D2" w:rsidP="008868D2">
            <w:pPr>
              <w:spacing w:line="240" w:lineRule="auto"/>
              <w:jc w:val="center"/>
              <w:rPr>
                <w:b/>
                <w:sz w:val="20"/>
                <w:szCs w:val="20"/>
              </w:rPr>
            </w:pPr>
            <w:r w:rsidRPr="00EC5321">
              <w:rPr>
                <w:b/>
                <w:sz w:val="20"/>
                <w:szCs w:val="20"/>
              </w:rPr>
              <w:t>260,7</w:t>
            </w:r>
          </w:p>
        </w:tc>
        <w:tc>
          <w:tcPr>
            <w:tcW w:w="992" w:type="dxa"/>
            <w:vAlign w:val="center"/>
          </w:tcPr>
          <w:p w:rsidR="008175D2" w:rsidRPr="00EC5321" w:rsidRDefault="008175D2" w:rsidP="008868D2">
            <w:pPr>
              <w:spacing w:line="240" w:lineRule="auto"/>
              <w:jc w:val="center"/>
              <w:rPr>
                <w:b/>
                <w:sz w:val="20"/>
                <w:szCs w:val="20"/>
              </w:rPr>
            </w:pPr>
            <w:r w:rsidRPr="00EC5321">
              <w:rPr>
                <w:b/>
                <w:sz w:val="20"/>
                <w:szCs w:val="20"/>
              </w:rPr>
              <w:t>44,9</w:t>
            </w:r>
          </w:p>
        </w:tc>
        <w:tc>
          <w:tcPr>
            <w:tcW w:w="1276" w:type="dxa"/>
            <w:vAlign w:val="center"/>
          </w:tcPr>
          <w:p w:rsidR="008175D2" w:rsidRPr="00EC5321" w:rsidRDefault="008175D2" w:rsidP="008868D2">
            <w:pPr>
              <w:spacing w:line="240" w:lineRule="auto"/>
              <w:jc w:val="center"/>
              <w:rPr>
                <w:b/>
                <w:sz w:val="20"/>
                <w:szCs w:val="20"/>
              </w:rPr>
            </w:pPr>
            <w:r w:rsidRPr="00EC5321">
              <w:rPr>
                <w:b/>
                <w:sz w:val="20"/>
                <w:szCs w:val="20"/>
              </w:rPr>
              <w:t>9,0</w:t>
            </w:r>
          </w:p>
        </w:tc>
        <w:tc>
          <w:tcPr>
            <w:tcW w:w="1275" w:type="dxa"/>
            <w:vAlign w:val="center"/>
          </w:tcPr>
          <w:p w:rsidR="008175D2" w:rsidRPr="00EC5321" w:rsidRDefault="008175D2" w:rsidP="008868D2">
            <w:pPr>
              <w:spacing w:line="240" w:lineRule="auto"/>
              <w:jc w:val="center"/>
              <w:rPr>
                <w:b/>
                <w:sz w:val="20"/>
                <w:szCs w:val="20"/>
              </w:rPr>
            </w:pPr>
            <w:r w:rsidRPr="00EC5321">
              <w:rPr>
                <w:b/>
                <w:sz w:val="20"/>
                <w:szCs w:val="20"/>
              </w:rPr>
              <w:t>33,4</w:t>
            </w:r>
          </w:p>
        </w:tc>
        <w:tc>
          <w:tcPr>
            <w:tcW w:w="851" w:type="dxa"/>
            <w:vAlign w:val="center"/>
          </w:tcPr>
          <w:p w:rsidR="008175D2" w:rsidRPr="00EC5321" w:rsidRDefault="008175D2" w:rsidP="008868D2">
            <w:pPr>
              <w:spacing w:line="240" w:lineRule="auto"/>
              <w:jc w:val="center"/>
              <w:rPr>
                <w:b/>
                <w:sz w:val="20"/>
                <w:szCs w:val="20"/>
              </w:rPr>
            </w:pPr>
            <w:r w:rsidRPr="00EC5321">
              <w:rPr>
                <w:b/>
                <w:sz w:val="20"/>
                <w:szCs w:val="20"/>
              </w:rPr>
              <w:t>87,3</w:t>
            </w:r>
          </w:p>
        </w:tc>
        <w:tc>
          <w:tcPr>
            <w:tcW w:w="850" w:type="dxa"/>
            <w:vAlign w:val="center"/>
          </w:tcPr>
          <w:p w:rsidR="008175D2" w:rsidRPr="00EC5321" w:rsidRDefault="008175D2" w:rsidP="008868D2">
            <w:pPr>
              <w:spacing w:line="240" w:lineRule="auto"/>
              <w:jc w:val="center"/>
              <w:rPr>
                <w:b/>
                <w:sz w:val="20"/>
                <w:szCs w:val="20"/>
              </w:rPr>
            </w:pPr>
            <w:r w:rsidRPr="00EC5321">
              <w:rPr>
                <w:b/>
                <w:sz w:val="20"/>
                <w:szCs w:val="20"/>
              </w:rPr>
              <w:t>348,0</w:t>
            </w:r>
          </w:p>
        </w:tc>
        <w:tc>
          <w:tcPr>
            <w:tcW w:w="792" w:type="dxa"/>
            <w:vAlign w:val="center"/>
          </w:tcPr>
          <w:p w:rsidR="008175D2" w:rsidRPr="00EC5321" w:rsidRDefault="008175D2" w:rsidP="008868D2">
            <w:pPr>
              <w:spacing w:line="240" w:lineRule="auto"/>
              <w:jc w:val="center"/>
              <w:rPr>
                <w:b/>
                <w:sz w:val="20"/>
                <w:szCs w:val="20"/>
              </w:rPr>
            </w:pPr>
            <w:r w:rsidRPr="00EC5321">
              <w:rPr>
                <w:b/>
                <w:sz w:val="20"/>
                <w:szCs w:val="20"/>
              </w:rPr>
              <w:t>14,5</w:t>
            </w:r>
          </w:p>
        </w:tc>
      </w:tr>
    </w:tbl>
    <w:p w:rsidR="008175D2" w:rsidRDefault="008175D2" w:rsidP="008175D2">
      <w:r w:rsidRPr="007F0C1F">
        <w:rPr>
          <w:szCs w:val="24"/>
        </w:rPr>
        <w:t>Средняя плотность населения в жилой застройке (без учета резервных территорий) по проекту составит 25,4 чел/га. Более 85% территории жилой застройки (485,8 га из 570,8 га) приходится на малоэтажную усадебную застройку, средняя плотность населения при расчетной жилищной обеспеченности составит там 13 чел/га. Плотность населения в секционной 3-5-этажной застройке составит около 200 чел./га.</w:t>
      </w:r>
    </w:p>
    <w:p w:rsidR="008175D2" w:rsidRPr="00BF202F" w:rsidRDefault="008175D2" w:rsidP="008175D2">
      <w:pPr>
        <w:pStyle w:val="30"/>
        <w:numPr>
          <w:ilvl w:val="0"/>
          <w:numId w:val="0"/>
        </w:numPr>
        <w:spacing w:line="240" w:lineRule="auto"/>
        <w:ind w:left="426"/>
        <w:rPr>
          <w:i/>
        </w:rPr>
      </w:pPr>
      <w:bookmarkStart w:id="189" w:name="_Toc65419878"/>
      <w:bookmarkStart w:id="190" w:name="sub_1533"/>
      <w:bookmarkEnd w:id="188"/>
      <w:r w:rsidRPr="00BF202F">
        <w:rPr>
          <w:i/>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89"/>
    </w:p>
    <w:p w:rsidR="008175D2" w:rsidRPr="00DC539B" w:rsidRDefault="008175D2" w:rsidP="008175D2">
      <w:r w:rsidRPr="00DC539B">
        <w:t>В соответствии с п. 16 Главы 1 Общие положения «Методических рекомендаций по разработке схем теплоснабжения», утвержденных приказом Минэнерго России №565 и Минрегиона России № 667 от 29.12.2012 «Об утверждении методических рекомендаций по разработке схем теплоснабжения»: «Для формирования прогноза теплопотребления на расчетный период рекомендуется принимать нормативные значения удельного теплопотребления вновь строящихся и реконструируемых зданий в соответствии с СНиП 23-02-2003 «Тепловая защита зданий» и на основании Приказа Министерства регионального развития РФ от 28 мая 2010 года №262 «О требованиях энергетической эффективности зданий, строений и сооружений».</w:t>
      </w:r>
    </w:p>
    <w:p w:rsidR="008175D2" w:rsidRPr="00DC539B" w:rsidRDefault="008175D2" w:rsidP="008175D2">
      <w:r w:rsidRPr="00DC539B">
        <w:t>В соответствии с приказом Министерства регионального развития РФ № 475 от 29.10.2010 года, приказ № 262 отменен.</w:t>
      </w:r>
    </w:p>
    <w:p w:rsidR="008175D2" w:rsidRPr="00DC539B" w:rsidRDefault="008175D2" w:rsidP="008175D2">
      <w:r w:rsidRPr="00DC539B">
        <w:t>Требования к энергетической эффективности зданий строений и сооружений, а также требования к формированию прогноза теплопотребления на расчетный период разработки Схем теплоснабжения установлены в следующих нормативных документах:</w:t>
      </w:r>
    </w:p>
    <w:p w:rsidR="008175D2" w:rsidRPr="00DC539B" w:rsidRDefault="008175D2" w:rsidP="008175D2">
      <w:pPr>
        <w:numPr>
          <w:ilvl w:val="0"/>
          <w:numId w:val="19"/>
        </w:numPr>
        <w:spacing w:after="0"/>
        <w:ind w:left="993"/>
        <w:jc w:val="both"/>
      </w:pPr>
      <w:r w:rsidRPr="00DC539B">
        <w:t xml:space="preserve">Федеральный закон «Об энергосбережении и о повышении энергетической эффективности, и о внесении изменений в отдельные законодательные акты российской федерации от 23.11.2009 </w:t>
      </w:r>
      <w:r>
        <w:t>№</w:t>
      </w:r>
      <w:r w:rsidRPr="00DC539B">
        <w:t xml:space="preserve"> 261-ФЗ.</w:t>
      </w:r>
    </w:p>
    <w:p w:rsidR="008175D2" w:rsidRPr="00DC539B" w:rsidRDefault="008175D2" w:rsidP="008175D2">
      <w:pPr>
        <w:numPr>
          <w:ilvl w:val="0"/>
          <w:numId w:val="19"/>
        </w:numPr>
        <w:spacing w:after="0"/>
        <w:ind w:left="993"/>
        <w:jc w:val="both"/>
      </w:pPr>
      <w:r w:rsidRPr="00DC539B">
        <w:t>Постановление Правительства РФ №18 от 25 января 2011 года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w:t>
      </w:r>
    </w:p>
    <w:p w:rsidR="008175D2" w:rsidRPr="00DC539B" w:rsidRDefault="008175D2" w:rsidP="008175D2">
      <w:pPr>
        <w:numPr>
          <w:ilvl w:val="0"/>
          <w:numId w:val="19"/>
        </w:numPr>
        <w:spacing w:after="0"/>
        <w:ind w:left="993"/>
        <w:jc w:val="both"/>
      </w:pPr>
      <w:r w:rsidRPr="00DC539B">
        <w:t>Актуализированная версия СНиП 23-02-2003 «Тепловая защита зданий» СП 50.13330.2012.</w:t>
      </w:r>
    </w:p>
    <w:p w:rsidR="008175D2" w:rsidRPr="00DC539B" w:rsidRDefault="008175D2" w:rsidP="008175D2">
      <w:pPr>
        <w:numPr>
          <w:ilvl w:val="0"/>
          <w:numId w:val="19"/>
        </w:numPr>
        <w:spacing w:after="0"/>
        <w:ind w:left="993"/>
        <w:jc w:val="both"/>
      </w:pPr>
      <w:r w:rsidRPr="00DC539B">
        <w:t>Актуализированная версия СНиП 41-02-2003 «Тепловые сети» СП 124.13330.2012.</w:t>
      </w:r>
    </w:p>
    <w:p w:rsidR="008175D2" w:rsidRPr="00B9319D" w:rsidRDefault="008175D2" w:rsidP="008175D2">
      <w:r w:rsidRPr="00B9319D">
        <w:lastRenderedPageBreak/>
        <w:t>Для прогноза приростов объемов потребления тепловой энергии (мощности) по проектам планировки, где не были выданы ТУ на подключение потребителей следует руководствоваться выше приведенными документами.</w:t>
      </w:r>
    </w:p>
    <w:p w:rsidR="008175D2" w:rsidRPr="00B9319D" w:rsidRDefault="008175D2" w:rsidP="008175D2">
      <w:pPr>
        <w:numPr>
          <w:ilvl w:val="0"/>
          <w:numId w:val="20"/>
        </w:numPr>
        <w:spacing w:after="0"/>
        <w:jc w:val="both"/>
        <w:rPr>
          <w:b/>
        </w:rPr>
      </w:pPr>
      <w:r w:rsidRPr="00B9319D">
        <w:rPr>
          <w:b/>
        </w:rPr>
        <w:t>Постановление Правительства РФ №18 от 25 января 2011 года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w:t>
      </w:r>
    </w:p>
    <w:p w:rsidR="008175D2" w:rsidRPr="00B9319D" w:rsidRDefault="008175D2" w:rsidP="008175D2">
      <w:r w:rsidRPr="00B9319D">
        <w:t>Данное Постановление устанавливает требования энергетической эффективности для зданий строений и сооружений к вводимым в эксплуатацию зданиям с 2011 года, а также требования к правилам определения Класса энергетической эффективности многоквартирных домов. Согласно статьи 15 Постановления № 18: «После установления базового уровня требований энергетической эффективности зданий, строений, сооружений требования энергетической эффективности должны предусматривать уменьшение показателей, характеризующих годовую удельную величину расхода энергетических ресурсов в здании, строении, сооружении, не реже 1 раза в 5 лет:</w:t>
      </w:r>
    </w:p>
    <w:p w:rsidR="008175D2" w:rsidRPr="00B9319D" w:rsidRDefault="008175D2" w:rsidP="008175D2">
      <w:pPr>
        <w:numPr>
          <w:ilvl w:val="0"/>
          <w:numId w:val="21"/>
        </w:numPr>
        <w:spacing w:after="0"/>
        <w:ind w:left="993"/>
        <w:jc w:val="both"/>
      </w:pPr>
      <w:r w:rsidRPr="00B9319D">
        <w:t>с января 2011 г. (на период 2011 - 2015 годов) - не менее чем на 15 процентов по отношению к базовому уровню,</w:t>
      </w:r>
    </w:p>
    <w:p w:rsidR="008175D2" w:rsidRPr="00B9319D" w:rsidRDefault="008175D2" w:rsidP="008175D2">
      <w:pPr>
        <w:numPr>
          <w:ilvl w:val="0"/>
          <w:numId w:val="21"/>
        </w:numPr>
        <w:spacing w:after="0"/>
        <w:ind w:left="993"/>
        <w:jc w:val="both"/>
      </w:pPr>
      <w:r w:rsidRPr="00B9319D">
        <w:t>с 1 января 2016 г. (на период 2016 - 2020 годов) - не менее чем на 30 процентов по отношению к базовому уровню,</w:t>
      </w:r>
    </w:p>
    <w:p w:rsidR="008175D2" w:rsidRPr="00B9319D" w:rsidRDefault="008175D2" w:rsidP="008175D2">
      <w:pPr>
        <w:numPr>
          <w:ilvl w:val="0"/>
          <w:numId w:val="21"/>
        </w:numPr>
        <w:spacing w:after="0"/>
        <w:ind w:left="993"/>
        <w:jc w:val="both"/>
      </w:pPr>
      <w:r w:rsidRPr="00B9319D">
        <w:t>с 1 января 2020 г. - не менее чем на 40 процентов по отношению к базовому уровню.</w:t>
      </w:r>
    </w:p>
    <w:p w:rsidR="008175D2" w:rsidRPr="00B9319D" w:rsidRDefault="008175D2" w:rsidP="008175D2">
      <w:pPr>
        <w:numPr>
          <w:ilvl w:val="0"/>
          <w:numId w:val="20"/>
        </w:numPr>
        <w:spacing w:after="0"/>
        <w:jc w:val="both"/>
        <w:rPr>
          <w:b/>
        </w:rPr>
      </w:pPr>
      <w:r w:rsidRPr="00B9319D">
        <w:rPr>
          <w:b/>
        </w:rPr>
        <w:t>Актуализированная версия СНиП 23-02-2003 «Тепловая защита зданий» СП 50.13330.2012</w:t>
      </w:r>
    </w:p>
    <w:p w:rsidR="008175D2" w:rsidRPr="00B9319D" w:rsidRDefault="008175D2" w:rsidP="008175D2">
      <w:r w:rsidRPr="00B9319D">
        <w:t>С 1 января 2012 года введена в действие актуализированная версия СНиП 23-02-2003 «Тепловая защита зданий» СП 50.13330.2012 (Далее по тексту СП 50.13330). СП 50.13330 устанавливает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rsidR="008175D2" w:rsidRPr="00B9319D" w:rsidRDefault="008175D2" w:rsidP="008175D2">
      <w:r w:rsidRPr="00B9319D">
        <w:t>Требования к повышению тепловой защиты зданий и сооружений, основных потребителей энергии являются важным объектом государственного регулирования в большинстве стран мира. Эти требования рассматриваются также с точки зрения охраны окружающей среды, рационального использования не возобновляемых природных ресурсов, уменьшения влияния «парникового» эффекта и сокращения выделений двуокиси углерода и других вредных веществ в атмосферу.</w:t>
      </w:r>
    </w:p>
    <w:p w:rsidR="008175D2" w:rsidRPr="00B9319D" w:rsidRDefault="008175D2" w:rsidP="008175D2">
      <w:r w:rsidRPr="00B9319D">
        <w:t>Данные нормы затрагивают часть общей задачи энергосбережения в зданиях. Одновременно с созданием эффективной тепловой защиты, в соответствии с другими нормативными документами принимаются меры по повышению эффективности инженерного оборудования зданий, снижению потерь энергии при ее выработке и транспортировке, а также по сокращению расхода тепловой и электрической энергии путем автоматического управления и регулирования оборудования и инженерных систем в целом.</w:t>
      </w:r>
    </w:p>
    <w:p w:rsidR="008175D2" w:rsidRPr="00B9319D" w:rsidRDefault="008175D2" w:rsidP="008175D2">
      <w:r w:rsidRPr="00B9319D">
        <w:t>Нормы по тепловой защите зданий гармонизированы с аналогичными зарубежными нормами развитых стран. Эти нормы, как и нормы на инженерное оборудование, содержат минимальные требования, и строительство многих зданий может быть выполнено на экономической основе с существенно более высокими показателями тепловой защиты, предусмотренными классификацией зданий по энергетической эффективности.</w:t>
      </w:r>
    </w:p>
    <w:p w:rsidR="008175D2" w:rsidRPr="00B9319D" w:rsidRDefault="008175D2" w:rsidP="008175D2">
      <w:r w:rsidRPr="00B9319D">
        <w:t>Данные нормы и правила распространяются на тепловую защиту жилых, общественных, производственных, сельскохозяйственных и складских зданий и сооружений (далее - зданий), в которых необходимо поддерживать определенную температуру и влажность внутреннего воздуха.</w:t>
      </w:r>
    </w:p>
    <w:p w:rsidR="008175D2" w:rsidRPr="00B9319D" w:rsidRDefault="008175D2" w:rsidP="008175D2">
      <w:r w:rsidRPr="00B9319D">
        <w:lastRenderedPageBreak/>
        <w:t xml:space="preserve">Согласно СП 50.13330, энергетическую эффективность жилых и общественных зданий следует устанавливать в соответствии с классификацией по таблице 34. </w:t>
      </w:r>
    </w:p>
    <w:p w:rsidR="008175D2" w:rsidRPr="00B9319D" w:rsidRDefault="008175D2" w:rsidP="008175D2">
      <w:r w:rsidRPr="00B9319D">
        <w:t>Присвоение классов D, Е на стадии проектирования не допускается.</w:t>
      </w:r>
    </w:p>
    <w:p w:rsidR="008175D2" w:rsidRPr="00B9319D" w:rsidRDefault="008175D2" w:rsidP="008175D2">
      <w:r w:rsidRPr="00B9319D">
        <w:t>Классы А, В, С устанавливают для вновь возводимых и реконструируемых зданий на стадии разработки проектной документации и впоследствии их уточняют в процессе эксплуатации, по результатам энергетического обследования. С целью увеличения доли зданий с классами «А, В» субъекты Российской Федерации должны применять меры по экономическому стимулированию, как к участникам строительного процесса, так и эксплуатирующим организациям.</w:t>
      </w:r>
    </w:p>
    <w:p w:rsidR="008175D2" w:rsidRPr="00B9319D" w:rsidRDefault="008175D2" w:rsidP="008175D2">
      <w:r w:rsidRPr="00B9319D">
        <w:t>Классы D, Е устанавливают при эксплуатации возведенных до 2000 г. зданий с целью разработки органами администраций субъектов Российской Федерации очередности и мероприятий по реконструкции этих зданий.</w:t>
      </w:r>
    </w:p>
    <w:p w:rsidR="008175D2" w:rsidRPr="00B9319D" w:rsidRDefault="008175D2" w:rsidP="008175D2">
      <w:r w:rsidRPr="00B9319D">
        <w:t>Соответствие проектных значений нормируемым на стадии проектирования устанавливается в энергетическом паспорте здания. При неудовлетворении приведенных выше требований усиливается теплозащита наружных ограждающих конструкций, либо выполняются мероприятия по повышению энергоэффективности систем отопления и вентиляции».</w:t>
      </w:r>
    </w:p>
    <w:p w:rsidR="008175D2" w:rsidRDefault="008175D2" w:rsidP="008175D2">
      <w:pPr>
        <w:jc w:val="right"/>
      </w:pPr>
      <w:r w:rsidRPr="00B9319D">
        <w:t xml:space="preserve">Таблица </w:t>
      </w:r>
      <w:r>
        <w:t>2.5</w:t>
      </w:r>
    </w:p>
    <w:p w:rsidR="008175D2" w:rsidRPr="00AF2162" w:rsidRDefault="008175D2" w:rsidP="008175D2">
      <w:pPr>
        <w:jc w:val="center"/>
        <w:rPr>
          <w:u w:val="single"/>
        </w:rPr>
      </w:pPr>
      <w:r w:rsidRPr="00AF2162">
        <w:rPr>
          <w:u w:val="single"/>
        </w:rPr>
        <w:t>Классы энергетической эффективности жилых и общественных зданий</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1770"/>
        <w:gridCol w:w="3857"/>
        <w:gridCol w:w="2352"/>
      </w:tblGrid>
      <w:tr w:rsidR="008175D2" w:rsidRPr="00B9319D" w:rsidTr="008868D2">
        <w:trPr>
          <w:tblHeader/>
        </w:trPr>
        <w:tc>
          <w:tcPr>
            <w:tcW w:w="763" w:type="pct"/>
            <w:shd w:val="clear" w:color="auto" w:fill="auto"/>
            <w:vAlign w:val="center"/>
          </w:tcPr>
          <w:p w:rsidR="008175D2" w:rsidRPr="00B9319D" w:rsidRDefault="008175D2" w:rsidP="008868D2">
            <w:pPr>
              <w:pStyle w:val="aff5"/>
              <w:rPr>
                <w:b/>
                <w:szCs w:val="20"/>
              </w:rPr>
            </w:pPr>
            <w:r w:rsidRPr="00B9319D">
              <w:rPr>
                <w:b/>
                <w:szCs w:val="20"/>
              </w:rPr>
              <w:t>Обозначение класса</w:t>
            </w:r>
          </w:p>
        </w:tc>
        <w:tc>
          <w:tcPr>
            <w:tcW w:w="940" w:type="pct"/>
            <w:shd w:val="clear" w:color="auto" w:fill="auto"/>
            <w:vAlign w:val="center"/>
          </w:tcPr>
          <w:p w:rsidR="008175D2" w:rsidRPr="00B9319D" w:rsidRDefault="008175D2" w:rsidP="008868D2">
            <w:pPr>
              <w:pStyle w:val="aff5"/>
              <w:rPr>
                <w:b/>
                <w:szCs w:val="20"/>
              </w:rPr>
            </w:pPr>
            <w:r w:rsidRPr="00B9319D">
              <w:rPr>
                <w:b/>
                <w:szCs w:val="20"/>
              </w:rPr>
              <w:t>Наименование класса</w:t>
            </w:r>
          </w:p>
        </w:tc>
        <w:tc>
          <w:tcPr>
            <w:tcW w:w="2048" w:type="pct"/>
            <w:shd w:val="clear" w:color="auto" w:fill="auto"/>
            <w:vAlign w:val="center"/>
          </w:tcPr>
          <w:p w:rsidR="008175D2" w:rsidRPr="00B9319D" w:rsidRDefault="008175D2" w:rsidP="008868D2">
            <w:pPr>
              <w:pStyle w:val="aff5"/>
              <w:rPr>
                <w:b/>
                <w:szCs w:val="20"/>
              </w:rPr>
            </w:pPr>
            <w:r w:rsidRPr="00B9319D">
              <w:rPr>
                <w:b/>
                <w:szCs w:val="20"/>
              </w:rPr>
              <w:t>Величина отклонения расчетного (фактического) значения удельной характеристики расхода тепловой энергии на отопление и вентиляцию здания от нормируемого, %</w:t>
            </w:r>
          </w:p>
        </w:tc>
        <w:tc>
          <w:tcPr>
            <w:tcW w:w="1249" w:type="pct"/>
            <w:shd w:val="clear" w:color="auto" w:fill="auto"/>
            <w:vAlign w:val="center"/>
          </w:tcPr>
          <w:p w:rsidR="008175D2" w:rsidRPr="00B9319D" w:rsidRDefault="008175D2" w:rsidP="008868D2">
            <w:pPr>
              <w:pStyle w:val="aff5"/>
              <w:rPr>
                <w:b/>
                <w:szCs w:val="20"/>
              </w:rPr>
            </w:pPr>
            <w:r w:rsidRPr="00B9319D">
              <w:rPr>
                <w:b/>
                <w:szCs w:val="20"/>
              </w:rPr>
              <w:t>Рекомендуемые мероприятия, разрабатываемые субъектами РФ</w:t>
            </w:r>
          </w:p>
        </w:tc>
      </w:tr>
      <w:tr w:rsidR="008175D2" w:rsidRPr="00B9319D" w:rsidTr="008868D2">
        <w:tc>
          <w:tcPr>
            <w:tcW w:w="5000" w:type="pct"/>
            <w:gridSpan w:val="4"/>
            <w:shd w:val="clear" w:color="auto" w:fill="auto"/>
            <w:vAlign w:val="center"/>
          </w:tcPr>
          <w:p w:rsidR="008175D2" w:rsidRPr="00B9319D" w:rsidRDefault="008175D2" w:rsidP="008868D2">
            <w:pPr>
              <w:pStyle w:val="aff5"/>
              <w:rPr>
                <w:b/>
                <w:szCs w:val="20"/>
              </w:rPr>
            </w:pPr>
            <w:r w:rsidRPr="00B9319D">
              <w:rPr>
                <w:b/>
                <w:szCs w:val="20"/>
              </w:rPr>
              <w:t>При проектировании и эксплуатации новых и реконструируемых зданий</w:t>
            </w:r>
          </w:p>
        </w:tc>
      </w:tr>
      <w:tr w:rsidR="008175D2" w:rsidRPr="00B9319D" w:rsidTr="008868D2">
        <w:tc>
          <w:tcPr>
            <w:tcW w:w="763" w:type="pct"/>
            <w:shd w:val="clear" w:color="auto" w:fill="auto"/>
            <w:vAlign w:val="center"/>
          </w:tcPr>
          <w:p w:rsidR="008175D2" w:rsidRPr="00B9319D" w:rsidRDefault="008175D2" w:rsidP="008868D2">
            <w:pPr>
              <w:pStyle w:val="aff5"/>
              <w:rPr>
                <w:szCs w:val="20"/>
              </w:rPr>
            </w:pPr>
            <w:r w:rsidRPr="00B9319D">
              <w:rPr>
                <w:szCs w:val="20"/>
              </w:rPr>
              <w:t>A++</w:t>
            </w:r>
          </w:p>
          <w:p w:rsidR="008175D2" w:rsidRPr="00B9319D" w:rsidRDefault="008175D2" w:rsidP="008868D2">
            <w:pPr>
              <w:pStyle w:val="aff5"/>
              <w:rPr>
                <w:szCs w:val="20"/>
              </w:rPr>
            </w:pPr>
            <w:r w:rsidRPr="00B9319D">
              <w:rPr>
                <w:szCs w:val="20"/>
              </w:rPr>
              <w:t>A+</w:t>
            </w:r>
          </w:p>
          <w:p w:rsidR="008175D2" w:rsidRPr="00B9319D" w:rsidRDefault="008175D2" w:rsidP="008868D2">
            <w:pPr>
              <w:pStyle w:val="aff5"/>
              <w:rPr>
                <w:szCs w:val="20"/>
              </w:rPr>
            </w:pPr>
            <w:r w:rsidRPr="00B9319D">
              <w:rPr>
                <w:szCs w:val="20"/>
              </w:rPr>
              <w:t>A</w:t>
            </w:r>
          </w:p>
        </w:tc>
        <w:tc>
          <w:tcPr>
            <w:tcW w:w="940" w:type="pct"/>
            <w:shd w:val="clear" w:color="auto" w:fill="auto"/>
            <w:vAlign w:val="center"/>
          </w:tcPr>
          <w:p w:rsidR="008175D2" w:rsidRPr="00B9319D" w:rsidRDefault="008175D2" w:rsidP="008868D2">
            <w:pPr>
              <w:pStyle w:val="aff5"/>
              <w:rPr>
                <w:szCs w:val="20"/>
              </w:rPr>
            </w:pPr>
            <w:r w:rsidRPr="00B9319D">
              <w:rPr>
                <w:szCs w:val="20"/>
              </w:rPr>
              <w:t>Очень высокий</w:t>
            </w:r>
          </w:p>
        </w:tc>
        <w:tc>
          <w:tcPr>
            <w:tcW w:w="2048" w:type="pct"/>
            <w:shd w:val="clear" w:color="auto" w:fill="auto"/>
            <w:vAlign w:val="center"/>
          </w:tcPr>
          <w:p w:rsidR="008175D2" w:rsidRPr="00B9319D" w:rsidRDefault="008175D2" w:rsidP="008868D2">
            <w:pPr>
              <w:pStyle w:val="aff5"/>
              <w:rPr>
                <w:szCs w:val="20"/>
              </w:rPr>
            </w:pPr>
            <w:r w:rsidRPr="00B9319D">
              <w:rPr>
                <w:szCs w:val="20"/>
              </w:rPr>
              <w:t>Ниже -60</w:t>
            </w:r>
          </w:p>
          <w:p w:rsidR="008175D2" w:rsidRPr="00B9319D" w:rsidRDefault="008175D2" w:rsidP="008868D2">
            <w:pPr>
              <w:pStyle w:val="aff5"/>
              <w:rPr>
                <w:szCs w:val="20"/>
              </w:rPr>
            </w:pPr>
            <w:r w:rsidRPr="00B9319D">
              <w:rPr>
                <w:szCs w:val="20"/>
              </w:rPr>
              <w:t>От -50 до -60 включительно</w:t>
            </w:r>
          </w:p>
          <w:p w:rsidR="008175D2" w:rsidRPr="00B9319D" w:rsidRDefault="008175D2" w:rsidP="008868D2">
            <w:pPr>
              <w:pStyle w:val="aff5"/>
              <w:rPr>
                <w:szCs w:val="20"/>
              </w:rPr>
            </w:pPr>
            <w:r w:rsidRPr="00B9319D">
              <w:rPr>
                <w:szCs w:val="20"/>
              </w:rPr>
              <w:t>От -40 до -50 включительно</w:t>
            </w:r>
          </w:p>
        </w:tc>
        <w:tc>
          <w:tcPr>
            <w:tcW w:w="1249" w:type="pct"/>
            <w:shd w:val="clear" w:color="auto" w:fill="auto"/>
            <w:vAlign w:val="center"/>
          </w:tcPr>
          <w:p w:rsidR="008175D2" w:rsidRPr="00B9319D" w:rsidRDefault="008175D2" w:rsidP="008868D2">
            <w:pPr>
              <w:pStyle w:val="aff5"/>
              <w:rPr>
                <w:szCs w:val="20"/>
              </w:rPr>
            </w:pPr>
            <w:r w:rsidRPr="00B9319D">
              <w:rPr>
                <w:szCs w:val="20"/>
              </w:rPr>
              <w:t>Экономическое</w:t>
            </w:r>
          </w:p>
          <w:p w:rsidR="008175D2" w:rsidRPr="00B9319D" w:rsidRDefault="008175D2" w:rsidP="008868D2">
            <w:pPr>
              <w:pStyle w:val="aff5"/>
              <w:rPr>
                <w:szCs w:val="20"/>
              </w:rPr>
            </w:pPr>
            <w:r w:rsidRPr="00B9319D">
              <w:rPr>
                <w:szCs w:val="20"/>
              </w:rPr>
              <w:t>стимулирование</w:t>
            </w:r>
          </w:p>
        </w:tc>
      </w:tr>
      <w:tr w:rsidR="008175D2" w:rsidRPr="00B9319D" w:rsidTr="008868D2">
        <w:tc>
          <w:tcPr>
            <w:tcW w:w="763" w:type="pct"/>
            <w:shd w:val="clear" w:color="auto" w:fill="auto"/>
            <w:vAlign w:val="center"/>
          </w:tcPr>
          <w:p w:rsidR="008175D2" w:rsidRPr="00B9319D" w:rsidRDefault="008175D2" w:rsidP="008868D2">
            <w:pPr>
              <w:pStyle w:val="aff5"/>
              <w:rPr>
                <w:szCs w:val="20"/>
              </w:rPr>
            </w:pPr>
            <w:r w:rsidRPr="00B9319D">
              <w:rPr>
                <w:szCs w:val="20"/>
              </w:rPr>
              <w:t>B+</w:t>
            </w:r>
          </w:p>
          <w:p w:rsidR="008175D2" w:rsidRPr="00B9319D" w:rsidRDefault="008175D2" w:rsidP="008868D2">
            <w:pPr>
              <w:pStyle w:val="aff5"/>
              <w:rPr>
                <w:szCs w:val="20"/>
              </w:rPr>
            </w:pPr>
            <w:r w:rsidRPr="00B9319D">
              <w:rPr>
                <w:szCs w:val="20"/>
              </w:rPr>
              <w:t>B</w:t>
            </w:r>
          </w:p>
        </w:tc>
        <w:tc>
          <w:tcPr>
            <w:tcW w:w="940" w:type="pct"/>
            <w:shd w:val="clear" w:color="auto" w:fill="auto"/>
            <w:vAlign w:val="center"/>
          </w:tcPr>
          <w:p w:rsidR="008175D2" w:rsidRPr="00B9319D" w:rsidRDefault="008175D2" w:rsidP="008868D2">
            <w:pPr>
              <w:pStyle w:val="aff5"/>
              <w:rPr>
                <w:szCs w:val="20"/>
              </w:rPr>
            </w:pPr>
            <w:r w:rsidRPr="00B9319D">
              <w:rPr>
                <w:szCs w:val="20"/>
              </w:rPr>
              <w:t>Высокий</w:t>
            </w:r>
          </w:p>
        </w:tc>
        <w:tc>
          <w:tcPr>
            <w:tcW w:w="2048" w:type="pct"/>
            <w:shd w:val="clear" w:color="auto" w:fill="auto"/>
            <w:vAlign w:val="center"/>
          </w:tcPr>
          <w:p w:rsidR="008175D2" w:rsidRPr="00B9319D" w:rsidRDefault="008175D2" w:rsidP="008868D2">
            <w:pPr>
              <w:pStyle w:val="aff5"/>
              <w:rPr>
                <w:szCs w:val="20"/>
              </w:rPr>
            </w:pPr>
            <w:r w:rsidRPr="00B9319D">
              <w:rPr>
                <w:szCs w:val="20"/>
              </w:rPr>
              <w:t>От -30 до -40 включительно</w:t>
            </w:r>
          </w:p>
          <w:p w:rsidR="008175D2" w:rsidRPr="00B9319D" w:rsidRDefault="008175D2" w:rsidP="008868D2">
            <w:pPr>
              <w:pStyle w:val="aff5"/>
              <w:rPr>
                <w:szCs w:val="20"/>
              </w:rPr>
            </w:pPr>
            <w:r w:rsidRPr="00B9319D">
              <w:rPr>
                <w:szCs w:val="20"/>
              </w:rPr>
              <w:t>От -15 до -30 включительно</w:t>
            </w:r>
          </w:p>
        </w:tc>
        <w:tc>
          <w:tcPr>
            <w:tcW w:w="1249" w:type="pct"/>
            <w:shd w:val="clear" w:color="auto" w:fill="auto"/>
            <w:vAlign w:val="center"/>
          </w:tcPr>
          <w:p w:rsidR="008175D2" w:rsidRPr="00B9319D" w:rsidRDefault="008175D2" w:rsidP="008868D2">
            <w:pPr>
              <w:pStyle w:val="aff5"/>
              <w:rPr>
                <w:szCs w:val="20"/>
              </w:rPr>
            </w:pPr>
            <w:r w:rsidRPr="00B9319D">
              <w:rPr>
                <w:szCs w:val="20"/>
              </w:rPr>
              <w:t>Экономическое</w:t>
            </w:r>
          </w:p>
          <w:p w:rsidR="008175D2" w:rsidRPr="00B9319D" w:rsidRDefault="008175D2" w:rsidP="008868D2">
            <w:pPr>
              <w:pStyle w:val="aff5"/>
              <w:rPr>
                <w:szCs w:val="20"/>
              </w:rPr>
            </w:pPr>
            <w:r w:rsidRPr="00B9319D">
              <w:rPr>
                <w:szCs w:val="20"/>
              </w:rPr>
              <w:t>стимулирование</w:t>
            </w:r>
          </w:p>
        </w:tc>
      </w:tr>
      <w:tr w:rsidR="008175D2" w:rsidRPr="00B9319D" w:rsidTr="008868D2">
        <w:tc>
          <w:tcPr>
            <w:tcW w:w="763" w:type="pct"/>
            <w:shd w:val="clear" w:color="auto" w:fill="auto"/>
            <w:vAlign w:val="center"/>
          </w:tcPr>
          <w:p w:rsidR="008175D2" w:rsidRPr="00B9319D" w:rsidRDefault="008175D2" w:rsidP="008868D2">
            <w:pPr>
              <w:pStyle w:val="aff5"/>
              <w:rPr>
                <w:szCs w:val="20"/>
              </w:rPr>
            </w:pPr>
            <w:r w:rsidRPr="00B9319D">
              <w:rPr>
                <w:szCs w:val="20"/>
              </w:rPr>
              <w:t>C+</w:t>
            </w:r>
          </w:p>
          <w:p w:rsidR="008175D2" w:rsidRPr="00B9319D" w:rsidRDefault="008175D2" w:rsidP="008868D2">
            <w:pPr>
              <w:pStyle w:val="aff5"/>
              <w:rPr>
                <w:szCs w:val="20"/>
              </w:rPr>
            </w:pPr>
            <w:r w:rsidRPr="00B9319D">
              <w:rPr>
                <w:szCs w:val="20"/>
              </w:rPr>
              <w:t>C</w:t>
            </w:r>
          </w:p>
          <w:p w:rsidR="008175D2" w:rsidRPr="00B9319D" w:rsidRDefault="008175D2" w:rsidP="008868D2">
            <w:pPr>
              <w:pStyle w:val="aff5"/>
              <w:rPr>
                <w:szCs w:val="20"/>
              </w:rPr>
            </w:pPr>
            <w:r w:rsidRPr="00B9319D">
              <w:rPr>
                <w:szCs w:val="20"/>
              </w:rPr>
              <w:t>C-</w:t>
            </w:r>
          </w:p>
        </w:tc>
        <w:tc>
          <w:tcPr>
            <w:tcW w:w="940" w:type="pct"/>
            <w:shd w:val="clear" w:color="auto" w:fill="auto"/>
            <w:vAlign w:val="center"/>
          </w:tcPr>
          <w:p w:rsidR="008175D2" w:rsidRPr="00B9319D" w:rsidRDefault="008175D2" w:rsidP="008868D2">
            <w:pPr>
              <w:pStyle w:val="aff5"/>
              <w:rPr>
                <w:szCs w:val="20"/>
              </w:rPr>
            </w:pPr>
            <w:r w:rsidRPr="00B9319D">
              <w:rPr>
                <w:szCs w:val="20"/>
              </w:rPr>
              <w:t>Нормальный</w:t>
            </w:r>
          </w:p>
        </w:tc>
        <w:tc>
          <w:tcPr>
            <w:tcW w:w="2048" w:type="pct"/>
            <w:shd w:val="clear" w:color="auto" w:fill="auto"/>
            <w:vAlign w:val="center"/>
          </w:tcPr>
          <w:p w:rsidR="008175D2" w:rsidRPr="00B9319D" w:rsidRDefault="008175D2" w:rsidP="008868D2">
            <w:pPr>
              <w:pStyle w:val="aff5"/>
              <w:rPr>
                <w:szCs w:val="20"/>
              </w:rPr>
            </w:pPr>
            <w:r w:rsidRPr="00B9319D">
              <w:rPr>
                <w:szCs w:val="20"/>
              </w:rPr>
              <w:t>От -5 до -15 включительно</w:t>
            </w:r>
          </w:p>
          <w:p w:rsidR="008175D2" w:rsidRPr="00B9319D" w:rsidRDefault="008175D2" w:rsidP="008868D2">
            <w:pPr>
              <w:pStyle w:val="aff5"/>
              <w:rPr>
                <w:szCs w:val="20"/>
              </w:rPr>
            </w:pPr>
            <w:r w:rsidRPr="00B9319D">
              <w:rPr>
                <w:szCs w:val="20"/>
              </w:rPr>
              <w:t>От +5 до -5 включительно</w:t>
            </w:r>
          </w:p>
          <w:p w:rsidR="008175D2" w:rsidRPr="00B9319D" w:rsidRDefault="008175D2" w:rsidP="008868D2">
            <w:pPr>
              <w:pStyle w:val="aff5"/>
              <w:rPr>
                <w:szCs w:val="20"/>
              </w:rPr>
            </w:pPr>
            <w:r w:rsidRPr="00B9319D">
              <w:rPr>
                <w:szCs w:val="20"/>
              </w:rPr>
              <w:t>От +15 до 5 включительно</w:t>
            </w:r>
          </w:p>
        </w:tc>
        <w:tc>
          <w:tcPr>
            <w:tcW w:w="1249" w:type="pct"/>
            <w:shd w:val="clear" w:color="auto" w:fill="auto"/>
            <w:vAlign w:val="center"/>
          </w:tcPr>
          <w:p w:rsidR="008175D2" w:rsidRPr="00B9319D" w:rsidRDefault="008175D2" w:rsidP="008868D2">
            <w:pPr>
              <w:pStyle w:val="aff5"/>
              <w:rPr>
                <w:szCs w:val="20"/>
              </w:rPr>
            </w:pPr>
            <w:r w:rsidRPr="00B9319D">
              <w:rPr>
                <w:szCs w:val="20"/>
              </w:rPr>
              <w:t>Мероприятия не</w:t>
            </w:r>
          </w:p>
          <w:p w:rsidR="008175D2" w:rsidRPr="00B9319D" w:rsidRDefault="008175D2" w:rsidP="008868D2">
            <w:pPr>
              <w:pStyle w:val="aff5"/>
              <w:rPr>
                <w:szCs w:val="20"/>
              </w:rPr>
            </w:pPr>
            <w:r w:rsidRPr="00B9319D">
              <w:rPr>
                <w:szCs w:val="20"/>
              </w:rPr>
              <w:t>разрабатываются</w:t>
            </w:r>
          </w:p>
        </w:tc>
      </w:tr>
      <w:tr w:rsidR="008175D2" w:rsidRPr="00B9319D" w:rsidTr="008868D2">
        <w:tc>
          <w:tcPr>
            <w:tcW w:w="5000" w:type="pct"/>
            <w:gridSpan w:val="4"/>
            <w:shd w:val="clear" w:color="auto" w:fill="auto"/>
            <w:vAlign w:val="center"/>
          </w:tcPr>
          <w:p w:rsidR="008175D2" w:rsidRPr="00B9319D" w:rsidRDefault="008175D2" w:rsidP="008868D2">
            <w:pPr>
              <w:pStyle w:val="aff5"/>
              <w:rPr>
                <w:b/>
                <w:szCs w:val="20"/>
              </w:rPr>
            </w:pPr>
            <w:r w:rsidRPr="00B9319D">
              <w:rPr>
                <w:b/>
                <w:szCs w:val="20"/>
              </w:rPr>
              <w:t>При эксплуатации существующих зданий</w:t>
            </w:r>
          </w:p>
        </w:tc>
      </w:tr>
      <w:tr w:rsidR="008175D2" w:rsidRPr="00B9319D" w:rsidTr="008868D2">
        <w:tc>
          <w:tcPr>
            <w:tcW w:w="763" w:type="pct"/>
            <w:shd w:val="clear" w:color="auto" w:fill="auto"/>
            <w:vAlign w:val="center"/>
          </w:tcPr>
          <w:p w:rsidR="008175D2" w:rsidRPr="00B9319D" w:rsidRDefault="008175D2" w:rsidP="008868D2">
            <w:pPr>
              <w:pStyle w:val="aff5"/>
              <w:rPr>
                <w:szCs w:val="20"/>
              </w:rPr>
            </w:pPr>
            <w:r w:rsidRPr="00B9319D">
              <w:rPr>
                <w:szCs w:val="20"/>
              </w:rPr>
              <w:t>D</w:t>
            </w:r>
          </w:p>
        </w:tc>
        <w:tc>
          <w:tcPr>
            <w:tcW w:w="940" w:type="pct"/>
            <w:shd w:val="clear" w:color="auto" w:fill="auto"/>
            <w:vAlign w:val="center"/>
          </w:tcPr>
          <w:p w:rsidR="008175D2" w:rsidRPr="00B9319D" w:rsidRDefault="008175D2" w:rsidP="008868D2">
            <w:pPr>
              <w:pStyle w:val="aff5"/>
              <w:rPr>
                <w:szCs w:val="20"/>
              </w:rPr>
            </w:pPr>
            <w:r w:rsidRPr="00B9319D">
              <w:rPr>
                <w:szCs w:val="20"/>
              </w:rPr>
              <w:t>Пониженный</w:t>
            </w:r>
          </w:p>
        </w:tc>
        <w:tc>
          <w:tcPr>
            <w:tcW w:w="2048" w:type="pct"/>
            <w:shd w:val="clear" w:color="auto" w:fill="auto"/>
            <w:vAlign w:val="center"/>
          </w:tcPr>
          <w:p w:rsidR="008175D2" w:rsidRPr="00B9319D" w:rsidRDefault="008175D2" w:rsidP="008868D2">
            <w:pPr>
              <w:pStyle w:val="aff5"/>
              <w:rPr>
                <w:szCs w:val="20"/>
              </w:rPr>
            </w:pPr>
            <w:r w:rsidRPr="00B9319D">
              <w:rPr>
                <w:szCs w:val="20"/>
              </w:rPr>
              <w:t>От +15,1 до +50 включительно</w:t>
            </w:r>
          </w:p>
        </w:tc>
        <w:tc>
          <w:tcPr>
            <w:tcW w:w="1249" w:type="pct"/>
            <w:shd w:val="clear" w:color="auto" w:fill="auto"/>
            <w:vAlign w:val="center"/>
          </w:tcPr>
          <w:p w:rsidR="008175D2" w:rsidRPr="00B9319D" w:rsidRDefault="008175D2" w:rsidP="008868D2">
            <w:pPr>
              <w:pStyle w:val="aff5"/>
              <w:rPr>
                <w:szCs w:val="20"/>
              </w:rPr>
            </w:pPr>
            <w:r w:rsidRPr="00B9319D">
              <w:rPr>
                <w:szCs w:val="20"/>
              </w:rPr>
              <w:t>Реконструкция при</w:t>
            </w:r>
          </w:p>
          <w:p w:rsidR="008175D2" w:rsidRPr="00B9319D" w:rsidRDefault="008175D2" w:rsidP="008868D2">
            <w:pPr>
              <w:pStyle w:val="aff5"/>
              <w:rPr>
                <w:szCs w:val="20"/>
              </w:rPr>
            </w:pPr>
            <w:r w:rsidRPr="00B9319D">
              <w:rPr>
                <w:szCs w:val="20"/>
              </w:rPr>
              <w:t>соответствующем</w:t>
            </w:r>
          </w:p>
          <w:p w:rsidR="008175D2" w:rsidRPr="00B9319D" w:rsidRDefault="008175D2" w:rsidP="008868D2">
            <w:pPr>
              <w:pStyle w:val="aff5"/>
              <w:rPr>
                <w:szCs w:val="20"/>
              </w:rPr>
            </w:pPr>
            <w:r w:rsidRPr="00B9319D">
              <w:rPr>
                <w:szCs w:val="20"/>
              </w:rPr>
              <w:t>экономическом</w:t>
            </w:r>
          </w:p>
          <w:p w:rsidR="008175D2" w:rsidRPr="00B9319D" w:rsidRDefault="008175D2" w:rsidP="008868D2">
            <w:pPr>
              <w:pStyle w:val="aff5"/>
              <w:rPr>
                <w:szCs w:val="20"/>
              </w:rPr>
            </w:pPr>
            <w:r w:rsidRPr="00B9319D">
              <w:rPr>
                <w:szCs w:val="20"/>
              </w:rPr>
              <w:t>обосновании</w:t>
            </w:r>
          </w:p>
        </w:tc>
      </w:tr>
      <w:tr w:rsidR="008175D2" w:rsidRPr="00B9319D" w:rsidTr="008868D2">
        <w:tc>
          <w:tcPr>
            <w:tcW w:w="763" w:type="pct"/>
            <w:shd w:val="clear" w:color="auto" w:fill="auto"/>
            <w:vAlign w:val="center"/>
          </w:tcPr>
          <w:p w:rsidR="008175D2" w:rsidRPr="00B9319D" w:rsidRDefault="008175D2" w:rsidP="008868D2">
            <w:pPr>
              <w:pStyle w:val="aff5"/>
              <w:rPr>
                <w:szCs w:val="20"/>
              </w:rPr>
            </w:pPr>
            <w:r w:rsidRPr="00B9319D">
              <w:rPr>
                <w:szCs w:val="20"/>
              </w:rPr>
              <w:t>E</w:t>
            </w:r>
          </w:p>
        </w:tc>
        <w:tc>
          <w:tcPr>
            <w:tcW w:w="940" w:type="pct"/>
            <w:shd w:val="clear" w:color="auto" w:fill="auto"/>
            <w:vAlign w:val="center"/>
          </w:tcPr>
          <w:p w:rsidR="008175D2" w:rsidRPr="00B9319D" w:rsidRDefault="008175D2" w:rsidP="008868D2">
            <w:pPr>
              <w:pStyle w:val="aff5"/>
              <w:rPr>
                <w:szCs w:val="20"/>
              </w:rPr>
            </w:pPr>
            <w:r w:rsidRPr="00B9319D">
              <w:rPr>
                <w:szCs w:val="20"/>
              </w:rPr>
              <w:t>Низкий</w:t>
            </w:r>
          </w:p>
        </w:tc>
        <w:tc>
          <w:tcPr>
            <w:tcW w:w="2048" w:type="pct"/>
            <w:shd w:val="clear" w:color="auto" w:fill="auto"/>
            <w:vAlign w:val="center"/>
          </w:tcPr>
          <w:p w:rsidR="008175D2" w:rsidRPr="00B9319D" w:rsidRDefault="008175D2" w:rsidP="008868D2">
            <w:pPr>
              <w:pStyle w:val="aff5"/>
              <w:rPr>
                <w:szCs w:val="20"/>
              </w:rPr>
            </w:pPr>
            <w:r w:rsidRPr="00B9319D">
              <w:rPr>
                <w:szCs w:val="20"/>
              </w:rPr>
              <w:t>Более +50</w:t>
            </w:r>
          </w:p>
        </w:tc>
        <w:tc>
          <w:tcPr>
            <w:tcW w:w="1249" w:type="pct"/>
            <w:shd w:val="clear" w:color="auto" w:fill="auto"/>
            <w:vAlign w:val="center"/>
          </w:tcPr>
          <w:p w:rsidR="008175D2" w:rsidRPr="00B9319D" w:rsidRDefault="008175D2" w:rsidP="008868D2">
            <w:pPr>
              <w:pStyle w:val="aff5"/>
              <w:rPr>
                <w:szCs w:val="20"/>
              </w:rPr>
            </w:pPr>
            <w:r w:rsidRPr="00B9319D">
              <w:rPr>
                <w:szCs w:val="20"/>
              </w:rPr>
              <w:t>Реконструкция при</w:t>
            </w:r>
          </w:p>
          <w:p w:rsidR="008175D2" w:rsidRPr="00B9319D" w:rsidRDefault="008175D2" w:rsidP="008868D2">
            <w:pPr>
              <w:pStyle w:val="aff5"/>
              <w:rPr>
                <w:szCs w:val="20"/>
              </w:rPr>
            </w:pPr>
            <w:r w:rsidRPr="00B9319D">
              <w:rPr>
                <w:szCs w:val="20"/>
              </w:rPr>
              <w:t>соответствующем</w:t>
            </w:r>
          </w:p>
          <w:p w:rsidR="008175D2" w:rsidRPr="00B9319D" w:rsidRDefault="008175D2" w:rsidP="008868D2">
            <w:pPr>
              <w:pStyle w:val="aff5"/>
              <w:rPr>
                <w:szCs w:val="20"/>
              </w:rPr>
            </w:pPr>
            <w:r w:rsidRPr="00B9319D">
              <w:rPr>
                <w:szCs w:val="20"/>
              </w:rPr>
              <w:t>экономическом</w:t>
            </w:r>
          </w:p>
          <w:p w:rsidR="008175D2" w:rsidRPr="00B9319D" w:rsidRDefault="008175D2" w:rsidP="008868D2">
            <w:pPr>
              <w:pStyle w:val="aff5"/>
              <w:rPr>
                <w:szCs w:val="20"/>
              </w:rPr>
            </w:pPr>
            <w:r w:rsidRPr="00B9319D">
              <w:rPr>
                <w:szCs w:val="20"/>
              </w:rPr>
              <w:t>обосновании или снос</w:t>
            </w:r>
          </w:p>
        </w:tc>
      </w:tr>
    </w:tbl>
    <w:p w:rsidR="008175D2" w:rsidRPr="00B9319D" w:rsidRDefault="008175D2" w:rsidP="008175D2"/>
    <w:p w:rsidR="008175D2" w:rsidRPr="00B9319D" w:rsidRDefault="008175D2" w:rsidP="008175D2">
      <w:r w:rsidRPr="00B9319D">
        <w:t>Присвоение зданию класса «В» и «А» производится только при условии включения в проект следующих обязательных энергосберегающих мероприятий:</w:t>
      </w:r>
    </w:p>
    <w:p w:rsidR="008175D2" w:rsidRPr="00B9319D" w:rsidRDefault="008175D2" w:rsidP="008175D2">
      <w:pPr>
        <w:numPr>
          <w:ilvl w:val="0"/>
          <w:numId w:val="22"/>
        </w:numPr>
        <w:spacing w:after="0"/>
        <w:ind w:left="993"/>
        <w:jc w:val="both"/>
      </w:pPr>
      <w:r w:rsidRPr="00B9319D">
        <w:t>устройство индивидуальных тепловых пунктов, снижающих затраты энергии на циркуляцию в системах горячего водоснабжения и оснащенных автоматизированными системами управления и учета потребления энергоресурсов, горячей и холодной воды;</w:t>
      </w:r>
    </w:p>
    <w:p w:rsidR="008175D2" w:rsidRPr="00B9319D" w:rsidRDefault="008175D2" w:rsidP="008175D2">
      <w:pPr>
        <w:numPr>
          <w:ilvl w:val="0"/>
          <w:numId w:val="22"/>
        </w:numPr>
        <w:spacing w:after="0"/>
        <w:ind w:left="993"/>
        <w:jc w:val="both"/>
      </w:pPr>
      <w:r w:rsidRPr="00B9319D">
        <w:t>применение энергосберегающих систем освещения общедомовых помещений, оснащенных датчиками движения и освещенности;</w:t>
      </w:r>
    </w:p>
    <w:p w:rsidR="008175D2" w:rsidRPr="00B9319D" w:rsidRDefault="008175D2" w:rsidP="008175D2">
      <w:pPr>
        <w:numPr>
          <w:ilvl w:val="0"/>
          <w:numId w:val="22"/>
        </w:numPr>
        <w:spacing w:after="0"/>
        <w:ind w:left="993"/>
        <w:jc w:val="both"/>
      </w:pPr>
      <w:r w:rsidRPr="00B9319D">
        <w:lastRenderedPageBreak/>
        <w:t>применение устройств компенсации реактивной мощности двигателей лифтового хозяйства, насосного и вентиляционного оборудования.</w:t>
      </w:r>
    </w:p>
    <w:p w:rsidR="008175D2" w:rsidRPr="00DC539B" w:rsidRDefault="008175D2" w:rsidP="008175D2">
      <w:r w:rsidRPr="00DC539B">
        <w:t>Контроль за соответствием показателей расхода тепловой энергии на отопление и вентиляцию здания нормируемым показателям на стадии разработки проектной документации осуществляют органы экспертизы.</w:t>
      </w:r>
    </w:p>
    <w:p w:rsidR="008175D2" w:rsidRPr="00DC539B" w:rsidRDefault="008175D2" w:rsidP="008175D2">
      <w:r w:rsidRPr="00DC539B">
        <w:t>Проверка соответствия вводимых в эксплуатацию зданий, строений, сооружений требованиям расхода тепловой энергии на отопление и вентиляцию и требованиям оснащенности их приборами учета используемых энергетических ресурсов осуществляется органом государственного строительного надзора при осуществлении государственного строительного надзора. В иных случаях контроль и подтверждение соответствия вводимых в эксплуатацию зданий, строений, сооружений требованиям расхода тепловой энергии на отопление и вентиляцию и требованиям оснащенности их приборами учета используемых энергетических ресурсов осуществляются застройщиком.</w:t>
      </w:r>
    </w:p>
    <w:p w:rsidR="008175D2" w:rsidRPr="00DC539B" w:rsidRDefault="008175D2" w:rsidP="008175D2">
      <w:r w:rsidRPr="00DC539B">
        <w:t xml:space="preserve">Класс энергосбережения при вводе в эксплуатацию законченного строительством или реконструкцией здания устанавливается на основе результатов обязательного расчетно-экспериментального контроля нормируемых энергетических показателей. </w:t>
      </w:r>
    </w:p>
    <w:p w:rsidR="008175D2" w:rsidRPr="00DC539B" w:rsidRDefault="008175D2" w:rsidP="008175D2">
      <w:r w:rsidRPr="00DC539B">
        <w:t>Срок, в течение которого выполнение требований расхода тепловой энергии на отопление и вентиляцию обеспечивается застройщиком, должен составлять не менее пяти лет с момента ввода их в эксплуатацию. Для многоквартирных домов высокого и очень высокого класса энергосбережения (по классу «В и А») выполнение таких требований должно быть обеспечено застройщиком в течение первых десяти лет эксплуатации. При этом во всех случаях на застройщике лежит обязанность проведения обязательного расчетно-инструментального контроля нормируемых энергетических показателей дома как при вводе дома в эксплуатацию, так и последующего их подтверждения не реже, чем один раз в пять лет.</w:t>
      </w:r>
    </w:p>
    <w:p w:rsidR="008175D2" w:rsidRPr="00B9319D" w:rsidRDefault="008175D2" w:rsidP="008175D2">
      <w:pPr>
        <w:keepNext/>
        <w:rPr>
          <w:b/>
        </w:rPr>
      </w:pPr>
      <w:r w:rsidRPr="00B9319D">
        <w:rPr>
          <w:b/>
        </w:rPr>
        <w:t>Требования к расходу тепловой энергии на отопление и вентиляцию зданий</w:t>
      </w:r>
    </w:p>
    <w:p w:rsidR="008175D2" w:rsidRPr="00DC539B" w:rsidRDefault="008175D2" w:rsidP="008175D2">
      <w:r w:rsidRPr="00DC539B">
        <w:t>Показателем расхода тепловой энергии на отопление и вентиляцию жилого или общественного здания на стадии разработки проектной документации, является удельная характеристика расхода тепловой энергии на отопление и вентиляцию здания численно равная расходу тепловой энергии на 1 м</w:t>
      </w:r>
      <w:r w:rsidRPr="00DC539B">
        <w:rPr>
          <w:vertAlign w:val="superscript"/>
        </w:rPr>
        <w:t>3</w:t>
      </w:r>
      <w:r w:rsidRPr="00DC539B">
        <w:t xml:space="preserve"> отапливаемого объема здания в единицу времени при перепаде температуры в 1°С, q</w:t>
      </w:r>
      <w:r w:rsidRPr="00DC539B">
        <w:rPr>
          <w:vertAlign w:val="subscript"/>
        </w:rPr>
        <w:t>от</w:t>
      </w:r>
      <w:r w:rsidRPr="00DC539B">
        <w:t>, Вт/(м</w:t>
      </w:r>
      <w:r w:rsidRPr="00DC539B">
        <w:rPr>
          <w:vertAlign w:val="superscript"/>
        </w:rPr>
        <w:t>3</w:t>
      </w:r>
      <w:r w:rsidRPr="00DC539B">
        <w:t>°С). Расчетное значение удельной характеристики расхода тепловой энергии на отопление и вентиляцию q</w:t>
      </w:r>
      <w:r w:rsidRPr="00DC539B">
        <w:rPr>
          <w:vertAlign w:val="superscript"/>
        </w:rPr>
        <w:t>р</w:t>
      </w:r>
      <w:r w:rsidRPr="00DC539B">
        <w:rPr>
          <w:vertAlign w:val="subscript"/>
        </w:rPr>
        <w:t xml:space="preserve">от </w:t>
      </w:r>
      <w:r w:rsidRPr="00DC539B">
        <w:t>Вт/(м</w:t>
      </w:r>
      <w:r w:rsidRPr="00DC539B">
        <w:rPr>
          <w:vertAlign w:val="superscript"/>
        </w:rPr>
        <w:t>3</w:t>
      </w:r>
      <w:r w:rsidRPr="00DC539B">
        <w:t>°С), определяется по методике приложения Г СП 50.13330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нормируемого значения q</w:t>
      </w:r>
      <w:r w:rsidRPr="00DC539B">
        <w:rPr>
          <w:vertAlign w:val="superscript"/>
        </w:rPr>
        <w:t>тр</w:t>
      </w:r>
      <w:r w:rsidRPr="00DC539B">
        <w:rPr>
          <w:vertAlign w:val="subscript"/>
        </w:rPr>
        <w:t>от</w:t>
      </w:r>
      <w:r w:rsidRPr="00DC539B">
        <w:t xml:space="preserve"> Вт/(м</w:t>
      </w:r>
      <w:r w:rsidRPr="00DC539B">
        <w:rPr>
          <w:vertAlign w:val="superscript"/>
        </w:rPr>
        <w:t>3</w:t>
      </w:r>
      <w:r w:rsidRPr="00DC539B">
        <w:t>°С).</w:t>
      </w:r>
    </w:p>
    <w:p w:rsidR="008175D2" w:rsidRPr="00DC539B" w:rsidRDefault="008175D2" w:rsidP="008175D2">
      <w:r w:rsidRPr="00DC539B">
        <w:t>Значения нормируемой (базовой) удельной характеристики расхода тепловой энергии на отопление и вентиляцию зданий, q</w:t>
      </w:r>
      <w:r w:rsidRPr="00DC539B">
        <w:rPr>
          <w:vertAlign w:val="superscript"/>
        </w:rPr>
        <w:t>тр</w:t>
      </w:r>
      <w:r w:rsidRPr="00DC539B">
        <w:rPr>
          <w:vertAlign w:val="subscript"/>
        </w:rPr>
        <w:t>от</w:t>
      </w:r>
      <w:r w:rsidRPr="00DC539B">
        <w:t xml:space="preserve"> Вт/(м</w:t>
      </w:r>
      <w:r w:rsidRPr="00DC539B">
        <w:rPr>
          <w:vertAlign w:val="superscript"/>
        </w:rPr>
        <w:t>3</w:t>
      </w:r>
      <w:r w:rsidRPr="00DC539B">
        <w:t xml:space="preserve">°С), приведены в таблицах </w:t>
      </w:r>
      <w:r>
        <w:t xml:space="preserve">2.6 </w:t>
      </w:r>
      <w:r w:rsidRPr="00DC539B">
        <w:t xml:space="preserve">и </w:t>
      </w:r>
      <w:r>
        <w:t>2.7</w:t>
      </w:r>
      <w:r w:rsidRPr="00DC539B">
        <w:t>.</w:t>
      </w:r>
    </w:p>
    <w:p w:rsidR="008175D2" w:rsidRDefault="008175D2" w:rsidP="008175D2">
      <w:pPr>
        <w:jc w:val="right"/>
        <w:rPr>
          <w:szCs w:val="24"/>
        </w:rPr>
      </w:pPr>
      <w:r w:rsidRPr="004368DC">
        <w:rPr>
          <w:szCs w:val="24"/>
        </w:rPr>
        <w:t xml:space="preserve">Таблица </w:t>
      </w:r>
      <w:r>
        <w:rPr>
          <w:szCs w:val="24"/>
        </w:rPr>
        <w:t>2.6</w:t>
      </w:r>
    </w:p>
    <w:p w:rsidR="008175D2" w:rsidRPr="00AF2162" w:rsidRDefault="008175D2" w:rsidP="008175D2">
      <w:pPr>
        <w:jc w:val="center"/>
        <w:rPr>
          <w:szCs w:val="24"/>
          <w:u w:val="single"/>
        </w:rPr>
      </w:pPr>
      <w:r w:rsidRPr="00AF2162">
        <w:rPr>
          <w:szCs w:val="24"/>
          <w:u w:val="single"/>
        </w:rPr>
        <w:t>Нормируемая (базовая) удельная характеристика расхода тепловой энергии на отопление и вентиляцию малоэтажных жилых одноквартирных зданий, Вт/(м</w:t>
      </w:r>
      <w:r w:rsidRPr="00AF2162">
        <w:rPr>
          <w:szCs w:val="24"/>
          <w:u w:val="single"/>
          <w:vertAlign w:val="superscript"/>
        </w:rPr>
        <w:t>3</w:t>
      </w:r>
      <w:r w:rsidRPr="00AF2162">
        <w:rPr>
          <w:szCs w:val="24"/>
          <w:u w:val="single"/>
        </w:rPr>
        <w:t>°С)</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3"/>
        <w:gridCol w:w="1731"/>
        <w:gridCol w:w="1731"/>
        <w:gridCol w:w="1731"/>
        <w:gridCol w:w="1731"/>
      </w:tblGrid>
      <w:tr w:rsidR="008175D2" w:rsidRPr="00DC539B" w:rsidTr="008868D2">
        <w:trPr>
          <w:tblHeader/>
        </w:trPr>
        <w:tc>
          <w:tcPr>
            <w:tcW w:w="1324" w:type="pct"/>
            <w:vMerge w:val="restart"/>
            <w:shd w:val="clear" w:color="auto" w:fill="auto"/>
            <w:vAlign w:val="center"/>
          </w:tcPr>
          <w:p w:rsidR="008175D2" w:rsidRPr="00B9319D" w:rsidRDefault="008175D2" w:rsidP="008868D2">
            <w:pPr>
              <w:pStyle w:val="aff3"/>
              <w:jc w:val="center"/>
              <w:rPr>
                <w:b/>
                <w:sz w:val="20"/>
                <w:lang w:val="ru-RU" w:eastAsia="en-US"/>
              </w:rPr>
            </w:pPr>
            <w:r w:rsidRPr="00B9319D">
              <w:rPr>
                <w:b/>
                <w:sz w:val="20"/>
                <w:lang w:val="ru-RU" w:eastAsia="en-US"/>
              </w:rPr>
              <w:t>Отапливаемая площадь домов, м</w:t>
            </w:r>
            <w:r w:rsidRPr="00B9319D">
              <w:rPr>
                <w:b/>
                <w:sz w:val="20"/>
                <w:vertAlign w:val="superscript"/>
                <w:lang w:val="ru-RU" w:eastAsia="en-US"/>
              </w:rPr>
              <w:t>2</w:t>
            </w:r>
          </w:p>
        </w:tc>
        <w:tc>
          <w:tcPr>
            <w:tcW w:w="3676" w:type="pct"/>
            <w:gridSpan w:val="4"/>
            <w:shd w:val="clear" w:color="auto" w:fill="auto"/>
            <w:vAlign w:val="center"/>
          </w:tcPr>
          <w:p w:rsidR="008175D2" w:rsidRPr="00B9319D" w:rsidRDefault="008175D2" w:rsidP="008868D2">
            <w:pPr>
              <w:pStyle w:val="aff3"/>
              <w:jc w:val="center"/>
              <w:rPr>
                <w:b/>
                <w:sz w:val="20"/>
                <w:lang w:val="ru-RU" w:eastAsia="en-US"/>
              </w:rPr>
            </w:pPr>
            <w:r w:rsidRPr="00B9319D">
              <w:rPr>
                <w:b/>
                <w:sz w:val="20"/>
                <w:lang w:val="ru-RU" w:eastAsia="en-US"/>
              </w:rPr>
              <w:t>С числом этажей</w:t>
            </w:r>
          </w:p>
        </w:tc>
      </w:tr>
      <w:tr w:rsidR="008175D2" w:rsidRPr="00DC539B" w:rsidTr="008868D2">
        <w:trPr>
          <w:tblHeader/>
        </w:trPr>
        <w:tc>
          <w:tcPr>
            <w:tcW w:w="1324" w:type="pct"/>
            <w:vMerge/>
            <w:shd w:val="clear" w:color="auto" w:fill="auto"/>
            <w:vAlign w:val="center"/>
          </w:tcPr>
          <w:p w:rsidR="008175D2" w:rsidRPr="00B9319D" w:rsidRDefault="008175D2" w:rsidP="008868D2">
            <w:pPr>
              <w:pStyle w:val="aff3"/>
              <w:jc w:val="center"/>
              <w:rPr>
                <w:b/>
                <w:sz w:val="20"/>
                <w:lang w:val="ru-RU" w:eastAsia="en-US"/>
              </w:rPr>
            </w:pPr>
          </w:p>
        </w:tc>
        <w:tc>
          <w:tcPr>
            <w:tcW w:w="919" w:type="pct"/>
            <w:shd w:val="clear" w:color="auto" w:fill="auto"/>
            <w:vAlign w:val="center"/>
          </w:tcPr>
          <w:p w:rsidR="008175D2" w:rsidRPr="00B9319D" w:rsidRDefault="008175D2" w:rsidP="008868D2">
            <w:pPr>
              <w:pStyle w:val="aff3"/>
              <w:jc w:val="center"/>
              <w:rPr>
                <w:b/>
                <w:sz w:val="20"/>
                <w:lang w:val="ru-RU" w:eastAsia="en-US"/>
              </w:rPr>
            </w:pPr>
            <w:r w:rsidRPr="00B9319D">
              <w:rPr>
                <w:b/>
                <w:sz w:val="20"/>
                <w:lang w:val="ru-RU" w:eastAsia="en-US"/>
              </w:rPr>
              <w:t>1</w:t>
            </w:r>
          </w:p>
        </w:tc>
        <w:tc>
          <w:tcPr>
            <w:tcW w:w="919" w:type="pct"/>
            <w:shd w:val="clear" w:color="auto" w:fill="auto"/>
            <w:vAlign w:val="center"/>
          </w:tcPr>
          <w:p w:rsidR="008175D2" w:rsidRPr="00B9319D" w:rsidRDefault="008175D2" w:rsidP="008868D2">
            <w:pPr>
              <w:pStyle w:val="aff3"/>
              <w:jc w:val="center"/>
              <w:rPr>
                <w:b/>
                <w:sz w:val="20"/>
                <w:lang w:val="ru-RU" w:eastAsia="en-US"/>
              </w:rPr>
            </w:pPr>
            <w:r w:rsidRPr="00B9319D">
              <w:rPr>
                <w:b/>
                <w:sz w:val="20"/>
                <w:lang w:val="ru-RU" w:eastAsia="en-US"/>
              </w:rPr>
              <w:t>2</w:t>
            </w:r>
          </w:p>
        </w:tc>
        <w:tc>
          <w:tcPr>
            <w:tcW w:w="919" w:type="pct"/>
            <w:shd w:val="clear" w:color="auto" w:fill="auto"/>
            <w:vAlign w:val="center"/>
          </w:tcPr>
          <w:p w:rsidR="008175D2" w:rsidRPr="00B9319D" w:rsidRDefault="008175D2" w:rsidP="008868D2">
            <w:pPr>
              <w:pStyle w:val="aff3"/>
              <w:jc w:val="center"/>
              <w:rPr>
                <w:b/>
                <w:sz w:val="20"/>
                <w:lang w:val="ru-RU" w:eastAsia="en-US"/>
              </w:rPr>
            </w:pPr>
            <w:r w:rsidRPr="00B9319D">
              <w:rPr>
                <w:b/>
                <w:sz w:val="20"/>
                <w:lang w:val="ru-RU" w:eastAsia="en-US"/>
              </w:rPr>
              <w:t>3</w:t>
            </w:r>
          </w:p>
        </w:tc>
        <w:tc>
          <w:tcPr>
            <w:tcW w:w="919" w:type="pct"/>
            <w:shd w:val="clear" w:color="auto" w:fill="auto"/>
            <w:vAlign w:val="center"/>
          </w:tcPr>
          <w:p w:rsidR="008175D2" w:rsidRPr="00B9319D" w:rsidRDefault="008175D2" w:rsidP="008868D2">
            <w:pPr>
              <w:pStyle w:val="aff3"/>
              <w:jc w:val="center"/>
              <w:rPr>
                <w:b/>
                <w:sz w:val="20"/>
                <w:lang w:val="ru-RU" w:eastAsia="en-US"/>
              </w:rPr>
            </w:pPr>
            <w:r w:rsidRPr="00B9319D">
              <w:rPr>
                <w:b/>
                <w:sz w:val="20"/>
                <w:lang w:val="ru-RU" w:eastAsia="en-US"/>
              </w:rPr>
              <w:t>4</w:t>
            </w:r>
          </w:p>
        </w:tc>
      </w:tr>
      <w:tr w:rsidR="008175D2" w:rsidRPr="00DC539B" w:rsidTr="008868D2">
        <w:tc>
          <w:tcPr>
            <w:tcW w:w="1324"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50</w:t>
            </w:r>
          </w:p>
        </w:tc>
        <w:tc>
          <w:tcPr>
            <w:tcW w:w="91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0,579</w:t>
            </w:r>
          </w:p>
        </w:tc>
        <w:tc>
          <w:tcPr>
            <w:tcW w:w="91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w:t>
            </w:r>
          </w:p>
        </w:tc>
        <w:tc>
          <w:tcPr>
            <w:tcW w:w="91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w:t>
            </w:r>
          </w:p>
        </w:tc>
        <w:tc>
          <w:tcPr>
            <w:tcW w:w="91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w:t>
            </w:r>
          </w:p>
        </w:tc>
      </w:tr>
      <w:tr w:rsidR="008175D2" w:rsidRPr="00DC539B" w:rsidTr="008868D2">
        <w:tc>
          <w:tcPr>
            <w:tcW w:w="1324"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lastRenderedPageBreak/>
              <w:t>100</w:t>
            </w:r>
          </w:p>
        </w:tc>
        <w:tc>
          <w:tcPr>
            <w:tcW w:w="91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0,517</w:t>
            </w:r>
          </w:p>
        </w:tc>
        <w:tc>
          <w:tcPr>
            <w:tcW w:w="91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0,558</w:t>
            </w:r>
          </w:p>
        </w:tc>
        <w:tc>
          <w:tcPr>
            <w:tcW w:w="91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w:t>
            </w:r>
          </w:p>
        </w:tc>
        <w:tc>
          <w:tcPr>
            <w:tcW w:w="91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w:t>
            </w:r>
          </w:p>
        </w:tc>
      </w:tr>
      <w:tr w:rsidR="008175D2" w:rsidRPr="00DC539B" w:rsidTr="008868D2">
        <w:tc>
          <w:tcPr>
            <w:tcW w:w="1324"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150</w:t>
            </w:r>
          </w:p>
        </w:tc>
        <w:tc>
          <w:tcPr>
            <w:tcW w:w="91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0,455</w:t>
            </w:r>
          </w:p>
        </w:tc>
        <w:tc>
          <w:tcPr>
            <w:tcW w:w="91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0,496</w:t>
            </w:r>
          </w:p>
        </w:tc>
        <w:tc>
          <w:tcPr>
            <w:tcW w:w="91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0,538</w:t>
            </w:r>
          </w:p>
        </w:tc>
        <w:tc>
          <w:tcPr>
            <w:tcW w:w="91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w:t>
            </w:r>
          </w:p>
        </w:tc>
      </w:tr>
      <w:tr w:rsidR="008175D2" w:rsidRPr="00DC539B" w:rsidTr="008868D2">
        <w:tc>
          <w:tcPr>
            <w:tcW w:w="1324"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250</w:t>
            </w:r>
          </w:p>
        </w:tc>
        <w:tc>
          <w:tcPr>
            <w:tcW w:w="91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0,414</w:t>
            </w:r>
          </w:p>
        </w:tc>
        <w:tc>
          <w:tcPr>
            <w:tcW w:w="91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0,434</w:t>
            </w:r>
          </w:p>
        </w:tc>
        <w:tc>
          <w:tcPr>
            <w:tcW w:w="91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0,455</w:t>
            </w:r>
          </w:p>
        </w:tc>
        <w:tc>
          <w:tcPr>
            <w:tcW w:w="91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0,476</w:t>
            </w:r>
          </w:p>
        </w:tc>
      </w:tr>
      <w:tr w:rsidR="008175D2" w:rsidRPr="00DC539B" w:rsidTr="008868D2">
        <w:tc>
          <w:tcPr>
            <w:tcW w:w="1324"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400</w:t>
            </w:r>
          </w:p>
        </w:tc>
        <w:tc>
          <w:tcPr>
            <w:tcW w:w="91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0,372</w:t>
            </w:r>
          </w:p>
        </w:tc>
        <w:tc>
          <w:tcPr>
            <w:tcW w:w="91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0,372</w:t>
            </w:r>
          </w:p>
        </w:tc>
        <w:tc>
          <w:tcPr>
            <w:tcW w:w="91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0,393</w:t>
            </w:r>
          </w:p>
        </w:tc>
        <w:tc>
          <w:tcPr>
            <w:tcW w:w="91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0,414</w:t>
            </w:r>
          </w:p>
        </w:tc>
      </w:tr>
      <w:tr w:rsidR="008175D2" w:rsidRPr="00DC539B" w:rsidTr="008868D2">
        <w:tc>
          <w:tcPr>
            <w:tcW w:w="1324"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600</w:t>
            </w:r>
          </w:p>
        </w:tc>
        <w:tc>
          <w:tcPr>
            <w:tcW w:w="91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0,359</w:t>
            </w:r>
          </w:p>
        </w:tc>
        <w:tc>
          <w:tcPr>
            <w:tcW w:w="91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0,359</w:t>
            </w:r>
          </w:p>
        </w:tc>
        <w:tc>
          <w:tcPr>
            <w:tcW w:w="91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0,359</w:t>
            </w:r>
          </w:p>
        </w:tc>
        <w:tc>
          <w:tcPr>
            <w:tcW w:w="91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0,372</w:t>
            </w:r>
          </w:p>
        </w:tc>
      </w:tr>
      <w:tr w:rsidR="008175D2" w:rsidRPr="00DC539B" w:rsidTr="008868D2">
        <w:tc>
          <w:tcPr>
            <w:tcW w:w="1324"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1000 и более</w:t>
            </w:r>
          </w:p>
        </w:tc>
        <w:tc>
          <w:tcPr>
            <w:tcW w:w="91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0,336</w:t>
            </w:r>
          </w:p>
        </w:tc>
        <w:tc>
          <w:tcPr>
            <w:tcW w:w="91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0,336</w:t>
            </w:r>
          </w:p>
        </w:tc>
        <w:tc>
          <w:tcPr>
            <w:tcW w:w="91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0,336</w:t>
            </w:r>
          </w:p>
        </w:tc>
        <w:tc>
          <w:tcPr>
            <w:tcW w:w="91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0,336</w:t>
            </w:r>
          </w:p>
        </w:tc>
      </w:tr>
    </w:tbl>
    <w:p w:rsidR="008175D2" w:rsidRDefault="008175D2" w:rsidP="008175D2"/>
    <w:p w:rsidR="008175D2" w:rsidRPr="00B9319D" w:rsidRDefault="008175D2" w:rsidP="008175D2">
      <w:pPr>
        <w:jc w:val="right"/>
      </w:pPr>
      <w:r>
        <w:t>Таблица 2.7</w:t>
      </w:r>
    </w:p>
    <w:p w:rsidR="008175D2" w:rsidRPr="00AF2162" w:rsidRDefault="008175D2" w:rsidP="008175D2">
      <w:pPr>
        <w:jc w:val="center"/>
        <w:rPr>
          <w:u w:val="single"/>
        </w:rPr>
      </w:pPr>
      <w:r w:rsidRPr="00AF2162">
        <w:rPr>
          <w:u w:val="single"/>
        </w:rPr>
        <w:t>Нормируемая (базовая) удельная характеристика расхода тепловой энергии на отопление и вентиляцию зданий, Вт/(м</w:t>
      </w:r>
      <w:r w:rsidRPr="00AF2162">
        <w:rPr>
          <w:u w:val="single"/>
          <w:vertAlign w:val="superscript"/>
        </w:rPr>
        <w:t>3</w:t>
      </w:r>
      <w:r w:rsidRPr="00AF2162">
        <w:rPr>
          <w:u w:val="single"/>
        </w:rPr>
        <w:t>°С)</w:t>
      </w: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2956"/>
        <w:gridCol w:w="703"/>
        <w:gridCol w:w="675"/>
        <w:gridCol w:w="675"/>
        <w:gridCol w:w="675"/>
        <w:gridCol w:w="675"/>
        <w:gridCol w:w="675"/>
        <w:gridCol w:w="704"/>
        <w:gridCol w:w="1178"/>
      </w:tblGrid>
      <w:tr w:rsidR="008175D2" w:rsidRPr="00B9319D" w:rsidTr="008868D2">
        <w:trPr>
          <w:tblHeader/>
        </w:trPr>
        <w:tc>
          <w:tcPr>
            <w:tcW w:w="261" w:type="pct"/>
            <w:vMerge w:val="restart"/>
            <w:shd w:val="clear" w:color="auto" w:fill="auto"/>
            <w:vAlign w:val="center"/>
          </w:tcPr>
          <w:p w:rsidR="008175D2" w:rsidRPr="00B9319D" w:rsidRDefault="008175D2" w:rsidP="008868D2">
            <w:pPr>
              <w:pStyle w:val="aff3"/>
              <w:jc w:val="center"/>
              <w:rPr>
                <w:b/>
                <w:sz w:val="20"/>
                <w:lang w:val="ru-RU" w:eastAsia="en-US"/>
              </w:rPr>
            </w:pPr>
            <w:r w:rsidRPr="00B9319D">
              <w:rPr>
                <w:b/>
                <w:sz w:val="20"/>
                <w:lang w:val="ru-RU" w:eastAsia="en-US"/>
              </w:rPr>
              <w:t>№ п/п</w:t>
            </w:r>
          </w:p>
        </w:tc>
        <w:tc>
          <w:tcPr>
            <w:tcW w:w="1570" w:type="pct"/>
            <w:vMerge w:val="restart"/>
            <w:shd w:val="clear" w:color="auto" w:fill="auto"/>
            <w:vAlign w:val="center"/>
          </w:tcPr>
          <w:p w:rsidR="008175D2" w:rsidRPr="00B9319D" w:rsidRDefault="008175D2" w:rsidP="008868D2">
            <w:pPr>
              <w:pStyle w:val="aff3"/>
              <w:jc w:val="center"/>
              <w:rPr>
                <w:b/>
                <w:sz w:val="20"/>
                <w:lang w:val="ru-RU" w:eastAsia="en-US"/>
              </w:rPr>
            </w:pPr>
            <w:r w:rsidRPr="00B9319D">
              <w:rPr>
                <w:b/>
                <w:sz w:val="20"/>
                <w:lang w:val="ru-RU" w:eastAsia="en-US"/>
              </w:rPr>
              <w:t>Типы зданий и помещений</w:t>
            </w:r>
          </w:p>
        </w:tc>
        <w:tc>
          <w:tcPr>
            <w:tcW w:w="3169" w:type="pct"/>
            <w:gridSpan w:val="8"/>
            <w:shd w:val="clear" w:color="auto" w:fill="auto"/>
            <w:vAlign w:val="center"/>
          </w:tcPr>
          <w:p w:rsidR="008175D2" w:rsidRPr="00B9319D" w:rsidRDefault="008175D2" w:rsidP="008868D2">
            <w:pPr>
              <w:pStyle w:val="aff3"/>
              <w:jc w:val="center"/>
              <w:rPr>
                <w:b/>
                <w:sz w:val="20"/>
                <w:lang w:val="ru-RU" w:eastAsia="en-US"/>
              </w:rPr>
            </w:pPr>
            <w:r w:rsidRPr="00B9319D">
              <w:rPr>
                <w:b/>
                <w:sz w:val="20"/>
                <w:lang w:val="ru-RU" w:eastAsia="en-US"/>
              </w:rPr>
              <w:t>Этажность зданий</w:t>
            </w:r>
          </w:p>
        </w:tc>
      </w:tr>
      <w:tr w:rsidR="008175D2" w:rsidRPr="00B9319D" w:rsidTr="008868D2">
        <w:trPr>
          <w:tblHeader/>
        </w:trPr>
        <w:tc>
          <w:tcPr>
            <w:tcW w:w="261" w:type="pct"/>
            <w:vMerge/>
            <w:shd w:val="clear" w:color="auto" w:fill="auto"/>
            <w:vAlign w:val="center"/>
          </w:tcPr>
          <w:p w:rsidR="008175D2" w:rsidRPr="00B9319D" w:rsidRDefault="008175D2" w:rsidP="008868D2">
            <w:pPr>
              <w:pStyle w:val="aff3"/>
              <w:jc w:val="center"/>
              <w:rPr>
                <w:b/>
                <w:sz w:val="20"/>
                <w:lang w:val="ru-RU" w:eastAsia="en-US"/>
              </w:rPr>
            </w:pPr>
          </w:p>
        </w:tc>
        <w:tc>
          <w:tcPr>
            <w:tcW w:w="1570" w:type="pct"/>
            <w:vMerge/>
            <w:shd w:val="clear" w:color="auto" w:fill="auto"/>
            <w:vAlign w:val="center"/>
          </w:tcPr>
          <w:p w:rsidR="008175D2" w:rsidRPr="00B9319D" w:rsidRDefault="008175D2" w:rsidP="008868D2">
            <w:pPr>
              <w:pStyle w:val="aff3"/>
              <w:jc w:val="center"/>
              <w:rPr>
                <w:b/>
                <w:sz w:val="20"/>
                <w:lang w:val="ru-RU" w:eastAsia="en-US"/>
              </w:rPr>
            </w:pPr>
          </w:p>
        </w:tc>
        <w:tc>
          <w:tcPr>
            <w:tcW w:w="374" w:type="pct"/>
            <w:shd w:val="clear" w:color="auto" w:fill="auto"/>
            <w:vAlign w:val="center"/>
          </w:tcPr>
          <w:p w:rsidR="008175D2" w:rsidRPr="00B9319D" w:rsidRDefault="008175D2" w:rsidP="008868D2">
            <w:pPr>
              <w:pStyle w:val="aff3"/>
              <w:jc w:val="center"/>
              <w:rPr>
                <w:b/>
                <w:sz w:val="20"/>
                <w:lang w:val="ru-RU" w:eastAsia="en-US"/>
              </w:rPr>
            </w:pPr>
            <w:r w:rsidRPr="00B9319D">
              <w:rPr>
                <w:b/>
                <w:sz w:val="20"/>
                <w:lang w:val="ru-RU" w:eastAsia="en-US"/>
              </w:rPr>
              <w:t>1</w:t>
            </w:r>
          </w:p>
        </w:tc>
        <w:tc>
          <w:tcPr>
            <w:tcW w:w="359" w:type="pct"/>
            <w:shd w:val="clear" w:color="auto" w:fill="auto"/>
            <w:vAlign w:val="center"/>
          </w:tcPr>
          <w:p w:rsidR="008175D2" w:rsidRPr="00B9319D" w:rsidRDefault="008175D2" w:rsidP="008868D2">
            <w:pPr>
              <w:pStyle w:val="aff3"/>
              <w:jc w:val="center"/>
              <w:rPr>
                <w:b/>
                <w:sz w:val="20"/>
                <w:lang w:val="ru-RU" w:eastAsia="en-US"/>
              </w:rPr>
            </w:pPr>
            <w:r w:rsidRPr="00B9319D">
              <w:rPr>
                <w:b/>
                <w:sz w:val="20"/>
                <w:lang w:val="ru-RU" w:eastAsia="en-US"/>
              </w:rPr>
              <w:t>2</w:t>
            </w:r>
          </w:p>
        </w:tc>
        <w:tc>
          <w:tcPr>
            <w:tcW w:w="359" w:type="pct"/>
            <w:shd w:val="clear" w:color="auto" w:fill="auto"/>
            <w:vAlign w:val="center"/>
          </w:tcPr>
          <w:p w:rsidR="008175D2" w:rsidRPr="00B9319D" w:rsidRDefault="008175D2" w:rsidP="008868D2">
            <w:pPr>
              <w:pStyle w:val="aff3"/>
              <w:jc w:val="center"/>
              <w:rPr>
                <w:b/>
                <w:sz w:val="20"/>
                <w:lang w:val="ru-RU" w:eastAsia="en-US"/>
              </w:rPr>
            </w:pPr>
            <w:r w:rsidRPr="00B9319D">
              <w:rPr>
                <w:b/>
                <w:sz w:val="20"/>
                <w:lang w:val="ru-RU" w:eastAsia="en-US"/>
              </w:rPr>
              <w:t>3</w:t>
            </w:r>
          </w:p>
        </w:tc>
        <w:tc>
          <w:tcPr>
            <w:tcW w:w="359" w:type="pct"/>
            <w:shd w:val="clear" w:color="auto" w:fill="auto"/>
            <w:vAlign w:val="center"/>
          </w:tcPr>
          <w:p w:rsidR="008175D2" w:rsidRPr="00B9319D" w:rsidRDefault="008175D2" w:rsidP="008868D2">
            <w:pPr>
              <w:pStyle w:val="aff3"/>
              <w:jc w:val="center"/>
              <w:rPr>
                <w:b/>
                <w:sz w:val="20"/>
                <w:lang w:val="ru-RU" w:eastAsia="en-US"/>
              </w:rPr>
            </w:pPr>
            <w:r w:rsidRPr="00B9319D">
              <w:rPr>
                <w:b/>
                <w:sz w:val="20"/>
                <w:lang w:val="ru-RU" w:eastAsia="en-US"/>
              </w:rPr>
              <w:t>4,5</w:t>
            </w:r>
          </w:p>
        </w:tc>
        <w:tc>
          <w:tcPr>
            <w:tcW w:w="359" w:type="pct"/>
            <w:shd w:val="clear" w:color="auto" w:fill="auto"/>
            <w:vAlign w:val="center"/>
          </w:tcPr>
          <w:p w:rsidR="008175D2" w:rsidRPr="00B9319D" w:rsidRDefault="008175D2" w:rsidP="008868D2">
            <w:pPr>
              <w:pStyle w:val="aff3"/>
              <w:jc w:val="center"/>
              <w:rPr>
                <w:b/>
                <w:sz w:val="20"/>
                <w:lang w:val="ru-RU" w:eastAsia="en-US"/>
              </w:rPr>
            </w:pPr>
            <w:r w:rsidRPr="00B9319D">
              <w:rPr>
                <w:b/>
                <w:sz w:val="20"/>
                <w:lang w:val="ru-RU" w:eastAsia="en-US"/>
              </w:rPr>
              <w:t>6,7</w:t>
            </w:r>
          </w:p>
        </w:tc>
        <w:tc>
          <w:tcPr>
            <w:tcW w:w="359" w:type="pct"/>
            <w:shd w:val="clear" w:color="auto" w:fill="auto"/>
            <w:vAlign w:val="center"/>
          </w:tcPr>
          <w:p w:rsidR="008175D2" w:rsidRPr="00B9319D" w:rsidRDefault="008175D2" w:rsidP="008868D2">
            <w:pPr>
              <w:pStyle w:val="aff3"/>
              <w:jc w:val="center"/>
              <w:rPr>
                <w:b/>
                <w:sz w:val="20"/>
                <w:lang w:val="ru-RU" w:eastAsia="en-US"/>
              </w:rPr>
            </w:pPr>
            <w:r w:rsidRPr="00B9319D">
              <w:rPr>
                <w:b/>
                <w:sz w:val="20"/>
                <w:lang w:val="ru-RU" w:eastAsia="en-US"/>
              </w:rPr>
              <w:t>8,9</w:t>
            </w:r>
          </w:p>
        </w:tc>
        <w:tc>
          <w:tcPr>
            <w:tcW w:w="374" w:type="pct"/>
            <w:shd w:val="clear" w:color="auto" w:fill="auto"/>
            <w:vAlign w:val="center"/>
          </w:tcPr>
          <w:p w:rsidR="008175D2" w:rsidRPr="00B9319D" w:rsidRDefault="008175D2" w:rsidP="008868D2">
            <w:pPr>
              <w:pStyle w:val="aff3"/>
              <w:jc w:val="center"/>
              <w:rPr>
                <w:b/>
                <w:sz w:val="20"/>
                <w:lang w:val="ru-RU" w:eastAsia="en-US"/>
              </w:rPr>
            </w:pPr>
            <w:r w:rsidRPr="00B9319D">
              <w:rPr>
                <w:b/>
                <w:sz w:val="20"/>
                <w:lang w:val="ru-RU" w:eastAsia="en-US"/>
              </w:rPr>
              <w:t>10,11</w:t>
            </w:r>
          </w:p>
        </w:tc>
        <w:tc>
          <w:tcPr>
            <w:tcW w:w="624" w:type="pct"/>
            <w:shd w:val="clear" w:color="auto" w:fill="auto"/>
            <w:vAlign w:val="center"/>
          </w:tcPr>
          <w:p w:rsidR="008175D2" w:rsidRPr="00B9319D" w:rsidRDefault="008175D2" w:rsidP="008868D2">
            <w:pPr>
              <w:pStyle w:val="aff3"/>
              <w:jc w:val="center"/>
              <w:rPr>
                <w:b/>
                <w:sz w:val="20"/>
                <w:lang w:val="ru-RU" w:eastAsia="en-US"/>
              </w:rPr>
            </w:pPr>
            <w:r w:rsidRPr="00B9319D">
              <w:rPr>
                <w:b/>
                <w:sz w:val="20"/>
                <w:lang w:val="ru-RU" w:eastAsia="en-US"/>
              </w:rPr>
              <w:t>12 и выше</w:t>
            </w:r>
          </w:p>
        </w:tc>
      </w:tr>
      <w:tr w:rsidR="008175D2" w:rsidRPr="00B9319D" w:rsidTr="008868D2">
        <w:tc>
          <w:tcPr>
            <w:tcW w:w="261"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1</w:t>
            </w:r>
          </w:p>
        </w:tc>
        <w:tc>
          <w:tcPr>
            <w:tcW w:w="1570"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Жилые, гостиницы,</w:t>
            </w:r>
            <w:r>
              <w:rPr>
                <w:sz w:val="20"/>
                <w:lang w:val="ru-RU" w:eastAsia="en-US"/>
              </w:rPr>
              <w:t xml:space="preserve"> </w:t>
            </w:r>
            <w:r w:rsidRPr="00B9319D">
              <w:rPr>
                <w:sz w:val="20"/>
                <w:lang w:val="ru-RU" w:eastAsia="en-US"/>
              </w:rPr>
              <w:t>общежития</w:t>
            </w:r>
          </w:p>
        </w:tc>
        <w:tc>
          <w:tcPr>
            <w:tcW w:w="374"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0,455</w:t>
            </w:r>
          </w:p>
        </w:tc>
        <w:tc>
          <w:tcPr>
            <w:tcW w:w="35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0,414</w:t>
            </w:r>
          </w:p>
        </w:tc>
        <w:tc>
          <w:tcPr>
            <w:tcW w:w="35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0,372</w:t>
            </w:r>
          </w:p>
        </w:tc>
        <w:tc>
          <w:tcPr>
            <w:tcW w:w="35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0,359</w:t>
            </w:r>
          </w:p>
        </w:tc>
        <w:tc>
          <w:tcPr>
            <w:tcW w:w="35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0,336</w:t>
            </w:r>
          </w:p>
        </w:tc>
        <w:tc>
          <w:tcPr>
            <w:tcW w:w="35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0,319</w:t>
            </w:r>
          </w:p>
        </w:tc>
        <w:tc>
          <w:tcPr>
            <w:tcW w:w="374"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0,301</w:t>
            </w:r>
          </w:p>
        </w:tc>
        <w:tc>
          <w:tcPr>
            <w:tcW w:w="624"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0,290</w:t>
            </w:r>
          </w:p>
        </w:tc>
      </w:tr>
      <w:tr w:rsidR="008175D2" w:rsidRPr="00B9319D" w:rsidTr="008868D2">
        <w:tc>
          <w:tcPr>
            <w:tcW w:w="261"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2</w:t>
            </w:r>
          </w:p>
        </w:tc>
        <w:tc>
          <w:tcPr>
            <w:tcW w:w="1570"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Общественные кроме</w:t>
            </w:r>
            <w:r>
              <w:rPr>
                <w:sz w:val="20"/>
                <w:lang w:val="ru-RU" w:eastAsia="en-US"/>
              </w:rPr>
              <w:t xml:space="preserve"> </w:t>
            </w:r>
            <w:r w:rsidRPr="00B9319D">
              <w:rPr>
                <w:sz w:val="20"/>
                <w:lang w:val="ru-RU" w:eastAsia="en-US"/>
              </w:rPr>
              <w:t>перечисленных в позиции 3, 4 и 5 настоящей таблицы</w:t>
            </w:r>
          </w:p>
        </w:tc>
        <w:tc>
          <w:tcPr>
            <w:tcW w:w="374"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0,487</w:t>
            </w:r>
          </w:p>
        </w:tc>
        <w:tc>
          <w:tcPr>
            <w:tcW w:w="35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0,440</w:t>
            </w:r>
          </w:p>
        </w:tc>
        <w:tc>
          <w:tcPr>
            <w:tcW w:w="35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0,417</w:t>
            </w:r>
          </w:p>
        </w:tc>
        <w:tc>
          <w:tcPr>
            <w:tcW w:w="35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0,371</w:t>
            </w:r>
          </w:p>
        </w:tc>
        <w:tc>
          <w:tcPr>
            <w:tcW w:w="35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0,359</w:t>
            </w:r>
          </w:p>
        </w:tc>
        <w:tc>
          <w:tcPr>
            <w:tcW w:w="35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0,342</w:t>
            </w:r>
          </w:p>
        </w:tc>
        <w:tc>
          <w:tcPr>
            <w:tcW w:w="374"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0,324</w:t>
            </w:r>
          </w:p>
        </w:tc>
        <w:tc>
          <w:tcPr>
            <w:tcW w:w="624"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0,311</w:t>
            </w:r>
          </w:p>
        </w:tc>
      </w:tr>
      <w:tr w:rsidR="008175D2" w:rsidRPr="00B9319D" w:rsidTr="008868D2">
        <w:tc>
          <w:tcPr>
            <w:tcW w:w="261"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3</w:t>
            </w:r>
          </w:p>
        </w:tc>
        <w:tc>
          <w:tcPr>
            <w:tcW w:w="1570"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Поликлиники и лечебные</w:t>
            </w:r>
            <w:r>
              <w:rPr>
                <w:sz w:val="20"/>
                <w:lang w:val="ru-RU" w:eastAsia="en-US"/>
              </w:rPr>
              <w:t xml:space="preserve"> </w:t>
            </w:r>
            <w:r w:rsidRPr="00B9319D">
              <w:rPr>
                <w:sz w:val="20"/>
                <w:lang w:val="ru-RU" w:eastAsia="en-US"/>
              </w:rPr>
              <w:t>учреждения, дома-интернаты</w:t>
            </w:r>
          </w:p>
        </w:tc>
        <w:tc>
          <w:tcPr>
            <w:tcW w:w="374"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0,394</w:t>
            </w:r>
          </w:p>
        </w:tc>
        <w:tc>
          <w:tcPr>
            <w:tcW w:w="35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0,382</w:t>
            </w:r>
          </w:p>
        </w:tc>
        <w:tc>
          <w:tcPr>
            <w:tcW w:w="35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0,371</w:t>
            </w:r>
          </w:p>
        </w:tc>
        <w:tc>
          <w:tcPr>
            <w:tcW w:w="35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0,359</w:t>
            </w:r>
          </w:p>
        </w:tc>
        <w:tc>
          <w:tcPr>
            <w:tcW w:w="35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0,348</w:t>
            </w:r>
          </w:p>
        </w:tc>
        <w:tc>
          <w:tcPr>
            <w:tcW w:w="35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0,336</w:t>
            </w:r>
          </w:p>
        </w:tc>
        <w:tc>
          <w:tcPr>
            <w:tcW w:w="374"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0,324</w:t>
            </w:r>
          </w:p>
        </w:tc>
        <w:tc>
          <w:tcPr>
            <w:tcW w:w="624"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0,311</w:t>
            </w:r>
          </w:p>
        </w:tc>
      </w:tr>
      <w:tr w:rsidR="008175D2" w:rsidRPr="00B9319D" w:rsidTr="008868D2">
        <w:tc>
          <w:tcPr>
            <w:tcW w:w="261"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4</w:t>
            </w:r>
          </w:p>
        </w:tc>
        <w:tc>
          <w:tcPr>
            <w:tcW w:w="1570"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Дошкольные учреждения</w:t>
            </w:r>
          </w:p>
        </w:tc>
        <w:tc>
          <w:tcPr>
            <w:tcW w:w="374"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0,521</w:t>
            </w:r>
          </w:p>
        </w:tc>
        <w:tc>
          <w:tcPr>
            <w:tcW w:w="35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0,521</w:t>
            </w:r>
          </w:p>
        </w:tc>
        <w:tc>
          <w:tcPr>
            <w:tcW w:w="35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0,521</w:t>
            </w:r>
          </w:p>
        </w:tc>
        <w:tc>
          <w:tcPr>
            <w:tcW w:w="35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w:t>
            </w:r>
          </w:p>
        </w:tc>
        <w:tc>
          <w:tcPr>
            <w:tcW w:w="35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w:t>
            </w:r>
          </w:p>
        </w:tc>
        <w:tc>
          <w:tcPr>
            <w:tcW w:w="35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w:t>
            </w:r>
          </w:p>
        </w:tc>
        <w:tc>
          <w:tcPr>
            <w:tcW w:w="374"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w:t>
            </w:r>
          </w:p>
        </w:tc>
        <w:tc>
          <w:tcPr>
            <w:tcW w:w="624"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w:t>
            </w:r>
          </w:p>
        </w:tc>
      </w:tr>
      <w:tr w:rsidR="008175D2" w:rsidRPr="00B9319D" w:rsidTr="008868D2">
        <w:tc>
          <w:tcPr>
            <w:tcW w:w="261"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5</w:t>
            </w:r>
          </w:p>
        </w:tc>
        <w:tc>
          <w:tcPr>
            <w:tcW w:w="1570"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Сервисного обслуживания</w:t>
            </w:r>
          </w:p>
        </w:tc>
        <w:tc>
          <w:tcPr>
            <w:tcW w:w="374"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0,266</w:t>
            </w:r>
          </w:p>
        </w:tc>
        <w:tc>
          <w:tcPr>
            <w:tcW w:w="35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0,255</w:t>
            </w:r>
          </w:p>
        </w:tc>
        <w:tc>
          <w:tcPr>
            <w:tcW w:w="35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0,243</w:t>
            </w:r>
          </w:p>
        </w:tc>
        <w:tc>
          <w:tcPr>
            <w:tcW w:w="35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0,232</w:t>
            </w:r>
          </w:p>
        </w:tc>
        <w:tc>
          <w:tcPr>
            <w:tcW w:w="35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0,232</w:t>
            </w:r>
          </w:p>
        </w:tc>
        <w:tc>
          <w:tcPr>
            <w:tcW w:w="359" w:type="pct"/>
            <w:shd w:val="clear" w:color="auto" w:fill="auto"/>
            <w:vAlign w:val="center"/>
          </w:tcPr>
          <w:p w:rsidR="008175D2" w:rsidRPr="00B9319D" w:rsidRDefault="008175D2" w:rsidP="008868D2">
            <w:pPr>
              <w:pStyle w:val="aff3"/>
              <w:jc w:val="center"/>
              <w:rPr>
                <w:sz w:val="20"/>
                <w:lang w:val="ru-RU" w:eastAsia="en-US"/>
              </w:rPr>
            </w:pPr>
          </w:p>
        </w:tc>
        <w:tc>
          <w:tcPr>
            <w:tcW w:w="374" w:type="pct"/>
            <w:shd w:val="clear" w:color="auto" w:fill="auto"/>
            <w:vAlign w:val="center"/>
          </w:tcPr>
          <w:p w:rsidR="008175D2" w:rsidRPr="00B9319D" w:rsidRDefault="008175D2" w:rsidP="008868D2">
            <w:pPr>
              <w:pStyle w:val="aff3"/>
              <w:jc w:val="center"/>
              <w:rPr>
                <w:sz w:val="20"/>
                <w:lang w:val="ru-RU" w:eastAsia="en-US"/>
              </w:rPr>
            </w:pPr>
          </w:p>
        </w:tc>
        <w:tc>
          <w:tcPr>
            <w:tcW w:w="624" w:type="pct"/>
            <w:shd w:val="clear" w:color="auto" w:fill="auto"/>
            <w:vAlign w:val="center"/>
          </w:tcPr>
          <w:p w:rsidR="008175D2" w:rsidRPr="00B9319D" w:rsidRDefault="008175D2" w:rsidP="008868D2">
            <w:pPr>
              <w:pStyle w:val="aff3"/>
              <w:jc w:val="center"/>
              <w:rPr>
                <w:sz w:val="20"/>
                <w:lang w:val="ru-RU" w:eastAsia="en-US"/>
              </w:rPr>
            </w:pPr>
          </w:p>
        </w:tc>
      </w:tr>
      <w:tr w:rsidR="008175D2" w:rsidRPr="00B9319D" w:rsidTr="008868D2">
        <w:tc>
          <w:tcPr>
            <w:tcW w:w="261"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6</w:t>
            </w:r>
          </w:p>
        </w:tc>
        <w:tc>
          <w:tcPr>
            <w:tcW w:w="1570"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Административного назначения (офисы)</w:t>
            </w:r>
          </w:p>
        </w:tc>
        <w:tc>
          <w:tcPr>
            <w:tcW w:w="374"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0,417</w:t>
            </w:r>
          </w:p>
        </w:tc>
        <w:tc>
          <w:tcPr>
            <w:tcW w:w="35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0,394</w:t>
            </w:r>
          </w:p>
        </w:tc>
        <w:tc>
          <w:tcPr>
            <w:tcW w:w="35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0,382</w:t>
            </w:r>
          </w:p>
        </w:tc>
        <w:tc>
          <w:tcPr>
            <w:tcW w:w="35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0,313</w:t>
            </w:r>
          </w:p>
        </w:tc>
        <w:tc>
          <w:tcPr>
            <w:tcW w:w="35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0,278</w:t>
            </w:r>
          </w:p>
        </w:tc>
        <w:tc>
          <w:tcPr>
            <w:tcW w:w="359"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0,255</w:t>
            </w:r>
          </w:p>
        </w:tc>
        <w:tc>
          <w:tcPr>
            <w:tcW w:w="374"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0,232</w:t>
            </w:r>
          </w:p>
        </w:tc>
        <w:tc>
          <w:tcPr>
            <w:tcW w:w="624" w:type="pct"/>
            <w:shd w:val="clear" w:color="auto" w:fill="auto"/>
            <w:vAlign w:val="center"/>
          </w:tcPr>
          <w:p w:rsidR="008175D2" w:rsidRPr="00B9319D" w:rsidRDefault="008175D2" w:rsidP="008868D2">
            <w:pPr>
              <w:pStyle w:val="aff3"/>
              <w:jc w:val="center"/>
              <w:rPr>
                <w:sz w:val="20"/>
                <w:lang w:val="ru-RU" w:eastAsia="en-US"/>
              </w:rPr>
            </w:pPr>
            <w:r w:rsidRPr="00B9319D">
              <w:rPr>
                <w:sz w:val="20"/>
                <w:lang w:val="ru-RU" w:eastAsia="en-US"/>
              </w:rPr>
              <w:t>0,232</w:t>
            </w:r>
          </w:p>
        </w:tc>
      </w:tr>
    </w:tbl>
    <w:p w:rsidR="008175D2" w:rsidRDefault="008175D2" w:rsidP="008175D2"/>
    <w:p w:rsidR="008175D2" w:rsidRPr="00B9319D" w:rsidRDefault="008175D2" w:rsidP="008175D2">
      <w:pPr>
        <w:numPr>
          <w:ilvl w:val="0"/>
          <w:numId w:val="20"/>
        </w:numPr>
        <w:spacing w:after="0"/>
        <w:jc w:val="both"/>
        <w:rPr>
          <w:b/>
        </w:rPr>
      </w:pPr>
      <w:r w:rsidRPr="00B9319D">
        <w:rPr>
          <w:b/>
        </w:rPr>
        <w:t>Актуализированная версия СНиП 41-02-2003 «Тепловые сети» СП 124.13330.2012</w:t>
      </w:r>
    </w:p>
    <w:p w:rsidR="008175D2" w:rsidRPr="00B9319D" w:rsidRDefault="008175D2" w:rsidP="008175D2">
      <w:r w:rsidRPr="00B9319D">
        <w:t>Также с 1 января 2013 года введена в действие актуализированная версия СНиП 41-02-2003 «Тепловые сети» СП 124.13330.2012 (Далее по тексту СП 124.13330), которая содержит в себе требования к решениям по перспективному развитию систем теплоснабжения населенных пунктов, промышленных узлов, групп промышленных предприятий и др.</w:t>
      </w:r>
    </w:p>
    <w:p w:rsidR="008175D2" w:rsidRPr="00B9319D" w:rsidRDefault="008175D2" w:rsidP="008175D2">
      <w:r w:rsidRPr="00B9319D">
        <w:t>Так в соответствии с пунктами 5.2. и 5.3. СП 124.13330: «Решения по перспективному развитию систем теплоснабжения населенных пунктов, промышленных узлов, групп промышленных предприятий, районов и других административно-территориальных образований, а также отдельных СЦТ следует разрабатывать в схемах теплоснабжения. При разработке схем теплоснабжения расчетные тепловые нагрузки определяются:</w:t>
      </w:r>
    </w:p>
    <w:p w:rsidR="008175D2" w:rsidRPr="00B9319D" w:rsidRDefault="008175D2" w:rsidP="008175D2">
      <w:pPr>
        <w:numPr>
          <w:ilvl w:val="0"/>
          <w:numId w:val="23"/>
        </w:numPr>
        <w:spacing w:after="0"/>
        <w:ind w:left="993"/>
        <w:jc w:val="both"/>
      </w:pPr>
      <w:r w:rsidRPr="00B9319D">
        <w:t>для существующей застройки населенных пунктов и действующих промышленных предприятий - по проектам с уточнением по фактическим тепловым нагрузкам;</w:t>
      </w:r>
    </w:p>
    <w:p w:rsidR="008175D2" w:rsidRPr="00B9319D" w:rsidRDefault="008175D2" w:rsidP="008175D2">
      <w:pPr>
        <w:numPr>
          <w:ilvl w:val="0"/>
          <w:numId w:val="23"/>
        </w:numPr>
        <w:spacing w:after="0"/>
        <w:ind w:left="993"/>
        <w:jc w:val="both"/>
      </w:pPr>
      <w:r w:rsidRPr="00B9319D">
        <w:t>для намечаемых к строительству промышленных предприятий – по укрупненным нормам развития основного (профильного) производства или проектам аналогичных производств;</w:t>
      </w:r>
    </w:p>
    <w:p w:rsidR="008175D2" w:rsidRPr="00B9319D" w:rsidRDefault="008175D2" w:rsidP="008175D2">
      <w:pPr>
        <w:numPr>
          <w:ilvl w:val="0"/>
          <w:numId w:val="23"/>
        </w:numPr>
        <w:spacing w:after="0"/>
        <w:ind w:left="993"/>
        <w:jc w:val="both"/>
      </w:pPr>
      <w:r w:rsidRPr="00B9319D">
        <w:t>для намечаемых к застройке жилых районов - по укрупненным показателям плотности размещения тепловых нагрузок или при известной этажности и общей площади зданий, согласно генеральным планам застройки районов населенного пункта – по удельным тепловым характеристикам зданий (Приложение В)».</w:t>
      </w:r>
    </w:p>
    <w:p w:rsidR="008175D2" w:rsidRPr="00B9319D" w:rsidRDefault="008175D2" w:rsidP="008175D2">
      <w:r w:rsidRPr="00B9319D">
        <w:t>Расчетные тепловые нагрузки при проектировании тепловых сетей определяются по данным конкретных проектов нового строительства, а существующей – по фактическим тепловым нагрузкам. Удельные показатели тепловой нагрузки на отопление и вентиляцию жилых домов согласно Приложения В СП 124.13330, Вт/м</w:t>
      </w:r>
      <w:r w:rsidRPr="00B9319D">
        <w:rPr>
          <w:vertAlign w:val="superscript"/>
        </w:rPr>
        <w:t>2</w:t>
      </w:r>
      <w:r w:rsidRPr="00B9319D">
        <w:t xml:space="preserve"> приведены в таблице </w:t>
      </w:r>
      <w:r>
        <w:t>2.8</w:t>
      </w:r>
      <w:r w:rsidRPr="00B9319D">
        <w:t>.</w:t>
      </w:r>
    </w:p>
    <w:p w:rsidR="008175D2" w:rsidRDefault="008175D2" w:rsidP="008175D2">
      <w:pPr>
        <w:jc w:val="right"/>
      </w:pPr>
    </w:p>
    <w:p w:rsidR="008175D2" w:rsidRDefault="008175D2" w:rsidP="008175D2">
      <w:pPr>
        <w:jc w:val="right"/>
      </w:pPr>
    </w:p>
    <w:p w:rsidR="008175D2" w:rsidRDefault="008175D2" w:rsidP="008175D2">
      <w:pPr>
        <w:jc w:val="right"/>
      </w:pPr>
    </w:p>
    <w:p w:rsidR="008175D2" w:rsidRDefault="008175D2" w:rsidP="008175D2">
      <w:pPr>
        <w:jc w:val="right"/>
      </w:pPr>
    </w:p>
    <w:p w:rsidR="008175D2" w:rsidRDefault="008175D2" w:rsidP="008175D2">
      <w:pPr>
        <w:jc w:val="right"/>
      </w:pPr>
    </w:p>
    <w:p w:rsidR="008175D2" w:rsidRDefault="008175D2" w:rsidP="008175D2">
      <w:pPr>
        <w:jc w:val="right"/>
      </w:pPr>
    </w:p>
    <w:p w:rsidR="008175D2" w:rsidRDefault="008175D2" w:rsidP="008175D2">
      <w:pPr>
        <w:jc w:val="right"/>
      </w:pPr>
      <w:r w:rsidRPr="00B9319D">
        <w:t xml:space="preserve">Таблица </w:t>
      </w:r>
      <w:r>
        <w:t>2.8</w:t>
      </w:r>
    </w:p>
    <w:p w:rsidR="008175D2" w:rsidRPr="00AF2162" w:rsidRDefault="008175D2" w:rsidP="008175D2">
      <w:pPr>
        <w:jc w:val="center"/>
        <w:rPr>
          <w:u w:val="single"/>
        </w:rPr>
      </w:pPr>
      <w:r w:rsidRPr="00AF2162">
        <w:rPr>
          <w:u w:val="single"/>
        </w:rPr>
        <w:t>Удельные показатели тепловой нагрузки на отопление и вентиляцию жилых домов, Вт/м</w:t>
      </w:r>
      <w:r w:rsidRPr="00AF2162">
        <w:rPr>
          <w:u w:val="single"/>
          <w:vertAlign w:val="superscript"/>
        </w:rPr>
        <w:t>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594"/>
        <w:gridCol w:w="595"/>
        <w:gridCol w:w="595"/>
        <w:gridCol w:w="595"/>
        <w:gridCol w:w="595"/>
        <w:gridCol w:w="595"/>
        <w:gridCol w:w="595"/>
        <w:gridCol w:w="595"/>
        <w:gridCol w:w="595"/>
        <w:gridCol w:w="595"/>
        <w:gridCol w:w="735"/>
      </w:tblGrid>
      <w:tr w:rsidR="008175D2" w:rsidRPr="00B9319D" w:rsidTr="008868D2">
        <w:trPr>
          <w:tblHeader/>
        </w:trPr>
        <w:tc>
          <w:tcPr>
            <w:tcW w:w="2836" w:type="dxa"/>
            <w:vMerge w:val="restart"/>
            <w:shd w:val="clear" w:color="auto" w:fill="auto"/>
            <w:vAlign w:val="center"/>
          </w:tcPr>
          <w:p w:rsidR="008175D2" w:rsidRPr="00B9319D" w:rsidRDefault="008175D2" w:rsidP="008868D2">
            <w:pPr>
              <w:pStyle w:val="aff5"/>
              <w:rPr>
                <w:b/>
                <w:szCs w:val="20"/>
              </w:rPr>
            </w:pPr>
            <w:r w:rsidRPr="00B9319D">
              <w:rPr>
                <w:b/>
                <w:szCs w:val="20"/>
              </w:rPr>
              <w:t>Этажность жилых зданий</w:t>
            </w:r>
          </w:p>
        </w:tc>
        <w:tc>
          <w:tcPr>
            <w:tcW w:w="6805" w:type="dxa"/>
            <w:gridSpan w:val="11"/>
            <w:shd w:val="clear" w:color="auto" w:fill="auto"/>
            <w:vAlign w:val="center"/>
          </w:tcPr>
          <w:p w:rsidR="008175D2" w:rsidRPr="00B9319D" w:rsidRDefault="008175D2" w:rsidP="008868D2">
            <w:pPr>
              <w:pStyle w:val="aff5"/>
              <w:rPr>
                <w:b/>
                <w:szCs w:val="20"/>
              </w:rPr>
            </w:pPr>
            <w:r w:rsidRPr="00B9319D">
              <w:rPr>
                <w:b/>
                <w:szCs w:val="20"/>
              </w:rPr>
              <w:t>Расчетная температура наружного воздуха для проектирования отопления, °С</w:t>
            </w:r>
          </w:p>
        </w:tc>
      </w:tr>
      <w:tr w:rsidR="008175D2" w:rsidRPr="00B9319D" w:rsidTr="008868D2">
        <w:trPr>
          <w:tblHeader/>
        </w:trPr>
        <w:tc>
          <w:tcPr>
            <w:tcW w:w="2836" w:type="dxa"/>
            <w:vMerge/>
            <w:shd w:val="clear" w:color="auto" w:fill="auto"/>
            <w:vAlign w:val="center"/>
          </w:tcPr>
          <w:p w:rsidR="008175D2" w:rsidRPr="00B9319D" w:rsidRDefault="008175D2" w:rsidP="008868D2">
            <w:pPr>
              <w:pStyle w:val="aff5"/>
              <w:rPr>
                <w:b/>
                <w:szCs w:val="20"/>
              </w:rPr>
            </w:pPr>
          </w:p>
        </w:tc>
        <w:tc>
          <w:tcPr>
            <w:tcW w:w="0" w:type="auto"/>
            <w:shd w:val="clear" w:color="auto" w:fill="auto"/>
            <w:vAlign w:val="center"/>
          </w:tcPr>
          <w:p w:rsidR="008175D2" w:rsidRPr="00B9319D" w:rsidRDefault="008175D2" w:rsidP="008868D2">
            <w:pPr>
              <w:pStyle w:val="aff5"/>
              <w:rPr>
                <w:b/>
                <w:szCs w:val="20"/>
              </w:rPr>
            </w:pPr>
            <w:r w:rsidRPr="00B9319D">
              <w:rPr>
                <w:b/>
                <w:szCs w:val="20"/>
              </w:rPr>
              <w:t>-5</w:t>
            </w:r>
          </w:p>
        </w:tc>
        <w:tc>
          <w:tcPr>
            <w:tcW w:w="0" w:type="auto"/>
            <w:shd w:val="clear" w:color="auto" w:fill="auto"/>
            <w:vAlign w:val="center"/>
          </w:tcPr>
          <w:p w:rsidR="008175D2" w:rsidRPr="00B9319D" w:rsidRDefault="008175D2" w:rsidP="008868D2">
            <w:pPr>
              <w:pStyle w:val="aff5"/>
              <w:rPr>
                <w:b/>
                <w:szCs w:val="20"/>
              </w:rPr>
            </w:pPr>
            <w:r w:rsidRPr="00B9319D">
              <w:rPr>
                <w:b/>
                <w:szCs w:val="20"/>
              </w:rPr>
              <w:t>-10</w:t>
            </w:r>
          </w:p>
        </w:tc>
        <w:tc>
          <w:tcPr>
            <w:tcW w:w="0" w:type="auto"/>
            <w:shd w:val="clear" w:color="auto" w:fill="auto"/>
            <w:vAlign w:val="center"/>
          </w:tcPr>
          <w:p w:rsidR="008175D2" w:rsidRPr="00B9319D" w:rsidRDefault="008175D2" w:rsidP="008868D2">
            <w:pPr>
              <w:pStyle w:val="aff5"/>
              <w:rPr>
                <w:b/>
                <w:szCs w:val="20"/>
              </w:rPr>
            </w:pPr>
            <w:r w:rsidRPr="00B9319D">
              <w:rPr>
                <w:b/>
                <w:szCs w:val="20"/>
              </w:rPr>
              <w:t>-15</w:t>
            </w:r>
          </w:p>
        </w:tc>
        <w:tc>
          <w:tcPr>
            <w:tcW w:w="0" w:type="auto"/>
            <w:shd w:val="clear" w:color="auto" w:fill="auto"/>
            <w:vAlign w:val="center"/>
          </w:tcPr>
          <w:p w:rsidR="008175D2" w:rsidRPr="00B9319D" w:rsidRDefault="008175D2" w:rsidP="008868D2">
            <w:pPr>
              <w:pStyle w:val="aff5"/>
              <w:rPr>
                <w:b/>
                <w:szCs w:val="20"/>
              </w:rPr>
            </w:pPr>
            <w:r w:rsidRPr="00B9319D">
              <w:rPr>
                <w:b/>
                <w:szCs w:val="20"/>
              </w:rPr>
              <w:t>-20</w:t>
            </w:r>
          </w:p>
        </w:tc>
        <w:tc>
          <w:tcPr>
            <w:tcW w:w="0" w:type="auto"/>
            <w:shd w:val="clear" w:color="auto" w:fill="auto"/>
            <w:vAlign w:val="center"/>
          </w:tcPr>
          <w:p w:rsidR="008175D2" w:rsidRPr="00B9319D" w:rsidRDefault="008175D2" w:rsidP="008868D2">
            <w:pPr>
              <w:pStyle w:val="aff5"/>
              <w:rPr>
                <w:b/>
                <w:szCs w:val="20"/>
              </w:rPr>
            </w:pPr>
            <w:r w:rsidRPr="00B9319D">
              <w:rPr>
                <w:b/>
                <w:szCs w:val="20"/>
              </w:rPr>
              <w:t>-25</w:t>
            </w:r>
          </w:p>
        </w:tc>
        <w:tc>
          <w:tcPr>
            <w:tcW w:w="0" w:type="auto"/>
            <w:shd w:val="clear" w:color="auto" w:fill="auto"/>
            <w:vAlign w:val="center"/>
          </w:tcPr>
          <w:p w:rsidR="008175D2" w:rsidRPr="00B9319D" w:rsidRDefault="008175D2" w:rsidP="008868D2">
            <w:pPr>
              <w:pStyle w:val="aff5"/>
              <w:rPr>
                <w:b/>
                <w:szCs w:val="20"/>
              </w:rPr>
            </w:pPr>
            <w:r w:rsidRPr="00B9319D">
              <w:rPr>
                <w:b/>
                <w:szCs w:val="20"/>
              </w:rPr>
              <w:t>-30</w:t>
            </w:r>
          </w:p>
        </w:tc>
        <w:tc>
          <w:tcPr>
            <w:tcW w:w="0" w:type="auto"/>
            <w:shd w:val="clear" w:color="auto" w:fill="auto"/>
            <w:vAlign w:val="center"/>
          </w:tcPr>
          <w:p w:rsidR="008175D2" w:rsidRPr="00B9319D" w:rsidRDefault="008175D2" w:rsidP="008868D2">
            <w:pPr>
              <w:pStyle w:val="aff5"/>
              <w:rPr>
                <w:b/>
                <w:szCs w:val="20"/>
              </w:rPr>
            </w:pPr>
            <w:r w:rsidRPr="00B9319D">
              <w:rPr>
                <w:b/>
                <w:szCs w:val="20"/>
              </w:rPr>
              <w:t>-35</w:t>
            </w:r>
          </w:p>
        </w:tc>
        <w:tc>
          <w:tcPr>
            <w:tcW w:w="0" w:type="auto"/>
            <w:shd w:val="clear" w:color="auto" w:fill="auto"/>
            <w:vAlign w:val="center"/>
          </w:tcPr>
          <w:p w:rsidR="008175D2" w:rsidRPr="00B9319D" w:rsidRDefault="008175D2" w:rsidP="008868D2">
            <w:pPr>
              <w:pStyle w:val="aff5"/>
              <w:rPr>
                <w:b/>
                <w:szCs w:val="20"/>
              </w:rPr>
            </w:pPr>
            <w:r w:rsidRPr="00B9319D">
              <w:rPr>
                <w:b/>
                <w:szCs w:val="20"/>
              </w:rPr>
              <w:t>-40</w:t>
            </w:r>
          </w:p>
        </w:tc>
        <w:tc>
          <w:tcPr>
            <w:tcW w:w="0" w:type="auto"/>
            <w:shd w:val="clear" w:color="auto" w:fill="auto"/>
            <w:vAlign w:val="center"/>
          </w:tcPr>
          <w:p w:rsidR="008175D2" w:rsidRPr="00B9319D" w:rsidRDefault="008175D2" w:rsidP="008868D2">
            <w:pPr>
              <w:pStyle w:val="aff5"/>
              <w:rPr>
                <w:b/>
                <w:szCs w:val="20"/>
              </w:rPr>
            </w:pPr>
            <w:r w:rsidRPr="00B9319D">
              <w:rPr>
                <w:b/>
                <w:szCs w:val="20"/>
              </w:rPr>
              <w:t>-45</w:t>
            </w:r>
          </w:p>
        </w:tc>
        <w:tc>
          <w:tcPr>
            <w:tcW w:w="0" w:type="auto"/>
            <w:shd w:val="clear" w:color="auto" w:fill="auto"/>
            <w:vAlign w:val="center"/>
          </w:tcPr>
          <w:p w:rsidR="008175D2" w:rsidRPr="00B9319D" w:rsidRDefault="008175D2" w:rsidP="008868D2">
            <w:pPr>
              <w:pStyle w:val="aff5"/>
              <w:rPr>
                <w:b/>
                <w:szCs w:val="20"/>
              </w:rPr>
            </w:pPr>
            <w:r w:rsidRPr="00B9319D">
              <w:rPr>
                <w:b/>
                <w:szCs w:val="20"/>
              </w:rPr>
              <w:t>-50</w:t>
            </w:r>
          </w:p>
        </w:tc>
        <w:tc>
          <w:tcPr>
            <w:tcW w:w="625" w:type="dxa"/>
            <w:shd w:val="clear" w:color="auto" w:fill="auto"/>
            <w:vAlign w:val="center"/>
          </w:tcPr>
          <w:p w:rsidR="008175D2" w:rsidRPr="00B9319D" w:rsidRDefault="008175D2" w:rsidP="008868D2">
            <w:pPr>
              <w:pStyle w:val="aff5"/>
              <w:rPr>
                <w:b/>
                <w:szCs w:val="20"/>
              </w:rPr>
            </w:pPr>
            <w:r w:rsidRPr="00B9319D">
              <w:rPr>
                <w:b/>
                <w:szCs w:val="20"/>
              </w:rPr>
              <w:t>-55</w:t>
            </w:r>
          </w:p>
        </w:tc>
      </w:tr>
      <w:tr w:rsidR="008175D2" w:rsidRPr="00B9319D" w:rsidTr="008868D2">
        <w:tc>
          <w:tcPr>
            <w:tcW w:w="9641" w:type="dxa"/>
            <w:gridSpan w:val="12"/>
            <w:shd w:val="clear" w:color="auto" w:fill="auto"/>
          </w:tcPr>
          <w:p w:rsidR="008175D2" w:rsidRPr="00B9319D" w:rsidRDefault="008175D2" w:rsidP="008868D2">
            <w:pPr>
              <w:pStyle w:val="aff5"/>
              <w:rPr>
                <w:b/>
                <w:szCs w:val="20"/>
              </w:rPr>
            </w:pPr>
            <w:r w:rsidRPr="00B9319D">
              <w:rPr>
                <w:b/>
                <w:szCs w:val="20"/>
              </w:rPr>
              <w:t>Для зданий строительства до 1995 г.</w:t>
            </w:r>
          </w:p>
        </w:tc>
      </w:tr>
      <w:tr w:rsidR="008175D2" w:rsidRPr="00B9319D" w:rsidTr="008868D2">
        <w:tc>
          <w:tcPr>
            <w:tcW w:w="2836" w:type="dxa"/>
            <w:shd w:val="clear" w:color="auto" w:fill="auto"/>
            <w:vAlign w:val="center"/>
          </w:tcPr>
          <w:p w:rsidR="008175D2" w:rsidRPr="00B9319D" w:rsidRDefault="008175D2" w:rsidP="008868D2">
            <w:pPr>
              <w:pStyle w:val="aff5"/>
              <w:rPr>
                <w:szCs w:val="20"/>
              </w:rPr>
            </w:pPr>
            <w:r w:rsidRPr="00B9319D">
              <w:rPr>
                <w:szCs w:val="20"/>
              </w:rPr>
              <w:t>1 -3 этажные одноквартирные отдельностоящие</w:t>
            </w:r>
          </w:p>
        </w:tc>
        <w:tc>
          <w:tcPr>
            <w:tcW w:w="0" w:type="auto"/>
            <w:shd w:val="clear" w:color="auto" w:fill="auto"/>
            <w:vAlign w:val="center"/>
          </w:tcPr>
          <w:p w:rsidR="008175D2" w:rsidRPr="00B9319D" w:rsidRDefault="008175D2" w:rsidP="008868D2">
            <w:pPr>
              <w:pStyle w:val="aff5"/>
              <w:rPr>
                <w:szCs w:val="20"/>
              </w:rPr>
            </w:pPr>
            <w:r w:rsidRPr="00B9319D">
              <w:rPr>
                <w:szCs w:val="20"/>
              </w:rPr>
              <w:t>146</w:t>
            </w:r>
          </w:p>
        </w:tc>
        <w:tc>
          <w:tcPr>
            <w:tcW w:w="0" w:type="auto"/>
            <w:shd w:val="clear" w:color="auto" w:fill="auto"/>
            <w:vAlign w:val="center"/>
          </w:tcPr>
          <w:p w:rsidR="008175D2" w:rsidRPr="00B9319D" w:rsidRDefault="008175D2" w:rsidP="008868D2">
            <w:pPr>
              <w:pStyle w:val="aff5"/>
              <w:rPr>
                <w:szCs w:val="20"/>
              </w:rPr>
            </w:pPr>
            <w:r w:rsidRPr="00B9319D">
              <w:rPr>
                <w:szCs w:val="20"/>
              </w:rPr>
              <w:t>155</w:t>
            </w:r>
          </w:p>
        </w:tc>
        <w:tc>
          <w:tcPr>
            <w:tcW w:w="0" w:type="auto"/>
            <w:shd w:val="clear" w:color="auto" w:fill="auto"/>
            <w:vAlign w:val="center"/>
          </w:tcPr>
          <w:p w:rsidR="008175D2" w:rsidRPr="00B9319D" w:rsidRDefault="008175D2" w:rsidP="008868D2">
            <w:pPr>
              <w:pStyle w:val="aff5"/>
              <w:rPr>
                <w:szCs w:val="20"/>
              </w:rPr>
            </w:pPr>
            <w:r w:rsidRPr="00B9319D">
              <w:rPr>
                <w:szCs w:val="20"/>
              </w:rPr>
              <w:t>165</w:t>
            </w:r>
          </w:p>
        </w:tc>
        <w:tc>
          <w:tcPr>
            <w:tcW w:w="0" w:type="auto"/>
            <w:shd w:val="clear" w:color="auto" w:fill="auto"/>
            <w:vAlign w:val="center"/>
          </w:tcPr>
          <w:p w:rsidR="008175D2" w:rsidRPr="00B9319D" w:rsidRDefault="008175D2" w:rsidP="008868D2">
            <w:pPr>
              <w:pStyle w:val="aff5"/>
              <w:rPr>
                <w:szCs w:val="20"/>
              </w:rPr>
            </w:pPr>
            <w:r w:rsidRPr="00B9319D">
              <w:rPr>
                <w:szCs w:val="20"/>
              </w:rPr>
              <w:t>175</w:t>
            </w:r>
          </w:p>
        </w:tc>
        <w:tc>
          <w:tcPr>
            <w:tcW w:w="0" w:type="auto"/>
            <w:shd w:val="clear" w:color="auto" w:fill="auto"/>
            <w:vAlign w:val="center"/>
          </w:tcPr>
          <w:p w:rsidR="008175D2" w:rsidRPr="00B9319D" w:rsidRDefault="008175D2" w:rsidP="008868D2">
            <w:pPr>
              <w:pStyle w:val="aff5"/>
              <w:rPr>
                <w:szCs w:val="20"/>
              </w:rPr>
            </w:pPr>
            <w:r w:rsidRPr="00B9319D">
              <w:rPr>
                <w:szCs w:val="20"/>
              </w:rPr>
              <w:t>185</w:t>
            </w:r>
          </w:p>
        </w:tc>
        <w:tc>
          <w:tcPr>
            <w:tcW w:w="0" w:type="auto"/>
            <w:shd w:val="clear" w:color="auto" w:fill="auto"/>
            <w:vAlign w:val="center"/>
          </w:tcPr>
          <w:p w:rsidR="008175D2" w:rsidRPr="00B9319D" w:rsidRDefault="008175D2" w:rsidP="008868D2">
            <w:pPr>
              <w:pStyle w:val="aff5"/>
              <w:rPr>
                <w:szCs w:val="20"/>
              </w:rPr>
            </w:pPr>
            <w:r w:rsidRPr="00B9319D">
              <w:rPr>
                <w:szCs w:val="20"/>
              </w:rPr>
              <w:t>197</w:t>
            </w:r>
          </w:p>
        </w:tc>
        <w:tc>
          <w:tcPr>
            <w:tcW w:w="0" w:type="auto"/>
            <w:shd w:val="clear" w:color="auto" w:fill="auto"/>
            <w:vAlign w:val="center"/>
          </w:tcPr>
          <w:p w:rsidR="008175D2" w:rsidRPr="00B9319D" w:rsidRDefault="008175D2" w:rsidP="008868D2">
            <w:pPr>
              <w:pStyle w:val="aff5"/>
              <w:rPr>
                <w:szCs w:val="20"/>
              </w:rPr>
            </w:pPr>
            <w:r w:rsidRPr="00B9319D">
              <w:rPr>
                <w:szCs w:val="20"/>
              </w:rPr>
              <w:t>209</w:t>
            </w:r>
          </w:p>
        </w:tc>
        <w:tc>
          <w:tcPr>
            <w:tcW w:w="0" w:type="auto"/>
            <w:shd w:val="clear" w:color="auto" w:fill="auto"/>
            <w:vAlign w:val="center"/>
          </w:tcPr>
          <w:p w:rsidR="008175D2" w:rsidRPr="00B9319D" w:rsidRDefault="008175D2" w:rsidP="008868D2">
            <w:pPr>
              <w:pStyle w:val="aff5"/>
              <w:rPr>
                <w:szCs w:val="20"/>
              </w:rPr>
            </w:pPr>
            <w:r w:rsidRPr="00B9319D">
              <w:rPr>
                <w:szCs w:val="20"/>
              </w:rPr>
              <w:t>219</w:t>
            </w:r>
          </w:p>
        </w:tc>
        <w:tc>
          <w:tcPr>
            <w:tcW w:w="0" w:type="auto"/>
            <w:shd w:val="clear" w:color="auto" w:fill="auto"/>
            <w:vAlign w:val="center"/>
          </w:tcPr>
          <w:p w:rsidR="008175D2" w:rsidRPr="00B9319D" w:rsidRDefault="008175D2" w:rsidP="008868D2">
            <w:pPr>
              <w:pStyle w:val="aff5"/>
              <w:rPr>
                <w:szCs w:val="20"/>
              </w:rPr>
            </w:pPr>
            <w:r w:rsidRPr="00B9319D">
              <w:rPr>
                <w:szCs w:val="20"/>
              </w:rPr>
              <w:t>228</w:t>
            </w:r>
          </w:p>
        </w:tc>
        <w:tc>
          <w:tcPr>
            <w:tcW w:w="0" w:type="auto"/>
            <w:shd w:val="clear" w:color="auto" w:fill="auto"/>
            <w:vAlign w:val="center"/>
          </w:tcPr>
          <w:p w:rsidR="008175D2" w:rsidRPr="00B9319D" w:rsidRDefault="008175D2" w:rsidP="008868D2">
            <w:pPr>
              <w:pStyle w:val="aff5"/>
              <w:rPr>
                <w:szCs w:val="20"/>
              </w:rPr>
            </w:pPr>
            <w:r w:rsidRPr="00B9319D">
              <w:rPr>
                <w:szCs w:val="20"/>
              </w:rPr>
              <w:t>238</w:t>
            </w:r>
          </w:p>
        </w:tc>
        <w:tc>
          <w:tcPr>
            <w:tcW w:w="625" w:type="dxa"/>
            <w:shd w:val="clear" w:color="auto" w:fill="auto"/>
            <w:vAlign w:val="center"/>
          </w:tcPr>
          <w:p w:rsidR="008175D2" w:rsidRPr="00B9319D" w:rsidRDefault="008175D2" w:rsidP="008868D2">
            <w:pPr>
              <w:pStyle w:val="aff5"/>
              <w:rPr>
                <w:szCs w:val="20"/>
              </w:rPr>
            </w:pPr>
            <w:r w:rsidRPr="00B9319D">
              <w:rPr>
                <w:szCs w:val="20"/>
              </w:rPr>
              <w:t>248</w:t>
            </w:r>
          </w:p>
        </w:tc>
      </w:tr>
      <w:tr w:rsidR="008175D2" w:rsidRPr="00B9319D" w:rsidTr="008868D2">
        <w:tc>
          <w:tcPr>
            <w:tcW w:w="2836" w:type="dxa"/>
            <w:shd w:val="clear" w:color="auto" w:fill="auto"/>
            <w:vAlign w:val="center"/>
          </w:tcPr>
          <w:p w:rsidR="008175D2" w:rsidRPr="00B9319D" w:rsidRDefault="008175D2" w:rsidP="008868D2">
            <w:pPr>
              <w:pStyle w:val="aff5"/>
              <w:rPr>
                <w:szCs w:val="20"/>
              </w:rPr>
            </w:pPr>
            <w:r w:rsidRPr="00B9319D">
              <w:rPr>
                <w:szCs w:val="20"/>
              </w:rPr>
              <w:t>2-3 этажные одноквартирные</w:t>
            </w:r>
          </w:p>
          <w:p w:rsidR="008175D2" w:rsidRPr="00B9319D" w:rsidRDefault="008175D2" w:rsidP="008868D2">
            <w:pPr>
              <w:pStyle w:val="aff5"/>
              <w:rPr>
                <w:szCs w:val="20"/>
              </w:rPr>
            </w:pPr>
            <w:r w:rsidRPr="00B9319D">
              <w:rPr>
                <w:szCs w:val="20"/>
              </w:rPr>
              <w:t>блокированные</w:t>
            </w:r>
          </w:p>
        </w:tc>
        <w:tc>
          <w:tcPr>
            <w:tcW w:w="0" w:type="auto"/>
            <w:shd w:val="clear" w:color="auto" w:fill="auto"/>
            <w:vAlign w:val="center"/>
          </w:tcPr>
          <w:p w:rsidR="008175D2" w:rsidRPr="00B9319D" w:rsidRDefault="008175D2" w:rsidP="008868D2">
            <w:pPr>
              <w:pStyle w:val="aff5"/>
              <w:rPr>
                <w:szCs w:val="20"/>
              </w:rPr>
            </w:pPr>
            <w:r w:rsidRPr="00B9319D">
              <w:rPr>
                <w:szCs w:val="20"/>
              </w:rPr>
              <w:t>108</w:t>
            </w:r>
          </w:p>
        </w:tc>
        <w:tc>
          <w:tcPr>
            <w:tcW w:w="0" w:type="auto"/>
            <w:shd w:val="clear" w:color="auto" w:fill="auto"/>
            <w:vAlign w:val="center"/>
          </w:tcPr>
          <w:p w:rsidR="008175D2" w:rsidRPr="00B9319D" w:rsidRDefault="008175D2" w:rsidP="008868D2">
            <w:pPr>
              <w:pStyle w:val="aff5"/>
              <w:rPr>
                <w:szCs w:val="20"/>
              </w:rPr>
            </w:pPr>
            <w:r w:rsidRPr="00B9319D">
              <w:rPr>
                <w:szCs w:val="20"/>
              </w:rPr>
              <w:t>115</w:t>
            </w:r>
          </w:p>
        </w:tc>
        <w:tc>
          <w:tcPr>
            <w:tcW w:w="0" w:type="auto"/>
            <w:shd w:val="clear" w:color="auto" w:fill="auto"/>
            <w:vAlign w:val="center"/>
          </w:tcPr>
          <w:p w:rsidR="008175D2" w:rsidRPr="00B9319D" w:rsidRDefault="008175D2" w:rsidP="008868D2">
            <w:pPr>
              <w:pStyle w:val="aff5"/>
              <w:rPr>
                <w:szCs w:val="20"/>
              </w:rPr>
            </w:pPr>
            <w:r w:rsidRPr="00B9319D">
              <w:rPr>
                <w:szCs w:val="20"/>
              </w:rPr>
              <w:t>122</w:t>
            </w:r>
          </w:p>
        </w:tc>
        <w:tc>
          <w:tcPr>
            <w:tcW w:w="0" w:type="auto"/>
            <w:shd w:val="clear" w:color="auto" w:fill="auto"/>
            <w:vAlign w:val="center"/>
          </w:tcPr>
          <w:p w:rsidR="008175D2" w:rsidRPr="00B9319D" w:rsidRDefault="008175D2" w:rsidP="008868D2">
            <w:pPr>
              <w:pStyle w:val="aff5"/>
              <w:rPr>
                <w:szCs w:val="20"/>
              </w:rPr>
            </w:pPr>
            <w:r w:rsidRPr="00B9319D">
              <w:rPr>
                <w:szCs w:val="20"/>
              </w:rPr>
              <w:t>129</w:t>
            </w:r>
          </w:p>
        </w:tc>
        <w:tc>
          <w:tcPr>
            <w:tcW w:w="0" w:type="auto"/>
            <w:shd w:val="clear" w:color="auto" w:fill="auto"/>
            <w:vAlign w:val="center"/>
          </w:tcPr>
          <w:p w:rsidR="008175D2" w:rsidRPr="00B9319D" w:rsidRDefault="008175D2" w:rsidP="008868D2">
            <w:pPr>
              <w:pStyle w:val="aff5"/>
              <w:rPr>
                <w:szCs w:val="20"/>
              </w:rPr>
            </w:pPr>
            <w:r w:rsidRPr="00B9319D">
              <w:rPr>
                <w:szCs w:val="20"/>
              </w:rPr>
              <w:t>135</w:t>
            </w:r>
          </w:p>
        </w:tc>
        <w:tc>
          <w:tcPr>
            <w:tcW w:w="0" w:type="auto"/>
            <w:shd w:val="clear" w:color="auto" w:fill="auto"/>
            <w:vAlign w:val="center"/>
          </w:tcPr>
          <w:p w:rsidR="008175D2" w:rsidRPr="00B9319D" w:rsidRDefault="008175D2" w:rsidP="008868D2">
            <w:pPr>
              <w:pStyle w:val="aff5"/>
              <w:rPr>
                <w:szCs w:val="20"/>
              </w:rPr>
            </w:pPr>
            <w:r w:rsidRPr="00B9319D">
              <w:rPr>
                <w:szCs w:val="20"/>
              </w:rPr>
              <w:t>144</w:t>
            </w:r>
          </w:p>
        </w:tc>
        <w:tc>
          <w:tcPr>
            <w:tcW w:w="0" w:type="auto"/>
            <w:shd w:val="clear" w:color="auto" w:fill="auto"/>
            <w:vAlign w:val="center"/>
          </w:tcPr>
          <w:p w:rsidR="008175D2" w:rsidRPr="00B9319D" w:rsidRDefault="008175D2" w:rsidP="008868D2">
            <w:pPr>
              <w:pStyle w:val="aff5"/>
              <w:rPr>
                <w:szCs w:val="20"/>
              </w:rPr>
            </w:pPr>
            <w:r w:rsidRPr="00B9319D">
              <w:rPr>
                <w:szCs w:val="20"/>
              </w:rPr>
              <w:t>153</w:t>
            </w:r>
          </w:p>
        </w:tc>
        <w:tc>
          <w:tcPr>
            <w:tcW w:w="0" w:type="auto"/>
            <w:shd w:val="clear" w:color="auto" w:fill="auto"/>
            <w:vAlign w:val="center"/>
          </w:tcPr>
          <w:p w:rsidR="008175D2" w:rsidRPr="00B9319D" w:rsidRDefault="008175D2" w:rsidP="008868D2">
            <w:pPr>
              <w:pStyle w:val="aff5"/>
              <w:rPr>
                <w:szCs w:val="20"/>
              </w:rPr>
            </w:pPr>
            <w:r w:rsidRPr="00B9319D">
              <w:rPr>
                <w:szCs w:val="20"/>
              </w:rPr>
              <w:t>159</w:t>
            </w:r>
          </w:p>
        </w:tc>
        <w:tc>
          <w:tcPr>
            <w:tcW w:w="0" w:type="auto"/>
            <w:shd w:val="clear" w:color="auto" w:fill="auto"/>
            <w:vAlign w:val="center"/>
          </w:tcPr>
          <w:p w:rsidR="008175D2" w:rsidRPr="00B9319D" w:rsidRDefault="008175D2" w:rsidP="008868D2">
            <w:pPr>
              <w:pStyle w:val="aff5"/>
              <w:rPr>
                <w:szCs w:val="20"/>
              </w:rPr>
            </w:pPr>
            <w:r w:rsidRPr="00B9319D">
              <w:rPr>
                <w:szCs w:val="20"/>
              </w:rPr>
              <w:t>166</w:t>
            </w:r>
          </w:p>
        </w:tc>
        <w:tc>
          <w:tcPr>
            <w:tcW w:w="0" w:type="auto"/>
            <w:shd w:val="clear" w:color="auto" w:fill="auto"/>
            <w:vAlign w:val="center"/>
          </w:tcPr>
          <w:p w:rsidR="008175D2" w:rsidRPr="00B9319D" w:rsidRDefault="008175D2" w:rsidP="008868D2">
            <w:pPr>
              <w:pStyle w:val="aff5"/>
              <w:rPr>
                <w:szCs w:val="20"/>
              </w:rPr>
            </w:pPr>
            <w:r w:rsidRPr="00B9319D">
              <w:rPr>
                <w:szCs w:val="20"/>
              </w:rPr>
              <w:t>172</w:t>
            </w:r>
          </w:p>
        </w:tc>
        <w:tc>
          <w:tcPr>
            <w:tcW w:w="625" w:type="dxa"/>
            <w:shd w:val="clear" w:color="auto" w:fill="auto"/>
            <w:vAlign w:val="center"/>
          </w:tcPr>
          <w:p w:rsidR="008175D2" w:rsidRPr="00B9319D" w:rsidRDefault="008175D2" w:rsidP="008868D2">
            <w:pPr>
              <w:pStyle w:val="aff5"/>
              <w:rPr>
                <w:szCs w:val="20"/>
              </w:rPr>
            </w:pPr>
            <w:r w:rsidRPr="00B9319D">
              <w:rPr>
                <w:szCs w:val="20"/>
              </w:rPr>
              <w:t>180</w:t>
            </w:r>
          </w:p>
        </w:tc>
      </w:tr>
      <w:tr w:rsidR="008175D2" w:rsidRPr="00B9319D" w:rsidTr="008868D2">
        <w:tc>
          <w:tcPr>
            <w:tcW w:w="2836" w:type="dxa"/>
            <w:shd w:val="clear" w:color="auto" w:fill="auto"/>
            <w:vAlign w:val="center"/>
          </w:tcPr>
          <w:p w:rsidR="008175D2" w:rsidRPr="00B9319D" w:rsidRDefault="008175D2" w:rsidP="008868D2">
            <w:pPr>
              <w:pStyle w:val="aff5"/>
              <w:rPr>
                <w:szCs w:val="20"/>
              </w:rPr>
            </w:pPr>
            <w:r w:rsidRPr="00B9319D">
              <w:rPr>
                <w:szCs w:val="20"/>
              </w:rPr>
              <w:t>4-6 этажные кирпичные</w:t>
            </w:r>
          </w:p>
        </w:tc>
        <w:tc>
          <w:tcPr>
            <w:tcW w:w="0" w:type="auto"/>
            <w:shd w:val="clear" w:color="auto" w:fill="auto"/>
            <w:vAlign w:val="center"/>
          </w:tcPr>
          <w:p w:rsidR="008175D2" w:rsidRPr="00B9319D" w:rsidRDefault="008175D2" w:rsidP="008868D2">
            <w:pPr>
              <w:pStyle w:val="aff5"/>
              <w:rPr>
                <w:szCs w:val="20"/>
              </w:rPr>
            </w:pPr>
            <w:r w:rsidRPr="00B9319D">
              <w:rPr>
                <w:szCs w:val="20"/>
              </w:rPr>
              <w:t>59</w:t>
            </w:r>
          </w:p>
        </w:tc>
        <w:tc>
          <w:tcPr>
            <w:tcW w:w="0" w:type="auto"/>
            <w:shd w:val="clear" w:color="auto" w:fill="auto"/>
            <w:vAlign w:val="center"/>
          </w:tcPr>
          <w:p w:rsidR="008175D2" w:rsidRPr="00B9319D" w:rsidRDefault="008175D2" w:rsidP="008868D2">
            <w:pPr>
              <w:pStyle w:val="aff5"/>
              <w:rPr>
                <w:szCs w:val="20"/>
              </w:rPr>
            </w:pPr>
            <w:r w:rsidRPr="00B9319D">
              <w:rPr>
                <w:szCs w:val="20"/>
              </w:rPr>
              <w:t>64</w:t>
            </w:r>
          </w:p>
        </w:tc>
        <w:tc>
          <w:tcPr>
            <w:tcW w:w="0" w:type="auto"/>
            <w:shd w:val="clear" w:color="auto" w:fill="auto"/>
            <w:vAlign w:val="center"/>
          </w:tcPr>
          <w:p w:rsidR="008175D2" w:rsidRPr="00B9319D" w:rsidRDefault="008175D2" w:rsidP="008868D2">
            <w:pPr>
              <w:pStyle w:val="aff5"/>
              <w:rPr>
                <w:szCs w:val="20"/>
              </w:rPr>
            </w:pPr>
            <w:r w:rsidRPr="00B9319D">
              <w:rPr>
                <w:szCs w:val="20"/>
              </w:rPr>
              <w:t>69</w:t>
            </w:r>
          </w:p>
        </w:tc>
        <w:tc>
          <w:tcPr>
            <w:tcW w:w="0" w:type="auto"/>
            <w:shd w:val="clear" w:color="auto" w:fill="auto"/>
            <w:vAlign w:val="center"/>
          </w:tcPr>
          <w:p w:rsidR="008175D2" w:rsidRPr="00B9319D" w:rsidRDefault="008175D2" w:rsidP="008868D2">
            <w:pPr>
              <w:pStyle w:val="aff5"/>
              <w:rPr>
                <w:szCs w:val="20"/>
              </w:rPr>
            </w:pPr>
            <w:r w:rsidRPr="00B9319D">
              <w:rPr>
                <w:szCs w:val="20"/>
              </w:rPr>
              <w:t>74</w:t>
            </w:r>
          </w:p>
        </w:tc>
        <w:tc>
          <w:tcPr>
            <w:tcW w:w="0" w:type="auto"/>
            <w:shd w:val="clear" w:color="auto" w:fill="auto"/>
            <w:vAlign w:val="center"/>
          </w:tcPr>
          <w:p w:rsidR="008175D2" w:rsidRPr="00B9319D" w:rsidRDefault="008175D2" w:rsidP="008868D2">
            <w:pPr>
              <w:pStyle w:val="aff5"/>
              <w:rPr>
                <w:szCs w:val="20"/>
              </w:rPr>
            </w:pPr>
            <w:r w:rsidRPr="00B9319D">
              <w:rPr>
                <w:szCs w:val="20"/>
              </w:rPr>
              <w:t>80</w:t>
            </w:r>
          </w:p>
        </w:tc>
        <w:tc>
          <w:tcPr>
            <w:tcW w:w="0" w:type="auto"/>
            <w:shd w:val="clear" w:color="auto" w:fill="auto"/>
            <w:vAlign w:val="center"/>
          </w:tcPr>
          <w:p w:rsidR="008175D2" w:rsidRPr="00B9319D" w:rsidRDefault="008175D2" w:rsidP="008868D2">
            <w:pPr>
              <w:pStyle w:val="aff5"/>
              <w:rPr>
                <w:szCs w:val="20"/>
              </w:rPr>
            </w:pPr>
            <w:r w:rsidRPr="00B9319D">
              <w:rPr>
                <w:szCs w:val="20"/>
              </w:rPr>
              <w:t>86</w:t>
            </w:r>
          </w:p>
        </w:tc>
        <w:tc>
          <w:tcPr>
            <w:tcW w:w="0" w:type="auto"/>
            <w:shd w:val="clear" w:color="auto" w:fill="auto"/>
            <w:vAlign w:val="center"/>
          </w:tcPr>
          <w:p w:rsidR="008175D2" w:rsidRPr="00B9319D" w:rsidRDefault="008175D2" w:rsidP="008868D2">
            <w:pPr>
              <w:pStyle w:val="aff5"/>
              <w:rPr>
                <w:szCs w:val="20"/>
              </w:rPr>
            </w:pPr>
            <w:r w:rsidRPr="00B9319D">
              <w:rPr>
                <w:szCs w:val="20"/>
              </w:rPr>
              <w:t>92</w:t>
            </w:r>
          </w:p>
        </w:tc>
        <w:tc>
          <w:tcPr>
            <w:tcW w:w="0" w:type="auto"/>
            <w:shd w:val="clear" w:color="auto" w:fill="auto"/>
            <w:vAlign w:val="center"/>
          </w:tcPr>
          <w:p w:rsidR="008175D2" w:rsidRPr="00B9319D" w:rsidRDefault="008175D2" w:rsidP="008868D2">
            <w:pPr>
              <w:pStyle w:val="aff5"/>
              <w:rPr>
                <w:szCs w:val="20"/>
              </w:rPr>
            </w:pPr>
            <w:r w:rsidRPr="00B9319D">
              <w:rPr>
                <w:szCs w:val="20"/>
              </w:rPr>
              <w:t>98</w:t>
            </w:r>
          </w:p>
        </w:tc>
        <w:tc>
          <w:tcPr>
            <w:tcW w:w="0" w:type="auto"/>
            <w:shd w:val="clear" w:color="auto" w:fill="auto"/>
            <w:vAlign w:val="center"/>
          </w:tcPr>
          <w:p w:rsidR="008175D2" w:rsidRPr="00B9319D" w:rsidRDefault="008175D2" w:rsidP="008868D2">
            <w:pPr>
              <w:pStyle w:val="aff5"/>
              <w:rPr>
                <w:szCs w:val="20"/>
              </w:rPr>
            </w:pPr>
            <w:r w:rsidRPr="00B9319D">
              <w:rPr>
                <w:szCs w:val="20"/>
              </w:rPr>
              <w:t>103</w:t>
            </w:r>
          </w:p>
        </w:tc>
        <w:tc>
          <w:tcPr>
            <w:tcW w:w="0" w:type="auto"/>
            <w:shd w:val="clear" w:color="auto" w:fill="auto"/>
            <w:vAlign w:val="center"/>
          </w:tcPr>
          <w:p w:rsidR="008175D2" w:rsidRPr="00B9319D" w:rsidRDefault="008175D2" w:rsidP="008868D2">
            <w:pPr>
              <w:pStyle w:val="aff5"/>
              <w:rPr>
                <w:szCs w:val="20"/>
              </w:rPr>
            </w:pPr>
            <w:r w:rsidRPr="00B9319D">
              <w:rPr>
                <w:szCs w:val="20"/>
              </w:rPr>
              <w:t>108</w:t>
            </w:r>
          </w:p>
        </w:tc>
        <w:tc>
          <w:tcPr>
            <w:tcW w:w="625" w:type="dxa"/>
            <w:shd w:val="clear" w:color="auto" w:fill="auto"/>
            <w:vAlign w:val="center"/>
          </w:tcPr>
          <w:p w:rsidR="008175D2" w:rsidRPr="00B9319D" w:rsidRDefault="008175D2" w:rsidP="008868D2">
            <w:pPr>
              <w:pStyle w:val="aff5"/>
              <w:rPr>
                <w:szCs w:val="20"/>
              </w:rPr>
            </w:pPr>
            <w:r w:rsidRPr="00B9319D">
              <w:rPr>
                <w:szCs w:val="20"/>
              </w:rPr>
              <w:t>113</w:t>
            </w:r>
          </w:p>
        </w:tc>
      </w:tr>
      <w:tr w:rsidR="008175D2" w:rsidRPr="00B9319D" w:rsidTr="008868D2">
        <w:tc>
          <w:tcPr>
            <w:tcW w:w="2836" w:type="dxa"/>
            <w:shd w:val="clear" w:color="auto" w:fill="auto"/>
            <w:vAlign w:val="center"/>
          </w:tcPr>
          <w:p w:rsidR="008175D2" w:rsidRPr="00B9319D" w:rsidRDefault="008175D2" w:rsidP="008868D2">
            <w:pPr>
              <w:pStyle w:val="aff5"/>
              <w:rPr>
                <w:szCs w:val="20"/>
              </w:rPr>
            </w:pPr>
            <w:r w:rsidRPr="00B9319D">
              <w:rPr>
                <w:szCs w:val="20"/>
              </w:rPr>
              <w:t>4-6 этажные панельные</w:t>
            </w:r>
          </w:p>
        </w:tc>
        <w:tc>
          <w:tcPr>
            <w:tcW w:w="0" w:type="auto"/>
            <w:shd w:val="clear" w:color="auto" w:fill="auto"/>
            <w:vAlign w:val="center"/>
          </w:tcPr>
          <w:p w:rsidR="008175D2" w:rsidRPr="00B9319D" w:rsidRDefault="008175D2" w:rsidP="008868D2">
            <w:pPr>
              <w:pStyle w:val="aff5"/>
              <w:rPr>
                <w:szCs w:val="20"/>
              </w:rPr>
            </w:pPr>
            <w:r w:rsidRPr="00B9319D">
              <w:rPr>
                <w:szCs w:val="20"/>
              </w:rPr>
              <w:t>51</w:t>
            </w:r>
          </w:p>
        </w:tc>
        <w:tc>
          <w:tcPr>
            <w:tcW w:w="0" w:type="auto"/>
            <w:shd w:val="clear" w:color="auto" w:fill="auto"/>
            <w:vAlign w:val="center"/>
          </w:tcPr>
          <w:p w:rsidR="008175D2" w:rsidRPr="00B9319D" w:rsidRDefault="008175D2" w:rsidP="008868D2">
            <w:pPr>
              <w:pStyle w:val="aff5"/>
              <w:rPr>
                <w:szCs w:val="20"/>
              </w:rPr>
            </w:pPr>
            <w:r w:rsidRPr="00B9319D">
              <w:rPr>
                <w:szCs w:val="20"/>
              </w:rPr>
              <w:t>56</w:t>
            </w:r>
          </w:p>
        </w:tc>
        <w:tc>
          <w:tcPr>
            <w:tcW w:w="0" w:type="auto"/>
            <w:shd w:val="clear" w:color="auto" w:fill="auto"/>
            <w:vAlign w:val="center"/>
          </w:tcPr>
          <w:p w:rsidR="008175D2" w:rsidRPr="00B9319D" w:rsidRDefault="008175D2" w:rsidP="008868D2">
            <w:pPr>
              <w:pStyle w:val="aff5"/>
              <w:rPr>
                <w:szCs w:val="20"/>
              </w:rPr>
            </w:pPr>
            <w:r w:rsidRPr="00B9319D">
              <w:rPr>
                <w:szCs w:val="20"/>
              </w:rPr>
              <w:t>61</w:t>
            </w:r>
          </w:p>
        </w:tc>
        <w:tc>
          <w:tcPr>
            <w:tcW w:w="0" w:type="auto"/>
            <w:shd w:val="clear" w:color="auto" w:fill="auto"/>
            <w:vAlign w:val="center"/>
          </w:tcPr>
          <w:p w:rsidR="008175D2" w:rsidRPr="00B9319D" w:rsidRDefault="008175D2" w:rsidP="008868D2">
            <w:pPr>
              <w:pStyle w:val="aff5"/>
              <w:rPr>
                <w:szCs w:val="20"/>
              </w:rPr>
            </w:pPr>
            <w:r w:rsidRPr="00B9319D">
              <w:rPr>
                <w:szCs w:val="20"/>
              </w:rPr>
              <w:t>65</w:t>
            </w:r>
          </w:p>
        </w:tc>
        <w:tc>
          <w:tcPr>
            <w:tcW w:w="0" w:type="auto"/>
            <w:shd w:val="clear" w:color="auto" w:fill="auto"/>
            <w:vAlign w:val="center"/>
          </w:tcPr>
          <w:p w:rsidR="008175D2" w:rsidRPr="00B9319D" w:rsidRDefault="008175D2" w:rsidP="008868D2">
            <w:pPr>
              <w:pStyle w:val="aff5"/>
              <w:rPr>
                <w:szCs w:val="20"/>
              </w:rPr>
            </w:pPr>
            <w:r w:rsidRPr="00B9319D">
              <w:rPr>
                <w:szCs w:val="20"/>
              </w:rPr>
              <w:t>70</w:t>
            </w:r>
          </w:p>
        </w:tc>
        <w:tc>
          <w:tcPr>
            <w:tcW w:w="0" w:type="auto"/>
            <w:shd w:val="clear" w:color="auto" w:fill="auto"/>
            <w:vAlign w:val="center"/>
          </w:tcPr>
          <w:p w:rsidR="008175D2" w:rsidRPr="00B9319D" w:rsidRDefault="008175D2" w:rsidP="008868D2">
            <w:pPr>
              <w:pStyle w:val="aff5"/>
              <w:rPr>
                <w:szCs w:val="20"/>
              </w:rPr>
            </w:pPr>
            <w:r w:rsidRPr="00B9319D">
              <w:rPr>
                <w:szCs w:val="20"/>
              </w:rPr>
              <w:t>75</w:t>
            </w:r>
          </w:p>
        </w:tc>
        <w:tc>
          <w:tcPr>
            <w:tcW w:w="0" w:type="auto"/>
            <w:shd w:val="clear" w:color="auto" w:fill="auto"/>
            <w:vAlign w:val="center"/>
          </w:tcPr>
          <w:p w:rsidR="008175D2" w:rsidRPr="00B9319D" w:rsidRDefault="008175D2" w:rsidP="008868D2">
            <w:pPr>
              <w:pStyle w:val="aff5"/>
              <w:rPr>
                <w:szCs w:val="20"/>
              </w:rPr>
            </w:pPr>
            <w:r w:rsidRPr="00B9319D">
              <w:rPr>
                <w:szCs w:val="20"/>
              </w:rPr>
              <w:t>81</w:t>
            </w:r>
          </w:p>
        </w:tc>
        <w:tc>
          <w:tcPr>
            <w:tcW w:w="0" w:type="auto"/>
            <w:shd w:val="clear" w:color="auto" w:fill="auto"/>
            <w:vAlign w:val="center"/>
          </w:tcPr>
          <w:p w:rsidR="008175D2" w:rsidRPr="00B9319D" w:rsidRDefault="008175D2" w:rsidP="008868D2">
            <w:pPr>
              <w:pStyle w:val="aff5"/>
              <w:rPr>
                <w:szCs w:val="20"/>
              </w:rPr>
            </w:pPr>
            <w:r w:rsidRPr="00B9319D">
              <w:rPr>
                <w:szCs w:val="20"/>
              </w:rPr>
              <w:t>85</w:t>
            </w:r>
          </w:p>
        </w:tc>
        <w:tc>
          <w:tcPr>
            <w:tcW w:w="0" w:type="auto"/>
            <w:shd w:val="clear" w:color="auto" w:fill="auto"/>
            <w:vAlign w:val="center"/>
          </w:tcPr>
          <w:p w:rsidR="008175D2" w:rsidRPr="00B9319D" w:rsidRDefault="008175D2" w:rsidP="008868D2">
            <w:pPr>
              <w:pStyle w:val="aff5"/>
              <w:rPr>
                <w:szCs w:val="20"/>
              </w:rPr>
            </w:pPr>
            <w:r w:rsidRPr="00B9319D">
              <w:rPr>
                <w:szCs w:val="20"/>
              </w:rPr>
              <w:t>90</w:t>
            </w:r>
          </w:p>
        </w:tc>
        <w:tc>
          <w:tcPr>
            <w:tcW w:w="0" w:type="auto"/>
            <w:shd w:val="clear" w:color="auto" w:fill="auto"/>
            <w:vAlign w:val="center"/>
          </w:tcPr>
          <w:p w:rsidR="008175D2" w:rsidRPr="00B9319D" w:rsidRDefault="008175D2" w:rsidP="008868D2">
            <w:pPr>
              <w:pStyle w:val="aff5"/>
              <w:rPr>
                <w:szCs w:val="20"/>
              </w:rPr>
            </w:pPr>
            <w:r w:rsidRPr="00B9319D">
              <w:rPr>
                <w:szCs w:val="20"/>
              </w:rPr>
              <w:t>95</w:t>
            </w:r>
          </w:p>
        </w:tc>
        <w:tc>
          <w:tcPr>
            <w:tcW w:w="625" w:type="dxa"/>
            <w:shd w:val="clear" w:color="auto" w:fill="auto"/>
            <w:vAlign w:val="center"/>
          </w:tcPr>
          <w:p w:rsidR="008175D2" w:rsidRPr="00B9319D" w:rsidRDefault="008175D2" w:rsidP="008868D2">
            <w:pPr>
              <w:pStyle w:val="aff5"/>
              <w:rPr>
                <w:szCs w:val="20"/>
              </w:rPr>
            </w:pPr>
            <w:r w:rsidRPr="00B9319D">
              <w:rPr>
                <w:szCs w:val="20"/>
              </w:rPr>
              <w:t>99</w:t>
            </w:r>
          </w:p>
        </w:tc>
      </w:tr>
      <w:tr w:rsidR="008175D2" w:rsidRPr="00B9319D" w:rsidTr="008868D2">
        <w:tc>
          <w:tcPr>
            <w:tcW w:w="2836" w:type="dxa"/>
            <w:shd w:val="clear" w:color="auto" w:fill="auto"/>
            <w:vAlign w:val="center"/>
          </w:tcPr>
          <w:p w:rsidR="008175D2" w:rsidRPr="00B9319D" w:rsidRDefault="008175D2" w:rsidP="008868D2">
            <w:pPr>
              <w:pStyle w:val="aff5"/>
              <w:rPr>
                <w:szCs w:val="20"/>
              </w:rPr>
            </w:pPr>
            <w:r w:rsidRPr="00B9319D">
              <w:rPr>
                <w:szCs w:val="20"/>
              </w:rPr>
              <w:t>7-10 этажные кирпичные</w:t>
            </w:r>
          </w:p>
        </w:tc>
        <w:tc>
          <w:tcPr>
            <w:tcW w:w="0" w:type="auto"/>
            <w:shd w:val="clear" w:color="auto" w:fill="auto"/>
            <w:vAlign w:val="center"/>
          </w:tcPr>
          <w:p w:rsidR="008175D2" w:rsidRPr="00B9319D" w:rsidRDefault="008175D2" w:rsidP="008868D2">
            <w:pPr>
              <w:pStyle w:val="aff5"/>
              <w:rPr>
                <w:szCs w:val="20"/>
              </w:rPr>
            </w:pPr>
            <w:r w:rsidRPr="00B9319D">
              <w:rPr>
                <w:szCs w:val="20"/>
              </w:rPr>
              <w:t>55</w:t>
            </w:r>
          </w:p>
        </w:tc>
        <w:tc>
          <w:tcPr>
            <w:tcW w:w="0" w:type="auto"/>
            <w:shd w:val="clear" w:color="auto" w:fill="auto"/>
            <w:vAlign w:val="center"/>
          </w:tcPr>
          <w:p w:rsidR="008175D2" w:rsidRPr="00B9319D" w:rsidRDefault="008175D2" w:rsidP="008868D2">
            <w:pPr>
              <w:pStyle w:val="aff5"/>
              <w:rPr>
                <w:szCs w:val="20"/>
              </w:rPr>
            </w:pPr>
            <w:r w:rsidRPr="00B9319D">
              <w:rPr>
                <w:szCs w:val="20"/>
              </w:rPr>
              <w:t>60</w:t>
            </w:r>
          </w:p>
        </w:tc>
        <w:tc>
          <w:tcPr>
            <w:tcW w:w="0" w:type="auto"/>
            <w:shd w:val="clear" w:color="auto" w:fill="auto"/>
            <w:vAlign w:val="center"/>
          </w:tcPr>
          <w:p w:rsidR="008175D2" w:rsidRPr="00B9319D" w:rsidRDefault="008175D2" w:rsidP="008868D2">
            <w:pPr>
              <w:pStyle w:val="aff5"/>
              <w:rPr>
                <w:szCs w:val="20"/>
              </w:rPr>
            </w:pPr>
            <w:r w:rsidRPr="00B9319D">
              <w:rPr>
                <w:szCs w:val="20"/>
              </w:rPr>
              <w:t>65</w:t>
            </w:r>
          </w:p>
        </w:tc>
        <w:tc>
          <w:tcPr>
            <w:tcW w:w="0" w:type="auto"/>
            <w:shd w:val="clear" w:color="auto" w:fill="auto"/>
            <w:vAlign w:val="center"/>
          </w:tcPr>
          <w:p w:rsidR="008175D2" w:rsidRPr="00B9319D" w:rsidRDefault="008175D2" w:rsidP="008868D2">
            <w:pPr>
              <w:pStyle w:val="aff5"/>
              <w:rPr>
                <w:szCs w:val="20"/>
              </w:rPr>
            </w:pPr>
            <w:r w:rsidRPr="00B9319D">
              <w:rPr>
                <w:szCs w:val="20"/>
              </w:rPr>
              <w:t>70</w:t>
            </w:r>
          </w:p>
        </w:tc>
        <w:tc>
          <w:tcPr>
            <w:tcW w:w="0" w:type="auto"/>
            <w:shd w:val="clear" w:color="auto" w:fill="auto"/>
            <w:vAlign w:val="center"/>
          </w:tcPr>
          <w:p w:rsidR="008175D2" w:rsidRPr="00B9319D" w:rsidRDefault="008175D2" w:rsidP="008868D2">
            <w:pPr>
              <w:pStyle w:val="aff5"/>
              <w:rPr>
                <w:szCs w:val="20"/>
              </w:rPr>
            </w:pPr>
            <w:r w:rsidRPr="00B9319D">
              <w:rPr>
                <w:szCs w:val="20"/>
              </w:rPr>
              <w:t>75</w:t>
            </w:r>
          </w:p>
        </w:tc>
        <w:tc>
          <w:tcPr>
            <w:tcW w:w="0" w:type="auto"/>
            <w:shd w:val="clear" w:color="auto" w:fill="auto"/>
            <w:vAlign w:val="center"/>
          </w:tcPr>
          <w:p w:rsidR="008175D2" w:rsidRPr="00B9319D" w:rsidRDefault="008175D2" w:rsidP="008868D2">
            <w:pPr>
              <w:pStyle w:val="aff5"/>
              <w:rPr>
                <w:szCs w:val="20"/>
              </w:rPr>
            </w:pPr>
            <w:r w:rsidRPr="00B9319D">
              <w:rPr>
                <w:szCs w:val="20"/>
              </w:rPr>
              <w:t>81</w:t>
            </w:r>
          </w:p>
        </w:tc>
        <w:tc>
          <w:tcPr>
            <w:tcW w:w="0" w:type="auto"/>
            <w:shd w:val="clear" w:color="auto" w:fill="auto"/>
            <w:vAlign w:val="center"/>
          </w:tcPr>
          <w:p w:rsidR="008175D2" w:rsidRPr="00B9319D" w:rsidRDefault="008175D2" w:rsidP="008868D2">
            <w:pPr>
              <w:pStyle w:val="aff5"/>
              <w:rPr>
                <w:szCs w:val="20"/>
              </w:rPr>
            </w:pPr>
            <w:r w:rsidRPr="00B9319D">
              <w:rPr>
                <w:szCs w:val="20"/>
              </w:rPr>
              <w:t>87</w:t>
            </w:r>
          </w:p>
        </w:tc>
        <w:tc>
          <w:tcPr>
            <w:tcW w:w="0" w:type="auto"/>
            <w:shd w:val="clear" w:color="auto" w:fill="auto"/>
            <w:vAlign w:val="center"/>
          </w:tcPr>
          <w:p w:rsidR="008175D2" w:rsidRPr="00B9319D" w:rsidRDefault="008175D2" w:rsidP="008868D2">
            <w:pPr>
              <w:pStyle w:val="aff5"/>
              <w:rPr>
                <w:szCs w:val="20"/>
              </w:rPr>
            </w:pPr>
            <w:r w:rsidRPr="00B9319D">
              <w:rPr>
                <w:szCs w:val="20"/>
              </w:rPr>
              <w:t>92</w:t>
            </w:r>
          </w:p>
        </w:tc>
        <w:tc>
          <w:tcPr>
            <w:tcW w:w="0" w:type="auto"/>
            <w:shd w:val="clear" w:color="auto" w:fill="auto"/>
            <w:vAlign w:val="center"/>
          </w:tcPr>
          <w:p w:rsidR="008175D2" w:rsidRPr="00B9319D" w:rsidRDefault="008175D2" w:rsidP="008868D2">
            <w:pPr>
              <w:pStyle w:val="aff5"/>
              <w:rPr>
                <w:szCs w:val="20"/>
              </w:rPr>
            </w:pPr>
            <w:r w:rsidRPr="00B9319D">
              <w:rPr>
                <w:szCs w:val="20"/>
              </w:rPr>
              <w:t>97</w:t>
            </w:r>
          </w:p>
        </w:tc>
        <w:tc>
          <w:tcPr>
            <w:tcW w:w="0" w:type="auto"/>
            <w:shd w:val="clear" w:color="auto" w:fill="auto"/>
            <w:vAlign w:val="center"/>
          </w:tcPr>
          <w:p w:rsidR="008175D2" w:rsidRPr="00B9319D" w:rsidRDefault="008175D2" w:rsidP="008868D2">
            <w:pPr>
              <w:pStyle w:val="aff5"/>
              <w:rPr>
                <w:szCs w:val="20"/>
              </w:rPr>
            </w:pPr>
            <w:r w:rsidRPr="00B9319D">
              <w:rPr>
                <w:szCs w:val="20"/>
              </w:rPr>
              <w:t>102</w:t>
            </w:r>
          </w:p>
        </w:tc>
        <w:tc>
          <w:tcPr>
            <w:tcW w:w="625" w:type="dxa"/>
            <w:shd w:val="clear" w:color="auto" w:fill="auto"/>
            <w:vAlign w:val="center"/>
          </w:tcPr>
          <w:p w:rsidR="008175D2" w:rsidRPr="00B9319D" w:rsidRDefault="008175D2" w:rsidP="008868D2">
            <w:pPr>
              <w:pStyle w:val="aff5"/>
              <w:rPr>
                <w:szCs w:val="20"/>
              </w:rPr>
            </w:pPr>
            <w:r w:rsidRPr="00B9319D">
              <w:rPr>
                <w:szCs w:val="20"/>
              </w:rPr>
              <w:t>107</w:t>
            </w:r>
          </w:p>
        </w:tc>
      </w:tr>
      <w:tr w:rsidR="008175D2" w:rsidRPr="00B9319D" w:rsidTr="008868D2">
        <w:tc>
          <w:tcPr>
            <w:tcW w:w="2836" w:type="dxa"/>
            <w:shd w:val="clear" w:color="auto" w:fill="auto"/>
            <w:vAlign w:val="center"/>
          </w:tcPr>
          <w:p w:rsidR="008175D2" w:rsidRPr="00B9319D" w:rsidRDefault="008175D2" w:rsidP="008868D2">
            <w:pPr>
              <w:pStyle w:val="aff5"/>
              <w:rPr>
                <w:szCs w:val="20"/>
              </w:rPr>
            </w:pPr>
            <w:r w:rsidRPr="00B9319D">
              <w:rPr>
                <w:szCs w:val="20"/>
              </w:rPr>
              <w:t>7-10 этажные панельные</w:t>
            </w:r>
          </w:p>
        </w:tc>
        <w:tc>
          <w:tcPr>
            <w:tcW w:w="0" w:type="auto"/>
            <w:shd w:val="clear" w:color="auto" w:fill="auto"/>
            <w:vAlign w:val="center"/>
          </w:tcPr>
          <w:p w:rsidR="008175D2" w:rsidRPr="00B9319D" w:rsidRDefault="008175D2" w:rsidP="008868D2">
            <w:pPr>
              <w:pStyle w:val="aff5"/>
              <w:rPr>
                <w:szCs w:val="20"/>
              </w:rPr>
            </w:pPr>
            <w:r w:rsidRPr="00B9319D">
              <w:rPr>
                <w:szCs w:val="20"/>
              </w:rPr>
              <w:t>47</w:t>
            </w:r>
          </w:p>
        </w:tc>
        <w:tc>
          <w:tcPr>
            <w:tcW w:w="0" w:type="auto"/>
            <w:shd w:val="clear" w:color="auto" w:fill="auto"/>
            <w:vAlign w:val="center"/>
          </w:tcPr>
          <w:p w:rsidR="008175D2" w:rsidRPr="00B9319D" w:rsidRDefault="008175D2" w:rsidP="008868D2">
            <w:pPr>
              <w:pStyle w:val="aff5"/>
              <w:rPr>
                <w:szCs w:val="20"/>
              </w:rPr>
            </w:pPr>
            <w:r w:rsidRPr="00B9319D">
              <w:rPr>
                <w:szCs w:val="20"/>
              </w:rPr>
              <w:t>52</w:t>
            </w:r>
          </w:p>
        </w:tc>
        <w:tc>
          <w:tcPr>
            <w:tcW w:w="0" w:type="auto"/>
            <w:shd w:val="clear" w:color="auto" w:fill="auto"/>
            <w:vAlign w:val="center"/>
          </w:tcPr>
          <w:p w:rsidR="008175D2" w:rsidRPr="00B9319D" w:rsidRDefault="008175D2" w:rsidP="008868D2">
            <w:pPr>
              <w:pStyle w:val="aff5"/>
              <w:rPr>
                <w:szCs w:val="20"/>
              </w:rPr>
            </w:pPr>
            <w:r w:rsidRPr="00B9319D">
              <w:rPr>
                <w:szCs w:val="20"/>
              </w:rPr>
              <w:t>56</w:t>
            </w:r>
          </w:p>
        </w:tc>
        <w:tc>
          <w:tcPr>
            <w:tcW w:w="0" w:type="auto"/>
            <w:shd w:val="clear" w:color="auto" w:fill="auto"/>
            <w:vAlign w:val="center"/>
          </w:tcPr>
          <w:p w:rsidR="008175D2" w:rsidRPr="00B9319D" w:rsidRDefault="008175D2" w:rsidP="008868D2">
            <w:pPr>
              <w:pStyle w:val="aff5"/>
              <w:rPr>
                <w:szCs w:val="20"/>
              </w:rPr>
            </w:pPr>
            <w:r w:rsidRPr="00B9319D">
              <w:rPr>
                <w:szCs w:val="20"/>
              </w:rPr>
              <w:t>60</w:t>
            </w:r>
          </w:p>
        </w:tc>
        <w:tc>
          <w:tcPr>
            <w:tcW w:w="0" w:type="auto"/>
            <w:shd w:val="clear" w:color="auto" w:fill="auto"/>
            <w:vAlign w:val="center"/>
          </w:tcPr>
          <w:p w:rsidR="008175D2" w:rsidRPr="00B9319D" w:rsidRDefault="008175D2" w:rsidP="008868D2">
            <w:pPr>
              <w:pStyle w:val="aff5"/>
              <w:rPr>
                <w:szCs w:val="20"/>
              </w:rPr>
            </w:pPr>
            <w:r w:rsidRPr="00B9319D">
              <w:rPr>
                <w:szCs w:val="20"/>
              </w:rPr>
              <w:t>65</w:t>
            </w:r>
          </w:p>
        </w:tc>
        <w:tc>
          <w:tcPr>
            <w:tcW w:w="0" w:type="auto"/>
            <w:shd w:val="clear" w:color="auto" w:fill="auto"/>
            <w:vAlign w:val="center"/>
          </w:tcPr>
          <w:p w:rsidR="008175D2" w:rsidRPr="00B9319D" w:rsidRDefault="008175D2" w:rsidP="008868D2">
            <w:pPr>
              <w:pStyle w:val="aff5"/>
              <w:rPr>
                <w:szCs w:val="20"/>
              </w:rPr>
            </w:pPr>
            <w:r w:rsidRPr="00B9319D">
              <w:rPr>
                <w:szCs w:val="20"/>
              </w:rPr>
              <w:t>70</w:t>
            </w:r>
          </w:p>
        </w:tc>
        <w:tc>
          <w:tcPr>
            <w:tcW w:w="0" w:type="auto"/>
            <w:shd w:val="clear" w:color="auto" w:fill="auto"/>
            <w:vAlign w:val="center"/>
          </w:tcPr>
          <w:p w:rsidR="008175D2" w:rsidRPr="00B9319D" w:rsidRDefault="008175D2" w:rsidP="008868D2">
            <w:pPr>
              <w:pStyle w:val="aff5"/>
              <w:rPr>
                <w:szCs w:val="20"/>
              </w:rPr>
            </w:pPr>
            <w:r w:rsidRPr="00B9319D">
              <w:rPr>
                <w:szCs w:val="20"/>
              </w:rPr>
              <w:t>75</w:t>
            </w:r>
          </w:p>
        </w:tc>
        <w:tc>
          <w:tcPr>
            <w:tcW w:w="0" w:type="auto"/>
            <w:shd w:val="clear" w:color="auto" w:fill="auto"/>
            <w:vAlign w:val="center"/>
          </w:tcPr>
          <w:p w:rsidR="008175D2" w:rsidRPr="00B9319D" w:rsidRDefault="008175D2" w:rsidP="008868D2">
            <w:pPr>
              <w:pStyle w:val="aff5"/>
              <w:rPr>
                <w:szCs w:val="20"/>
              </w:rPr>
            </w:pPr>
            <w:r w:rsidRPr="00B9319D">
              <w:rPr>
                <w:szCs w:val="20"/>
              </w:rPr>
              <w:t>80</w:t>
            </w:r>
          </w:p>
        </w:tc>
        <w:tc>
          <w:tcPr>
            <w:tcW w:w="0" w:type="auto"/>
            <w:shd w:val="clear" w:color="auto" w:fill="auto"/>
            <w:vAlign w:val="center"/>
          </w:tcPr>
          <w:p w:rsidR="008175D2" w:rsidRPr="00B9319D" w:rsidRDefault="008175D2" w:rsidP="008868D2">
            <w:pPr>
              <w:pStyle w:val="aff5"/>
              <w:rPr>
                <w:szCs w:val="20"/>
              </w:rPr>
            </w:pPr>
            <w:r w:rsidRPr="00B9319D">
              <w:rPr>
                <w:szCs w:val="20"/>
              </w:rPr>
              <w:t>84</w:t>
            </w:r>
          </w:p>
        </w:tc>
        <w:tc>
          <w:tcPr>
            <w:tcW w:w="0" w:type="auto"/>
            <w:shd w:val="clear" w:color="auto" w:fill="auto"/>
            <w:vAlign w:val="center"/>
          </w:tcPr>
          <w:p w:rsidR="008175D2" w:rsidRPr="00B9319D" w:rsidRDefault="008175D2" w:rsidP="008868D2">
            <w:pPr>
              <w:pStyle w:val="aff5"/>
              <w:rPr>
                <w:szCs w:val="20"/>
              </w:rPr>
            </w:pPr>
            <w:r w:rsidRPr="00B9319D">
              <w:rPr>
                <w:szCs w:val="20"/>
              </w:rPr>
              <w:t>88</w:t>
            </w:r>
          </w:p>
        </w:tc>
        <w:tc>
          <w:tcPr>
            <w:tcW w:w="625" w:type="dxa"/>
            <w:shd w:val="clear" w:color="auto" w:fill="auto"/>
            <w:vAlign w:val="center"/>
          </w:tcPr>
          <w:p w:rsidR="008175D2" w:rsidRPr="00B9319D" w:rsidRDefault="008175D2" w:rsidP="008868D2">
            <w:pPr>
              <w:pStyle w:val="aff5"/>
              <w:rPr>
                <w:szCs w:val="20"/>
              </w:rPr>
            </w:pPr>
            <w:r w:rsidRPr="00B9319D">
              <w:rPr>
                <w:szCs w:val="20"/>
              </w:rPr>
              <w:t>93</w:t>
            </w:r>
          </w:p>
        </w:tc>
      </w:tr>
      <w:tr w:rsidR="008175D2" w:rsidRPr="00B9319D" w:rsidTr="008868D2">
        <w:tc>
          <w:tcPr>
            <w:tcW w:w="2836" w:type="dxa"/>
            <w:shd w:val="clear" w:color="auto" w:fill="auto"/>
            <w:vAlign w:val="center"/>
          </w:tcPr>
          <w:p w:rsidR="008175D2" w:rsidRPr="00B9319D" w:rsidRDefault="008175D2" w:rsidP="008868D2">
            <w:pPr>
              <w:pStyle w:val="aff5"/>
              <w:rPr>
                <w:szCs w:val="20"/>
              </w:rPr>
            </w:pPr>
            <w:r w:rsidRPr="00B9319D">
              <w:rPr>
                <w:szCs w:val="20"/>
              </w:rPr>
              <w:t>Более 10 этажей</w:t>
            </w:r>
          </w:p>
        </w:tc>
        <w:tc>
          <w:tcPr>
            <w:tcW w:w="0" w:type="auto"/>
            <w:shd w:val="clear" w:color="auto" w:fill="auto"/>
            <w:vAlign w:val="center"/>
          </w:tcPr>
          <w:p w:rsidR="008175D2" w:rsidRPr="00B9319D" w:rsidRDefault="008175D2" w:rsidP="008868D2">
            <w:pPr>
              <w:pStyle w:val="aff5"/>
              <w:rPr>
                <w:szCs w:val="20"/>
              </w:rPr>
            </w:pPr>
            <w:r w:rsidRPr="00B9319D">
              <w:rPr>
                <w:szCs w:val="20"/>
              </w:rPr>
              <w:t>61</w:t>
            </w:r>
          </w:p>
        </w:tc>
        <w:tc>
          <w:tcPr>
            <w:tcW w:w="0" w:type="auto"/>
            <w:shd w:val="clear" w:color="auto" w:fill="auto"/>
            <w:vAlign w:val="center"/>
          </w:tcPr>
          <w:p w:rsidR="008175D2" w:rsidRPr="00B9319D" w:rsidRDefault="008175D2" w:rsidP="008868D2">
            <w:pPr>
              <w:pStyle w:val="aff5"/>
              <w:rPr>
                <w:szCs w:val="20"/>
              </w:rPr>
            </w:pPr>
            <w:r w:rsidRPr="00B9319D">
              <w:rPr>
                <w:szCs w:val="20"/>
              </w:rPr>
              <w:t>67</w:t>
            </w:r>
          </w:p>
        </w:tc>
        <w:tc>
          <w:tcPr>
            <w:tcW w:w="0" w:type="auto"/>
            <w:shd w:val="clear" w:color="auto" w:fill="auto"/>
            <w:vAlign w:val="center"/>
          </w:tcPr>
          <w:p w:rsidR="008175D2" w:rsidRPr="00B9319D" w:rsidRDefault="008175D2" w:rsidP="008868D2">
            <w:pPr>
              <w:pStyle w:val="aff5"/>
              <w:rPr>
                <w:szCs w:val="20"/>
              </w:rPr>
            </w:pPr>
            <w:r w:rsidRPr="00B9319D">
              <w:rPr>
                <w:szCs w:val="20"/>
              </w:rPr>
              <w:t>73</w:t>
            </w:r>
          </w:p>
        </w:tc>
        <w:tc>
          <w:tcPr>
            <w:tcW w:w="0" w:type="auto"/>
            <w:shd w:val="clear" w:color="auto" w:fill="auto"/>
            <w:vAlign w:val="center"/>
          </w:tcPr>
          <w:p w:rsidR="008175D2" w:rsidRPr="00B9319D" w:rsidRDefault="008175D2" w:rsidP="008868D2">
            <w:pPr>
              <w:pStyle w:val="aff5"/>
              <w:rPr>
                <w:szCs w:val="20"/>
              </w:rPr>
            </w:pPr>
            <w:r w:rsidRPr="00B9319D">
              <w:rPr>
                <w:szCs w:val="20"/>
              </w:rPr>
              <w:t>79</w:t>
            </w:r>
          </w:p>
        </w:tc>
        <w:tc>
          <w:tcPr>
            <w:tcW w:w="0" w:type="auto"/>
            <w:shd w:val="clear" w:color="auto" w:fill="auto"/>
            <w:vAlign w:val="center"/>
          </w:tcPr>
          <w:p w:rsidR="008175D2" w:rsidRPr="00B9319D" w:rsidRDefault="008175D2" w:rsidP="008868D2">
            <w:pPr>
              <w:pStyle w:val="aff5"/>
              <w:rPr>
                <w:szCs w:val="20"/>
              </w:rPr>
            </w:pPr>
            <w:r w:rsidRPr="00B9319D">
              <w:rPr>
                <w:szCs w:val="20"/>
              </w:rPr>
              <w:t>85</w:t>
            </w:r>
          </w:p>
        </w:tc>
        <w:tc>
          <w:tcPr>
            <w:tcW w:w="0" w:type="auto"/>
            <w:shd w:val="clear" w:color="auto" w:fill="auto"/>
            <w:vAlign w:val="center"/>
          </w:tcPr>
          <w:p w:rsidR="008175D2" w:rsidRPr="00B9319D" w:rsidRDefault="008175D2" w:rsidP="008868D2">
            <w:pPr>
              <w:pStyle w:val="aff5"/>
              <w:rPr>
                <w:szCs w:val="20"/>
              </w:rPr>
            </w:pPr>
            <w:r w:rsidRPr="00B9319D">
              <w:rPr>
                <w:szCs w:val="20"/>
              </w:rPr>
              <w:t>92</w:t>
            </w:r>
          </w:p>
        </w:tc>
        <w:tc>
          <w:tcPr>
            <w:tcW w:w="0" w:type="auto"/>
            <w:shd w:val="clear" w:color="auto" w:fill="auto"/>
            <w:vAlign w:val="center"/>
          </w:tcPr>
          <w:p w:rsidR="008175D2" w:rsidRPr="00B9319D" w:rsidRDefault="008175D2" w:rsidP="008868D2">
            <w:pPr>
              <w:pStyle w:val="aff5"/>
              <w:rPr>
                <w:szCs w:val="20"/>
              </w:rPr>
            </w:pPr>
            <w:r w:rsidRPr="00B9319D">
              <w:rPr>
                <w:szCs w:val="20"/>
              </w:rPr>
              <w:t>99</w:t>
            </w:r>
          </w:p>
        </w:tc>
        <w:tc>
          <w:tcPr>
            <w:tcW w:w="0" w:type="auto"/>
            <w:shd w:val="clear" w:color="auto" w:fill="auto"/>
            <w:vAlign w:val="center"/>
          </w:tcPr>
          <w:p w:rsidR="008175D2" w:rsidRPr="00B9319D" w:rsidRDefault="008175D2" w:rsidP="008868D2">
            <w:pPr>
              <w:pStyle w:val="aff5"/>
              <w:rPr>
                <w:szCs w:val="20"/>
              </w:rPr>
            </w:pPr>
            <w:r w:rsidRPr="00B9319D">
              <w:rPr>
                <w:szCs w:val="20"/>
              </w:rPr>
              <w:t>105</w:t>
            </w:r>
          </w:p>
        </w:tc>
        <w:tc>
          <w:tcPr>
            <w:tcW w:w="0" w:type="auto"/>
            <w:shd w:val="clear" w:color="auto" w:fill="auto"/>
            <w:vAlign w:val="center"/>
          </w:tcPr>
          <w:p w:rsidR="008175D2" w:rsidRPr="00B9319D" w:rsidRDefault="008175D2" w:rsidP="008868D2">
            <w:pPr>
              <w:pStyle w:val="aff5"/>
              <w:rPr>
                <w:szCs w:val="20"/>
              </w:rPr>
            </w:pPr>
            <w:r w:rsidRPr="00B9319D">
              <w:rPr>
                <w:szCs w:val="20"/>
              </w:rPr>
              <w:t>111</w:t>
            </w:r>
          </w:p>
        </w:tc>
        <w:tc>
          <w:tcPr>
            <w:tcW w:w="0" w:type="auto"/>
            <w:shd w:val="clear" w:color="auto" w:fill="auto"/>
            <w:vAlign w:val="center"/>
          </w:tcPr>
          <w:p w:rsidR="008175D2" w:rsidRPr="00B9319D" w:rsidRDefault="008175D2" w:rsidP="008868D2">
            <w:pPr>
              <w:pStyle w:val="aff5"/>
              <w:rPr>
                <w:szCs w:val="20"/>
              </w:rPr>
            </w:pPr>
            <w:r w:rsidRPr="00B9319D">
              <w:rPr>
                <w:szCs w:val="20"/>
              </w:rPr>
              <w:t>117</w:t>
            </w:r>
          </w:p>
        </w:tc>
        <w:tc>
          <w:tcPr>
            <w:tcW w:w="625" w:type="dxa"/>
            <w:shd w:val="clear" w:color="auto" w:fill="auto"/>
            <w:vAlign w:val="center"/>
          </w:tcPr>
          <w:p w:rsidR="008175D2" w:rsidRPr="00B9319D" w:rsidRDefault="008175D2" w:rsidP="008868D2">
            <w:pPr>
              <w:pStyle w:val="aff5"/>
              <w:rPr>
                <w:szCs w:val="20"/>
              </w:rPr>
            </w:pPr>
            <w:r w:rsidRPr="00B9319D">
              <w:rPr>
                <w:szCs w:val="20"/>
              </w:rPr>
              <w:t>123</w:t>
            </w:r>
          </w:p>
        </w:tc>
      </w:tr>
      <w:tr w:rsidR="008175D2" w:rsidRPr="00B9319D" w:rsidTr="008868D2">
        <w:tc>
          <w:tcPr>
            <w:tcW w:w="9641" w:type="dxa"/>
            <w:gridSpan w:val="12"/>
            <w:shd w:val="clear" w:color="auto" w:fill="auto"/>
            <w:vAlign w:val="center"/>
          </w:tcPr>
          <w:p w:rsidR="008175D2" w:rsidRPr="00B9319D" w:rsidRDefault="008175D2" w:rsidP="008868D2">
            <w:pPr>
              <w:pStyle w:val="aff5"/>
              <w:rPr>
                <w:b/>
                <w:szCs w:val="20"/>
              </w:rPr>
            </w:pPr>
            <w:r w:rsidRPr="00B9319D">
              <w:rPr>
                <w:b/>
                <w:szCs w:val="20"/>
              </w:rPr>
              <w:t>Для зданий строительства после 2000 г.</w:t>
            </w:r>
          </w:p>
        </w:tc>
      </w:tr>
      <w:tr w:rsidR="008175D2" w:rsidRPr="00B9319D" w:rsidTr="008868D2">
        <w:tc>
          <w:tcPr>
            <w:tcW w:w="2836" w:type="dxa"/>
            <w:shd w:val="clear" w:color="auto" w:fill="auto"/>
            <w:vAlign w:val="center"/>
          </w:tcPr>
          <w:p w:rsidR="008175D2" w:rsidRPr="00B9319D" w:rsidRDefault="008175D2" w:rsidP="008868D2">
            <w:pPr>
              <w:pStyle w:val="aff5"/>
              <w:rPr>
                <w:szCs w:val="20"/>
              </w:rPr>
            </w:pPr>
            <w:r w:rsidRPr="00B9319D">
              <w:rPr>
                <w:szCs w:val="20"/>
              </w:rPr>
              <w:t>1 -3 этажные одноквартирные отдельностоящие</w:t>
            </w:r>
          </w:p>
        </w:tc>
        <w:tc>
          <w:tcPr>
            <w:tcW w:w="0" w:type="auto"/>
            <w:shd w:val="clear" w:color="auto" w:fill="auto"/>
            <w:vAlign w:val="center"/>
          </w:tcPr>
          <w:p w:rsidR="008175D2" w:rsidRPr="00B9319D" w:rsidRDefault="008175D2" w:rsidP="008868D2">
            <w:pPr>
              <w:pStyle w:val="aff5"/>
              <w:rPr>
                <w:szCs w:val="20"/>
              </w:rPr>
            </w:pPr>
            <w:r w:rsidRPr="00B9319D">
              <w:rPr>
                <w:szCs w:val="20"/>
              </w:rPr>
              <w:t>76</w:t>
            </w:r>
          </w:p>
        </w:tc>
        <w:tc>
          <w:tcPr>
            <w:tcW w:w="0" w:type="auto"/>
            <w:shd w:val="clear" w:color="auto" w:fill="auto"/>
            <w:vAlign w:val="center"/>
          </w:tcPr>
          <w:p w:rsidR="008175D2" w:rsidRPr="00B9319D" w:rsidRDefault="008175D2" w:rsidP="008868D2">
            <w:pPr>
              <w:pStyle w:val="aff5"/>
              <w:rPr>
                <w:szCs w:val="20"/>
              </w:rPr>
            </w:pPr>
            <w:r w:rsidRPr="00B9319D">
              <w:rPr>
                <w:szCs w:val="20"/>
              </w:rPr>
              <w:t>76</w:t>
            </w:r>
          </w:p>
        </w:tc>
        <w:tc>
          <w:tcPr>
            <w:tcW w:w="0" w:type="auto"/>
            <w:shd w:val="clear" w:color="auto" w:fill="auto"/>
            <w:vAlign w:val="center"/>
          </w:tcPr>
          <w:p w:rsidR="008175D2" w:rsidRPr="00B9319D" w:rsidRDefault="008175D2" w:rsidP="008868D2">
            <w:pPr>
              <w:pStyle w:val="aff5"/>
              <w:rPr>
                <w:szCs w:val="20"/>
              </w:rPr>
            </w:pPr>
            <w:r w:rsidRPr="00B9319D">
              <w:rPr>
                <w:szCs w:val="20"/>
              </w:rPr>
              <w:t>77</w:t>
            </w:r>
          </w:p>
        </w:tc>
        <w:tc>
          <w:tcPr>
            <w:tcW w:w="0" w:type="auto"/>
            <w:shd w:val="clear" w:color="auto" w:fill="auto"/>
            <w:vAlign w:val="center"/>
          </w:tcPr>
          <w:p w:rsidR="008175D2" w:rsidRPr="00B9319D" w:rsidRDefault="008175D2" w:rsidP="008868D2">
            <w:pPr>
              <w:pStyle w:val="aff5"/>
              <w:rPr>
                <w:szCs w:val="20"/>
              </w:rPr>
            </w:pPr>
            <w:r w:rsidRPr="00B9319D">
              <w:rPr>
                <w:szCs w:val="20"/>
              </w:rPr>
              <w:t>81</w:t>
            </w:r>
          </w:p>
        </w:tc>
        <w:tc>
          <w:tcPr>
            <w:tcW w:w="0" w:type="auto"/>
            <w:shd w:val="clear" w:color="auto" w:fill="auto"/>
            <w:vAlign w:val="center"/>
          </w:tcPr>
          <w:p w:rsidR="008175D2" w:rsidRPr="00B9319D" w:rsidRDefault="008175D2" w:rsidP="008868D2">
            <w:pPr>
              <w:pStyle w:val="aff5"/>
              <w:rPr>
                <w:szCs w:val="20"/>
              </w:rPr>
            </w:pPr>
            <w:r w:rsidRPr="00B9319D">
              <w:rPr>
                <w:szCs w:val="20"/>
              </w:rPr>
              <w:t>85</w:t>
            </w:r>
          </w:p>
        </w:tc>
        <w:tc>
          <w:tcPr>
            <w:tcW w:w="0" w:type="auto"/>
            <w:shd w:val="clear" w:color="auto" w:fill="auto"/>
            <w:vAlign w:val="center"/>
          </w:tcPr>
          <w:p w:rsidR="008175D2" w:rsidRPr="00B9319D" w:rsidRDefault="008175D2" w:rsidP="008868D2">
            <w:pPr>
              <w:pStyle w:val="aff5"/>
              <w:rPr>
                <w:szCs w:val="20"/>
              </w:rPr>
            </w:pPr>
            <w:r w:rsidRPr="00B9319D">
              <w:rPr>
                <w:szCs w:val="20"/>
              </w:rPr>
              <w:t>90</w:t>
            </w:r>
          </w:p>
        </w:tc>
        <w:tc>
          <w:tcPr>
            <w:tcW w:w="0" w:type="auto"/>
            <w:shd w:val="clear" w:color="auto" w:fill="auto"/>
            <w:vAlign w:val="center"/>
          </w:tcPr>
          <w:p w:rsidR="008175D2" w:rsidRPr="00B9319D" w:rsidRDefault="008175D2" w:rsidP="008868D2">
            <w:pPr>
              <w:pStyle w:val="aff5"/>
              <w:rPr>
                <w:szCs w:val="20"/>
              </w:rPr>
            </w:pPr>
            <w:r w:rsidRPr="00B9319D">
              <w:rPr>
                <w:szCs w:val="20"/>
              </w:rPr>
              <w:t>96</w:t>
            </w:r>
          </w:p>
        </w:tc>
        <w:tc>
          <w:tcPr>
            <w:tcW w:w="0" w:type="auto"/>
            <w:shd w:val="clear" w:color="auto" w:fill="auto"/>
            <w:vAlign w:val="center"/>
          </w:tcPr>
          <w:p w:rsidR="008175D2" w:rsidRPr="00B9319D" w:rsidRDefault="008175D2" w:rsidP="008868D2">
            <w:pPr>
              <w:pStyle w:val="aff5"/>
              <w:rPr>
                <w:szCs w:val="20"/>
              </w:rPr>
            </w:pPr>
            <w:r w:rsidRPr="00B9319D">
              <w:rPr>
                <w:szCs w:val="20"/>
              </w:rPr>
              <w:t>102</w:t>
            </w:r>
          </w:p>
        </w:tc>
        <w:tc>
          <w:tcPr>
            <w:tcW w:w="0" w:type="auto"/>
            <w:shd w:val="clear" w:color="auto" w:fill="auto"/>
            <w:vAlign w:val="center"/>
          </w:tcPr>
          <w:p w:rsidR="008175D2" w:rsidRPr="00B9319D" w:rsidRDefault="008175D2" w:rsidP="008868D2">
            <w:pPr>
              <w:pStyle w:val="aff5"/>
              <w:rPr>
                <w:szCs w:val="20"/>
              </w:rPr>
            </w:pPr>
            <w:r w:rsidRPr="00B9319D">
              <w:rPr>
                <w:szCs w:val="20"/>
              </w:rPr>
              <w:t>105</w:t>
            </w:r>
          </w:p>
        </w:tc>
        <w:tc>
          <w:tcPr>
            <w:tcW w:w="0" w:type="auto"/>
            <w:shd w:val="clear" w:color="auto" w:fill="auto"/>
            <w:vAlign w:val="center"/>
          </w:tcPr>
          <w:p w:rsidR="008175D2" w:rsidRPr="00B9319D" w:rsidRDefault="008175D2" w:rsidP="008868D2">
            <w:pPr>
              <w:pStyle w:val="aff5"/>
              <w:rPr>
                <w:szCs w:val="20"/>
              </w:rPr>
            </w:pPr>
            <w:r w:rsidRPr="00B9319D">
              <w:rPr>
                <w:szCs w:val="20"/>
              </w:rPr>
              <w:t>107</w:t>
            </w:r>
          </w:p>
        </w:tc>
        <w:tc>
          <w:tcPr>
            <w:tcW w:w="625" w:type="dxa"/>
            <w:shd w:val="clear" w:color="auto" w:fill="auto"/>
            <w:vAlign w:val="center"/>
          </w:tcPr>
          <w:p w:rsidR="008175D2" w:rsidRPr="00B9319D" w:rsidRDefault="008175D2" w:rsidP="008868D2">
            <w:pPr>
              <w:pStyle w:val="aff5"/>
              <w:rPr>
                <w:szCs w:val="20"/>
              </w:rPr>
            </w:pPr>
            <w:r w:rsidRPr="00B9319D">
              <w:rPr>
                <w:szCs w:val="20"/>
              </w:rPr>
              <w:t>109</w:t>
            </w:r>
          </w:p>
        </w:tc>
      </w:tr>
      <w:tr w:rsidR="008175D2" w:rsidRPr="00B9319D" w:rsidTr="008868D2">
        <w:tc>
          <w:tcPr>
            <w:tcW w:w="2836" w:type="dxa"/>
            <w:shd w:val="clear" w:color="auto" w:fill="auto"/>
            <w:vAlign w:val="center"/>
          </w:tcPr>
          <w:p w:rsidR="008175D2" w:rsidRPr="00B9319D" w:rsidRDefault="008175D2" w:rsidP="008868D2">
            <w:pPr>
              <w:pStyle w:val="aff5"/>
              <w:rPr>
                <w:szCs w:val="20"/>
              </w:rPr>
            </w:pPr>
            <w:r w:rsidRPr="00B9319D">
              <w:rPr>
                <w:szCs w:val="20"/>
              </w:rPr>
              <w:t>2-3 этажные одноквартирные</w:t>
            </w:r>
          </w:p>
          <w:p w:rsidR="008175D2" w:rsidRPr="00B9319D" w:rsidRDefault="008175D2" w:rsidP="008868D2">
            <w:pPr>
              <w:pStyle w:val="aff5"/>
              <w:rPr>
                <w:szCs w:val="20"/>
              </w:rPr>
            </w:pPr>
            <w:r w:rsidRPr="00B9319D">
              <w:rPr>
                <w:szCs w:val="20"/>
              </w:rPr>
              <w:t>блокированные</w:t>
            </w:r>
          </w:p>
        </w:tc>
        <w:tc>
          <w:tcPr>
            <w:tcW w:w="0" w:type="auto"/>
            <w:shd w:val="clear" w:color="auto" w:fill="auto"/>
            <w:vAlign w:val="center"/>
          </w:tcPr>
          <w:p w:rsidR="008175D2" w:rsidRPr="00B9319D" w:rsidRDefault="008175D2" w:rsidP="008868D2">
            <w:pPr>
              <w:pStyle w:val="aff5"/>
              <w:rPr>
                <w:szCs w:val="20"/>
              </w:rPr>
            </w:pPr>
            <w:r w:rsidRPr="00B9319D">
              <w:rPr>
                <w:szCs w:val="20"/>
              </w:rPr>
              <w:t>57</w:t>
            </w:r>
          </w:p>
        </w:tc>
        <w:tc>
          <w:tcPr>
            <w:tcW w:w="0" w:type="auto"/>
            <w:shd w:val="clear" w:color="auto" w:fill="auto"/>
            <w:vAlign w:val="center"/>
          </w:tcPr>
          <w:p w:rsidR="008175D2" w:rsidRPr="00B9319D" w:rsidRDefault="008175D2" w:rsidP="008868D2">
            <w:pPr>
              <w:pStyle w:val="aff5"/>
              <w:rPr>
                <w:szCs w:val="20"/>
              </w:rPr>
            </w:pPr>
            <w:r w:rsidRPr="00B9319D">
              <w:rPr>
                <w:szCs w:val="20"/>
              </w:rPr>
              <w:t>57</w:t>
            </w:r>
          </w:p>
        </w:tc>
        <w:tc>
          <w:tcPr>
            <w:tcW w:w="0" w:type="auto"/>
            <w:shd w:val="clear" w:color="auto" w:fill="auto"/>
            <w:vAlign w:val="center"/>
          </w:tcPr>
          <w:p w:rsidR="008175D2" w:rsidRPr="00B9319D" w:rsidRDefault="008175D2" w:rsidP="008868D2">
            <w:pPr>
              <w:pStyle w:val="aff5"/>
              <w:rPr>
                <w:szCs w:val="20"/>
              </w:rPr>
            </w:pPr>
            <w:r w:rsidRPr="00B9319D">
              <w:rPr>
                <w:szCs w:val="20"/>
              </w:rPr>
              <w:t>57</w:t>
            </w:r>
          </w:p>
        </w:tc>
        <w:tc>
          <w:tcPr>
            <w:tcW w:w="0" w:type="auto"/>
            <w:shd w:val="clear" w:color="auto" w:fill="auto"/>
            <w:vAlign w:val="center"/>
          </w:tcPr>
          <w:p w:rsidR="008175D2" w:rsidRPr="00B9319D" w:rsidRDefault="008175D2" w:rsidP="008868D2">
            <w:pPr>
              <w:pStyle w:val="aff5"/>
              <w:rPr>
                <w:szCs w:val="20"/>
              </w:rPr>
            </w:pPr>
            <w:r w:rsidRPr="00B9319D">
              <w:rPr>
                <w:szCs w:val="20"/>
              </w:rPr>
              <w:t>60</w:t>
            </w:r>
          </w:p>
        </w:tc>
        <w:tc>
          <w:tcPr>
            <w:tcW w:w="0" w:type="auto"/>
            <w:shd w:val="clear" w:color="auto" w:fill="auto"/>
            <w:vAlign w:val="center"/>
          </w:tcPr>
          <w:p w:rsidR="008175D2" w:rsidRPr="00B9319D" w:rsidRDefault="008175D2" w:rsidP="008868D2">
            <w:pPr>
              <w:pStyle w:val="aff5"/>
              <w:rPr>
                <w:szCs w:val="20"/>
              </w:rPr>
            </w:pPr>
            <w:r w:rsidRPr="00B9319D">
              <w:rPr>
                <w:szCs w:val="20"/>
              </w:rPr>
              <w:t>65</w:t>
            </w:r>
          </w:p>
        </w:tc>
        <w:tc>
          <w:tcPr>
            <w:tcW w:w="0" w:type="auto"/>
            <w:shd w:val="clear" w:color="auto" w:fill="auto"/>
            <w:vAlign w:val="center"/>
          </w:tcPr>
          <w:p w:rsidR="008175D2" w:rsidRPr="00B9319D" w:rsidRDefault="008175D2" w:rsidP="008868D2">
            <w:pPr>
              <w:pStyle w:val="aff5"/>
              <w:rPr>
                <w:szCs w:val="20"/>
              </w:rPr>
            </w:pPr>
            <w:r w:rsidRPr="00B9319D">
              <w:rPr>
                <w:szCs w:val="20"/>
              </w:rPr>
              <w:t>70</w:t>
            </w:r>
          </w:p>
        </w:tc>
        <w:tc>
          <w:tcPr>
            <w:tcW w:w="0" w:type="auto"/>
            <w:shd w:val="clear" w:color="auto" w:fill="auto"/>
            <w:vAlign w:val="center"/>
          </w:tcPr>
          <w:p w:rsidR="008175D2" w:rsidRPr="00B9319D" w:rsidRDefault="008175D2" w:rsidP="008868D2">
            <w:pPr>
              <w:pStyle w:val="aff5"/>
              <w:rPr>
                <w:szCs w:val="20"/>
              </w:rPr>
            </w:pPr>
            <w:r w:rsidRPr="00B9319D">
              <w:rPr>
                <w:szCs w:val="20"/>
              </w:rPr>
              <w:t>75</w:t>
            </w:r>
          </w:p>
        </w:tc>
        <w:tc>
          <w:tcPr>
            <w:tcW w:w="0" w:type="auto"/>
            <w:shd w:val="clear" w:color="auto" w:fill="auto"/>
            <w:vAlign w:val="center"/>
          </w:tcPr>
          <w:p w:rsidR="008175D2" w:rsidRPr="00B9319D" w:rsidRDefault="008175D2" w:rsidP="008868D2">
            <w:pPr>
              <w:pStyle w:val="aff5"/>
              <w:rPr>
                <w:szCs w:val="20"/>
              </w:rPr>
            </w:pPr>
            <w:r w:rsidRPr="00B9319D">
              <w:rPr>
                <w:szCs w:val="20"/>
              </w:rPr>
              <w:t>80</w:t>
            </w:r>
          </w:p>
        </w:tc>
        <w:tc>
          <w:tcPr>
            <w:tcW w:w="0" w:type="auto"/>
            <w:shd w:val="clear" w:color="auto" w:fill="auto"/>
            <w:vAlign w:val="center"/>
          </w:tcPr>
          <w:p w:rsidR="008175D2" w:rsidRPr="00B9319D" w:rsidRDefault="008175D2" w:rsidP="008868D2">
            <w:pPr>
              <w:pStyle w:val="aff5"/>
              <w:rPr>
                <w:szCs w:val="20"/>
              </w:rPr>
            </w:pPr>
            <w:r w:rsidRPr="00B9319D">
              <w:rPr>
                <w:szCs w:val="20"/>
              </w:rPr>
              <w:t>85</w:t>
            </w:r>
          </w:p>
        </w:tc>
        <w:tc>
          <w:tcPr>
            <w:tcW w:w="0" w:type="auto"/>
            <w:shd w:val="clear" w:color="auto" w:fill="auto"/>
            <w:vAlign w:val="center"/>
          </w:tcPr>
          <w:p w:rsidR="008175D2" w:rsidRPr="00B9319D" w:rsidRDefault="008175D2" w:rsidP="008868D2">
            <w:pPr>
              <w:pStyle w:val="aff5"/>
              <w:rPr>
                <w:szCs w:val="20"/>
              </w:rPr>
            </w:pPr>
            <w:r w:rsidRPr="00B9319D">
              <w:rPr>
                <w:szCs w:val="20"/>
              </w:rPr>
              <w:t>88</w:t>
            </w:r>
          </w:p>
        </w:tc>
        <w:tc>
          <w:tcPr>
            <w:tcW w:w="625" w:type="dxa"/>
            <w:shd w:val="clear" w:color="auto" w:fill="auto"/>
            <w:vAlign w:val="center"/>
          </w:tcPr>
          <w:p w:rsidR="008175D2" w:rsidRPr="00B9319D" w:rsidRDefault="008175D2" w:rsidP="008868D2">
            <w:pPr>
              <w:pStyle w:val="aff5"/>
              <w:rPr>
                <w:szCs w:val="20"/>
              </w:rPr>
            </w:pPr>
            <w:r w:rsidRPr="00B9319D">
              <w:rPr>
                <w:szCs w:val="20"/>
              </w:rPr>
              <w:t>90</w:t>
            </w:r>
          </w:p>
        </w:tc>
      </w:tr>
      <w:tr w:rsidR="008175D2" w:rsidRPr="00B9319D" w:rsidTr="008868D2">
        <w:tc>
          <w:tcPr>
            <w:tcW w:w="2836" w:type="dxa"/>
            <w:shd w:val="clear" w:color="auto" w:fill="auto"/>
            <w:vAlign w:val="center"/>
          </w:tcPr>
          <w:p w:rsidR="008175D2" w:rsidRPr="00B9319D" w:rsidRDefault="008175D2" w:rsidP="008868D2">
            <w:pPr>
              <w:pStyle w:val="aff5"/>
              <w:rPr>
                <w:szCs w:val="20"/>
              </w:rPr>
            </w:pPr>
            <w:r w:rsidRPr="00B9319D">
              <w:rPr>
                <w:szCs w:val="20"/>
              </w:rPr>
              <w:t>4-6 этажные</w:t>
            </w:r>
          </w:p>
        </w:tc>
        <w:tc>
          <w:tcPr>
            <w:tcW w:w="0" w:type="auto"/>
            <w:shd w:val="clear" w:color="auto" w:fill="auto"/>
            <w:vAlign w:val="center"/>
          </w:tcPr>
          <w:p w:rsidR="008175D2" w:rsidRPr="00B9319D" w:rsidRDefault="008175D2" w:rsidP="008868D2">
            <w:pPr>
              <w:pStyle w:val="aff5"/>
              <w:rPr>
                <w:szCs w:val="20"/>
              </w:rPr>
            </w:pPr>
            <w:r w:rsidRPr="00B9319D">
              <w:rPr>
                <w:szCs w:val="20"/>
              </w:rPr>
              <w:t>45</w:t>
            </w:r>
          </w:p>
        </w:tc>
        <w:tc>
          <w:tcPr>
            <w:tcW w:w="0" w:type="auto"/>
            <w:shd w:val="clear" w:color="auto" w:fill="auto"/>
            <w:vAlign w:val="center"/>
          </w:tcPr>
          <w:p w:rsidR="008175D2" w:rsidRPr="00B9319D" w:rsidRDefault="008175D2" w:rsidP="008868D2">
            <w:pPr>
              <w:pStyle w:val="aff5"/>
              <w:rPr>
                <w:szCs w:val="20"/>
              </w:rPr>
            </w:pPr>
            <w:r w:rsidRPr="00B9319D">
              <w:rPr>
                <w:szCs w:val="20"/>
              </w:rPr>
              <w:t>45</w:t>
            </w:r>
          </w:p>
        </w:tc>
        <w:tc>
          <w:tcPr>
            <w:tcW w:w="0" w:type="auto"/>
            <w:shd w:val="clear" w:color="auto" w:fill="auto"/>
            <w:vAlign w:val="center"/>
          </w:tcPr>
          <w:p w:rsidR="008175D2" w:rsidRPr="00B9319D" w:rsidRDefault="008175D2" w:rsidP="008868D2">
            <w:pPr>
              <w:pStyle w:val="aff5"/>
              <w:rPr>
                <w:szCs w:val="20"/>
              </w:rPr>
            </w:pPr>
            <w:r w:rsidRPr="00B9319D">
              <w:rPr>
                <w:szCs w:val="20"/>
              </w:rPr>
              <w:t>46</w:t>
            </w:r>
          </w:p>
        </w:tc>
        <w:tc>
          <w:tcPr>
            <w:tcW w:w="0" w:type="auto"/>
            <w:shd w:val="clear" w:color="auto" w:fill="auto"/>
            <w:vAlign w:val="center"/>
          </w:tcPr>
          <w:p w:rsidR="008175D2" w:rsidRPr="00B9319D" w:rsidRDefault="008175D2" w:rsidP="008868D2">
            <w:pPr>
              <w:pStyle w:val="aff5"/>
              <w:rPr>
                <w:szCs w:val="20"/>
              </w:rPr>
            </w:pPr>
            <w:r w:rsidRPr="00B9319D">
              <w:rPr>
                <w:szCs w:val="20"/>
              </w:rPr>
              <w:t>50</w:t>
            </w:r>
          </w:p>
        </w:tc>
        <w:tc>
          <w:tcPr>
            <w:tcW w:w="0" w:type="auto"/>
            <w:shd w:val="clear" w:color="auto" w:fill="auto"/>
            <w:vAlign w:val="center"/>
          </w:tcPr>
          <w:p w:rsidR="008175D2" w:rsidRPr="00B9319D" w:rsidRDefault="008175D2" w:rsidP="008868D2">
            <w:pPr>
              <w:pStyle w:val="aff5"/>
              <w:rPr>
                <w:szCs w:val="20"/>
              </w:rPr>
            </w:pPr>
            <w:r w:rsidRPr="00B9319D">
              <w:rPr>
                <w:szCs w:val="20"/>
              </w:rPr>
              <w:t>55</w:t>
            </w:r>
          </w:p>
        </w:tc>
        <w:tc>
          <w:tcPr>
            <w:tcW w:w="0" w:type="auto"/>
            <w:shd w:val="clear" w:color="auto" w:fill="auto"/>
            <w:vAlign w:val="center"/>
          </w:tcPr>
          <w:p w:rsidR="008175D2" w:rsidRPr="00B9319D" w:rsidRDefault="008175D2" w:rsidP="008868D2">
            <w:pPr>
              <w:pStyle w:val="aff5"/>
              <w:rPr>
                <w:szCs w:val="20"/>
              </w:rPr>
            </w:pPr>
            <w:r w:rsidRPr="00B9319D">
              <w:rPr>
                <w:szCs w:val="20"/>
              </w:rPr>
              <w:t>61</w:t>
            </w:r>
          </w:p>
        </w:tc>
        <w:tc>
          <w:tcPr>
            <w:tcW w:w="0" w:type="auto"/>
            <w:shd w:val="clear" w:color="auto" w:fill="auto"/>
            <w:vAlign w:val="center"/>
          </w:tcPr>
          <w:p w:rsidR="008175D2" w:rsidRPr="00B9319D" w:rsidRDefault="008175D2" w:rsidP="008868D2">
            <w:pPr>
              <w:pStyle w:val="aff5"/>
              <w:rPr>
                <w:szCs w:val="20"/>
              </w:rPr>
            </w:pPr>
            <w:r w:rsidRPr="00B9319D">
              <w:rPr>
                <w:szCs w:val="20"/>
              </w:rPr>
              <w:t>67</w:t>
            </w:r>
          </w:p>
        </w:tc>
        <w:tc>
          <w:tcPr>
            <w:tcW w:w="0" w:type="auto"/>
            <w:shd w:val="clear" w:color="auto" w:fill="auto"/>
            <w:vAlign w:val="center"/>
          </w:tcPr>
          <w:p w:rsidR="008175D2" w:rsidRPr="00B9319D" w:rsidRDefault="008175D2" w:rsidP="008868D2">
            <w:pPr>
              <w:pStyle w:val="aff5"/>
              <w:rPr>
                <w:szCs w:val="20"/>
              </w:rPr>
            </w:pPr>
            <w:r w:rsidRPr="00B9319D">
              <w:rPr>
                <w:szCs w:val="20"/>
              </w:rPr>
              <w:t>72</w:t>
            </w:r>
          </w:p>
        </w:tc>
        <w:tc>
          <w:tcPr>
            <w:tcW w:w="0" w:type="auto"/>
            <w:shd w:val="clear" w:color="auto" w:fill="auto"/>
            <w:vAlign w:val="center"/>
          </w:tcPr>
          <w:p w:rsidR="008175D2" w:rsidRPr="00B9319D" w:rsidRDefault="008175D2" w:rsidP="008868D2">
            <w:pPr>
              <w:pStyle w:val="aff5"/>
              <w:rPr>
                <w:szCs w:val="20"/>
              </w:rPr>
            </w:pPr>
            <w:r w:rsidRPr="00B9319D">
              <w:rPr>
                <w:szCs w:val="20"/>
              </w:rPr>
              <w:t>76</w:t>
            </w:r>
          </w:p>
        </w:tc>
        <w:tc>
          <w:tcPr>
            <w:tcW w:w="0" w:type="auto"/>
            <w:shd w:val="clear" w:color="auto" w:fill="auto"/>
            <w:vAlign w:val="center"/>
          </w:tcPr>
          <w:p w:rsidR="008175D2" w:rsidRPr="00B9319D" w:rsidRDefault="008175D2" w:rsidP="008868D2">
            <w:pPr>
              <w:pStyle w:val="aff5"/>
              <w:rPr>
                <w:szCs w:val="20"/>
              </w:rPr>
            </w:pPr>
            <w:r w:rsidRPr="00B9319D">
              <w:rPr>
                <w:szCs w:val="20"/>
              </w:rPr>
              <w:t>80</w:t>
            </w:r>
          </w:p>
        </w:tc>
        <w:tc>
          <w:tcPr>
            <w:tcW w:w="625" w:type="dxa"/>
            <w:shd w:val="clear" w:color="auto" w:fill="auto"/>
            <w:vAlign w:val="center"/>
          </w:tcPr>
          <w:p w:rsidR="008175D2" w:rsidRPr="00B9319D" w:rsidRDefault="008175D2" w:rsidP="008868D2">
            <w:pPr>
              <w:pStyle w:val="aff5"/>
              <w:rPr>
                <w:szCs w:val="20"/>
              </w:rPr>
            </w:pPr>
            <w:r w:rsidRPr="00B9319D">
              <w:rPr>
                <w:szCs w:val="20"/>
              </w:rPr>
              <w:t>84</w:t>
            </w:r>
          </w:p>
        </w:tc>
      </w:tr>
      <w:tr w:rsidR="008175D2" w:rsidRPr="00B9319D" w:rsidTr="008868D2">
        <w:tc>
          <w:tcPr>
            <w:tcW w:w="2836" w:type="dxa"/>
            <w:shd w:val="clear" w:color="auto" w:fill="auto"/>
            <w:vAlign w:val="center"/>
          </w:tcPr>
          <w:p w:rsidR="008175D2" w:rsidRPr="00B9319D" w:rsidRDefault="008175D2" w:rsidP="008868D2">
            <w:pPr>
              <w:pStyle w:val="aff5"/>
              <w:rPr>
                <w:szCs w:val="20"/>
              </w:rPr>
            </w:pPr>
            <w:r w:rsidRPr="00B9319D">
              <w:rPr>
                <w:szCs w:val="20"/>
              </w:rPr>
              <w:t>7-10 этажные</w:t>
            </w:r>
          </w:p>
        </w:tc>
        <w:tc>
          <w:tcPr>
            <w:tcW w:w="0" w:type="auto"/>
            <w:shd w:val="clear" w:color="auto" w:fill="auto"/>
            <w:vAlign w:val="center"/>
          </w:tcPr>
          <w:p w:rsidR="008175D2" w:rsidRPr="00B9319D" w:rsidRDefault="008175D2" w:rsidP="008868D2">
            <w:pPr>
              <w:pStyle w:val="aff5"/>
              <w:rPr>
                <w:szCs w:val="20"/>
              </w:rPr>
            </w:pPr>
            <w:r w:rsidRPr="00B9319D">
              <w:rPr>
                <w:szCs w:val="20"/>
              </w:rPr>
              <w:t>41</w:t>
            </w:r>
          </w:p>
        </w:tc>
        <w:tc>
          <w:tcPr>
            <w:tcW w:w="0" w:type="auto"/>
            <w:shd w:val="clear" w:color="auto" w:fill="auto"/>
            <w:vAlign w:val="center"/>
          </w:tcPr>
          <w:p w:rsidR="008175D2" w:rsidRPr="00B9319D" w:rsidRDefault="008175D2" w:rsidP="008868D2">
            <w:pPr>
              <w:pStyle w:val="aff5"/>
              <w:rPr>
                <w:szCs w:val="20"/>
              </w:rPr>
            </w:pPr>
            <w:r w:rsidRPr="00B9319D">
              <w:rPr>
                <w:szCs w:val="20"/>
              </w:rPr>
              <w:t>41</w:t>
            </w:r>
          </w:p>
        </w:tc>
        <w:tc>
          <w:tcPr>
            <w:tcW w:w="0" w:type="auto"/>
            <w:shd w:val="clear" w:color="auto" w:fill="auto"/>
            <w:vAlign w:val="center"/>
          </w:tcPr>
          <w:p w:rsidR="008175D2" w:rsidRPr="00B9319D" w:rsidRDefault="008175D2" w:rsidP="008868D2">
            <w:pPr>
              <w:pStyle w:val="aff5"/>
              <w:rPr>
                <w:szCs w:val="20"/>
              </w:rPr>
            </w:pPr>
            <w:r w:rsidRPr="00B9319D">
              <w:rPr>
                <w:szCs w:val="20"/>
              </w:rPr>
              <w:t>42</w:t>
            </w:r>
          </w:p>
        </w:tc>
        <w:tc>
          <w:tcPr>
            <w:tcW w:w="0" w:type="auto"/>
            <w:shd w:val="clear" w:color="auto" w:fill="auto"/>
            <w:vAlign w:val="center"/>
          </w:tcPr>
          <w:p w:rsidR="008175D2" w:rsidRPr="00B9319D" w:rsidRDefault="008175D2" w:rsidP="008868D2">
            <w:pPr>
              <w:pStyle w:val="aff5"/>
              <w:rPr>
                <w:szCs w:val="20"/>
              </w:rPr>
            </w:pPr>
            <w:r w:rsidRPr="00B9319D">
              <w:rPr>
                <w:szCs w:val="20"/>
              </w:rPr>
              <w:t>46</w:t>
            </w:r>
          </w:p>
        </w:tc>
        <w:tc>
          <w:tcPr>
            <w:tcW w:w="0" w:type="auto"/>
            <w:shd w:val="clear" w:color="auto" w:fill="auto"/>
            <w:vAlign w:val="center"/>
          </w:tcPr>
          <w:p w:rsidR="008175D2" w:rsidRPr="00B9319D" w:rsidRDefault="008175D2" w:rsidP="008868D2">
            <w:pPr>
              <w:pStyle w:val="aff5"/>
              <w:rPr>
                <w:szCs w:val="20"/>
              </w:rPr>
            </w:pPr>
            <w:r w:rsidRPr="00B9319D">
              <w:rPr>
                <w:szCs w:val="20"/>
              </w:rPr>
              <w:t>50</w:t>
            </w:r>
          </w:p>
        </w:tc>
        <w:tc>
          <w:tcPr>
            <w:tcW w:w="0" w:type="auto"/>
            <w:shd w:val="clear" w:color="auto" w:fill="auto"/>
            <w:vAlign w:val="center"/>
          </w:tcPr>
          <w:p w:rsidR="008175D2" w:rsidRPr="00B9319D" w:rsidRDefault="008175D2" w:rsidP="008868D2">
            <w:pPr>
              <w:pStyle w:val="aff5"/>
              <w:rPr>
                <w:szCs w:val="20"/>
              </w:rPr>
            </w:pPr>
            <w:r w:rsidRPr="00B9319D">
              <w:rPr>
                <w:szCs w:val="20"/>
              </w:rPr>
              <w:t>55</w:t>
            </w:r>
          </w:p>
        </w:tc>
        <w:tc>
          <w:tcPr>
            <w:tcW w:w="0" w:type="auto"/>
            <w:shd w:val="clear" w:color="auto" w:fill="auto"/>
            <w:vAlign w:val="center"/>
          </w:tcPr>
          <w:p w:rsidR="008175D2" w:rsidRPr="00B9319D" w:rsidRDefault="008175D2" w:rsidP="008868D2">
            <w:pPr>
              <w:pStyle w:val="aff5"/>
              <w:rPr>
                <w:szCs w:val="20"/>
              </w:rPr>
            </w:pPr>
            <w:r w:rsidRPr="00B9319D">
              <w:rPr>
                <w:szCs w:val="20"/>
              </w:rPr>
              <w:t>60</w:t>
            </w:r>
          </w:p>
        </w:tc>
        <w:tc>
          <w:tcPr>
            <w:tcW w:w="0" w:type="auto"/>
            <w:shd w:val="clear" w:color="auto" w:fill="auto"/>
            <w:vAlign w:val="center"/>
          </w:tcPr>
          <w:p w:rsidR="008175D2" w:rsidRPr="00B9319D" w:rsidRDefault="008175D2" w:rsidP="008868D2">
            <w:pPr>
              <w:pStyle w:val="aff5"/>
              <w:rPr>
                <w:szCs w:val="20"/>
              </w:rPr>
            </w:pPr>
            <w:r w:rsidRPr="00B9319D">
              <w:rPr>
                <w:szCs w:val="20"/>
              </w:rPr>
              <w:t>65</w:t>
            </w:r>
          </w:p>
        </w:tc>
        <w:tc>
          <w:tcPr>
            <w:tcW w:w="0" w:type="auto"/>
            <w:shd w:val="clear" w:color="auto" w:fill="auto"/>
            <w:vAlign w:val="center"/>
          </w:tcPr>
          <w:p w:rsidR="008175D2" w:rsidRPr="00B9319D" w:rsidRDefault="008175D2" w:rsidP="008868D2">
            <w:pPr>
              <w:pStyle w:val="aff5"/>
              <w:rPr>
                <w:szCs w:val="20"/>
              </w:rPr>
            </w:pPr>
            <w:r w:rsidRPr="00B9319D">
              <w:rPr>
                <w:szCs w:val="20"/>
              </w:rPr>
              <w:t>69</w:t>
            </w:r>
          </w:p>
        </w:tc>
        <w:tc>
          <w:tcPr>
            <w:tcW w:w="0" w:type="auto"/>
            <w:shd w:val="clear" w:color="auto" w:fill="auto"/>
            <w:vAlign w:val="center"/>
          </w:tcPr>
          <w:p w:rsidR="008175D2" w:rsidRPr="00B9319D" w:rsidRDefault="008175D2" w:rsidP="008868D2">
            <w:pPr>
              <w:pStyle w:val="aff5"/>
              <w:rPr>
                <w:szCs w:val="20"/>
              </w:rPr>
            </w:pPr>
            <w:r w:rsidRPr="00B9319D">
              <w:rPr>
                <w:szCs w:val="20"/>
              </w:rPr>
              <w:t>73</w:t>
            </w:r>
          </w:p>
        </w:tc>
        <w:tc>
          <w:tcPr>
            <w:tcW w:w="625" w:type="dxa"/>
            <w:shd w:val="clear" w:color="auto" w:fill="auto"/>
            <w:vAlign w:val="center"/>
          </w:tcPr>
          <w:p w:rsidR="008175D2" w:rsidRPr="00B9319D" w:rsidRDefault="008175D2" w:rsidP="008868D2">
            <w:pPr>
              <w:pStyle w:val="aff5"/>
              <w:rPr>
                <w:szCs w:val="20"/>
              </w:rPr>
            </w:pPr>
            <w:r w:rsidRPr="00B9319D">
              <w:rPr>
                <w:szCs w:val="20"/>
              </w:rPr>
              <w:t>76</w:t>
            </w:r>
          </w:p>
        </w:tc>
      </w:tr>
      <w:tr w:rsidR="008175D2" w:rsidRPr="00B9319D" w:rsidTr="008868D2">
        <w:tc>
          <w:tcPr>
            <w:tcW w:w="2836" w:type="dxa"/>
            <w:shd w:val="clear" w:color="auto" w:fill="auto"/>
            <w:vAlign w:val="center"/>
          </w:tcPr>
          <w:p w:rsidR="008175D2" w:rsidRPr="00B9319D" w:rsidRDefault="008175D2" w:rsidP="008868D2">
            <w:pPr>
              <w:pStyle w:val="aff5"/>
              <w:rPr>
                <w:szCs w:val="20"/>
              </w:rPr>
            </w:pPr>
            <w:r w:rsidRPr="00B9319D">
              <w:rPr>
                <w:szCs w:val="20"/>
              </w:rPr>
              <w:t>11-14 этажные</w:t>
            </w:r>
          </w:p>
        </w:tc>
        <w:tc>
          <w:tcPr>
            <w:tcW w:w="0" w:type="auto"/>
            <w:shd w:val="clear" w:color="auto" w:fill="auto"/>
            <w:vAlign w:val="center"/>
          </w:tcPr>
          <w:p w:rsidR="008175D2" w:rsidRPr="00B9319D" w:rsidRDefault="008175D2" w:rsidP="008868D2">
            <w:pPr>
              <w:pStyle w:val="aff5"/>
              <w:rPr>
                <w:szCs w:val="20"/>
              </w:rPr>
            </w:pPr>
            <w:r w:rsidRPr="00B9319D">
              <w:rPr>
                <w:szCs w:val="20"/>
              </w:rPr>
              <w:t>37</w:t>
            </w:r>
          </w:p>
        </w:tc>
        <w:tc>
          <w:tcPr>
            <w:tcW w:w="0" w:type="auto"/>
            <w:shd w:val="clear" w:color="auto" w:fill="auto"/>
            <w:vAlign w:val="center"/>
          </w:tcPr>
          <w:p w:rsidR="008175D2" w:rsidRPr="00B9319D" w:rsidRDefault="008175D2" w:rsidP="008868D2">
            <w:pPr>
              <w:pStyle w:val="aff5"/>
              <w:rPr>
                <w:szCs w:val="20"/>
              </w:rPr>
            </w:pPr>
            <w:r w:rsidRPr="00B9319D">
              <w:rPr>
                <w:szCs w:val="20"/>
              </w:rPr>
              <w:t>37</w:t>
            </w:r>
          </w:p>
        </w:tc>
        <w:tc>
          <w:tcPr>
            <w:tcW w:w="0" w:type="auto"/>
            <w:shd w:val="clear" w:color="auto" w:fill="auto"/>
            <w:vAlign w:val="center"/>
          </w:tcPr>
          <w:p w:rsidR="008175D2" w:rsidRPr="00B9319D" w:rsidRDefault="008175D2" w:rsidP="008868D2">
            <w:pPr>
              <w:pStyle w:val="aff5"/>
              <w:rPr>
                <w:szCs w:val="20"/>
              </w:rPr>
            </w:pPr>
            <w:r w:rsidRPr="00B9319D">
              <w:rPr>
                <w:szCs w:val="20"/>
              </w:rPr>
              <w:t>38</w:t>
            </w:r>
          </w:p>
        </w:tc>
        <w:tc>
          <w:tcPr>
            <w:tcW w:w="0" w:type="auto"/>
            <w:shd w:val="clear" w:color="auto" w:fill="auto"/>
            <w:vAlign w:val="center"/>
          </w:tcPr>
          <w:p w:rsidR="008175D2" w:rsidRPr="00B9319D" w:rsidRDefault="008175D2" w:rsidP="008868D2">
            <w:pPr>
              <w:pStyle w:val="aff5"/>
              <w:rPr>
                <w:szCs w:val="20"/>
              </w:rPr>
            </w:pPr>
            <w:r w:rsidRPr="00B9319D">
              <w:rPr>
                <w:szCs w:val="20"/>
              </w:rPr>
              <w:t>41</w:t>
            </w:r>
          </w:p>
        </w:tc>
        <w:tc>
          <w:tcPr>
            <w:tcW w:w="0" w:type="auto"/>
            <w:shd w:val="clear" w:color="auto" w:fill="auto"/>
            <w:vAlign w:val="center"/>
          </w:tcPr>
          <w:p w:rsidR="008175D2" w:rsidRPr="00B9319D" w:rsidRDefault="008175D2" w:rsidP="008868D2">
            <w:pPr>
              <w:pStyle w:val="aff5"/>
              <w:rPr>
                <w:szCs w:val="20"/>
              </w:rPr>
            </w:pPr>
            <w:r w:rsidRPr="00B9319D">
              <w:rPr>
                <w:szCs w:val="20"/>
              </w:rPr>
              <w:t>45</w:t>
            </w:r>
          </w:p>
        </w:tc>
        <w:tc>
          <w:tcPr>
            <w:tcW w:w="0" w:type="auto"/>
            <w:shd w:val="clear" w:color="auto" w:fill="auto"/>
            <w:vAlign w:val="center"/>
          </w:tcPr>
          <w:p w:rsidR="008175D2" w:rsidRPr="00B9319D" w:rsidRDefault="008175D2" w:rsidP="008868D2">
            <w:pPr>
              <w:pStyle w:val="aff5"/>
              <w:rPr>
                <w:szCs w:val="20"/>
              </w:rPr>
            </w:pPr>
            <w:r w:rsidRPr="00B9319D">
              <w:rPr>
                <w:szCs w:val="20"/>
              </w:rPr>
              <w:t>50</w:t>
            </w:r>
          </w:p>
        </w:tc>
        <w:tc>
          <w:tcPr>
            <w:tcW w:w="0" w:type="auto"/>
            <w:shd w:val="clear" w:color="auto" w:fill="auto"/>
            <w:vAlign w:val="center"/>
          </w:tcPr>
          <w:p w:rsidR="008175D2" w:rsidRPr="00B9319D" w:rsidRDefault="008175D2" w:rsidP="008868D2">
            <w:pPr>
              <w:pStyle w:val="aff5"/>
              <w:rPr>
                <w:szCs w:val="20"/>
              </w:rPr>
            </w:pPr>
            <w:r w:rsidRPr="00B9319D">
              <w:rPr>
                <w:szCs w:val="20"/>
              </w:rPr>
              <w:t>54</w:t>
            </w:r>
          </w:p>
        </w:tc>
        <w:tc>
          <w:tcPr>
            <w:tcW w:w="0" w:type="auto"/>
            <w:shd w:val="clear" w:color="auto" w:fill="auto"/>
            <w:vAlign w:val="center"/>
          </w:tcPr>
          <w:p w:rsidR="008175D2" w:rsidRPr="00B9319D" w:rsidRDefault="008175D2" w:rsidP="008868D2">
            <w:pPr>
              <w:pStyle w:val="aff5"/>
              <w:rPr>
                <w:szCs w:val="20"/>
              </w:rPr>
            </w:pPr>
            <w:r w:rsidRPr="00B9319D">
              <w:rPr>
                <w:szCs w:val="20"/>
              </w:rPr>
              <w:t>58</w:t>
            </w:r>
          </w:p>
        </w:tc>
        <w:tc>
          <w:tcPr>
            <w:tcW w:w="0" w:type="auto"/>
            <w:shd w:val="clear" w:color="auto" w:fill="auto"/>
            <w:vAlign w:val="center"/>
          </w:tcPr>
          <w:p w:rsidR="008175D2" w:rsidRPr="00B9319D" w:rsidRDefault="008175D2" w:rsidP="008868D2">
            <w:pPr>
              <w:pStyle w:val="aff5"/>
              <w:rPr>
                <w:szCs w:val="20"/>
              </w:rPr>
            </w:pPr>
            <w:r w:rsidRPr="00B9319D">
              <w:rPr>
                <w:szCs w:val="20"/>
              </w:rPr>
              <w:t>62</w:t>
            </w:r>
          </w:p>
        </w:tc>
        <w:tc>
          <w:tcPr>
            <w:tcW w:w="0" w:type="auto"/>
            <w:shd w:val="clear" w:color="auto" w:fill="auto"/>
            <w:vAlign w:val="center"/>
          </w:tcPr>
          <w:p w:rsidR="008175D2" w:rsidRPr="00B9319D" w:rsidRDefault="008175D2" w:rsidP="008868D2">
            <w:pPr>
              <w:pStyle w:val="aff5"/>
              <w:rPr>
                <w:szCs w:val="20"/>
              </w:rPr>
            </w:pPr>
            <w:r w:rsidRPr="00B9319D">
              <w:rPr>
                <w:szCs w:val="20"/>
              </w:rPr>
              <w:t>65</w:t>
            </w:r>
          </w:p>
        </w:tc>
        <w:tc>
          <w:tcPr>
            <w:tcW w:w="625" w:type="dxa"/>
            <w:shd w:val="clear" w:color="auto" w:fill="auto"/>
            <w:vAlign w:val="center"/>
          </w:tcPr>
          <w:p w:rsidR="008175D2" w:rsidRPr="00B9319D" w:rsidRDefault="008175D2" w:rsidP="008868D2">
            <w:pPr>
              <w:pStyle w:val="aff5"/>
              <w:rPr>
                <w:szCs w:val="20"/>
              </w:rPr>
            </w:pPr>
            <w:r w:rsidRPr="00B9319D">
              <w:rPr>
                <w:szCs w:val="20"/>
              </w:rPr>
              <w:t>68</w:t>
            </w:r>
          </w:p>
        </w:tc>
      </w:tr>
      <w:tr w:rsidR="008175D2" w:rsidRPr="00B9319D" w:rsidTr="008868D2">
        <w:tc>
          <w:tcPr>
            <w:tcW w:w="2836" w:type="dxa"/>
            <w:shd w:val="clear" w:color="auto" w:fill="auto"/>
            <w:vAlign w:val="center"/>
          </w:tcPr>
          <w:p w:rsidR="008175D2" w:rsidRPr="00B9319D" w:rsidRDefault="008175D2" w:rsidP="008868D2">
            <w:pPr>
              <w:pStyle w:val="aff5"/>
              <w:rPr>
                <w:szCs w:val="20"/>
              </w:rPr>
            </w:pPr>
            <w:r w:rsidRPr="00B9319D">
              <w:rPr>
                <w:szCs w:val="20"/>
              </w:rPr>
              <w:t>Более 15 этажей</w:t>
            </w:r>
          </w:p>
        </w:tc>
        <w:tc>
          <w:tcPr>
            <w:tcW w:w="0" w:type="auto"/>
            <w:shd w:val="clear" w:color="auto" w:fill="auto"/>
            <w:vAlign w:val="center"/>
          </w:tcPr>
          <w:p w:rsidR="008175D2" w:rsidRPr="00B9319D" w:rsidRDefault="008175D2" w:rsidP="008868D2">
            <w:pPr>
              <w:pStyle w:val="aff5"/>
              <w:rPr>
                <w:szCs w:val="20"/>
              </w:rPr>
            </w:pPr>
            <w:r w:rsidRPr="00B9319D">
              <w:rPr>
                <w:szCs w:val="20"/>
              </w:rPr>
              <w:t>33</w:t>
            </w:r>
          </w:p>
        </w:tc>
        <w:tc>
          <w:tcPr>
            <w:tcW w:w="0" w:type="auto"/>
            <w:shd w:val="clear" w:color="auto" w:fill="auto"/>
            <w:vAlign w:val="center"/>
          </w:tcPr>
          <w:p w:rsidR="008175D2" w:rsidRPr="00B9319D" w:rsidRDefault="008175D2" w:rsidP="008868D2">
            <w:pPr>
              <w:pStyle w:val="aff5"/>
              <w:rPr>
                <w:szCs w:val="20"/>
              </w:rPr>
            </w:pPr>
            <w:r w:rsidRPr="00B9319D">
              <w:rPr>
                <w:szCs w:val="20"/>
              </w:rPr>
              <w:t>33</w:t>
            </w:r>
          </w:p>
        </w:tc>
        <w:tc>
          <w:tcPr>
            <w:tcW w:w="0" w:type="auto"/>
            <w:shd w:val="clear" w:color="auto" w:fill="auto"/>
            <w:vAlign w:val="center"/>
          </w:tcPr>
          <w:p w:rsidR="008175D2" w:rsidRPr="00B9319D" w:rsidRDefault="008175D2" w:rsidP="008868D2">
            <w:pPr>
              <w:pStyle w:val="aff5"/>
              <w:rPr>
                <w:szCs w:val="20"/>
              </w:rPr>
            </w:pPr>
            <w:r w:rsidRPr="00B9319D">
              <w:rPr>
                <w:szCs w:val="20"/>
              </w:rPr>
              <w:t>34</w:t>
            </w:r>
          </w:p>
        </w:tc>
        <w:tc>
          <w:tcPr>
            <w:tcW w:w="0" w:type="auto"/>
            <w:shd w:val="clear" w:color="auto" w:fill="auto"/>
            <w:vAlign w:val="center"/>
          </w:tcPr>
          <w:p w:rsidR="008175D2" w:rsidRPr="00B9319D" w:rsidRDefault="008175D2" w:rsidP="008868D2">
            <w:pPr>
              <w:pStyle w:val="aff5"/>
              <w:rPr>
                <w:szCs w:val="20"/>
              </w:rPr>
            </w:pPr>
            <w:r w:rsidRPr="00B9319D">
              <w:rPr>
                <w:szCs w:val="20"/>
              </w:rPr>
              <w:t>37</w:t>
            </w:r>
          </w:p>
        </w:tc>
        <w:tc>
          <w:tcPr>
            <w:tcW w:w="0" w:type="auto"/>
            <w:shd w:val="clear" w:color="auto" w:fill="auto"/>
            <w:vAlign w:val="center"/>
          </w:tcPr>
          <w:p w:rsidR="008175D2" w:rsidRPr="00B9319D" w:rsidRDefault="008175D2" w:rsidP="008868D2">
            <w:pPr>
              <w:pStyle w:val="aff5"/>
              <w:rPr>
                <w:szCs w:val="20"/>
              </w:rPr>
            </w:pPr>
            <w:r w:rsidRPr="00B9319D">
              <w:rPr>
                <w:szCs w:val="20"/>
              </w:rPr>
              <w:t>40</w:t>
            </w:r>
          </w:p>
        </w:tc>
        <w:tc>
          <w:tcPr>
            <w:tcW w:w="0" w:type="auto"/>
            <w:shd w:val="clear" w:color="auto" w:fill="auto"/>
            <w:vAlign w:val="center"/>
          </w:tcPr>
          <w:p w:rsidR="008175D2" w:rsidRPr="00B9319D" w:rsidRDefault="008175D2" w:rsidP="008868D2">
            <w:pPr>
              <w:pStyle w:val="aff5"/>
              <w:rPr>
                <w:szCs w:val="20"/>
              </w:rPr>
            </w:pPr>
            <w:r w:rsidRPr="00B9319D">
              <w:rPr>
                <w:szCs w:val="20"/>
              </w:rPr>
              <w:t>44</w:t>
            </w:r>
          </w:p>
        </w:tc>
        <w:tc>
          <w:tcPr>
            <w:tcW w:w="0" w:type="auto"/>
            <w:shd w:val="clear" w:color="auto" w:fill="auto"/>
            <w:vAlign w:val="center"/>
          </w:tcPr>
          <w:p w:rsidR="008175D2" w:rsidRPr="00B9319D" w:rsidRDefault="008175D2" w:rsidP="008868D2">
            <w:pPr>
              <w:pStyle w:val="aff5"/>
              <w:rPr>
                <w:szCs w:val="20"/>
              </w:rPr>
            </w:pPr>
            <w:r w:rsidRPr="00B9319D">
              <w:rPr>
                <w:szCs w:val="20"/>
              </w:rPr>
              <w:t>48</w:t>
            </w:r>
          </w:p>
        </w:tc>
        <w:tc>
          <w:tcPr>
            <w:tcW w:w="0" w:type="auto"/>
            <w:shd w:val="clear" w:color="auto" w:fill="auto"/>
            <w:vAlign w:val="center"/>
          </w:tcPr>
          <w:p w:rsidR="008175D2" w:rsidRPr="00B9319D" w:rsidRDefault="008175D2" w:rsidP="008868D2">
            <w:pPr>
              <w:pStyle w:val="aff5"/>
              <w:rPr>
                <w:szCs w:val="20"/>
              </w:rPr>
            </w:pPr>
            <w:r w:rsidRPr="00B9319D">
              <w:rPr>
                <w:szCs w:val="20"/>
              </w:rPr>
              <w:t>52</w:t>
            </w:r>
          </w:p>
        </w:tc>
        <w:tc>
          <w:tcPr>
            <w:tcW w:w="0" w:type="auto"/>
            <w:shd w:val="clear" w:color="auto" w:fill="auto"/>
            <w:vAlign w:val="center"/>
          </w:tcPr>
          <w:p w:rsidR="008175D2" w:rsidRPr="00B9319D" w:rsidRDefault="008175D2" w:rsidP="008868D2">
            <w:pPr>
              <w:pStyle w:val="aff5"/>
              <w:rPr>
                <w:szCs w:val="20"/>
              </w:rPr>
            </w:pPr>
            <w:r w:rsidRPr="00B9319D">
              <w:rPr>
                <w:szCs w:val="20"/>
              </w:rPr>
              <w:t>55</w:t>
            </w:r>
          </w:p>
        </w:tc>
        <w:tc>
          <w:tcPr>
            <w:tcW w:w="0" w:type="auto"/>
            <w:shd w:val="clear" w:color="auto" w:fill="auto"/>
            <w:vAlign w:val="center"/>
          </w:tcPr>
          <w:p w:rsidR="008175D2" w:rsidRPr="00B9319D" w:rsidRDefault="008175D2" w:rsidP="008868D2">
            <w:pPr>
              <w:pStyle w:val="aff5"/>
              <w:rPr>
                <w:szCs w:val="20"/>
              </w:rPr>
            </w:pPr>
            <w:r w:rsidRPr="00B9319D">
              <w:rPr>
                <w:szCs w:val="20"/>
              </w:rPr>
              <w:t>58</w:t>
            </w:r>
          </w:p>
        </w:tc>
        <w:tc>
          <w:tcPr>
            <w:tcW w:w="625" w:type="dxa"/>
            <w:shd w:val="clear" w:color="auto" w:fill="auto"/>
            <w:vAlign w:val="center"/>
          </w:tcPr>
          <w:p w:rsidR="008175D2" w:rsidRPr="00B9319D" w:rsidRDefault="008175D2" w:rsidP="008868D2">
            <w:pPr>
              <w:pStyle w:val="aff5"/>
              <w:rPr>
                <w:szCs w:val="20"/>
              </w:rPr>
            </w:pPr>
            <w:r w:rsidRPr="00B9319D">
              <w:rPr>
                <w:szCs w:val="20"/>
              </w:rPr>
              <w:t>61</w:t>
            </w:r>
          </w:p>
        </w:tc>
      </w:tr>
      <w:tr w:rsidR="008175D2" w:rsidRPr="00B9319D" w:rsidTr="008868D2">
        <w:tc>
          <w:tcPr>
            <w:tcW w:w="9641" w:type="dxa"/>
            <w:gridSpan w:val="12"/>
            <w:shd w:val="clear" w:color="auto" w:fill="auto"/>
            <w:vAlign w:val="center"/>
          </w:tcPr>
          <w:p w:rsidR="008175D2" w:rsidRPr="00B9319D" w:rsidRDefault="008175D2" w:rsidP="008868D2">
            <w:pPr>
              <w:pStyle w:val="aff5"/>
              <w:rPr>
                <w:b/>
                <w:szCs w:val="20"/>
              </w:rPr>
            </w:pPr>
            <w:r w:rsidRPr="00B9319D">
              <w:rPr>
                <w:b/>
                <w:szCs w:val="20"/>
              </w:rPr>
              <w:t>Для зданий строительства после 2010 г.</w:t>
            </w:r>
          </w:p>
        </w:tc>
      </w:tr>
      <w:tr w:rsidR="008175D2" w:rsidRPr="00B9319D" w:rsidTr="008868D2">
        <w:tc>
          <w:tcPr>
            <w:tcW w:w="2836" w:type="dxa"/>
            <w:shd w:val="clear" w:color="auto" w:fill="auto"/>
            <w:vAlign w:val="center"/>
          </w:tcPr>
          <w:p w:rsidR="008175D2" w:rsidRPr="00B9319D" w:rsidRDefault="008175D2" w:rsidP="008868D2">
            <w:pPr>
              <w:pStyle w:val="aff5"/>
              <w:rPr>
                <w:szCs w:val="20"/>
              </w:rPr>
            </w:pPr>
            <w:r w:rsidRPr="00B9319D">
              <w:rPr>
                <w:szCs w:val="20"/>
              </w:rPr>
              <w:t>1 -3 этажные одноквартирные отдельностоящие</w:t>
            </w:r>
          </w:p>
        </w:tc>
        <w:tc>
          <w:tcPr>
            <w:tcW w:w="0" w:type="auto"/>
            <w:shd w:val="clear" w:color="auto" w:fill="auto"/>
            <w:vAlign w:val="center"/>
          </w:tcPr>
          <w:p w:rsidR="008175D2" w:rsidRPr="00B9319D" w:rsidRDefault="008175D2" w:rsidP="008868D2">
            <w:pPr>
              <w:pStyle w:val="aff5"/>
              <w:rPr>
                <w:szCs w:val="20"/>
              </w:rPr>
            </w:pPr>
            <w:r w:rsidRPr="00B9319D">
              <w:rPr>
                <w:szCs w:val="20"/>
              </w:rPr>
              <w:t>65</w:t>
            </w:r>
          </w:p>
        </w:tc>
        <w:tc>
          <w:tcPr>
            <w:tcW w:w="0" w:type="auto"/>
            <w:shd w:val="clear" w:color="auto" w:fill="auto"/>
            <w:vAlign w:val="center"/>
          </w:tcPr>
          <w:p w:rsidR="008175D2" w:rsidRPr="00B9319D" w:rsidRDefault="008175D2" w:rsidP="008868D2">
            <w:pPr>
              <w:pStyle w:val="aff5"/>
              <w:rPr>
                <w:szCs w:val="20"/>
              </w:rPr>
            </w:pPr>
            <w:r w:rsidRPr="00B9319D">
              <w:rPr>
                <w:szCs w:val="20"/>
              </w:rPr>
              <w:t>66</w:t>
            </w:r>
          </w:p>
        </w:tc>
        <w:tc>
          <w:tcPr>
            <w:tcW w:w="0" w:type="auto"/>
            <w:shd w:val="clear" w:color="auto" w:fill="auto"/>
            <w:vAlign w:val="center"/>
          </w:tcPr>
          <w:p w:rsidR="008175D2" w:rsidRPr="00B9319D" w:rsidRDefault="008175D2" w:rsidP="008868D2">
            <w:pPr>
              <w:pStyle w:val="aff5"/>
              <w:rPr>
                <w:szCs w:val="20"/>
              </w:rPr>
            </w:pPr>
            <w:r w:rsidRPr="00B9319D">
              <w:rPr>
                <w:szCs w:val="20"/>
              </w:rPr>
              <w:t>67</w:t>
            </w:r>
          </w:p>
        </w:tc>
        <w:tc>
          <w:tcPr>
            <w:tcW w:w="0" w:type="auto"/>
            <w:shd w:val="clear" w:color="auto" w:fill="auto"/>
            <w:vAlign w:val="center"/>
          </w:tcPr>
          <w:p w:rsidR="008175D2" w:rsidRPr="00B9319D" w:rsidRDefault="008175D2" w:rsidP="008868D2">
            <w:pPr>
              <w:pStyle w:val="aff5"/>
              <w:rPr>
                <w:szCs w:val="20"/>
              </w:rPr>
            </w:pPr>
            <w:r w:rsidRPr="00B9319D">
              <w:rPr>
                <w:szCs w:val="20"/>
              </w:rPr>
              <w:t>70</w:t>
            </w:r>
          </w:p>
        </w:tc>
        <w:tc>
          <w:tcPr>
            <w:tcW w:w="0" w:type="auto"/>
            <w:shd w:val="clear" w:color="auto" w:fill="auto"/>
            <w:vAlign w:val="center"/>
          </w:tcPr>
          <w:p w:rsidR="008175D2" w:rsidRPr="00B9319D" w:rsidRDefault="008175D2" w:rsidP="008868D2">
            <w:pPr>
              <w:pStyle w:val="aff5"/>
              <w:rPr>
                <w:szCs w:val="20"/>
              </w:rPr>
            </w:pPr>
            <w:r w:rsidRPr="00B9319D">
              <w:rPr>
                <w:szCs w:val="20"/>
              </w:rPr>
              <w:t>73</w:t>
            </w:r>
          </w:p>
        </w:tc>
        <w:tc>
          <w:tcPr>
            <w:tcW w:w="0" w:type="auto"/>
            <w:shd w:val="clear" w:color="auto" w:fill="auto"/>
            <w:vAlign w:val="center"/>
          </w:tcPr>
          <w:p w:rsidR="008175D2" w:rsidRPr="00B9319D" w:rsidRDefault="008175D2" w:rsidP="008868D2">
            <w:pPr>
              <w:pStyle w:val="aff5"/>
              <w:rPr>
                <w:szCs w:val="20"/>
              </w:rPr>
            </w:pPr>
            <w:r w:rsidRPr="00B9319D">
              <w:rPr>
                <w:szCs w:val="20"/>
              </w:rPr>
              <w:t>78</w:t>
            </w:r>
          </w:p>
        </w:tc>
        <w:tc>
          <w:tcPr>
            <w:tcW w:w="0" w:type="auto"/>
            <w:shd w:val="clear" w:color="auto" w:fill="auto"/>
            <w:vAlign w:val="center"/>
          </w:tcPr>
          <w:p w:rsidR="008175D2" w:rsidRPr="00B9319D" w:rsidRDefault="008175D2" w:rsidP="008868D2">
            <w:pPr>
              <w:pStyle w:val="aff5"/>
              <w:rPr>
                <w:szCs w:val="20"/>
              </w:rPr>
            </w:pPr>
            <w:r w:rsidRPr="00B9319D">
              <w:rPr>
                <w:szCs w:val="20"/>
              </w:rPr>
              <w:t>83</w:t>
            </w:r>
          </w:p>
        </w:tc>
        <w:tc>
          <w:tcPr>
            <w:tcW w:w="0" w:type="auto"/>
            <w:shd w:val="clear" w:color="auto" w:fill="auto"/>
            <w:vAlign w:val="center"/>
          </w:tcPr>
          <w:p w:rsidR="008175D2" w:rsidRPr="00B9319D" w:rsidRDefault="008175D2" w:rsidP="008868D2">
            <w:pPr>
              <w:pStyle w:val="aff5"/>
              <w:rPr>
                <w:szCs w:val="20"/>
              </w:rPr>
            </w:pPr>
            <w:r w:rsidRPr="00B9319D">
              <w:rPr>
                <w:szCs w:val="20"/>
              </w:rPr>
              <w:t>87</w:t>
            </w:r>
          </w:p>
        </w:tc>
        <w:tc>
          <w:tcPr>
            <w:tcW w:w="0" w:type="auto"/>
            <w:shd w:val="clear" w:color="auto" w:fill="auto"/>
            <w:vAlign w:val="center"/>
          </w:tcPr>
          <w:p w:rsidR="008175D2" w:rsidRPr="00B9319D" w:rsidRDefault="008175D2" w:rsidP="008868D2">
            <w:pPr>
              <w:pStyle w:val="aff5"/>
              <w:rPr>
                <w:szCs w:val="20"/>
              </w:rPr>
            </w:pPr>
            <w:r w:rsidRPr="00B9319D">
              <w:rPr>
                <w:szCs w:val="20"/>
              </w:rPr>
              <w:t>91</w:t>
            </w:r>
          </w:p>
        </w:tc>
        <w:tc>
          <w:tcPr>
            <w:tcW w:w="0" w:type="auto"/>
            <w:shd w:val="clear" w:color="auto" w:fill="auto"/>
            <w:vAlign w:val="center"/>
          </w:tcPr>
          <w:p w:rsidR="008175D2" w:rsidRPr="00B9319D" w:rsidRDefault="008175D2" w:rsidP="008868D2">
            <w:pPr>
              <w:pStyle w:val="aff5"/>
              <w:rPr>
                <w:szCs w:val="20"/>
              </w:rPr>
            </w:pPr>
            <w:r w:rsidRPr="00B9319D">
              <w:rPr>
                <w:szCs w:val="20"/>
              </w:rPr>
              <w:t>93</w:t>
            </w:r>
          </w:p>
        </w:tc>
        <w:tc>
          <w:tcPr>
            <w:tcW w:w="625" w:type="dxa"/>
            <w:shd w:val="clear" w:color="auto" w:fill="auto"/>
            <w:vAlign w:val="center"/>
          </w:tcPr>
          <w:p w:rsidR="008175D2" w:rsidRPr="00B9319D" w:rsidRDefault="008175D2" w:rsidP="008868D2">
            <w:pPr>
              <w:pStyle w:val="aff5"/>
              <w:rPr>
                <w:szCs w:val="20"/>
              </w:rPr>
            </w:pPr>
            <w:r w:rsidRPr="00B9319D">
              <w:rPr>
                <w:szCs w:val="20"/>
              </w:rPr>
              <w:t>94</w:t>
            </w:r>
          </w:p>
        </w:tc>
      </w:tr>
      <w:tr w:rsidR="008175D2" w:rsidRPr="00B9319D" w:rsidTr="008868D2">
        <w:tc>
          <w:tcPr>
            <w:tcW w:w="2836" w:type="dxa"/>
            <w:shd w:val="clear" w:color="auto" w:fill="auto"/>
            <w:vAlign w:val="center"/>
          </w:tcPr>
          <w:p w:rsidR="008175D2" w:rsidRPr="00B9319D" w:rsidRDefault="008175D2" w:rsidP="008868D2">
            <w:pPr>
              <w:pStyle w:val="aff5"/>
              <w:rPr>
                <w:szCs w:val="20"/>
              </w:rPr>
            </w:pPr>
            <w:r w:rsidRPr="00B9319D">
              <w:rPr>
                <w:szCs w:val="20"/>
              </w:rPr>
              <w:t>2-3 этажные одноквартирные</w:t>
            </w:r>
          </w:p>
          <w:p w:rsidR="008175D2" w:rsidRPr="00B9319D" w:rsidRDefault="008175D2" w:rsidP="008868D2">
            <w:pPr>
              <w:pStyle w:val="aff5"/>
              <w:rPr>
                <w:szCs w:val="20"/>
              </w:rPr>
            </w:pPr>
            <w:r w:rsidRPr="00B9319D">
              <w:rPr>
                <w:szCs w:val="20"/>
              </w:rPr>
              <w:t>блокированные</w:t>
            </w:r>
          </w:p>
        </w:tc>
        <w:tc>
          <w:tcPr>
            <w:tcW w:w="0" w:type="auto"/>
            <w:shd w:val="clear" w:color="auto" w:fill="auto"/>
            <w:vAlign w:val="center"/>
          </w:tcPr>
          <w:p w:rsidR="008175D2" w:rsidRPr="00B9319D" w:rsidRDefault="008175D2" w:rsidP="008868D2">
            <w:pPr>
              <w:pStyle w:val="aff5"/>
              <w:rPr>
                <w:szCs w:val="20"/>
              </w:rPr>
            </w:pPr>
            <w:r w:rsidRPr="00B9319D">
              <w:rPr>
                <w:szCs w:val="20"/>
              </w:rPr>
              <w:t>49</w:t>
            </w:r>
          </w:p>
        </w:tc>
        <w:tc>
          <w:tcPr>
            <w:tcW w:w="0" w:type="auto"/>
            <w:shd w:val="clear" w:color="auto" w:fill="auto"/>
            <w:vAlign w:val="center"/>
          </w:tcPr>
          <w:p w:rsidR="008175D2" w:rsidRPr="00B9319D" w:rsidRDefault="008175D2" w:rsidP="008868D2">
            <w:pPr>
              <w:pStyle w:val="aff5"/>
              <w:rPr>
                <w:szCs w:val="20"/>
              </w:rPr>
            </w:pPr>
            <w:r w:rsidRPr="00B9319D">
              <w:rPr>
                <w:szCs w:val="20"/>
              </w:rPr>
              <w:t>49</w:t>
            </w:r>
          </w:p>
        </w:tc>
        <w:tc>
          <w:tcPr>
            <w:tcW w:w="0" w:type="auto"/>
            <w:shd w:val="clear" w:color="auto" w:fill="auto"/>
            <w:vAlign w:val="center"/>
          </w:tcPr>
          <w:p w:rsidR="008175D2" w:rsidRPr="00B9319D" w:rsidRDefault="008175D2" w:rsidP="008868D2">
            <w:pPr>
              <w:pStyle w:val="aff5"/>
              <w:rPr>
                <w:szCs w:val="20"/>
              </w:rPr>
            </w:pPr>
            <w:r w:rsidRPr="00B9319D">
              <w:rPr>
                <w:szCs w:val="20"/>
              </w:rPr>
              <w:t>50</w:t>
            </w:r>
          </w:p>
        </w:tc>
        <w:tc>
          <w:tcPr>
            <w:tcW w:w="0" w:type="auto"/>
            <w:shd w:val="clear" w:color="auto" w:fill="auto"/>
            <w:vAlign w:val="center"/>
          </w:tcPr>
          <w:p w:rsidR="008175D2" w:rsidRPr="00B9319D" w:rsidRDefault="008175D2" w:rsidP="008868D2">
            <w:pPr>
              <w:pStyle w:val="aff5"/>
              <w:rPr>
                <w:szCs w:val="20"/>
              </w:rPr>
            </w:pPr>
            <w:r w:rsidRPr="00B9319D">
              <w:rPr>
                <w:szCs w:val="20"/>
              </w:rPr>
              <w:t>52</w:t>
            </w:r>
          </w:p>
        </w:tc>
        <w:tc>
          <w:tcPr>
            <w:tcW w:w="0" w:type="auto"/>
            <w:shd w:val="clear" w:color="auto" w:fill="auto"/>
            <w:vAlign w:val="center"/>
          </w:tcPr>
          <w:p w:rsidR="008175D2" w:rsidRPr="00B9319D" w:rsidRDefault="008175D2" w:rsidP="008868D2">
            <w:pPr>
              <w:pStyle w:val="aff5"/>
              <w:rPr>
                <w:szCs w:val="20"/>
              </w:rPr>
            </w:pPr>
            <w:r w:rsidRPr="00B9319D">
              <w:rPr>
                <w:szCs w:val="20"/>
              </w:rPr>
              <w:t>58</w:t>
            </w:r>
          </w:p>
        </w:tc>
        <w:tc>
          <w:tcPr>
            <w:tcW w:w="0" w:type="auto"/>
            <w:shd w:val="clear" w:color="auto" w:fill="auto"/>
            <w:vAlign w:val="center"/>
          </w:tcPr>
          <w:p w:rsidR="008175D2" w:rsidRPr="00B9319D" w:rsidRDefault="008175D2" w:rsidP="008868D2">
            <w:pPr>
              <w:pStyle w:val="aff5"/>
              <w:rPr>
                <w:szCs w:val="20"/>
              </w:rPr>
            </w:pPr>
            <w:r w:rsidRPr="00B9319D">
              <w:rPr>
                <w:szCs w:val="20"/>
              </w:rPr>
              <w:t>64</w:t>
            </w:r>
          </w:p>
        </w:tc>
        <w:tc>
          <w:tcPr>
            <w:tcW w:w="0" w:type="auto"/>
            <w:shd w:val="clear" w:color="auto" w:fill="auto"/>
            <w:vAlign w:val="center"/>
          </w:tcPr>
          <w:p w:rsidR="008175D2" w:rsidRPr="00B9319D" w:rsidRDefault="008175D2" w:rsidP="008868D2">
            <w:pPr>
              <w:pStyle w:val="aff5"/>
              <w:rPr>
                <w:szCs w:val="20"/>
              </w:rPr>
            </w:pPr>
            <w:r w:rsidRPr="00B9319D">
              <w:rPr>
                <w:szCs w:val="20"/>
              </w:rPr>
              <w:t>69</w:t>
            </w:r>
          </w:p>
        </w:tc>
        <w:tc>
          <w:tcPr>
            <w:tcW w:w="0" w:type="auto"/>
            <w:shd w:val="clear" w:color="auto" w:fill="auto"/>
            <w:vAlign w:val="center"/>
          </w:tcPr>
          <w:p w:rsidR="008175D2" w:rsidRPr="00B9319D" w:rsidRDefault="008175D2" w:rsidP="008868D2">
            <w:pPr>
              <w:pStyle w:val="aff5"/>
              <w:rPr>
                <w:szCs w:val="20"/>
              </w:rPr>
            </w:pPr>
            <w:r w:rsidRPr="00B9319D">
              <w:rPr>
                <w:szCs w:val="20"/>
              </w:rPr>
              <w:t>73</w:t>
            </w:r>
          </w:p>
        </w:tc>
        <w:tc>
          <w:tcPr>
            <w:tcW w:w="0" w:type="auto"/>
            <w:shd w:val="clear" w:color="auto" w:fill="auto"/>
            <w:vAlign w:val="center"/>
          </w:tcPr>
          <w:p w:rsidR="008175D2" w:rsidRPr="00B9319D" w:rsidRDefault="008175D2" w:rsidP="008868D2">
            <w:pPr>
              <w:pStyle w:val="aff5"/>
              <w:rPr>
                <w:szCs w:val="20"/>
              </w:rPr>
            </w:pPr>
            <w:r w:rsidRPr="00B9319D">
              <w:rPr>
                <w:szCs w:val="20"/>
              </w:rPr>
              <w:t>77</w:t>
            </w:r>
          </w:p>
        </w:tc>
        <w:tc>
          <w:tcPr>
            <w:tcW w:w="0" w:type="auto"/>
            <w:shd w:val="clear" w:color="auto" w:fill="auto"/>
            <w:vAlign w:val="center"/>
          </w:tcPr>
          <w:p w:rsidR="008175D2" w:rsidRPr="00B9319D" w:rsidRDefault="008175D2" w:rsidP="008868D2">
            <w:pPr>
              <w:pStyle w:val="aff5"/>
              <w:rPr>
                <w:szCs w:val="20"/>
              </w:rPr>
            </w:pPr>
            <w:r w:rsidRPr="00B9319D">
              <w:rPr>
                <w:szCs w:val="20"/>
              </w:rPr>
              <w:t>79</w:t>
            </w:r>
          </w:p>
        </w:tc>
        <w:tc>
          <w:tcPr>
            <w:tcW w:w="625" w:type="dxa"/>
            <w:shd w:val="clear" w:color="auto" w:fill="auto"/>
            <w:vAlign w:val="center"/>
          </w:tcPr>
          <w:p w:rsidR="008175D2" w:rsidRPr="00B9319D" w:rsidRDefault="008175D2" w:rsidP="008868D2">
            <w:pPr>
              <w:pStyle w:val="aff5"/>
              <w:rPr>
                <w:szCs w:val="20"/>
              </w:rPr>
            </w:pPr>
            <w:r w:rsidRPr="00B9319D">
              <w:rPr>
                <w:szCs w:val="20"/>
              </w:rPr>
              <w:t>80</w:t>
            </w:r>
          </w:p>
        </w:tc>
      </w:tr>
      <w:tr w:rsidR="008175D2" w:rsidRPr="00B9319D" w:rsidTr="008868D2">
        <w:tc>
          <w:tcPr>
            <w:tcW w:w="2836" w:type="dxa"/>
            <w:shd w:val="clear" w:color="auto" w:fill="auto"/>
            <w:vAlign w:val="center"/>
          </w:tcPr>
          <w:p w:rsidR="008175D2" w:rsidRPr="00B9319D" w:rsidRDefault="008175D2" w:rsidP="008868D2">
            <w:pPr>
              <w:pStyle w:val="aff5"/>
              <w:rPr>
                <w:szCs w:val="20"/>
              </w:rPr>
            </w:pPr>
            <w:r w:rsidRPr="00B9319D">
              <w:rPr>
                <w:szCs w:val="20"/>
              </w:rPr>
              <w:t>4-6 этажные</w:t>
            </w:r>
          </w:p>
        </w:tc>
        <w:tc>
          <w:tcPr>
            <w:tcW w:w="0" w:type="auto"/>
            <w:shd w:val="clear" w:color="auto" w:fill="auto"/>
            <w:vAlign w:val="center"/>
          </w:tcPr>
          <w:p w:rsidR="008175D2" w:rsidRPr="00B9319D" w:rsidRDefault="008175D2" w:rsidP="008868D2">
            <w:pPr>
              <w:pStyle w:val="aff5"/>
              <w:rPr>
                <w:szCs w:val="20"/>
              </w:rPr>
            </w:pPr>
            <w:r w:rsidRPr="00B9319D">
              <w:rPr>
                <w:szCs w:val="20"/>
              </w:rPr>
              <w:t>40</w:t>
            </w:r>
          </w:p>
        </w:tc>
        <w:tc>
          <w:tcPr>
            <w:tcW w:w="0" w:type="auto"/>
            <w:shd w:val="clear" w:color="auto" w:fill="auto"/>
            <w:vAlign w:val="center"/>
          </w:tcPr>
          <w:p w:rsidR="008175D2" w:rsidRPr="00B9319D" w:rsidRDefault="008175D2" w:rsidP="008868D2">
            <w:pPr>
              <w:pStyle w:val="aff5"/>
              <w:rPr>
                <w:szCs w:val="20"/>
              </w:rPr>
            </w:pPr>
            <w:r w:rsidRPr="00B9319D">
              <w:rPr>
                <w:szCs w:val="20"/>
              </w:rPr>
              <w:t>41</w:t>
            </w:r>
          </w:p>
        </w:tc>
        <w:tc>
          <w:tcPr>
            <w:tcW w:w="0" w:type="auto"/>
            <w:shd w:val="clear" w:color="auto" w:fill="auto"/>
            <w:vAlign w:val="center"/>
          </w:tcPr>
          <w:p w:rsidR="008175D2" w:rsidRPr="00B9319D" w:rsidRDefault="008175D2" w:rsidP="008868D2">
            <w:pPr>
              <w:pStyle w:val="aff5"/>
              <w:rPr>
                <w:szCs w:val="20"/>
              </w:rPr>
            </w:pPr>
            <w:r w:rsidRPr="00B9319D">
              <w:rPr>
                <w:szCs w:val="20"/>
              </w:rPr>
              <w:t>42</w:t>
            </w:r>
          </w:p>
        </w:tc>
        <w:tc>
          <w:tcPr>
            <w:tcW w:w="0" w:type="auto"/>
            <w:shd w:val="clear" w:color="auto" w:fill="auto"/>
            <w:vAlign w:val="center"/>
          </w:tcPr>
          <w:p w:rsidR="008175D2" w:rsidRPr="00B9319D" w:rsidRDefault="008175D2" w:rsidP="008868D2">
            <w:pPr>
              <w:pStyle w:val="aff5"/>
              <w:rPr>
                <w:szCs w:val="20"/>
              </w:rPr>
            </w:pPr>
            <w:r w:rsidRPr="00B9319D">
              <w:rPr>
                <w:szCs w:val="20"/>
              </w:rPr>
              <w:t>44</w:t>
            </w:r>
          </w:p>
        </w:tc>
        <w:tc>
          <w:tcPr>
            <w:tcW w:w="0" w:type="auto"/>
            <w:shd w:val="clear" w:color="auto" w:fill="auto"/>
            <w:vAlign w:val="center"/>
          </w:tcPr>
          <w:p w:rsidR="008175D2" w:rsidRPr="00B9319D" w:rsidRDefault="008175D2" w:rsidP="008868D2">
            <w:pPr>
              <w:pStyle w:val="aff5"/>
              <w:rPr>
                <w:szCs w:val="20"/>
              </w:rPr>
            </w:pPr>
            <w:r w:rsidRPr="00B9319D">
              <w:rPr>
                <w:szCs w:val="20"/>
              </w:rPr>
              <w:t>49</w:t>
            </w:r>
          </w:p>
        </w:tc>
        <w:tc>
          <w:tcPr>
            <w:tcW w:w="0" w:type="auto"/>
            <w:shd w:val="clear" w:color="auto" w:fill="auto"/>
            <w:vAlign w:val="center"/>
          </w:tcPr>
          <w:p w:rsidR="008175D2" w:rsidRPr="00B9319D" w:rsidRDefault="008175D2" w:rsidP="008868D2">
            <w:pPr>
              <w:pStyle w:val="aff5"/>
              <w:rPr>
                <w:szCs w:val="20"/>
              </w:rPr>
            </w:pPr>
            <w:r w:rsidRPr="00B9319D">
              <w:rPr>
                <w:szCs w:val="20"/>
              </w:rPr>
              <w:t>55</w:t>
            </w:r>
          </w:p>
        </w:tc>
        <w:tc>
          <w:tcPr>
            <w:tcW w:w="0" w:type="auto"/>
            <w:shd w:val="clear" w:color="auto" w:fill="auto"/>
            <w:vAlign w:val="center"/>
          </w:tcPr>
          <w:p w:rsidR="008175D2" w:rsidRPr="00B9319D" w:rsidRDefault="008175D2" w:rsidP="008868D2">
            <w:pPr>
              <w:pStyle w:val="aff5"/>
              <w:rPr>
                <w:szCs w:val="20"/>
              </w:rPr>
            </w:pPr>
            <w:r w:rsidRPr="00B9319D">
              <w:rPr>
                <w:szCs w:val="20"/>
              </w:rPr>
              <w:t>59</w:t>
            </w:r>
          </w:p>
        </w:tc>
        <w:tc>
          <w:tcPr>
            <w:tcW w:w="0" w:type="auto"/>
            <w:shd w:val="clear" w:color="auto" w:fill="auto"/>
            <w:vAlign w:val="center"/>
          </w:tcPr>
          <w:p w:rsidR="008175D2" w:rsidRPr="00B9319D" w:rsidRDefault="008175D2" w:rsidP="008868D2">
            <w:pPr>
              <w:pStyle w:val="aff5"/>
              <w:rPr>
                <w:szCs w:val="20"/>
              </w:rPr>
            </w:pPr>
            <w:r w:rsidRPr="00B9319D">
              <w:rPr>
                <w:szCs w:val="20"/>
              </w:rPr>
              <w:t>64</w:t>
            </w:r>
          </w:p>
        </w:tc>
        <w:tc>
          <w:tcPr>
            <w:tcW w:w="0" w:type="auto"/>
            <w:shd w:val="clear" w:color="auto" w:fill="auto"/>
            <w:vAlign w:val="center"/>
          </w:tcPr>
          <w:p w:rsidR="008175D2" w:rsidRPr="00B9319D" w:rsidRDefault="008175D2" w:rsidP="008868D2">
            <w:pPr>
              <w:pStyle w:val="aff5"/>
              <w:rPr>
                <w:szCs w:val="20"/>
              </w:rPr>
            </w:pPr>
            <w:r w:rsidRPr="00B9319D">
              <w:rPr>
                <w:szCs w:val="20"/>
              </w:rPr>
              <w:t>67</w:t>
            </w:r>
          </w:p>
        </w:tc>
        <w:tc>
          <w:tcPr>
            <w:tcW w:w="0" w:type="auto"/>
            <w:shd w:val="clear" w:color="auto" w:fill="auto"/>
            <w:vAlign w:val="center"/>
          </w:tcPr>
          <w:p w:rsidR="008175D2" w:rsidRPr="00B9319D" w:rsidRDefault="008175D2" w:rsidP="008868D2">
            <w:pPr>
              <w:pStyle w:val="aff5"/>
              <w:rPr>
                <w:szCs w:val="20"/>
              </w:rPr>
            </w:pPr>
            <w:r w:rsidRPr="00B9319D">
              <w:rPr>
                <w:szCs w:val="20"/>
              </w:rPr>
              <w:t>71</w:t>
            </w:r>
          </w:p>
        </w:tc>
        <w:tc>
          <w:tcPr>
            <w:tcW w:w="625" w:type="dxa"/>
            <w:shd w:val="clear" w:color="auto" w:fill="auto"/>
            <w:vAlign w:val="center"/>
          </w:tcPr>
          <w:p w:rsidR="008175D2" w:rsidRPr="00B9319D" w:rsidRDefault="008175D2" w:rsidP="008868D2">
            <w:pPr>
              <w:pStyle w:val="aff5"/>
              <w:rPr>
                <w:szCs w:val="20"/>
              </w:rPr>
            </w:pPr>
            <w:r w:rsidRPr="00B9319D">
              <w:rPr>
                <w:szCs w:val="20"/>
              </w:rPr>
              <w:t>74</w:t>
            </w:r>
          </w:p>
        </w:tc>
      </w:tr>
      <w:tr w:rsidR="008175D2" w:rsidRPr="00B9319D" w:rsidTr="008868D2">
        <w:tc>
          <w:tcPr>
            <w:tcW w:w="2836" w:type="dxa"/>
            <w:shd w:val="clear" w:color="auto" w:fill="auto"/>
            <w:vAlign w:val="center"/>
          </w:tcPr>
          <w:p w:rsidR="008175D2" w:rsidRPr="00B9319D" w:rsidRDefault="008175D2" w:rsidP="008868D2">
            <w:pPr>
              <w:pStyle w:val="aff5"/>
              <w:rPr>
                <w:szCs w:val="20"/>
              </w:rPr>
            </w:pPr>
            <w:r w:rsidRPr="00B9319D">
              <w:rPr>
                <w:szCs w:val="20"/>
              </w:rPr>
              <w:t>7-10 этажные</w:t>
            </w:r>
          </w:p>
        </w:tc>
        <w:tc>
          <w:tcPr>
            <w:tcW w:w="0" w:type="auto"/>
            <w:shd w:val="clear" w:color="auto" w:fill="auto"/>
            <w:vAlign w:val="center"/>
          </w:tcPr>
          <w:p w:rsidR="008175D2" w:rsidRPr="00B9319D" w:rsidRDefault="008175D2" w:rsidP="008868D2">
            <w:pPr>
              <w:pStyle w:val="aff5"/>
              <w:rPr>
                <w:szCs w:val="20"/>
              </w:rPr>
            </w:pPr>
            <w:r w:rsidRPr="00B9319D">
              <w:rPr>
                <w:szCs w:val="20"/>
              </w:rPr>
              <w:t>36</w:t>
            </w:r>
          </w:p>
        </w:tc>
        <w:tc>
          <w:tcPr>
            <w:tcW w:w="0" w:type="auto"/>
            <w:shd w:val="clear" w:color="auto" w:fill="auto"/>
            <w:vAlign w:val="center"/>
          </w:tcPr>
          <w:p w:rsidR="008175D2" w:rsidRPr="00B9319D" w:rsidRDefault="008175D2" w:rsidP="008868D2">
            <w:pPr>
              <w:pStyle w:val="aff5"/>
              <w:rPr>
                <w:szCs w:val="20"/>
              </w:rPr>
            </w:pPr>
            <w:r w:rsidRPr="00B9319D">
              <w:rPr>
                <w:szCs w:val="20"/>
              </w:rPr>
              <w:t>37</w:t>
            </w:r>
          </w:p>
        </w:tc>
        <w:tc>
          <w:tcPr>
            <w:tcW w:w="0" w:type="auto"/>
            <w:shd w:val="clear" w:color="auto" w:fill="auto"/>
            <w:vAlign w:val="center"/>
          </w:tcPr>
          <w:p w:rsidR="008175D2" w:rsidRPr="00B9319D" w:rsidRDefault="008175D2" w:rsidP="008868D2">
            <w:pPr>
              <w:pStyle w:val="aff5"/>
              <w:rPr>
                <w:szCs w:val="20"/>
              </w:rPr>
            </w:pPr>
            <w:r w:rsidRPr="00B9319D">
              <w:rPr>
                <w:szCs w:val="20"/>
              </w:rPr>
              <w:t>38</w:t>
            </w:r>
          </w:p>
        </w:tc>
        <w:tc>
          <w:tcPr>
            <w:tcW w:w="0" w:type="auto"/>
            <w:shd w:val="clear" w:color="auto" w:fill="auto"/>
            <w:vAlign w:val="center"/>
          </w:tcPr>
          <w:p w:rsidR="008175D2" w:rsidRPr="00B9319D" w:rsidRDefault="008175D2" w:rsidP="008868D2">
            <w:pPr>
              <w:pStyle w:val="aff5"/>
              <w:rPr>
                <w:szCs w:val="20"/>
              </w:rPr>
            </w:pPr>
            <w:r w:rsidRPr="00B9319D">
              <w:rPr>
                <w:szCs w:val="20"/>
              </w:rPr>
              <w:t>40</w:t>
            </w:r>
          </w:p>
        </w:tc>
        <w:tc>
          <w:tcPr>
            <w:tcW w:w="0" w:type="auto"/>
            <w:shd w:val="clear" w:color="auto" w:fill="auto"/>
            <w:vAlign w:val="center"/>
          </w:tcPr>
          <w:p w:rsidR="008175D2" w:rsidRPr="00B9319D" w:rsidRDefault="008175D2" w:rsidP="008868D2">
            <w:pPr>
              <w:pStyle w:val="aff5"/>
              <w:rPr>
                <w:szCs w:val="20"/>
              </w:rPr>
            </w:pPr>
            <w:r w:rsidRPr="00B9319D">
              <w:rPr>
                <w:szCs w:val="20"/>
              </w:rPr>
              <w:t>43</w:t>
            </w:r>
          </w:p>
        </w:tc>
        <w:tc>
          <w:tcPr>
            <w:tcW w:w="0" w:type="auto"/>
            <w:shd w:val="clear" w:color="auto" w:fill="auto"/>
            <w:vAlign w:val="center"/>
          </w:tcPr>
          <w:p w:rsidR="008175D2" w:rsidRPr="00B9319D" w:rsidRDefault="008175D2" w:rsidP="008868D2">
            <w:pPr>
              <w:pStyle w:val="aff5"/>
              <w:rPr>
                <w:szCs w:val="20"/>
              </w:rPr>
            </w:pPr>
            <w:r w:rsidRPr="00B9319D">
              <w:rPr>
                <w:szCs w:val="20"/>
              </w:rPr>
              <w:t>48</w:t>
            </w:r>
          </w:p>
        </w:tc>
        <w:tc>
          <w:tcPr>
            <w:tcW w:w="0" w:type="auto"/>
            <w:shd w:val="clear" w:color="auto" w:fill="auto"/>
            <w:vAlign w:val="center"/>
          </w:tcPr>
          <w:p w:rsidR="008175D2" w:rsidRPr="00B9319D" w:rsidRDefault="008175D2" w:rsidP="008868D2">
            <w:pPr>
              <w:pStyle w:val="aff5"/>
              <w:rPr>
                <w:szCs w:val="20"/>
              </w:rPr>
            </w:pPr>
            <w:r w:rsidRPr="00B9319D">
              <w:rPr>
                <w:szCs w:val="20"/>
              </w:rPr>
              <w:t>50</w:t>
            </w:r>
          </w:p>
        </w:tc>
        <w:tc>
          <w:tcPr>
            <w:tcW w:w="0" w:type="auto"/>
            <w:shd w:val="clear" w:color="auto" w:fill="auto"/>
            <w:vAlign w:val="center"/>
          </w:tcPr>
          <w:p w:rsidR="008175D2" w:rsidRPr="00B9319D" w:rsidRDefault="008175D2" w:rsidP="008868D2">
            <w:pPr>
              <w:pStyle w:val="aff5"/>
              <w:rPr>
                <w:szCs w:val="20"/>
              </w:rPr>
            </w:pPr>
            <w:r w:rsidRPr="00B9319D">
              <w:rPr>
                <w:szCs w:val="20"/>
              </w:rPr>
              <w:t>57</w:t>
            </w:r>
          </w:p>
        </w:tc>
        <w:tc>
          <w:tcPr>
            <w:tcW w:w="0" w:type="auto"/>
            <w:shd w:val="clear" w:color="auto" w:fill="auto"/>
            <w:vAlign w:val="center"/>
          </w:tcPr>
          <w:p w:rsidR="008175D2" w:rsidRPr="00B9319D" w:rsidRDefault="008175D2" w:rsidP="008868D2">
            <w:pPr>
              <w:pStyle w:val="aff5"/>
              <w:rPr>
                <w:szCs w:val="20"/>
              </w:rPr>
            </w:pPr>
            <w:r w:rsidRPr="00B9319D">
              <w:rPr>
                <w:szCs w:val="20"/>
              </w:rPr>
              <w:t>60</w:t>
            </w:r>
          </w:p>
        </w:tc>
        <w:tc>
          <w:tcPr>
            <w:tcW w:w="0" w:type="auto"/>
            <w:shd w:val="clear" w:color="auto" w:fill="auto"/>
            <w:vAlign w:val="center"/>
          </w:tcPr>
          <w:p w:rsidR="008175D2" w:rsidRPr="00B9319D" w:rsidRDefault="008175D2" w:rsidP="008868D2">
            <w:pPr>
              <w:pStyle w:val="aff5"/>
              <w:rPr>
                <w:szCs w:val="20"/>
              </w:rPr>
            </w:pPr>
            <w:r w:rsidRPr="00B9319D">
              <w:rPr>
                <w:szCs w:val="20"/>
              </w:rPr>
              <w:t>64</w:t>
            </w:r>
          </w:p>
        </w:tc>
        <w:tc>
          <w:tcPr>
            <w:tcW w:w="625" w:type="dxa"/>
            <w:shd w:val="clear" w:color="auto" w:fill="auto"/>
            <w:vAlign w:val="center"/>
          </w:tcPr>
          <w:p w:rsidR="008175D2" w:rsidRPr="00B9319D" w:rsidRDefault="008175D2" w:rsidP="008868D2">
            <w:pPr>
              <w:pStyle w:val="aff5"/>
              <w:rPr>
                <w:szCs w:val="20"/>
              </w:rPr>
            </w:pPr>
            <w:r w:rsidRPr="00B9319D">
              <w:rPr>
                <w:szCs w:val="20"/>
              </w:rPr>
              <w:t>67</w:t>
            </w:r>
          </w:p>
        </w:tc>
      </w:tr>
      <w:tr w:rsidR="008175D2" w:rsidRPr="00B9319D" w:rsidTr="008868D2">
        <w:tc>
          <w:tcPr>
            <w:tcW w:w="2836" w:type="dxa"/>
            <w:shd w:val="clear" w:color="auto" w:fill="auto"/>
            <w:vAlign w:val="center"/>
          </w:tcPr>
          <w:p w:rsidR="008175D2" w:rsidRPr="00B9319D" w:rsidRDefault="008175D2" w:rsidP="008868D2">
            <w:pPr>
              <w:pStyle w:val="aff5"/>
              <w:rPr>
                <w:szCs w:val="20"/>
              </w:rPr>
            </w:pPr>
            <w:r w:rsidRPr="00B9319D">
              <w:rPr>
                <w:szCs w:val="20"/>
              </w:rPr>
              <w:t>11-14 этажные</w:t>
            </w:r>
          </w:p>
        </w:tc>
        <w:tc>
          <w:tcPr>
            <w:tcW w:w="0" w:type="auto"/>
            <w:shd w:val="clear" w:color="auto" w:fill="auto"/>
            <w:vAlign w:val="center"/>
          </w:tcPr>
          <w:p w:rsidR="008175D2" w:rsidRPr="00B9319D" w:rsidRDefault="008175D2" w:rsidP="008868D2">
            <w:pPr>
              <w:pStyle w:val="aff5"/>
              <w:rPr>
                <w:szCs w:val="20"/>
              </w:rPr>
            </w:pPr>
            <w:r w:rsidRPr="00B9319D">
              <w:rPr>
                <w:szCs w:val="20"/>
              </w:rPr>
              <w:t>34</w:t>
            </w:r>
          </w:p>
        </w:tc>
        <w:tc>
          <w:tcPr>
            <w:tcW w:w="0" w:type="auto"/>
            <w:shd w:val="clear" w:color="auto" w:fill="auto"/>
            <w:vAlign w:val="center"/>
          </w:tcPr>
          <w:p w:rsidR="008175D2" w:rsidRPr="00B9319D" w:rsidRDefault="008175D2" w:rsidP="008868D2">
            <w:pPr>
              <w:pStyle w:val="aff5"/>
              <w:rPr>
                <w:szCs w:val="20"/>
              </w:rPr>
            </w:pPr>
            <w:r w:rsidRPr="00B9319D">
              <w:rPr>
                <w:szCs w:val="20"/>
              </w:rPr>
              <w:t>35</w:t>
            </w:r>
          </w:p>
        </w:tc>
        <w:tc>
          <w:tcPr>
            <w:tcW w:w="0" w:type="auto"/>
            <w:shd w:val="clear" w:color="auto" w:fill="auto"/>
            <w:vAlign w:val="center"/>
          </w:tcPr>
          <w:p w:rsidR="008175D2" w:rsidRPr="00B9319D" w:rsidRDefault="008175D2" w:rsidP="008868D2">
            <w:pPr>
              <w:pStyle w:val="aff5"/>
              <w:rPr>
                <w:szCs w:val="20"/>
              </w:rPr>
            </w:pPr>
            <w:r w:rsidRPr="00B9319D">
              <w:rPr>
                <w:szCs w:val="20"/>
              </w:rPr>
              <w:t>36</w:t>
            </w:r>
          </w:p>
        </w:tc>
        <w:tc>
          <w:tcPr>
            <w:tcW w:w="0" w:type="auto"/>
            <w:shd w:val="clear" w:color="auto" w:fill="auto"/>
            <w:vAlign w:val="center"/>
          </w:tcPr>
          <w:p w:rsidR="008175D2" w:rsidRPr="00B9319D" w:rsidRDefault="008175D2" w:rsidP="008868D2">
            <w:pPr>
              <w:pStyle w:val="aff5"/>
              <w:rPr>
                <w:szCs w:val="20"/>
              </w:rPr>
            </w:pPr>
            <w:r w:rsidRPr="00B9319D">
              <w:rPr>
                <w:szCs w:val="20"/>
              </w:rPr>
              <w:t>37</w:t>
            </w:r>
          </w:p>
        </w:tc>
        <w:tc>
          <w:tcPr>
            <w:tcW w:w="0" w:type="auto"/>
            <w:shd w:val="clear" w:color="auto" w:fill="auto"/>
            <w:vAlign w:val="center"/>
          </w:tcPr>
          <w:p w:rsidR="008175D2" w:rsidRPr="00B9319D" w:rsidRDefault="008175D2" w:rsidP="008868D2">
            <w:pPr>
              <w:pStyle w:val="aff5"/>
              <w:rPr>
                <w:szCs w:val="20"/>
              </w:rPr>
            </w:pPr>
            <w:r w:rsidRPr="00B9319D">
              <w:rPr>
                <w:szCs w:val="20"/>
              </w:rPr>
              <w:t>41</w:t>
            </w:r>
          </w:p>
        </w:tc>
        <w:tc>
          <w:tcPr>
            <w:tcW w:w="0" w:type="auto"/>
            <w:shd w:val="clear" w:color="auto" w:fill="auto"/>
            <w:vAlign w:val="center"/>
          </w:tcPr>
          <w:p w:rsidR="008175D2" w:rsidRPr="00B9319D" w:rsidRDefault="008175D2" w:rsidP="008868D2">
            <w:pPr>
              <w:pStyle w:val="aff5"/>
              <w:rPr>
                <w:szCs w:val="20"/>
              </w:rPr>
            </w:pPr>
            <w:r w:rsidRPr="00B9319D">
              <w:rPr>
                <w:szCs w:val="20"/>
              </w:rPr>
              <w:t>45</w:t>
            </w:r>
          </w:p>
        </w:tc>
        <w:tc>
          <w:tcPr>
            <w:tcW w:w="0" w:type="auto"/>
            <w:shd w:val="clear" w:color="auto" w:fill="auto"/>
            <w:vAlign w:val="center"/>
          </w:tcPr>
          <w:p w:rsidR="008175D2" w:rsidRPr="00B9319D" w:rsidRDefault="008175D2" w:rsidP="008868D2">
            <w:pPr>
              <w:pStyle w:val="aff5"/>
              <w:rPr>
                <w:szCs w:val="20"/>
              </w:rPr>
            </w:pPr>
            <w:r w:rsidRPr="00B9319D">
              <w:rPr>
                <w:szCs w:val="20"/>
              </w:rPr>
              <w:t>50</w:t>
            </w:r>
          </w:p>
        </w:tc>
        <w:tc>
          <w:tcPr>
            <w:tcW w:w="0" w:type="auto"/>
            <w:shd w:val="clear" w:color="auto" w:fill="auto"/>
            <w:vAlign w:val="center"/>
          </w:tcPr>
          <w:p w:rsidR="008175D2" w:rsidRPr="00B9319D" w:rsidRDefault="008175D2" w:rsidP="008868D2">
            <w:pPr>
              <w:pStyle w:val="aff5"/>
              <w:rPr>
                <w:szCs w:val="20"/>
              </w:rPr>
            </w:pPr>
            <w:r w:rsidRPr="00B9319D">
              <w:rPr>
                <w:szCs w:val="20"/>
              </w:rPr>
              <w:t>53</w:t>
            </w:r>
          </w:p>
        </w:tc>
        <w:tc>
          <w:tcPr>
            <w:tcW w:w="0" w:type="auto"/>
            <w:shd w:val="clear" w:color="auto" w:fill="auto"/>
            <w:vAlign w:val="center"/>
          </w:tcPr>
          <w:p w:rsidR="008175D2" w:rsidRPr="00B9319D" w:rsidRDefault="008175D2" w:rsidP="008868D2">
            <w:pPr>
              <w:pStyle w:val="aff5"/>
              <w:rPr>
                <w:szCs w:val="20"/>
              </w:rPr>
            </w:pPr>
            <w:r w:rsidRPr="00B9319D">
              <w:rPr>
                <w:szCs w:val="20"/>
              </w:rPr>
              <w:t>56</w:t>
            </w:r>
          </w:p>
        </w:tc>
        <w:tc>
          <w:tcPr>
            <w:tcW w:w="0" w:type="auto"/>
            <w:shd w:val="clear" w:color="auto" w:fill="auto"/>
            <w:vAlign w:val="center"/>
          </w:tcPr>
          <w:p w:rsidR="008175D2" w:rsidRPr="00B9319D" w:rsidRDefault="008175D2" w:rsidP="008868D2">
            <w:pPr>
              <w:pStyle w:val="aff5"/>
              <w:rPr>
                <w:szCs w:val="20"/>
              </w:rPr>
            </w:pPr>
            <w:r w:rsidRPr="00B9319D">
              <w:rPr>
                <w:szCs w:val="20"/>
              </w:rPr>
              <w:t>59</w:t>
            </w:r>
          </w:p>
        </w:tc>
        <w:tc>
          <w:tcPr>
            <w:tcW w:w="625" w:type="dxa"/>
            <w:shd w:val="clear" w:color="auto" w:fill="auto"/>
            <w:vAlign w:val="center"/>
          </w:tcPr>
          <w:p w:rsidR="008175D2" w:rsidRPr="00B9319D" w:rsidRDefault="008175D2" w:rsidP="008868D2">
            <w:pPr>
              <w:pStyle w:val="aff5"/>
              <w:rPr>
                <w:szCs w:val="20"/>
              </w:rPr>
            </w:pPr>
            <w:r w:rsidRPr="00B9319D">
              <w:rPr>
                <w:szCs w:val="20"/>
              </w:rPr>
              <w:t>62</w:t>
            </w:r>
          </w:p>
        </w:tc>
      </w:tr>
      <w:tr w:rsidR="008175D2" w:rsidRPr="00B9319D" w:rsidTr="008868D2">
        <w:tc>
          <w:tcPr>
            <w:tcW w:w="2836" w:type="dxa"/>
            <w:shd w:val="clear" w:color="auto" w:fill="auto"/>
            <w:vAlign w:val="center"/>
          </w:tcPr>
          <w:p w:rsidR="008175D2" w:rsidRPr="00B9319D" w:rsidRDefault="008175D2" w:rsidP="008868D2">
            <w:pPr>
              <w:pStyle w:val="aff5"/>
              <w:rPr>
                <w:szCs w:val="20"/>
              </w:rPr>
            </w:pPr>
            <w:r w:rsidRPr="00B9319D">
              <w:rPr>
                <w:szCs w:val="20"/>
              </w:rPr>
              <w:t>Более 15 этажей</w:t>
            </w:r>
          </w:p>
        </w:tc>
        <w:tc>
          <w:tcPr>
            <w:tcW w:w="0" w:type="auto"/>
            <w:shd w:val="clear" w:color="auto" w:fill="auto"/>
            <w:vAlign w:val="center"/>
          </w:tcPr>
          <w:p w:rsidR="008175D2" w:rsidRPr="00B9319D" w:rsidRDefault="008175D2" w:rsidP="008868D2">
            <w:pPr>
              <w:pStyle w:val="aff5"/>
              <w:rPr>
                <w:szCs w:val="20"/>
              </w:rPr>
            </w:pPr>
            <w:r w:rsidRPr="00B9319D">
              <w:rPr>
                <w:szCs w:val="20"/>
              </w:rPr>
              <w:t>31</w:t>
            </w:r>
          </w:p>
        </w:tc>
        <w:tc>
          <w:tcPr>
            <w:tcW w:w="0" w:type="auto"/>
            <w:shd w:val="clear" w:color="auto" w:fill="auto"/>
            <w:vAlign w:val="center"/>
          </w:tcPr>
          <w:p w:rsidR="008175D2" w:rsidRPr="00B9319D" w:rsidRDefault="008175D2" w:rsidP="008868D2">
            <w:pPr>
              <w:pStyle w:val="aff5"/>
              <w:rPr>
                <w:szCs w:val="20"/>
              </w:rPr>
            </w:pPr>
            <w:r w:rsidRPr="00B9319D">
              <w:rPr>
                <w:szCs w:val="20"/>
              </w:rPr>
              <w:t>32</w:t>
            </w:r>
          </w:p>
        </w:tc>
        <w:tc>
          <w:tcPr>
            <w:tcW w:w="0" w:type="auto"/>
            <w:shd w:val="clear" w:color="auto" w:fill="auto"/>
            <w:vAlign w:val="center"/>
          </w:tcPr>
          <w:p w:rsidR="008175D2" w:rsidRPr="00B9319D" w:rsidRDefault="008175D2" w:rsidP="008868D2">
            <w:pPr>
              <w:pStyle w:val="aff5"/>
              <w:rPr>
                <w:szCs w:val="20"/>
              </w:rPr>
            </w:pPr>
            <w:r w:rsidRPr="00B9319D">
              <w:rPr>
                <w:szCs w:val="20"/>
              </w:rPr>
              <w:t>34</w:t>
            </w:r>
          </w:p>
        </w:tc>
        <w:tc>
          <w:tcPr>
            <w:tcW w:w="0" w:type="auto"/>
            <w:shd w:val="clear" w:color="auto" w:fill="auto"/>
            <w:vAlign w:val="center"/>
          </w:tcPr>
          <w:p w:rsidR="008175D2" w:rsidRPr="00B9319D" w:rsidRDefault="008175D2" w:rsidP="008868D2">
            <w:pPr>
              <w:pStyle w:val="aff5"/>
              <w:rPr>
                <w:szCs w:val="20"/>
              </w:rPr>
            </w:pPr>
            <w:r w:rsidRPr="00B9319D">
              <w:rPr>
                <w:szCs w:val="20"/>
              </w:rPr>
              <w:t>35</w:t>
            </w:r>
          </w:p>
        </w:tc>
        <w:tc>
          <w:tcPr>
            <w:tcW w:w="0" w:type="auto"/>
            <w:shd w:val="clear" w:color="auto" w:fill="auto"/>
            <w:vAlign w:val="center"/>
          </w:tcPr>
          <w:p w:rsidR="008175D2" w:rsidRPr="00B9319D" w:rsidRDefault="008175D2" w:rsidP="008868D2">
            <w:pPr>
              <w:pStyle w:val="aff5"/>
              <w:rPr>
                <w:szCs w:val="20"/>
              </w:rPr>
            </w:pPr>
            <w:r w:rsidRPr="00B9319D">
              <w:rPr>
                <w:szCs w:val="20"/>
              </w:rPr>
              <w:t>38</w:t>
            </w:r>
          </w:p>
        </w:tc>
        <w:tc>
          <w:tcPr>
            <w:tcW w:w="0" w:type="auto"/>
            <w:shd w:val="clear" w:color="auto" w:fill="auto"/>
            <w:vAlign w:val="center"/>
          </w:tcPr>
          <w:p w:rsidR="008175D2" w:rsidRPr="00B9319D" w:rsidRDefault="008175D2" w:rsidP="008868D2">
            <w:pPr>
              <w:pStyle w:val="aff5"/>
              <w:rPr>
                <w:szCs w:val="20"/>
              </w:rPr>
            </w:pPr>
            <w:r w:rsidRPr="00B9319D">
              <w:rPr>
                <w:szCs w:val="20"/>
              </w:rPr>
              <w:t>43</w:t>
            </w:r>
          </w:p>
        </w:tc>
        <w:tc>
          <w:tcPr>
            <w:tcW w:w="0" w:type="auto"/>
            <w:shd w:val="clear" w:color="auto" w:fill="auto"/>
            <w:vAlign w:val="center"/>
          </w:tcPr>
          <w:p w:rsidR="008175D2" w:rsidRPr="00B9319D" w:rsidRDefault="008175D2" w:rsidP="008868D2">
            <w:pPr>
              <w:pStyle w:val="aff5"/>
              <w:rPr>
                <w:szCs w:val="20"/>
              </w:rPr>
            </w:pPr>
            <w:r w:rsidRPr="00B9319D">
              <w:rPr>
                <w:szCs w:val="20"/>
              </w:rPr>
              <w:t>47</w:t>
            </w:r>
          </w:p>
        </w:tc>
        <w:tc>
          <w:tcPr>
            <w:tcW w:w="0" w:type="auto"/>
            <w:shd w:val="clear" w:color="auto" w:fill="auto"/>
            <w:vAlign w:val="center"/>
          </w:tcPr>
          <w:p w:rsidR="008175D2" w:rsidRPr="00B9319D" w:rsidRDefault="008175D2" w:rsidP="008868D2">
            <w:pPr>
              <w:pStyle w:val="aff5"/>
              <w:rPr>
                <w:szCs w:val="20"/>
              </w:rPr>
            </w:pPr>
            <w:r w:rsidRPr="00B9319D">
              <w:rPr>
                <w:szCs w:val="20"/>
              </w:rPr>
              <w:t>50</w:t>
            </w:r>
          </w:p>
        </w:tc>
        <w:tc>
          <w:tcPr>
            <w:tcW w:w="0" w:type="auto"/>
            <w:shd w:val="clear" w:color="auto" w:fill="auto"/>
            <w:vAlign w:val="center"/>
          </w:tcPr>
          <w:p w:rsidR="008175D2" w:rsidRPr="00B9319D" w:rsidRDefault="008175D2" w:rsidP="008868D2">
            <w:pPr>
              <w:pStyle w:val="aff5"/>
              <w:rPr>
                <w:szCs w:val="20"/>
              </w:rPr>
            </w:pPr>
            <w:r w:rsidRPr="00B9319D">
              <w:rPr>
                <w:szCs w:val="20"/>
              </w:rPr>
              <w:t>53</w:t>
            </w:r>
          </w:p>
        </w:tc>
        <w:tc>
          <w:tcPr>
            <w:tcW w:w="0" w:type="auto"/>
            <w:shd w:val="clear" w:color="auto" w:fill="auto"/>
            <w:vAlign w:val="center"/>
          </w:tcPr>
          <w:p w:rsidR="008175D2" w:rsidRPr="00B9319D" w:rsidRDefault="008175D2" w:rsidP="008868D2">
            <w:pPr>
              <w:pStyle w:val="aff5"/>
              <w:rPr>
                <w:szCs w:val="20"/>
              </w:rPr>
            </w:pPr>
            <w:r w:rsidRPr="00B9319D">
              <w:rPr>
                <w:szCs w:val="20"/>
              </w:rPr>
              <w:t>56</w:t>
            </w:r>
          </w:p>
        </w:tc>
        <w:tc>
          <w:tcPr>
            <w:tcW w:w="625" w:type="dxa"/>
            <w:shd w:val="clear" w:color="auto" w:fill="auto"/>
            <w:vAlign w:val="center"/>
          </w:tcPr>
          <w:p w:rsidR="008175D2" w:rsidRPr="00B9319D" w:rsidRDefault="008175D2" w:rsidP="008868D2">
            <w:pPr>
              <w:pStyle w:val="aff5"/>
              <w:rPr>
                <w:szCs w:val="20"/>
              </w:rPr>
            </w:pPr>
            <w:r w:rsidRPr="00B9319D">
              <w:rPr>
                <w:szCs w:val="20"/>
              </w:rPr>
              <w:t>58</w:t>
            </w:r>
          </w:p>
        </w:tc>
      </w:tr>
      <w:tr w:rsidR="008175D2" w:rsidRPr="00B9319D" w:rsidTr="008868D2">
        <w:tc>
          <w:tcPr>
            <w:tcW w:w="9641" w:type="dxa"/>
            <w:gridSpan w:val="12"/>
            <w:shd w:val="clear" w:color="auto" w:fill="auto"/>
            <w:vAlign w:val="center"/>
          </w:tcPr>
          <w:p w:rsidR="008175D2" w:rsidRPr="00B9319D" w:rsidRDefault="008175D2" w:rsidP="008868D2">
            <w:pPr>
              <w:pStyle w:val="aff5"/>
              <w:rPr>
                <w:b/>
                <w:szCs w:val="20"/>
              </w:rPr>
            </w:pPr>
            <w:r w:rsidRPr="00B9319D">
              <w:rPr>
                <w:b/>
                <w:szCs w:val="20"/>
              </w:rPr>
              <w:t>Для зданий строительства после 2015 г.</w:t>
            </w:r>
          </w:p>
        </w:tc>
      </w:tr>
      <w:tr w:rsidR="008175D2" w:rsidRPr="00B9319D" w:rsidTr="008868D2">
        <w:tc>
          <w:tcPr>
            <w:tcW w:w="2836" w:type="dxa"/>
            <w:shd w:val="clear" w:color="auto" w:fill="auto"/>
            <w:vAlign w:val="center"/>
          </w:tcPr>
          <w:p w:rsidR="008175D2" w:rsidRPr="00B9319D" w:rsidRDefault="008175D2" w:rsidP="008868D2">
            <w:pPr>
              <w:pStyle w:val="aff5"/>
              <w:rPr>
                <w:szCs w:val="20"/>
              </w:rPr>
            </w:pPr>
            <w:r w:rsidRPr="00B9319D">
              <w:rPr>
                <w:szCs w:val="20"/>
              </w:rPr>
              <w:t>1 -3 этажные одноквартирные отдельностоящие</w:t>
            </w:r>
          </w:p>
        </w:tc>
        <w:tc>
          <w:tcPr>
            <w:tcW w:w="0" w:type="auto"/>
            <w:shd w:val="clear" w:color="auto" w:fill="auto"/>
            <w:vAlign w:val="center"/>
          </w:tcPr>
          <w:p w:rsidR="008175D2" w:rsidRPr="00B9319D" w:rsidRDefault="008175D2" w:rsidP="008868D2">
            <w:pPr>
              <w:pStyle w:val="aff5"/>
              <w:rPr>
                <w:szCs w:val="20"/>
              </w:rPr>
            </w:pPr>
            <w:r w:rsidRPr="00B9319D">
              <w:rPr>
                <w:szCs w:val="20"/>
              </w:rPr>
              <w:t>60</w:t>
            </w:r>
          </w:p>
        </w:tc>
        <w:tc>
          <w:tcPr>
            <w:tcW w:w="0" w:type="auto"/>
            <w:shd w:val="clear" w:color="auto" w:fill="auto"/>
            <w:vAlign w:val="center"/>
          </w:tcPr>
          <w:p w:rsidR="008175D2" w:rsidRPr="00B9319D" w:rsidRDefault="008175D2" w:rsidP="008868D2">
            <w:pPr>
              <w:pStyle w:val="aff5"/>
              <w:rPr>
                <w:szCs w:val="20"/>
              </w:rPr>
            </w:pPr>
            <w:r w:rsidRPr="00B9319D">
              <w:rPr>
                <w:szCs w:val="20"/>
              </w:rPr>
              <w:t>61</w:t>
            </w:r>
          </w:p>
        </w:tc>
        <w:tc>
          <w:tcPr>
            <w:tcW w:w="0" w:type="auto"/>
            <w:shd w:val="clear" w:color="auto" w:fill="auto"/>
            <w:vAlign w:val="center"/>
          </w:tcPr>
          <w:p w:rsidR="008175D2" w:rsidRPr="00B9319D" w:rsidRDefault="008175D2" w:rsidP="008868D2">
            <w:pPr>
              <w:pStyle w:val="aff5"/>
              <w:rPr>
                <w:szCs w:val="20"/>
              </w:rPr>
            </w:pPr>
            <w:r w:rsidRPr="00B9319D">
              <w:rPr>
                <w:szCs w:val="20"/>
              </w:rPr>
              <w:t>62</w:t>
            </w:r>
          </w:p>
        </w:tc>
        <w:tc>
          <w:tcPr>
            <w:tcW w:w="0" w:type="auto"/>
            <w:shd w:val="clear" w:color="auto" w:fill="auto"/>
            <w:vAlign w:val="center"/>
          </w:tcPr>
          <w:p w:rsidR="008175D2" w:rsidRPr="00B9319D" w:rsidRDefault="008175D2" w:rsidP="008868D2">
            <w:pPr>
              <w:pStyle w:val="aff5"/>
              <w:rPr>
                <w:szCs w:val="20"/>
              </w:rPr>
            </w:pPr>
            <w:r w:rsidRPr="00B9319D">
              <w:rPr>
                <w:szCs w:val="20"/>
              </w:rPr>
              <w:t>64</w:t>
            </w:r>
          </w:p>
        </w:tc>
        <w:tc>
          <w:tcPr>
            <w:tcW w:w="0" w:type="auto"/>
            <w:shd w:val="clear" w:color="auto" w:fill="auto"/>
            <w:vAlign w:val="center"/>
          </w:tcPr>
          <w:p w:rsidR="008175D2" w:rsidRPr="00B9319D" w:rsidRDefault="008175D2" w:rsidP="008868D2">
            <w:pPr>
              <w:pStyle w:val="aff5"/>
              <w:rPr>
                <w:szCs w:val="20"/>
              </w:rPr>
            </w:pPr>
            <w:r w:rsidRPr="00B9319D">
              <w:rPr>
                <w:szCs w:val="20"/>
              </w:rPr>
              <w:t>67</w:t>
            </w:r>
          </w:p>
        </w:tc>
        <w:tc>
          <w:tcPr>
            <w:tcW w:w="0" w:type="auto"/>
            <w:shd w:val="clear" w:color="auto" w:fill="auto"/>
            <w:vAlign w:val="center"/>
          </w:tcPr>
          <w:p w:rsidR="008175D2" w:rsidRPr="00B9319D" w:rsidRDefault="008175D2" w:rsidP="008868D2">
            <w:pPr>
              <w:pStyle w:val="aff5"/>
              <w:rPr>
                <w:szCs w:val="20"/>
              </w:rPr>
            </w:pPr>
            <w:r w:rsidRPr="00B9319D">
              <w:rPr>
                <w:szCs w:val="20"/>
              </w:rPr>
              <w:t>72</w:t>
            </w:r>
          </w:p>
        </w:tc>
        <w:tc>
          <w:tcPr>
            <w:tcW w:w="0" w:type="auto"/>
            <w:shd w:val="clear" w:color="auto" w:fill="auto"/>
            <w:vAlign w:val="center"/>
          </w:tcPr>
          <w:p w:rsidR="008175D2" w:rsidRPr="00B9319D" w:rsidRDefault="008175D2" w:rsidP="008868D2">
            <w:pPr>
              <w:pStyle w:val="aff5"/>
              <w:rPr>
                <w:szCs w:val="20"/>
              </w:rPr>
            </w:pPr>
            <w:r w:rsidRPr="00B9319D">
              <w:rPr>
                <w:szCs w:val="20"/>
              </w:rPr>
              <w:t>77</w:t>
            </w:r>
          </w:p>
        </w:tc>
        <w:tc>
          <w:tcPr>
            <w:tcW w:w="0" w:type="auto"/>
            <w:shd w:val="clear" w:color="auto" w:fill="auto"/>
            <w:vAlign w:val="center"/>
          </w:tcPr>
          <w:p w:rsidR="008175D2" w:rsidRPr="00B9319D" w:rsidRDefault="008175D2" w:rsidP="008868D2">
            <w:pPr>
              <w:pStyle w:val="aff5"/>
              <w:rPr>
                <w:szCs w:val="20"/>
              </w:rPr>
            </w:pPr>
            <w:r w:rsidRPr="00B9319D">
              <w:rPr>
                <w:szCs w:val="20"/>
              </w:rPr>
              <w:t>81</w:t>
            </w:r>
          </w:p>
        </w:tc>
        <w:tc>
          <w:tcPr>
            <w:tcW w:w="0" w:type="auto"/>
            <w:shd w:val="clear" w:color="auto" w:fill="auto"/>
            <w:vAlign w:val="center"/>
          </w:tcPr>
          <w:p w:rsidR="008175D2" w:rsidRPr="00B9319D" w:rsidRDefault="008175D2" w:rsidP="008868D2">
            <w:pPr>
              <w:pStyle w:val="aff5"/>
              <w:rPr>
                <w:szCs w:val="20"/>
              </w:rPr>
            </w:pPr>
            <w:r w:rsidRPr="00B9319D">
              <w:rPr>
                <w:szCs w:val="20"/>
              </w:rPr>
              <w:t>84</w:t>
            </w:r>
          </w:p>
        </w:tc>
        <w:tc>
          <w:tcPr>
            <w:tcW w:w="0" w:type="auto"/>
            <w:shd w:val="clear" w:color="auto" w:fill="auto"/>
            <w:vAlign w:val="center"/>
          </w:tcPr>
          <w:p w:rsidR="008175D2" w:rsidRPr="00B9319D" w:rsidRDefault="008175D2" w:rsidP="008868D2">
            <w:pPr>
              <w:pStyle w:val="aff5"/>
              <w:rPr>
                <w:szCs w:val="20"/>
              </w:rPr>
            </w:pPr>
            <w:r w:rsidRPr="00B9319D">
              <w:rPr>
                <w:szCs w:val="20"/>
              </w:rPr>
              <w:t>85</w:t>
            </w:r>
          </w:p>
        </w:tc>
        <w:tc>
          <w:tcPr>
            <w:tcW w:w="625" w:type="dxa"/>
            <w:shd w:val="clear" w:color="auto" w:fill="auto"/>
            <w:vAlign w:val="center"/>
          </w:tcPr>
          <w:p w:rsidR="008175D2" w:rsidRPr="00B9319D" w:rsidRDefault="008175D2" w:rsidP="008868D2">
            <w:pPr>
              <w:pStyle w:val="aff5"/>
              <w:rPr>
                <w:szCs w:val="20"/>
              </w:rPr>
            </w:pPr>
            <w:r w:rsidRPr="00B9319D">
              <w:rPr>
                <w:szCs w:val="20"/>
              </w:rPr>
              <w:t>86</w:t>
            </w:r>
          </w:p>
        </w:tc>
      </w:tr>
      <w:tr w:rsidR="008175D2" w:rsidRPr="00B9319D" w:rsidTr="008868D2">
        <w:tc>
          <w:tcPr>
            <w:tcW w:w="2836" w:type="dxa"/>
            <w:shd w:val="clear" w:color="auto" w:fill="auto"/>
            <w:vAlign w:val="center"/>
          </w:tcPr>
          <w:p w:rsidR="008175D2" w:rsidRPr="00B9319D" w:rsidRDefault="008175D2" w:rsidP="008868D2">
            <w:pPr>
              <w:pStyle w:val="aff5"/>
              <w:rPr>
                <w:szCs w:val="20"/>
              </w:rPr>
            </w:pPr>
            <w:r w:rsidRPr="00B9319D">
              <w:rPr>
                <w:szCs w:val="20"/>
              </w:rPr>
              <w:t>2-3 этажные одноквартирные</w:t>
            </w:r>
          </w:p>
          <w:p w:rsidR="008175D2" w:rsidRPr="00B9319D" w:rsidRDefault="008175D2" w:rsidP="008868D2">
            <w:pPr>
              <w:pStyle w:val="aff5"/>
              <w:rPr>
                <w:szCs w:val="20"/>
              </w:rPr>
            </w:pPr>
            <w:r w:rsidRPr="00B9319D">
              <w:rPr>
                <w:szCs w:val="20"/>
              </w:rPr>
              <w:t>блокированные</w:t>
            </w:r>
          </w:p>
        </w:tc>
        <w:tc>
          <w:tcPr>
            <w:tcW w:w="0" w:type="auto"/>
            <w:shd w:val="clear" w:color="auto" w:fill="auto"/>
            <w:vAlign w:val="center"/>
          </w:tcPr>
          <w:p w:rsidR="008175D2" w:rsidRPr="00B9319D" w:rsidRDefault="008175D2" w:rsidP="008868D2">
            <w:pPr>
              <w:pStyle w:val="aff5"/>
              <w:rPr>
                <w:szCs w:val="20"/>
              </w:rPr>
            </w:pPr>
            <w:r w:rsidRPr="00B9319D">
              <w:rPr>
                <w:szCs w:val="20"/>
              </w:rPr>
              <w:t>47</w:t>
            </w:r>
          </w:p>
        </w:tc>
        <w:tc>
          <w:tcPr>
            <w:tcW w:w="0" w:type="auto"/>
            <w:shd w:val="clear" w:color="auto" w:fill="auto"/>
            <w:vAlign w:val="center"/>
          </w:tcPr>
          <w:p w:rsidR="008175D2" w:rsidRPr="00B9319D" w:rsidRDefault="008175D2" w:rsidP="008868D2">
            <w:pPr>
              <w:pStyle w:val="aff5"/>
              <w:rPr>
                <w:szCs w:val="20"/>
              </w:rPr>
            </w:pPr>
            <w:r w:rsidRPr="00B9319D">
              <w:rPr>
                <w:szCs w:val="20"/>
              </w:rPr>
              <w:t>48</w:t>
            </w:r>
          </w:p>
        </w:tc>
        <w:tc>
          <w:tcPr>
            <w:tcW w:w="0" w:type="auto"/>
            <w:shd w:val="clear" w:color="auto" w:fill="auto"/>
            <w:vAlign w:val="center"/>
          </w:tcPr>
          <w:p w:rsidR="008175D2" w:rsidRPr="00B9319D" w:rsidRDefault="008175D2" w:rsidP="008868D2">
            <w:pPr>
              <w:pStyle w:val="aff5"/>
              <w:rPr>
                <w:szCs w:val="20"/>
              </w:rPr>
            </w:pPr>
            <w:r w:rsidRPr="00B9319D">
              <w:rPr>
                <w:szCs w:val="20"/>
              </w:rPr>
              <w:t>49</w:t>
            </w:r>
          </w:p>
        </w:tc>
        <w:tc>
          <w:tcPr>
            <w:tcW w:w="0" w:type="auto"/>
            <w:shd w:val="clear" w:color="auto" w:fill="auto"/>
            <w:vAlign w:val="center"/>
          </w:tcPr>
          <w:p w:rsidR="008175D2" w:rsidRPr="00B9319D" w:rsidRDefault="008175D2" w:rsidP="008868D2">
            <w:pPr>
              <w:pStyle w:val="aff5"/>
              <w:rPr>
                <w:szCs w:val="20"/>
              </w:rPr>
            </w:pPr>
            <w:r w:rsidRPr="00B9319D">
              <w:rPr>
                <w:szCs w:val="20"/>
              </w:rPr>
              <w:t>51</w:t>
            </w:r>
          </w:p>
        </w:tc>
        <w:tc>
          <w:tcPr>
            <w:tcW w:w="0" w:type="auto"/>
            <w:shd w:val="clear" w:color="auto" w:fill="auto"/>
            <w:vAlign w:val="center"/>
          </w:tcPr>
          <w:p w:rsidR="008175D2" w:rsidRPr="00B9319D" w:rsidRDefault="008175D2" w:rsidP="008868D2">
            <w:pPr>
              <w:pStyle w:val="aff5"/>
              <w:rPr>
                <w:szCs w:val="20"/>
              </w:rPr>
            </w:pPr>
            <w:r w:rsidRPr="00B9319D">
              <w:rPr>
                <w:szCs w:val="20"/>
              </w:rPr>
              <w:t>55</w:t>
            </w:r>
          </w:p>
        </w:tc>
        <w:tc>
          <w:tcPr>
            <w:tcW w:w="0" w:type="auto"/>
            <w:shd w:val="clear" w:color="auto" w:fill="auto"/>
            <w:vAlign w:val="center"/>
          </w:tcPr>
          <w:p w:rsidR="008175D2" w:rsidRPr="00B9319D" w:rsidRDefault="008175D2" w:rsidP="008868D2">
            <w:pPr>
              <w:pStyle w:val="aff5"/>
              <w:rPr>
                <w:szCs w:val="20"/>
              </w:rPr>
            </w:pPr>
            <w:r w:rsidRPr="00B9319D">
              <w:rPr>
                <w:szCs w:val="20"/>
              </w:rPr>
              <w:t>59</w:t>
            </w:r>
          </w:p>
        </w:tc>
        <w:tc>
          <w:tcPr>
            <w:tcW w:w="0" w:type="auto"/>
            <w:shd w:val="clear" w:color="auto" w:fill="auto"/>
            <w:vAlign w:val="center"/>
          </w:tcPr>
          <w:p w:rsidR="008175D2" w:rsidRPr="00B9319D" w:rsidRDefault="008175D2" w:rsidP="008868D2">
            <w:pPr>
              <w:pStyle w:val="aff5"/>
              <w:rPr>
                <w:szCs w:val="20"/>
              </w:rPr>
            </w:pPr>
            <w:r w:rsidRPr="00B9319D">
              <w:rPr>
                <w:szCs w:val="20"/>
              </w:rPr>
              <w:t>64</w:t>
            </w:r>
          </w:p>
        </w:tc>
        <w:tc>
          <w:tcPr>
            <w:tcW w:w="0" w:type="auto"/>
            <w:shd w:val="clear" w:color="auto" w:fill="auto"/>
            <w:vAlign w:val="center"/>
          </w:tcPr>
          <w:p w:rsidR="008175D2" w:rsidRPr="00B9319D" w:rsidRDefault="008175D2" w:rsidP="008868D2">
            <w:pPr>
              <w:pStyle w:val="aff5"/>
              <w:rPr>
                <w:szCs w:val="20"/>
              </w:rPr>
            </w:pPr>
            <w:r w:rsidRPr="00B9319D">
              <w:rPr>
                <w:szCs w:val="20"/>
              </w:rPr>
              <w:t>67</w:t>
            </w:r>
          </w:p>
        </w:tc>
        <w:tc>
          <w:tcPr>
            <w:tcW w:w="0" w:type="auto"/>
            <w:shd w:val="clear" w:color="auto" w:fill="auto"/>
            <w:vAlign w:val="center"/>
          </w:tcPr>
          <w:p w:rsidR="008175D2" w:rsidRPr="00B9319D" w:rsidRDefault="008175D2" w:rsidP="008868D2">
            <w:pPr>
              <w:pStyle w:val="aff5"/>
              <w:rPr>
                <w:szCs w:val="20"/>
              </w:rPr>
            </w:pPr>
            <w:r w:rsidRPr="00B9319D">
              <w:rPr>
                <w:szCs w:val="20"/>
              </w:rPr>
              <w:t>71</w:t>
            </w:r>
          </w:p>
        </w:tc>
        <w:tc>
          <w:tcPr>
            <w:tcW w:w="0" w:type="auto"/>
            <w:shd w:val="clear" w:color="auto" w:fill="auto"/>
            <w:vAlign w:val="center"/>
          </w:tcPr>
          <w:p w:rsidR="008175D2" w:rsidRPr="00B9319D" w:rsidRDefault="008175D2" w:rsidP="008868D2">
            <w:pPr>
              <w:pStyle w:val="aff5"/>
              <w:rPr>
                <w:szCs w:val="20"/>
              </w:rPr>
            </w:pPr>
            <w:r w:rsidRPr="00B9319D">
              <w:rPr>
                <w:szCs w:val="20"/>
              </w:rPr>
              <w:t>73</w:t>
            </w:r>
          </w:p>
        </w:tc>
        <w:tc>
          <w:tcPr>
            <w:tcW w:w="625" w:type="dxa"/>
            <w:shd w:val="clear" w:color="auto" w:fill="auto"/>
            <w:vAlign w:val="center"/>
          </w:tcPr>
          <w:p w:rsidR="008175D2" w:rsidRPr="00B9319D" w:rsidRDefault="008175D2" w:rsidP="008868D2">
            <w:pPr>
              <w:pStyle w:val="aff5"/>
              <w:rPr>
                <w:szCs w:val="20"/>
              </w:rPr>
            </w:pPr>
            <w:r w:rsidRPr="00B9319D">
              <w:rPr>
                <w:szCs w:val="20"/>
              </w:rPr>
              <w:t>74</w:t>
            </w:r>
          </w:p>
        </w:tc>
      </w:tr>
      <w:tr w:rsidR="008175D2" w:rsidRPr="00B9319D" w:rsidTr="008868D2">
        <w:tc>
          <w:tcPr>
            <w:tcW w:w="2836" w:type="dxa"/>
            <w:shd w:val="clear" w:color="auto" w:fill="auto"/>
            <w:vAlign w:val="center"/>
          </w:tcPr>
          <w:p w:rsidR="008175D2" w:rsidRPr="00B9319D" w:rsidRDefault="008175D2" w:rsidP="008868D2">
            <w:pPr>
              <w:pStyle w:val="aff5"/>
              <w:rPr>
                <w:szCs w:val="20"/>
              </w:rPr>
            </w:pPr>
            <w:r w:rsidRPr="00B9319D">
              <w:rPr>
                <w:szCs w:val="20"/>
              </w:rPr>
              <w:t>4-6 этажные</w:t>
            </w:r>
          </w:p>
        </w:tc>
        <w:tc>
          <w:tcPr>
            <w:tcW w:w="0" w:type="auto"/>
            <w:shd w:val="clear" w:color="auto" w:fill="auto"/>
            <w:vAlign w:val="center"/>
          </w:tcPr>
          <w:p w:rsidR="008175D2" w:rsidRPr="00B9319D" w:rsidRDefault="008175D2" w:rsidP="008868D2">
            <w:pPr>
              <w:pStyle w:val="aff5"/>
              <w:rPr>
                <w:szCs w:val="20"/>
              </w:rPr>
            </w:pPr>
            <w:r w:rsidRPr="00B9319D">
              <w:rPr>
                <w:szCs w:val="20"/>
              </w:rPr>
              <w:t>37</w:t>
            </w:r>
          </w:p>
        </w:tc>
        <w:tc>
          <w:tcPr>
            <w:tcW w:w="0" w:type="auto"/>
            <w:shd w:val="clear" w:color="auto" w:fill="auto"/>
            <w:vAlign w:val="center"/>
          </w:tcPr>
          <w:p w:rsidR="008175D2" w:rsidRPr="00B9319D" w:rsidRDefault="008175D2" w:rsidP="008868D2">
            <w:pPr>
              <w:pStyle w:val="aff5"/>
              <w:rPr>
                <w:szCs w:val="20"/>
              </w:rPr>
            </w:pPr>
            <w:r w:rsidRPr="00B9319D">
              <w:rPr>
                <w:szCs w:val="20"/>
              </w:rPr>
              <w:t>38</w:t>
            </w:r>
          </w:p>
        </w:tc>
        <w:tc>
          <w:tcPr>
            <w:tcW w:w="0" w:type="auto"/>
            <w:shd w:val="clear" w:color="auto" w:fill="auto"/>
            <w:vAlign w:val="center"/>
          </w:tcPr>
          <w:p w:rsidR="008175D2" w:rsidRPr="00B9319D" w:rsidRDefault="008175D2" w:rsidP="008868D2">
            <w:pPr>
              <w:pStyle w:val="aff5"/>
              <w:rPr>
                <w:szCs w:val="20"/>
              </w:rPr>
            </w:pPr>
            <w:r w:rsidRPr="00B9319D">
              <w:rPr>
                <w:szCs w:val="20"/>
              </w:rPr>
              <w:t>42</w:t>
            </w:r>
          </w:p>
        </w:tc>
        <w:tc>
          <w:tcPr>
            <w:tcW w:w="0" w:type="auto"/>
            <w:shd w:val="clear" w:color="auto" w:fill="auto"/>
            <w:vAlign w:val="center"/>
          </w:tcPr>
          <w:p w:rsidR="008175D2" w:rsidRPr="00B9319D" w:rsidRDefault="008175D2" w:rsidP="008868D2">
            <w:pPr>
              <w:pStyle w:val="aff5"/>
              <w:rPr>
                <w:szCs w:val="20"/>
              </w:rPr>
            </w:pPr>
            <w:r w:rsidRPr="00B9319D">
              <w:rPr>
                <w:szCs w:val="20"/>
              </w:rPr>
              <w:t>40</w:t>
            </w:r>
          </w:p>
        </w:tc>
        <w:tc>
          <w:tcPr>
            <w:tcW w:w="0" w:type="auto"/>
            <w:shd w:val="clear" w:color="auto" w:fill="auto"/>
            <w:vAlign w:val="center"/>
          </w:tcPr>
          <w:p w:rsidR="008175D2" w:rsidRPr="00B9319D" w:rsidRDefault="008175D2" w:rsidP="008868D2">
            <w:pPr>
              <w:pStyle w:val="aff5"/>
              <w:rPr>
                <w:szCs w:val="20"/>
              </w:rPr>
            </w:pPr>
            <w:r w:rsidRPr="00B9319D">
              <w:rPr>
                <w:szCs w:val="20"/>
              </w:rPr>
              <w:t>45</w:t>
            </w:r>
          </w:p>
        </w:tc>
        <w:tc>
          <w:tcPr>
            <w:tcW w:w="0" w:type="auto"/>
            <w:shd w:val="clear" w:color="auto" w:fill="auto"/>
            <w:vAlign w:val="center"/>
          </w:tcPr>
          <w:p w:rsidR="008175D2" w:rsidRPr="00B9319D" w:rsidRDefault="008175D2" w:rsidP="008868D2">
            <w:pPr>
              <w:pStyle w:val="aff5"/>
              <w:rPr>
                <w:szCs w:val="20"/>
              </w:rPr>
            </w:pPr>
            <w:r w:rsidRPr="00B9319D">
              <w:rPr>
                <w:szCs w:val="20"/>
              </w:rPr>
              <w:t>49</w:t>
            </w:r>
          </w:p>
        </w:tc>
        <w:tc>
          <w:tcPr>
            <w:tcW w:w="0" w:type="auto"/>
            <w:shd w:val="clear" w:color="auto" w:fill="auto"/>
            <w:vAlign w:val="center"/>
          </w:tcPr>
          <w:p w:rsidR="008175D2" w:rsidRPr="00B9319D" w:rsidRDefault="008175D2" w:rsidP="008868D2">
            <w:pPr>
              <w:pStyle w:val="aff5"/>
              <w:rPr>
                <w:szCs w:val="20"/>
              </w:rPr>
            </w:pPr>
            <w:r w:rsidRPr="00B9319D">
              <w:rPr>
                <w:szCs w:val="20"/>
              </w:rPr>
              <w:t>55</w:t>
            </w:r>
          </w:p>
        </w:tc>
        <w:tc>
          <w:tcPr>
            <w:tcW w:w="0" w:type="auto"/>
            <w:shd w:val="clear" w:color="auto" w:fill="auto"/>
            <w:vAlign w:val="center"/>
          </w:tcPr>
          <w:p w:rsidR="008175D2" w:rsidRPr="00B9319D" w:rsidRDefault="008175D2" w:rsidP="008868D2">
            <w:pPr>
              <w:pStyle w:val="aff5"/>
              <w:rPr>
                <w:szCs w:val="20"/>
              </w:rPr>
            </w:pPr>
            <w:r w:rsidRPr="00B9319D">
              <w:rPr>
                <w:szCs w:val="20"/>
              </w:rPr>
              <w:t>59</w:t>
            </w:r>
          </w:p>
        </w:tc>
        <w:tc>
          <w:tcPr>
            <w:tcW w:w="0" w:type="auto"/>
            <w:shd w:val="clear" w:color="auto" w:fill="auto"/>
            <w:vAlign w:val="center"/>
          </w:tcPr>
          <w:p w:rsidR="008175D2" w:rsidRPr="00B9319D" w:rsidRDefault="008175D2" w:rsidP="008868D2">
            <w:pPr>
              <w:pStyle w:val="aff5"/>
              <w:rPr>
                <w:szCs w:val="20"/>
              </w:rPr>
            </w:pPr>
            <w:r w:rsidRPr="00B9319D">
              <w:rPr>
                <w:szCs w:val="20"/>
              </w:rPr>
              <w:t>64</w:t>
            </w:r>
          </w:p>
        </w:tc>
        <w:tc>
          <w:tcPr>
            <w:tcW w:w="0" w:type="auto"/>
            <w:shd w:val="clear" w:color="auto" w:fill="auto"/>
            <w:vAlign w:val="center"/>
          </w:tcPr>
          <w:p w:rsidR="008175D2" w:rsidRPr="00B9319D" w:rsidRDefault="008175D2" w:rsidP="008868D2">
            <w:pPr>
              <w:pStyle w:val="aff5"/>
              <w:rPr>
                <w:szCs w:val="20"/>
              </w:rPr>
            </w:pPr>
            <w:r w:rsidRPr="00B9319D">
              <w:rPr>
                <w:szCs w:val="20"/>
              </w:rPr>
              <w:t>66</w:t>
            </w:r>
          </w:p>
        </w:tc>
        <w:tc>
          <w:tcPr>
            <w:tcW w:w="625" w:type="dxa"/>
            <w:shd w:val="clear" w:color="auto" w:fill="auto"/>
            <w:vAlign w:val="center"/>
          </w:tcPr>
          <w:p w:rsidR="008175D2" w:rsidRPr="00B9319D" w:rsidRDefault="008175D2" w:rsidP="008868D2">
            <w:pPr>
              <w:pStyle w:val="aff5"/>
              <w:rPr>
                <w:szCs w:val="20"/>
              </w:rPr>
            </w:pPr>
            <w:r w:rsidRPr="00B9319D">
              <w:rPr>
                <w:szCs w:val="20"/>
              </w:rPr>
              <w:t>69</w:t>
            </w:r>
          </w:p>
        </w:tc>
      </w:tr>
      <w:tr w:rsidR="008175D2" w:rsidRPr="00B9319D" w:rsidTr="008868D2">
        <w:tc>
          <w:tcPr>
            <w:tcW w:w="2836" w:type="dxa"/>
            <w:shd w:val="clear" w:color="auto" w:fill="auto"/>
            <w:vAlign w:val="center"/>
          </w:tcPr>
          <w:p w:rsidR="008175D2" w:rsidRPr="00B9319D" w:rsidRDefault="008175D2" w:rsidP="008868D2">
            <w:pPr>
              <w:pStyle w:val="aff5"/>
              <w:rPr>
                <w:szCs w:val="20"/>
              </w:rPr>
            </w:pPr>
            <w:r w:rsidRPr="00B9319D">
              <w:rPr>
                <w:szCs w:val="20"/>
              </w:rPr>
              <w:t>7-10 этажные</w:t>
            </w:r>
          </w:p>
        </w:tc>
        <w:tc>
          <w:tcPr>
            <w:tcW w:w="0" w:type="auto"/>
            <w:shd w:val="clear" w:color="auto" w:fill="auto"/>
            <w:vAlign w:val="center"/>
          </w:tcPr>
          <w:p w:rsidR="008175D2" w:rsidRPr="00B9319D" w:rsidRDefault="008175D2" w:rsidP="008868D2">
            <w:pPr>
              <w:pStyle w:val="aff5"/>
              <w:rPr>
                <w:szCs w:val="20"/>
              </w:rPr>
            </w:pPr>
            <w:r w:rsidRPr="00B9319D">
              <w:rPr>
                <w:szCs w:val="20"/>
              </w:rPr>
              <w:t>34</w:t>
            </w:r>
          </w:p>
        </w:tc>
        <w:tc>
          <w:tcPr>
            <w:tcW w:w="0" w:type="auto"/>
            <w:shd w:val="clear" w:color="auto" w:fill="auto"/>
            <w:vAlign w:val="center"/>
          </w:tcPr>
          <w:p w:rsidR="008175D2" w:rsidRPr="00B9319D" w:rsidRDefault="008175D2" w:rsidP="008868D2">
            <w:pPr>
              <w:pStyle w:val="aff5"/>
              <w:rPr>
                <w:szCs w:val="20"/>
              </w:rPr>
            </w:pPr>
            <w:r w:rsidRPr="00B9319D">
              <w:rPr>
                <w:szCs w:val="20"/>
              </w:rPr>
              <w:t>35</w:t>
            </w:r>
          </w:p>
        </w:tc>
        <w:tc>
          <w:tcPr>
            <w:tcW w:w="0" w:type="auto"/>
            <w:shd w:val="clear" w:color="auto" w:fill="auto"/>
            <w:vAlign w:val="center"/>
          </w:tcPr>
          <w:p w:rsidR="008175D2" w:rsidRPr="00B9319D" w:rsidRDefault="008175D2" w:rsidP="008868D2">
            <w:pPr>
              <w:pStyle w:val="aff5"/>
              <w:rPr>
                <w:szCs w:val="20"/>
              </w:rPr>
            </w:pPr>
            <w:r w:rsidRPr="00B9319D">
              <w:rPr>
                <w:szCs w:val="20"/>
              </w:rPr>
              <w:t>36</w:t>
            </w:r>
          </w:p>
        </w:tc>
        <w:tc>
          <w:tcPr>
            <w:tcW w:w="0" w:type="auto"/>
            <w:shd w:val="clear" w:color="auto" w:fill="auto"/>
            <w:vAlign w:val="center"/>
          </w:tcPr>
          <w:p w:rsidR="008175D2" w:rsidRPr="00B9319D" w:rsidRDefault="008175D2" w:rsidP="008868D2">
            <w:pPr>
              <w:pStyle w:val="aff5"/>
              <w:rPr>
                <w:szCs w:val="20"/>
              </w:rPr>
            </w:pPr>
            <w:r w:rsidRPr="00B9319D">
              <w:rPr>
                <w:szCs w:val="20"/>
              </w:rPr>
              <w:t>37</w:t>
            </w:r>
          </w:p>
        </w:tc>
        <w:tc>
          <w:tcPr>
            <w:tcW w:w="0" w:type="auto"/>
            <w:shd w:val="clear" w:color="auto" w:fill="auto"/>
            <w:vAlign w:val="center"/>
          </w:tcPr>
          <w:p w:rsidR="008175D2" w:rsidRPr="00B9319D" w:rsidRDefault="008175D2" w:rsidP="008868D2">
            <w:pPr>
              <w:pStyle w:val="aff5"/>
              <w:rPr>
                <w:szCs w:val="20"/>
              </w:rPr>
            </w:pPr>
            <w:r w:rsidRPr="00B9319D">
              <w:rPr>
                <w:szCs w:val="20"/>
              </w:rPr>
              <w:t>40</w:t>
            </w:r>
          </w:p>
        </w:tc>
        <w:tc>
          <w:tcPr>
            <w:tcW w:w="0" w:type="auto"/>
            <w:shd w:val="clear" w:color="auto" w:fill="auto"/>
            <w:vAlign w:val="center"/>
          </w:tcPr>
          <w:p w:rsidR="008175D2" w:rsidRPr="00B9319D" w:rsidRDefault="008175D2" w:rsidP="008868D2">
            <w:pPr>
              <w:pStyle w:val="aff5"/>
              <w:rPr>
                <w:szCs w:val="20"/>
              </w:rPr>
            </w:pPr>
            <w:r w:rsidRPr="00B9319D">
              <w:rPr>
                <w:szCs w:val="20"/>
              </w:rPr>
              <w:t>42</w:t>
            </w:r>
          </w:p>
        </w:tc>
        <w:tc>
          <w:tcPr>
            <w:tcW w:w="0" w:type="auto"/>
            <w:shd w:val="clear" w:color="auto" w:fill="auto"/>
            <w:vAlign w:val="center"/>
          </w:tcPr>
          <w:p w:rsidR="008175D2" w:rsidRPr="00B9319D" w:rsidRDefault="008175D2" w:rsidP="008868D2">
            <w:pPr>
              <w:pStyle w:val="aff5"/>
              <w:rPr>
                <w:szCs w:val="20"/>
              </w:rPr>
            </w:pPr>
            <w:r w:rsidRPr="00B9319D">
              <w:rPr>
                <w:szCs w:val="20"/>
              </w:rPr>
              <w:t>48</w:t>
            </w:r>
          </w:p>
        </w:tc>
        <w:tc>
          <w:tcPr>
            <w:tcW w:w="0" w:type="auto"/>
            <w:shd w:val="clear" w:color="auto" w:fill="auto"/>
            <w:vAlign w:val="center"/>
          </w:tcPr>
          <w:p w:rsidR="008175D2" w:rsidRPr="00B9319D" w:rsidRDefault="008175D2" w:rsidP="008868D2">
            <w:pPr>
              <w:pStyle w:val="aff5"/>
              <w:rPr>
                <w:szCs w:val="20"/>
              </w:rPr>
            </w:pPr>
            <w:r w:rsidRPr="00B9319D">
              <w:rPr>
                <w:szCs w:val="20"/>
              </w:rPr>
              <w:t>52</w:t>
            </w:r>
          </w:p>
        </w:tc>
        <w:tc>
          <w:tcPr>
            <w:tcW w:w="0" w:type="auto"/>
            <w:shd w:val="clear" w:color="auto" w:fill="auto"/>
            <w:vAlign w:val="center"/>
          </w:tcPr>
          <w:p w:rsidR="008175D2" w:rsidRPr="00B9319D" w:rsidRDefault="008175D2" w:rsidP="008868D2">
            <w:pPr>
              <w:pStyle w:val="aff5"/>
              <w:rPr>
                <w:szCs w:val="20"/>
              </w:rPr>
            </w:pPr>
            <w:r w:rsidRPr="00B9319D">
              <w:rPr>
                <w:szCs w:val="20"/>
              </w:rPr>
              <w:t>56</w:t>
            </w:r>
          </w:p>
        </w:tc>
        <w:tc>
          <w:tcPr>
            <w:tcW w:w="0" w:type="auto"/>
            <w:shd w:val="clear" w:color="auto" w:fill="auto"/>
            <w:vAlign w:val="center"/>
          </w:tcPr>
          <w:p w:rsidR="008175D2" w:rsidRPr="00B9319D" w:rsidRDefault="008175D2" w:rsidP="008868D2">
            <w:pPr>
              <w:pStyle w:val="aff5"/>
              <w:rPr>
                <w:szCs w:val="20"/>
              </w:rPr>
            </w:pPr>
            <w:r w:rsidRPr="00B9319D">
              <w:rPr>
                <w:szCs w:val="20"/>
              </w:rPr>
              <w:t>59</w:t>
            </w:r>
          </w:p>
        </w:tc>
        <w:tc>
          <w:tcPr>
            <w:tcW w:w="625" w:type="dxa"/>
            <w:shd w:val="clear" w:color="auto" w:fill="auto"/>
            <w:vAlign w:val="center"/>
          </w:tcPr>
          <w:p w:rsidR="008175D2" w:rsidRPr="00B9319D" w:rsidRDefault="008175D2" w:rsidP="008868D2">
            <w:pPr>
              <w:pStyle w:val="aff5"/>
              <w:rPr>
                <w:szCs w:val="20"/>
              </w:rPr>
            </w:pPr>
            <w:r w:rsidRPr="00B9319D">
              <w:rPr>
                <w:szCs w:val="20"/>
              </w:rPr>
              <w:t>62</w:t>
            </w:r>
          </w:p>
        </w:tc>
      </w:tr>
      <w:tr w:rsidR="008175D2" w:rsidRPr="00B9319D" w:rsidTr="008868D2">
        <w:tc>
          <w:tcPr>
            <w:tcW w:w="2836" w:type="dxa"/>
            <w:shd w:val="clear" w:color="auto" w:fill="auto"/>
            <w:vAlign w:val="center"/>
          </w:tcPr>
          <w:p w:rsidR="008175D2" w:rsidRPr="00B9319D" w:rsidRDefault="008175D2" w:rsidP="008868D2">
            <w:pPr>
              <w:pStyle w:val="aff5"/>
              <w:rPr>
                <w:szCs w:val="20"/>
              </w:rPr>
            </w:pPr>
            <w:r w:rsidRPr="00B9319D">
              <w:rPr>
                <w:szCs w:val="20"/>
              </w:rPr>
              <w:t>11-14 этажные</w:t>
            </w:r>
          </w:p>
        </w:tc>
        <w:tc>
          <w:tcPr>
            <w:tcW w:w="0" w:type="auto"/>
            <w:shd w:val="clear" w:color="auto" w:fill="auto"/>
            <w:vAlign w:val="center"/>
          </w:tcPr>
          <w:p w:rsidR="008175D2" w:rsidRPr="00B9319D" w:rsidRDefault="008175D2" w:rsidP="008868D2">
            <w:pPr>
              <w:pStyle w:val="aff5"/>
              <w:rPr>
                <w:szCs w:val="20"/>
              </w:rPr>
            </w:pPr>
            <w:r w:rsidRPr="00B9319D">
              <w:rPr>
                <w:szCs w:val="20"/>
              </w:rPr>
              <w:t>31</w:t>
            </w:r>
          </w:p>
        </w:tc>
        <w:tc>
          <w:tcPr>
            <w:tcW w:w="0" w:type="auto"/>
            <w:shd w:val="clear" w:color="auto" w:fill="auto"/>
            <w:vAlign w:val="center"/>
          </w:tcPr>
          <w:p w:rsidR="008175D2" w:rsidRPr="00B9319D" w:rsidRDefault="008175D2" w:rsidP="008868D2">
            <w:pPr>
              <w:pStyle w:val="aff5"/>
              <w:rPr>
                <w:szCs w:val="20"/>
              </w:rPr>
            </w:pPr>
            <w:r w:rsidRPr="00B9319D">
              <w:rPr>
                <w:szCs w:val="20"/>
              </w:rPr>
              <w:t>32</w:t>
            </w:r>
          </w:p>
        </w:tc>
        <w:tc>
          <w:tcPr>
            <w:tcW w:w="0" w:type="auto"/>
            <w:shd w:val="clear" w:color="auto" w:fill="auto"/>
            <w:vAlign w:val="center"/>
          </w:tcPr>
          <w:p w:rsidR="008175D2" w:rsidRPr="00B9319D" w:rsidRDefault="008175D2" w:rsidP="008868D2">
            <w:pPr>
              <w:pStyle w:val="aff5"/>
              <w:rPr>
                <w:szCs w:val="20"/>
              </w:rPr>
            </w:pPr>
            <w:r w:rsidRPr="00B9319D">
              <w:rPr>
                <w:szCs w:val="20"/>
              </w:rPr>
              <w:t>33</w:t>
            </w:r>
          </w:p>
        </w:tc>
        <w:tc>
          <w:tcPr>
            <w:tcW w:w="0" w:type="auto"/>
            <w:shd w:val="clear" w:color="auto" w:fill="auto"/>
            <w:vAlign w:val="center"/>
          </w:tcPr>
          <w:p w:rsidR="008175D2" w:rsidRPr="00B9319D" w:rsidRDefault="008175D2" w:rsidP="008868D2">
            <w:pPr>
              <w:pStyle w:val="aff5"/>
              <w:rPr>
                <w:szCs w:val="20"/>
              </w:rPr>
            </w:pPr>
            <w:r w:rsidRPr="00B9319D">
              <w:rPr>
                <w:szCs w:val="20"/>
              </w:rPr>
              <w:t>35</w:t>
            </w:r>
          </w:p>
        </w:tc>
        <w:tc>
          <w:tcPr>
            <w:tcW w:w="0" w:type="auto"/>
            <w:shd w:val="clear" w:color="auto" w:fill="auto"/>
            <w:vAlign w:val="center"/>
          </w:tcPr>
          <w:p w:rsidR="008175D2" w:rsidRPr="00B9319D" w:rsidRDefault="008175D2" w:rsidP="008868D2">
            <w:pPr>
              <w:pStyle w:val="aff5"/>
              <w:rPr>
                <w:szCs w:val="20"/>
              </w:rPr>
            </w:pPr>
            <w:r w:rsidRPr="00B9319D">
              <w:rPr>
                <w:szCs w:val="20"/>
              </w:rPr>
              <w:t>37</w:t>
            </w:r>
          </w:p>
        </w:tc>
        <w:tc>
          <w:tcPr>
            <w:tcW w:w="0" w:type="auto"/>
            <w:shd w:val="clear" w:color="auto" w:fill="auto"/>
            <w:vAlign w:val="center"/>
          </w:tcPr>
          <w:p w:rsidR="008175D2" w:rsidRPr="00B9319D" w:rsidRDefault="008175D2" w:rsidP="008868D2">
            <w:pPr>
              <w:pStyle w:val="aff5"/>
              <w:rPr>
                <w:szCs w:val="20"/>
              </w:rPr>
            </w:pPr>
            <w:r w:rsidRPr="00B9319D">
              <w:rPr>
                <w:szCs w:val="20"/>
              </w:rPr>
              <w:t>41</w:t>
            </w:r>
          </w:p>
        </w:tc>
        <w:tc>
          <w:tcPr>
            <w:tcW w:w="0" w:type="auto"/>
            <w:shd w:val="clear" w:color="auto" w:fill="auto"/>
            <w:vAlign w:val="center"/>
          </w:tcPr>
          <w:p w:rsidR="008175D2" w:rsidRPr="00B9319D" w:rsidRDefault="008175D2" w:rsidP="008868D2">
            <w:pPr>
              <w:pStyle w:val="aff5"/>
              <w:rPr>
                <w:szCs w:val="20"/>
              </w:rPr>
            </w:pPr>
            <w:r w:rsidRPr="00B9319D">
              <w:rPr>
                <w:szCs w:val="20"/>
              </w:rPr>
              <w:t>45</w:t>
            </w:r>
          </w:p>
        </w:tc>
        <w:tc>
          <w:tcPr>
            <w:tcW w:w="0" w:type="auto"/>
            <w:shd w:val="clear" w:color="auto" w:fill="auto"/>
            <w:vAlign w:val="center"/>
          </w:tcPr>
          <w:p w:rsidR="008175D2" w:rsidRPr="00B9319D" w:rsidRDefault="008175D2" w:rsidP="008868D2">
            <w:pPr>
              <w:pStyle w:val="aff5"/>
              <w:rPr>
                <w:szCs w:val="20"/>
              </w:rPr>
            </w:pPr>
            <w:r w:rsidRPr="00B9319D">
              <w:rPr>
                <w:szCs w:val="20"/>
              </w:rPr>
              <w:t>49</w:t>
            </w:r>
          </w:p>
        </w:tc>
        <w:tc>
          <w:tcPr>
            <w:tcW w:w="0" w:type="auto"/>
            <w:shd w:val="clear" w:color="auto" w:fill="auto"/>
            <w:vAlign w:val="center"/>
          </w:tcPr>
          <w:p w:rsidR="008175D2" w:rsidRPr="00B9319D" w:rsidRDefault="008175D2" w:rsidP="008868D2">
            <w:pPr>
              <w:pStyle w:val="aff5"/>
              <w:rPr>
                <w:szCs w:val="20"/>
              </w:rPr>
            </w:pPr>
            <w:r w:rsidRPr="00B9319D">
              <w:rPr>
                <w:szCs w:val="20"/>
              </w:rPr>
              <w:t>52</w:t>
            </w:r>
          </w:p>
        </w:tc>
        <w:tc>
          <w:tcPr>
            <w:tcW w:w="0" w:type="auto"/>
            <w:shd w:val="clear" w:color="auto" w:fill="auto"/>
            <w:vAlign w:val="center"/>
          </w:tcPr>
          <w:p w:rsidR="008175D2" w:rsidRPr="00B9319D" w:rsidRDefault="008175D2" w:rsidP="008868D2">
            <w:pPr>
              <w:pStyle w:val="aff5"/>
              <w:rPr>
                <w:szCs w:val="20"/>
              </w:rPr>
            </w:pPr>
            <w:r w:rsidRPr="00B9319D">
              <w:rPr>
                <w:szCs w:val="20"/>
              </w:rPr>
              <w:t>55</w:t>
            </w:r>
          </w:p>
        </w:tc>
        <w:tc>
          <w:tcPr>
            <w:tcW w:w="625" w:type="dxa"/>
            <w:shd w:val="clear" w:color="auto" w:fill="auto"/>
            <w:vAlign w:val="center"/>
          </w:tcPr>
          <w:p w:rsidR="008175D2" w:rsidRPr="00B9319D" w:rsidRDefault="008175D2" w:rsidP="008868D2">
            <w:pPr>
              <w:pStyle w:val="aff5"/>
              <w:rPr>
                <w:szCs w:val="20"/>
              </w:rPr>
            </w:pPr>
            <w:r w:rsidRPr="00B9319D">
              <w:rPr>
                <w:szCs w:val="20"/>
              </w:rPr>
              <w:t>57</w:t>
            </w:r>
          </w:p>
        </w:tc>
      </w:tr>
      <w:tr w:rsidR="008175D2" w:rsidRPr="00B9319D" w:rsidTr="008868D2">
        <w:tc>
          <w:tcPr>
            <w:tcW w:w="2836" w:type="dxa"/>
            <w:shd w:val="clear" w:color="auto" w:fill="auto"/>
            <w:vAlign w:val="center"/>
          </w:tcPr>
          <w:p w:rsidR="008175D2" w:rsidRPr="00B9319D" w:rsidRDefault="008175D2" w:rsidP="008868D2">
            <w:pPr>
              <w:pStyle w:val="aff5"/>
              <w:rPr>
                <w:szCs w:val="20"/>
              </w:rPr>
            </w:pPr>
            <w:r w:rsidRPr="00B9319D">
              <w:rPr>
                <w:szCs w:val="20"/>
              </w:rPr>
              <w:t>Более 15 этажей</w:t>
            </w:r>
          </w:p>
        </w:tc>
        <w:tc>
          <w:tcPr>
            <w:tcW w:w="0" w:type="auto"/>
            <w:shd w:val="clear" w:color="auto" w:fill="auto"/>
            <w:vAlign w:val="center"/>
          </w:tcPr>
          <w:p w:rsidR="008175D2" w:rsidRPr="00B9319D" w:rsidRDefault="008175D2" w:rsidP="008868D2">
            <w:pPr>
              <w:pStyle w:val="aff5"/>
              <w:rPr>
                <w:szCs w:val="20"/>
              </w:rPr>
            </w:pPr>
            <w:r w:rsidRPr="00B9319D">
              <w:rPr>
                <w:szCs w:val="20"/>
              </w:rPr>
              <w:t>30</w:t>
            </w:r>
          </w:p>
        </w:tc>
        <w:tc>
          <w:tcPr>
            <w:tcW w:w="0" w:type="auto"/>
            <w:shd w:val="clear" w:color="auto" w:fill="auto"/>
            <w:vAlign w:val="center"/>
          </w:tcPr>
          <w:p w:rsidR="008175D2" w:rsidRPr="00B9319D" w:rsidRDefault="008175D2" w:rsidP="008868D2">
            <w:pPr>
              <w:pStyle w:val="aff5"/>
              <w:rPr>
                <w:szCs w:val="20"/>
              </w:rPr>
            </w:pPr>
            <w:r w:rsidRPr="00B9319D">
              <w:rPr>
                <w:szCs w:val="20"/>
              </w:rPr>
              <w:t>31</w:t>
            </w:r>
          </w:p>
        </w:tc>
        <w:tc>
          <w:tcPr>
            <w:tcW w:w="0" w:type="auto"/>
            <w:shd w:val="clear" w:color="auto" w:fill="auto"/>
            <w:vAlign w:val="center"/>
          </w:tcPr>
          <w:p w:rsidR="008175D2" w:rsidRPr="00B9319D" w:rsidRDefault="008175D2" w:rsidP="008868D2">
            <w:pPr>
              <w:pStyle w:val="aff5"/>
              <w:rPr>
                <w:szCs w:val="20"/>
              </w:rPr>
            </w:pPr>
            <w:r w:rsidRPr="00B9319D">
              <w:rPr>
                <w:szCs w:val="20"/>
              </w:rPr>
              <w:t>32</w:t>
            </w:r>
          </w:p>
        </w:tc>
        <w:tc>
          <w:tcPr>
            <w:tcW w:w="0" w:type="auto"/>
            <w:shd w:val="clear" w:color="auto" w:fill="auto"/>
            <w:vAlign w:val="center"/>
          </w:tcPr>
          <w:p w:rsidR="008175D2" w:rsidRPr="00B9319D" w:rsidRDefault="008175D2" w:rsidP="008868D2">
            <w:pPr>
              <w:pStyle w:val="aff5"/>
              <w:rPr>
                <w:szCs w:val="20"/>
              </w:rPr>
            </w:pPr>
            <w:r w:rsidRPr="00B9319D">
              <w:rPr>
                <w:szCs w:val="20"/>
              </w:rPr>
              <w:t>33</w:t>
            </w:r>
          </w:p>
        </w:tc>
        <w:tc>
          <w:tcPr>
            <w:tcW w:w="0" w:type="auto"/>
            <w:shd w:val="clear" w:color="auto" w:fill="auto"/>
            <w:vAlign w:val="center"/>
          </w:tcPr>
          <w:p w:rsidR="008175D2" w:rsidRPr="00B9319D" w:rsidRDefault="008175D2" w:rsidP="008868D2">
            <w:pPr>
              <w:pStyle w:val="aff5"/>
              <w:rPr>
                <w:szCs w:val="20"/>
              </w:rPr>
            </w:pPr>
            <w:r w:rsidRPr="00B9319D">
              <w:rPr>
                <w:szCs w:val="20"/>
              </w:rPr>
              <w:t>36</w:t>
            </w:r>
          </w:p>
        </w:tc>
        <w:tc>
          <w:tcPr>
            <w:tcW w:w="0" w:type="auto"/>
            <w:shd w:val="clear" w:color="auto" w:fill="auto"/>
            <w:vAlign w:val="center"/>
          </w:tcPr>
          <w:p w:rsidR="008175D2" w:rsidRPr="00B9319D" w:rsidRDefault="008175D2" w:rsidP="008868D2">
            <w:pPr>
              <w:pStyle w:val="aff5"/>
              <w:rPr>
                <w:szCs w:val="20"/>
              </w:rPr>
            </w:pPr>
            <w:r w:rsidRPr="00B9319D">
              <w:rPr>
                <w:szCs w:val="20"/>
              </w:rPr>
              <w:t>40</w:t>
            </w:r>
          </w:p>
        </w:tc>
        <w:tc>
          <w:tcPr>
            <w:tcW w:w="0" w:type="auto"/>
            <w:shd w:val="clear" w:color="auto" w:fill="auto"/>
            <w:vAlign w:val="center"/>
          </w:tcPr>
          <w:p w:rsidR="008175D2" w:rsidRPr="00B9319D" w:rsidRDefault="008175D2" w:rsidP="008868D2">
            <w:pPr>
              <w:pStyle w:val="aff5"/>
              <w:rPr>
                <w:szCs w:val="20"/>
              </w:rPr>
            </w:pPr>
            <w:r w:rsidRPr="00B9319D">
              <w:rPr>
                <w:szCs w:val="20"/>
              </w:rPr>
              <w:t>43</w:t>
            </w:r>
          </w:p>
        </w:tc>
        <w:tc>
          <w:tcPr>
            <w:tcW w:w="0" w:type="auto"/>
            <w:shd w:val="clear" w:color="auto" w:fill="auto"/>
            <w:vAlign w:val="center"/>
          </w:tcPr>
          <w:p w:rsidR="008175D2" w:rsidRPr="00B9319D" w:rsidRDefault="008175D2" w:rsidP="008868D2">
            <w:pPr>
              <w:pStyle w:val="aff5"/>
              <w:rPr>
                <w:szCs w:val="20"/>
              </w:rPr>
            </w:pPr>
            <w:r w:rsidRPr="00B9319D">
              <w:rPr>
                <w:szCs w:val="20"/>
              </w:rPr>
              <w:t>47</w:t>
            </w:r>
          </w:p>
        </w:tc>
        <w:tc>
          <w:tcPr>
            <w:tcW w:w="0" w:type="auto"/>
            <w:shd w:val="clear" w:color="auto" w:fill="auto"/>
            <w:vAlign w:val="center"/>
          </w:tcPr>
          <w:p w:rsidR="008175D2" w:rsidRPr="00B9319D" w:rsidRDefault="008175D2" w:rsidP="008868D2">
            <w:pPr>
              <w:pStyle w:val="aff5"/>
              <w:rPr>
                <w:szCs w:val="20"/>
              </w:rPr>
            </w:pPr>
            <w:r w:rsidRPr="00B9319D">
              <w:rPr>
                <w:szCs w:val="20"/>
              </w:rPr>
              <w:t>50</w:t>
            </w:r>
          </w:p>
        </w:tc>
        <w:tc>
          <w:tcPr>
            <w:tcW w:w="0" w:type="auto"/>
            <w:shd w:val="clear" w:color="auto" w:fill="auto"/>
            <w:vAlign w:val="center"/>
          </w:tcPr>
          <w:p w:rsidR="008175D2" w:rsidRPr="00B9319D" w:rsidRDefault="008175D2" w:rsidP="008868D2">
            <w:pPr>
              <w:pStyle w:val="aff5"/>
              <w:rPr>
                <w:szCs w:val="20"/>
              </w:rPr>
            </w:pPr>
            <w:r w:rsidRPr="00B9319D">
              <w:rPr>
                <w:szCs w:val="20"/>
              </w:rPr>
              <w:t>52</w:t>
            </w:r>
          </w:p>
        </w:tc>
        <w:tc>
          <w:tcPr>
            <w:tcW w:w="625" w:type="dxa"/>
            <w:shd w:val="clear" w:color="auto" w:fill="auto"/>
            <w:vAlign w:val="center"/>
          </w:tcPr>
          <w:p w:rsidR="008175D2" w:rsidRPr="00B9319D" w:rsidRDefault="008175D2" w:rsidP="008868D2">
            <w:pPr>
              <w:pStyle w:val="aff5"/>
              <w:rPr>
                <w:szCs w:val="20"/>
              </w:rPr>
            </w:pPr>
            <w:r w:rsidRPr="00B9319D">
              <w:rPr>
                <w:szCs w:val="20"/>
              </w:rPr>
              <w:t>55</w:t>
            </w:r>
          </w:p>
        </w:tc>
      </w:tr>
    </w:tbl>
    <w:p w:rsidR="008175D2" w:rsidRDefault="008175D2" w:rsidP="008175D2"/>
    <w:p w:rsidR="008175D2" w:rsidRPr="00B9319D" w:rsidRDefault="008175D2" w:rsidP="008175D2">
      <w:pPr>
        <w:rPr>
          <w:b/>
        </w:rPr>
      </w:pPr>
      <w:r w:rsidRPr="00B9319D">
        <w:rPr>
          <w:b/>
        </w:rPr>
        <w:t>Прогнозы перспективных удельных расходов тепловой энергии для целей горячего водоснабжения потребителей.</w:t>
      </w:r>
    </w:p>
    <w:p w:rsidR="008175D2" w:rsidRPr="00B9319D" w:rsidRDefault="008175D2" w:rsidP="008175D2">
      <w:r w:rsidRPr="00B9319D">
        <w:lastRenderedPageBreak/>
        <w:t>В соответствии с пунктом 5.3. СП 124.13330: «Средние часовые нагрузки на горячее водоснабжение отдельных зданий следует определять по СП 30.13330.</w:t>
      </w:r>
    </w:p>
    <w:p w:rsidR="008175D2" w:rsidRPr="00B9319D" w:rsidRDefault="008175D2" w:rsidP="008175D2">
      <w:r w:rsidRPr="00B9319D">
        <w:t>Расчетные тепловые нагрузки для тепловых сетей по системам горячего водоснабжения следует определять, как сумму среднечасовых нагрузок отдельных зданий.</w:t>
      </w:r>
    </w:p>
    <w:p w:rsidR="008175D2" w:rsidRPr="00B9319D" w:rsidRDefault="008175D2" w:rsidP="008175D2">
      <w:r w:rsidRPr="00B9319D">
        <w:t>Нагрузки для тепловых сетей по системам горячего водоснабжения при известной площади зданий определяются согласно генеральным планам застройки районов по удельным тепловым характеристикам (Приложение Г)».</w:t>
      </w:r>
    </w:p>
    <w:p w:rsidR="008175D2" w:rsidRPr="00B9319D" w:rsidRDefault="008175D2" w:rsidP="008175D2">
      <w:r w:rsidRPr="00B9319D">
        <w:t>Нормы расхода горячей воды потребителями и удельная часовая величина теплоты на ее нагрев, Вт/м</w:t>
      </w:r>
      <w:r w:rsidRPr="00B9319D">
        <w:rPr>
          <w:vertAlign w:val="superscript"/>
        </w:rPr>
        <w:t>2</w:t>
      </w:r>
      <w:r w:rsidRPr="00B9319D">
        <w:t xml:space="preserve"> согласно Приложения Г СП 124.13330 приведена в таблице </w:t>
      </w:r>
      <w:r>
        <w:t>2.9</w:t>
      </w:r>
      <w:r w:rsidRPr="00B9319D">
        <w:t>.</w:t>
      </w:r>
    </w:p>
    <w:p w:rsidR="008175D2" w:rsidRPr="00B9319D" w:rsidRDefault="008175D2" w:rsidP="008175D2">
      <w:r w:rsidRPr="00B9319D">
        <w:t xml:space="preserve">В соответствии с требованиями статьи 20 Федерального закона Российской Федерации от 7 декабря 2011 г. N 417-ФЗ "О внесении изменений в отдельные законодательные акты Российской Федерации в связи с принятием Федерального закона </w:t>
      </w:r>
      <w:r>
        <w:t>«</w:t>
      </w:r>
      <w:r w:rsidRPr="00B9319D">
        <w:t>О водоснабжении и водоотведении</w:t>
      </w:r>
      <w:r>
        <w:t>»</w:t>
      </w:r>
      <w:r w:rsidRPr="00B9319D">
        <w:t>:</w:t>
      </w:r>
    </w:p>
    <w:p w:rsidR="008175D2" w:rsidRPr="00B9319D" w:rsidRDefault="008175D2" w:rsidP="008175D2">
      <w:r w:rsidRPr="00B9319D">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8175D2" w:rsidRPr="00B9319D" w:rsidRDefault="008175D2" w:rsidP="008175D2">
      <w:r w:rsidRPr="00B9319D">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8175D2" w:rsidRDefault="008175D2" w:rsidP="008175D2">
      <w:pPr>
        <w:jc w:val="right"/>
      </w:pPr>
      <w:r w:rsidRPr="00B9319D">
        <w:t xml:space="preserve">Таблица </w:t>
      </w:r>
      <w:r>
        <w:t>2.9</w:t>
      </w:r>
    </w:p>
    <w:p w:rsidR="008175D2" w:rsidRPr="00AF2162" w:rsidRDefault="008175D2" w:rsidP="008175D2">
      <w:pPr>
        <w:jc w:val="center"/>
        <w:rPr>
          <w:u w:val="single"/>
        </w:rPr>
      </w:pPr>
      <w:r w:rsidRPr="00AF2162">
        <w:rPr>
          <w:u w:val="single"/>
        </w:rPr>
        <w:t>Нормы расхода горячей воды потребителями и удельная часовая величина теплоты на ее нагрев, Вт/м</w:t>
      </w:r>
      <w:r w:rsidRPr="00AF2162">
        <w:rPr>
          <w:u w:val="single"/>
          <w:vertAlign w:val="superscript"/>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
        <w:gridCol w:w="3919"/>
        <w:gridCol w:w="1556"/>
        <w:gridCol w:w="1133"/>
        <w:gridCol w:w="1317"/>
        <w:gridCol w:w="1358"/>
      </w:tblGrid>
      <w:tr w:rsidR="008175D2" w:rsidRPr="00B9319D" w:rsidTr="008868D2">
        <w:trPr>
          <w:tblHeader/>
        </w:trPr>
        <w:tc>
          <w:tcPr>
            <w:tcW w:w="343" w:type="dxa"/>
            <w:shd w:val="clear" w:color="auto" w:fill="auto"/>
            <w:tcMar>
              <w:left w:w="28" w:type="dxa"/>
              <w:right w:w="28" w:type="dxa"/>
            </w:tcMar>
            <w:vAlign w:val="center"/>
          </w:tcPr>
          <w:p w:rsidR="008175D2" w:rsidRPr="00B9319D" w:rsidRDefault="008175D2" w:rsidP="008868D2">
            <w:pPr>
              <w:pStyle w:val="aff3"/>
              <w:jc w:val="center"/>
              <w:rPr>
                <w:b/>
                <w:sz w:val="20"/>
                <w:lang w:val="ru-RU" w:eastAsia="en-US"/>
              </w:rPr>
            </w:pPr>
            <w:r w:rsidRPr="00B9319D">
              <w:rPr>
                <w:b/>
                <w:sz w:val="20"/>
                <w:lang w:val="ru-RU" w:eastAsia="en-US"/>
              </w:rPr>
              <w:t>№ п/п</w:t>
            </w:r>
          </w:p>
        </w:tc>
        <w:tc>
          <w:tcPr>
            <w:tcW w:w="3940" w:type="dxa"/>
            <w:shd w:val="clear" w:color="auto" w:fill="auto"/>
            <w:tcMar>
              <w:left w:w="28" w:type="dxa"/>
              <w:right w:w="28" w:type="dxa"/>
            </w:tcMar>
            <w:vAlign w:val="center"/>
          </w:tcPr>
          <w:p w:rsidR="008175D2" w:rsidRPr="00B9319D" w:rsidRDefault="008175D2" w:rsidP="008868D2">
            <w:pPr>
              <w:pStyle w:val="aff3"/>
              <w:jc w:val="center"/>
              <w:rPr>
                <w:b/>
                <w:sz w:val="20"/>
                <w:lang w:val="ru-RU" w:eastAsia="en-US"/>
              </w:rPr>
            </w:pPr>
            <w:r w:rsidRPr="00B9319D">
              <w:rPr>
                <w:b/>
                <w:sz w:val="20"/>
                <w:lang w:val="ru-RU" w:eastAsia="en-US"/>
              </w:rPr>
              <w:t>Потребители</w:t>
            </w:r>
          </w:p>
        </w:tc>
        <w:tc>
          <w:tcPr>
            <w:tcW w:w="1559" w:type="dxa"/>
            <w:shd w:val="clear" w:color="auto" w:fill="auto"/>
            <w:tcMar>
              <w:left w:w="28" w:type="dxa"/>
              <w:right w:w="28" w:type="dxa"/>
            </w:tcMar>
            <w:vAlign w:val="center"/>
          </w:tcPr>
          <w:p w:rsidR="008175D2" w:rsidRPr="00B9319D" w:rsidRDefault="008175D2" w:rsidP="008868D2">
            <w:pPr>
              <w:pStyle w:val="aff3"/>
              <w:jc w:val="center"/>
              <w:rPr>
                <w:b/>
                <w:sz w:val="20"/>
                <w:lang w:val="ru-RU" w:eastAsia="en-US"/>
              </w:rPr>
            </w:pPr>
            <w:r w:rsidRPr="00B9319D">
              <w:rPr>
                <w:b/>
                <w:sz w:val="20"/>
                <w:lang w:val="ru-RU" w:eastAsia="en-US"/>
              </w:rPr>
              <w:t>Измеритель</w:t>
            </w:r>
          </w:p>
        </w:tc>
        <w:tc>
          <w:tcPr>
            <w:tcW w:w="1137" w:type="dxa"/>
            <w:shd w:val="clear" w:color="auto" w:fill="auto"/>
            <w:tcMar>
              <w:left w:w="28" w:type="dxa"/>
              <w:right w:w="28" w:type="dxa"/>
            </w:tcMar>
            <w:vAlign w:val="center"/>
          </w:tcPr>
          <w:p w:rsidR="008175D2" w:rsidRPr="00B9319D" w:rsidRDefault="008175D2" w:rsidP="008868D2">
            <w:pPr>
              <w:pStyle w:val="aff3"/>
              <w:jc w:val="center"/>
              <w:rPr>
                <w:b/>
                <w:sz w:val="20"/>
                <w:lang w:val="ru-RU" w:eastAsia="en-US"/>
              </w:rPr>
            </w:pPr>
            <w:r w:rsidRPr="00B9319D">
              <w:rPr>
                <w:b/>
                <w:sz w:val="20"/>
                <w:lang w:val="ru-RU" w:eastAsia="en-US"/>
              </w:rPr>
              <w:t>Норма</w:t>
            </w:r>
            <w:r>
              <w:rPr>
                <w:b/>
                <w:sz w:val="20"/>
                <w:lang w:val="ru-RU" w:eastAsia="en-US"/>
              </w:rPr>
              <w:t xml:space="preserve"> </w:t>
            </w:r>
            <w:r w:rsidRPr="00B9319D">
              <w:rPr>
                <w:b/>
                <w:sz w:val="20"/>
                <w:lang w:val="ru-RU" w:eastAsia="en-US"/>
              </w:rPr>
              <w:t>расхода</w:t>
            </w:r>
            <w:r>
              <w:rPr>
                <w:b/>
                <w:sz w:val="20"/>
                <w:lang w:val="ru-RU" w:eastAsia="en-US"/>
              </w:rPr>
              <w:t xml:space="preserve"> </w:t>
            </w:r>
            <w:r w:rsidRPr="00B9319D">
              <w:rPr>
                <w:b/>
                <w:sz w:val="20"/>
                <w:lang w:val="ru-RU" w:eastAsia="en-US"/>
              </w:rPr>
              <w:t>горячей</w:t>
            </w:r>
            <w:r>
              <w:rPr>
                <w:b/>
                <w:sz w:val="20"/>
                <w:lang w:val="ru-RU" w:eastAsia="en-US"/>
              </w:rPr>
              <w:t xml:space="preserve"> </w:t>
            </w:r>
            <w:r w:rsidRPr="00B9319D">
              <w:rPr>
                <w:b/>
                <w:sz w:val="20"/>
                <w:lang w:val="ru-RU" w:eastAsia="en-US"/>
              </w:rPr>
              <w:t>воды,</w:t>
            </w:r>
            <w:r>
              <w:rPr>
                <w:b/>
                <w:sz w:val="20"/>
                <w:lang w:val="ru-RU" w:eastAsia="en-US"/>
              </w:rPr>
              <w:t xml:space="preserve"> </w:t>
            </w:r>
            <w:r w:rsidRPr="00B9319D">
              <w:rPr>
                <w:b/>
                <w:sz w:val="20"/>
                <w:lang w:val="ru-RU" w:eastAsia="en-US"/>
              </w:rPr>
              <w:t>л/сут</w:t>
            </w:r>
          </w:p>
        </w:tc>
        <w:tc>
          <w:tcPr>
            <w:tcW w:w="1319" w:type="dxa"/>
            <w:shd w:val="clear" w:color="auto" w:fill="auto"/>
            <w:tcMar>
              <w:left w:w="28" w:type="dxa"/>
              <w:right w:w="28" w:type="dxa"/>
            </w:tcMar>
            <w:vAlign w:val="center"/>
          </w:tcPr>
          <w:p w:rsidR="008175D2" w:rsidRPr="00B9319D" w:rsidRDefault="008175D2" w:rsidP="008868D2">
            <w:pPr>
              <w:pStyle w:val="aff3"/>
              <w:jc w:val="center"/>
              <w:rPr>
                <w:b/>
                <w:sz w:val="20"/>
                <w:lang w:val="ru-RU" w:eastAsia="en-US"/>
              </w:rPr>
            </w:pPr>
            <w:r w:rsidRPr="00B9319D">
              <w:rPr>
                <w:b/>
                <w:sz w:val="20"/>
                <w:lang w:val="ru-RU" w:eastAsia="en-US"/>
              </w:rPr>
              <w:t>Норма общей</w:t>
            </w:r>
            <w:r>
              <w:rPr>
                <w:b/>
                <w:sz w:val="20"/>
                <w:lang w:val="ru-RU" w:eastAsia="en-US"/>
              </w:rPr>
              <w:t xml:space="preserve"> п</w:t>
            </w:r>
            <w:r w:rsidRPr="00B9319D">
              <w:rPr>
                <w:b/>
                <w:sz w:val="20"/>
                <w:lang w:val="ru-RU" w:eastAsia="en-US"/>
              </w:rPr>
              <w:t>олезной</w:t>
            </w:r>
            <w:r>
              <w:rPr>
                <w:b/>
                <w:sz w:val="20"/>
                <w:lang w:val="ru-RU" w:eastAsia="en-US"/>
              </w:rPr>
              <w:t xml:space="preserve"> </w:t>
            </w:r>
            <w:r w:rsidRPr="00B9319D">
              <w:rPr>
                <w:b/>
                <w:sz w:val="20"/>
                <w:lang w:val="ru-RU" w:eastAsia="en-US"/>
              </w:rPr>
              <w:t>площади на 1</w:t>
            </w:r>
            <w:r>
              <w:rPr>
                <w:b/>
                <w:sz w:val="20"/>
                <w:lang w:val="ru-RU" w:eastAsia="en-US"/>
              </w:rPr>
              <w:t xml:space="preserve"> </w:t>
            </w:r>
            <w:r w:rsidRPr="00B9319D">
              <w:rPr>
                <w:b/>
                <w:sz w:val="20"/>
                <w:lang w:val="ru-RU" w:eastAsia="en-US"/>
              </w:rPr>
              <w:t>измеритель,</w:t>
            </w:r>
            <w:r>
              <w:rPr>
                <w:b/>
                <w:sz w:val="20"/>
                <w:lang w:val="ru-RU" w:eastAsia="en-US"/>
              </w:rPr>
              <w:t xml:space="preserve"> </w:t>
            </w:r>
            <w:r w:rsidRPr="00B9319D">
              <w:rPr>
                <w:b/>
                <w:sz w:val="20"/>
                <w:lang w:val="ru-RU" w:eastAsia="en-US"/>
              </w:rPr>
              <w:t>м</w:t>
            </w:r>
            <w:r w:rsidRPr="00B9319D">
              <w:rPr>
                <w:b/>
                <w:sz w:val="20"/>
                <w:vertAlign w:val="superscript"/>
                <w:lang w:val="ru-RU" w:eastAsia="en-US"/>
              </w:rPr>
              <w:t>2</w:t>
            </w:r>
            <w:r w:rsidRPr="00B9319D">
              <w:rPr>
                <w:b/>
                <w:sz w:val="20"/>
                <w:lang w:val="ru-RU" w:eastAsia="en-US"/>
              </w:rPr>
              <w:t>/чел</w:t>
            </w:r>
          </w:p>
        </w:tc>
        <w:tc>
          <w:tcPr>
            <w:tcW w:w="1363" w:type="dxa"/>
            <w:shd w:val="clear" w:color="auto" w:fill="auto"/>
            <w:tcMar>
              <w:left w:w="28" w:type="dxa"/>
              <w:right w:w="28" w:type="dxa"/>
            </w:tcMar>
            <w:vAlign w:val="center"/>
          </w:tcPr>
          <w:p w:rsidR="008175D2" w:rsidRPr="00B9319D" w:rsidRDefault="008175D2" w:rsidP="008868D2">
            <w:pPr>
              <w:pStyle w:val="aff3"/>
              <w:jc w:val="center"/>
              <w:rPr>
                <w:b/>
                <w:sz w:val="20"/>
                <w:lang w:val="ru-RU" w:eastAsia="en-US"/>
              </w:rPr>
            </w:pPr>
            <w:r w:rsidRPr="00B9319D">
              <w:rPr>
                <w:b/>
                <w:sz w:val="20"/>
                <w:lang w:val="ru-RU" w:eastAsia="en-US"/>
              </w:rPr>
              <w:t>Удельная</w:t>
            </w:r>
            <w:r>
              <w:rPr>
                <w:b/>
                <w:sz w:val="20"/>
                <w:lang w:val="ru-RU" w:eastAsia="en-US"/>
              </w:rPr>
              <w:t xml:space="preserve"> </w:t>
            </w:r>
            <w:r w:rsidRPr="00B9319D">
              <w:rPr>
                <w:b/>
                <w:sz w:val="20"/>
                <w:lang w:val="ru-RU" w:eastAsia="en-US"/>
              </w:rPr>
              <w:t>величина</w:t>
            </w:r>
            <w:r>
              <w:rPr>
                <w:b/>
                <w:sz w:val="20"/>
                <w:lang w:val="ru-RU" w:eastAsia="en-US"/>
              </w:rPr>
              <w:t xml:space="preserve"> </w:t>
            </w:r>
            <w:r w:rsidRPr="00B9319D">
              <w:rPr>
                <w:b/>
                <w:sz w:val="20"/>
                <w:lang w:val="ru-RU" w:eastAsia="en-US"/>
              </w:rPr>
              <w:t>тепловой</w:t>
            </w:r>
            <w:r>
              <w:rPr>
                <w:b/>
                <w:sz w:val="20"/>
                <w:lang w:val="ru-RU" w:eastAsia="en-US"/>
              </w:rPr>
              <w:t xml:space="preserve"> </w:t>
            </w:r>
            <w:r w:rsidRPr="00B9319D">
              <w:rPr>
                <w:b/>
                <w:sz w:val="20"/>
                <w:lang w:val="ru-RU" w:eastAsia="en-US"/>
              </w:rPr>
              <w:t>энергии,</w:t>
            </w:r>
            <w:r>
              <w:rPr>
                <w:b/>
                <w:sz w:val="20"/>
                <w:lang w:val="ru-RU" w:eastAsia="en-US"/>
              </w:rPr>
              <w:t xml:space="preserve"> </w:t>
            </w:r>
            <w:r w:rsidRPr="00B9319D">
              <w:rPr>
                <w:b/>
                <w:sz w:val="20"/>
                <w:lang w:val="ru-RU" w:eastAsia="en-US"/>
              </w:rPr>
              <w:t>Вт/м</w:t>
            </w:r>
            <w:r w:rsidRPr="00B9319D">
              <w:rPr>
                <w:b/>
                <w:sz w:val="20"/>
                <w:vertAlign w:val="superscript"/>
                <w:lang w:val="ru-RU" w:eastAsia="en-US"/>
              </w:rPr>
              <w:t>2</w:t>
            </w:r>
          </w:p>
        </w:tc>
      </w:tr>
      <w:tr w:rsidR="008175D2" w:rsidRPr="00B9319D" w:rsidTr="008868D2">
        <w:tc>
          <w:tcPr>
            <w:tcW w:w="343"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1</w:t>
            </w:r>
          </w:p>
        </w:tc>
        <w:tc>
          <w:tcPr>
            <w:tcW w:w="3940" w:type="dxa"/>
            <w:shd w:val="clear" w:color="auto" w:fill="auto"/>
            <w:tcMar>
              <w:left w:w="28" w:type="dxa"/>
              <w:right w:w="28" w:type="dxa"/>
            </w:tcMar>
            <w:vAlign w:val="center"/>
          </w:tcPr>
          <w:p w:rsidR="008175D2" w:rsidRPr="00B9319D" w:rsidRDefault="008175D2" w:rsidP="008868D2">
            <w:pPr>
              <w:pStyle w:val="aff3"/>
              <w:jc w:val="left"/>
              <w:rPr>
                <w:sz w:val="20"/>
                <w:lang w:val="ru-RU" w:eastAsia="en-US"/>
              </w:rPr>
            </w:pPr>
            <w:r w:rsidRPr="00B9319D">
              <w:rPr>
                <w:sz w:val="20"/>
                <w:lang w:val="ru-RU" w:eastAsia="en-US"/>
              </w:rPr>
              <w:t>Жилые дома независимо от этажности, оборудованные умывальниками, мойками и ваннами, с квартирными регуляторами давления</w:t>
            </w:r>
          </w:p>
        </w:tc>
        <w:tc>
          <w:tcPr>
            <w:tcW w:w="1559"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1 житель</w:t>
            </w:r>
          </w:p>
        </w:tc>
        <w:tc>
          <w:tcPr>
            <w:tcW w:w="1137"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105</w:t>
            </w:r>
          </w:p>
        </w:tc>
        <w:tc>
          <w:tcPr>
            <w:tcW w:w="1319"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25</w:t>
            </w:r>
          </w:p>
        </w:tc>
        <w:tc>
          <w:tcPr>
            <w:tcW w:w="1363"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12,2</w:t>
            </w:r>
          </w:p>
        </w:tc>
      </w:tr>
      <w:tr w:rsidR="008175D2" w:rsidRPr="00B9319D" w:rsidTr="008868D2">
        <w:tc>
          <w:tcPr>
            <w:tcW w:w="343"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2</w:t>
            </w:r>
          </w:p>
        </w:tc>
        <w:tc>
          <w:tcPr>
            <w:tcW w:w="3940" w:type="dxa"/>
            <w:shd w:val="clear" w:color="auto" w:fill="auto"/>
            <w:tcMar>
              <w:left w:w="28" w:type="dxa"/>
              <w:right w:w="28" w:type="dxa"/>
            </w:tcMar>
            <w:vAlign w:val="center"/>
          </w:tcPr>
          <w:p w:rsidR="008175D2" w:rsidRPr="00B9319D" w:rsidRDefault="008175D2" w:rsidP="008868D2">
            <w:pPr>
              <w:pStyle w:val="aff3"/>
              <w:jc w:val="left"/>
              <w:rPr>
                <w:sz w:val="20"/>
                <w:lang w:val="ru-RU" w:eastAsia="en-US"/>
              </w:rPr>
            </w:pPr>
            <w:r w:rsidRPr="00B9319D">
              <w:rPr>
                <w:sz w:val="20"/>
                <w:lang w:val="ru-RU" w:eastAsia="en-US"/>
              </w:rPr>
              <w:t>То же, с заселенностью 20</w:t>
            </w:r>
            <w:r>
              <w:rPr>
                <w:sz w:val="20"/>
                <w:lang w:val="ru-RU" w:eastAsia="en-US"/>
              </w:rPr>
              <w:t xml:space="preserve"> </w:t>
            </w:r>
            <w:r w:rsidRPr="00B9319D">
              <w:rPr>
                <w:sz w:val="20"/>
                <w:lang w:val="ru-RU" w:eastAsia="en-US"/>
              </w:rPr>
              <w:t>м</w:t>
            </w:r>
            <w:r w:rsidRPr="00CB1F24">
              <w:rPr>
                <w:sz w:val="20"/>
                <w:vertAlign w:val="superscript"/>
                <w:lang w:val="ru-RU" w:eastAsia="en-US"/>
              </w:rPr>
              <w:t>2</w:t>
            </w:r>
            <w:r w:rsidRPr="00B9319D">
              <w:rPr>
                <w:sz w:val="20"/>
                <w:lang w:val="ru-RU" w:eastAsia="en-US"/>
              </w:rPr>
              <w:t>/чел</w:t>
            </w:r>
          </w:p>
        </w:tc>
        <w:tc>
          <w:tcPr>
            <w:tcW w:w="1559"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1 житель</w:t>
            </w:r>
          </w:p>
        </w:tc>
        <w:tc>
          <w:tcPr>
            <w:tcW w:w="1137"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105</w:t>
            </w:r>
          </w:p>
        </w:tc>
        <w:tc>
          <w:tcPr>
            <w:tcW w:w="1319"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20</w:t>
            </w:r>
          </w:p>
        </w:tc>
        <w:tc>
          <w:tcPr>
            <w:tcW w:w="1363"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15,3</w:t>
            </w:r>
          </w:p>
        </w:tc>
      </w:tr>
      <w:tr w:rsidR="008175D2" w:rsidRPr="00B9319D" w:rsidTr="008868D2">
        <w:tc>
          <w:tcPr>
            <w:tcW w:w="343"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3</w:t>
            </w:r>
          </w:p>
        </w:tc>
        <w:tc>
          <w:tcPr>
            <w:tcW w:w="3940" w:type="dxa"/>
            <w:shd w:val="clear" w:color="auto" w:fill="auto"/>
            <w:tcMar>
              <w:left w:w="28" w:type="dxa"/>
              <w:right w:w="28" w:type="dxa"/>
            </w:tcMar>
            <w:vAlign w:val="center"/>
          </w:tcPr>
          <w:p w:rsidR="008175D2" w:rsidRPr="00B9319D" w:rsidRDefault="008175D2" w:rsidP="008868D2">
            <w:pPr>
              <w:pStyle w:val="aff3"/>
              <w:jc w:val="left"/>
              <w:rPr>
                <w:sz w:val="20"/>
                <w:lang w:val="ru-RU" w:eastAsia="en-US"/>
              </w:rPr>
            </w:pPr>
            <w:r w:rsidRPr="00B9319D">
              <w:rPr>
                <w:sz w:val="20"/>
                <w:lang w:val="ru-RU" w:eastAsia="en-US"/>
              </w:rPr>
              <w:t>То же, с умывальниками, мойками и душевыми</w:t>
            </w:r>
          </w:p>
        </w:tc>
        <w:tc>
          <w:tcPr>
            <w:tcW w:w="1559"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1 житель</w:t>
            </w:r>
          </w:p>
        </w:tc>
        <w:tc>
          <w:tcPr>
            <w:tcW w:w="1137"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85</w:t>
            </w:r>
          </w:p>
        </w:tc>
        <w:tc>
          <w:tcPr>
            <w:tcW w:w="1319"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18</w:t>
            </w:r>
          </w:p>
        </w:tc>
        <w:tc>
          <w:tcPr>
            <w:tcW w:w="1363"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13,8</w:t>
            </w:r>
          </w:p>
        </w:tc>
      </w:tr>
      <w:tr w:rsidR="008175D2" w:rsidRPr="00B9319D" w:rsidTr="008868D2">
        <w:tc>
          <w:tcPr>
            <w:tcW w:w="343"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4</w:t>
            </w:r>
          </w:p>
        </w:tc>
        <w:tc>
          <w:tcPr>
            <w:tcW w:w="3940" w:type="dxa"/>
            <w:shd w:val="clear" w:color="auto" w:fill="auto"/>
            <w:tcMar>
              <w:left w:w="28" w:type="dxa"/>
              <w:right w:w="28" w:type="dxa"/>
            </w:tcMar>
            <w:vAlign w:val="center"/>
          </w:tcPr>
          <w:p w:rsidR="008175D2" w:rsidRPr="00B9319D" w:rsidRDefault="008175D2" w:rsidP="008868D2">
            <w:pPr>
              <w:pStyle w:val="aff3"/>
              <w:jc w:val="left"/>
              <w:rPr>
                <w:sz w:val="20"/>
                <w:lang w:val="ru-RU" w:eastAsia="en-US"/>
              </w:rPr>
            </w:pPr>
            <w:r w:rsidRPr="00B9319D">
              <w:rPr>
                <w:sz w:val="20"/>
                <w:lang w:val="ru-RU" w:eastAsia="en-US"/>
              </w:rPr>
              <w:t>Гостиницы и пансионаты с душами во всех отдельных номерах</w:t>
            </w:r>
          </w:p>
        </w:tc>
        <w:tc>
          <w:tcPr>
            <w:tcW w:w="1559"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1 проживающий</w:t>
            </w:r>
          </w:p>
        </w:tc>
        <w:tc>
          <w:tcPr>
            <w:tcW w:w="1137"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70</w:t>
            </w:r>
          </w:p>
        </w:tc>
        <w:tc>
          <w:tcPr>
            <w:tcW w:w="1319"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12</w:t>
            </w:r>
          </w:p>
        </w:tc>
        <w:tc>
          <w:tcPr>
            <w:tcW w:w="1363"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17</w:t>
            </w:r>
          </w:p>
        </w:tc>
      </w:tr>
      <w:tr w:rsidR="008175D2" w:rsidRPr="00B9319D" w:rsidTr="008868D2">
        <w:tc>
          <w:tcPr>
            <w:tcW w:w="343"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5</w:t>
            </w:r>
          </w:p>
        </w:tc>
        <w:tc>
          <w:tcPr>
            <w:tcW w:w="3940" w:type="dxa"/>
            <w:shd w:val="clear" w:color="auto" w:fill="auto"/>
            <w:tcMar>
              <w:left w:w="28" w:type="dxa"/>
              <w:right w:w="28" w:type="dxa"/>
            </w:tcMar>
            <w:vAlign w:val="center"/>
          </w:tcPr>
          <w:p w:rsidR="008175D2" w:rsidRPr="00B9319D" w:rsidRDefault="008175D2" w:rsidP="008868D2">
            <w:pPr>
              <w:pStyle w:val="aff3"/>
              <w:jc w:val="left"/>
              <w:rPr>
                <w:sz w:val="20"/>
                <w:lang w:val="ru-RU" w:eastAsia="en-US"/>
              </w:rPr>
            </w:pPr>
            <w:r w:rsidRPr="00B9319D">
              <w:rPr>
                <w:sz w:val="20"/>
                <w:lang w:val="ru-RU" w:eastAsia="en-US"/>
              </w:rPr>
              <w:t>Больницы с санитарными узлами, приближенными к палатам</w:t>
            </w:r>
          </w:p>
        </w:tc>
        <w:tc>
          <w:tcPr>
            <w:tcW w:w="1559"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1 больной</w:t>
            </w:r>
          </w:p>
        </w:tc>
        <w:tc>
          <w:tcPr>
            <w:tcW w:w="1137"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90</w:t>
            </w:r>
          </w:p>
        </w:tc>
        <w:tc>
          <w:tcPr>
            <w:tcW w:w="1319"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15</w:t>
            </w:r>
          </w:p>
        </w:tc>
        <w:tc>
          <w:tcPr>
            <w:tcW w:w="1363"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17,5</w:t>
            </w:r>
          </w:p>
        </w:tc>
      </w:tr>
      <w:tr w:rsidR="008175D2" w:rsidRPr="00B9319D" w:rsidTr="008868D2">
        <w:tc>
          <w:tcPr>
            <w:tcW w:w="343"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6</w:t>
            </w:r>
          </w:p>
        </w:tc>
        <w:tc>
          <w:tcPr>
            <w:tcW w:w="3940" w:type="dxa"/>
            <w:shd w:val="clear" w:color="auto" w:fill="auto"/>
            <w:tcMar>
              <w:left w:w="28" w:type="dxa"/>
              <w:right w:w="28" w:type="dxa"/>
            </w:tcMar>
            <w:vAlign w:val="center"/>
          </w:tcPr>
          <w:p w:rsidR="008175D2" w:rsidRPr="00B9319D" w:rsidRDefault="008175D2" w:rsidP="008868D2">
            <w:pPr>
              <w:pStyle w:val="aff3"/>
              <w:jc w:val="left"/>
              <w:rPr>
                <w:sz w:val="20"/>
                <w:lang w:val="ru-RU" w:eastAsia="en-US"/>
              </w:rPr>
            </w:pPr>
            <w:r w:rsidRPr="00B9319D">
              <w:rPr>
                <w:sz w:val="20"/>
                <w:lang w:val="ru-RU" w:eastAsia="en-US"/>
              </w:rPr>
              <w:t>Поликлиники и амбулатори</w:t>
            </w:r>
            <w:r>
              <w:rPr>
                <w:sz w:val="20"/>
                <w:lang w:val="ru-RU" w:eastAsia="en-US"/>
              </w:rPr>
              <w:t>и</w:t>
            </w:r>
          </w:p>
        </w:tc>
        <w:tc>
          <w:tcPr>
            <w:tcW w:w="1559"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1 больной в</w:t>
            </w:r>
            <w:r>
              <w:rPr>
                <w:sz w:val="20"/>
                <w:lang w:val="ru-RU" w:eastAsia="en-US"/>
              </w:rPr>
              <w:t xml:space="preserve"> </w:t>
            </w:r>
            <w:r w:rsidRPr="00B9319D">
              <w:rPr>
                <w:sz w:val="20"/>
                <w:lang w:val="ru-RU" w:eastAsia="en-US"/>
              </w:rPr>
              <w:t>смену</w:t>
            </w:r>
          </w:p>
        </w:tc>
        <w:tc>
          <w:tcPr>
            <w:tcW w:w="1137"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5,2</w:t>
            </w:r>
          </w:p>
        </w:tc>
        <w:tc>
          <w:tcPr>
            <w:tcW w:w="1319"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13</w:t>
            </w:r>
          </w:p>
        </w:tc>
        <w:tc>
          <w:tcPr>
            <w:tcW w:w="1363"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1,5</w:t>
            </w:r>
          </w:p>
        </w:tc>
      </w:tr>
      <w:tr w:rsidR="008175D2" w:rsidRPr="00B9319D" w:rsidTr="008868D2">
        <w:tc>
          <w:tcPr>
            <w:tcW w:w="343"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7</w:t>
            </w:r>
          </w:p>
        </w:tc>
        <w:tc>
          <w:tcPr>
            <w:tcW w:w="3940" w:type="dxa"/>
            <w:shd w:val="clear" w:color="auto" w:fill="auto"/>
            <w:tcMar>
              <w:left w:w="28" w:type="dxa"/>
              <w:right w:w="28" w:type="dxa"/>
            </w:tcMar>
            <w:vAlign w:val="center"/>
          </w:tcPr>
          <w:p w:rsidR="008175D2" w:rsidRPr="00B9319D" w:rsidRDefault="008175D2" w:rsidP="008868D2">
            <w:pPr>
              <w:pStyle w:val="aff3"/>
              <w:jc w:val="left"/>
              <w:rPr>
                <w:sz w:val="20"/>
                <w:lang w:val="ru-RU" w:eastAsia="en-US"/>
              </w:rPr>
            </w:pPr>
            <w:r w:rsidRPr="00B9319D">
              <w:rPr>
                <w:sz w:val="20"/>
                <w:lang w:val="ru-RU" w:eastAsia="en-US"/>
              </w:rPr>
              <w:t>Детские ясли и сады с дневным пребыванием детей и столовыми на полуфабрикатах</w:t>
            </w:r>
          </w:p>
        </w:tc>
        <w:tc>
          <w:tcPr>
            <w:tcW w:w="1559"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1 ребенок</w:t>
            </w:r>
          </w:p>
        </w:tc>
        <w:tc>
          <w:tcPr>
            <w:tcW w:w="1137"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11,5</w:t>
            </w:r>
          </w:p>
        </w:tc>
        <w:tc>
          <w:tcPr>
            <w:tcW w:w="1319"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10</w:t>
            </w:r>
          </w:p>
        </w:tc>
        <w:tc>
          <w:tcPr>
            <w:tcW w:w="1363"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3,1</w:t>
            </w:r>
          </w:p>
        </w:tc>
      </w:tr>
      <w:tr w:rsidR="008175D2" w:rsidRPr="00B9319D" w:rsidTr="008868D2">
        <w:tc>
          <w:tcPr>
            <w:tcW w:w="343"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8</w:t>
            </w:r>
          </w:p>
        </w:tc>
        <w:tc>
          <w:tcPr>
            <w:tcW w:w="3940" w:type="dxa"/>
            <w:shd w:val="clear" w:color="auto" w:fill="auto"/>
            <w:tcMar>
              <w:left w:w="28" w:type="dxa"/>
              <w:right w:w="28" w:type="dxa"/>
            </w:tcMar>
            <w:vAlign w:val="center"/>
          </w:tcPr>
          <w:p w:rsidR="008175D2" w:rsidRPr="00B9319D" w:rsidRDefault="008175D2" w:rsidP="008868D2">
            <w:pPr>
              <w:pStyle w:val="aff3"/>
              <w:jc w:val="left"/>
              <w:rPr>
                <w:sz w:val="20"/>
                <w:lang w:val="ru-RU" w:eastAsia="en-US"/>
              </w:rPr>
            </w:pPr>
            <w:r w:rsidRPr="00B9319D">
              <w:rPr>
                <w:sz w:val="20"/>
                <w:lang w:val="ru-RU" w:eastAsia="en-US"/>
              </w:rPr>
              <w:t>Административные здания</w:t>
            </w:r>
          </w:p>
        </w:tc>
        <w:tc>
          <w:tcPr>
            <w:tcW w:w="1559"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1 работающий</w:t>
            </w:r>
          </w:p>
        </w:tc>
        <w:tc>
          <w:tcPr>
            <w:tcW w:w="1137"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5</w:t>
            </w:r>
          </w:p>
        </w:tc>
        <w:tc>
          <w:tcPr>
            <w:tcW w:w="1319"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10</w:t>
            </w:r>
          </w:p>
        </w:tc>
        <w:tc>
          <w:tcPr>
            <w:tcW w:w="1363"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1,3</w:t>
            </w:r>
          </w:p>
        </w:tc>
      </w:tr>
      <w:tr w:rsidR="008175D2" w:rsidRPr="00B9319D" w:rsidTr="008868D2">
        <w:tc>
          <w:tcPr>
            <w:tcW w:w="343"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9</w:t>
            </w:r>
          </w:p>
        </w:tc>
        <w:tc>
          <w:tcPr>
            <w:tcW w:w="3940" w:type="dxa"/>
            <w:shd w:val="clear" w:color="auto" w:fill="auto"/>
            <w:tcMar>
              <w:left w:w="28" w:type="dxa"/>
              <w:right w:w="28" w:type="dxa"/>
            </w:tcMar>
            <w:vAlign w:val="center"/>
          </w:tcPr>
          <w:p w:rsidR="008175D2" w:rsidRPr="00B9319D" w:rsidRDefault="008175D2" w:rsidP="008868D2">
            <w:pPr>
              <w:pStyle w:val="aff3"/>
              <w:jc w:val="left"/>
              <w:rPr>
                <w:sz w:val="20"/>
                <w:lang w:val="ru-RU" w:eastAsia="en-US"/>
              </w:rPr>
            </w:pPr>
            <w:r w:rsidRPr="00B9319D">
              <w:rPr>
                <w:sz w:val="20"/>
                <w:lang w:val="ru-RU" w:eastAsia="en-US"/>
              </w:rPr>
              <w:t>Общеобразовательные школы с душевыми при гимнастических залах и столовыми на полуфабрикатах</w:t>
            </w:r>
          </w:p>
        </w:tc>
        <w:tc>
          <w:tcPr>
            <w:tcW w:w="1559"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1 учащийся</w:t>
            </w:r>
          </w:p>
        </w:tc>
        <w:tc>
          <w:tcPr>
            <w:tcW w:w="1137"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3</w:t>
            </w:r>
          </w:p>
        </w:tc>
        <w:tc>
          <w:tcPr>
            <w:tcW w:w="1319"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10</w:t>
            </w:r>
          </w:p>
        </w:tc>
        <w:tc>
          <w:tcPr>
            <w:tcW w:w="1363"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0,8</w:t>
            </w:r>
          </w:p>
        </w:tc>
      </w:tr>
      <w:tr w:rsidR="008175D2" w:rsidRPr="00B9319D" w:rsidTr="008868D2">
        <w:tc>
          <w:tcPr>
            <w:tcW w:w="343"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10</w:t>
            </w:r>
          </w:p>
        </w:tc>
        <w:tc>
          <w:tcPr>
            <w:tcW w:w="3940" w:type="dxa"/>
            <w:shd w:val="clear" w:color="auto" w:fill="auto"/>
            <w:tcMar>
              <w:left w:w="28" w:type="dxa"/>
              <w:right w:w="28" w:type="dxa"/>
            </w:tcMar>
            <w:vAlign w:val="center"/>
          </w:tcPr>
          <w:p w:rsidR="008175D2" w:rsidRPr="00B9319D" w:rsidRDefault="008175D2" w:rsidP="008868D2">
            <w:pPr>
              <w:pStyle w:val="aff3"/>
              <w:jc w:val="left"/>
              <w:rPr>
                <w:sz w:val="20"/>
                <w:lang w:val="ru-RU" w:eastAsia="en-US"/>
              </w:rPr>
            </w:pPr>
            <w:r w:rsidRPr="00B9319D">
              <w:rPr>
                <w:sz w:val="20"/>
                <w:lang w:val="ru-RU" w:eastAsia="en-US"/>
              </w:rPr>
              <w:t>Физкультурно-оздоровительные комплексы</w:t>
            </w:r>
          </w:p>
        </w:tc>
        <w:tc>
          <w:tcPr>
            <w:tcW w:w="1559"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1 человек</w:t>
            </w:r>
          </w:p>
        </w:tc>
        <w:tc>
          <w:tcPr>
            <w:tcW w:w="1137"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30</w:t>
            </w:r>
          </w:p>
        </w:tc>
        <w:tc>
          <w:tcPr>
            <w:tcW w:w="1319"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5</w:t>
            </w:r>
          </w:p>
        </w:tc>
        <w:tc>
          <w:tcPr>
            <w:tcW w:w="1363"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17,5</w:t>
            </w:r>
          </w:p>
        </w:tc>
      </w:tr>
      <w:tr w:rsidR="008175D2" w:rsidRPr="00B9319D" w:rsidTr="008868D2">
        <w:tc>
          <w:tcPr>
            <w:tcW w:w="343"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lastRenderedPageBreak/>
              <w:t>11</w:t>
            </w:r>
          </w:p>
        </w:tc>
        <w:tc>
          <w:tcPr>
            <w:tcW w:w="3940" w:type="dxa"/>
            <w:shd w:val="clear" w:color="auto" w:fill="auto"/>
            <w:tcMar>
              <w:left w:w="28" w:type="dxa"/>
              <w:right w:w="28" w:type="dxa"/>
            </w:tcMar>
            <w:vAlign w:val="center"/>
          </w:tcPr>
          <w:p w:rsidR="008175D2" w:rsidRPr="00B9319D" w:rsidRDefault="008175D2" w:rsidP="008868D2">
            <w:pPr>
              <w:pStyle w:val="aff3"/>
              <w:jc w:val="left"/>
              <w:rPr>
                <w:sz w:val="20"/>
                <w:lang w:val="ru-RU" w:eastAsia="en-US"/>
              </w:rPr>
            </w:pPr>
            <w:r w:rsidRPr="00B9319D">
              <w:rPr>
                <w:sz w:val="20"/>
                <w:lang w:val="ru-RU" w:eastAsia="en-US"/>
              </w:rPr>
              <w:t>Предприятия общественного питания для приготовления пищи реализуемой в обеденном зале</w:t>
            </w:r>
          </w:p>
        </w:tc>
        <w:tc>
          <w:tcPr>
            <w:tcW w:w="1559"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1 посетитель</w:t>
            </w:r>
          </w:p>
        </w:tc>
        <w:tc>
          <w:tcPr>
            <w:tcW w:w="1137"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12</w:t>
            </w:r>
          </w:p>
        </w:tc>
        <w:tc>
          <w:tcPr>
            <w:tcW w:w="1319"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10</w:t>
            </w:r>
          </w:p>
        </w:tc>
        <w:tc>
          <w:tcPr>
            <w:tcW w:w="1363"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3,2</w:t>
            </w:r>
          </w:p>
        </w:tc>
      </w:tr>
      <w:tr w:rsidR="008175D2" w:rsidRPr="00B9319D" w:rsidTr="008868D2">
        <w:tc>
          <w:tcPr>
            <w:tcW w:w="343"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12</w:t>
            </w:r>
          </w:p>
        </w:tc>
        <w:tc>
          <w:tcPr>
            <w:tcW w:w="3940" w:type="dxa"/>
            <w:shd w:val="clear" w:color="auto" w:fill="auto"/>
            <w:tcMar>
              <w:left w:w="28" w:type="dxa"/>
              <w:right w:w="28" w:type="dxa"/>
            </w:tcMar>
            <w:vAlign w:val="center"/>
          </w:tcPr>
          <w:p w:rsidR="008175D2" w:rsidRPr="00B9319D" w:rsidRDefault="008175D2" w:rsidP="008868D2">
            <w:pPr>
              <w:pStyle w:val="aff3"/>
              <w:jc w:val="left"/>
              <w:rPr>
                <w:sz w:val="20"/>
                <w:lang w:val="ru-RU" w:eastAsia="en-US"/>
              </w:rPr>
            </w:pPr>
            <w:r w:rsidRPr="00B9319D">
              <w:rPr>
                <w:sz w:val="20"/>
                <w:lang w:val="ru-RU" w:eastAsia="en-US"/>
              </w:rPr>
              <w:t>Магазины продовольственные</w:t>
            </w:r>
          </w:p>
        </w:tc>
        <w:tc>
          <w:tcPr>
            <w:tcW w:w="1559"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1 работающий</w:t>
            </w:r>
          </w:p>
        </w:tc>
        <w:tc>
          <w:tcPr>
            <w:tcW w:w="1137"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12</w:t>
            </w:r>
          </w:p>
        </w:tc>
        <w:tc>
          <w:tcPr>
            <w:tcW w:w="1319"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30</w:t>
            </w:r>
          </w:p>
        </w:tc>
        <w:tc>
          <w:tcPr>
            <w:tcW w:w="1363"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1,1</w:t>
            </w:r>
          </w:p>
        </w:tc>
      </w:tr>
      <w:tr w:rsidR="008175D2" w:rsidRPr="00B9319D" w:rsidTr="008868D2">
        <w:tc>
          <w:tcPr>
            <w:tcW w:w="343"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13</w:t>
            </w:r>
          </w:p>
        </w:tc>
        <w:tc>
          <w:tcPr>
            <w:tcW w:w="3940" w:type="dxa"/>
            <w:shd w:val="clear" w:color="auto" w:fill="auto"/>
            <w:tcMar>
              <w:left w:w="28" w:type="dxa"/>
              <w:right w:w="28" w:type="dxa"/>
            </w:tcMar>
            <w:vAlign w:val="center"/>
          </w:tcPr>
          <w:p w:rsidR="008175D2" w:rsidRPr="00B9319D" w:rsidRDefault="008175D2" w:rsidP="008868D2">
            <w:pPr>
              <w:pStyle w:val="aff3"/>
              <w:jc w:val="left"/>
              <w:rPr>
                <w:sz w:val="20"/>
                <w:lang w:val="ru-RU" w:eastAsia="en-US"/>
              </w:rPr>
            </w:pPr>
            <w:r w:rsidRPr="00B9319D">
              <w:rPr>
                <w:sz w:val="20"/>
                <w:lang w:val="ru-RU" w:eastAsia="en-US"/>
              </w:rPr>
              <w:t>Магазины промтоварные</w:t>
            </w:r>
          </w:p>
        </w:tc>
        <w:tc>
          <w:tcPr>
            <w:tcW w:w="1559"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То же</w:t>
            </w:r>
          </w:p>
        </w:tc>
        <w:tc>
          <w:tcPr>
            <w:tcW w:w="1137"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8</w:t>
            </w:r>
          </w:p>
        </w:tc>
        <w:tc>
          <w:tcPr>
            <w:tcW w:w="1319"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30</w:t>
            </w:r>
          </w:p>
        </w:tc>
        <w:tc>
          <w:tcPr>
            <w:tcW w:w="1363" w:type="dxa"/>
            <w:shd w:val="clear" w:color="auto" w:fill="auto"/>
            <w:tcMar>
              <w:left w:w="28" w:type="dxa"/>
              <w:right w:w="28" w:type="dxa"/>
            </w:tcMar>
            <w:vAlign w:val="center"/>
          </w:tcPr>
          <w:p w:rsidR="008175D2" w:rsidRPr="00B9319D" w:rsidRDefault="008175D2" w:rsidP="008868D2">
            <w:pPr>
              <w:pStyle w:val="aff3"/>
              <w:jc w:val="center"/>
              <w:rPr>
                <w:sz w:val="20"/>
                <w:lang w:val="ru-RU" w:eastAsia="en-US"/>
              </w:rPr>
            </w:pPr>
            <w:r w:rsidRPr="00B9319D">
              <w:rPr>
                <w:sz w:val="20"/>
                <w:lang w:val="ru-RU" w:eastAsia="en-US"/>
              </w:rPr>
              <w:t>0,7</w:t>
            </w:r>
          </w:p>
        </w:tc>
      </w:tr>
    </w:tbl>
    <w:p w:rsidR="008175D2" w:rsidRPr="00BF202F" w:rsidRDefault="008175D2" w:rsidP="008175D2">
      <w:pPr>
        <w:pStyle w:val="30"/>
        <w:numPr>
          <w:ilvl w:val="0"/>
          <w:numId w:val="0"/>
        </w:numPr>
        <w:spacing w:line="240" w:lineRule="auto"/>
        <w:ind w:left="426"/>
        <w:rPr>
          <w:i/>
        </w:rPr>
      </w:pPr>
      <w:bookmarkStart w:id="191" w:name="_Toc65419879"/>
      <w:bookmarkStart w:id="192" w:name="sub_1534"/>
      <w:bookmarkEnd w:id="190"/>
      <w:r w:rsidRPr="00BF202F">
        <w:rPr>
          <w:i/>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91"/>
    </w:p>
    <w:p w:rsidR="008175D2" w:rsidRDefault="008175D2" w:rsidP="008175D2">
      <w:r>
        <w:t>Прогноз прироста тепловых нагрузок по муниципальному образованию «Высоцкое городское поселение» сформирован на основе прогноза перспективной застройки на период до 2028 г.</w:t>
      </w:r>
    </w:p>
    <w:p w:rsidR="008175D2" w:rsidRDefault="008175D2" w:rsidP="008175D2">
      <w:r>
        <w:t>Аналогично прогнозу перспективной застройки прогноз спроса на тепловую энергию выполнен территориально-распределенным - для каждой из зон планировки, табл.</w:t>
      </w:r>
      <w:r w:rsidRPr="00840B3D">
        <w:t xml:space="preserve"> </w:t>
      </w:r>
      <w:r>
        <w:t>2.10-2.16</w:t>
      </w:r>
      <w:r w:rsidRPr="00840B3D">
        <w:t>.</w:t>
      </w:r>
    </w:p>
    <w:p w:rsidR="008175D2" w:rsidRDefault="008175D2" w:rsidP="008175D2">
      <w:r>
        <w:t xml:space="preserve">В связи с отсутствием открытых систем теплоснабжения и горячего водоснабжения объем отпуска (потребления) теплоносителя для горячего водоснабжения не рассчитывается. На перспективу до 2028 г покрытие тепловых нагрузок на нужды горячего водоснабжения не планируется. </w:t>
      </w:r>
    </w:p>
    <w:p w:rsidR="008175D2" w:rsidRDefault="008175D2" w:rsidP="008175D2">
      <w:pPr>
        <w:keepNext/>
        <w:jc w:val="right"/>
        <w:sectPr w:rsidR="008175D2" w:rsidSect="008868D2">
          <w:footerReference w:type="default" r:id="rId13"/>
          <w:pgSz w:w="11906" w:h="16838"/>
          <w:pgMar w:top="567" w:right="851" w:bottom="567" w:left="1418" w:header="0" w:footer="0" w:gutter="0"/>
          <w:cols w:space="708"/>
          <w:docGrid w:linePitch="381"/>
        </w:sectPr>
      </w:pPr>
    </w:p>
    <w:p w:rsidR="008175D2" w:rsidRDefault="008175D2" w:rsidP="008175D2">
      <w:pPr>
        <w:jc w:val="right"/>
      </w:pPr>
      <w:r w:rsidRPr="00F81FCD">
        <w:lastRenderedPageBreak/>
        <w:t xml:space="preserve">Таблица </w:t>
      </w:r>
      <w:r>
        <w:t>2.10</w:t>
      </w:r>
    </w:p>
    <w:p w:rsidR="008175D2" w:rsidRPr="0048073B" w:rsidRDefault="008175D2" w:rsidP="008175D2">
      <w:pPr>
        <w:jc w:val="center"/>
        <w:rPr>
          <w:u w:val="single"/>
        </w:rPr>
      </w:pPr>
      <w:r w:rsidRPr="0048073B">
        <w:rPr>
          <w:u w:val="single"/>
        </w:rPr>
        <w:t>Прирост тепловой нагрузки на отопление и вентиляцию в проектируемых жилых зданиях на период разработки схемы теплоснабжения, Гкал/ч</w:t>
      </w:r>
    </w:p>
    <w:tbl>
      <w:tblPr>
        <w:tblW w:w="15196"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74"/>
        <w:gridCol w:w="1370"/>
        <w:gridCol w:w="1370"/>
        <w:gridCol w:w="1371"/>
        <w:gridCol w:w="1370"/>
        <w:gridCol w:w="1370"/>
        <w:gridCol w:w="1371"/>
      </w:tblGrid>
      <w:tr w:rsidR="008175D2" w:rsidRPr="00F81FCD" w:rsidTr="008868D2">
        <w:trPr>
          <w:jc w:val="center"/>
        </w:trPr>
        <w:tc>
          <w:tcPr>
            <w:tcW w:w="6974" w:type="dxa"/>
            <w:tcBorders>
              <w:top w:val="single" w:sz="4" w:space="0" w:color="auto"/>
              <w:bottom w:val="single" w:sz="4" w:space="0" w:color="auto"/>
              <w:right w:val="single" w:sz="4" w:space="0" w:color="auto"/>
            </w:tcBorders>
            <w:tcMar>
              <w:left w:w="28" w:type="dxa"/>
              <w:right w:w="28" w:type="dxa"/>
            </w:tcMa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Наименование показателей</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202</w:t>
            </w:r>
            <w:r>
              <w:rPr>
                <w:rFonts w:ascii="Times New Roman" w:hAnsi="Times New Roman" w:cs="Times New Roman"/>
                <w:b/>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2021</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2022</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2023</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2024</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20</w:t>
            </w:r>
            <w:r>
              <w:rPr>
                <w:rFonts w:ascii="Times New Roman" w:hAnsi="Times New Roman" w:cs="Times New Roman"/>
                <w:b/>
                <w:sz w:val="20"/>
                <w:szCs w:val="20"/>
              </w:rPr>
              <w:t>25-2028</w:t>
            </w:r>
          </w:p>
        </w:tc>
      </w:tr>
      <w:tr w:rsidR="008175D2" w:rsidRPr="00F81FCD" w:rsidTr="008868D2">
        <w:trPr>
          <w:jc w:val="center"/>
        </w:trPr>
        <w:tc>
          <w:tcPr>
            <w:tcW w:w="6974" w:type="dxa"/>
            <w:tcBorders>
              <w:top w:val="single" w:sz="4" w:space="0" w:color="auto"/>
              <w:bottom w:val="single" w:sz="4" w:space="0" w:color="auto"/>
              <w:right w:val="single" w:sz="4" w:space="0" w:color="auto"/>
            </w:tcBorders>
            <w:tcMar>
              <w:left w:w="28" w:type="dxa"/>
              <w:right w:w="28" w:type="dxa"/>
            </w:tcMar>
          </w:tcPr>
          <w:p w:rsidR="008175D2" w:rsidRPr="00035549" w:rsidRDefault="008175D2" w:rsidP="008868D2">
            <w:pPr>
              <w:pStyle w:val="afffffe"/>
              <w:rPr>
                <w:rFonts w:ascii="Times New Roman" w:hAnsi="Times New Roman" w:cs="Times New Roman"/>
                <w:sz w:val="20"/>
                <w:szCs w:val="20"/>
              </w:rPr>
            </w:pPr>
            <w:r w:rsidRPr="00035549">
              <w:rPr>
                <w:rFonts w:ascii="Times New Roman" w:hAnsi="Times New Roman" w:cs="Times New Roman"/>
                <w:sz w:val="20"/>
                <w:szCs w:val="20"/>
              </w:rPr>
              <w:t>Прирост тепловой нагрузки отопления и вентиляции жилищного фонда,</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8175D2" w:rsidRPr="00F81FCD" w:rsidTr="008868D2">
        <w:trPr>
          <w:jc w:val="center"/>
        </w:trPr>
        <w:tc>
          <w:tcPr>
            <w:tcW w:w="6974" w:type="dxa"/>
            <w:tcBorders>
              <w:top w:val="single" w:sz="4" w:space="0" w:color="auto"/>
              <w:bottom w:val="single" w:sz="4" w:space="0" w:color="auto"/>
              <w:right w:val="single" w:sz="4" w:space="0" w:color="auto"/>
            </w:tcBorders>
            <w:tcMar>
              <w:left w:w="28" w:type="dxa"/>
              <w:right w:w="28" w:type="dxa"/>
            </w:tcMar>
          </w:tcPr>
          <w:p w:rsidR="008175D2" w:rsidRPr="00035549" w:rsidRDefault="008175D2" w:rsidP="008868D2">
            <w:pPr>
              <w:pStyle w:val="afffffe"/>
              <w:rPr>
                <w:rFonts w:ascii="Times New Roman" w:hAnsi="Times New Roman" w:cs="Times New Roman"/>
                <w:sz w:val="20"/>
                <w:szCs w:val="20"/>
              </w:rPr>
            </w:pPr>
            <w:r w:rsidRPr="00035549">
              <w:rPr>
                <w:rFonts w:ascii="Times New Roman" w:hAnsi="Times New Roman" w:cs="Times New Roman"/>
                <w:sz w:val="20"/>
                <w:szCs w:val="20"/>
              </w:rPr>
              <w:t>то же накопительным итогом, в том числе:</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8175D2" w:rsidRPr="00F81FCD" w:rsidTr="008868D2">
        <w:trPr>
          <w:jc w:val="center"/>
        </w:trPr>
        <w:tc>
          <w:tcPr>
            <w:tcW w:w="6974" w:type="dxa"/>
            <w:tcBorders>
              <w:top w:val="single" w:sz="4" w:space="0" w:color="auto"/>
              <w:bottom w:val="single" w:sz="4" w:space="0" w:color="auto"/>
              <w:right w:val="single" w:sz="4" w:space="0" w:color="auto"/>
            </w:tcBorders>
            <w:tcMar>
              <w:left w:w="28" w:type="dxa"/>
              <w:right w:w="28" w:type="dxa"/>
            </w:tcMar>
          </w:tcPr>
          <w:p w:rsidR="008175D2" w:rsidRPr="00035549" w:rsidRDefault="008175D2" w:rsidP="008868D2">
            <w:pPr>
              <w:pStyle w:val="afffffe"/>
              <w:rPr>
                <w:rFonts w:ascii="Times New Roman" w:hAnsi="Times New Roman" w:cs="Times New Roman"/>
                <w:sz w:val="20"/>
                <w:szCs w:val="20"/>
              </w:rPr>
            </w:pPr>
            <w:r w:rsidRPr="00035549">
              <w:rPr>
                <w:rFonts w:ascii="Times New Roman" w:hAnsi="Times New Roman" w:cs="Times New Roman"/>
                <w:sz w:val="20"/>
                <w:szCs w:val="20"/>
              </w:rPr>
              <w:t>Многоэтажный жилищный фонд</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8175D2" w:rsidRPr="00F81FCD" w:rsidTr="008868D2">
        <w:trPr>
          <w:jc w:val="center"/>
        </w:trPr>
        <w:tc>
          <w:tcPr>
            <w:tcW w:w="6974" w:type="dxa"/>
            <w:tcBorders>
              <w:top w:val="single" w:sz="4" w:space="0" w:color="auto"/>
              <w:bottom w:val="single" w:sz="4" w:space="0" w:color="auto"/>
              <w:right w:val="single" w:sz="4" w:space="0" w:color="auto"/>
            </w:tcBorders>
            <w:tcMar>
              <w:left w:w="28" w:type="dxa"/>
              <w:right w:w="28" w:type="dxa"/>
            </w:tcMar>
          </w:tcPr>
          <w:p w:rsidR="008175D2" w:rsidRPr="00035549" w:rsidRDefault="008175D2" w:rsidP="008868D2">
            <w:pPr>
              <w:pStyle w:val="afffffe"/>
              <w:rPr>
                <w:rFonts w:ascii="Times New Roman" w:hAnsi="Times New Roman" w:cs="Times New Roman"/>
                <w:sz w:val="20"/>
                <w:szCs w:val="20"/>
              </w:rPr>
            </w:pPr>
            <w:r w:rsidRPr="00035549">
              <w:rPr>
                <w:rFonts w:ascii="Times New Roman" w:hAnsi="Times New Roman" w:cs="Times New Roman"/>
                <w:sz w:val="20"/>
                <w:szCs w:val="20"/>
              </w:rPr>
              <w:t>Средне- и малоэтажный жилищный фонд</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8175D2" w:rsidRPr="00F81FCD" w:rsidTr="008868D2">
        <w:trPr>
          <w:jc w:val="center"/>
        </w:trPr>
        <w:tc>
          <w:tcPr>
            <w:tcW w:w="6974" w:type="dxa"/>
            <w:tcBorders>
              <w:top w:val="single" w:sz="4" w:space="0" w:color="auto"/>
              <w:bottom w:val="single" w:sz="4" w:space="0" w:color="auto"/>
              <w:right w:val="single" w:sz="4" w:space="0" w:color="auto"/>
            </w:tcBorders>
            <w:tcMar>
              <w:left w:w="28" w:type="dxa"/>
              <w:right w:w="28" w:type="dxa"/>
            </w:tcMar>
          </w:tcPr>
          <w:p w:rsidR="008175D2" w:rsidRPr="00035549" w:rsidRDefault="008175D2" w:rsidP="008868D2">
            <w:pPr>
              <w:pStyle w:val="afffffe"/>
              <w:rPr>
                <w:rFonts w:ascii="Times New Roman" w:hAnsi="Times New Roman" w:cs="Times New Roman"/>
                <w:sz w:val="20"/>
                <w:szCs w:val="20"/>
              </w:rPr>
            </w:pPr>
            <w:r w:rsidRPr="00035549">
              <w:rPr>
                <w:rFonts w:ascii="Times New Roman" w:hAnsi="Times New Roman" w:cs="Times New Roman"/>
                <w:sz w:val="20"/>
                <w:szCs w:val="20"/>
              </w:rPr>
              <w:t>Всего по округу, в том числе:</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8175D2" w:rsidRPr="00F81FCD" w:rsidTr="008868D2">
        <w:trPr>
          <w:jc w:val="center"/>
        </w:trPr>
        <w:tc>
          <w:tcPr>
            <w:tcW w:w="6974" w:type="dxa"/>
            <w:tcBorders>
              <w:top w:val="single" w:sz="4" w:space="0" w:color="auto"/>
              <w:bottom w:val="single" w:sz="4" w:space="0" w:color="auto"/>
              <w:right w:val="single" w:sz="4" w:space="0" w:color="auto"/>
            </w:tcBorders>
            <w:tcMar>
              <w:left w:w="28" w:type="dxa"/>
              <w:right w:w="28" w:type="dxa"/>
            </w:tcMar>
          </w:tcPr>
          <w:p w:rsidR="008175D2" w:rsidRPr="00035549" w:rsidRDefault="008175D2" w:rsidP="008868D2">
            <w:pPr>
              <w:pStyle w:val="afffffe"/>
              <w:rPr>
                <w:rFonts w:ascii="Times New Roman" w:hAnsi="Times New Roman" w:cs="Times New Roman"/>
                <w:sz w:val="20"/>
                <w:szCs w:val="20"/>
              </w:rPr>
            </w:pPr>
            <w:r w:rsidRPr="00035549">
              <w:rPr>
                <w:rFonts w:ascii="Times New Roman" w:hAnsi="Times New Roman" w:cs="Times New Roman"/>
                <w:sz w:val="20"/>
                <w:szCs w:val="20"/>
              </w:rPr>
              <w:t>Многоэтажный жилищный фонд</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r>
    </w:tbl>
    <w:p w:rsidR="008175D2" w:rsidRDefault="008175D2" w:rsidP="008175D2"/>
    <w:p w:rsidR="008175D2" w:rsidRDefault="008175D2" w:rsidP="008175D2">
      <w:pPr>
        <w:jc w:val="right"/>
      </w:pPr>
      <w:bookmarkStart w:id="193" w:name="sub_13302"/>
      <w:r w:rsidRPr="00F81FCD">
        <w:t xml:space="preserve">Таблица </w:t>
      </w:r>
      <w:r>
        <w:t>2.11</w:t>
      </w:r>
    </w:p>
    <w:p w:rsidR="008175D2" w:rsidRPr="0048073B" w:rsidRDefault="008175D2" w:rsidP="008175D2">
      <w:pPr>
        <w:jc w:val="center"/>
        <w:rPr>
          <w:u w:val="single"/>
        </w:rPr>
      </w:pPr>
      <w:r w:rsidRPr="0048073B">
        <w:rPr>
          <w:u w:val="single"/>
        </w:rPr>
        <w:t>Прирост тепловой нагрузки на горячее водоснабжение в проектируемых жилых зданиях на период разработки схемы теплоснабжения, Гкал/ч</w:t>
      </w:r>
    </w:p>
    <w:tbl>
      <w:tblPr>
        <w:tblW w:w="15196"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74"/>
        <w:gridCol w:w="1370"/>
        <w:gridCol w:w="1370"/>
        <w:gridCol w:w="1371"/>
        <w:gridCol w:w="1370"/>
        <w:gridCol w:w="1370"/>
        <w:gridCol w:w="1371"/>
      </w:tblGrid>
      <w:tr w:rsidR="008175D2" w:rsidRPr="00F81FCD" w:rsidTr="008868D2">
        <w:trPr>
          <w:jc w:val="center"/>
        </w:trPr>
        <w:tc>
          <w:tcPr>
            <w:tcW w:w="6974" w:type="dxa"/>
            <w:tcBorders>
              <w:top w:val="single" w:sz="4" w:space="0" w:color="auto"/>
              <w:bottom w:val="single" w:sz="4" w:space="0" w:color="auto"/>
              <w:right w:val="single" w:sz="4" w:space="0" w:color="auto"/>
            </w:tcBorders>
            <w:tcMar>
              <w:left w:w="28" w:type="dxa"/>
              <w:right w:w="28" w:type="dxa"/>
            </w:tcMar>
          </w:tcPr>
          <w:bookmarkEnd w:id="193"/>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Наименование показателей</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202</w:t>
            </w:r>
            <w:r>
              <w:rPr>
                <w:rFonts w:ascii="Times New Roman" w:hAnsi="Times New Roman" w:cs="Times New Roman"/>
                <w:b/>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2021</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2022</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2023</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2024</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20</w:t>
            </w:r>
            <w:r>
              <w:rPr>
                <w:rFonts w:ascii="Times New Roman" w:hAnsi="Times New Roman" w:cs="Times New Roman"/>
                <w:b/>
                <w:sz w:val="20"/>
                <w:szCs w:val="20"/>
              </w:rPr>
              <w:t>25-2028</w:t>
            </w:r>
          </w:p>
        </w:tc>
      </w:tr>
      <w:tr w:rsidR="008175D2" w:rsidRPr="00F81FCD" w:rsidTr="008868D2">
        <w:trPr>
          <w:jc w:val="center"/>
        </w:trPr>
        <w:tc>
          <w:tcPr>
            <w:tcW w:w="6974" w:type="dxa"/>
            <w:tcBorders>
              <w:top w:val="single" w:sz="4" w:space="0" w:color="auto"/>
              <w:bottom w:val="single" w:sz="4" w:space="0" w:color="auto"/>
              <w:right w:val="single" w:sz="4" w:space="0" w:color="auto"/>
            </w:tcBorders>
            <w:tcMar>
              <w:left w:w="28" w:type="dxa"/>
              <w:right w:w="28" w:type="dxa"/>
            </w:tcMar>
          </w:tcPr>
          <w:p w:rsidR="008175D2" w:rsidRPr="00035549" w:rsidRDefault="008175D2" w:rsidP="008868D2">
            <w:pPr>
              <w:pStyle w:val="afffffe"/>
              <w:rPr>
                <w:rFonts w:ascii="Times New Roman" w:hAnsi="Times New Roman" w:cs="Times New Roman"/>
                <w:sz w:val="20"/>
                <w:szCs w:val="20"/>
              </w:rPr>
            </w:pPr>
            <w:r w:rsidRPr="00035549">
              <w:rPr>
                <w:rFonts w:ascii="Times New Roman" w:hAnsi="Times New Roman" w:cs="Times New Roman"/>
                <w:sz w:val="20"/>
                <w:szCs w:val="20"/>
              </w:rPr>
              <w:t>Прирост тепловой нагрузки горячего водоснабжения</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8175D2" w:rsidRPr="00F81FCD" w:rsidTr="008868D2">
        <w:trPr>
          <w:jc w:val="center"/>
        </w:trPr>
        <w:tc>
          <w:tcPr>
            <w:tcW w:w="6974" w:type="dxa"/>
            <w:tcBorders>
              <w:top w:val="single" w:sz="4" w:space="0" w:color="auto"/>
              <w:bottom w:val="single" w:sz="4" w:space="0" w:color="auto"/>
              <w:right w:val="single" w:sz="4" w:space="0" w:color="auto"/>
            </w:tcBorders>
            <w:tcMar>
              <w:left w:w="28" w:type="dxa"/>
              <w:right w:w="28" w:type="dxa"/>
            </w:tcMar>
          </w:tcPr>
          <w:p w:rsidR="008175D2" w:rsidRPr="00035549" w:rsidRDefault="008175D2" w:rsidP="008868D2">
            <w:pPr>
              <w:pStyle w:val="afffffe"/>
              <w:rPr>
                <w:rFonts w:ascii="Times New Roman" w:hAnsi="Times New Roman" w:cs="Times New Roman"/>
                <w:sz w:val="20"/>
                <w:szCs w:val="20"/>
              </w:rPr>
            </w:pPr>
            <w:r w:rsidRPr="00035549">
              <w:rPr>
                <w:rFonts w:ascii="Times New Roman" w:hAnsi="Times New Roman" w:cs="Times New Roman"/>
                <w:sz w:val="20"/>
                <w:szCs w:val="20"/>
              </w:rPr>
              <w:t>то же накопительным итогом, в том числе:</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8175D2" w:rsidRPr="00F81FCD" w:rsidTr="008868D2">
        <w:trPr>
          <w:jc w:val="center"/>
        </w:trPr>
        <w:tc>
          <w:tcPr>
            <w:tcW w:w="6974" w:type="dxa"/>
            <w:tcBorders>
              <w:top w:val="single" w:sz="4" w:space="0" w:color="auto"/>
              <w:bottom w:val="single" w:sz="4" w:space="0" w:color="auto"/>
              <w:right w:val="single" w:sz="4" w:space="0" w:color="auto"/>
            </w:tcBorders>
            <w:tcMar>
              <w:left w:w="28" w:type="dxa"/>
              <w:right w:w="28" w:type="dxa"/>
            </w:tcMar>
          </w:tcPr>
          <w:p w:rsidR="008175D2" w:rsidRPr="00035549" w:rsidRDefault="008175D2" w:rsidP="008868D2">
            <w:pPr>
              <w:pStyle w:val="afffffe"/>
              <w:rPr>
                <w:rFonts w:ascii="Times New Roman" w:hAnsi="Times New Roman" w:cs="Times New Roman"/>
                <w:sz w:val="20"/>
                <w:szCs w:val="20"/>
              </w:rPr>
            </w:pPr>
            <w:r w:rsidRPr="00035549">
              <w:rPr>
                <w:rFonts w:ascii="Times New Roman" w:hAnsi="Times New Roman" w:cs="Times New Roman"/>
                <w:sz w:val="20"/>
                <w:szCs w:val="20"/>
              </w:rPr>
              <w:t>Многоэтажный жилищный фонд</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8175D2" w:rsidRPr="00F81FCD" w:rsidTr="008868D2">
        <w:trPr>
          <w:jc w:val="center"/>
        </w:trPr>
        <w:tc>
          <w:tcPr>
            <w:tcW w:w="6974" w:type="dxa"/>
            <w:tcBorders>
              <w:top w:val="single" w:sz="4" w:space="0" w:color="auto"/>
              <w:bottom w:val="single" w:sz="4" w:space="0" w:color="auto"/>
              <w:right w:val="single" w:sz="4" w:space="0" w:color="auto"/>
            </w:tcBorders>
            <w:tcMar>
              <w:left w:w="28" w:type="dxa"/>
              <w:right w:w="28" w:type="dxa"/>
            </w:tcMar>
          </w:tcPr>
          <w:p w:rsidR="008175D2" w:rsidRPr="00035549" w:rsidRDefault="008175D2" w:rsidP="008868D2">
            <w:pPr>
              <w:pStyle w:val="afffffe"/>
              <w:rPr>
                <w:rFonts w:ascii="Times New Roman" w:hAnsi="Times New Roman" w:cs="Times New Roman"/>
                <w:sz w:val="20"/>
                <w:szCs w:val="20"/>
              </w:rPr>
            </w:pPr>
            <w:r w:rsidRPr="00035549">
              <w:rPr>
                <w:rFonts w:ascii="Times New Roman" w:hAnsi="Times New Roman" w:cs="Times New Roman"/>
                <w:sz w:val="20"/>
                <w:szCs w:val="20"/>
              </w:rPr>
              <w:t>Средне- и малоэтажный жилищный фонд</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8175D2" w:rsidRPr="00F81FCD" w:rsidTr="008868D2">
        <w:trPr>
          <w:jc w:val="center"/>
        </w:trPr>
        <w:tc>
          <w:tcPr>
            <w:tcW w:w="6974" w:type="dxa"/>
            <w:tcBorders>
              <w:top w:val="single" w:sz="4" w:space="0" w:color="auto"/>
              <w:bottom w:val="single" w:sz="4" w:space="0" w:color="auto"/>
              <w:right w:val="single" w:sz="4" w:space="0" w:color="auto"/>
            </w:tcBorders>
            <w:tcMar>
              <w:left w:w="28" w:type="dxa"/>
              <w:right w:w="28" w:type="dxa"/>
            </w:tcMar>
          </w:tcPr>
          <w:p w:rsidR="008175D2" w:rsidRPr="00035549" w:rsidRDefault="008175D2" w:rsidP="008868D2">
            <w:pPr>
              <w:pStyle w:val="afffffe"/>
              <w:rPr>
                <w:rFonts w:ascii="Times New Roman" w:hAnsi="Times New Roman" w:cs="Times New Roman"/>
                <w:sz w:val="20"/>
                <w:szCs w:val="20"/>
              </w:rPr>
            </w:pPr>
            <w:r w:rsidRPr="00035549">
              <w:rPr>
                <w:rFonts w:ascii="Times New Roman" w:hAnsi="Times New Roman" w:cs="Times New Roman"/>
                <w:sz w:val="20"/>
                <w:szCs w:val="20"/>
              </w:rPr>
              <w:t>Всего по округу, в том числе:</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8175D2" w:rsidRPr="00F81FCD" w:rsidTr="008868D2">
        <w:trPr>
          <w:jc w:val="center"/>
        </w:trPr>
        <w:tc>
          <w:tcPr>
            <w:tcW w:w="6974" w:type="dxa"/>
            <w:tcBorders>
              <w:top w:val="single" w:sz="4" w:space="0" w:color="auto"/>
              <w:bottom w:val="single" w:sz="4" w:space="0" w:color="auto"/>
              <w:right w:val="single" w:sz="4" w:space="0" w:color="auto"/>
            </w:tcBorders>
            <w:tcMar>
              <w:left w:w="28" w:type="dxa"/>
              <w:right w:w="28" w:type="dxa"/>
            </w:tcMar>
          </w:tcPr>
          <w:p w:rsidR="008175D2" w:rsidRPr="00035549" w:rsidRDefault="008175D2" w:rsidP="008868D2">
            <w:pPr>
              <w:pStyle w:val="afffffe"/>
              <w:rPr>
                <w:rFonts w:ascii="Times New Roman" w:hAnsi="Times New Roman" w:cs="Times New Roman"/>
                <w:sz w:val="20"/>
                <w:szCs w:val="20"/>
              </w:rPr>
            </w:pPr>
            <w:r w:rsidRPr="00035549">
              <w:rPr>
                <w:rFonts w:ascii="Times New Roman" w:hAnsi="Times New Roman" w:cs="Times New Roman"/>
                <w:sz w:val="20"/>
                <w:szCs w:val="20"/>
              </w:rPr>
              <w:t>Многоэтажный жилищный фонд</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r>
    </w:tbl>
    <w:p w:rsidR="008175D2" w:rsidRDefault="008175D2" w:rsidP="008175D2"/>
    <w:p w:rsidR="008175D2" w:rsidRDefault="008175D2" w:rsidP="008175D2">
      <w:pPr>
        <w:jc w:val="right"/>
      </w:pPr>
      <w:bookmarkStart w:id="194" w:name="sub_13303"/>
      <w:r w:rsidRPr="00F81FCD">
        <w:t xml:space="preserve">Таблица </w:t>
      </w:r>
      <w:r>
        <w:t>2.12</w:t>
      </w:r>
    </w:p>
    <w:p w:rsidR="008175D2" w:rsidRPr="0048073B" w:rsidRDefault="008175D2" w:rsidP="008175D2">
      <w:pPr>
        <w:jc w:val="center"/>
        <w:rPr>
          <w:u w:val="single"/>
        </w:rPr>
      </w:pPr>
      <w:r w:rsidRPr="0048073B">
        <w:rPr>
          <w:u w:val="single"/>
        </w:rPr>
        <w:t>Снижение тепловой нагрузки на отопление и вентиляцию в сносимых жилых зданиях на период разработки схемы теплоснабжения, Гкал/ч</w:t>
      </w:r>
    </w:p>
    <w:tbl>
      <w:tblPr>
        <w:tblW w:w="15196"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74"/>
        <w:gridCol w:w="1370"/>
        <w:gridCol w:w="1370"/>
        <w:gridCol w:w="1371"/>
        <w:gridCol w:w="1370"/>
        <w:gridCol w:w="1370"/>
        <w:gridCol w:w="1371"/>
      </w:tblGrid>
      <w:tr w:rsidR="008175D2" w:rsidRPr="00F81FCD" w:rsidTr="008868D2">
        <w:trPr>
          <w:jc w:val="center"/>
        </w:trPr>
        <w:tc>
          <w:tcPr>
            <w:tcW w:w="6974" w:type="dxa"/>
            <w:tcBorders>
              <w:top w:val="single" w:sz="4" w:space="0" w:color="auto"/>
              <w:bottom w:val="single" w:sz="4" w:space="0" w:color="auto"/>
              <w:right w:val="single" w:sz="4" w:space="0" w:color="auto"/>
            </w:tcBorders>
            <w:tcMar>
              <w:left w:w="28" w:type="dxa"/>
              <w:right w:w="28" w:type="dxa"/>
            </w:tcMar>
          </w:tcPr>
          <w:bookmarkEnd w:id="194"/>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Наименование показателей</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202</w:t>
            </w:r>
            <w:r>
              <w:rPr>
                <w:rFonts w:ascii="Times New Roman" w:hAnsi="Times New Roman" w:cs="Times New Roman"/>
                <w:b/>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2021</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2022</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2023</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2024</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20</w:t>
            </w:r>
            <w:r>
              <w:rPr>
                <w:rFonts w:ascii="Times New Roman" w:hAnsi="Times New Roman" w:cs="Times New Roman"/>
                <w:b/>
                <w:sz w:val="20"/>
                <w:szCs w:val="20"/>
              </w:rPr>
              <w:t>25-2028</w:t>
            </w:r>
          </w:p>
        </w:tc>
      </w:tr>
      <w:tr w:rsidR="008175D2" w:rsidRPr="00F81FCD" w:rsidTr="008868D2">
        <w:trPr>
          <w:jc w:val="center"/>
        </w:trPr>
        <w:tc>
          <w:tcPr>
            <w:tcW w:w="6974" w:type="dxa"/>
            <w:tcBorders>
              <w:top w:val="single" w:sz="4" w:space="0" w:color="auto"/>
              <w:bottom w:val="single" w:sz="4" w:space="0" w:color="auto"/>
              <w:right w:val="single" w:sz="4" w:space="0" w:color="auto"/>
            </w:tcBorders>
            <w:tcMar>
              <w:left w:w="28" w:type="dxa"/>
              <w:right w:w="28" w:type="dxa"/>
            </w:tcMar>
          </w:tcPr>
          <w:p w:rsidR="008175D2" w:rsidRPr="00035549" w:rsidRDefault="008175D2" w:rsidP="008868D2">
            <w:pPr>
              <w:pStyle w:val="afffffe"/>
              <w:rPr>
                <w:rFonts w:ascii="Times New Roman" w:hAnsi="Times New Roman" w:cs="Times New Roman"/>
                <w:sz w:val="20"/>
                <w:szCs w:val="20"/>
              </w:rPr>
            </w:pPr>
            <w:r w:rsidRPr="00035549">
              <w:rPr>
                <w:rFonts w:ascii="Times New Roman" w:hAnsi="Times New Roman" w:cs="Times New Roman"/>
                <w:sz w:val="20"/>
                <w:szCs w:val="20"/>
              </w:rPr>
              <w:t>Снижение тепловой нагрузки отопления и вентиляции жилищного фонда</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8175D2" w:rsidRPr="00F81FCD" w:rsidTr="008868D2">
        <w:trPr>
          <w:jc w:val="center"/>
        </w:trPr>
        <w:tc>
          <w:tcPr>
            <w:tcW w:w="6974" w:type="dxa"/>
            <w:tcBorders>
              <w:top w:val="single" w:sz="4" w:space="0" w:color="auto"/>
              <w:bottom w:val="single" w:sz="4" w:space="0" w:color="auto"/>
              <w:right w:val="single" w:sz="4" w:space="0" w:color="auto"/>
            </w:tcBorders>
            <w:tcMar>
              <w:left w:w="28" w:type="dxa"/>
              <w:right w:w="28" w:type="dxa"/>
            </w:tcMar>
          </w:tcPr>
          <w:p w:rsidR="008175D2" w:rsidRPr="00035549" w:rsidRDefault="008175D2" w:rsidP="008868D2">
            <w:pPr>
              <w:pStyle w:val="afffffe"/>
              <w:rPr>
                <w:rFonts w:ascii="Times New Roman" w:hAnsi="Times New Roman" w:cs="Times New Roman"/>
                <w:sz w:val="20"/>
                <w:szCs w:val="20"/>
              </w:rPr>
            </w:pPr>
            <w:r w:rsidRPr="00035549">
              <w:rPr>
                <w:rFonts w:ascii="Times New Roman" w:hAnsi="Times New Roman" w:cs="Times New Roman"/>
                <w:sz w:val="20"/>
                <w:szCs w:val="20"/>
              </w:rPr>
              <w:t>то же накопительным итогом, в том числе:</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8175D2" w:rsidRPr="00F81FCD" w:rsidTr="008868D2">
        <w:trPr>
          <w:jc w:val="center"/>
        </w:trPr>
        <w:tc>
          <w:tcPr>
            <w:tcW w:w="6974" w:type="dxa"/>
            <w:tcBorders>
              <w:top w:val="single" w:sz="4" w:space="0" w:color="auto"/>
              <w:bottom w:val="single" w:sz="4" w:space="0" w:color="auto"/>
              <w:right w:val="single" w:sz="4" w:space="0" w:color="auto"/>
            </w:tcBorders>
            <w:tcMar>
              <w:left w:w="28" w:type="dxa"/>
              <w:right w:w="28" w:type="dxa"/>
            </w:tcMar>
          </w:tcPr>
          <w:p w:rsidR="008175D2" w:rsidRPr="00035549" w:rsidRDefault="008175D2" w:rsidP="008868D2">
            <w:pPr>
              <w:pStyle w:val="afffffe"/>
              <w:rPr>
                <w:rFonts w:ascii="Times New Roman" w:hAnsi="Times New Roman" w:cs="Times New Roman"/>
                <w:sz w:val="20"/>
                <w:szCs w:val="20"/>
              </w:rPr>
            </w:pPr>
            <w:r w:rsidRPr="00035549">
              <w:rPr>
                <w:rFonts w:ascii="Times New Roman" w:hAnsi="Times New Roman" w:cs="Times New Roman"/>
                <w:sz w:val="20"/>
                <w:szCs w:val="20"/>
              </w:rPr>
              <w:t>Многоэтажный жилищный фонд</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8175D2" w:rsidRPr="00F81FCD" w:rsidTr="008868D2">
        <w:trPr>
          <w:jc w:val="center"/>
        </w:trPr>
        <w:tc>
          <w:tcPr>
            <w:tcW w:w="6974" w:type="dxa"/>
            <w:tcBorders>
              <w:top w:val="single" w:sz="4" w:space="0" w:color="auto"/>
              <w:bottom w:val="single" w:sz="4" w:space="0" w:color="auto"/>
              <w:right w:val="single" w:sz="4" w:space="0" w:color="auto"/>
            </w:tcBorders>
            <w:tcMar>
              <w:left w:w="28" w:type="dxa"/>
              <w:right w:w="28" w:type="dxa"/>
            </w:tcMar>
          </w:tcPr>
          <w:p w:rsidR="008175D2" w:rsidRPr="00035549" w:rsidRDefault="008175D2" w:rsidP="008868D2">
            <w:pPr>
              <w:pStyle w:val="afffffe"/>
              <w:rPr>
                <w:rFonts w:ascii="Times New Roman" w:hAnsi="Times New Roman" w:cs="Times New Roman"/>
                <w:sz w:val="20"/>
                <w:szCs w:val="20"/>
              </w:rPr>
            </w:pPr>
            <w:r w:rsidRPr="00035549">
              <w:rPr>
                <w:rFonts w:ascii="Times New Roman" w:hAnsi="Times New Roman" w:cs="Times New Roman"/>
                <w:sz w:val="20"/>
                <w:szCs w:val="20"/>
              </w:rPr>
              <w:t>Средне- и малоэтажный жилищный фонд</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8175D2" w:rsidRPr="00F81FCD" w:rsidTr="008868D2">
        <w:trPr>
          <w:jc w:val="center"/>
        </w:trPr>
        <w:tc>
          <w:tcPr>
            <w:tcW w:w="6974" w:type="dxa"/>
            <w:tcBorders>
              <w:top w:val="single" w:sz="4" w:space="0" w:color="auto"/>
              <w:bottom w:val="single" w:sz="4" w:space="0" w:color="auto"/>
              <w:right w:val="single" w:sz="4" w:space="0" w:color="auto"/>
            </w:tcBorders>
            <w:tcMar>
              <w:left w:w="28" w:type="dxa"/>
              <w:right w:w="28" w:type="dxa"/>
            </w:tcMar>
          </w:tcPr>
          <w:p w:rsidR="008175D2" w:rsidRPr="00035549" w:rsidRDefault="008175D2" w:rsidP="008868D2">
            <w:pPr>
              <w:pStyle w:val="afffffe"/>
              <w:rPr>
                <w:rFonts w:ascii="Times New Roman" w:hAnsi="Times New Roman" w:cs="Times New Roman"/>
                <w:sz w:val="20"/>
                <w:szCs w:val="20"/>
              </w:rPr>
            </w:pPr>
            <w:r w:rsidRPr="00035549">
              <w:rPr>
                <w:rFonts w:ascii="Times New Roman" w:hAnsi="Times New Roman" w:cs="Times New Roman"/>
                <w:sz w:val="20"/>
                <w:szCs w:val="20"/>
              </w:rPr>
              <w:t>Всего по округу, в том числе:</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8175D2" w:rsidRPr="00F81FCD" w:rsidTr="008868D2">
        <w:trPr>
          <w:jc w:val="center"/>
        </w:trPr>
        <w:tc>
          <w:tcPr>
            <w:tcW w:w="6974" w:type="dxa"/>
            <w:tcBorders>
              <w:top w:val="single" w:sz="4" w:space="0" w:color="auto"/>
              <w:bottom w:val="single" w:sz="4" w:space="0" w:color="auto"/>
              <w:right w:val="single" w:sz="4" w:space="0" w:color="auto"/>
            </w:tcBorders>
            <w:tcMar>
              <w:left w:w="28" w:type="dxa"/>
              <w:right w:w="28" w:type="dxa"/>
            </w:tcMar>
          </w:tcPr>
          <w:p w:rsidR="008175D2" w:rsidRPr="00035549" w:rsidRDefault="008175D2" w:rsidP="008868D2">
            <w:pPr>
              <w:pStyle w:val="afffffe"/>
              <w:rPr>
                <w:rFonts w:ascii="Times New Roman" w:hAnsi="Times New Roman" w:cs="Times New Roman"/>
                <w:sz w:val="20"/>
                <w:szCs w:val="20"/>
              </w:rPr>
            </w:pPr>
            <w:r w:rsidRPr="00035549">
              <w:rPr>
                <w:rFonts w:ascii="Times New Roman" w:hAnsi="Times New Roman" w:cs="Times New Roman"/>
                <w:sz w:val="20"/>
                <w:szCs w:val="20"/>
              </w:rPr>
              <w:t>Многоэтажный жилищный фонд</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r>
    </w:tbl>
    <w:p w:rsidR="008175D2" w:rsidRPr="00F81FCD" w:rsidRDefault="008175D2" w:rsidP="008175D2">
      <w:pPr>
        <w:ind w:left="567"/>
      </w:pPr>
    </w:p>
    <w:p w:rsidR="008175D2" w:rsidRDefault="008175D2" w:rsidP="008175D2">
      <w:pPr>
        <w:keepNext/>
        <w:ind w:left="567"/>
        <w:jc w:val="right"/>
      </w:pPr>
      <w:bookmarkStart w:id="195" w:name="sub_13304"/>
    </w:p>
    <w:p w:rsidR="008175D2" w:rsidRDefault="008175D2" w:rsidP="008175D2">
      <w:pPr>
        <w:keepNext/>
        <w:ind w:left="567"/>
        <w:jc w:val="right"/>
      </w:pPr>
    </w:p>
    <w:p w:rsidR="008175D2" w:rsidRDefault="008175D2" w:rsidP="008175D2">
      <w:pPr>
        <w:keepNext/>
        <w:ind w:left="567"/>
        <w:jc w:val="right"/>
      </w:pPr>
      <w:r>
        <w:br w:type="page"/>
      </w:r>
      <w:r w:rsidRPr="00F81FCD">
        <w:lastRenderedPageBreak/>
        <w:t xml:space="preserve">Таблица </w:t>
      </w:r>
      <w:r>
        <w:t>2.13</w:t>
      </w:r>
    </w:p>
    <w:p w:rsidR="008175D2" w:rsidRPr="0048073B" w:rsidRDefault="008175D2" w:rsidP="008175D2">
      <w:pPr>
        <w:keepNext/>
        <w:jc w:val="center"/>
        <w:rPr>
          <w:u w:val="single"/>
        </w:rPr>
      </w:pPr>
      <w:r w:rsidRPr="0048073B">
        <w:rPr>
          <w:u w:val="single"/>
        </w:rPr>
        <w:t>Снижение тепловой нагрузки горячего водоснабжения в сносимых жилых зданиях на период разработки схемы теплоснабжения, Гкал/ч</w:t>
      </w:r>
    </w:p>
    <w:tbl>
      <w:tblPr>
        <w:tblW w:w="15196"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74"/>
        <w:gridCol w:w="1370"/>
        <w:gridCol w:w="1370"/>
        <w:gridCol w:w="1371"/>
        <w:gridCol w:w="1370"/>
        <w:gridCol w:w="1370"/>
        <w:gridCol w:w="1371"/>
      </w:tblGrid>
      <w:tr w:rsidR="008175D2" w:rsidRPr="00F81FCD" w:rsidTr="008868D2">
        <w:trPr>
          <w:jc w:val="center"/>
        </w:trPr>
        <w:tc>
          <w:tcPr>
            <w:tcW w:w="6974" w:type="dxa"/>
            <w:tcBorders>
              <w:top w:val="single" w:sz="4" w:space="0" w:color="auto"/>
              <w:bottom w:val="single" w:sz="4" w:space="0" w:color="auto"/>
              <w:right w:val="single" w:sz="4" w:space="0" w:color="auto"/>
            </w:tcBorders>
            <w:tcMar>
              <w:left w:w="28" w:type="dxa"/>
              <w:right w:w="28" w:type="dxa"/>
            </w:tcMar>
            <w:vAlign w:val="center"/>
          </w:tcPr>
          <w:bookmarkEnd w:id="195"/>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Наименование показателей</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202</w:t>
            </w:r>
            <w:r>
              <w:rPr>
                <w:rFonts w:ascii="Times New Roman" w:hAnsi="Times New Roman" w:cs="Times New Roman"/>
                <w:b/>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2021</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2022</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2023</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2024</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20</w:t>
            </w:r>
            <w:r>
              <w:rPr>
                <w:rFonts w:ascii="Times New Roman" w:hAnsi="Times New Roman" w:cs="Times New Roman"/>
                <w:b/>
                <w:sz w:val="20"/>
                <w:szCs w:val="20"/>
              </w:rPr>
              <w:t>25-2028</w:t>
            </w:r>
          </w:p>
        </w:tc>
      </w:tr>
      <w:tr w:rsidR="008175D2" w:rsidRPr="00F81FCD" w:rsidTr="008868D2">
        <w:trPr>
          <w:jc w:val="center"/>
        </w:trPr>
        <w:tc>
          <w:tcPr>
            <w:tcW w:w="6974" w:type="dxa"/>
            <w:tcBorders>
              <w:top w:val="single" w:sz="4" w:space="0" w:color="auto"/>
              <w:bottom w:val="single" w:sz="4" w:space="0" w:color="auto"/>
              <w:right w:val="single" w:sz="4" w:space="0" w:color="auto"/>
            </w:tcBorders>
            <w:tcMar>
              <w:left w:w="28" w:type="dxa"/>
              <w:right w:w="28" w:type="dxa"/>
            </w:tcMar>
          </w:tcPr>
          <w:p w:rsidR="008175D2" w:rsidRPr="00035549" w:rsidRDefault="008175D2" w:rsidP="008868D2">
            <w:pPr>
              <w:pStyle w:val="afffffe"/>
              <w:rPr>
                <w:rFonts w:ascii="Times New Roman" w:hAnsi="Times New Roman" w:cs="Times New Roman"/>
                <w:sz w:val="20"/>
                <w:szCs w:val="20"/>
              </w:rPr>
            </w:pPr>
            <w:r w:rsidRPr="00035549">
              <w:rPr>
                <w:rFonts w:ascii="Times New Roman" w:hAnsi="Times New Roman" w:cs="Times New Roman"/>
                <w:sz w:val="20"/>
                <w:szCs w:val="20"/>
              </w:rPr>
              <w:t>Снижение тепловой нагрузки горячего водоснабжения в сносимых зданиях</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8175D2" w:rsidRPr="00F81FCD" w:rsidTr="008868D2">
        <w:trPr>
          <w:jc w:val="center"/>
        </w:trPr>
        <w:tc>
          <w:tcPr>
            <w:tcW w:w="6974" w:type="dxa"/>
            <w:tcBorders>
              <w:top w:val="single" w:sz="4" w:space="0" w:color="auto"/>
              <w:bottom w:val="single" w:sz="4" w:space="0" w:color="auto"/>
              <w:right w:val="single" w:sz="4" w:space="0" w:color="auto"/>
            </w:tcBorders>
            <w:tcMar>
              <w:left w:w="28" w:type="dxa"/>
              <w:right w:w="28" w:type="dxa"/>
            </w:tcMar>
          </w:tcPr>
          <w:p w:rsidR="008175D2" w:rsidRPr="00035549" w:rsidRDefault="008175D2" w:rsidP="008868D2">
            <w:pPr>
              <w:pStyle w:val="afffffe"/>
              <w:rPr>
                <w:rFonts w:ascii="Times New Roman" w:hAnsi="Times New Roman" w:cs="Times New Roman"/>
                <w:sz w:val="20"/>
                <w:szCs w:val="20"/>
              </w:rPr>
            </w:pPr>
            <w:r w:rsidRPr="00035549">
              <w:rPr>
                <w:rFonts w:ascii="Times New Roman" w:hAnsi="Times New Roman" w:cs="Times New Roman"/>
                <w:sz w:val="20"/>
                <w:szCs w:val="20"/>
              </w:rPr>
              <w:t>то же накопительным итогом, в том числе:</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8175D2" w:rsidRPr="00F81FCD" w:rsidTr="008868D2">
        <w:trPr>
          <w:jc w:val="center"/>
        </w:trPr>
        <w:tc>
          <w:tcPr>
            <w:tcW w:w="6974" w:type="dxa"/>
            <w:tcBorders>
              <w:top w:val="single" w:sz="4" w:space="0" w:color="auto"/>
              <w:bottom w:val="single" w:sz="4" w:space="0" w:color="auto"/>
              <w:right w:val="single" w:sz="4" w:space="0" w:color="auto"/>
            </w:tcBorders>
            <w:tcMar>
              <w:left w:w="28" w:type="dxa"/>
              <w:right w:w="28" w:type="dxa"/>
            </w:tcMar>
          </w:tcPr>
          <w:p w:rsidR="008175D2" w:rsidRPr="00035549" w:rsidRDefault="008175D2" w:rsidP="008868D2">
            <w:pPr>
              <w:pStyle w:val="afffffe"/>
              <w:rPr>
                <w:rFonts w:ascii="Times New Roman" w:hAnsi="Times New Roman" w:cs="Times New Roman"/>
                <w:sz w:val="20"/>
                <w:szCs w:val="20"/>
              </w:rPr>
            </w:pPr>
            <w:r w:rsidRPr="00035549">
              <w:rPr>
                <w:rFonts w:ascii="Times New Roman" w:hAnsi="Times New Roman" w:cs="Times New Roman"/>
                <w:sz w:val="20"/>
                <w:szCs w:val="20"/>
              </w:rPr>
              <w:t>Многоэтажный жилищный фонд</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8175D2" w:rsidRPr="00F81FCD" w:rsidTr="008868D2">
        <w:trPr>
          <w:jc w:val="center"/>
        </w:trPr>
        <w:tc>
          <w:tcPr>
            <w:tcW w:w="6974" w:type="dxa"/>
            <w:tcBorders>
              <w:top w:val="single" w:sz="4" w:space="0" w:color="auto"/>
              <w:bottom w:val="single" w:sz="4" w:space="0" w:color="auto"/>
              <w:right w:val="single" w:sz="4" w:space="0" w:color="auto"/>
            </w:tcBorders>
            <w:tcMar>
              <w:left w:w="28" w:type="dxa"/>
              <w:right w:w="28" w:type="dxa"/>
            </w:tcMar>
          </w:tcPr>
          <w:p w:rsidR="008175D2" w:rsidRPr="00035549" w:rsidRDefault="008175D2" w:rsidP="008868D2">
            <w:pPr>
              <w:pStyle w:val="afffffe"/>
              <w:rPr>
                <w:rFonts w:ascii="Times New Roman" w:hAnsi="Times New Roman" w:cs="Times New Roman"/>
                <w:sz w:val="20"/>
                <w:szCs w:val="20"/>
              </w:rPr>
            </w:pPr>
            <w:r w:rsidRPr="00035549">
              <w:rPr>
                <w:rFonts w:ascii="Times New Roman" w:hAnsi="Times New Roman" w:cs="Times New Roman"/>
                <w:sz w:val="20"/>
                <w:szCs w:val="20"/>
              </w:rPr>
              <w:t>Средне- и малоэтажный жилищный фонд</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8175D2" w:rsidRPr="00F81FCD" w:rsidTr="008868D2">
        <w:trPr>
          <w:jc w:val="center"/>
        </w:trPr>
        <w:tc>
          <w:tcPr>
            <w:tcW w:w="6974" w:type="dxa"/>
            <w:tcBorders>
              <w:top w:val="single" w:sz="4" w:space="0" w:color="auto"/>
              <w:bottom w:val="single" w:sz="4" w:space="0" w:color="auto"/>
              <w:right w:val="single" w:sz="4" w:space="0" w:color="auto"/>
            </w:tcBorders>
            <w:tcMar>
              <w:left w:w="28" w:type="dxa"/>
              <w:right w:w="28" w:type="dxa"/>
            </w:tcMar>
          </w:tcPr>
          <w:p w:rsidR="008175D2" w:rsidRPr="00035549" w:rsidRDefault="008175D2" w:rsidP="008868D2">
            <w:pPr>
              <w:pStyle w:val="afffffe"/>
              <w:rPr>
                <w:rFonts w:ascii="Times New Roman" w:hAnsi="Times New Roman" w:cs="Times New Roman"/>
                <w:sz w:val="20"/>
                <w:szCs w:val="20"/>
              </w:rPr>
            </w:pPr>
            <w:r w:rsidRPr="00035549">
              <w:rPr>
                <w:rFonts w:ascii="Times New Roman" w:hAnsi="Times New Roman" w:cs="Times New Roman"/>
                <w:sz w:val="20"/>
                <w:szCs w:val="20"/>
              </w:rPr>
              <w:t>Всего по округу, в том числе:</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8175D2" w:rsidRPr="00F81FCD" w:rsidTr="008868D2">
        <w:trPr>
          <w:jc w:val="center"/>
        </w:trPr>
        <w:tc>
          <w:tcPr>
            <w:tcW w:w="6974" w:type="dxa"/>
            <w:tcBorders>
              <w:top w:val="single" w:sz="4" w:space="0" w:color="auto"/>
              <w:bottom w:val="single" w:sz="4" w:space="0" w:color="auto"/>
              <w:right w:val="single" w:sz="4" w:space="0" w:color="auto"/>
            </w:tcBorders>
            <w:tcMar>
              <w:left w:w="28" w:type="dxa"/>
              <w:right w:w="28" w:type="dxa"/>
            </w:tcMar>
          </w:tcPr>
          <w:p w:rsidR="008175D2" w:rsidRPr="00035549" w:rsidRDefault="008175D2" w:rsidP="008868D2">
            <w:pPr>
              <w:pStyle w:val="afffffe"/>
              <w:rPr>
                <w:rFonts w:ascii="Times New Roman" w:hAnsi="Times New Roman" w:cs="Times New Roman"/>
                <w:sz w:val="20"/>
                <w:szCs w:val="20"/>
              </w:rPr>
            </w:pPr>
            <w:r w:rsidRPr="00035549">
              <w:rPr>
                <w:rFonts w:ascii="Times New Roman" w:hAnsi="Times New Roman" w:cs="Times New Roman"/>
                <w:sz w:val="20"/>
                <w:szCs w:val="20"/>
              </w:rPr>
              <w:t>Многоэтажный жилищный фонд</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r>
    </w:tbl>
    <w:p w:rsidR="008175D2" w:rsidRDefault="008175D2" w:rsidP="008175D2">
      <w:pPr>
        <w:ind w:left="567"/>
      </w:pPr>
    </w:p>
    <w:p w:rsidR="008175D2" w:rsidRDefault="008175D2" w:rsidP="008175D2">
      <w:pPr>
        <w:jc w:val="right"/>
      </w:pPr>
      <w:bookmarkStart w:id="196" w:name="sub_13305"/>
      <w:r w:rsidRPr="00F81FCD">
        <w:t xml:space="preserve">Таблица </w:t>
      </w:r>
      <w:r>
        <w:t>2.14</w:t>
      </w:r>
    </w:p>
    <w:p w:rsidR="008175D2" w:rsidRPr="0048073B" w:rsidRDefault="008175D2" w:rsidP="008175D2">
      <w:pPr>
        <w:jc w:val="center"/>
        <w:rPr>
          <w:u w:val="single"/>
        </w:rPr>
      </w:pPr>
      <w:r w:rsidRPr="0048073B">
        <w:rPr>
          <w:u w:val="single"/>
        </w:rPr>
        <w:t>Прирост тепловой нагрузки на отопление и вентиляцию в проектируемых зданиях общественно-делового фонда на период разработки схемы теплоснабжения</w:t>
      </w:r>
    </w:p>
    <w:tbl>
      <w:tblPr>
        <w:tblW w:w="15196"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74"/>
        <w:gridCol w:w="1370"/>
        <w:gridCol w:w="1370"/>
        <w:gridCol w:w="1371"/>
        <w:gridCol w:w="1370"/>
        <w:gridCol w:w="1370"/>
        <w:gridCol w:w="1371"/>
      </w:tblGrid>
      <w:tr w:rsidR="008175D2" w:rsidRPr="00F81FCD" w:rsidTr="008868D2">
        <w:trPr>
          <w:jc w:val="center"/>
        </w:trPr>
        <w:tc>
          <w:tcPr>
            <w:tcW w:w="6974" w:type="dxa"/>
            <w:tcBorders>
              <w:top w:val="single" w:sz="4" w:space="0" w:color="auto"/>
              <w:bottom w:val="single" w:sz="4" w:space="0" w:color="auto"/>
              <w:right w:val="single" w:sz="4" w:space="0" w:color="auto"/>
            </w:tcBorders>
            <w:tcMar>
              <w:left w:w="28" w:type="dxa"/>
              <w:right w:w="28" w:type="dxa"/>
            </w:tcMar>
          </w:tcPr>
          <w:bookmarkEnd w:id="196"/>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Наименование показателей</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202</w:t>
            </w:r>
            <w:r>
              <w:rPr>
                <w:rFonts w:ascii="Times New Roman" w:hAnsi="Times New Roman" w:cs="Times New Roman"/>
                <w:b/>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2021</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2022</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2023</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2024</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20</w:t>
            </w:r>
            <w:r>
              <w:rPr>
                <w:rFonts w:ascii="Times New Roman" w:hAnsi="Times New Roman" w:cs="Times New Roman"/>
                <w:b/>
                <w:sz w:val="20"/>
                <w:szCs w:val="20"/>
              </w:rPr>
              <w:t>25-2028</w:t>
            </w:r>
          </w:p>
        </w:tc>
      </w:tr>
      <w:tr w:rsidR="008175D2" w:rsidRPr="00F81FCD" w:rsidTr="008868D2">
        <w:trPr>
          <w:jc w:val="center"/>
        </w:trPr>
        <w:tc>
          <w:tcPr>
            <w:tcW w:w="6974" w:type="dxa"/>
            <w:tcBorders>
              <w:top w:val="single" w:sz="4" w:space="0" w:color="auto"/>
              <w:bottom w:val="single" w:sz="4" w:space="0" w:color="auto"/>
              <w:right w:val="single" w:sz="4" w:space="0" w:color="auto"/>
            </w:tcBorders>
            <w:tcMar>
              <w:left w:w="28" w:type="dxa"/>
              <w:right w:w="28" w:type="dxa"/>
            </w:tcMar>
          </w:tcPr>
          <w:p w:rsidR="008175D2" w:rsidRPr="00035549" w:rsidRDefault="008175D2" w:rsidP="008868D2">
            <w:pPr>
              <w:pStyle w:val="afffffe"/>
              <w:rPr>
                <w:sz w:val="20"/>
                <w:szCs w:val="20"/>
              </w:rPr>
            </w:pPr>
            <w:r w:rsidRPr="00035549">
              <w:rPr>
                <w:sz w:val="20"/>
                <w:szCs w:val="20"/>
              </w:rPr>
              <w:t>Прирост тепловой нагрузки отопления и вентиляции</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8175D2" w:rsidRPr="00F81FCD" w:rsidTr="008868D2">
        <w:trPr>
          <w:jc w:val="center"/>
        </w:trPr>
        <w:tc>
          <w:tcPr>
            <w:tcW w:w="6974" w:type="dxa"/>
            <w:tcBorders>
              <w:top w:val="single" w:sz="4" w:space="0" w:color="auto"/>
              <w:bottom w:val="single" w:sz="4" w:space="0" w:color="auto"/>
              <w:right w:val="single" w:sz="4" w:space="0" w:color="auto"/>
            </w:tcBorders>
            <w:tcMar>
              <w:left w:w="28" w:type="dxa"/>
              <w:right w:w="28" w:type="dxa"/>
            </w:tcMar>
          </w:tcPr>
          <w:p w:rsidR="008175D2" w:rsidRPr="00035549" w:rsidRDefault="008175D2" w:rsidP="008868D2">
            <w:pPr>
              <w:pStyle w:val="afffffe"/>
              <w:rPr>
                <w:sz w:val="20"/>
                <w:szCs w:val="20"/>
              </w:rPr>
            </w:pPr>
            <w:r w:rsidRPr="00035549">
              <w:rPr>
                <w:sz w:val="20"/>
                <w:szCs w:val="20"/>
              </w:rPr>
              <w:t>то же накопительным итогом, в том числе:</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8175D2" w:rsidRPr="00F81FCD" w:rsidTr="008868D2">
        <w:trPr>
          <w:jc w:val="center"/>
        </w:trPr>
        <w:tc>
          <w:tcPr>
            <w:tcW w:w="6974" w:type="dxa"/>
            <w:tcBorders>
              <w:top w:val="single" w:sz="4" w:space="0" w:color="auto"/>
              <w:bottom w:val="single" w:sz="4" w:space="0" w:color="auto"/>
              <w:right w:val="single" w:sz="4" w:space="0" w:color="auto"/>
            </w:tcBorders>
            <w:tcMar>
              <w:left w:w="28" w:type="dxa"/>
              <w:right w:w="28" w:type="dxa"/>
            </w:tcMar>
          </w:tcPr>
          <w:p w:rsidR="008175D2" w:rsidRPr="00035549" w:rsidRDefault="008175D2" w:rsidP="008868D2">
            <w:pPr>
              <w:pStyle w:val="afffffe"/>
              <w:rPr>
                <w:sz w:val="20"/>
                <w:szCs w:val="20"/>
              </w:rPr>
            </w:pPr>
            <w:r w:rsidRPr="00035549">
              <w:rPr>
                <w:sz w:val="20"/>
                <w:szCs w:val="20"/>
              </w:rPr>
              <w:t xml:space="preserve">Всего по </w:t>
            </w:r>
            <w:r w:rsidRPr="00035549">
              <w:rPr>
                <w:rFonts w:ascii="Times New Roman" w:hAnsi="Times New Roman" w:cs="Times New Roman"/>
                <w:sz w:val="20"/>
                <w:szCs w:val="20"/>
              </w:rPr>
              <w:t>округу</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r>
    </w:tbl>
    <w:p w:rsidR="008175D2" w:rsidRDefault="008175D2" w:rsidP="008175D2"/>
    <w:p w:rsidR="008175D2" w:rsidRDefault="008175D2" w:rsidP="008175D2">
      <w:pPr>
        <w:jc w:val="right"/>
      </w:pPr>
      <w:bookmarkStart w:id="197" w:name="sub_13306"/>
      <w:r>
        <w:t>Таблица 2.15</w:t>
      </w:r>
    </w:p>
    <w:p w:rsidR="008175D2" w:rsidRPr="0048073B" w:rsidRDefault="008175D2" w:rsidP="008175D2">
      <w:pPr>
        <w:jc w:val="center"/>
        <w:rPr>
          <w:u w:val="single"/>
        </w:rPr>
      </w:pPr>
      <w:r w:rsidRPr="0048073B">
        <w:rPr>
          <w:u w:val="single"/>
        </w:rPr>
        <w:t>Прирост тепловой нагрузки на горячее водоснабжение в проектируемых зданиях общественно-делового фонда на период разработки схемы теплоснабжения</w:t>
      </w:r>
    </w:p>
    <w:tbl>
      <w:tblPr>
        <w:tblW w:w="15196"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74"/>
        <w:gridCol w:w="1370"/>
        <w:gridCol w:w="1370"/>
        <w:gridCol w:w="1371"/>
        <w:gridCol w:w="1370"/>
        <w:gridCol w:w="1370"/>
        <w:gridCol w:w="1371"/>
      </w:tblGrid>
      <w:tr w:rsidR="008175D2" w:rsidRPr="00F81FCD" w:rsidTr="008868D2">
        <w:trPr>
          <w:jc w:val="center"/>
        </w:trPr>
        <w:tc>
          <w:tcPr>
            <w:tcW w:w="6974" w:type="dxa"/>
            <w:tcBorders>
              <w:top w:val="single" w:sz="4" w:space="0" w:color="auto"/>
              <w:bottom w:val="single" w:sz="4" w:space="0" w:color="auto"/>
              <w:right w:val="single" w:sz="4" w:space="0" w:color="auto"/>
            </w:tcBorders>
            <w:tcMar>
              <w:left w:w="28" w:type="dxa"/>
              <w:right w:w="28" w:type="dxa"/>
            </w:tcMar>
          </w:tcPr>
          <w:bookmarkEnd w:id="197"/>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Наименование показателей</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202</w:t>
            </w:r>
            <w:r>
              <w:rPr>
                <w:rFonts w:ascii="Times New Roman" w:hAnsi="Times New Roman" w:cs="Times New Roman"/>
                <w:b/>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2021</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2022</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2023</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2024</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20</w:t>
            </w:r>
            <w:r>
              <w:rPr>
                <w:rFonts w:ascii="Times New Roman" w:hAnsi="Times New Roman" w:cs="Times New Roman"/>
                <w:b/>
                <w:sz w:val="20"/>
                <w:szCs w:val="20"/>
              </w:rPr>
              <w:t>25-2028</w:t>
            </w:r>
          </w:p>
        </w:tc>
      </w:tr>
      <w:tr w:rsidR="008175D2" w:rsidRPr="00F81FCD" w:rsidTr="008868D2">
        <w:trPr>
          <w:jc w:val="center"/>
        </w:trPr>
        <w:tc>
          <w:tcPr>
            <w:tcW w:w="6974" w:type="dxa"/>
            <w:tcBorders>
              <w:top w:val="single" w:sz="4" w:space="0" w:color="auto"/>
              <w:bottom w:val="single" w:sz="4" w:space="0" w:color="auto"/>
              <w:right w:val="single" w:sz="4" w:space="0" w:color="auto"/>
            </w:tcBorders>
            <w:tcMar>
              <w:left w:w="28" w:type="dxa"/>
              <w:right w:w="28" w:type="dxa"/>
            </w:tcMar>
          </w:tcPr>
          <w:p w:rsidR="008175D2" w:rsidRPr="00035549" w:rsidRDefault="008175D2" w:rsidP="008868D2">
            <w:pPr>
              <w:pStyle w:val="afffffe"/>
              <w:rPr>
                <w:sz w:val="20"/>
                <w:szCs w:val="20"/>
              </w:rPr>
            </w:pPr>
            <w:r w:rsidRPr="00035549">
              <w:rPr>
                <w:sz w:val="20"/>
                <w:szCs w:val="20"/>
              </w:rPr>
              <w:t>Прирост тепловой нагрузки горячего водоснабжения фонда, Гкал/ч,</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8175D2" w:rsidRPr="00F81FCD" w:rsidTr="008868D2">
        <w:trPr>
          <w:jc w:val="center"/>
        </w:trPr>
        <w:tc>
          <w:tcPr>
            <w:tcW w:w="6974" w:type="dxa"/>
            <w:tcBorders>
              <w:top w:val="single" w:sz="4" w:space="0" w:color="auto"/>
              <w:bottom w:val="single" w:sz="4" w:space="0" w:color="auto"/>
              <w:right w:val="single" w:sz="4" w:space="0" w:color="auto"/>
            </w:tcBorders>
            <w:tcMar>
              <w:left w:w="28" w:type="dxa"/>
              <w:right w:w="28" w:type="dxa"/>
            </w:tcMar>
          </w:tcPr>
          <w:p w:rsidR="008175D2" w:rsidRPr="00035549" w:rsidRDefault="008175D2" w:rsidP="008868D2">
            <w:pPr>
              <w:pStyle w:val="afffffe"/>
              <w:rPr>
                <w:sz w:val="20"/>
                <w:szCs w:val="20"/>
              </w:rPr>
            </w:pPr>
            <w:r w:rsidRPr="00035549">
              <w:rPr>
                <w:sz w:val="20"/>
                <w:szCs w:val="20"/>
              </w:rPr>
              <w:t>то же накопительным итогом, в том числе:</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8175D2" w:rsidRPr="00F81FCD" w:rsidTr="008868D2">
        <w:trPr>
          <w:jc w:val="center"/>
        </w:trPr>
        <w:tc>
          <w:tcPr>
            <w:tcW w:w="6974" w:type="dxa"/>
            <w:tcBorders>
              <w:top w:val="single" w:sz="4" w:space="0" w:color="auto"/>
              <w:bottom w:val="single" w:sz="4" w:space="0" w:color="auto"/>
              <w:right w:val="single" w:sz="4" w:space="0" w:color="auto"/>
            </w:tcBorders>
            <w:tcMar>
              <w:left w:w="28" w:type="dxa"/>
              <w:right w:w="28" w:type="dxa"/>
            </w:tcMar>
          </w:tcPr>
          <w:p w:rsidR="008175D2" w:rsidRPr="00035549" w:rsidRDefault="008175D2" w:rsidP="008868D2">
            <w:pPr>
              <w:pStyle w:val="afffffe"/>
              <w:rPr>
                <w:sz w:val="20"/>
                <w:szCs w:val="20"/>
              </w:rPr>
            </w:pPr>
            <w:r w:rsidRPr="00035549">
              <w:rPr>
                <w:sz w:val="20"/>
                <w:szCs w:val="20"/>
              </w:rPr>
              <w:t xml:space="preserve">Всего по </w:t>
            </w:r>
            <w:r w:rsidRPr="00035549">
              <w:rPr>
                <w:rFonts w:ascii="Times New Roman" w:hAnsi="Times New Roman" w:cs="Times New Roman"/>
                <w:sz w:val="20"/>
                <w:szCs w:val="20"/>
              </w:rPr>
              <w:t>округу</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r>
    </w:tbl>
    <w:p w:rsidR="008175D2" w:rsidRDefault="008175D2" w:rsidP="008175D2"/>
    <w:p w:rsidR="008175D2" w:rsidRDefault="008175D2" w:rsidP="008175D2">
      <w:pPr>
        <w:keepNext/>
        <w:jc w:val="right"/>
      </w:pPr>
      <w:bookmarkStart w:id="198" w:name="sub_13307"/>
      <w:r>
        <w:br w:type="page"/>
      </w:r>
      <w:r w:rsidRPr="00B94FD5">
        <w:lastRenderedPageBreak/>
        <w:t xml:space="preserve">Таблица </w:t>
      </w:r>
      <w:r>
        <w:t>2.16</w:t>
      </w:r>
    </w:p>
    <w:p w:rsidR="008175D2" w:rsidRPr="0048073B" w:rsidRDefault="008175D2" w:rsidP="008175D2">
      <w:pPr>
        <w:keepNext/>
        <w:jc w:val="center"/>
        <w:rPr>
          <w:u w:val="single"/>
        </w:rPr>
      </w:pPr>
      <w:r w:rsidRPr="0048073B">
        <w:rPr>
          <w:u w:val="single"/>
        </w:rPr>
        <w:t>Общий прирост тепловой нагрузки на отопление, вентиляцию и горячее водоснабжение в проектируемых и сносимых жилых и общественно-деловых зданиях и строениях на период разработки схемы теплоснабжения</w:t>
      </w:r>
    </w:p>
    <w:tbl>
      <w:tblPr>
        <w:tblW w:w="15196"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74"/>
        <w:gridCol w:w="1370"/>
        <w:gridCol w:w="1370"/>
        <w:gridCol w:w="1371"/>
        <w:gridCol w:w="1370"/>
        <w:gridCol w:w="1370"/>
        <w:gridCol w:w="1371"/>
      </w:tblGrid>
      <w:tr w:rsidR="008175D2" w:rsidRPr="00F81FCD" w:rsidTr="008868D2">
        <w:trPr>
          <w:tblHeader/>
          <w:jc w:val="center"/>
        </w:trPr>
        <w:tc>
          <w:tcPr>
            <w:tcW w:w="6974" w:type="dxa"/>
            <w:tcBorders>
              <w:top w:val="single" w:sz="4" w:space="0" w:color="auto"/>
              <w:bottom w:val="single" w:sz="4" w:space="0" w:color="auto"/>
              <w:right w:val="single" w:sz="4" w:space="0" w:color="auto"/>
            </w:tcBorders>
            <w:tcMar>
              <w:left w:w="28" w:type="dxa"/>
              <w:right w:w="28" w:type="dxa"/>
            </w:tcMar>
          </w:tcPr>
          <w:bookmarkEnd w:id="198"/>
          <w:p w:rsidR="008175D2" w:rsidRPr="00035549" w:rsidRDefault="008175D2" w:rsidP="008868D2">
            <w:pPr>
              <w:pStyle w:val="afffc"/>
              <w:keepNext/>
              <w:jc w:val="center"/>
              <w:rPr>
                <w:rFonts w:ascii="Times New Roman" w:hAnsi="Times New Roman" w:cs="Times New Roman"/>
                <w:b/>
                <w:sz w:val="20"/>
                <w:szCs w:val="20"/>
              </w:rPr>
            </w:pPr>
            <w:r w:rsidRPr="00035549">
              <w:rPr>
                <w:rFonts w:ascii="Times New Roman" w:hAnsi="Times New Roman" w:cs="Times New Roman"/>
                <w:b/>
                <w:sz w:val="20"/>
                <w:szCs w:val="20"/>
              </w:rPr>
              <w:t>Наименование показателей</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202</w:t>
            </w:r>
            <w:r>
              <w:rPr>
                <w:rFonts w:ascii="Times New Roman" w:hAnsi="Times New Roman" w:cs="Times New Roman"/>
                <w:b/>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2021</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2022</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2023</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2024</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20</w:t>
            </w:r>
            <w:r>
              <w:rPr>
                <w:rFonts w:ascii="Times New Roman" w:hAnsi="Times New Roman" w:cs="Times New Roman"/>
                <w:b/>
                <w:sz w:val="20"/>
                <w:szCs w:val="20"/>
              </w:rPr>
              <w:t>25-2028</w:t>
            </w:r>
          </w:p>
        </w:tc>
      </w:tr>
      <w:tr w:rsidR="008175D2" w:rsidRPr="00F81FCD" w:rsidTr="008868D2">
        <w:trPr>
          <w:jc w:val="center"/>
        </w:trPr>
        <w:tc>
          <w:tcPr>
            <w:tcW w:w="6974" w:type="dxa"/>
            <w:tcBorders>
              <w:top w:val="single" w:sz="4" w:space="0" w:color="auto"/>
              <w:bottom w:val="single" w:sz="4" w:space="0" w:color="auto"/>
              <w:right w:val="single" w:sz="4" w:space="0" w:color="auto"/>
            </w:tcBorders>
            <w:tcMar>
              <w:left w:w="28" w:type="dxa"/>
              <w:right w:w="28" w:type="dxa"/>
            </w:tcMar>
          </w:tcPr>
          <w:p w:rsidR="008175D2" w:rsidRPr="00035549" w:rsidRDefault="008175D2" w:rsidP="008868D2">
            <w:pPr>
              <w:pStyle w:val="afffffe"/>
              <w:rPr>
                <w:sz w:val="20"/>
                <w:szCs w:val="20"/>
              </w:rPr>
            </w:pPr>
            <w:r w:rsidRPr="00035549">
              <w:rPr>
                <w:sz w:val="20"/>
                <w:szCs w:val="20"/>
              </w:rPr>
              <w:t>Прирост тепловой нагрузки отопления, вентиляции и горячего водоснабжения Гкал/ч</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8175D2" w:rsidRPr="00F81FCD" w:rsidTr="008868D2">
        <w:trPr>
          <w:jc w:val="center"/>
        </w:trPr>
        <w:tc>
          <w:tcPr>
            <w:tcW w:w="6974" w:type="dxa"/>
            <w:tcBorders>
              <w:top w:val="single" w:sz="4" w:space="0" w:color="auto"/>
              <w:bottom w:val="single" w:sz="4" w:space="0" w:color="auto"/>
              <w:right w:val="single" w:sz="4" w:space="0" w:color="auto"/>
            </w:tcBorders>
            <w:tcMar>
              <w:left w:w="28" w:type="dxa"/>
              <w:right w:w="28" w:type="dxa"/>
            </w:tcMar>
          </w:tcPr>
          <w:p w:rsidR="008175D2" w:rsidRPr="00035549" w:rsidRDefault="008175D2" w:rsidP="008868D2">
            <w:pPr>
              <w:pStyle w:val="afffffe"/>
              <w:rPr>
                <w:sz w:val="20"/>
                <w:szCs w:val="20"/>
              </w:rPr>
            </w:pPr>
            <w:r w:rsidRPr="00035549">
              <w:rPr>
                <w:sz w:val="20"/>
                <w:szCs w:val="20"/>
              </w:rPr>
              <w:t>то же накопительным итогом, в том числе:</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8175D2" w:rsidRPr="00F81FCD" w:rsidTr="008868D2">
        <w:trPr>
          <w:jc w:val="center"/>
        </w:trPr>
        <w:tc>
          <w:tcPr>
            <w:tcW w:w="6974" w:type="dxa"/>
            <w:tcBorders>
              <w:top w:val="single" w:sz="4" w:space="0" w:color="auto"/>
              <w:bottom w:val="single" w:sz="4" w:space="0" w:color="auto"/>
              <w:right w:val="single" w:sz="4" w:space="0" w:color="auto"/>
            </w:tcBorders>
            <w:tcMar>
              <w:left w:w="28" w:type="dxa"/>
              <w:right w:w="28" w:type="dxa"/>
            </w:tcMar>
          </w:tcPr>
          <w:p w:rsidR="008175D2" w:rsidRPr="00035549" w:rsidRDefault="008175D2" w:rsidP="008868D2">
            <w:pPr>
              <w:pStyle w:val="afffffe"/>
              <w:rPr>
                <w:sz w:val="20"/>
                <w:szCs w:val="20"/>
              </w:rPr>
            </w:pPr>
            <w:r w:rsidRPr="00035549">
              <w:rPr>
                <w:sz w:val="20"/>
                <w:szCs w:val="20"/>
              </w:rPr>
              <w:t>отопление</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8175D2" w:rsidRPr="00F81FCD" w:rsidTr="008868D2">
        <w:trPr>
          <w:jc w:val="center"/>
        </w:trPr>
        <w:tc>
          <w:tcPr>
            <w:tcW w:w="6974" w:type="dxa"/>
            <w:tcBorders>
              <w:top w:val="single" w:sz="4" w:space="0" w:color="auto"/>
              <w:bottom w:val="single" w:sz="4" w:space="0" w:color="auto"/>
              <w:right w:val="single" w:sz="4" w:space="0" w:color="auto"/>
            </w:tcBorders>
            <w:tcMar>
              <w:left w:w="28" w:type="dxa"/>
              <w:right w:w="28" w:type="dxa"/>
            </w:tcMar>
          </w:tcPr>
          <w:p w:rsidR="008175D2" w:rsidRPr="00035549" w:rsidRDefault="008175D2" w:rsidP="008868D2">
            <w:pPr>
              <w:pStyle w:val="afffffe"/>
              <w:rPr>
                <w:sz w:val="20"/>
                <w:szCs w:val="20"/>
              </w:rPr>
            </w:pPr>
            <w:r w:rsidRPr="00035549">
              <w:rPr>
                <w:sz w:val="20"/>
                <w:szCs w:val="20"/>
              </w:rPr>
              <w:t>вентиляция</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8175D2" w:rsidRPr="00F81FCD" w:rsidTr="008868D2">
        <w:trPr>
          <w:jc w:val="center"/>
        </w:trPr>
        <w:tc>
          <w:tcPr>
            <w:tcW w:w="6974" w:type="dxa"/>
            <w:tcBorders>
              <w:top w:val="single" w:sz="4" w:space="0" w:color="auto"/>
              <w:bottom w:val="single" w:sz="4" w:space="0" w:color="auto"/>
              <w:right w:val="single" w:sz="4" w:space="0" w:color="auto"/>
            </w:tcBorders>
            <w:tcMar>
              <w:left w:w="28" w:type="dxa"/>
              <w:right w:w="28" w:type="dxa"/>
            </w:tcMar>
          </w:tcPr>
          <w:p w:rsidR="008175D2" w:rsidRPr="00035549" w:rsidRDefault="008175D2" w:rsidP="008868D2">
            <w:pPr>
              <w:pStyle w:val="afffffe"/>
              <w:rPr>
                <w:sz w:val="20"/>
                <w:szCs w:val="20"/>
              </w:rPr>
            </w:pPr>
            <w:r w:rsidRPr="00035549">
              <w:rPr>
                <w:sz w:val="20"/>
                <w:szCs w:val="20"/>
              </w:rPr>
              <w:t>горячее водоснабжение</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8175D2" w:rsidRPr="00F81FCD" w:rsidTr="008868D2">
        <w:trPr>
          <w:jc w:val="center"/>
        </w:trPr>
        <w:tc>
          <w:tcPr>
            <w:tcW w:w="6974" w:type="dxa"/>
            <w:tcBorders>
              <w:top w:val="single" w:sz="4" w:space="0" w:color="auto"/>
              <w:bottom w:val="single" w:sz="4" w:space="0" w:color="auto"/>
              <w:right w:val="single" w:sz="4" w:space="0" w:color="auto"/>
            </w:tcBorders>
            <w:tcMar>
              <w:left w:w="28" w:type="dxa"/>
              <w:right w:w="28" w:type="dxa"/>
            </w:tcMar>
          </w:tcPr>
          <w:p w:rsidR="008175D2" w:rsidRPr="00035549" w:rsidRDefault="008175D2" w:rsidP="008868D2">
            <w:pPr>
              <w:pStyle w:val="afffffe"/>
              <w:rPr>
                <w:sz w:val="20"/>
                <w:szCs w:val="20"/>
              </w:rPr>
            </w:pPr>
            <w:r w:rsidRPr="00035549">
              <w:rPr>
                <w:sz w:val="20"/>
                <w:szCs w:val="20"/>
              </w:rPr>
              <w:t>Многоэтажный жилищный фонд</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8175D2" w:rsidRPr="00F81FCD" w:rsidTr="008868D2">
        <w:trPr>
          <w:jc w:val="center"/>
        </w:trPr>
        <w:tc>
          <w:tcPr>
            <w:tcW w:w="6974" w:type="dxa"/>
            <w:tcBorders>
              <w:top w:val="single" w:sz="4" w:space="0" w:color="auto"/>
              <w:bottom w:val="single" w:sz="4" w:space="0" w:color="auto"/>
              <w:right w:val="single" w:sz="4" w:space="0" w:color="auto"/>
            </w:tcBorders>
            <w:tcMar>
              <w:left w:w="28" w:type="dxa"/>
              <w:right w:w="28" w:type="dxa"/>
            </w:tcMar>
          </w:tcPr>
          <w:p w:rsidR="008175D2" w:rsidRPr="00035549" w:rsidRDefault="008175D2" w:rsidP="008868D2">
            <w:pPr>
              <w:pStyle w:val="afffffe"/>
              <w:rPr>
                <w:sz w:val="20"/>
                <w:szCs w:val="20"/>
              </w:rPr>
            </w:pPr>
            <w:r w:rsidRPr="00035549">
              <w:rPr>
                <w:sz w:val="20"/>
                <w:szCs w:val="20"/>
              </w:rPr>
              <w:t>Средне- и малоэтажный жилищный фонд</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8175D2" w:rsidRPr="00F81FCD" w:rsidTr="008868D2">
        <w:trPr>
          <w:jc w:val="center"/>
        </w:trPr>
        <w:tc>
          <w:tcPr>
            <w:tcW w:w="6974" w:type="dxa"/>
            <w:tcBorders>
              <w:top w:val="single" w:sz="4" w:space="0" w:color="auto"/>
              <w:bottom w:val="single" w:sz="4" w:space="0" w:color="auto"/>
              <w:right w:val="single" w:sz="4" w:space="0" w:color="auto"/>
            </w:tcBorders>
            <w:tcMar>
              <w:left w:w="28" w:type="dxa"/>
              <w:right w:w="28" w:type="dxa"/>
            </w:tcMar>
          </w:tcPr>
          <w:p w:rsidR="008175D2" w:rsidRPr="00035549" w:rsidRDefault="008175D2" w:rsidP="008868D2">
            <w:pPr>
              <w:pStyle w:val="afffffe"/>
              <w:rPr>
                <w:sz w:val="20"/>
                <w:szCs w:val="20"/>
              </w:rPr>
            </w:pPr>
            <w:r w:rsidRPr="00035549">
              <w:rPr>
                <w:sz w:val="20"/>
                <w:szCs w:val="20"/>
              </w:rPr>
              <w:t xml:space="preserve">Всего по </w:t>
            </w:r>
            <w:r w:rsidRPr="00035549">
              <w:rPr>
                <w:rFonts w:ascii="Times New Roman" w:hAnsi="Times New Roman" w:cs="Times New Roman"/>
                <w:sz w:val="20"/>
                <w:szCs w:val="20"/>
              </w:rPr>
              <w:t>округу</w:t>
            </w:r>
            <w:r w:rsidRPr="00035549">
              <w:rPr>
                <w:sz w:val="20"/>
                <w:szCs w:val="20"/>
              </w:rPr>
              <w:t>, в том числе:</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r>
      <w:tr w:rsidR="008175D2" w:rsidRPr="00F81FCD" w:rsidTr="008868D2">
        <w:trPr>
          <w:jc w:val="center"/>
        </w:trPr>
        <w:tc>
          <w:tcPr>
            <w:tcW w:w="6974" w:type="dxa"/>
            <w:tcBorders>
              <w:top w:val="single" w:sz="4" w:space="0" w:color="auto"/>
              <w:bottom w:val="single" w:sz="4" w:space="0" w:color="auto"/>
              <w:right w:val="single" w:sz="4" w:space="0" w:color="auto"/>
            </w:tcBorders>
            <w:tcMar>
              <w:left w:w="28" w:type="dxa"/>
              <w:right w:w="28" w:type="dxa"/>
            </w:tcMar>
          </w:tcPr>
          <w:p w:rsidR="008175D2" w:rsidRPr="00035549" w:rsidRDefault="008175D2" w:rsidP="008868D2">
            <w:pPr>
              <w:pStyle w:val="afffffe"/>
              <w:rPr>
                <w:sz w:val="20"/>
                <w:szCs w:val="20"/>
              </w:rPr>
            </w:pPr>
            <w:r w:rsidRPr="00035549">
              <w:rPr>
                <w:sz w:val="20"/>
                <w:szCs w:val="20"/>
              </w:rPr>
              <w:t>Многоэтажный жилищный фонд</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c>
          <w:tcPr>
            <w:tcW w:w="13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5D2" w:rsidRPr="00035549" w:rsidRDefault="008175D2" w:rsidP="008868D2">
            <w:pPr>
              <w:pStyle w:val="afffc"/>
              <w:jc w:val="center"/>
              <w:rPr>
                <w:rFonts w:ascii="Times New Roman" w:hAnsi="Times New Roman" w:cs="Times New Roman"/>
                <w:sz w:val="20"/>
                <w:szCs w:val="20"/>
              </w:rPr>
            </w:pPr>
            <w:r w:rsidRPr="00035549">
              <w:rPr>
                <w:rFonts w:ascii="Times New Roman" w:hAnsi="Times New Roman" w:cs="Times New Roman"/>
                <w:sz w:val="20"/>
                <w:szCs w:val="20"/>
              </w:rPr>
              <w:t>0</w:t>
            </w:r>
          </w:p>
        </w:tc>
      </w:tr>
    </w:tbl>
    <w:p w:rsidR="008175D2" w:rsidRDefault="008175D2" w:rsidP="008175D2"/>
    <w:p w:rsidR="008175D2" w:rsidRPr="00AF2162" w:rsidRDefault="008175D2" w:rsidP="008175D2">
      <w:pPr>
        <w:keepNext/>
        <w:jc w:val="center"/>
        <w:rPr>
          <w:u w:val="single"/>
        </w:rPr>
      </w:pPr>
    </w:p>
    <w:p w:rsidR="008175D2" w:rsidRDefault="008175D2" w:rsidP="008175D2">
      <w:pPr>
        <w:pStyle w:val="30"/>
        <w:numPr>
          <w:ilvl w:val="2"/>
          <w:numId w:val="28"/>
        </w:numPr>
        <w:spacing w:line="240" w:lineRule="auto"/>
        <w:rPr>
          <w:i/>
        </w:rPr>
        <w:sectPr w:rsidR="008175D2" w:rsidSect="008868D2">
          <w:pgSz w:w="16838" w:h="11906" w:orient="landscape"/>
          <w:pgMar w:top="1418" w:right="567" w:bottom="851" w:left="567" w:header="0" w:footer="0" w:gutter="0"/>
          <w:cols w:space="708"/>
          <w:docGrid w:linePitch="381"/>
        </w:sectPr>
      </w:pPr>
      <w:bookmarkStart w:id="199" w:name="sub_1535"/>
      <w:bookmarkEnd w:id="192"/>
    </w:p>
    <w:p w:rsidR="008175D2" w:rsidRPr="00BF202F" w:rsidRDefault="008175D2" w:rsidP="008175D2">
      <w:pPr>
        <w:pStyle w:val="30"/>
        <w:numPr>
          <w:ilvl w:val="0"/>
          <w:numId w:val="0"/>
        </w:numPr>
        <w:spacing w:line="240" w:lineRule="auto"/>
        <w:ind w:left="426"/>
        <w:rPr>
          <w:i/>
        </w:rPr>
      </w:pPr>
      <w:bookmarkStart w:id="200" w:name="_Toc65419880"/>
      <w:r w:rsidRPr="00BF202F">
        <w:rPr>
          <w:i/>
        </w:rPr>
        <w:lastRenderedPageBreak/>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00"/>
    </w:p>
    <w:p w:rsidR="008175D2" w:rsidRDefault="008175D2" w:rsidP="008175D2">
      <w:r>
        <w:t>Централизованное теплоснабжение предусмотрено для существующих потребителей.</w:t>
      </w:r>
    </w:p>
    <w:p w:rsidR="008175D2" w:rsidRDefault="008175D2" w:rsidP="008175D2">
      <w:r>
        <w:t>Под индивидуальным теплоснабжением понимается, в частности, печное отопление и теплоснабжение от индивидуальных (квартирных) котлов. По существующему состоянию системы теплоснабжения индивидуальное теплоснабжение применяется в индивидуальном малоэтажном жилищном фонде.</w:t>
      </w:r>
    </w:p>
    <w:p w:rsidR="008175D2" w:rsidRDefault="008175D2" w:rsidP="008175D2">
      <w:r>
        <w:t>В случае реализации планов по газификации поселения децентрализованное отопление и горячее водоснабжение индивидуальной жилой застройки необходимо предусмотреть от индивидуальных котлов на твердом топливе.</w:t>
      </w:r>
    </w:p>
    <w:p w:rsidR="008175D2" w:rsidRPr="00BF202F" w:rsidRDefault="008175D2" w:rsidP="008175D2">
      <w:pPr>
        <w:pStyle w:val="30"/>
        <w:numPr>
          <w:ilvl w:val="0"/>
          <w:numId w:val="0"/>
        </w:numPr>
        <w:spacing w:line="240" w:lineRule="auto"/>
        <w:ind w:left="426"/>
        <w:rPr>
          <w:i/>
        </w:rPr>
      </w:pPr>
      <w:bookmarkStart w:id="201" w:name="_Toc65419881"/>
      <w:bookmarkStart w:id="202" w:name="sub_1536"/>
      <w:bookmarkEnd w:id="199"/>
      <w:r w:rsidRPr="00BF202F">
        <w:rPr>
          <w:i/>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201"/>
    </w:p>
    <w:p w:rsidR="008175D2" w:rsidRDefault="008175D2" w:rsidP="008175D2">
      <w:r>
        <w:t>Центральное теплоснабжение городского поселения не охватывает промышленной зоны.</w:t>
      </w:r>
    </w:p>
    <w:p w:rsidR="008175D2" w:rsidRDefault="008175D2" w:rsidP="008175D2">
      <w:r>
        <w:t>На территории промышленной зоны предусматривается сохранение теплопотребления на существующем уровне, перепрофилирование не предусмотрено.</w:t>
      </w:r>
    </w:p>
    <w:p w:rsidR="008175D2" w:rsidRDefault="008175D2" w:rsidP="008175D2">
      <w:r>
        <w:t>Строительство в производственной зоне источников тепловой энергии для обеспечения промышленных потребителей не предусмотрено.</w:t>
      </w:r>
    </w:p>
    <w:p w:rsidR="008175D2" w:rsidRPr="003162F0" w:rsidRDefault="008175D2" w:rsidP="008175D2">
      <w:r>
        <w:t>Прирост потребления тепловой энергии (мощности) и теплоносителя в производственной зоне в перспективе до 2028 г. не запланирован.</w:t>
      </w:r>
    </w:p>
    <w:p w:rsidR="008175D2" w:rsidRPr="00D86A38" w:rsidRDefault="008175D2" w:rsidP="008175D2">
      <w:pPr>
        <w:pStyle w:val="11"/>
        <w:numPr>
          <w:ilvl w:val="0"/>
          <w:numId w:val="28"/>
        </w:numPr>
        <w:tabs>
          <w:tab w:val="clear" w:pos="1800"/>
          <w:tab w:val="num" w:pos="142"/>
        </w:tabs>
      </w:pPr>
      <w:bookmarkStart w:id="203" w:name="_Toc65419882"/>
      <w:bookmarkEnd w:id="202"/>
      <w:r w:rsidRPr="00D86A38">
        <w:lastRenderedPageBreak/>
        <w:t>ГЛАВА 3 "ЭЛЕКТРОННАЯ МОДЕЛЬ СИСТЕМЫ ТЕПЛОСНАБЖЕНИЯ ПОСЕЛЕНИЯ"</w:t>
      </w:r>
      <w:bookmarkEnd w:id="203"/>
    </w:p>
    <w:p w:rsidR="008175D2" w:rsidRPr="004E6FB2" w:rsidRDefault="008175D2" w:rsidP="008175D2">
      <w:r w:rsidRPr="004E6FB2">
        <w:t xml:space="preserve">При разработке и актуализации схем теплоснабжения поселений, городских округов с </w:t>
      </w:r>
      <w:r>
        <w:t xml:space="preserve">численностью </w:t>
      </w:r>
      <w:r w:rsidRPr="004E6FB2">
        <w:t xml:space="preserve">населения </w:t>
      </w:r>
      <w:r>
        <w:t>до 100 тыс. человек соблюдение</w:t>
      </w:r>
      <w:r w:rsidRPr="004E6FB2">
        <w:t xml:space="preserve"> требований, указанных в подпункте "в" пункта 23 и пунктах 55 и 56 требований к схемам </w:t>
      </w:r>
      <w:r>
        <w:t>теплоснабжения, утвержденных настоящим постановлением, не</w:t>
      </w:r>
      <w:r w:rsidRPr="004E6FB2">
        <w:t xml:space="preserve"> является </w:t>
      </w:r>
      <w:r>
        <w:t>обязательным.</w:t>
      </w:r>
    </w:p>
    <w:p w:rsidR="008175D2" w:rsidRDefault="008175D2" w:rsidP="008175D2">
      <w:r w:rsidRPr="00DC539B">
        <w:t xml:space="preserve">Численность населения </w:t>
      </w:r>
      <w:r>
        <w:t>городского поселения «Шерловогорское»</w:t>
      </w:r>
      <w:r w:rsidRPr="00DC539B">
        <w:t xml:space="preserve"> на 01.01.</w:t>
      </w:r>
      <w:r>
        <w:t>2020</w:t>
      </w:r>
      <w:r w:rsidRPr="00DC539B">
        <w:t xml:space="preserve"> год составляет </w:t>
      </w:r>
      <w:r>
        <w:t>11500 человек</w:t>
      </w:r>
      <w:r w:rsidRPr="00DC539B">
        <w:t>.</w:t>
      </w:r>
    </w:p>
    <w:p w:rsidR="008175D2" w:rsidRPr="00BF202F" w:rsidRDefault="008175D2" w:rsidP="008175D2">
      <w:pPr>
        <w:pStyle w:val="30"/>
        <w:numPr>
          <w:ilvl w:val="0"/>
          <w:numId w:val="0"/>
        </w:numPr>
        <w:spacing w:line="240" w:lineRule="auto"/>
        <w:ind w:left="426"/>
        <w:rPr>
          <w:i/>
        </w:rPr>
      </w:pPr>
      <w:bookmarkStart w:id="204" w:name="_Toc65419883"/>
      <w:bookmarkStart w:id="205" w:name="sub_1551"/>
      <w:r w:rsidRPr="00BF202F">
        <w:rPr>
          <w:i/>
        </w:rPr>
        <w:t>а) 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bookmarkEnd w:id="204"/>
    </w:p>
    <w:p w:rsidR="008175D2" w:rsidRPr="004E6FB2" w:rsidRDefault="008175D2" w:rsidP="008175D2">
      <w:r>
        <w:t>Электронная модель системы теплоснабжения городского поселения «Шерловогорское»</w:t>
      </w:r>
      <w:r w:rsidRPr="00DC539B">
        <w:t xml:space="preserve"> </w:t>
      </w:r>
      <w:r w:rsidRPr="004E6FB2">
        <w:t>не разрабатывается.</w:t>
      </w:r>
    </w:p>
    <w:p w:rsidR="008175D2" w:rsidRPr="00BF202F" w:rsidRDefault="008175D2" w:rsidP="008175D2">
      <w:pPr>
        <w:pStyle w:val="30"/>
        <w:numPr>
          <w:ilvl w:val="0"/>
          <w:numId w:val="0"/>
        </w:numPr>
        <w:spacing w:line="240" w:lineRule="auto"/>
        <w:ind w:left="426"/>
        <w:rPr>
          <w:i/>
        </w:rPr>
      </w:pPr>
      <w:bookmarkStart w:id="206" w:name="_Toc65419884"/>
      <w:bookmarkStart w:id="207" w:name="sub_1552"/>
      <w:bookmarkEnd w:id="205"/>
      <w:r w:rsidRPr="00BF202F">
        <w:rPr>
          <w:i/>
        </w:rPr>
        <w:t>б) паспортизаци</w:t>
      </w:r>
      <w:r>
        <w:rPr>
          <w:i/>
        </w:rPr>
        <w:t>я</w:t>
      </w:r>
      <w:r w:rsidRPr="00BF202F">
        <w:rPr>
          <w:i/>
        </w:rPr>
        <w:t xml:space="preserve"> объектов системы теплоснабжения</w:t>
      </w:r>
      <w:bookmarkEnd w:id="206"/>
    </w:p>
    <w:p w:rsidR="008175D2" w:rsidRPr="004E6FB2" w:rsidRDefault="008175D2" w:rsidP="008175D2">
      <w:bookmarkStart w:id="208" w:name="sub_1553"/>
      <w:bookmarkEnd w:id="207"/>
      <w:r>
        <w:t>Электронная модель системы теплоснабжения городского поселения «Шерловогорское»</w:t>
      </w:r>
      <w:r w:rsidRPr="00DC539B">
        <w:t xml:space="preserve"> </w:t>
      </w:r>
      <w:r w:rsidRPr="004E6FB2">
        <w:t>не разрабатывается.</w:t>
      </w:r>
    </w:p>
    <w:p w:rsidR="008175D2" w:rsidRPr="00BF202F" w:rsidRDefault="008175D2" w:rsidP="008175D2">
      <w:pPr>
        <w:pStyle w:val="30"/>
        <w:numPr>
          <w:ilvl w:val="0"/>
          <w:numId w:val="0"/>
        </w:numPr>
        <w:spacing w:line="240" w:lineRule="auto"/>
        <w:ind w:left="426"/>
        <w:rPr>
          <w:i/>
        </w:rPr>
      </w:pPr>
      <w:bookmarkStart w:id="209" w:name="_Toc65419885"/>
      <w:r w:rsidRPr="00BF202F">
        <w:rPr>
          <w:i/>
        </w:rPr>
        <w:t>в) паспортизаци</w:t>
      </w:r>
      <w:r>
        <w:rPr>
          <w:i/>
        </w:rPr>
        <w:t>я</w:t>
      </w:r>
      <w:r w:rsidRPr="00BF202F">
        <w:rPr>
          <w:i/>
        </w:rPr>
        <w:t xml:space="preserve"> и описание расчетных единиц территориального деления, включая административное</w:t>
      </w:r>
      <w:bookmarkEnd w:id="209"/>
    </w:p>
    <w:p w:rsidR="008175D2" w:rsidRPr="004E6FB2" w:rsidRDefault="008175D2" w:rsidP="008175D2">
      <w:bookmarkStart w:id="210" w:name="sub_1554"/>
      <w:bookmarkEnd w:id="208"/>
      <w:r>
        <w:t>Электронная модель системы теплоснабжения городского поселения «Шерловогорское»</w:t>
      </w:r>
      <w:r w:rsidRPr="00DC539B">
        <w:t xml:space="preserve"> </w:t>
      </w:r>
      <w:r w:rsidRPr="004E6FB2">
        <w:t>не разрабатывается.</w:t>
      </w:r>
    </w:p>
    <w:p w:rsidR="008175D2" w:rsidRPr="00BF202F" w:rsidRDefault="008175D2" w:rsidP="008175D2">
      <w:pPr>
        <w:pStyle w:val="30"/>
        <w:numPr>
          <w:ilvl w:val="0"/>
          <w:numId w:val="0"/>
        </w:numPr>
        <w:spacing w:line="240" w:lineRule="auto"/>
        <w:ind w:left="426"/>
        <w:rPr>
          <w:i/>
        </w:rPr>
      </w:pPr>
      <w:bookmarkStart w:id="211" w:name="_Toc65419886"/>
      <w:r w:rsidRPr="00BF202F">
        <w:rPr>
          <w:i/>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211"/>
    </w:p>
    <w:p w:rsidR="008175D2" w:rsidRPr="004E6FB2" w:rsidRDefault="008175D2" w:rsidP="008175D2">
      <w:bookmarkStart w:id="212" w:name="sub_1555"/>
      <w:bookmarkEnd w:id="210"/>
      <w:r>
        <w:t>Электронная модель системы теплоснабжения городского поселения «Шерловогорское»</w:t>
      </w:r>
      <w:r w:rsidRPr="00DC539B">
        <w:t xml:space="preserve"> </w:t>
      </w:r>
      <w:r w:rsidRPr="004E6FB2">
        <w:t>не разрабатывается.</w:t>
      </w:r>
    </w:p>
    <w:p w:rsidR="008175D2" w:rsidRPr="00BF202F" w:rsidRDefault="008175D2" w:rsidP="008175D2">
      <w:pPr>
        <w:pStyle w:val="30"/>
        <w:numPr>
          <w:ilvl w:val="0"/>
          <w:numId w:val="0"/>
        </w:numPr>
        <w:spacing w:line="240" w:lineRule="auto"/>
        <w:ind w:left="426"/>
        <w:rPr>
          <w:i/>
        </w:rPr>
      </w:pPr>
      <w:bookmarkStart w:id="213" w:name="_Toc65419887"/>
      <w:r w:rsidRPr="00BF202F">
        <w:rPr>
          <w:i/>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213"/>
    </w:p>
    <w:p w:rsidR="008175D2" w:rsidRPr="004E6FB2" w:rsidRDefault="008175D2" w:rsidP="008175D2">
      <w:bookmarkStart w:id="214" w:name="sub_1556"/>
      <w:bookmarkEnd w:id="212"/>
      <w:r>
        <w:t>Электронная модель системы теплоснабжения городского поселения «Шерловогорское»</w:t>
      </w:r>
      <w:r w:rsidRPr="00DC539B">
        <w:t xml:space="preserve"> </w:t>
      </w:r>
      <w:r w:rsidRPr="004E6FB2">
        <w:t>не разрабатывается.</w:t>
      </w:r>
    </w:p>
    <w:p w:rsidR="008175D2" w:rsidRPr="004E6FB2" w:rsidRDefault="008175D2" w:rsidP="008175D2">
      <w:pPr>
        <w:pStyle w:val="30"/>
        <w:numPr>
          <w:ilvl w:val="0"/>
          <w:numId w:val="0"/>
        </w:numPr>
        <w:spacing w:line="240" w:lineRule="auto"/>
        <w:ind w:left="426"/>
        <w:rPr>
          <w:i/>
        </w:rPr>
      </w:pPr>
      <w:bookmarkStart w:id="215" w:name="_Toc65419888"/>
      <w:r w:rsidRPr="004E6FB2">
        <w:rPr>
          <w:i/>
        </w:rPr>
        <w:t>е) расчет балансов тепловой энергии по источникам тепловой энергии и по территориальному признаку</w:t>
      </w:r>
      <w:bookmarkEnd w:id="215"/>
    </w:p>
    <w:p w:rsidR="008175D2" w:rsidRPr="004E6FB2" w:rsidRDefault="008175D2" w:rsidP="008175D2">
      <w:bookmarkStart w:id="216" w:name="sub_1557"/>
      <w:bookmarkEnd w:id="214"/>
      <w:r>
        <w:t>Электронная модель системы теплоснабжения городского поселения «Шерловогорское»</w:t>
      </w:r>
      <w:r w:rsidRPr="00DC539B">
        <w:t xml:space="preserve"> </w:t>
      </w:r>
      <w:r w:rsidRPr="004E6FB2">
        <w:t>не разрабатывается.</w:t>
      </w:r>
    </w:p>
    <w:p w:rsidR="008175D2" w:rsidRPr="00BF202F" w:rsidRDefault="008175D2" w:rsidP="008175D2">
      <w:pPr>
        <w:pStyle w:val="30"/>
        <w:numPr>
          <w:ilvl w:val="0"/>
          <w:numId w:val="0"/>
        </w:numPr>
        <w:spacing w:line="240" w:lineRule="auto"/>
        <w:ind w:left="426"/>
        <w:rPr>
          <w:i/>
        </w:rPr>
      </w:pPr>
      <w:bookmarkStart w:id="217" w:name="_Toc65419889"/>
      <w:r w:rsidRPr="00BF202F">
        <w:rPr>
          <w:i/>
        </w:rPr>
        <w:t>ж) расчет потерь тепловой энергии через изоляцию и с утечками теплоносителя</w:t>
      </w:r>
      <w:bookmarkEnd w:id="217"/>
    </w:p>
    <w:p w:rsidR="008175D2" w:rsidRPr="004E6FB2" w:rsidRDefault="008175D2" w:rsidP="008175D2">
      <w:bookmarkStart w:id="218" w:name="sub_1558"/>
      <w:bookmarkEnd w:id="216"/>
      <w:r>
        <w:t>Электронная модель системы теплоснабжения городского поселения «Шерловогорское»</w:t>
      </w:r>
      <w:r w:rsidRPr="00DC539B">
        <w:t xml:space="preserve"> </w:t>
      </w:r>
      <w:r w:rsidRPr="004E6FB2">
        <w:t>не разрабатывается.</w:t>
      </w:r>
    </w:p>
    <w:p w:rsidR="008175D2" w:rsidRPr="00BF202F" w:rsidRDefault="008175D2" w:rsidP="008175D2">
      <w:pPr>
        <w:pStyle w:val="30"/>
        <w:numPr>
          <w:ilvl w:val="0"/>
          <w:numId w:val="0"/>
        </w:numPr>
        <w:spacing w:line="240" w:lineRule="auto"/>
        <w:ind w:left="426"/>
        <w:rPr>
          <w:i/>
        </w:rPr>
      </w:pPr>
      <w:bookmarkStart w:id="219" w:name="_Toc65419890"/>
      <w:r w:rsidRPr="00BF202F">
        <w:rPr>
          <w:i/>
        </w:rPr>
        <w:t>з) расчет показателей надежности теплоснабжения</w:t>
      </w:r>
      <w:bookmarkEnd w:id="219"/>
    </w:p>
    <w:p w:rsidR="008175D2" w:rsidRPr="004E6FB2" w:rsidRDefault="008175D2" w:rsidP="008175D2">
      <w:bookmarkStart w:id="220" w:name="sub_1559"/>
      <w:bookmarkEnd w:id="218"/>
      <w:r>
        <w:t>Электронная модель системы теплоснабжения городского поселения «Шерловогорское»</w:t>
      </w:r>
      <w:r w:rsidRPr="00DC539B">
        <w:t xml:space="preserve"> </w:t>
      </w:r>
      <w:r w:rsidRPr="004E6FB2">
        <w:t>не разрабатывается.</w:t>
      </w:r>
    </w:p>
    <w:p w:rsidR="008175D2" w:rsidRPr="00BF202F" w:rsidRDefault="008175D2" w:rsidP="008175D2">
      <w:pPr>
        <w:pStyle w:val="30"/>
        <w:numPr>
          <w:ilvl w:val="0"/>
          <w:numId w:val="0"/>
        </w:numPr>
        <w:spacing w:line="240" w:lineRule="auto"/>
        <w:ind w:left="426"/>
        <w:rPr>
          <w:i/>
        </w:rPr>
      </w:pPr>
      <w:bookmarkStart w:id="221" w:name="_Toc65419891"/>
      <w:r w:rsidRPr="00BF202F">
        <w:rPr>
          <w:i/>
        </w:rPr>
        <w:lastRenderedPageBreak/>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221"/>
    </w:p>
    <w:p w:rsidR="008175D2" w:rsidRPr="004E6FB2" w:rsidRDefault="008175D2" w:rsidP="008175D2">
      <w:bookmarkStart w:id="222" w:name="sub_15510"/>
      <w:bookmarkEnd w:id="220"/>
      <w:r>
        <w:t>Электронная модель системы теплоснабжения городского поселения «Шерловогорское»</w:t>
      </w:r>
      <w:r w:rsidRPr="00DC539B">
        <w:t xml:space="preserve"> </w:t>
      </w:r>
      <w:r w:rsidRPr="004E6FB2">
        <w:t>не разрабатывается.</w:t>
      </w:r>
    </w:p>
    <w:p w:rsidR="008175D2" w:rsidRPr="00BF202F" w:rsidRDefault="008175D2" w:rsidP="008175D2">
      <w:pPr>
        <w:pStyle w:val="30"/>
        <w:numPr>
          <w:ilvl w:val="0"/>
          <w:numId w:val="0"/>
        </w:numPr>
        <w:spacing w:line="240" w:lineRule="auto"/>
        <w:ind w:left="426"/>
        <w:rPr>
          <w:i/>
        </w:rPr>
      </w:pPr>
      <w:bookmarkStart w:id="223" w:name="_Toc65419892"/>
      <w:r w:rsidRPr="00BF202F">
        <w:rPr>
          <w:i/>
        </w:rPr>
        <w:t>к) сравнительные пьезометрические графики для разработки и анализа сценариев перспективного развития тепловых сетей</w:t>
      </w:r>
      <w:bookmarkEnd w:id="223"/>
    </w:p>
    <w:p w:rsidR="008175D2" w:rsidRPr="004E6FB2" w:rsidRDefault="008175D2" w:rsidP="008175D2">
      <w:bookmarkStart w:id="224" w:name="sub_1234"/>
      <w:bookmarkEnd w:id="222"/>
      <w:r>
        <w:t>Электронная модель системы теплоснабжения городского поселения «Шерловогорское»</w:t>
      </w:r>
      <w:r w:rsidRPr="00DC539B">
        <w:t xml:space="preserve"> </w:t>
      </w:r>
      <w:r w:rsidRPr="004E6FB2">
        <w:t>не разрабатывается.</w:t>
      </w:r>
    </w:p>
    <w:p w:rsidR="008175D2" w:rsidRPr="004822D1" w:rsidRDefault="008175D2" w:rsidP="008175D2">
      <w:pPr>
        <w:pStyle w:val="11"/>
        <w:numPr>
          <w:ilvl w:val="0"/>
          <w:numId w:val="28"/>
        </w:numPr>
        <w:tabs>
          <w:tab w:val="clear" w:pos="1800"/>
          <w:tab w:val="num" w:pos="142"/>
        </w:tabs>
      </w:pPr>
      <w:bookmarkStart w:id="225" w:name="_Toc65419893"/>
      <w:r w:rsidRPr="004822D1">
        <w:lastRenderedPageBreak/>
        <w:t>ГЛАВА 4 "СУЩЕСТВУЮЩИЕ И ПЕРСПЕКТИВНЫЕ БАЛАНСЫ ТЕПЛОВОЙ МОЩНОСТИ ИСТОЧНИКОВ ТЕПЛОВОЙ ЭНЕРГИИ И ТЕПЛОВОЙ НАГРУЗКИ ПОТРЕБИТЕЛЕЙ"</w:t>
      </w:r>
      <w:bookmarkEnd w:id="225"/>
    </w:p>
    <w:p w:rsidR="008175D2" w:rsidRPr="000B7123" w:rsidRDefault="008175D2" w:rsidP="008175D2">
      <w:pPr>
        <w:pStyle w:val="30"/>
        <w:numPr>
          <w:ilvl w:val="0"/>
          <w:numId w:val="0"/>
        </w:numPr>
        <w:spacing w:line="240" w:lineRule="auto"/>
        <w:ind w:left="426"/>
        <w:rPr>
          <w:i/>
        </w:rPr>
      </w:pPr>
      <w:bookmarkStart w:id="226" w:name="_Toc65419894"/>
      <w:bookmarkStart w:id="227" w:name="sub_1571"/>
      <w:r w:rsidRPr="000B7123">
        <w:rPr>
          <w:i/>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226"/>
    </w:p>
    <w:p w:rsidR="008175D2" w:rsidRDefault="008175D2" w:rsidP="008175D2">
      <w:r w:rsidRPr="00931042">
        <w:rPr>
          <w:lang w:eastAsia="ru-RU"/>
        </w:rPr>
        <w:t>Фактические и перспективные балансы тепловой мощности и тепловой нагрузки,</w:t>
      </w:r>
      <w:r w:rsidRPr="004822D1">
        <w:rPr>
          <w:lang w:eastAsia="ru-RU"/>
        </w:rPr>
        <w:t xml:space="preserve"> существующих и перспективных источников тепловой энергии </w:t>
      </w:r>
      <w:r>
        <w:rPr>
          <w:lang w:eastAsia="ru-RU"/>
        </w:rPr>
        <w:t>городского поселения «Шерловогорское»</w:t>
      </w:r>
      <w:r w:rsidRPr="004822D1">
        <w:rPr>
          <w:lang w:eastAsia="ru-RU"/>
        </w:rPr>
        <w:t xml:space="preserve"> представлены в таблиц</w:t>
      </w:r>
      <w:r>
        <w:rPr>
          <w:lang w:eastAsia="ru-RU"/>
        </w:rPr>
        <w:t>е</w:t>
      </w:r>
      <w:r w:rsidRPr="004822D1">
        <w:rPr>
          <w:lang w:eastAsia="ru-RU"/>
        </w:rPr>
        <w:t xml:space="preserve"> </w:t>
      </w:r>
      <w:r w:rsidRPr="004822D1">
        <w:t>4.1</w:t>
      </w:r>
      <w:r>
        <w:t>.</w:t>
      </w:r>
    </w:p>
    <w:p w:rsidR="008175D2" w:rsidRDefault="008175D2" w:rsidP="008175D2">
      <w:r w:rsidRPr="00223B1D">
        <w:t xml:space="preserve">Ценовые зоны на территории </w:t>
      </w:r>
      <w:r>
        <w:rPr>
          <w:lang w:eastAsia="ru-RU"/>
        </w:rPr>
        <w:t>городского поселения</w:t>
      </w:r>
      <w:r w:rsidRPr="00223B1D">
        <w:t xml:space="preserve"> отсутствуют.</w:t>
      </w:r>
    </w:p>
    <w:p w:rsidR="008175D2" w:rsidRPr="009572ED" w:rsidRDefault="008175D2" w:rsidP="008175D2">
      <w:pPr>
        <w:rPr>
          <w:highlight w:val="yellow"/>
          <w:lang w:eastAsia="ru-RU"/>
        </w:rPr>
      </w:pPr>
    </w:p>
    <w:p w:rsidR="008175D2" w:rsidRPr="009572ED" w:rsidRDefault="008175D2" w:rsidP="008175D2">
      <w:pPr>
        <w:jc w:val="right"/>
        <w:rPr>
          <w:highlight w:val="yellow"/>
        </w:rPr>
        <w:sectPr w:rsidR="008175D2" w:rsidRPr="009572ED" w:rsidSect="008868D2">
          <w:pgSz w:w="11906" w:h="16838"/>
          <w:pgMar w:top="567" w:right="851" w:bottom="567" w:left="1418" w:header="0" w:footer="0" w:gutter="0"/>
          <w:cols w:space="708"/>
          <w:docGrid w:linePitch="381"/>
        </w:sectPr>
      </w:pPr>
    </w:p>
    <w:p w:rsidR="008175D2" w:rsidRDefault="008175D2" w:rsidP="008175D2"/>
    <w:p w:rsidR="008175D2" w:rsidRDefault="008175D2" w:rsidP="008175D2">
      <w:pPr>
        <w:jc w:val="right"/>
      </w:pPr>
      <w:bookmarkStart w:id="228" w:name="sub_1572"/>
      <w:bookmarkEnd w:id="227"/>
      <w:r>
        <w:t>Таблица 4.1</w:t>
      </w:r>
    </w:p>
    <w:p w:rsidR="008175D2" w:rsidRDefault="008175D2" w:rsidP="008175D2">
      <w:pPr>
        <w:jc w:val="center"/>
        <w:rPr>
          <w:u w:val="single"/>
        </w:rPr>
      </w:pPr>
      <w:r w:rsidRPr="00282DF9">
        <w:rPr>
          <w:u w:val="single"/>
        </w:rPr>
        <w:t xml:space="preserve">Баланс тепловой мощности и тепловой энергии для </w:t>
      </w:r>
      <w:r w:rsidRPr="00AF6A73">
        <w:rPr>
          <w:u w:val="single"/>
        </w:rPr>
        <w:t>котельной, Гкал</w:t>
      </w:r>
      <w:r>
        <w:rPr>
          <w:u w:val="single"/>
        </w:rPr>
        <w:t>/ч</w:t>
      </w:r>
    </w:p>
    <w:tbl>
      <w:tblPr>
        <w:tblW w:w="1557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643"/>
        <w:gridCol w:w="993"/>
        <w:gridCol w:w="992"/>
        <w:gridCol w:w="992"/>
        <w:gridCol w:w="992"/>
        <w:gridCol w:w="993"/>
        <w:gridCol w:w="992"/>
        <w:gridCol w:w="992"/>
        <w:gridCol w:w="992"/>
        <w:gridCol w:w="992"/>
      </w:tblGrid>
      <w:tr w:rsidR="008175D2" w:rsidRPr="00D22FA9" w:rsidTr="008868D2">
        <w:trPr>
          <w:trHeight w:val="317"/>
          <w:tblHeader/>
          <w:jc w:val="center"/>
        </w:trPr>
        <w:tc>
          <w:tcPr>
            <w:tcW w:w="6643" w:type="dxa"/>
            <w:tcBorders>
              <w:top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pStyle w:val="afffc"/>
              <w:jc w:val="center"/>
              <w:rPr>
                <w:rFonts w:ascii="Times New Roman" w:hAnsi="Times New Roman" w:cs="Times New Roman"/>
                <w:b/>
                <w:sz w:val="20"/>
                <w:szCs w:val="20"/>
              </w:rPr>
            </w:pPr>
            <w:r w:rsidRPr="00D22FA9">
              <w:rPr>
                <w:rFonts w:ascii="Times New Roman" w:hAnsi="Times New Roman" w:cs="Times New Roman"/>
                <w:b/>
                <w:sz w:val="20"/>
                <w:szCs w:val="20"/>
              </w:rPr>
              <w:t>Наименование показателя</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pStyle w:val="afffc"/>
              <w:jc w:val="center"/>
              <w:rPr>
                <w:rFonts w:ascii="Times New Roman" w:hAnsi="Times New Roman" w:cs="Times New Roman"/>
                <w:b/>
                <w:sz w:val="20"/>
                <w:szCs w:val="20"/>
              </w:rPr>
            </w:pPr>
            <w:r w:rsidRPr="00D22FA9">
              <w:rPr>
                <w:rFonts w:ascii="Times New Roman" w:hAnsi="Times New Roman" w:cs="Times New Roman"/>
                <w:b/>
                <w:sz w:val="20"/>
                <w:szCs w:val="20"/>
              </w:rPr>
              <w:t>2020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pStyle w:val="afffc"/>
              <w:jc w:val="center"/>
              <w:rPr>
                <w:rFonts w:ascii="Times New Roman" w:hAnsi="Times New Roman" w:cs="Times New Roman"/>
                <w:b/>
                <w:sz w:val="20"/>
                <w:szCs w:val="20"/>
              </w:rPr>
            </w:pPr>
            <w:r w:rsidRPr="00D22FA9">
              <w:rPr>
                <w:rFonts w:ascii="Times New Roman" w:hAnsi="Times New Roman" w:cs="Times New Roman"/>
                <w:b/>
                <w:sz w:val="20"/>
                <w:szCs w:val="20"/>
              </w:rPr>
              <w:t>2021</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pStyle w:val="afffc"/>
              <w:jc w:val="center"/>
              <w:rPr>
                <w:rFonts w:ascii="Times New Roman" w:hAnsi="Times New Roman" w:cs="Times New Roman"/>
                <w:b/>
                <w:sz w:val="20"/>
                <w:szCs w:val="20"/>
              </w:rPr>
            </w:pPr>
            <w:r w:rsidRPr="00D22FA9">
              <w:rPr>
                <w:rFonts w:ascii="Times New Roman" w:hAnsi="Times New Roman" w:cs="Times New Roman"/>
                <w:b/>
                <w:sz w:val="20"/>
                <w:szCs w:val="20"/>
              </w:rPr>
              <w:t>2022</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pStyle w:val="afffc"/>
              <w:jc w:val="center"/>
              <w:rPr>
                <w:rFonts w:ascii="Times New Roman" w:hAnsi="Times New Roman" w:cs="Times New Roman"/>
                <w:b/>
                <w:sz w:val="20"/>
                <w:szCs w:val="20"/>
              </w:rPr>
            </w:pPr>
            <w:r w:rsidRPr="00D22FA9">
              <w:rPr>
                <w:rFonts w:ascii="Times New Roman" w:hAnsi="Times New Roman" w:cs="Times New Roman"/>
                <w:b/>
                <w:sz w:val="20"/>
                <w:szCs w:val="20"/>
              </w:rPr>
              <w:t>2023</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pStyle w:val="afffc"/>
              <w:jc w:val="center"/>
              <w:rPr>
                <w:rFonts w:ascii="Times New Roman" w:hAnsi="Times New Roman" w:cs="Times New Roman"/>
                <w:b/>
                <w:sz w:val="20"/>
                <w:szCs w:val="20"/>
              </w:rPr>
            </w:pPr>
            <w:r w:rsidRPr="00D22FA9">
              <w:rPr>
                <w:rFonts w:ascii="Times New Roman" w:hAnsi="Times New Roman" w:cs="Times New Roman"/>
                <w:b/>
                <w:sz w:val="20"/>
                <w:szCs w:val="20"/>
              </w:rPr>
              <w:t>2024</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pStyle w:val="afffc"/>
              <w:jc w:val="center"/>
              <w:rPr>
                <w:rFonts w:ascii="Times New Roman" w:hAnsi="Times New Roman" w:cs="Times New Roman"/>
                <w:b/>
                <w:sz w:val="20"/>
                <w:szCs w:val="20"/>
              </w:rPr>
            </w:pPr>
            <w:r w:rsidRPr="00D22FA9">
              <w:rPr>
                <w:rFonts w:ascii="Times New Roman" w:hAnsi="Times New Roman" w:cs="Times New Roman"/>
                <w:b/>
                <w:sz w:val="20"/>
                <w:szCs w:val="20"/>
              </w:rPr>
              <w:t>2025</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D22FA9" w:rsidRDefault="008175D2" w:rsidP="008868D2">
            <w:pPr>
              <w:pStyle w:val="afffc"/>
              <w:jc w:val="center"/>
              <w:rPr>
                <w:rFonts w:ascii="Times New Roman" w:hAnsi="Times New Roman" w:cs="Times New Roman"/>
                <w:b/>
                <w:sz w:val="20"/>
                <w:szCs w:val="20"/>
              </w:rPr>
            </w:pPr>
            <w:r w:rsidRPr="00D22FA9">
              <w:rPr>
                <w:rFonts w:ascii="Times New Roman" w:hAnsi="Times New Roman" w:cs="Times New Roman"/>
                <w:b/>
                <w:sz w:val="20"/>
                <w:szCs w:val="20"/>
              </w:rPr>
              <w:t>2026</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D22FA9" w:rsidRDefault="008175D2" w:rsidP="008868D2">
            <w:pPr>
              <w:pStyle w:val="afffc"/>
              <w:jc w:val="center"/>
              <w:rPr>
                <w:rFonts w:ascii="Times New Roman" w:hAnsi="Times New Roman" w:cs="Times New Roman"/>
                <w:b/>
                <w:sz w:val="20"/>
                <w:szCs w:val="20"/>
              </w:rPr>
            </w:pPr>
            <w:r w:rsidRPr="00D22FA9">
              <w:rPr>
                <w:rFonts w:ascii="Times New Roman" w:hAnsi="Times New Roman" w:cs="Times New Roman"/>
                <w:b/>
                <w:sz w:val="20"/>
                <w:szCs w:val="20"/>
              </w:rPr>
              <w:t>202</w:t>
            </w:r>
            <w:r>
              <w:rPr>
                <w:rFonts w:ascii="Times New Roman" w:hAnsi="Times New Roman" w:cs="Times New Roman"/>
                <w:b/>
                <w:sz w:val="20"/>
                <w:szCs w:val="20"/>
              </w:rPr>
              <w:t>7</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pStyle w:val="afffc"/>
              <w:jc w:val="center"/>
              <w:rPr>
                <w:rFonts w:ascii="Times New Roman" w:hAnsi="Times New Roman" w:cs="Times New Roman"/>
                <w:b/>
                <w:sz w:val="20"/>
                <w:szCs w:val="20"/>
              </w:rPr>
            </w:pPr>
            <w:r w:rsidRPr="00D22FA9">
              <w:rPr>
                <w:rFonts w:ascii="Times New Roman" w:hAnsi="Times New Roman" w:cs="Times New Roman"/>
                <w:b/>
                <w:sz w:val="20"/>
                <w:szCs w:val="20"/>
              </w:rPr>
              <w:t>202</w:t>
            </w:r>
            <w:r>
              <w:rPr>
                <w:rFonts w:ascii="Times New Roman" w:hAnsi="Times New Roman" w:cs="Times New Roman"/>
                <w:b/>
                <w:sz w:val="20"/>
                <w:szCs w:val="20"/>
              </w:rPr>
              <w:t>8</w:t>
            </w:r>
          </w:p>
        </w:tc>
      </w:tr>
      <w:tr w:rsidR="008175D2" w:rsidRPr="00D22FA9" w:rsidTr="008868D2">
        <w:trPr>
          <w:jc w:val="center"/>
        </w:trPr>
        <w:tc>
          <w:tcPr>
            <w:tcW w:w="6643" w:type="dxa"/>
            <w:tcBorders>
              <w:top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pStyle w:val="afffffe"/>
              <w:rPr>
                <w:rFonts w:ascii="Times New Roman" w:hAnsi="Times New Roman" w:cs="Times New Roman"/>
                <w:sz w:val="20"/>
                <w:szCs w:val="20"/>
              </w:rPr>
            </w:pPr>
            <w:r w:rsidRPr="00D22FA9">
              <w:rPr>
                <w:rFonts w:ascii="Times New Roman" w:hAnsi="Times New Roman" w:cs="Times New Roman"/>
                <w:sz w:val="20"/>
                <w:szCs w:val="20"/>
              </w:rPr>
              <w:t>Установленная тепловая мощность, в том числе</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sidRPr="00D22FA9">
              <w:rPr>
                <w:sz w:val="20"/>
                <w:szCs w:val="20"/>
              </w:rPr>
              <w:t>99</w:t>
            </w:r>
            <w:r>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sidRPr="00D22FA9">
              <w:rPr>
                <w:sz w:val="20"/>
                <w:szCs w:val="20"/>
              </w:rPr>
              <w:t>99</w:t>
            </w:r>
            <w:r>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sidRPr="00D22FA9">
              <w:rPr>
                <w:sz w:val="20"/>
                <w:szCs w:val="20"/>
              </w:rPr>
              <w:t>99</w:t>
            </w:r>
            <w:r>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sidRPr="00D22FA9">
              <w:rPr>
                <w:sz w:val="20"/>
                <w:szCs w:val="20"/>
              </w:rPr>
              <w:t>99</w:t>
            </w:r>
            <w:r>
              <w:rPr>
                <w:sz w:val="20"/>
                <w:szCs w:val="20"/>
              </w:rPr>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sidRPr="00D22FA9">
              <w:rPr>
                <w:sz w:val="20"/>
                <w:szCs w:val="20"/>
              </w:rPr>
              <w:t>99</w:t>
            </w:r>
            <w:r>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sidRPr="00D22FA9">
              <w:rPr>
                <w:sz w:val="20"/>
                <w:szCs w:val="20"/>
              </w:rPr>
              <w:t>99</w:t>
            </w:r>
            <w:r>
              <w:rPr>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D22FA9" w:rsidRDefault="008175D2" w:rsidP="008868D2">
            <w:pPr>
              <w:spacing w:line="240" w:lineRule="auto"/>
              <w:jc w:val="center"/>
              <w:rPr>
                <w:sz w:val="20"/>
                <w:szCs w:val="20"/>
              </w:rPr>
            </w:pPr>
            <w:r w:rsidRPr="00D22FA9">
              <w:rPr>
                <w:sz w:val="20"/>
                <w:szCs w:val="20"/>
              </w:rPr>
              <w:t>99</w:t>
            </w:r>
            <w:r>
              <w:rPr>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D22FA9" w:rsidRDefault="008175D2" w:rsidP="008868D2">
            <w:pPr>
              <w:spacing w:line="240" w:lineRule="auto"/>
              <w:jc w:val="center"/>
              <w:rPr>
                <w:sz w:val="20"/>
                <w:szCs w:val="20"/>
              </w:rPr>
            </w:pPr>
            <w:r w:rsidRPr="00D22FA9">
              <w:rPr>
                <w:sz w:val="20"/>
                <w:szCs w:val="20"/>
              </w:rPr>
              <w:t>99</w:t>
            </w:r>
            <w:r>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sidRPr="00D22FA9">
              <w:rPr>
                <w:sz w:val="20"/>
                <w:szCs w:val="20"/>
              </w:rPr>
              <w:t>99</w:t>
            </w:r>
            <w:r>
              <w:rPr>
                <w:sz w:val="20"/>
                <w:szCs w:val="20"/>
              </w:rPr>
              <w:t>,0</w:t>
            </w:r>
          </w:p>
        </w:tc>
      </w:tr>
      <w:tr w:rsidR="008175D2" w:rsidRPr="00D22FA9" w:rsidTr="008868D2">
        <w:trPr>
          <w:jc w:val="center"/>
        </w:trPr>
        <w:tc>
          <w:tcPr>
            <w:tcW w:w="6643" w:type="dxa"/>
            <w:tcBorders>
              <w:top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pStyle w:val="afffffe"/>
              <w:rPr>
                <w:rFonts w:ascii="Times New Roman" w:hAnsi="Times New Roman" w:cs="Times New Roman"/>
                <w:sz w:val="20"/>
                <w:szCs w:val="20"/>
              </w:rPr>
            </w:pPr>
            <w:r w:rsidRPr="00D22FA9">
              <w:rPr>
                <w:rFonts w:ascii="Times New Roman" w:hAnsi="Times New Roman" w:cs="Times New Roman"/>
                <w:sz w:val="20"/>
                <w:szCs w:val="20"/>
              </w:rPr>
              <w:t xml:space="preserve">Располагаемая тепловая мощность </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sidRPr="00D22FA9">
              <w:rPr>
                <w:sz w:val="20"/>
                <w:szCs w:val="20"/>
              </w:rPr>
              <w:t>99</w:t>
            </w:r>
            <w:r>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sidRPr="00D22FA9">
              <w:rPr>
                <w:sz w:val="20"/>
                <w:szCs w:val="20"/>
              </w:rPr>
              <w:t>99</w:t>
            </w:r>
            <w:r>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sidRPr="00D22FA9">
              <w:rPr>
                <w:sz w:val="20"/>
                <w:szCs w:val="20"/>
              </w:rPr>
              <w:t>99</w:t>
            </w:r>
            <w:r>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sidRPr="00D22FA9">
              <w:rPr>
                <w:sz w:val="20"/>
                <w:szCs w:val="20"/>
              </w:rPr>
              <w:t>99</w:t>
            </w:r>
            <w:r>
              <w:rPr>
                <w:sz w:val="20"/>
                <w:szCs w:val="20"/>
              </w:rPr>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sidRPr="00D22FA9">
              <w:rPr>
                <w:sz w:val="20"/>
                <w:szCs w:val="20"/>
              </w:rPr>
              <w:t>99</w:t>
            </w:r>
            <w:r>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sidRPr="00D22FA9">
              <w:rPr>
                <w:sz w:val="20"/>
                <w:szCs w:val="20"/>
              </w:rPr>
              <w:t>99</w:t>
            </w:r>
            <w:r>
              <w:rPr>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D22FA9" w:rsidRDefault="008175D2" w:rsidP="008868D2">
            <w:pPr>
              <w:spacing w:line="240" w:lineRule="auto"/>
              <w:jc w:val="center"/>
              <w:rPr>
                <w:sz w:val="20"/>
                <w:szCs w:val="20"/>
              </w:rPr>
            </w:pPr>
            <w:r w:rsidRPr="00D22FA9">
              <w:rPr>
                <w:sz w:val="20"/>
                <w:szCs w:val="20"/>
              </w:rPr>
              <w:t>99</w:t>
            </w:r>
            <w:r>
              <w:rPr>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D22FA9" w:rsidRDefault="008175D2" w:rsidP="008868D2">
            <w:pPr>
              <w:spacing w:line="240" w:lineRule="auto"/>
              <w:jc w:val="center"/>
              <w:rPr>
                <w:sz w:val="20"/>
                <w:szCs w:val="20"/>
              </w:rPr>
            </w:pPr>
            <w:r w:rsidRPr="00D22FA9">
              <w:rPr>
                <w:sz w:val="20"/>
                <w:szCs w:val="20"/>
              </w:rPr>
              <w:t>99</w:t>
            </w:r>
            <w:r>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sidRPr="00D22FA9">
              <w:rPr>
                <w:sz w:val="20"/>
                <w:szCs w:val="20"/>
              </w:rPr>
              <w:t>99</w:t>
            </w:r>
            <w:r>
              <w:rPr>
                <w:sz w:val="20"/>
                <w:szCs w:val="20"/>
              </w:rPr>
              <w:t>,0</w:t>
            </w:r>
          </w:p>
        </w:tc>
      </w:tr>
      <w:tr w:rsidR="008175D2" w:rsidRPr="00D22FA9" w:rsidTr="008868D2">
        <w:trPr>
          <w:jc w:val="center"/>
        </w:trPr>
        <w:tc>
          <w:tcPr>
            <w:tcW w:w="6643" w:type="dxa"/>
            <w:tcBorders>
              <w:top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pStyle w:val="afffffe"/>
              <w:rPr>
                <w:rFonts w:ascii="Times New Roman" w:hAnsi="Times New Roman" w:cs="Times New Roman"/>
                <w:sz w:val="20"/>
                <w:szCs w:val="20"/>
              </w:rPr>
            </w:pPr>
            <w:r w:rsidRPr="00D22FA9">
              <w:rPr>
                <w:rFonts w:ascii="Times New Roman" w:hAnsi="Times New Roman" w:cs="Times New Roman"/>
                <w:sz w:val="20"/>
                <w:szCs w:val="20"/>
              </w:rPr>
              <w:t>Затраты тепла на собственные нужды, %</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0,44</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0,44</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0,44</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0,44</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0,44</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0,44</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D22FA9" w:rsidRDefault="008175D2" w:rsidP="008868D2">
            <w:pPr>
              <w:spacing w:line="240" w:lineRule="auto"/>
              <w:jc w:val="center"/>
              <w:rPr>
                <w:sz w:val="20"/>
                <w:szCs w:val="20"/>
              </w:rPr>
            </w:pPr>
            <w:r>
              <w:rPr>
                <w:sz w:val="20"/>
                <w:szCs w:val="20"/>
              </w:rPr>
              <w:t>0,44</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D22FA9" w:rsidRDefault="008175D2" w:rsidP="008868D2">
            <w:pPr>
              <w:spacing w:line="240" w:lineRule="auto"/>
              <w:jc w:val="center"/>
              <w:rPr>
                <w:sz w:val="20"/>
                <w:szCs w:val="20"/>
              </w:rPr>
            </w:pPr>
            <w:r>
              <w:rPr>
                <w:sz w:val="20"/>
                <w:szCs w:val="20"/>
              </w:rPr>
              <w:t>0,44</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0,44</w:t>
            </w:r>
          </w:p>
        </w:tc>
      </w:tr>
      <w:tr w:rsidR="008175D2" w:rsidRPr="00D22FA9" w:rsidTr="008868D2">
        <w:trPr>
          <w:jc w:val="center"/>
        </w:trPr>
        <w:tc>
          <w:tcPr>
            <w:tcW w:w="6643" w:type="dxa"/>
            <w:tcBorders>
              <w:top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pStyle w:val="afffffe"/>
              <w:rPr>
                <w:rFonts w:ascii="Times New Roman" w:hAnsi="Times New Roman" w:cs="Times New Roman"/>
                <w:sz w:val="20"/>
                <w:szCs w:val="20"/>
              </w:rPr>
            </w:pPr>
            <w:r w:rsidRPr="00D22FA9">
              <w:rPr>
                <w:rFonts w:ascii="Times New Roman" w:hAnsi="Times New Roman" w:cs="Times New Roman"/>
                <w:sz w:val="20"/>
                <w:szCs w:val="20"/>
              </w:rPr>
              <w:t>Потери в тепловых сетях</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7,649</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7,649</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7,649</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7,649</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7,649</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7,649</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D22FA9" w:rsidRDefault="008175D2" w:rsidP="008868D2">
            <w:pPr>
              <w:spacing w:line="240" w:lineRule="auto"/>
              <w:jc w:val="center"/>
              <w:rPr>
                <w:sz w:val="20"/>
                <w:szCs w:val="20"/>
              </w:rPr>
            </w:pPr>
            <w:r>
              <w:rPr>
                <w:sz w:val="20"/>
                <w:szCs w:val="20"/>
              </w:rPr>
              <w:t>7,649</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D22FA9" w:rsidRDefault="008175D2" w:rsidP="008868D2">
            <w:pPr>
              <w:spacing w:line="240" w:lineRule="auto"/>
              <w:jc w:val="center"/>
              <w:rPr>
                <w:sz w:val="20"/>
                <w:szCs w:val="20"/>
              </w:rPr>
            </w:pPr>
            <w:r>
              <w:rPr>
                <w:sz w:val="20"/>
                <w:szCs w:val="20"/>
              </w:rPr>
              <w:t>7,649</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7,649</w:t>
            </w:r>
          </w:p>
        </w:tc>
      </w:tr>
      <w:tr w:rsidR="008175D2" w:rsidRPr="00D22FA9" w:rsidTr="008868D2">
        <w:trPr>
          <w:jc w:val="center"/>
        </w:trPr>
        <w:tc>
          <w:tcPr>
            <w:tcW w:w="6643" w:type="dxa"/>
            <w:tcBorders>
              <w:top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pStyle w:val="afffffe"/>
              <w:rPr>
                <w:rFonts w:ascii="Times New Roman" w:hAnsi="Times New Roman" w:cs="Times New Roman"/>
                <w:sz w:val="20"/>
                <w:szCs w:val="20"/>
              </w:rPr>
            </w:pPr>
            <w:r w:rsidRPr="00D22FA9">
              <w:rPr>
                <w:rFonts w:ascii="Times New Roman" w:hAnsi="Times New Roman" w:cs="Times New Roman"/>
                <w:sz w:val="20"/>
                <w:szCs w:val="20"/>
              </w:rPr>
              <w:t>Расчетная нагрузка на хозяйственные нужды</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D22FA9" w:rsidRDefault="008175D2" w:rsidP="008868D2">
            <w:pPr>
              <w:spacing w:line="240" w:lineRule="auto"/>
              <w:jc w:val="center"/>
              <w:rPr>
                <w:sz w:val="20"/>
                <w:szCs w:val="20"/>
              </w:rPr>
            </w:pPr>
            <w:r>
              <w:rPr>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D22FA9" w:rsidRDefault="008175D2" w:rsidP="008868D2">
            <w:pPr>
              <w:spacing w:line="240" w:lineRule="auto"/>
              <w:jc w:val="center"/>
              <w:rPr>
                <w:sz w:val="20"/>
                <w:szCs w:val="20"/>
              </w:rPr>
            </w:pPr>
            <w:r>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0</w:t>
            </w:r>
          </w:p>
        </w:tc>
      </w:tr>
      <w:tr w:rsidR="008175D2" w:rsidRPr="00D22FA9" w:rsidTr="008868D2">
        <w:trPr>
          <w:jc w:val="center"/>
        </w:trPr>
        <w:tc>
          <w:tcPr>
            <w:tcW w:w="6643" w:type="dxa"/>
            <w:tcBorders>
              <w:top w:val="single" w:sz="4" w:space="0" w:color="auto"/>
              <w:bottom w:val="single" w:sz="4" w:space="0" w:color="auto"/>
              <w:right w:val="single" w:sz="4" w:space="0" w:color="auto"/>
            </w:tcBorders>
            <w:tcMar>
              <w:left w:w="11" w:type="dxa"/>
              <w:right w:w="11" w:type="dxa"/>
            </w:tcMar>
          </w:tcPr>
          <w:p w:rsidR="008175D2" w:rsidRPr="00D22FA9" w:rsidRDefault="008175D2" w:rsidP="008868D2">
            <w:pPr>
              <w:spacing w:line="240" w:lineRule="auto"/>
              <w:rPr>
                <w:sz w:val="20"/>
                <w:szCs w:val="20"/>
              </w:rPr>
            </w:pPr>
            <w:r w:rsidRPr="00D22FA9">
              <w:rPr>
                <w:sz w:val="20"/>
                <w:szCs w:val="20"/>
              </w:rPr>
              <w:t>Присоединенная договорная тепловая нагрузка в горячей воде, Гкал/ч,в том числе</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35,01</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35,01</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35,01</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35,01</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35,01</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35,01</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D22FA9" w:rsidRDefault="008175D2" w:rsidP="008868D2">
            <w:pPr>
              <w:spacing w:line="240" w:lineRule="auto"/>
              <w:jc w:val="center"/>
              <w:rPr>
                <w:sz w:val="20"/>
                <w:szCs w:val="20"/>
              </w:rPr>
            </w:pPr>
            <w:r>
              <w:rPr>
                <w:sz w:val="20"/>
                <w:szCs w:val="20"/>
              </w:rPr>
              <w:t>35,01</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D22FA9" w:rsidRDefault="008175D2" w:rsidP="008868D2">
            <w:pPr>
              <w:spacing w:line="240" w:lineRule="auto"/>
              <w:jc w:val="center"/>
              <w:rPr>
                <w:sz w:val="20"/>
                <w:szCs w:val="20"/>
              </w:rPr>
            </w:pPr>
            <w:r>
              <w:rPr>
                <w:sz w:val="20"/>
                <w:szCs w:val="20"/>
              </w:rPr>
              <w:t>35,01</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35,01</w:t>
            </w:r>
          </w:p>
        </w:tc>
      </w:tr>
      <w:tr w:rsidR="008175D2" w:rsidRPr="00D22FA9" w:rsidTr="008868D2">
        <w:trPr>
          <w:jc w:val="center"/>
        </w:trPr>
        <w:tc>
          <w:tcPr>
            <w:tcW w:w="6643" w:type="dxa"/>
            <w:tcBorders>
              <w:top w:val="single" w:sz="4" w:space="0" w:color="auto"/>
              <w:bottom w:val="single" w:sz="4" w:space="0" w:color="auto"/>
              <w:right w:val="single" w:sz="4" w:space="0" w:color="auto"/>
            </w:tcBorders>
            <w:tcMar>
              <w:left w:w="11" w:type="dxa"/>
              <w:right w:w="11" w:type="dxa"/>
            </w:tcMar>
          </w:tcPr>
          <w:p w:rsidR="008175D2" w:rsidRPr="00D22FA9" w:rsidRDefault="008175D2" w:rsidP="008868D2">
            <w:pPr>
              <w:spacing w:line="240" w:lineRule="auto"/>
              <w:rPr>
                <w:sz w:val="20"/>
                <w:szCs w:val="20"/>
              </w:rPr>
            </w:pPr>
            <w:r w:rsidRPr="00D22FA9">
              <w:rPr>
                <w:sz w:val="20"/>
                <w:szCs w:val="20"/>
              </w:rPr>
              <w:t>отопление, Гкал/ч</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30,968</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30,968</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30,968</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30,968</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30,968</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30,968</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D22FA9" w:rsidRDefault="008175D2" w:rsidP="008868D2">
            <w:pPr>
              <w:spacing w:line="240" w:lineRule="auto"/>
              <w:jc w:val="center"/>
              <w:rPr>
                <w:sz w:val="20"/>
                <w:szCs w:val="20"/>
              </w:rPr>
            </w:pPr>
            <w:r>
              <w:rPr>
                <w:sz w:val="20"/>
                <w:szCs w:val="20"/>
              </w:rPr>
              <w:t>30,968</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D22FA9" w:rsidRDefault="008175D2" w:rsidP="008868D2">
            <w:pPr>
              <w:spacing w:line="240" w:lineRule="auto"/>
              <w:jc w:val="center"/>
              <w:rPr>
                <w:sz w:val="20"/>
                <w:szCs w:val="20"/>
              </w:rPr>
            </w:pPr>
            <w:r>
              <w:rPr>
                <w:sz w:val="20"/>
                <w:szCs w:val="20"/>
              </w:rPr>
              <w:t>30,968</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30,968</w:t>
            </w:r>
          </w:p>
        </w:tc>
      </w:tr>
      <w:tr w:rsidR="008175D2" w:rsidRPr="00D22FA9" w:rsidTr="008868D2">
        <w:trPr>
          <w:jc w:val="center"/>
        </w:trPr>
        <w:tc>
          <w:tcPr>
            <w:tcW w:w="6643" w:type="dxa"/>
            <w:tcBorders>
              <w:top w:val="single" w:sz="4" w:space="0" w:color="auto"/>
              <w:bottom w:val="single" w:sz="4" w:space="0" w:color="auto"/>
              <w:right w:val="single" w:sz="4" w:space="0" w:color="auto"/>
            </w:tcBorders>
            <w:tcMar>
              <w:left w:w="11" w:type="dxa"/>
              <w:right w:w="11" w:type="dxa"/>
            </w:tcMar>
          </w:tcPr>
          <w:p w:rsidR="008175D2" w:rsidRPr="00D22FA9" w:rsidRDefault="008175D2" w:rsidP="008868D2">
            <w:pPr>
              <w:spacing w:line="240" w:lineRule="auto"/>
              <w:rPr>
                <w:sz w:val="20"/>
                <w:szCs w:val="20"/>
              </w:rPr>
            </w:pPr>
            <w:r w:rsidRPr="00D22FA9">
              <w:rPr>
                <w:sz w:val="20"/>
                <w:szCs w:val="20"/>
              </w:rPr>
              <w:t>вентиляция, Гкал/ч</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sidRPr="00D22FA9">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sidRPr="00D22FA9">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sidRPr="00D22FA9">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sidRPr="00D22FA9">
              <w:rPr>
                <w:sz w:val="20"/>
                <w:szCs w:val="20"/>
              </w:rPr>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sidRPr="00D22FA9">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sidRPr="00D22FA9">
              <w:rPr>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D22FA9" w:rsidRDefault="008175D2" w:rsidP="008868D2">
            <w:pPr>
              <w:spacing w:line="240" w:lineRule="auto"/>
              <w:jc w:val="center"/>
              <w:rPr>
                <w:sz w:val="20"/>
                <w:szCs w:val="20"/>
              </w:rPr>
            </w:pPr>
            <w:r w:rsidRPr="00D22FA9">
              <w:rPr>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D22FA9" w:rsidRDefault="008175D2" w:rsidP="008868D2">
            <w:pPr>
              <w:spacing w:line="240" w:lineRule="auto"/>
              <w:jc w:val="center"/>
              <w:rPr>
                <w:sz w:val="20"/>
                <w:szCs w:val="20"/>
              </w:rPr>
            </w:pPr>
            <w:r w:rsidRPr="00D22FA9">
              <w:rPr>
                <w:sz w:val="20"/>
                <w:szCs w:val="20"/>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sidRPr="00D22FA9">
              <w:rPr>
                <w:sz w:val="20"/>
                <w:szCs w:val="20"/>
              </w:rPr>
              <w:t>0</w:t>
            </w:r>
          </w:p>
        </w:tc>
      </w:tr>
      <w:tr w:rsidR="008175D2" w:rsidRPr="00D22FA9" w:rsidTr="008868D2">
        <w:trPr>
          <w:jc w:val="center"/>
        </w:trPr>
        <w:tc>
          <w:tcPr>
            <w:tcW w:w="6643" w:type="dxa"/>
            <w:tcBorders>
              <w:top w:val="single" w:sz="4" w:space="0" w:color="auto"/>
              <w:bottom w:val="single" w:sz="4" w:space="0" w:color="auto"/>
              <w:right w:val="single" w:sz="4" w:space="0" w:color="auto"/>
            </w:tcBorders>
            <w:tcMar>
              <w:left w:w="11" w:type="dxa"/>
              <w:right w:w="11" w:type="dxa"/>
            </w:tcMar>
          </w:tcPr>
          <w:p w:rsidR="008175D2" w:rsidRPr="00D22FA9" w:rsidRDefault="008175D2" w:rsidP="008868D2">
            <w:pPr>
              <w:spacing w:line="240" w:lineRule="auto"/>
              <w:rPr>
                <w:sz w:val="20"/>
                <w:szCs w:val="20"/>
              </w:rPr>
            </w:pPr>
            <w:r w:rsidRPr="00D22FA9">
              <w:rPr>
                <w:sz w:val="20"/>
                <w:szCs w:val="20"/>
              </w:rPr>
              <w:t>горячее водоснабжение, Гкал/ч</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4,042</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4,042</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4,042</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4,042</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4,042</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4,042</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D22FA9" w:rsidRDefault="008175D2" w:rsidP="008868D2">
            <w:pPr>
              <w:spacing w:line="240" w:lineRule="auto"/>
              <w:jc w:val="center"/>
              <w:rPr>
                <w:sz w:val="20"/>
                <w:szCs w:val="20"/>
              </w:rPr>
            </w:pPr>
            <w:r>
              <w:rPr>
                <w:sz w:val="20"/>
                <w:szCs w:val="20"/>
              </w:rPr>
              <w:t>4,042</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D22FA9" w:rsidRDefault="008175D2" w:rsidP="008868D2">
            <w:pPr>
              <w:spacing w:line="240" w:lineRule="auto"/>
              <w:jc w:val="center"/>
              <w:rPr>
                <w:sz w:val="20"/>
                <w:szCs w:val="20"/>
              </w:rPr>
            </w:pPr>
            <w:r>
              <w:rPr>
                <w:sz w:val="20"/>
                <w:szCs w:val="20"/>
              </w:rPr>
              <w:t>4,042</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4,042</w:t>
            </w:r>
          </w:p>
        </w:tc>
      </w:tr>
      <w:tr w:rsidR="008175D2" w:rsidRPr="00D22FA9" w:rsidTr="008868D2">
        <w:trPr>
          <w:jc w:val="center"/>
        </w:trPr>
        <w:tc>
          <w:tcPr>
            <w:tcW w:w="6643" w:type="dxa"/>
            <w:tcBorders>
              <w:top w:val="single" w:sz="4" w:space="0" w:color="auto"/>
              <w:bottom w:val="single" w:sz="4" w:space="0" w:color="auto"/>
              <w:right w:val="single" w:sz="4" w:space="0" w:color="auto"/>
            </w:tcBorders>
            <w:tcMar>
              <w:left w:w="11" w:type="dxa"/>
              <w:right w:w="11" w:type="dxa"/>
            </w:tcMar>
          </w:tcPr>
          <w:p w:rsidR="008175D2" w:rsidRPr="00D22FA9" w:rsidRDefault="008175D2" w:rsidP="008868D2">
            <w:pPr>
              <w:spacing w:line="240" w:lineRule="auto"/>
              <w:rPr>
                <w:sz w:val="20"/>
                <w:szCs w:val="20"/>
              </w:rPr>
            </w:pPr>
            <w:r w:rsidRPr="00D22FA9">
              <w:rPr>
                <w:sz w:val="20"/>
                <w:szCs w:val="20"/>
              </w:rPr>
              <w:t>Присоединенная расчетная тепловая нагрузка в горячей воде, Гкал/ч, в том числе:</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sidRPr="00D22FA9">
              <w:rPr>
                <w:sz w:val="20"/>
                <w:szCs w:val="20"/>
              </w:rPr>
              <w:t>38,86</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sidRPr="00D22FA9">
              <w:rPr>
                <w:sz w:val="20"/>
                <w:szCs w:val="20"/>
              </w:rPr>
              <w:t>38,86</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sidRPr="00D22FA9">
              <w:rPr>
                <w:sz w:val="20"/>
                <w:szCs w:val="20"/>
              </w:rPr>
              <w:t>38,86</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sidRPr="00D22FA9">
              <w:rPr>
                <w:sz w:val="20"/>
                <w:szCs w:val="20"/>
              </w:rPr>
              <w:t>38,86</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sidRPr="00D22FA9">
              <w:rPr>
                <w:sz w:val="20"/>
                <w:szCs w:val="20"/>
              </w:rPr>
              <w:t>38,86</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sidRPr="00D22FA9">
              <w:rPr>
                <w:sz w:val="20"/>
                <w:szCs w:val="20"/>
              </w:rPr>
              <w:t>38,86</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D22FA9" w:rsidRDefault="008175D2" w:rsidP="008868D2">
            <w:pPr>
              <w:spacing w:line="240" w:lineRule="auto"/>
              <w:jc w:val="center"/>
              <w:rPr>
                <w:sz w:val="20"/>
                <w:szCs w:val="20"/>
              </w:rPr>
            </w:pPr>
            <w:r w:rsidRPr="00D22FA9">
              <w:rPr>
                <w:sz w:val="20"/>
                <w:szCs w:val="20"/>
              </w:rPr>
              <w:t>38,86</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D22FA9" w:rsidRDefault="008175D2" w:rsidP="008868D2">
            <w:pPr>
              <w:spacing w:line="240" w:lineRule="auto"/>
              <w:jc w:val="center"/>
              <w:rPr>
                <w:sz w:val="20"/>
                <w:szCs w:val="20"/>
              </w:rPr>
            </w:pPr>
            <w:r w:rsidRPr="00D22FA9">
              <w:rPr>
                <w:sz w:val="20"/>
                <w:szCs w:val="20"/>
              </w:rPr>
              <w:t>38,86</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sidRPr="00D22FA9">
              <w:rPr>
                <w:sz w:val="20"/>
                <w:szCs w:val="20"/>
              </w:rPr>
              <w:t>38,86</w:t>
            </w:r>
          </w:p>
        </w:tc>
      </w:tr>
      <w:tr w:rsidR="008175D2" w:rsidRPr="00D22FA9" w:rsidTr="008868D2">
        <w:trPr>
          <w:jc w:val="center"/>
        </w:trPr>
        <w:tc>
          <w:tcPr>
            <w:tcW w:w="6643" w:type="dxa"/>
            <w:tcBorders>
              <w:top w:val="single" w:sz="4" w:space="0" w:color="auto"/>
              <w:bottom w:val="single" w:sz="4" w:space="0" w:color="auto"/>
              <w:right w:val="single" w:sz="4" w:space="0" w:color="auto"/>
            </w:tcBorders>
            <w:tcMar>
              <w:left w:w="11" w:type="dxa"/>
              <w:right w:w="11" w:type="dxa"/>
            </w:tcMar>
          </w:tcPr>
          <w:p w:rsidR="008175D2" w:rsidRPr="00D22FA9" w:rsidRDefault="008175D2" w:rsidP="008868D2">
            <w:pPr>
              <w:spacing w:line="240" w:lineRule="auto"/>
              <w:rPr>
                <w:sz w:val="20"/>
                <w:szCs w:val="20"/>
              </w:rPr>
            </w:pPr>
            <w:r w:rsidRPr="00D22FA9">
              <w:rPr>
                <w:sz w:val="20"/>
                <w:szCs w:val="20"/>
              </w:rPr>
              <w:t>отопление, Гкал/ч</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sidRPr="00D22FA9">
              <w:rPr>
                <w:sz w:val="20"/>
                <w:szCs w:val="20"/>
              </w:rPr>
              <w:t>38,86</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sidRPr="00D22FA9">
              <w:rPr>
                <w:sz w:val="20"/>
                <w:szCs w:val="20"/>
              </w:rPr>
              <w:t>38,86</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sidRPr="00D22FA9">
              <w:rPr>
                <w:sz w:val="20"/>
                <w:szCs w:val="20"/>
              </w:rPr>
              <w:t>38,86</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sidRPr="00D22FA9">
              <w:rPr>
                <w:sz w:val="20"/>
                <w:szCs w:val="20"/>
              </w:rPr>
              <w:t>38,86</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sidRPr="00D22FA9">
              <w:rPr>
                <w:sz w:val="20"/>
                <w:szCs w:val="20"/>
              </w:rPr>
              <w:t>38,86</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sidRPr="00D22FA9">
              <w:rPr>
                <w:sz w:val="20"/>
                <w:szCs w:val="20"/>
              </w:rPr>
              <w:t>38,86</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D22FA9" w:rsidRDefault="008175D2" w:rsidP="008868D2">
            <w:pPr>
              <w:spacing w:line="240" w:lineRule="auto"/>
              <w:jc w:val="center"/>
              <w:rPr>
                <w:sz w:val="20"/>
                <w:szCs w:val="20"/>
              </w:rPr>
            </w:pPr>
            <w:r w:rsidRPr="00D22FA9">
              <w:rPr>
                <w:sz w:val="20"/>
                <w:szCs w:val="20"/>
              </w:rPr>
              <w:t>38,86</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D22FA9" w:rsidRDefault="008175D2" w:rsidP="008868D2">
            <w:pPr>
              <w:spacing w:line="240" w:lineRule="auto"/>
              <w:jc w:val="center"/>
              <w:rPr>
                <w:sz w:val="20"/>
                <w:szCs w:val="20"/>
              </w:rPr>
            </w:pPr>
            <w:r w:rsidRPr="00D22FA9">
              <w:rPr>
                <w:sz w:val="20"/>
                <w:szCs w:val="20"/>
              </w:rPr>
              <w:t>38,86</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sidRPr="00D22FA9">
              <w:rPr>
                <w:sz w:val="20"/>
                <w:szCs w:val="20"/>
              </w:rPr>
              <w:t>38,86</w:t>
            </w:r>
          </w:p>
        </w:tc>
      </w:tr>
      <w:tr w:rsidR="008175D2" w:rsidRPr="00D22FA9" w:rsidTr="008868D2">
        <w:trPr>
          <w:jc w:val="center"/>
        </w:trPr>
        <w:tc>
          <w:tcPr>
            <w:tcW w:w="6643" w:type="dxa"/>
            <w:tcBorders>
              <w:top w:val="single" w:sz="4" w:space="0" w:color="auto"/>
              <w:bottom w:val="single" w:sz="4" w:space="0" w:color="auto"/>
              <w:right w:val="single" w:sz="4" w:space="0" w:color="auto"/>
            </w:tcBorders>
            <w:tcMar>
              <w:left w:w="11" w:type="dxa"/>
              <w:right w:w="11" w:type="dxa"/>
            </w:tcMar>
          </w:tcPr>
          <w:p w:rsidR="008175D2" w:rsidRPr="00D22FA9" w:rsidRDefault="008175D2" w:rsidP="008868D2">
            <w:pPr>
              <w:spacing w:line="240" w:lineRule="auto"/>
              <w:rPr>
                <w:sz w:val="20"/>
                <w:szCs w:val="20"/>
              </w:rPr>
            </w:pPr>
            <w:r w:rsidRPr="00D22FA9">
              <w:rPr>
                <w:sz w:val="20"/>
                <w:szCs w:val="20"/>
              </w:rPr>
              <w:t>вентиляция, Гкал/ч</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D22FA9" w:rsidRDefault="008175D2" w:rsidP="008868D2">
            <w:pPr>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D22FA9" w:rsidRDefault="008175D2" w:rsidP="008868D2">
            <w:pPr>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w:t>
            </w:r>
          </w:p>
        </w:tc>
      </w:tr>
      <w:tr w:rsidR="008175D2" w:rsidRPr="00D22FA9" w:rsidTr="008868D2">
        <w:trPr>
          <w:jc w:val="center"/>
        </w:trPr>
        <w:tc>
          <w:tcPr>
            <w:tcW w:w="6643" w:type="dxa"/>
            <w:tcBorders>
              <w:top w:val="single" w:sz="4" w:space="0" w:color="auto"/>
              <w:bottom w:val="single" w:sz="4" w:space="0" w:color="auto"/>
              <w:right w:val="single" w:sz="4" w:space="0" w:color="auto"/>
            </w:tcBorders>
            <w:tcMar>
              <w:left w:w="11" w:type="dxa"/>
              <w:right w:w="11" w:type="dxa"/>
            </w:tcMar>
          </w:tcPr>
          <w:p w:rsidR="008175D2" w:rsidRPr="00D22FA9" w:rsidRDefault="008175D2" w:rsidP="008868D2">
            <w:pPr>
              <w:spacing w:line="240" w:lineRule="auto"/>
              <w:rPr>
                <w:sz w:val="20"/>
                <w:szCs w:val="20"/>
              </w:rPr>
            </w:pPr>
            <w:r w:rsidRPr="00D22FA9">
              <w:rPr>
                <w:sz w:val="20"/>
                <w:szCs w:val="20"/>
              </w:rPr>
              <w:t>горячее водоснабжение, Гкал/ч</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D22FA9" w:rsidRDefault="008175D2" w:rsidP="008868D2">
            <w:pPr>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D22FA9" w:rsidRDefault="008175D2" w:rsidP="008868D2">
            <w:pPr>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w:t>
            </w:r>
          </w:p>
        </w:tc>
      </w:tr>
      <w:tr w:rsidR="008175D2" w:rsidRPr="00D22FA9" w:rsidTr="008868D2">
        <w:trPr>
          <w:jc w:val="center"/>
        </w:trPr>
        <w:tc>
          <w:tcPr>
            <w:tcW w:w="6643" w:type="dxa"/>
            <w:tcBorders>
              <w:top w:val="single" w:sz="4" w:space="0" w:color="auto"/>
              <w:bottom w:val="single" w:sz="4" w:space="0" w:color="auto"/>
              <w:right w:val="single" w:sz="4" w:space="0" w:color="auto"/>
            </w:tcBorders>
            <w:tcMar>
              <w:left w:w="11" w:type="dxa"/>
              <w:right w:w="11" w:type="dxa"/>
            </w:tcMar>
          </w:tcPr>
          <w:p w:rsidR="008175D2" w:rsidRPr="00D22FA9" w:rsidRDefault="008175D2" w:rsidP="008868D2">
            <w:pPr>
              <w:spacing w:line="240" w:lineRule="auto"/>
              <w:rPr>
                <w:sz w:val="20"/>
                <w:szCs w:val="20"/>
              </w:rPr>
            </w:pPr>
            <w:r w:rsidRPr="00D22FA9">
              <w:rPr>
                <w:sz w:val="20"/>
                <w:szCs w:val="20"/>
              </w:rPr>
              <w:t>Резерв/дефицит тепловой мощности (по договорной нагрузке), Гкал/ч</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63,99</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63,99</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63,99</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63,99</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63,99</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63,99</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D22FA9" w:rsidRDefault="008175D2" w:rsidP="008868D2">
            <w:pPr>
              <w:spacing w:line="240" w:lineRule="auto"/>
              <w:jc w:val="center"/>
              <w:rPr>
                <w:sz w:val="20"/>
                <w:szCs w:val="20"/>
              </w:rPr>
            </w:pPr>
            <w:r>
              <w:rPr>
                <w:sz w:val="20"/>
                <w:szCs w:val="20"/>
              </w:rPr>
              <w:t>63,99</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D22FA9" w:rsidRDefault="008175D2" w:rsidP="008868D2">
            <w:pPr>
              <w:spacing w:line="240" w:lineRule="auto"/>
              <w:jc w:val="center"/>
              <w:rPr>
                <w:sz w:val="20"/>
                <w:szCs w:val="20"/>
              </w:rPr>
            </w:pPr>
            <w:r>
              <w:rPr>
                <w:sz w:val="20"/>
                <w:szCs w:val="20"/>
              </w:rPr>
              <w:t>63,99</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63,99</w:t>
            </w:r>
          </w:p>
        </w:tc>
      </w:tr>
      <w:tr w:rsidR="008175D2" w:rsidRPr="00D22FA9" w:rsidTr="008868D2">
        <w:trPr>
          <w:jc w:val="center"/>
        </w:trPr>
        <w:tc>
          <w:tcPr>
            <w:tcW w:w="6643" w:type="dxa"/>
            <w:tcBorders>
              <w:top w:val="single" w:sz="4" w:space="0" w:color="auto"/>
              <w:bottom w:val="single" w:sz="4" w:space="0" w:color="auto"/>
              <w:right w:val="single" w:sz="4" w:space="0" w:color="auto"/>
            </w:tcBorders>
            <w:tcMar>
              <w:left w:w="11" w:type="dxa"/>
              <w:right w:w="11" w:type="dxa"/>
            </w:tcMar>
          </w:tcPr>
          <w:p w:rsidR="008175D2" w:rsidRPr="00D22FA9" w:rsidRDefault="008175D2" w:rsidP="008868D2">
            <w:pPr>
              <w:spacing w:line="240" w:lineRule="auto"/>
              <w:rPr>
                <w:sz w:val="20"/>
                <w:szCs w:val="20"/>
              </w:rPr>
            </w:pPr>
            <w:r w:rsidRPr="00D22FA9">
              <w:rPr>
                <w:sz w:val="20"/>
                <w:szCs w:val="20"/>
              </w:rPr>
              <w:t>Резерв/дефицит тепловой мощности (по фактической нагрузке), Гкал/ч</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60,14</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60,14</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60,14</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60,14</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60,14</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60,14</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D22FA9" w:rsidRDefault="008175D2" w:rsidP="008868D2">
            <w:pPr>
              <w:spacing w:line="240" w:lineRule="auto"/>
              <w:jc w:val="center"/>
              <w:rPr>
                <w:sz w:val="20"/>
                <w:szCs w:val="20"/>
              </w:rPr>
            </w:pPr>
            <w:r>
              <w:rPr>
                <w:sz w:val="20"/>
                <w:szCs w:val="20"/>
              </w:rPr>
              <w:t>60,14</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D22FA9" w:rsidRDefault="008175D2" w:rsidP="008868D2">
            <w:pPr>
              <w:spacing w:line="240" w:lineRule="auto"/>
              <w:jc w:val="center"/>
              <w:rPr>
                <w:sz w:val="20"/>
                <w:szCs w:val="20"/>
              </w:rPr>
            </w:pPr>
            <w:r>
              <w:rPr>
                <w:sz w:val="20"/>
                <w:szCs w:val="20"/>
              </w:rPr>
              <w:t>60,14</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60,14</w:t>
            </w:r>
          </w:p>
        </w:tc>
      </w:tr>
      <w:tr w:rsidR="008175D2" w:rsidRPr="00D22FA9" w:rsidTr="008868D2">
        <w:trPr>
          <w:jc w:val="center"/>
        </w:trPr>
        <w:tc>
          <w:tcPr>
            <w:tcW w:w="6643" w:type="dxa"/>
            <w:tcBorders>
              <w:top w:val="single" w:sz="4" w:space="0" w:color="auto"/>
              <w:bottom w:val="single" w:sz="4" w:space="0" w:color="auto"/>
              <w:right w:val="single" w:sz="4" w:space="0" w:color="auto"/>
            </w:tcBorders>
            <w:tcMar>
              <w:left w:w="11" w:type="dxa"/>
              <w:right w:w="11" w:type="dxa"/>
            </w:tcMar>
          </w:tcPr>
          <w:p w:rsidR="008175D2" w:rsidRPr="00D22FA9" w:rsidRDefault="008175D2" w:rsidP="008868D2">
            <w:pPr>
              <w:spacing w:line="240" w:lineRule="auto"/>
              <w:rPr>
                <w:sz w:val="20"/>
                <w:szCs w:val="20"/>
              </w:rPr>
            </w:pPr>
            <w:r w:rsidRPr="00D22FA9">
              <w:rPr>
                <w:sz w:val="20"/>
                <w:szCs w:val="20"/>
              </w:rPr>
              <w:lastRenderedPageBreak/>
              <w:t>Располагаемая тепловая мощность нетто (с учетом затрат на собственные нужды) при аварийном выводе самого мощного котла, Гкал/ч</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65,8</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65,8</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65,8</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65,8</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65,8</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65,8</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D22FA9" w:rsidRDefault="008175D2" w:rsidP="008868D2">
            <w:pPr>
              <w:spacing w:line="240" w:lineRule="auto"/>
              <w:jc w:val="center"/>
              <w:rPr>
                <w:sz w:val="20"/>
                <w:szCs w:val="20"/>
              </w:rPr>
            </w:pPr>
            <w:r>
              <w:rPr>
                <w:sz w:val="20"/>
                <w:szCs w:val="20"/>
              </w:rPr>
              <w:t>65,8</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D22FA9" w:rsidRDefault="008175D2" w:rsidP="008868D2">
            <w:pPr>
              <w:spacing w:line="240" w:lineRule="auto"/>
              <w:jc w:val="center"/>
              <w:rPr>
                <w:sz w:val="20"/>
                <w:szCs w:val="20"/>
              </w:rPr>
            </w:pPr>
            <w:r>
              <w:rPr>
                <w:sz w:val="20"/>
                <w:szCs w:val="20"/>
              </w:rPr>
              <w:t>65,8</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65,8</w:t>
            </w:r>
          </w:p>
        </w:tc>
      </w:tr>
      <w:tr w:rsidR="008175D2" w:rsidRPr="00500E0F" w:rsidTr="008868D2">
        <w:trPr>
          <w:jc w:val="center"/>
        </w:trPr>
        <w:tc>
          <w:tcPr>
            <w:tcW w:w="6643" w:type="dxa"/>
            <w:tcBorders>
              <w:top w:val="single" w:sz="4" w:space="0" w:color="auto"/>
              <w:bottom w:val="single" w:sz="4" w:space="0" w:color="auto"/>
              <w:right w:val="single" w:sz="4" w:space="0" w:color="auto"/>
            </w:tcBorders>
            <w:tcMar>
              <w:left w:w="11" w:type="dxa"/>
              <w:right w:w="11" w:type="dxa"/>
            </w:tcMar>
          </w:tcPr>
          <w:p w:rsidR="008175D2" w:rsidRPr="00D22FA9" w:rsidRDefault="008175D2" w:rsidP="008868D2">
            <w:pPr>
              <w:spacing w:line="240" w:lineRule="auto"/>
              <w:rPr>
                <w:sz w:val="20"/>
                <w:szCs w:val="20"/>
              </w:rPr>
            </w:pPr>
            <w:r w:rsidRPr="00D22FA9">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65,8</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65,8</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65,8</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65,8</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65,8</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65,8</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D22FA9" w:rsidRDefault="008175D2" w:rsidP="008868D2">
            <w:pPr>
              <w:spacing w:line="240" w:lineRule="auto"/>
              <w:jc w:val="center"/>
              <w:rPr>
                <w:sz w:val="20"/>
                <w:szCs w:val="20"/>
              </w:rPr>
            </w:pPr>
            <w:r>
              <w:rPr>
                <w:sz w:val="20"/>
                <w:szCs w:val="20"/>
              </w:rPr>
              <w:t>65,8</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D22FA9" w:rsidRDefault="008175D2" w:rsidP="008868D2">
            <w:pPr>
              <w:spacing w:line="240" w:lineRule="auto"/>
              <w:jc w:val="center"/>
              <w:rPr>
                <w:sz w:val="20"/>
                <w:szCs w:val="20"/>
              </w:rPr>
            </w:pPr>
            <w:r>
              <w:rPr>
                <w:sz w:val="20"/>
                <w:szCs w:val="20"/>
              </w:rPr>
              <w:t>65,8</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D22FA9" w:rsidRDefault="008175D2" w:rsidP="008868D2">
            <w:pPr>
              <w:spacing w:line="240" w:lineRule="auto"/>
              <w:jc w:val="center"/>
              <w:rPr>
                <w:sz w:val="20"/>
                <w:szCs w:val="20"/>
              </w:rPr>
            </w:pPr>
            <w:r>
              <w:rPr>
                <w:sz w:val="20"/>
                <w:szCs w:val="20"/>
              </w:rPr>
              <w:t>65,8</w:t>
            </w:r>
          </w:p>
        </w:tc>
      </w:tr>
    </w:tbl>
    <w:p w:rsidR="008175D2" w:rsidRPr="00B057FC" w:rsidRDefault="008175D2" w:rsidP="008175D2">
      <w:pPr>
        <w:rPr>
          <w:highlight w:val="yellow"/>
        </w:rPr>
        <w:sectPr w:rsidR="008175D2" w:rsidRPr="00B057FC" w:rsidSect="008868D2">
          <w:pgSz w:w="16838" w:h="11906" w:orient="landscape"/>
          <w:pgMar w:top="851" w:right="567" w:bottom="1418" w:left="567" w:header="0" w:footer="0" w:gutter="0"/>
          <w:cols w:space="708"/>
          <w:docGrid w:linePitch="381"/>
        </w:sectPr>
      </w:pPr>
    </w:p>
    <w:p w:rsidR="008175D2" w:rsidRPr="00F82F0B" w:rsidRDefault="008175D2" w:rsidP="008175D2">
      <w:pPr>
        <w:pStyle w:val="30"/>
        <w:numPr>
          <w:ilvl w:val="0"/>
          <w:numId w:val="0"/>
        </w:numPr>
        <w:spacing w:line="240" w:lineRule="auto"/>
        <w:ind w:left="426"/>
        <w:rPr>
          <w:i/>
        </w:rPr>
      </w:pPr>
      <w:bookmarkStart w:id="229" w:name="_Toc65419895"/>
      <w:r w:rsidRPr="00F82F0B">
        <w:rPr>
          <w:i/>
        </w:rPr>
        <w:lastRenderedPageBreak/>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229"/>
    </w:p>
    <w:p w:rsidR="008175D2" w:rsidRDefault="008175D2" w:rsidP="008175D2">
      <w:r>
        <w:t>Гидравлическим режимом определяется взаимосвязь между расходом теплоносителя и давлением в различных точках системы в данный момент времени.</w:t>
      </w:r>
    </w:p>
    <w:p w:rsidR="008175D2" w:rsidRDefault="008175D2" w:rsidP="008175D2">
      <w:r>
        <w:t>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расчетному. Наглядное представление об этом режиме дает пьезометрический график, построенный по данным гидравлического расчета.</w:t>
      </w:r>
    </w:p>
    <w:p w:rsidR="008175D2" w:rsidRDefault="008175D2" w:rsidP="008175D2">
      <w:r>
        <w:t>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rsidR="008175D2" w:rsidRDefault="008175D2" w:rsidP="008175D2">
      <w:r>
        <w:t>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максимальном водоразборе из обратного и подающего трубопроводов.</w:t>
      </w:r>
    </w:p>
    <w:p w:rsidR="008175D2" w:rsidRDefault="008175D2" w:rsidP="008175D2">
      <w:r>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∆Р (Па) от расхода:</w:t>
      </w:r>
    </w:p>
    <w:p w:rsidR="008175D2" w:rsidRDefault="008175D2" w:rsidP="008175D2">
      <w:r>
        <w:t>∆Р = S·V2</w:t>
      </w:r>
    </w:p>
    <w:p w:rsidR="008175D2" w:rsidRDefault="008175D2" w:rsidP="008175D2">
      <w:r>
        <w:t>где S — характеристика сопротивления, представляющая собой падение давления при единице расхода теплоносителя, Па/(м3/ч) 2; V — расход теплоносителя, м</w:t>
      </w:r>
      <w:r w:rsidRPr="00500E0F">
        <w:rPr>
          <w:vertAlign w:val="superscript"/>
        </w:rPr>
        <w:t>3</w:t>
      </w:r>
      <w:r>
        <w:t>/ч.</w:t>
      </w:r>
    </w:p>
    <w:p w:rsidR="008175D2" w:rsidRDefault="008175D2" w:rsidP="008175D2">
      <w:r>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rsidR="008175D2" w:rsidRDefault="008175D2" w:rsidP="008175D2">
      <w:r>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rsidR="008175D2" w:rsidRDefault="008175D2" w:rsidP="008175D2">
      <w:r>
        <w:t>Центральное регулирование гидравлическим режимом в таких случаях возможно лишь при обеспечении одинаковой степени изменения расхода воды на отопление у всех потребителей. Исследованиями доказано, что для пропорциональной разрегулировки отопительных систем должны быть выполнены следующие условия:</w:t>
      </w:r>
    </w:p>
    <w:p w:rsidR="008175D2" w:rsidRDefault="008175D2" w:rsidP="008175D2">
      <w:r>
        <w:t>1) отношение расчетных расходов воды на горячее водоснабжение и</w:t>
      </w:r>
    </w:p>
    <w:p w:rsidR="008175D2" w:rsidRDefault="008175D2" w:rsidP="008175D2">
      <w:r>
        <w:t>отопление должно быть одинаково у всех абонентов при одинаковом</w:t>
      </w:r>
    </w:p>
    <w:p w:rsidR="008175D2" w:rsidRDefault="008175D2" w:rsidP="008175D2">
      <w:r>
        <w:t>суточном графике водопотребления;</w:t>
      </w:r>
    </w:p>
    <w:p w:rsidR="008175D2" w:rsidRDefault="008175D2" w:rsidP="008175D2">
      <w:r>
        <w:lastRenderedPageBreak/>
        <w:t>2) при начальной регулировке системы, производимой при расчетном расходе воды на вводах, у всех абонентов устанавливаются одинаковые полные давления в подающей линии перед элеватором НПЭ и в обратном трубопроводе после отопительной системы НОЭ.</w:t>
      </w:r>
    </w:p>
    <w:p w:rsidR="008175D2" w:rsidRPr="003E2601" w:rsidRDefault="008175D2" w:rsidP="008175D2">
      <w:r>
        <w:t>В существующей системе теплоснабжения поселения, выше упомянутые условия отсутствуют, в связи, с чем невозможна организация центрального регулирования гидравлического режима. У теплоснабжающей организации отсутствует пьезометрический график, и расчет гидравлического режима. При этом не обеспечивается рекомендуемого перепада давления, как у конечного, так и остальных потребителей. Тем не менее, подбор дроссельных шайб, обеспечивает необходимое количество теплоносителя на потребителе.</w:t>
      </w:r>
    </w:p>
    <w:p w:rsidR="008175D2" w:rsidRPr="00BF202F" w:rsidRDefault="008175D2" w:rsidP="008175D2">
      <w:pPr>
        <w:pStyle w:val="30"/>
        <w:numPr>
          <w:ilvl w:val="0"/>
          <w:numId w:val="0"/>
        </w:numPr>
        <w:spacing w:line="240" w:lineRule="auto"/>
        <w:ind w:left="426"/>
        <w:rPr>
          <w:i/>
        </w:rPr>
      </w:pPr>
      <w:bookmarkStart w:id="230" w:name="_Toc65419896"/>
      <w:bookmarkEnd w:id="228"/>
      <w:r w:rsidRPr="00BF202F">
        <w:rPr>
          <w:i/>
        </w:rPr>
        <w:t>в) выводы о резервах (дефицитах) существующей системы теплоснабжения при обеспечении перспективной тепловой нагрузки потребителей</w:t>
      </w:r>
      <w:bookmarkEnd w:id="230"/>
    </w:p>
    <w:p w:rsidR="008175D2" w:rsidRDefault="008175D2" w:rsidP="008175D2">
      <w:r w:rsidRPr="003B5D99">
        <w:t xml:space="preserve">Зоны с дефицитом тепловой мощности на территории </w:t>
      </w:r>
      <w:r>
        <w:t>городского поселения «Шерловогорское»</w:t>
      </w:r>
      <w:r w:rsidRPr="003B5D99">
        <w:t xml:space="preserve"> отсутствуют.</w:t>
      </w:r>
    </w:p>
    <w:p w:rsidR="008175D2" w:rsidRPr="003B5D99" w:rsidRDefault="008175D2" w:rsidP="008175D2"/>
    <w:p w:rsidR="008175D2" w:rsidRPr="00894E0E" w:rsidRDefault="008175D2" w:rsidP="008175D2">
      <w:pPr>
        <w:pStyle w:val="11"/>
        <w:numPr>
          <w:ilvl w:val="0"/>
          <w:numId w:val="28"/>
        </w:numPr>
        <w:tabs>
          <w:tab w:val="clear" w:pos="1800"/>
          <w:tab w:val="num" w:pos="0"/>
        </w:tabs>
      </w:pPr>
      <w:bookmarkStart w:id="231" w:name="_Toc65419897"/>
      <w:bookmarkStart w:id="232" w:name="sub_1235"/>
      <w:bookmarkEnd w:id="224"/>
      <w:r w:rsidRPr="00894E0E">
        <w:lastRenderedPageBreak/>
        <w:t>ГЛАВА 5 "МАСТЕР-ПЛАН РАЗВИТИЯ СИСТЕМ ТЕПЛОСНАБЖЕНИЯ ПОСЕЛЕНИЯ"</w:t>
      </w:r>
      <w:bookmarkEnd w:id="231"/>
    </w:p>
    <w:p w:rsidR="008175D2" w:rsidRPr="003F6E35" w:rsidRDefault="008175D2" w:rsidP="008175D2">
      <w:pPr>
        <w:pStyle w:val="30"/>
        <w:numPr>
          <w:ilvl w:val="0"/>
          <w:numId w:val="0"/>
        </w:numPr>
        <w:spacing w:line="240" w:lineRule="auto"/>
        <w:ind w:left="426"/>
        <w:rPr>
          <w:i/>
        </w:rPr>
      </w:pPr>
      <w:bookmarkStart w:id="233" w:name="_Toc65419898"/>
      <w:bookmarkStart w:id="234" w:name="sub_1591"/>
      <w:r w:rsidRPr="00894E0E">
        <w:rPr>
          <w:i/>
        </w:rPr>
        <w:t>а) 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233"/>
    </w:p>
    <w:p w:rsidR="008175D2" w:rsidRDefault="008175D2" w:rsidP="008175D2">
      <w:r>
        <w:t xml:space="preserve">Проектом схемы теплоснабжения предусматривается два варианта развития системы теплоснабжения городского поселения «Шерловогорское». </w:t>
      </w:r>
    </w:p>
    <w:p w:rsidR="008175D2" w:rsidRPr="00CA1F83" w:rsidRDefault="008175D2" w:rsidP="008175D2">
      <w:pPr>
        <w:rPr>
          <w:lang w:eastAsia="ru-RU"/>
        </w:rPr>
      </w:pPr>
      <w:bookmarkStart w:id="235" w:name="sub_1592"/>
      <w:bookmarkEnd w:id="234"/>
      <w:r w:rsidRPr="003E4546">
        <w:rPr>
          <w:u w:val="single"/>
          <w:lang w:eastAsia="ru-RU"/>
        </w:rPr>
        <w:t>Вариант 1</w:t>
      </w:r>
      <w:r w:rsidRPr="00CA1F83">
        <w:rPr>
          <w:lang w:eastAsia="ru-RU"/>
        </w:rPr>
        <w:t xml:space="preserve"> предполагает 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только д</w:t>
      </w:r>
      <w:r>
        <w:rPr>
          <w:lang w:eastAsia="ru-RU"/>
        </w:rPr>
        <w:t>ля ремонта и замена существующих сетей.</w:t>
      </w:r>
    </w:p>
    <w:p w:rsidR="008175D2" w:rsidRDefault="008175D2" w:rsidP="008175D2">
      <w:pPr>
        <w:rPr>
          <w:lang w:eastAsia="ru-RU"/>
        </w:rPr>
      </w:pPr>
      <w:r w:rsidRPr="00CA1F83">
        <w:rPr>
          <w:lang w:eastAsia="ru-RU"/>
        </w:rPr>
        <w:t>Предпосылкой для разработки Варианта 1 послужили Требования к схемам теплоснабжения (Постановление Правительства Российской Федерации от 22</w:t>
      </w:r>
      <w:r>
        <w:rPr>
          <w:lang w:eastAsia="ru-RU"/>
        </w:rPr>
        <w:t>.02.2012</w:t>
      </w:r>
      <w:r w:rsidRPr="00CA1F83">
        <w:rPr>
          <w:lang w:eastAsia="ru-RU"/>
        </w:rPr>
        <w:t xml:space="preserve"> №154 (изменения от 01.08.2018) и заложенный план развития в исходной схеме теплоснабжения </w:t>
      </w:r>
      <w:r>
        <w:t>городского поселения «Шерловогорское»</w:t>
      </w:r>
      <w:r w:rsidRPr="00CA1F83">
        <w:rPr>
          <w:lang w:eastAsia="ru-RU"/>
        </w:rPr>
        <w:t xml:space="preserve">. </w:t>
      </w:r>
    </w:p>
    <w:p w:rsidR="008175D2" w:rsidRDefault="008175D2" w:rsidP="008175D2">
      <w:pPr>
        <w:rPr>
          <w:lang w:eastAsia="ru-RU"/>
        </w:rPr>
      </w:pPr>
      <w:r>
        <w:rPr>
          <w:lang w:eastAsia="ru-RU"/>
        </w:rPr>
        <w:t>Запланированные мероприятия на 20121-2028 гг.:</w:t>
      </w:r>
    </w:p>
    <w:p w:rsidR="008175D2" w:rsidRDefault="008175D2" w:rsidP="008175D2">
      <w:pPr>
        <w:numPr>
          <w:ilvl w:val="0"/>
          <w:numId w:val="48"/>
        </w:numPr>
        <w:spacing w:after="0"/>
        <w:jc w:val="both"/>
        <w:rPr>
          <w:lang w:eastAsia="ru-RU"/>
        </w:rPr>
      </w:pPr>
      <w:r>
        <w:rPr>
          <w:lang w:eastAsia="ru-RU"/>
        </w:rPr>
        <w:t>Модернизация системы видеонаблюдения Шерловогорской ТЭЦ;</w:t>
      </w:r>
    </w:p>
    <w:p w:rsidR="008175D2" w:rsidRDefault="008175D2" w:rsidP="008175D2">
      <w:pPr>
        <w:numPr>
          <w:ilvl w:val="0"/>
          <w:numId w:val="48"/>
        </w:numPr>
        <w:spacing w:after="0"/>
        <w:jc w:val="both"/>
        <w:rPr>
          <w:lang w:eastAsia="ru-RU"/>
        </w:rPr>
      </w:pPr>
      <w:r>
        <w:rPr>
          <w:lang w:eastAsia="ru-RU"/>
        </w:rPr>
        <w:t>Установка системы видеофиксации тренировочного процесса на Шерловогорской ТЭЦ;</w:t>
      </w:r>
    </w:p>
    <w:p w:rsidR="008175D2" w:rsidRDefault="008175D2" w:rsidP="008175D2">
      <w:pPr>
        <w:numPr>
          <w:ilvl w:val="0"/>
          <w:numId w:val="48"/>
        </w:numPr>
        <w:spacing w:after="0"/>
        <w:jc w:val="both"/>
        <w:rPr>
          <w:lang w:eastAsia="ru-RU"/>
        </w:rPr>
      </w:pPr>
      <w:r>
        <w:rPr>
          <w:lang w:eastAsia="ru-RU"/>
        </w:rPr>
        <w:t>Реконструкция системы водоснабжения с устройством скважины;</w:t>
      </w:r>
    </w:p>
    <w:p w:rsidR="008175D2" w:rsidRDefault="008175D2" w:rsidP="008175D2">
      <w:pPr>
        <w:numPr>
          <w:ilvl w:val="0"/>
          <w:numId w:val="48"/>
        </w:numPr>
        <w:spacing w:after="0"/>
        <w:jc w:val="both"/>
        <w:rPr>
          <w:lang w:eastAsia="ru-RU"/>
        </w:rPr>
      </w:pPr>
      <w:r>
        <w:rPr>
          <w:lang w:eastAsia="ru-RU"/>
        </w:rPr>
        <w:t>Устройство артезианской скважины;</w:t>
      </w:r>
    </w:p>
    <w:p w:rsidR="008175D2" w:rsidRDefault="008175D2" w:rsidP="008175D2">
      <w:pPr>
        <w:numPr>
          <w:ilvl w:val="0"/>
          <w:numId w:val="48"/>
        </w:numPr>
        <w:spacing w:after="0"/>
        <w:jc w:val="both"/>
        <w:rPr>
          <w:lang w:eastAsia="ru-RU"/>
        </w:rPr>
      </w:pPr>
      <w:r>
        <w:rPr>
          <w:lang w:eastAsia="ru-RU"/>
        </w:rPr>
        <w:t>Реконструкция внутристанционных коллекторов сетевой воды;</w:t>
      </w:r>
    </w:p>
    <w:p w:rsidR="008175D2" w:rsidRDefault="008175D2" w:rsidP="008175D2">
      <w:pPr>
        <w:numPr>
          <w:ilvl w:val="0"/>
          <w:numId w:val="48"/>
        </w:numPr>
        <w:spacing w:after="0"/>
        <w:jc w:val="both"/>
        <w:rPr>
          <w:lang w:eastAsia="ru-RU"/>
        </w:rPr>
      </w:pPr>
      <w:r>
        <w:rPr>
          <w:lang w:eastAsia="ru-RU"/>
        </w:rPr>
        <w:t>Строительство досмотровой площадки для автомобильного транспорта на КПП Шерловогорской ТЭЦ;</w:t>
      </w:r>
    </w:p>
    <w:p w:rsidR="008175D2" w:rsidRDefault="008175D2" w:rsidP="008175D2">
      <w:pPr>
        <w:numPr>
          <w:ilvl w:val="0"/>
          <w:numId w:val="48"/>
        </w:numPr>
        <w:spacing w:after="0"/>
        <w:jc w:val="both"/>
        <w:rPr>
          <w:lang w:eastAsia="ru-RU"/>
        </w:rPr>
      </w:pPr>
      <w:r>
        <w:rPr>
          <w:lang w:eastAsia="ru-RU"/>
        </w:rPr>
        <w:t>Установка противотаранного устройства на КПП Шерловогорской ТЭЦ;</w:t>
      </w:r>
    </w:p>
    <w:p w:rsidR="008175D2" w:rsidRDefault="008175D2" w:rsidP="008175D2">
      <w:pPr>
        <w:numPr>
          <w:ilvl w:val="0"/>
          <w:numId w:val="48"/>
        </w:numPr>
        <w:spacing w:after="0"/>
        <w:jc w:val="both"/>
        <w:rPr>
          <w:lang w:eastAsia="ru-RU"/>
        </w:rPr>
      </w:pPr>
      <w:r>
        <w:rPr>
          <w:lang w:eastAsia="ru-RU"/>
        </w:rPr>
        <w:t>Установка нижнего дополнительнго ограждения Шерловогорской ТЭЦ;</w:t>
      </w:r>
    </w:p>
    <w:p w:rsidR="008175D2" w:rsidRDefault="008175D2" w:rsidP="008175D2">
      <w:pPr>
        <w:numPr>
          <w:ilvl w:val="0"/>
          <w:numId w:val="48"/>
        </w:numPr>
        <w:spacing w:after="0"/>
        <w:jc w:val="both"/>
        <w:rPr>
          <w:lang w:eastAsia="ru-RU"/>
        </w:rPr>
      </w:pPr>
      <w:r>
        <w:rPr>
          <w:lang w:eastAsia="ru-RU"/>
        </w:rPr>
        <w:t>Реконструкция основного ограждения Шерловогорской ТЭЦ;</w:t>
      </w:r>
    </w:p>
    <w:p w:rsidR="008175D2" w:rsidRDefault="008175D2" w:rsidP="008175D2">
      <w:pPr>
        <w:numPr>
          <w:ilvl w:val="0"/>
          <w:numId w:val="48"/>
        </w:numPr>
        <w:spacing w:after="0"/>
        <w:jc w:val="both"/>
        <w:rPr>
          <w:lang w:eastAsia="ru-RU"/>
        </w:rPr>
      </w:pPr>
      <w:r>
        <w:rPr>
          <w:lang w:eastAsia="ru-RU"/>
        </w:rPr>
        <w:t>Реконструкция турбины ПТ-12-35/10М ст. № 2 в части системы возбуждения Шерловогорской ТЭЦ;</w:t>
      </w:r>
    </w:p>
    <w:p w:rsidR="008175D2" w:rsidRPr="00CA1F83" w:rsidRDefault="008175D2" w:rsidP="008175D2">
      <w:pPr>
        <w:numPr>
          <w:ilvl w:val="0"/>
          <w:numId w:val="48"/>
        </w:numPr>
        <w:spacing w:after="0"/>
        <w:jc w:val="both"/>
        <w:rPr>
          <w:lang w:eastAsia="ru-RU"/>
        </w:rPr>
      </w:pPr>
      <w:r>
        <w:rPr>
          <w:lang w:eastAsia="ru-RU"/>
        </w:rPr>
        <w:t>Установка автоматизированных ворот (шлакбаума) на КПП Шерловогорской ТЭЦ;</w:t>
      </w:r>
    </w:p>
    <w:p w:rsidR="008175D2" w:rsidRPr="00CA1F83" w:rsidRDefault="008175D2" w:rsidP="008175D2">
      <w:pPr>
        <w:numPr>
          <w:ilvl w:val="0"/>
          <w:numId w:val="48"/>
        </w:numPr>
        <w:spacing w:after="0"/>
        <w:jc w:val="both"/>
        <w:rPr>
          <w:lang w:eastAsia="ru-RU"/>
        </w:rPr>
      </w:pPr>
      <w:r w:rsidRPr="00AD61FA">
        <w:rPr>
          <w:lang w:eastAsia="ru-RU"/>
        </w:rPr>
        <w:t>Реконструкция тепловых сетей</w:t>
      </w:r>
      <w:r>
        <w:rPr>
          <w:lang w:eastAsia="ru-RU"/>
        </w:rPr>
        <w:t>.</w:t>
      </w:r>
      <w:r w:rsidRPr="00AD61FA">
        <w:rPr>
          <w:lang w:eastAsia="ru-RU"/>
        </w:rPr>
        <w:t xml:space="preserve"> </w:t>
      </w:r>
    </w:p>
    <w:p w:rsidR="008175D2" w:rsidRPr="00CA1F83" w:rsidRDefault="008175D2" w:rsidP="008175D2">
      <w:pPr>
        <w:rPr>
          <w:lang w:eastAsia="ru-RU"/>
        </w:rPr>
      </w:pPr>
      <w:r w:rsidRPr="00CA1F83">
        <w:rPr>
          <w:lang w:eastAsia="ru-RU"/>
        </w:rPr>
        <w:t>Это сохранит существующую выработку тепловой энергии с возможностью подключения новых потребителей.</w:t>
      </w:r>
    </w:p>
    <w:p w:rsidR="008175D2" w:rsidRPr="00CA1F83" w:rsidRDefault="008175D2" w:rsidP="008175D2">
      <w:pPr>
        <w:rPr>
          <w:lang w:eastAsia="ru-RU"/>
        </w:rPr>
      </w:pPr>
      <w:r w:rsidRPr="003E4546">
        <w:rPr>
          <w:u w:val="single"/>
          <w:lang w:eastAsia="ru-RU"/>
        </w:rPr>
        <w:t>Вариант 2</w:t>
      </w:r>
      <w:r w:rsidRPr="00CA1F83">
        <w:rPr>
          <w:lang w:eastAsia="ru-RU"/>
        </w:rPr>
        <w:t xml:space="preserve"> предполагает строительство новых теплоисточников теплоснабжения на взамен существующих котельных и переключение всех абонентов на новые котельные</w:t>
      </w:r>
      <w:r>
        <w:rPr>
          <w:lang w:eastAsia="ru-RU"/>
        </w:rPr>
        <w:t>.</w:t>
      </w:r>
    </w:p>
    <w:p w:rsidR="008175D2" w:rsidRPr="003F6E35" w:rsidRDefault="008175D2" w:rsidP="008175D2">
      <w:pPr>
        <w:pStyle w:val="30"/>
        <w:numPr>
          <w:ilvl w:val="0"/>
          <w:numId w:val="0"/>
        </w:numPr>
        <w:spacing w:line="240" w:lineRule="auto"/>
        <w:ind w:left="426"/>
        <w:rPr>
          <w:i/>
        </w:rPr>
      </w:pPr>
      <w:bookmarkStart w:id="236" w:name="_Toc65419899"/>
      <w:r w:rsidRPr="003F6E35">
        <w:rPr>
          <w:i/>
        </w:rPr>
        <w:t>б) технико-экономическое сравнение вариантов перспективного развития систем теплоснабжения поселения</w:t>
      </w:r>
      <w:bookmarkEnd w:id="236"/>
    </w:p>
    <w:bookmarkEnd w:id="235"/>
    <w:p w:rsidR="008175D2" w:rsidRDefault="008175D2" w:rsidP="008175D2">
      <w:r w:rsidRPr="00500E0F">
        <w:t>Для реализации варианта № 2 требуются большие капиталовложения с длительным сроком окупаемости этой причины достаточно для понимания того, что вариант № 2 не самый оптимальный</w:t>
      </w:r>
      <w:r>
        <w:t>.</w:t>
      </w:r>
    </w:p>
    <w:p w:rsidR="008175D2" w:rsidRPr="002F5616" w:rsidRDefault="008175D2" w:rsidP="008175D2">
      <w:pPr>
        <w:pStyle w:val="30"/>
        <w:numPr>
          <w:ilvl w:val="0"/>
          <w:numId w:val="0"/>
        </w:numPr>
        <w:spacing w:line="240" w:lineRule="auto"/>
        <w:ind w:left="426"/>
        <w:rPr>
          <w:i/>
        </w:rPr>
      </w:pPr>
      <w:bookmarkStart w:id="237" w:name="_Toc65419900"/>
      <w:r w:rsidRPr="002F5616">
        <w:rPr>
          <w:i/>
        </w:rPr>
        <w:lastRenderedPageBreak/>
        <w:t xml:space="preserve">в) обоснование выбора приоритетного варианта перспективного развития систем теплоснабжения поселения, </w:t>
      </w:r>
      <w:r>
        <w:rPr>
          <w:i/>
        </w:rPr>
        <w:t>сельского</w:t>
      </w:r>
      <w:r w:rsidRPr="002F5616">
        <w:rPr>
          <w:i/>
        </w:rPr>
        <w:t xml:space="preserve">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w:t>
      </w:r>
      <w:r>
        <w:rPr>
          <w:i/>
        </w:rPr>
        <w:t>сельского</w:t>
      </w:r>
      <w:r w:rsidRPr="002F5616">
        <w:rPr>
          <w:i/>
        </w:rPr>
        <w:t xml:space="preserve"> округа, города федерального значения</w:t>
      </w:r>
      <w:bookmarkEnd w:id="237"/>
    </w:p>
    <w:p w:rsidR="008175D2" w:rsidRPr="00F10495" w:rsidRDefault="008175D2" w:rsidP="008175D2">
      <w:r w:rsidRPr="00F10495">
        <w:t xml:space="preserve">Вариант 1. Данный вариант развития системы теплоснабжения на территории </w:t>
      </w:r>
      <w:r>
        <w:t>городского поселения «Шерловогорское»</w:t>
      </w:r>
      <w:r w:rsidRPr="00F10495">
        <w:t xml:space="preserve"> предлагает сравнительно малые капиталовложения с небольшим сроком окупаемости, что не сильно повлияет на увеличение динамики роста тарифов на тепловую энергию.</w:t>
      </w:r>
    </w:p>
    <w:p w:rsidR="008175D2" w:rsidRPr="00F10495" w:rsidRDefault="008175D2" w:rsidP="008175D2">
      <w:r w:rsidRPr="00F10495">
        <w:t xml:space="preserve">Вариант 2. Данный вариант развития системы теплоснабжения на территории </w:t>
      </w:r>
      <w:r>
        <w:t>городского поселения «Шерловогорское»</w:t>
      </w:r>
      <w:r w:rsidRPr="00F10495">
        <w:t xml:space="preserve"> предлагает более современное развитие, но для выполнения требуются большие капиталовложения с длительным сроком окупаемости. Учитывая малый объем выработки тепловой энергии и длительный срок окупаемости, данный вариант развития на территории </w:t>
      </w:r>
      <w:r>
        <w:t>городского поселения «Шерловогорское»</w:t>
      </w:r>
      <w:r w:rsidRPr="00F10495">
        <w:t xml:space="preserve"> экономически не целесообразен.</w:t>
      </w:r>
    </w:p>
    <w:p w:rsidR="008175D2" w:rsidRDefault="008175D2" w:rsidP="008175D2">
      <w:r>
        <w:t>В качестве приоритетного варианта перспективного развития выбран вариант 1.</w:t>
      </w:r>
    </w:p>
    <w:p w:rsidR="008175D2" w:rsidRDefault="008175D2" w:rsidP="008175D2">
      <w:r>
        <w:t>Ценовые зоны на территории городского поселения «Шерловогорское» отсутствуют.</w:t>
      </w:r>
    </w:p>
    <w:p w:rsidR="008175D2" w:rsidRPr="00F10495" w:rsidRDefault="008175D2" w:rsidP="008175D2">
      <w:pPr>
        <w:pStyle w:val="11"/>
        <w:numPr>
          <w:ilvl w:val="0"/>
          <w:numId w:val="28"/>
        </w:numPr>
        <w:tabs>
          <w:tab w:val="clear" w:pos="1800"/>
          <w:tab w:val="num" w:pos="142"/>
        </w:tabs>
      </w:pPr>
      <w:bookmarkStart w:id="238" w:name="_Toc65419901"/>
      <w:bookmarkStart w:id="239" w:name="sub_1236"/>
      <w:bookmarkEnd w:id="232"/>
      <w:r w:rsidRPr="00F10495">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38"/>
    </w:p>
    <w:p w:rsidR="008175D2" w:rsidRPr="003F6E35" w:rsidRDefault="008175D2" w:rsidP="008175D2">
      <w:pPr>
        <w:pStyle w:val="30"/>
        <w:numPr>
          <w:ilvl w:val="0"/>
          <w:numId w:val="0"/>
        </w:numPr>
        <w:spacing w:line="240" w:lineRule="auto"/>
        <w:ind w:left="426"/>
        <w:rPr>
          <w:i/>
        </w:rPr>
      </w:pPr>
      <w:bookmarkStart w:id="240" w:name="_Toc65419902"/>
      <w:bookmarkStart w:id="241" w:name="sub_1611"/>
      <w:r w:rsidRPr="003F6E35">
        <w:rPr>
          <w:i/>
        </w:rPr>
        <w:t>а) расчетн</w:t>
      </w:r>
      <w:r>
        <w:rPr>
          <w:i/>
        </w:rPr>
        <w:t>ая</w:t>
      </w:r>
      <w:r w:rsidRPr="003F6E35">
        <w:rPr>
          <w:i/>
        </w:rPr>
        <w:t xml:space="preserve"> величин</w:t>
      </w:r>
      <w:r>
        <w:rPr>
          <w:i/>
        </w:rPr>
        <w:t>а</w:t>
      </w:r>
      <w:r w:rsidRPr="003F6E35">
        <w:rPr>
          <w:i/>
        </w:rPr>
        <w:t xml:space="preserve"> нормативных потерь теплоносителя в тепловых сетях в зонах действия источников тепловой энергии</w:t>
      </w:r>
      <w:bookmarkEnd w:id="240"/>
    </w:p>
    <w:p w:rsidR="008175D2" w:rsidRDefault="008175D2" w:rsidP="008175D2">
      <w:pPr>
        <w:rPr>
          <w:color w:val="000000"/>
        </w:rPr>
      </w:pPr>
      <w:r w:rsidRPr="00C84C4B">
        <w:t>Расчет перспективных расходов воды на компенсацию потерь и затрат теплоносителя при передаче тепловой энергии выполнен и представлен в таблиц</w:t>
      </w:r>
      <w:r>
        <w:t>ах 6.1-6.2 с разбивкой по годам</w:t>
      </w:r>
      <w:r w:rsidRPr="003F62AF">
        <w:rPr>
          <w:color w:val="000000"/>
        </w:rPr>
        <w:t>.</w:t>
      </w:r>
      <w:r w:rsidRPr="006C056D">
        <w:rPr>
          <w:color w:val="000000"/>
        </w:rPr>
        <w:t xml:space="preserve"> </w:t>
      </w:r>
    </w:p>
    <w:p w:rsidR="008175D2" w:rsidRDefault="008175D2" w:rsidP="008175D2">
      <w:pPr>
        <w:rPr>
          <w:color w:val="000000"/>
        </w:rPr>
      </w:pPr>
    </w:p>
    <w:p w:rsidR="008175D2" w:rsidRDefault="008175D2" w:rsidP="008175D2">
      <w:pPr>
        <w:jc w:val="right"/>
        <w:rPr>
          <w:color w:val="000000"/>
          <w:lang w:eastAsia="ru-RU" w:bidi="ru-RU"/>
        </w:rPr>
        <w:sectPr w:rsidR="008175D2" w:rsidSect="008868D2">
          <w:pgSz w:w="11906" w:h="16838"/>
          <w:pgMar w:top="851" w:right="567" w:bottom="851" w:left="1418" w:header="709" w:footer="6" w:gutter="0"/>
          <w:cols w:space="708"/>
          <w:docGrid w:linePitch="360"/>
        </w:sectPr>
      </w:pPr>
    </w:p>
    <w:p w:rsidR="008175D2" w:rsidRDefault="008175D2" w:rsidP="008175D2">
      <w:pPr>
        <w:jc w:val="right"/>
        <w:rPr>
          <w:color w:val="000000"/>
          <w:lang w:eastAsia="ru-RU" w:bidi="ru-RU"/>
        </w:rPr>
      </w:pPr>
      <w:r>
        <w:rPr>
          <w:color w:val="000000"/>
          <w:lang w:eastAsia="ru-RU" w:bidi="ru-RU"/>
        </w:rPr>
        <w:lastRenderedPageBreak/>
        <w:t>Таблица 6.1</w:t>
      </w:r>
    </w:p>
    <w:p w:rsidR="008175D2" w:rsidRPr="008174B8" w:rsidRDefault="008175D2" w:rsidP="008175D2">
      <w:pPr>
        <w:spacing w:after="120"/>
        <w:jc w:val="center"/>
        <w:rPr>
          <w:u w:val="single"/>
        </w:rPr>
      </w:pPr>
      <w:r w:rsidRPr="008174B8">
        <w:rPr>
          <w:u w:val="single"/>
        </w:rPr>
        <w:t>Перспективный расход воды на компенсацию потерь и затрат теплоносителя при передаче тепловой энергии в</w:t>
      </w:r>
      <w:r>
        <w:rPr>
          <w:u w:val="single"/>
        </w:rPr>
        <w:t xml:space="preserve"> зоне действия котельных</w:t>
      </w:r>
    </w:p>
    <w:tbl>
      <w:tblPr>
        <w:tblW w:w="133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45"/>
        <w:gridCol w:w="867"/>
        <w:gridCol w:w="850"/>
        <w:gridCol w:w="851"/>
        <w:gridCol w:w="850"/>
        <w:gridCol w:w="851"/>
        <w:gridCol w:w="850"/>
        <w:gridCol w:w="992"/>
        <w:gridCol w:w="992"/>
        <w:gridCol w:w="992"/>
      </w:tblGrid>
      <w:tr w:rsidR="008175D2" w:rsidRPr="003E3E3C" w:rsidTr="008868D2">
        <w:trPr>
          <w:tblHeader/>
          <w:jc w:val="center"/>
        </w:trPr>
        <w:tc>
          <w:tcPr>
            <w:tcW w:w="5245" w:type="dxa"/>
            <w:tcBorders>
              <w:top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sidRPr="003E3E3C">
              <w:rPr>
                <w:rFonts w:ascii="Times New Roman" w:hAnsi="Times New Roman" w:cs="Times New Roman"/>
                <w:b/>
                <w:sz w:val="20"/>
                <w:szCs w:val="20"/>
              </w:rPr>
              <w:t>Наименование показателя</w:t>
            </w:r>
          </w:p>
        </w:tc>
        <w:tc>
          <w:tcPr>
            <w:tcW w:w="86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sidRPr="003E3E3C">
              <w:rPr>
                <w:rFonts w:ascii="Times New Roman" w:hAnsi="Times New Roman" w:cs="Times New Roman"/>
                <w:b/>
                <w:sz w:val="20"/>
                <w:szCs w:val="20"/>
              </w:rPr>
              <w:t>2020</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sidRPr="003E3E3C">
              <w:rPr>
                <w:rFonts w:ascii="Times New Roman" w:hAnsi="Times New Roman" w:cs="Times New Roman"/>
                <w:b/>
                <w:sz w:val="20"/>
                <w:szCs w:val="20"/>
              </w:rPr>
              <w:t>2021</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sidRPr="003E3E3C">
              <w:rPr>
                <w:rFonts w:ascii="Times New Roman" w:hAnsi="Times New Roman" w:cs="Times New Roman"/>
                <w:b/>
                <w:sz w:val="20"/>
                <w:szCs w:val="20"/>
              </w:rPr>
              <w:t>2022</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sidRPr="003E3E3C">
              <w:rPr>
                <w:rFonts w:ascii="Times New Roman" w:hAnsi="Times New Roman" w:cs="Times New Roman"/>
                <w:b/>
                <w:sz w:val="20"/>
                <w:szCs w:val="20"/>
              </w:rPr>
              <w:t>2023</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sidRPr="003E3E3C">
              <w:rPr>
                <w:rFonts w:ascii="Times New Roman" w:hAnsi="Times New Roman" w:cs="Times New Roman"/>
                <w:b/>
                <w:sz w:val="20"/>
                <w:szCs w:val="20"/>
              </w:rPr>
              <w:t>2024</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Pr>
                <w:rFonts w:ascii="Times New Roman" w:hAnsi="Times New Roman" w:cs="Times New Roman"/>
                <w:b/>
                <w:sz w:val="20"/>
                <w:szCs w:val="20"/>
              </w:rPr>
              <w:t>2025</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sidRPr="003E3E3C">
              <w:rPr>
                <w:rFonts w:ascii="Times New Roman" w:hAnsi="Times New Roman" w:cs="Times New Roman"/>
                <w:b/>
                <w:sz w:val="20"/>
                <w:szCs w:val="20"/>
              </w:rPr>
              <w:t>202</w:t>
            </w:r>
            <w:r>
              <w:rPr>
                <w:rFonts w:ascii="Times New Roman" w:hAnsi="Times New Roman" w:cs="Times New Roman"/>
                <w:b/>
                <w:sz w:val="20"/>
                <w:szCs w:val="20"/>
              </w:rPr>
              <w:t>6</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3E3E3C" w:rsidRDefault="008175D2" w:rsidP="008868D2">
            <w:pPr>
              <w:pStyle w:val="afffc"/>
              <w:jc w:val="center"/>
              <w:rPr>
                <w:rFonts w:ascii="Times New Roman" w:hAnsi="Times New Roman" w:cs="Times New Roman"/>
                <w:b/>
                <w:sz w:val="20"/>
                <w:szCs w:val="20"/>
              </w:rPr>
            </w:pPr>
            <w:r>
              <w:rPr>
                <w:rFonts w:ascii="Times New Roman" w:hAnsi="Times New Roman" w:cs="Times New Roman"/>
                <w:b/>
                <w:sz w:val="20"/>
                <w:szCs w:val="20"/>
              </w:rPr>
              <w:t>2027</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3E3E3C" w:rsidRDefault="008175D2" w:rsidP="008868D2">
            <w:pPr>
              <w:pStyle w:val="afffc"/>
              <w:jc w:val="center"/>
              <w:rPr>
                <w:rFonts w:ascii="Times New Roman" w:hAnsi="Times New Roman" w:cs="Times New Roman"/>
                <w:b/>
                <w:sz w:val="20"/>
                <w:szCs w:val="20"/>
              </w:rPr>
            </w:pPr>
            <w:r w:rsidRPr="003E3E3C">
              <w:rPr>
                <w:rFonts w:ascii="Times New Roman" w:hAnsi="Times New Roman" w:cs="Times New Roman"/>
                <w:b/>
                <w:sz w:val="20"/>
                <w:szCs w:val="20"/>
              </w:rPr>
              <w:t>202</w:t>
            </w:r>
            <w:r>
              <w:rPr>
                <w:rFonts w:ascii="Times New Roman" w:hAnsi="Times New Roman" w:cs="Times New Roman"/>
                <w:b/>
                <w:sz w:val="20"/>
                <w:szCs w:val="20"/>
              </w:rPr>
              <w:t>8</w:t>
            </w:r>
          </w:p>
        </w:tc>
      </w:tr>
      <w:tr w:rsidR="008175D2" w:rsidRPr="003E3E3C" w:rsidTr="008868D2">
        <w:trPr>
          <w:jc w:val="center"/>
        </w:trPr>
        <w:tc>
          <w:tcPr>
            <w:tcW w:w="13340" w:type="dxa"/>
            <w:gridSpan w:val="10"/>
            <w:tcBorders>
              <w:top w:val="single" w:sz="4" w:space="0" w:color="auto"/>
              <w:bottom w:val="single" w:sz="4" w:space="0" w:color="auto"/>
            </w:tcBorders>
            <w:tcMar>
              <w:left w:w="11" w:type="dxa"/>
              <w:right w:w="11" w:type="dxa"/>
            </w:tcMar>
            <w:vAlign w:val="center"/>
          </w:tcPr>
          <w:p w:rsidR="008175D2" w:rsidRDefault="008175D2" w:rsidP="008868D2">
            <w:pPr>
              <w:pStyle w:val="afffc"/>
              <w:jc w:val="center"/>
              <w:rPr>
                <w:rFonts w:ascii="Times New Roman" w:hAnsi="Times New Roman" w:cs="Times New Roman"/>
                <w:b/>
                <w:sz w:val="20"/>
                <w:szCs w:val="20"/>
              </w:rPr>
            </w:pPr>
            <w:r>
              <w:rPr>
                <w:rFonts w:ascii="Times New Roman" w:hAnsi="Times New Roman" w:cs="Times New Roman"/>
                <w:b/>
                <w:sz w:val="20"/>
                <w:szCs w:val="20"/>
              </w:rPr>
              <w:t>Шерловогорская ТЭЦ</w:t>
            </w:r>
            <w:r w:rsidRPr="003E3E3C">
              <w:rPr>
                <w:rFonts w:ascii="Times New Roman" w:hAnsi="Times New Roman" w:cs="Times New Roman"/>
                <w:b/>
                <w:sz w:val="20"/>
                <w:szCs w:val="20"/>
              </w:rPr>
              <w:t xml:space="preserve"> </w:t>
            </w:r>
          </w:p>
        </w:tc>
      </w:tr>
      <w:tr w:rsidR="008175D2" w:rsidRPr="003E3E3C" w:rsidTr="008868D2">
        <w:trPr>
          <w:jc w:val="center"/>
        </w:trPr>
        <w:tc>
          <w:tcPr>
            <w:tcW w:w="5245" w:type="dxa"/>
            <w:tcBorders>
              <w:top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ffe"/>
              <w:rPr>
                <w:rFonts w:ascii="Times New Roman" w:hAnsi="Times New Roman" w:cs="Times New Roman"/>
                <w:sz w:val="20"/>
                <w:szCs w:val="20"/>
              </w:rPr>
            </w:pPr>
            <w:r w:rsidRPr="003E3E3C">
              <w:rPr>
                <w:rFonts w:ascii="Times New Roman" w:hAnsi="Times New Roman" w:cs="Times New Roman"/>
                <w:sz w:val="20"/>
                <w:szCs w:val="20"/>
              </w:rPr>
              <w:t>Объем воды в трубопроводах тепловых сетей и присоединенных к ним системах отопления, вентиляции, м</w:t>
            </w:r>
            <w:r w:rsidRPr="003E3E3C">
              <w:rPr>
                <w:rFonts w:ascii="Times New Roman" w:hAnsi="Times New Roman" w:cs="Times New Roman"/>
                <w:sz w:val="20"/>
                <w:szCs w:val="20"/>
                <w:vertAlign w:val="superscript"/>
              </w:rPr>
              <w:t>3</w:t>
            </w:r>
          </w:p>
        </w:tc>
        <w:tc>
          <w:tcPr>
            <w:tcW w:w="86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3097</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3097</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3097</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3097</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3097</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3097</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3097</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3E3E3C" w:rsidRDefault="008175D2" w:rsidP="008868D2">
            <w:pPr>
              <w:spacing w:line="240" w:lineRule="auto"/>
              <w:jc w:val="center"/>
              <w:rPr>
                <w:sz w:val="20"/>
                <w:szCs w:val="20"/>
              </w:rPr>
            </w:pPr>
            <w:r>
              <w:rPr>
                <w:sz w:val="20"/>
                <w:szCs w:val="20"/>
              </w:rPr>
              <w:t>3097</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3E3E3C" w:rsidRDefault="008175D2" w:rsidP="008868D2">
            <w:pPr>
              <w:spacing w:line="240" w:lineRule="auto"/>
              <w:jc w:val="center"/>
              <w:rPr>
                <w:sz w:val="20"/>
                <w:szCs w:val="20"/>
              </w:rPr>
            </w:pPr>
            <w:r>
              <w:rPr>
                <w:sz w:val="20"/>
                <w:szCs w:val="20"/>
              </w:rPr>
              <w:t>3097</w:t>
            </w:r>
          </w:p>
        </w:tc>
      </w:tr>
      <w:tr w:rsidR="008175D2" w:rsidRPr="003E3E3C" w:rsidTr="008868D2">
        <w:trPr>
          <w:jc w:val="center"/>
        </w:trPr>
        <w:tc>
          <w:tcPr>
            <w:tcW w:w="5245" w:type="dxa"/>
            <w:tcBorders>
              <w:top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ffe"/>
              <w:rPr>
                <w:rFonts w:ascii="Times New Roman" w:hAnsi="Times New Roman" w:cs="Times New Roman"/>
                <w:sz w:val="20"/>
                <w:szCs w:val="20"/>
              </w:rPr>
            </w:pPr>
            <w:r w:rsidRPr="003E3E3C">
              <w:rPr>
                <w:rFonts w:ascii="Times New Roman" w:hAnsi="Times New Roman" w:cs="Times New Roman"/>
                <w:sz w:val="20"/>
                <w:szCs w:val="20"/>
              </w:rPr>
              <w:t>Всего подпитка те</w:t>
            </w:r>
            <w:r>
              <w:rPr>
                <w:rFonts w:ascii="Times New Roman" w:hAnsi="Times New Roman" w:cs="Times New Roman"/>
                <w:sz w:val="20"/>
                <w:szCs w:val="20"/>
              </w:rPr>
              <w:t>пловой сети, в том числе</w:t>
            </w:r>
          </w:p>
        </w:tc>
        <w:tc>
          <w:tcPr>
            <w:tcW w:w="86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351524</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351524</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351524</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351524</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351524</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351524</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351524</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3E3E3C" w:rsidRDefault="008175D2" w:rsidP="008868D2">
            <w:pPr>
              <w:spacing w:line="240" w:lineRule="auto"/>
              <w:jc w:val="center"/>
              <w:rPr>
                <w:sz w:val="20"/>
                <w:szCs w:val="20"/>
              </w:rPr>
            </w:pPr>
            <w:r>
              <w:rPr>
                <w:sz w:val="20"/>
                <w:szCs w:val="20"/>
              </w:rPr>
              <w:t>351524</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3E3E3C" w:rsidRDefault="008175D2" w:rsidP="008868D2">
            <w:pPr>
              <w:spacing w:line="240" w:lineRule="auto"/>
              <w:jc w:val="center"/>
              <w:rPr>
                <w:sz w:val="20"/>
                <w:szCs w:val="20"/>
              </w:rPr>
            </w:pPr>
            <w:r>
              <w:rPr>
                <w:sz w:val="20"/>
                <w:szCs w:val="20"/>
              </w:rPr>
              <w:t>351524</w:t>
            </w:r>
          </w:p>
        </w:tc>
      </w:tr>
      <w:tr w:rsidR="008175D2" w:rsidRPr="003E3E3C" w:rsidTr="008868D2">
        <w:trPr>
          <w:jc w:val="center"/>
        </w:trPr>
        <w:tc>
          <w:tcPr>
            <w:tcW w:w="5245" w:type="dxa"/>
            <w:tcBorders>
              <w:top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ffe"/>
              <w:rPr>
                <w:rFonts w:ascii="Times New Roman" w:hAnsi="Times New Roman" w:cs="Times New Roman"/>
                <w:sz w:val="20"/>
                <w:szCs w:val="20"/>
              </w:rPr>
            </w:pPr>
            <w:r w:rsidRPr="003E3E3C">
              <w:rPr>
                <w:rFonts w:ascii="Times New Roman" w:hAnsi="Times New Roman" w:cs="Times New Roman"/>
                <w:sz w:val="20"/>
                <w:szCs w:val="20"/>
              </w:rPr>
              <w:t>нормативные утечки теплоносителя, м</w:t>
            </w:r>
            <w:r w:rsidRPr="003E3E3C">
              <w:rPr>
                <w:rFonts w:ascii="Times New Roman" w:hAnsi="Times New Roman" w:cs="Times New Roman"/>
                <w:sz w:val="20"/>
                <w:szCs w:val="20"/>
                <w:vertAlign w:val="superscript"/>
              </w:rPr>
              <w:t>3</w:t>
            </w:r>
          </w:p>
        </w:tc>
        <w:tc>
          <w:tcPr>
            <w:tcW w:w="86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44469</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44469</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44469</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44469</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44469</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44469</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44469</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3E3E3C" w:rsidRDefault="008175D2" w:rsidP="008868D2">
            <w:pPr>
              <w:spacing w:line="240" w:lineRule="auto"/>
              <w:jc w:val="center"/>
              <w:rPr>
                <w:sz w:val="20"/>
                <w:szCs w:val="20"/>
              </w:rPr>
            </w:pPr>
            <w:r>
              <w:rPr>
                <w:sz w:val="20"/>
                <w:szCs w:val="20"/>
              </w:rPr>
              <w:t>44469</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3E3E3C" w:rsidRDefault="008175D2" w:rsidP="008868D2">
            <w:pPr>
              <w:spacing w:line="240" w:lineRule="auto"/>
              <w:jc w:val="center"/>
              <w:rPr>
                <w:sz w:val="20"/>
                <w:szCs w:val="20"/>
              </w:rPr>
            </w:pPr>
            <w:r>
              <w:rPr>
                <w:sz w:val="20"/>
                <w:szCs w:val="20"/>
              </w:rPr>
              <w:t>44469</w:t>
            </w:r>
          </w:p>
        </w:tc>
      </w:tr>
      <w:tr w:rsidR="008175D2" w:rsidRPr="003E3E3C" w:rsidTr="008868D2">
        <w:trPr>
          <w:jc w:val="center"/>
        </w:trPr>
        <w:tc>
          <w:tcPr>
            <w:tcW w:w="5245" w:type="dxa"/>
            <w:tcBorders>
              <w:top w:val="single" w:sz="4" w:space="0" w:color="auto"/>
              <w:bottom w:val="single" w:sz="4" w:space="0" w:color="auto"/>
              <w:right w:val="single" w:sz="4" w:space="0" w:color="auto"/>
            </w:tcBorders>
            <w:tcMar>
              <w:left w:w="11" w:type="dxa"/>
              <w:right w:w="11" w:type="dxa"/>
            </w:tcMar>
            <w:vAlign w:val="bottom"/>
          </w:tcPr>
          <w:p w:rsidR="008175D2" w:rsidRPr="009B7288" w:rsidRDefault="008175D2" w:rsidP="008868D2">
            <w:pPr>
              <w:spacing w:line="240" w:lineRule="auto"/>
              <w:rPr>
                <w:color w:val="000000"/>
                <w:sz w:val="20"/>
                <w:lang w:eastAsia="ru-RU"/>
              </w:rPr>
            </w:pPr>
            <w:r w:rsidRPr="009B7288">
              <w:rPr>
                <w:color w:val="000000"/>
                <w:sz w:val="20"/>
              </w:rPr>
              <w:t>сверхнормативные расходы воды</w:t>
            </w:r>
            <w:r w:rsidRPr="003E3E3C">
              <w:rPr>
                <w:sz w:val="20"/>
                <w:szCs w:val="20"/>
              </w:rPr>
              <w:t>, м</w:t>
            </w:r>
            <w:r w:rsidRPr="003E3E3C">
              <w:rPr>
                <w:sz w:val="20"/>
                <w:szCs w:val="20"/>
                <w:vertAlign w:val="superscript"/>
              </w:rPr>
              <w:t>3</w:t>
            </w:r>
          </w:p>
        </w:tc>
        <w:tc>
          <w:tcPr>
            <w:tcW w:w="86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105088</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105088</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105088</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105088</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105088</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105088</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105088</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3E3E3C" w:rsidRDefault="008175D2" w:rsidP="008868D2">
            <w:pPr>
              <w:spacing w:line="240" w:lineRule="auto"/>
              <w:jc w:val="center"/>
              <w:rPr>
                <w:sz w:val="20"/>
                <w:szCs w:val="20"/>
              </w:rPr>
            </w:pPr>
            <w:r>
              <w:rPr>
                <w:sz w:val="20"/>
                <w:szCs w:val="20"/>
              </w:rPr>
              <w:t>105088</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3E3E3C" w:rsidRDefault="008175D2" w:rsidP="008868D2">
            <w:pPr>
              <w:spacing w:line="240" w:lineRule="auto"/>
              <w:jc w:val="center"/>
              <w:rPr>
                <w:sz w:val="20"/>
                <w:szCs w:val="20"/>
              </w:rPr>
            </w:pPr>
            <w:r>
              <w:rPr>
                <w:sz w:val="20"/>
                <w:szCs w:val="20"/>
              </w:rPr>
              <w:t>105088</w:t>
            </w:r>
          </w:p>
        </w:tc>
      </w:tr>
      <w:tr w:rsidR="008175D2" w:rsidRPr="003E3E3C" w:rsidTr="008868D2">
        <w:trPr>
          <w:jc w:val="center"/>
        </w:trPr>
        <w:tc>
          <w:tcPr>
            <w:tcW w:w="5245" w:type="dxa"/>
            <w:tcBorders>
              <w:top w:val="single" w:sz="4" w:space="0" w:color="auto"/>
              <w:bottom w:val="single" w:sz="4" w:space="0" w:color="auto"/>
              <w:right w:val="single" w:sz="4" w:space="0" w:color="auto"/>
            </w:tcBorders>
            <w:tcMar>
              <w:left w:w="11" w:type="dxa"/>
              <w:right w:w="11" w:type="dxa"/>
            </w:tcMar>
            <w:vAlign w:val="bottom"/>
          </w:tcPr>
          <w:p w:rsidR="008175D2" w:rsidRPr="009B7288" w:rsidRDefault="008175D2" w:rsidP="008868D2">
            <w:pPr>
              <w:spacing w:line="240" w:lineRule="auto"/>
              <w:rPr>
                <w:color w:val="000000"/>
                <w:sz w:val="20"/>
              </w:rPr>
            </w:pPr>
            <w:r>
              <w:rPr>
                <w:color w:val="000000"/>
                <w:sz w:val="20"/>
              </w:rPr>
              <w:t>р</w:t>
            </w:r>
            <w:r w:rsidRPr="009B7288">
              <w:rPr>
                <w:color w:val="000000"/>
                <w:sz w:val="20"/>
              </w:rPr>
              <w:t>асход воды на ГВС</w:t>
            </w:r>
            <w:r w:rsidRPr="003E3E3C">
              <w:rPr>
                <w:sz w:val="20"/>
                <w:szCs w:val="20"/>
              </w:rPr>
              <w:t>, м</w:t>
            </w:r>
            <w:r w:rsidRPr="003E3E3C">
              <w:rPr>
                <w:sz w:val="20"/>
                <w:szCs w:val="20"/>
                <w:vertAlign w:val="superscript"/>
              </w:rPr>
              <w:t>3</w:t>
            </w:r>
          </w:p>
        </w:tc>
        <w:tc>
          <w:tcPr>
            <w:tcW w:w="86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Default="008175D2" w:rsidP="008868D2">
            <w:pPr>
              <w:spacing w:line="240" w:lineRule="auto"/>
              <w:jc w:val="center"/>
              <w:rPr>
                <w:sz w:val="20"/>
                <w:szCs w:val="20"/>
              </w:rPr>
            </w:pPr>
            <w:r>
              <w:rPr>
                <w:sz w:val="20"/>
                <w:szCs w:val="20"/>
              </w:rPr>
              <w:t>201967</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Default="008175D2" w:rsidP="008868D2">
            <w:pPr>
              <w:spacing w:line="240" w:lineRule="auto"/>
              <w:jc w:val="center"/>
              <w:rPr>
                <w:sz w:val="20"/>
                <w:szCs w:val="20"/>
              </w:rPr>
            </w:pPr>
            <w:r>
              <w:rPr>
                <w:sz w:val="20"/>
                <w:szCs w:val="20"/>
              </w:rPr>
              <w:t>201967</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Default="008175D2" w:rsidP="008868D2">
            <w:pPr>
              <w:spacing w:line="240" w:lineRule="auto"/>
              <w:jc w:val="center"/>
              <w:rPr>
                <w:sz w:val="20"/>
                <w:szCs w:val="20"/>
              </w:rPr>
            </w:pPr>
            <w:r>
              <w:rPr>
                <w:sz w:val="20"/>
                <w:szCs w:val="20"/>
              </w:rPr>
              <w:t>201967</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Default="008175D2" w:rsidP="008868D2">
            <w:pPr>
              <w:spacing w:line="240" w:lineRule="auto"/>
              <w:jc w:val="center"/>
              <w:rPr>
                <w:sz w:val="20"/>
                <w:szCs w:val="20"/>
              </w:rPr>
            </w:pPr>
            <w:r>
              <w:rPr>
                <w:sz w:val="20"/>
                <w:szCs w:val="20"/>
              </w:rPr>
              <w:t>201967</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Default="008175D2" w:rsidP="008868D2">
            <w:pPr>
              <w:spacing w:line="240" w:lineRule="auto"/>
              <w:jc w:val="center"/>
              <w:rPr>
                <w:sz w:val="20"/>
                <w:szCs w:val="20"/>
              </w:rPr>
            </w:pPr>
            <w:r>
              <w:rPr>
                <w:sz w:val="20"/>
                <w:szCs w:val="20"/>
              </w:rPr>
              <w:t>201967</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Default="008175D2" w:rsidP="008868D2">
            <w:pPr>
              <w:spacing w:line="240" w:lineRule="auto"/>
              <w:jc w:val="center"/>
              <w:rPr>
                <w:sz w:val="20"/>
                <w:szCs w:val="20"/>
              </w:rPr>
            </w:pPr>
            <w:r>
              <w:rPr>
                <w:sz w:val="20"/>
                <w:szCs w:val="20"/>
              </w:rPr>
              <w:t>201967</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Default="008175D2" w:rsidP="008868D2">
            <w:pPr>
              <w:spacing w:line="240" w:lineRule="auto"/>
              <w:jc w:val="center"/>
              <w:rPr>
                <w:sz w:val="20"/>
                <w:szCs w:val="20"/>
              </w:rPr>
            </w:pPr>
            <w:r>
              <w:rPr>
                <w:sz w:val="20"/>
                <w:szCs w:val="20"/>
              </w:rPr>
              <w:t>201967</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Default="008175D2" w:rsidP="008868D2">
            <w:pPr>
              <w:spacing w:line="240" w:lineRule="auto"/>
              <w:jc w:val="center"/>
              <w:rPr>
                <w:sz w:val="20"/>
                <w:szCs w:val="20"/>
              </w:rPr>
            </w:pPr>
            <w:r>
              <w:rPr>
                <w:sz w:val="20"/>
                <w:szCs w:val="20"/>
              </w:rPr>
              <w:t>201967</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Default="008175D2" w:rsidP="008868D2">
            <w:pPr>
              <w:spacing w:line="240" w:lineRule="auto"/>
              <w:jc w:val="center"/>
              <w:rPr>
                <w:sz w:val="20"/>
                <w:szCs w:val="20"/>
              </w:rPr>
            </w:pPr>
            <w:r>
              <w:rPr>
                <w:sz w:val="20"/>
                <w:szCs w:val="20"/>
              </w:rPr>
              <w:t>201967</w:t>
            </w:r>
          </w:p>
        </w:tc>
      </w:tr>
    </w:tbl>
    <w:p w:rsidR="008175D2" w:rsidRDefault="008175D2" w:rsidP="008175D2">
      <w:pPr>
        <w:rPr>
          <w:color w:val="000000"/>
          <w:lang w:eastAsia="ru-RU" w:bidi="ru-RU"/>
        </w:rPr>
      </w:pPr>
    </w:p>
    <w:p w:rsidR="008175D2" w:rsidRDefault="008175D2" w:rsidP="008175D2">
      <w:pPr>
        <w:jc w:val="right"/>
        <w:rPr>
          <w:color w:val="000000"/>
          <w:lang w:eastAsia="ru-RU" w:bidi="ru-RU"/>
        </w:rPr>
      </w:pPr>
      <w:r>
        <w:rPr>
          <w:color w:val="000000"/>
          <w:lang w:eastAsia="ru-RU" w:bidi="ru-RU"/>
        </w:rPr>
        <w:t>Таблица 6.2</w:t>
      </w:r>
    </w:p>
    <w:p w:rsidR="008175D2" w:rsidRPr="008174B8" w:rsidRDefault="008175D2" w:rsidP="008175D2">
      <w:pPr>
        <w:spacing w:after="120"/>
        <w:jc w:val="center"/>
        <w:rPr>
          <w:u w:val="single"/>
        </w:rPr>
      </w:pPr>
      <w:r w:rsidRPr="008174B8">
        <w:rPr>
          <w:u w:val="single"/>
        </w:rPr>
        <w:t>Перспективный расход воды на компенсацию потерь и затрат теплоносителя при передаче т</w:t>
      </w:r>
      <w:r>
        <w:rPr>
          <w:u w:val="single"/>
        </w:rPr>
        <w:t>епловой энергии в зоне действия ПАО «ТГК-14»</w:t>
      </w:r>
    </w:p>
    <w:tbl>
      <w:tblPr>
        <w:tblW w:w="133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45"/>
        <w:gridCol w:w="867"/>
        <w:gridCol w:w="850"/>
        <w:gridCol w:w="851"/>
        <w:gridCol w:w="850"/>
        <w:gridCol w:w="851"/>
        <w:gridCol w:w="850"/>
        <w:gridCol w:w="992"/>
        <w:gridCol w:w="992"/>
        <w:gridCol w:w="992"/>
      </w:tblGrid>
      <w:tr w:rsidR="008175D2" w:rsidRPr="003E3E3C" w:rsidTr="008868D2">
        <w:trPr>
          <w:tblHeader/>
          <w:jc w:val="center"/>
        </w:trPr>
        <w:tc>
          <w:tcPr>
            <w:tcW w:w="5245" w:type="dxa"/>
            <w:tcBorders>
              <w:top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sidRPr="003E3E3C">
              <w:rPr>
                <w:rFonts w:ascii="Times New Roman" w:hAnsi="Times New Roman" w:cs="Times New Roman"/>
                <w:b/>
                <w:sz w:val="20"/>
                <w:szCs w:val="20"/>
              </w:rPr>
              <w:t>Наименование показателя</w:t>
            </w:r>
          </w:p>
        </w:tc>
        <w:tc>
          <w:tcPr>
            <w:tcW w:w="86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sidRPr="003E3E3C">
              <w:rPr>
                <w:rFonts w:ascii="Times New Roman" w:hAnsi="Times New Roman" w:cs="Times New Roman"/>
                <w:b/>
                <w:sz w:val="20"/>
                <w:szCs w:val="20"/>
              </w:rPr>
              <w:t>2020</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sidRPr="003E3E3C">
              <w:rPr>
                <w:rFonts w:ascii="Times New Roman" w:hAnsi="Times New Roman" w:cs="Times New Roman"/>
                <w:b/>
                <w:sz w:val="20"/>
                <w:szCs w:val="20"/>
              </w:rPr>
              <w:t>2021</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sidRPr="003E3E3C">
              <w:rPr>
                <w:rFonts w:ascii="Times New Roman" w:hAnsi="Times New Roman" w:cs="Times New Roman"/>
                <w:b/>
                <w:sz w:val="20"/>
                <w:szCs w:val="20"/>
              </w:rPr>
              <w:t>2022</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sidRPr="003E3E3C">
              <w:rPr>
                <w:rFonts w:ascii="Times New Roman" w:hAnsi="Times New Roman" w:cs="Times New Roman"/>
                <w:b/>
                <w:sz w:val="20"/>
                <w:szCs w:val="20"/>
              </w:rPr>
              <w:t>2023</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sidRPr="003E3E3C">
              <w:rPr>
                <w:rFonts w:ascii="Times New Roman" w:hAnsi="Times New Roman" w:cs="Times New Roman"/>
                <w:b/>
                <w:sz w:val="20"/>
                <w:szCs w:val="20"/>
              </w:rPr>
              <w:t>2024</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Pr>
                <w:rFonts w:ascii="Times New Roman" w:hAnsi="Times New Roman" w:cs="Times New Roman"/>
                <w:b/>
                <w:sz w:val="20"/>
                <w:szCs w:val="20"/>
              </w:rPr>
              <w:t>2025</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sidRPr="003E3E3C">
              <w:rPr>
                <w:rFonts w:ascii="Times New Roman" w:hAnsi="Times New Roman" w:cs="Times New Roman"/>
                <w:b/>
                <w:sz w:val="20"/>
                <w:szCs w:val="20"/>
              </w:rPr>
              <w:t>202</w:t>
            </w:r>
            <w:r>
              <w:rPr>
                <w:rFonts w:ascii="Times New Roman" w:hAnsi="Times New Roman" w:cs="Times New Roman"/>
                <w:b/>
                <w:sz w:val="20"/>
                <w:szCs w:val="20"/>
              </w:rPr>
              <w:t>6</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3E3E3C" w:rsidRDefault="008175D2" w:rsidP="008868D2">
            <w:pPr>
              <w:pStyle w:val="afffc"/>
              <w:jc w:val="center"/>
              <w:rPr>
                <w:rFonts w:ascii="Times New Roman" w:hAnsi="Times New Roman" w:cs="Times New Roman"/>
                <w:b/>
                <w:sz w:val="20"/>
                <w:szCs w:val="20"/>
              </w:rPr>
            </w:pPr>
            <w:r>
              <w:rPr>
                <w:rFonts w:ascii="Times New Roman" w:hAnsi="Times New Roman" w:cs="Times New Roman"/>
                <w:b/>
                <w:sz w:val="20"/>
                <w:szCs w:val="20"/>
              </w:rPr>
              <w:t>2027</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3E3E3C" w:rsidRDefault="008175D2" w:rsidP="008868D2">
            <w:pPr>
              <w:pStyle w:val="afffc"/>
              <w:jc w:val="center"/>
              <w:rPr>
                <w:rFonts w:ascii="Times New Roman" w:hAnsi="Times New Roman" w:cs="Times New Roman"/>
                <w:b/>
                <w:sz w:val="20"/>
                <w:szCs w:val="20"/>
              </w:rPr>
            </w:pPr>
            <w:r w:rsidRPr="003E3E3C">
              <w:rPr>
                <w:rFonts w:ascii="Times New Roman" w:hAnsi="Times New Roman" w:cs="Times New Roman"/>
                <w:b/>
                <w:sz w:val="20"/>
                <w:szCs w:val="20"/>
              </w:rPr>
              <w:t>202</w:t>
            </w:r>
            <w:r>
              <w:rPr>
                <w:rFonts w:ascii="Times New Roman" w:hAnsi="Times New Roman" w:cs="Times New Roman"/>
                <w:b/>
                <w:sz w:val="20"/>
                <w:szCs w:val="20"/>
              </w:rPr>
              <w:t>8</w:t>
            </w:r>
          </w:p>
        </w:tc>
      </w:tr>
      <w:tr w:rsidR="008175D2" w:rsidRPr="003E3E3C" w:rsidTr="008868D2">
        <w:trPr>
          <w:jc w:val="center"/>
        </w:trPr>
        <w:tc>
          <w:tcPr>
            <w:tcW w:w="13340" w:type="dxa"/>
            <w:gridSpan w:val="10"/>
            <w:tcBorders>
              <w:top w:val="single" w:sz="4" w:space="0" w:color="auto"/>
              <w:bottom w:val="single" w:sz="4" w:space="0" w:color="auto"/>
            </w:tcBorders>
            <w:tcMar>
              <w:left w:w="11" w:type="dxa"/>
              <w:right w:w="11" w:type="dxa"/>
            </w:tcMar>
            <w:vAlign w:val="center"/>
          </w:tcPr>
          <w:p w:rsidR="008175D2" w:rsidRDefault="008175D2" w:rsidP="008868D2">
            <w:pPr>
              <w:pStyle w:val="afffc"/>
              <w:jc w:val="center"/>
              <w:rPr>
                <w:rFonts w:ascii="Times New Roman" w:hAnsi="Times New Roman" w:cs="Times New Roman"/>
                <w:b/>
                <w:sz w:val="20"/>
                <w:szCs w:val="20"/>
              </w:rPr>
            </w:pPr>
            <w:r>
              <w:rPr>
                <w:rFonts w:ascii="Times New Roman" w:hAnsi="Times New Roman" w:cs="Times New Roman"/>
                <w:b/>
                <w:sz w:val="20"/>
                <w:szCs w:val="20"/>
              </w:rPr>
              <w:t>Шерловогорская ТЭЦ</w:t>
            </w:r>
            <w:r w:rsidRPr="003E3E3C">
              <w:rPr>
                <w:rFonts w:ascii="Times New Roman" w:hAnsi="Times New Roman" w:cs="Times New Roman"/>
                <w:b/>
                <w:sz w:val="20"/>
                <w:szCs w:val="20"/>
              </w:rPr>
              <w:t xml:space="preserve"> </w:t>
            </w:r>
          </w:p>
        </w:tc>
      </w:tr>
      <w:tr w:rsidR="008175D2" w:rsidRPr="003E3E3C" w:rsidTr="008868D2">
        <w:trPr>
          <w:jc w:val="center"/>
        </w:trPr>
        <w:tc>
          <w:tcPr>
            <w:tcW w:w="5245" w:type="dxa"/>
            <w:tcBorders>
              <w:top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ffe"/>
              <w:rPr>
                <w:rFonts w:ascii="Times New Roman" w:hAnsi="Times New Roman" w:cs="Times New Roman"/>
                <w:sz w:val="20"/>
                <w:szCs w:val="20"/>
              </w:rPr>
            </w:pPr>
            <w:r w:rsidRPr="003E3E3C">
              <w:rPr>
                <w:rFonts w:ascii="Times New Roman" w:hAnsi="Times New Roman" w:cs="Times New Roman"/>
                <w:sz w:val="20"/>
                <w:szCs w:val="20"/>
              </w:rPr>
              <w:t>Объем воды в трубопроводах тепловых сетей и присоединенных к ним системах отопления, вентиляции, м</w:t>
            </w:r>
            <w:r w:rsidRPr="003E3E3C">
              <w:rPr>
                <w:rFonts w:ascii="Times New Roman" w:hAnsi="Times New Roman" w:cs="Times New Roman"/>
                <w:sz w:val="20"/>
                <w:szCs w:val="20"/>
                <w:vertAlign w:val="superscript"/>
              </w:rPr>
              <w:t>3</w:t>
            </w:r>
          </w:p>
        </w:tc>
        <w:tc>
          <w:tcPr>
            <w:tcW w:w="86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3097</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3097</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3097</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3097</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3097</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3097</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3097</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3E3E3C" w:rsidRDefault="008175D2" w:rsidP="008868D2">
            <w:pPr>
              <w:spacing w:line="240" w:lineRule="auto"/>
              <w:jc w:val="center"/>
              <w:rPr>
                <w:sz w:val="20"/>
                <w:szCs w:val="20"/>
              </w:rPr>
            </w:pPr>
            <w:r>
              <w:rPr>
                <w:sz w:val="20"/>
                <w:szCs w:val="20"/>
              </w:rPr>
              <w:t>3097</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3E3E3C" w:rsidRDefault="008175D2" w:rsidP="008868D2">
            <w:pPr>
              <w:spacing w:line="240" w:lineRule="auto"/>
              <w:jc w:val="center"/>
              <w:rPr>
                <w:sz w:val="20"/>
                <w:szCs w:val="20"/>
              </w:rPr>
            </w:pPr>
            <w:r>
              <w:rPr>
                <w:sz w:val="20"/>
                <w:szCs w:val="20"/>
              </w:rPr>
              <w:t>3097</w:t>
            </w:r>
          </w:p>
        </w:tc>
      </w:tr>
      <w:tr w:rsidR="008175D2" w:rsidRPr="003E3E3C" w:rsidTr="008868D2">
        <w:trPr>
          <w:jc w:val="center"/>
        </w:trPr>
        <w:tc>
          <w:tcPr>
            <w:tcW w:w="5245" w:type="dxa"/>
            <w:tcBorders>
              <w:top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ffe"/>
              <w:rPr>
                <w:rFonts w:ascii="Times New Roman" w:hAnsi="Times New Roman" w:cs="Times New Roman"/>
                <w:sz w:val="20"/>
                <w:szCs w:val="20"/>
              </w:rPr>
            </w:pPr>
            <w:r w:rsidRPr="003E3E3C">
              <w:rPr>
                <w:rFonts w:ascii="Times New Roman" w:hAnsi="Times New Roman" w:cs="Times New Roman"/>
                <w:sz w:val="20"/>
                <w:szCs w:val="20"/>
              </w:rPr>
              <w:t>Всего подпитка те</w:t>
            </w:r>
            <w:r>
              <w:rPr>
                <w:rFonts w:ascii="Times New Roman" w:hAnsi="Times New Roman" w:cs="Times New Roman"/>
                <w:sz w:val="20"/>
                <w:szCs w:val="20"/>
              </w:rPr>
              <w:t>пловой сети, в том числе</w:t>
            </w:r>
          </w:p>
        </w:tc>
        <w:tc>
          <w:tcPr>
            <w:tcW w:w="86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351524</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351524</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351524</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351524</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351524</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351524</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351524</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3E3E3C" w:rsidRDefault="008175D2" w:rsidP="008868D2">
            <w:pPr>
              <w:spacing w:line="240" w:lineRule="auto"/>
              <w:jc w:val="center"/>
              <w:rPr>
                <w:sz w:val="20"/>
                <w:szCs w:val="20"/>
              </w:rPr>
            </w:pPr>
            <w:r>
              <w:rPr>
                <w:sz w:val="20"/>
                <w:szCs w:val="20"/>
              </w:rPr>
              <w:t>351524</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3E3E3C" w:rsidRDefault="008175D2" w:rsidP="008868D2">
            <w:pPr>
              <w:spacing w:line="240" w:lineRule="auto"/>
              <w:jc w:val="center"/>
              <w:rPr>
                <w:sz w:val="20"/>
                <w:szCs w:val="20"/>
              </w:rPr>
            </w:pPr>
            <w:r>
              <w:rPr>
                <w:sz w:val="20"/>
                <w:szCs w:val="20"/>
              </w:rPr>
              <w:t>351524</w:t>
            </w:r>
          </w:p>
        </w:tc>
      </w:tr>
      <w:tr w:rsidR="008175D2" w:rsidRPr="003E3E3C" w:rsidTr="008868D2">
        <w:trPr>
          <w:jc w:val="center"/>
        </w:trPr>
        <w:tc>
          <w:tcPr>
            <w:tcW w:w="5245" w:type="dxa"/>
            <w:tcBorders>
              <w:top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ffe"/>
              <w:rPr>
                <w:rFonts w:ascii="Times New Roman" w:hAnsi="Times New Roman" w:cs="Times New Roman"/>
                <w:sz w:val="20"/>
                <w:szCs w:val="20"/>
              </w:rPr>
            </w:pPr>
            <w:r w:rsidRPr="003E3E3C">
              <w:rPr>
                <w:rFonts w:ascii="Times New Roman" w:hAnsi="Times New Roman" w:cs="Times New Roman"/>
                <w:sz w:val="20"/>
                <w:szCs w:val="20"/>
              </w:rPr>
              <w:t>нормативные утечки теплоносителя, м</w:t>
            </w:r>
            <w:r w:rsidRPr="003E3E3C">
              <w:rPr>
                <w:rFonts w:ascii="Times New Roman" w:hAnsi="Times New Roman" w:cs="Times New Roman"/>
                <w:sz w:val="20"/>
                <w:szCs w:val="20"/>
                <w:vertAlign w:val="superscript"/>
              </w:rPr>
              <w:t>3</w:t>
            </w:r>
          </w:p>
        </w:tc>
        <w:tc>
          <w:tcPr>
            <w:tcW w:w="86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44469</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44469</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44469</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44469</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44469</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44469</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44469</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3E3E3C" w:rsidRDefault="008175D2" w:rsidP="008868D2">
            <w:pPr>
              <w:spacing w:line="240" w:lineRule="auto"/>
              <w:jc w:val="center"/>
              <w:rPr>
                <w:sz w:val="20"/>
                <w:szCs w:val="20"/>
              </w:rPr>
            </w:pPr>
            <w:r>
              <w:rPr>
                <w:sz w:val="20"/>
                <w:szCs w:val="20"/>
              </w:rPr>
              <w:t>44469</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3E3E3C" w:rsidRDefault="008175D2" w:rsidP="008868D2">
            <w:pPr>
              <w:spacing w:line="240" w:lineRule="auto"/>
              <w:jc w:val="center"/>
              <w:rPr>
                <w:sz w:val="20"/>
                <w:szCs w:val="20"/>
              </w:rPr>
            </w:pPr>
            <w:r>
              <w:rPr>
                <w:sz w:val="20"/>
                <w:szCs w:val="20"/>
              </w:rPr>
              <w:t>44469</w:t>
            </w:r>
          </w:p>
        </w:tc>
      </w:tr>
      <w:tr w:rsidR="008175D2" w:rsidRPr="003E3E3C" w:rsidTr="008868D2">
        <w:trPr>
          <w:jc w:val="center"/>
        </w:trPr>
        <w:tc>
          <w:tcPr>
            <w:tcW w:w="5245" w:type="dxa"/>
            <w:tcBorders>
              <w:top w:val="single" w:sz="4" w:space="0" w:color="auto"/>
              <w:bottom w:val="single" w:sz="4" w:space="0" w:color="auto"/>
              <w:right w:val="single" w:sz="4" w:space="0" w:color="auto"/>
            </w:tcBorders>
            <w:tcMar>
              <w:left w:w="11" w:type="dxa"/>
              <w:right w:w="11" w:type="dxa"/>
            </w:tcMar>
            <w:vAlign w:val="bottom"/>
          </w:tcPr>
          <w:p w:rsidR="008175D2" w:rsidRPr="009B7288" w:rsidRDefault="008175D2" w:rsidP="008868D2">
            <w:pPr>
              <w:spacing w:line="240" w:lineRule="auto"/>
              <w:rPr>
                <w:color w:val="000000"/>
                <w:sz w:val="20"/>
                <w:lang w:eastAsia="ru-RU"/>
              </w:rPr>
            </w:pPr>
            <w:r w:rsidRPr="009B7288">
              <w:rPr>
                <w:color w:val="000000"/>
                <w:sz w:val="20"/>
              </w:rPr>
              <w:t>сверхнормативные расходы воды</w:t>
            </w:r>
            <w:r w:rsidRPr="003E3E3C">
              <w:rPr>
                <w:sz w:val="20"/>
                <w:szCs w:val="20"/>
              </w:rPr>
              <w:t>, м</w:t>
            </w:r>
            <w:r w:rsidRPr="003E3E3C">
              <w:rPr>
                <w:sz w:val="20"/>
                <w:szCs w:val="20"/>
                <w:vertAlign w:val="superscript"/>
              </w:rPr>
              <w:t>3</w:t>
            </w:r>
          </w:p>
        </w:tc>
        <w:tc>
          <w:tcPr>
            <w:tcW w:w="86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105088</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105088</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105088</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105088</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105088</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105088</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spacing w:line="240" w:lineRule="auto"/>
              <w:jc w:val="center"/>
              <w:rPr>
                <w:sz w:val="20"/>
                <w:szCs w:val="20"/>
              </w:rPr>
            </w:pPr>
            <w:r>
              <w:rPr>
                <w:sz w:val="20"/>
                <w:szCs w:val="20"/>
              </w:rPr>
              <w:t>105088</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3E3E3C" w:rsidRDefault="008175D2" w:rsidP="008868D2">
            <w:pPr>
              <w:spacing w:line="240" w:lineRule="auto"/>
              <w:jc w:val="center"/>
              <w:rPr>
                <w:sz w:val="20"/>
                <w:szCs w:val="20"/>
              </w:rPr>
            </w:pPr>
            <w:r>
              <w:rPr>
                <w:sz w:val="20"/>
                <w:szCs w:val="20"/>
              </w:rPr>
              <w:t>105088</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3E3E3C" w:rsidRDefault="008175D2" w:rsidP="008868D2">
            <w:pPr>
              <w:spacing w:line="240" w:lineRule="auto"/>
              <w:jc w:val="center"/>
              <w:rPr>
                <w:sz w:val="20"/>
                <w:szCs w:val="20"/>
              </w:rPr>
            </w:pPr>
            <w:r>
              <w:rPr>
                <w:sz w:val="20"/>
                <w:szCs w:val="20"/>
              </w:rPr>
              <w:t>105088</w:t>
            </w:r>
          </w:p>
        </w:tc>
      </w:tr>
      <w:tr w:rsidR="008175D2" w:rsidRPr="003E3E3C" w:rsidTr="008868D2">
        <w:trPr>
          <w:jc w:val="center"/>
        </w:trPr>
        <w:tc>
          <w:tcPr>
            <w:tcW w:w="5245" w:type="dxa"/>
            <w:tcBorders>
              <w:top w:val="single" w:sz="4" w:space="0" w:color="auto"/>
              <w:bottom w:val="single" w:sz="4" w:space="0" w:color="auto"/>
              <w:right w:val="single" w:sz="4" w:space="0" w:color="auto"/>
            </w:tcBorders>
            <w:tcMar>
              <w:left w:w="11" w:type="dxa"/>
              <w:right w:w="11" w:type="dxa"/>
            </w:tcMar>
            <w:vAlign w:val="bottom"/>
          </w:tcPr>
          <w:p w:rsidR="008175D2" w:rsidRPr="009B7288" w:rsidRDefault="008175D2" w:rsidP="008868D2">
            <w:pPr>
              <w:spacing w:line="240" w:lineRule="auto"/>
              <w:rPr>
                <w:color w:val="000000"/>
                <w:sz w:val="20"/>
              </w:rPr>
            </w:pPr>
            <w:r>
              <w:rPr>
                <w:color w:val="000000"/>
                <w:sz w:val="20"/>
              </w:rPr>
              <w:t>р</w:t>
            </w:r>
            <w:r w:rsidRPr="009B7288">
              <w:rPr>
                <w:color w:val="000000"/>
                <w:sz w:val="20"/>
              </w:rPr>
              <w:t>асход воды на ГВС</w:t>
            </w:r>
            <w:r w:rsidRPr="003E3E3C">
              <w:rPr>
                <w:sz w:val="20"/>
                <w:szCs w:val="20"/>
              </w:rPr>
              <w:t>, м</w:t>
            </w:r>
            <w:r w:rsidRPr="003E3E3C">
              <w:rPr>
                <w:sz w:val="20"/>
                <w:szCs w:val="20"/>
                <w:vertAlign w:val="superscript"/>
              </w:rPr>
              <w:t>3</w:t>
            </w:r>
          </w:p>
        </w:tc>
        <w:tc>
          <w:tcPr>
            <w:tcW w:w="86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Default="008175D2" w:rsidP="008868D2">
            <w:pPr>
              <w:spacing w:line="240" w:lineRule="auto"/>
              <w:jc w:val="center"/>
              <w:rPr>
                <w:sz w:val="20"/>
                <w:szCs w:val="20"/>
              </w:rPr>
            </w:pPr>
            <w:r>
              <w:rPr>
                <w:sz w:val="20"/>
                <w:szCs w:val="20"/>
              </w:rPr>
              <w:t>201967</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Default="008175D2" w:rsidP="008868D2">
            <w:pPr>
              <w:spacing w:line="240" w:lineRule="auto"/>
              <w:jc w:val="center"/>
              <w:rPr>
                <w:sz w:val="20"/>
                <w:szCs w:val="20"/>
              </w:rPr>
            </w:pPr>
            <w:r>
              <w:rPr>
                <w:sz w:val="20"/>
                <w:szCs w:val="20"/>
              </w:rPr>
              <w:t>201967</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Default="008175D2" w:rsidP="008868D2">
            <w:pPr>
              <w:spacing w:line="240" w:lineRule="auto"/>
              <w:jc w:val="center"/>
              <w:rPr>
                <w:sz w:val="20"/>
                <w:szCs w:val="20"/>
              </w:rPr>
            </w:pPr>
            <w:r>
              <w:rPr>
                <w:sz w:val="20"/>
                <w:szCs w:val="20"/>
              </w:rPr>
              <w:t>201967</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Default="008175D2" w:rsidP="008868D2">
            <w:pPr>
              <w:spacing w:line="240" w:lineRule="auto"/>
              <w:jc w:val="center"/>
              <w:rPr>
                <w:sz w:val="20"/>
                <w:szCs w:val="20"/>
              </w:rPr>
            </w:pPr>
            <w:r>
              <w:rPr>
                <w:sz w:val="20"/>
                <w:szCs w:val="20"/>
              </w:rPr>
              <w:t>201967</w:t>
            </w:r>
          </w:p>
        </w:tc>
        <w:tc>
          <w:tcPr>
            <w:tcW w:w="8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Default="008175D2" w:rsidP="008868D2">
            <w:pPr>
              <w:spacing w:line="240" w:lineRule="auto"/>
              <w:jc w:val="center"/>
              <w:rPr>
                <w:sz w:val="20"/>
                <w:szCs w:val="20"/>
              </w:rPr>
            </w:pPr>
            <w:r>
              <w:rPr>
                <w:sz w:val="20"/>
                <w:szCs w:val="20"/>
              </w:rPr>
              <w:t>201967</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Default="008175D2" w:rsidP="008868D2">
            <w:pPr>
              <w:spacing w:line="240" w:lineRule="auto"/>
              <w:jc w:val="center"/>
              <w:rPr>
                <w:sz w:val="20"/>
                <w:szCs w:val="20"/>
              </w:rPr>
            </w:pPr>
            <w:r>
              <w:rPr>
                <w:sz w:val="20"/>
                <w:szCs w:val="20"/>
              </w:rPr>
              <w:t>201967</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Default="008175D2" w:rsidP="008868D2">
            <w:pPr>
              <w:spacing w:line="240" w:lineRule="auto"/>
              <w:jc w:val="center"/>
              <w:rPr>
                <w:sz w:val="20"/>
                <w:szCs w:val="20"/>
              </w:rPr>
            </w:pPr>
            <w:r>
              <w:rPr>
                <w:sz w:val="20"/>
                <w:szCs w:val="20"/>
              </w:rPr>
              <w:t>201967</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Default="008175D2" w:rsidP="008868D2">
            <w:pPr>
              <w:spacing w:line="240" w:lineRule="auto"/>
              <w:jc w:val="center"/>
              <w:rPr>
                <w:sz w:val="20"/>
                <w:szCs w:val="20"/>
              </w:rPr>
            </w:pPr>
            <w:r>
              <w:rPr>
                <w:sz w:val="20"/>
                <w:szCs w:val="20"/>
              </w:rPr>
              <w:t>201967</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Default="008175D2" w:rsidP="008868D2">
            <w:pPr>
              <w:spacing w:line="240" w:lineRule="auto"/>
              <w:jc w:val="center"/>
              <w:rPr>
                <w:sz w:val="20"/>
                <w:szCs w:val="20"/>
              </w:rPr>
            </w:pPr>
            <w:r>
              <w:rPr>
                <w:sz w:val="20"/>
                <w:szCs w:val="20"/>
              </w:rPr>
              <w:t>201967</w:t>
            </w:r>
          </w:p>
        </w:tc>
      </w:tr>
    </w:tbl>
    <w:p w:rsidR="008175D2" w:rsidRDefault="008175D2" w:rsidP="008175D2">
      <w:pPr>
        <w:rPr>
          <w:color w:val="000000"/>
        </w:rPr>
        <w:sectPr w:rsidR="008175D2" w:rsidSect="008868D2">
          <w:pgSz w:w="16838" w:h="11906" w:orient="landscape"/>
          <w:pgMar w:top="567" w:right="851" w:bottom="1418" w:left="851" w:header="709" w:footer="6" w:gutter="0"/>
          <w:cols w:space="708"/>
          <w:docGrid w:linePitch="360"/>
        </w:sectPr>
      </w:pPr>
    </w:p>
    <w:p w:rsidR="008175D2" w:rsidRPr="003F6E35" w:rsidRDefault="008175D2" w:rsidP="008175D2">
      <w:pPr>
        <w:pStyle w:val="30"/>
        <w:numPr>
          <w:ilvl w:val="0"/>
          <w:numId w:val="0"/>
        </w:numPr>
        <w:spacing w:line="240" w:lineRule="auto"/>
        <w:ind w:left="426"/>
        <w:rPr>
          <w:i/>
        </w:rPr>
      </w:pPr>
      <w:bookmarkStart w:id="242" w:name="_Toc65419903"/>
      <w:bookmarkStart w:id="243" w:name="sub_1612"/>
      <w:bookmarkEnd w:id="241"/>
      <w:r w:rsidRPr="003F6E35">
        <w:rPr>
          <w:i/>
        </w:rPr>
        <w:lastRenderedPageBreak/>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42"/>
    </w:p>
    <w:p w:rsidR="008175D2" w:rsidRDefault="008175D2" w:rsidP="008175D2">
      <w:r>
        <w:t>Открытая система горячего водоснабжения отсутствует.</w:t>
      </w:r>
    </w:p>
    <w:p w:rsidR="008175D2" w:rsidRPr="003F6E35" w:rsidRDefault="008175D2" w:rsidP="008175D2">
      <w:pPr>
        <w:pStyle w:val="30"/>
        <w:numPr>
          <w:ilvl w:val="0"/>
          <w:numId w:val="0"/>
        </w:numPr>
        <w:spacing w:line="240" w:lineRule="auto"/>
        <w:ind w:left="426"/>
        <w:rPr>
          <w:i/>
        </w:rPr>
      </w:pPr>
      <w:bookmarkStart w:id="244" w:name="_Toc65419904"/>
      <w:bookmarkStart w:id="245" w:name="sub_1613"/>
      <w:bookmarkEnd w:id="243"/>
      <w:r w:rsidRPr="003F6E35">
        <w:rPr>
          <w:i/>
        </w:rPr>
        <w:t>в) сведения о наличии баков-аккумуляторов</w:t>
      </w:r>
      <w:bookmarkEnd w:id="244"/>
    </w:p>
    <w:p w:rsidR="008175D2" w:rsidRDefault="008175D2" w:rsidP="008175D2">
      <w:r>
        <w:t>Сведения о баках-аккумуляторах представлены в таблице 6.3.</w:t>
      </w:r>
    </w:p>
    <w:p w:rsidR="008175D2" w:rsidRDefault="008175D2" w:rsidP="008175D2">
      <w:pPr>
        <w:jc w:val="right"/>
      </w:pPr>
      <w:r>
        <w:t>Таблица 6.3</w:t>
      </w:r>
    </w:p>
    <w:p w:rsidR="008175D2" w:rsidRPr="00AF2162" w:rsidRDefault="008175D2" w:rsidP="008175D2">
      <w:pPr>
        <w:jc w:val="center"/>
        <w:rPr>
          <w:u w:val="single"/>
        </w:rPr>
      </w:pPr>
      <w:r w:rsidRPr="00AF2162">
        <w:rPr>
          <w:u w:val="single"/>
        </w:rPr>
        <w:t>Сведения о баках-аккумуляторах</w:t>
      </w:r>
    </w:p>
    <w:tbl>
      <w:tblPr>
        <w:tblW w:w="44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66"/>
        <w:gridCol w:w="4917"/>
        <w:gridCol w:w="3253"/>
      </w:tblGrid>
      <w:tr w:rsidR="008175D2" w:rsidRPr="00457A7E" w:rsidTr="008868D2">
        <w:trPr>
          <w:jc w:val="center"/>
        </w:trPr>
        <w:tc>
          <w:tcPr>
            <w:tcW w:w="567" w:type="dxa"/>
            <w:tcMar>
              <w:top w:w="0" w:type="dxa"/>
              <w:left w:w="0" w:type="dxa"/>
              <w:bottom w:w="0" w:type="dxa"/>
              <w:right w:w="0" w:type="dxa"/>
            </w:tcMar>
            <w:vAlign w:val="center"/>
          </w:tcPr>
          <w:p w:rsidR="008175D2" w:rsidRPr="00C072B3" w:rsidRDefault="008175D2" w:rsidP="008868D2">
            <w:pPr>
              <w:pStyle w:val="af0"/>
              <w:rPr>
                <w:b/>
                <w:lang w:val="ru-RU"/>
              </w:rPr>
            </w:pPr>
            <w:r w:rsidRPr="00C072B3">
              <w:rPr>
                <w:b/>
                <w:lang w:val="ru-RU"/>
              </w:rPr>
              <w:t>№ п/п</w:t>
            </w:r>
          </w:p>
        </w:tc>
        <w:tc>
          <w:tcPr>
            <w:tcW w:w="4927" w:type="dxa"/>
            <w:tcMar>
              <w:top w:w="0" w:type="dxa"/>
              <w:left w:w="0" w:type="dxa"/>
              <w:bottom w:w="0" w:type="dxa"/>
              <w:right w:w="0" w:type="dxa"/>
            </w:tcMar>
            <w:vAlign w:val="center"/>
          </w:tcPr>
          <w:p w:rsidR="008175D2" w:rsidRPr="00C072B3" w:rsidRDefault="008175D2" w:rsidP="008868D2">
            <w:pPr>
              <w:pStyle w:val="af0"/>
              <w:rPr>
                <w:b/>
                <w:lang w:val="ru-RU"/>
              </w:rPr>
            </w:pPr>
            <w:r w:rsidRPr="00C072B3">
              <w:rPr>
                <w:b/>
                <w:lang w:val="ru-RU"/>
              </w:rPr>
              <w:t>Наименование показателя, размерность</w:t>
            </w:r>
          </w:p>
        </w:tc>
        <w:tc>
          <w:tcPr>
            <w:tcW w:w="3260" w:type="dxa"/>
            <w:tcMar>
              <w:top w:w="0" w:type="dxa"/>
              <w:left w:w="0" w:type="dxa"/>
              <w:bottom w:w="0" w:type="dxa"/>
              <w:right w:w="0" w:type="dxa"/>
            </w:tcMar>
            <w:vAlign w:val="center"/>
          </w:tcPr>
          <w:p w:rsidR="008175D2" w:rsidRPr="00457A7E" w:rsidRDefault="008175D2" w:rsidP="008868D2">
            <w:pPr>
              <w:spacing w:line="240" w:lineRule="auto"/>
              <w:jc w:val="center"/>
              <w:rPr>
                <w:b/>
                <w:sz w:val="20"/>
                <w:szCs w:val="20"/>
              </w:rPr>
            </w:pPr>
            <w:r>
              <w:rPr>
                <w:b/>
                <w:sz w:val="20"/>
                <w:szCs w:val="20"/>
              </w:rPr>
              <w:t>Шерловогорская ТЭЦ</w:t>
            </w:r>
          </w:p>
        </w:tc>
      </w:tr>
      <w:tr w:rsidR="008175D2" w:rsidRPr="00457A7E" w:rsidTr="008868D2">
        <w:trPr>
          <w:jc w:val="center"/>
        </w:trPr>
        <w:tc>
          <w:tcPr>
            <w:tcW w:w="567" w:type="dxa"/>
            <w:tcMar>
              <w:top w:w="0" w:type="dxa"/>
              <w:left w:w="0" w:type="dxa"/>
              <w:bottom w:w="0" w:type="dxa"/>
              <w:right w:w="0" w:type="dxa"/>
            </w:tcMar>
            <w:vAlign w:val="center"/>
          </w:tcPr>
          <w:p w:rsidR="008175D2" w:rsidRPr="00C072B3" w:rsidRDefault="008175D2" w:rsidP="008868D2">
            <w:pPr>
              <w:pStyle w:val="af0"/>
              <w:rPr>
                <w:lang w:val="ru-RU"/>
              </w:rPr>
            </w:pPr>
            <w:r w:rsidRPr="00C072B3">
              <w:rPr>
                <w:lang w:val="ru-RU"/>
              </w:rPr>
              <w:t>1</w:t>
            </w:r>
          </w:p>
        </w:tc>
        <w:tc>
          <w:tcPr>
            <w:tcW w:w="4927" w:type="dxa"/>
            <w:tcMar>
              <w:top w:w="0" w:type="dxa"/>
              <w:left w:w="0" w:type="dxa"/>
              <w:bottom w:w="0" w:type="dxa"/>
              <w:right w:w="0" w:type="dxa"/>
            </w:tcMar>
            <w:vAlign w:val="center"/>
          </w:tcPr>
          <w:p w:rsidR="008175D2" w:rsidRPr="00C072B3" w:rsidRDefault="008175D2" w:rsidP="008868D2">
            <w:pPr>
              <w:pStyle w:val="af0"/>
              <w:jc w:val="left"/>
              <w:rPr>
                <w:lang w:val="ru-RU"/>
              </w:rPr>
            </w:pPr>
            <w:r w:rsidRPr="00C072B3">
              <w:rPr>
                <w:lang w:val="ru-RU"/>
              </w:rPr>
              <w:t>Количество баков-аккумуляторов теплоносителя, шт.</w:t>
            </w:r>
          </w:p>
        </w:tc>
        <w:tc>
          <w:tcPr>
            <w:tcW w:w="3260" w:type="dxa"/>
            <w:shd w:val="clear" w:color="auto" w:fill="auto"/>
            <w:tcMar>
              <w:top w:w="0" w:type="dxa"/>
              <w:left w:w="0" w:type="dxa"/>
              <w:bottom w:w="0" w:type="dxa"/>
              <w:right w:w="0" w:type="dxa"/>
            </w:tcMar>
            <w:vAlign w:val="center"/>
          </w:tcPr>
          <w:p w:rsidR="008175D2" w:rsidRPr="00457A7E" w:rsidRDefault="008175D2" w:rsidP="008868D2">
            <w:pPr>
              <w:spacing w:line="240" w:lineRule="auto"/>
              <w:jc w:val="center"/>
              <w:rPr>
                <w:sz w:val="20"/>
                <w:szCs w:val="20"/>
              </w:rPr>
            </w:pPr>
            <w:r>
              <w:rPr>
                <w:sz w:val="20"/>
                <w:szCs w:val="20"/>
              </w:rPr>
              <w:t>4</w:t>
            </w:r>
          </w:p>
        </w:tc>
      </w:tr>
      <w:tr w:rsidR="008175D2" w:rsidRPr="00457A7E" w:rsidTr="008868D2">
        <w:trPr>
          <w:jc w:val="center"/>
        </w:trPr>
        <w:tc>
          <w:tcPr>
            <w:tcW w:w="567" w:type="dxa"/>
            <w:tcMar>
              <w:top w:w="0" w:type="dxa"/>
              <w:left w:w="0" w:type="dxa"/>
              <w:bottom w:w="0" w:type="dxa"/>
              <w:right w:w="0" w:type="dxa"/>
            </w:tcMar>
            <w:vAlign w:val="center"/>
          </w:tcPr>
          <w:p w:rsidR="008175D2" w:rsidRPr="00C072B3" w:rsidRDefault="008175D2" w:rsidP="008868D2">
            <w:pPr>
              <w:pStyle w:val="af0"/>
              <w:rPr>
                <w:lang w:val="ru-RU"/>
              </w:rPr>
            </w:pPr>
            <w:r w:rsidRPr="00C072B3">
              <w:rPr>
                <w:lang w:val="ru-RU"/>
              </w:rPr>
              <w:t>2</w:t>
            </w:r>
          </w:p>
        </w:tc>
        <w:tc>
          <w:tcPr>
            <w:tcW w:w="4927" w:type="dxa"/>
            <w:tcMar>
              <w:top w:w="0" w:type="dxa"/>
              <w:left w:w="0" w:type="dxa"/>
              <w:bottom w:w="0" w:type="dxa"/>
              <w:right w:w="0" w:type="dxa"/>
            </w:tcMar>
            <w:vAlign w:val="center"/>
          </w:tcPr>
          <w:p w:rsidR="008175D2" w:rsidRPr="00C072B3" w:rsidRDefault="008175D2" w:rsidP="008868D2">
            <w:pPr>
              <w:pStyle w:val="af0"/>
              <w:jc w:val="left"/>
              <w:rPr>
                <w:vertAlign w:val="superscript"/>
                <w:lang w:val="ru-RU"/>
              </w:rPr>
            </w:pPr>
            <w:r w:rsidRPr="00C072B3">
              <w:rPr>
                <w:lang w:val="ru-RU"/>
              </w:rPr>
              <w:t>Емкость баков аккумуляторов, тыс. м</w:t>
            </w:r>
            <w:r w:rsidRPr="00C072B3">
              <w:rPr>
                <w:vertAlign w:val="superscript"/>
                <w:lang w:val="ru-RU"/>
              </w:rPr>
              <w:t>3</w:t>
            </w:r>
          </w:p>
        </w:tc>
        <w:tc>
          <w:tcPr>
            <w:tcW w:w="3260" w:type="dxa"/>
            <w:shd w:val="clear" w:color="auto" w:fill="auto"/>
            <w:tcMar>
              <w:top w:w="0" w:type="dxa"/>
              <w:left w:w="0" w:type="dxa"/>
              <w:bottom w:w="0" w:type="dxa"/>
              <w:right w:w="0" w:type="dxa"/>
            </w:tcMar>
            <w:vAlign w:val="center"/>
          </w:tcPr>
          <w:p w:rsidR="008175D2" w:rsidRPr="00457A7E" w:rsidRDefault="008175D2" w:rsidP="008868D2">
            <w:pPr>
              <w:spacing w:line="240" w:lineRule="auto"/>
              <w:jc w:val="center"/>
              <w:rPr>
                <w:sz w:val="20"/>
                <w:szCs w:val="20"/>
              </w:rPr>
            </w:pPr>
            <w:r>
              <w:rPr>
                <w:sz w:val="20"/>
                <w:szCs w:val="20"/>
              </w:rPr>
              <w:t>0,185</w:t>
            </w:r>
          </w:p>
        </w:tc>
      </w:tr>
    </w:tbl>
    <w:p w:rsidR="008175D2" w:rsidRPr="003F6E35" w:rsidRDefault="008175D2" w:rsidP="008175D2">
      <w:pPr>
        <w:pStyle w:val="30"/>
        <w:numPr>
          <w:ilvl w:val="0"/>
          <w:numId w:val="0"/>
        </w:numPr>
        <w:spacing w:line="240" w:lineRule="auto"/>
        <w:ind w:left="426"/>
        <w:rPr>
          <w:i/>
        </w:rPr>
      </w:pPr>
      <w:bookmarkStart w:id="246" w:name="_Toc65419905"/>
      <w:bookmarkStart w:id="247" w:name="sub_1614"/>
      <w:bookmarkEnd w:id="245"/>
      <w:r w:rsidRPr="003F6E35">
        <w:rPr>
          <w:i/>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46"/>
    </w:p>
    <w:p w:rsidR="008175D2" w:rsidRDefault="008175D2" w:rsidP="008175D2">
      <w:r>
        <w:t>Сведения представлены в таблицах 6.1.</w:t>
      </w:r>
    </w:p>
    <w:p w:rsidR="008175D2" w:rsidRPr="003F6E35" w:rsidRDefault="008175D2" w:rsidP="008175D2">
      <w:pPr>
        <w:pStyle w:val="30"/>
        <w:numPr>
          <w:ilvl w:val="0"/>
          <w:numId w:val="0"/>
        </w:numPr>
        <w:spacing w:line="240" w:lineRule="auto"/>
        <w:ind w:left="426"/>
        <w:rPr>
          <w:i/>
        </w:rPr>
      </w:pPr>
      <w:bookmarkStart w:id="248" w:name="_Toc65419906"/>
      <w:bookmarkEnd w:id="247"/>
      <w:r w:rsidRPr="003F6E35">
        <w:rPr>
          <w:i/>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48"/>
    </w:p>
    <w:p w:rsidR="008175D2" w:rsidRDefault="008175D2" w:rsidP="008175D2">
      <w:pPr>
        <w:ind w:firstLine="709"/>
      </w:pPr>
      <w:bookmarkStart w:id="249" w:name="sub_1237"/>
      <w:bookmarkEnd w:id="239"/>
      <w:r w:rsidRPr="00956F6B">
        <w:t>На момент актуализации схемы теплоснабжения на котельн</w:t>
      </w:r>
      <w:r>
        <w:t>ой</w:t>
      </w:r>
      <w:r w:rsidRPr="00956F6B">
        <w:t xml:space="preserve"> </w:t>
      </w:r>
      <w:r>
        <w:t>имеются</w:t>
      </w:r>
      <w:r w:rsidRPr="00956F6B">
        <w:t xml:space="preserve"> водоподготовительные установки.</w:t>
      </w:r>
      <w:r w:rsidRPr="0002787D">
        <w:t xml:space="preserve"> Баланс производительности</w:t>
      </w:r>
      <w:r>
        <w:t xml:space="preserve"> ВПУ ШТЭЦ за 2020г, представлен</w:t>
      </w:r>
      <w:r w:rsidRPr="0002787D">
        <w:t xml:space="preserve"> </w:t>
      </w:r>
      <w:r>
        <w:t>в таблице 6.4.</w:t>
      </w:r>
    </w:p>
    <w:p w:rsidR="008175D2" w:rsidRDefault="008175D2" w:rsidP="008175D2">
      <w:pPr>
        <w:jc w:val="right"/>
      </w:pPr>
      <w:r>
        <w:t>Таблица 6.4</w:t>
      </w:r>
    </w:p>
    <w:tbl>
      <w:tblPr>
        <w:tblW w:w="9380" w:type="dxa"/>
        <w:jc w:val="center"/>
        <w:tblLook w:val="04A0" w:firstRow="1" w:lastRow="0" w:firstColumn="1" w:lastColumn="0" w:noHBand="0" w:noVBand="1"/>
      </w:tblPr>
      <w:tblGrid>
        <w:gridCol w:w="6600"/>
        <w:gridCol w:w="1180"/>
        <w:gridCol w:w="1600"/>
      </w:tblGrid>
      <w:tr w:rsidR="008175D2" w:rsidRPr="0002787D" w:rsidTr="008868D2">
        <w:trPr>
          <w:trHeight w:val="300"/>
          <w:jc w:val="center"/>
        </w:trPr>
        <w:tc>
          <w:tcPr>
            <w:tcW w:w="6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75D2" w:rsidRPr="0002787D" w:rsidRDefault="008175D2" w:rsidP="008868D2">
            <w:pPr>
              <w:spacing w:line="240" w:lineRule="auto"/>
              <w:jc w:val="center"/>
              <w:rPr>
                <w:rFonts w:eastAsia="Times New Roman"/>
                <w:b/>
                <w:bCs/>
                <w:color w:val="000000"/>
                <w:sz w:val="20"/>
                <w:szCs w:val="20"/>
                <w:lang w:eastAsia="ru-RU"/>
              </w:rPr>
            </w:pPr>
            <w:r w:rsidRPr="0002787D">
              <w:rPr>
                <w:rFonts w:eastAsia="Times New Roman"/>
                <w:b/>
                <w:bCs/>
                <w:color w:val="000000"/>
                <w:sz w:val="20"/>
                <w:szCs w:val="20"/>
                <w:lang w:eastAsia="ru-RU"/>
              </w:rPr>
              <w:t>Параметр</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8175D2" w:rsidRPr="0002787D" w:rsidRDefault="008175D2" w:rsidP="008868D2">
            <w:pPr>
              <w:spacing w:line="240" w:lineRule="auto"/>
              <w:jc w:val="center"/>
              <w:rPr>
                <w:rFonts w:eastAsia="Times New Roman"/>
                <w:b/>
                <w:bCs/>
                <w:color w:val="000000"/>
                <w:sz w:val="20"/>
                <w:szCs w:val="20"/>
                <w:lang w:eastAsia="ru-RU"/>
              </w:rPr>
            </w:pPr>
            <w:r w:rsidRPr="0002787D">
              <w:rPr>
                <w:rFonts w:eastAsia="Times New Roman"/>
                <w:b/>
                <w:bCs/>
                <w:color w:val="000000"/>
                <w:sz w:val="20"/>
                <w:szCs w:val="20"/>
                <w:lang w:eastAsia="ru-RU"/>
              </w:rPr>
              <w:t>ед. изм.</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8175D2" w:rsidRPr="0002787D" w:rsidRDefault="008175D2" w:rsidP="008868D2">
            <w:pPr>
              <w:spacing w:line="240" w:lineRule="auto"/>
              <w:jc w:val="center"/>
              <w:rPr>
                <w:rFonts w:eastAsia="Times New Roman"/>
                <w:b/>
                <w:bCs/>
                <w:color w:val="000000"/>
                <w:sz w:val="20"/>
                <w:szCs w:val="20"/>
                <w:lang w:eastAsia="ru-RU"/>
              </w:rPr>
            </w:pPr>
            <w:r w:rsidRPr="0002787D">
              <w:rPr>
                <w:rFonts w:eastAsia="Times New Roman"/>
                <w:b/>
                <w:bCs/>
                <w:color w:val="000000"/>
                <w:sz w:val="20"/>
                <w:szCs w:val="20"/>
                <w:lang w:eastAsia="ru-RU"/>
              </w:rPr>
              <w:t>факт 2020 г.</w:t>
            </w:r>
          </w:p>
        </w:tc>
      </w:tr>
      <w:tr w:rsidR="008175D2" w:rsidRPr="0002787D" w:rsidTr="008868D2">
        <w:trPr>
          <w:trHeight w:val="300"/>
          <w:jc w:val="center"/>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8175D2" w:rsidRPr="0002787D" w:rsidRDefault="008175D2" w:rsidP="008868D2">
            <w:pPr>
              <w:spacing w:line="240" w:lineRule="auto"/>
              <w:rPr>
                <w:rFonts w:eastAsia="Times New Roman"/>
                <w:color w:val="000000"/>
                <w:sz w:val="20"/>
                <w:szCs w:val="20"/>
                <w:lang w:eastAsia="ru-RU"/>
              </w:rPr>
            </w:pPr>
            <w:r w:rsidRPr="0002787D">
              <w:rPr>
                <w:rFonts w:eastAsia="Times New Roman"/>
                <w:color w:val="000000"/>
                <w:sz w:val="20"/>
                <w:szCs w:val="20"/>
                <w:lang w:eastAsia="ru-RU"/>
              </w:rPr>
              <w:t>Производительность ВПУ</w:t>
            </w:r>
          </w:p>
        </w:tc>
        <w:tc>
          <w:tcPr>
            <w:tcW w:w="1180" w:type="dxa"/>
            <w:tcBorders>
              <w:top w:val="nil"/>
              <w:left w:val="nil"/>
              <w:bottom w:val="single" w:sz="4" w:space="0" w:color="auto"/>
              <w:right w:val="single" w:sz="4" w:space="0" w:color="auto"/>
            </w:tcBorders>
            <w:shd w:val="clear" w:color="auto" w:fill="auto"/>
            <w:noWrap/>
            <w:vAlign w:val="center"/>
            <w:hideMark/>
          </w:tcPr>
          <w:p w:rsidR="008175D2" w:rsidRPr="0002787D" w:rsidRDefault="008175D2" w:rsidP="008868D2">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т/ч</w:t>
            </w:r>
          </w:p>
        </w:tc>
        <w:tc>
          <w:tcPr>
            <w:tcW w:w="1600" w:type="dxa"/>
            <w:tcBorders>
              <w:top w:val="nil"/>
              <w:left w:val="nil"/>
              <w:bottom w:val="single" w:sz="4" w:space="0" w:color="auto"/>
              <w:right w:val="single" w:sz="4" w:space="0" w:color="auto"/>
            </w:tcBorders>
            <w:shd w:val="clear" w:color="auto" w:fill="auto"/>
            <w:noWrap/>
            <w:vAlign w:val="center"/>
            <w:hideMark/>
          </w:tcPr>
          <w:p w:rsidR="008175D2" w:rsidRPr="0002787D" w:rsidRDefault="008175D2" w:rsidP="008868D2">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110,00</w:t>
            </w:r>
          </w:p>
        </w:tc>
      </w:tr>
      <w:tr w:rsidR="008175D2" w:rsidRPr="0002787D" w:rsidTr="008868D2">
        <w:trPr>
          <w:trHeight w:val="300"/>
          <w:jc w:val="center"/>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8175D2" w:rsidRPr="0002787D" w:rsidRDefault="008175D2" w:rsidP="008868D2">
            <w:pPr>
              <w:spacing w:line="240" w:lineRule="auto"/>
              <w:rPr>
                <w:rFonts w:eastAsia="Times New Roman"/>
                <w:color w:val="000000"/>
                <w:sz w:val="20"/>
                <w:szCs w:val="20"/>
                <w:lang w:eastAsia="ru-RU"/>
              </w:rPr>
            </w:pPr>
            <w:r w:rsidRPr="0002787D">
              <w:rPr>
                <w:rFonts w:eastAsia="Times New Roman"/>
                <w:color w:val="000000"/>
                <w:sz w:val="20"/>
                <w:szCs w:val="20"/>
                <w:lang w:eastAsia="ru-RU"/>
              </w:rPr>
              <w:t>Срок службы</w:t>
            </w:r>
          </w:p>
        </w:tc>
        <w:tc>
          <w:tcPr>
            <w:tcW w:w="1180" w:type="dxa"/>
            <w:tcBorders>
              <w:top w:val="nil"/>
              <w:left w:val="nil"/>
              <w:bottom w:val="single" w:sz="4" w:space="0" w:color="auto"/>
              <w:right w:val="single" w:sz="4" w:space="0" w:color="auto"/>
            </w:tcBorders>
            <w:shd w:val="clear" w:color="auto" w:fill="auto"/>
            <w:noWrap/>
            <w:vAlign w:val="center"/>
            <w:hideMark/>
          </w:tcPr>
          <w:p w:rsidR="008175D2" w:rsidRPr="0002787D" w:rsidRDefault="008175D2" w:rsidP="008868D2">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лет</w:t>
            </w:r>
          </w:p>
        </w:tc>
        <w:tc>
          <w:tcPr>
            <w:tcW w:w="1600" w:type="dxa"/>
            <w:tcBorders>
              <w:top w:val="nil"/>
              <w:left w:val="nil"/>
              <w:bottom w:val="single" w:sz="4" w:space="0" w:color="auto"/>
              <w:right w:val="single" w:sz="4" w:space="0" w:color="auto"/>
            </w:tcBorders>
            <w:shd w:val="clear" w:color="auto" w:fill="auto"/>
            <w:noWrap/>
            <w:vAlign w:val="center"/>
            <w:hideMark/>
          </w:tcPr>
          <w:p w:rsidR="008175D2" w:rsidRPr="0002787D" w:rsidRDefault="008175D2" w:rsidP="008868D2">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64,00</w:t>
            </w:r>
          </w:p>
        </w:tc>
      </w:tr>
      <w:tr w:rsidR="008175D2" w:rsidRPr="0002787D" w:rsidTr="008868D2">
        <w:trPr>
          <w:trHeight w:val="300"/>
          <w:jc w:val="center"/>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8175D2" w:rsidRPr="0002787D" w:rsidRDefault="008175D2" w:rsidP="008868D2">
            <w:pPr>
              <w:spacing w:line="240" w:lineRule="auto"/>
              <w:rPr>
                <w:rFonts w:eastAsia="Times New Roman"/>
                <w:color w:val="000000"/>
                <w:sz w:val="20"/>
                <w:szCs w:val="20"/>
                <w:lang w:eastAsia="ru-RU"/>
              </w:rPr>
            </w:pPr>
            <w:r w:rsidRPr="0002787D">
              <w:rPr>
                <w:rFonts w:eastAsia="Times New Roman"/>
                <w:color w:val="000000"/>
                <w:sz w:val="20"/>
                <w:szCs w:val="20"/>
                <w:lang w:eastAsia="ru-RU"/>
              </w:rPr>
              <w:t>Количество баков-аккумуляторов теплоносителя</w:t>
            </w:r>
          </w:p>
        </w:tc>
        <w:tc>
          <w:tcPr>
            <w:tcW w:w="1180" w:type="dxa"/>
            <w:tcBorders>
              <w:top w:val="nil"/>
              <w:left w:val="nil"/>
              <w:bottom w:val="single" w:sz="4" w:space="0" w:color="auto"/>
              <w:right w:val="single" w:sz="4" w:space="0" w:color="auto"/>
            </w:tcBorders>
            <w:shd w:val="clear" w:color="auto" w:fill="auto"/>
            <w:noWrap/>
            <w:vAlign w:val="center"/>
            <w:hideMark/>
          </w:tcPr>
          <w:p w:rsidR="008175D2" w:rsidRPr="0002787D" w:rsidRDefault="008175D2" w:rsidP="008868D2">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 xml:space="preserve">ед. </w:t>
            </w:r>
          </w:p>
        </w:tc>
        <w:tc>
          <w:tcPr>
            <w:tcW w:w="1600" w:type="dxa"/>
            <w:tcBorders>
              <w:top w:val="nil"/>
              <w:left w:val="nil"/>
              <w:bottom w:val="single" w:sz="4" w:space="0" w:color="auto"/>
              <w:right w:val="single" w:sz="4" w:space="0" w:color="auto"/>
            </w:tcBorders>
            <w:shd w:val="clear" w:color="auto" w:fill="auto"/>
            <w:noWrap/>
            <w:vAlign w:val="center"/>
            <w:hideMark/>
          </w:tcPr>
          <w:p w:rsidR="008175D2" w:rsidRPr="0002787D" w:rsidRDefault="008175D2" w:rsidP="008868D2">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4,00</w:t>
            </w:r>
          </w:p>
        </w:tc>
      </w:tr>
      <w:tr w:rsidR="008175D2" w:rsidRPr="0002787D" w:rsidTr="008868D2">
        <w:trPr>
          <w:trHeight w:val="300"/>
          <w:jc w:val="center"/>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8175D2" w:rsidRPr="0002787D" w:rsidRDefault="008175D2" w:rsidP="008868D2">
            <w:pPr>
              <w:spacing w:line="240" w:lineRule="auto"/>
              <w:rPr>
                <w:rFonts w:eastAsia="Times New Roman"/>
                <w:color w:val="000000"/>
                <w:sz w:val="20"/>
                <w:szCs w:val="20"/>
                <w:lang w:eastAsia="ru-RU"/>
              </w:rPr>
            </w:pPr>
            <w:r w:rsidRPr="0002787D">
              <w:rPr>
                <w:rFonts w:eastAsia="Times New Roman"/>
                <w:color w:val="000000"/>
                <w:sz w:val="20"/>
                <w:szCs w:val="20"/>
                <w:lang w:eastAsia="ru-RU"/>
              </w:rPr>
              <w:t>Общая емкость баков-аккумуляторов</w:t>
            </w:r>
          </w:p>
        </w:tc>
        <w:tc>
          <w:tcPr>
            <w:tcW w:w="1180" w:type="dxa"/>
            <w:tcBorders>
              <w:top w:val="nil"/>
              <w:left w:val="nil"/>
              <w:bottom w:val="single" w:sz="4" w:space="0" w:color="auto"/>
              <w:right w:val="single" w:sz="4" w:space="0" w:color="auto"/>
            </w:tcBorders>
            <w:shd w:val="clear" w:color="auto" w:fill="auto"/>
            <w:noWrap/>
            <w:vAlign w:val="center"/>
            <w:hideMark/>
          </w:tcPr>
          <w:p w:rsidR="008175D2" w:rsidRPr="0002787D" w:rsidRDefault="008175D2" w:rsidP="008868D2">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м3</w:t>
            </w:r>
          </w:p>
        </w:tc>
        <w:tc>
          <w:tcPr>
            <w:tcW w:w="1600" w:type="dxa"/>
            <w:tcBorders>
              <w:top w:val="nil"/>
              <w:left w:val="nil"/>
              <w:bottom w:val="single" w:sz="4" w:space="0" w:color="auto"/>
              <w:right w:val="single" w:sz="4" w:space="0" w:color="auto"/>
            </w:tcBorders>
            <w:shd w:val="clear" w:color="auto" w:fill="auto"/>
            <w:noWrap/>
            <w:vAlign w:val="center"/>
            <w:hideMark/>
          </w:tcPr>
          <w:p w:rsidR="008175D2" w:rsidRPr="0002787D" w:rsidRDefault="008175D2" w:rsidP="008868D2">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185,00</w:t>
            </w:r>
          </w:p>
        </w:tc>
      </w:tr>
      <w:tr w:rsidR="008175D2" w:rsidRPr="0002787D" w:rsidTr="008868D2">
        <w:trPr>
          <w:trHeight w:val="300"/>
          <w:jc w:val="center"/>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8175D2" w:rsidRPr="0002787D" w:rsidRDefault="008175D2" w:rsidP="008868D2">
            <w:pPr>
              <w:spacing w:line="240" w:lineRule="auto"/>
              <w:rPr>
                <w:rFonts w:eastAsia="Times New Roman"/>
                <w:color w:val="000000"/>
                <w:sz w:val="20"/>
                <w:szCs w:val="20"/>
                <w:lang w:eastAsia="ru-RU"/>
              </w:rPr>
            </w:pPr>
            <w:r w:rsidRPr="0002787D">
              <w:rPr>
                <w:rFonts w:eastAsia="Times New Roman"/>
                <w:color w:val="000000"/>
                <w:sz w:val="20"/>
                <w:szCs w:val="20"/>
                <w:lang w:eastAsia="ru-RU"/>
              </w:rPr>
              <w:t>Расчетный часовой расход для подпитки системы теплоснабжения</w:t>
            </w:r>
          </w:p>
        </w:tc>
        <w:tc>
          <w:tcPr>
            <w:tcW w:w="1180" w:type="dxa"/>
            <w:tcBorders>
              <w:top w:val="nil"/>
              <w:left w:val="nil"/>
              <w:bottom w:val="single" w:sz="4" w:space="0" w:color="auto"/>
              <w:right w:val="single" w:sz="4" w:space="0" w:color="auto"/>
            </w:tcBorders>
            <w:shd w:val="clear" w:color="auto" w:fill="auto"/>
            <w:noWrap/>
            <w:vAlign w:val="center"/>
            <w:hideMark/>
          </w:tcPr>
          <w:p w:rsidR="008175D2" w:rsidRPr="0002787D" w:rsidRDefault="008175D2" w:rsidP="008868D2">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т/ч</w:t>
            </w:r>
          </w:p>
        </w:tc>
        <w:tc>
          <w:tcPr>
            <w:tcW w:w="1600" w:type="dxa"/>
            <w:tcBorders>
              <w:top w:val="nil"/>
              <w:left w:val="nil"/>
              <w:bottom w:val="single" w:sz="4" w:space="0" w:color="auto"/>
              <w:right w:val="single" w:sz="4" w:space="0" w:color="auto"/>
            </w:tcBorders>
            <w:shd w:val="clear" w:color="auto" w:fill="auto"/>
            <w:noWrap/>
            <w:vAlign w:val="center"/>
            <w:hideMark/>
          </w:tcPr>
          <w:p w:rsidR="008175D2" w:rsidRPr="0002787D" w:rsidRDefault="008175D2" w:rsidP="008868D2">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80,00</w:t>
            </w:r>
          </w:p>
        </w:tc>
      </w:tr>
      <w:tr w:rsidR="008175D2" w:rsidRPr="0002787D" w:rsidTr="008868D2">
        <w:trPr>
          <w:trHeight w:val="300"/>
          <w:jc w:val="center"/>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8175D2" w:rsidRPr="0002787D" w:rsidRDefault="008175D2" w:rsidP="008868D2">
            <w:pPr>
              <w:spacing w:line="240" w:lineRule="auto"/>
              <w:rPr>
                <w:rFonts w:eastAsia="Times New Roman"/>
                <w:color w:val="000000"/>
                <w:sz w:val="20"/>
                <w:szCs w:val="20"/>
                <w:lang w:eastAsia="ru-RU"/>
              </w:rPr>
            </w:pPr>
            <w:r w:rsidRPr="0002787D">
              <w:rPr>
                <w:rFonts w:eastAsia="Times New Roman"/>
                <w:color w:val="000000"/>
                <w:sz w:val="20"/>
                <w:szCs w:val="20"/>
                <w:lang w:eastAsia="ru-RU"/>
              </w:rPr>
              <w:t>Всего подпитка тепловой сети, в том числе:</w:t>
            </w:r>
          </w:p>
        </w:tc>
        <w:tc>
          <w:tcPr>
            <w:tcW w:w="1180" w:type="dxa"/>
            <w:tcBorders>
              <w:top w:val="nil"/>
              <w:left w:val="nil"/>
              <w:bottom w:val="single" w:sz="4" w:space="0" w:color="auto"/>
              <w:right w:val="single" w:sz="4" w:space="0" w:color="auto"/>
            </w:tcBorders>
            <w:shd w:val="clear" w:color="auto" w:fill="auto"/>
            <w:noWrap/>
            <w:vAlign w:val="center"/>
            <w:hideMark/>
          </w:tcPr>
          <w:p w:rsidR="008175D2" w:rsidRPr="0002787D" w:rsidRDefault="008175D2" w:rsidP="008868D2">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т/ч</w:t>
            </w:r>
          </w:p>
        </w:tc>
        <w:tc>
          <w:tcPr>
            <w:tcW w:w="1600" w:type="dxa"/>
            <w:tcBorders>
              <w:top w:val="nil"/>
              <w:left w:val="nil"/>
              <w:bottom w:val="single" w:sz="4" w:space="0" w:color="auto"/>
              <w:right w:val="single" w:sz="4" w:space="0" w:color="auto"/>
            </w:tcBorders>
            <w:shd w:val="clear" w:color="auto" w:fill="auto"/>
            <w:noWrap/>
            <w:vAlign w:val="center"/>
            <w:hideMark/>
          </w:tcPr>
          <w:p w:rsidR="008175D2" w:rsidRPr="0002787D" w:rsidRDefault="008175D2" w:rsidP="008868D2">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60,91</w:t>
            </w:r>
          </w:p>
        </w:tc>
      </w:tr>
      <w:tr w:rsidR="008175D2" w:rsidRPr="0002787D" w:rsidTr="008868D2">
        <w:trPr>
          <w:trHeight w:val="300"/>
          <w:jc w:val="center"/>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8175D2" w:rsidRPr="0002787D" w:rsidRDefault="008175D2" w:rsidP="008868D2">
            <w:pPr>
              <w:spacing w:line="240" w:lineRule="auto"/>
              <w:rPr>
                <w:rFonts w:eastAsia="Times New Roman"/>
                <w:color w:val="000000"/>
                <w:sz w:val="20"/>
                <w:szCs w:val="20"/>
                <w:lang w:eastAsia="ru-RU"/>
              </w:rPr>
            </w:pPr>
            <w:r w:rsidRPr="0002787D">
              <w:rPr>
                <w:rFonts w:eastAsia="Times New Roman"/>
                <w:color w:val="000000"/>
                <w:sz w:val="20"/>
                <w:szCs w:val="20"/>
                <w:lang w:eastAsia="ru-RU"/>
              </w:rPr>
              <w:t>нормативные утечки теплоносителя в сетях</w:t>
            </w:r>
          </w:p>
        </w:tc>
        <w:tc>
          <w:tcPr>
            <w:tcW w:w="1180" w:type="dxa"/>
            <w:tcBorders>
              <w:top w:val="nil"/>
              <w:left w:val="nil"/>
              <w:bottom w:val="single" w:sz="4" w:space="0" w:color="auto"/>
              <w:right w:val="single" w:sz="4" w:space="0" w:color="auto"/>
            </w:tcBorders>
            <w:shd w:val="clear" w:color="auto" w:fill="auto"/>
            <w:noWrap/>
            <w:vAlign w:val="center"/>
            <w:hideMark/>
          </w:tcPr>
          <w:p w:rsidR="008175D2" w:rsidRPr="0002787D" w:rsidRDefault="008175D2" w:rsidP="008868D2">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т/ч</w:t>
            </w:r>
          </w:p>
        </w:tc>
        <w:tc>
          <w:tcPr>
            <w:tcW w:w="1600" w:type="dxa"/>
            <w:tcBorders>
              <w:top w:val="nil"/>
              <w:left w:val="nil"/>
              <w:bottom w:val="single" w:sz="4" w:space="0" w:color="auto"/>
              <w:right w:val="single" w:sz="4" w:space="0" w:color="auto"/>
            </w:tcBorders>
            <w:shd w:val="clear" w:color="auto" w:fill="auto"/>
            <w:noWrap/>
            <w:vAlign w:val="center"/>
            <w:hideMark/>
          </w:tcPr>
          <w:p w:rsidR="008175D2" w:rsidRPr="0002787D" w:rsidRDefault="008175D2" w:rsidP="008868D2">
            <w:pPr>
              <w:spacing w:line="240" w:lineRule="auto"/>
              <w:jc w:val="center"/>
              <w:rPr>
                <w:rFonts w:eastAsia="Times New Roman"/>
                <w:sz w:val="20"/>
                <w:szCs w:val="20"/>
                <w:lang w:eastAsia="ru-RU"/>
              </w:rPr>
            </w:pPr>
            <w:r w:rsidRPr="0002787D">
              <w:rPr>
                <w:rFonts w:eastAsia="Times New Roman"/>
                <w:sz w:val="20"/>
                <w:szCs w:val="20"/>
                <w:lang w:eastAsia="ru-RU"/>
              </w:rPr>
              <w:t>7,71</w:t>
            </w:r>
          </w:p>
        </w:tc>
      </w:tr>
      <w:tr w:rsidR="008175D2" w:rsidRPr="0002787D" w:rsidTr="008868D2">
        <w:trPr>
          <w:trHeight w:val="300"/>
          <w:jc w:val="center"/>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8175D2" w:rsidRPr="0002787D" w:rsidRDefault="008175D2" w:rsidP="008868D2">
            <w:pPr>
              <w:spacing w:line="240" w:lineRule="auto"/>
              <w:rPr>
                <w:rFonts w:eastAsia="Times New Roman"/>
                <w:color w:val="000000"/>
                <w:sz w:val="20"/>
                <w:szCs w:val="20"/>
                <w:lang w:eastAsia="ru-RU"/>
              </w:rPr>
            </w:pPr>
            <w:r w:rsidRPr="0002787D">
              <w:rPr>
                <w:rFonts w:eastAsia="Times New Roman"/>
                <w:color w:val="000000"/>
                <w:sz w:val="20"/>
                <w:szCs w:val="20"/>
                <w:lang w:eastAsia="ru-RU"/>
              </w:rPr>
              <w:t>сверхнормативные расходы воды</w:t>
            </w:r>
          </w:p>
        </w:tc>
        <w:tc>
          <w:tcPr>
            <w:tcW w:w="1180" w:type="dxa"/>
            <w:tcBorders>
              <w:top w:val="nil"/>
              <w:left w:val="nil"/>
              <w:bottom w:val="single" w:sz="4" w:space="0" w:color="auto"/>
              <w:right w:val="single" w:sz="4" w:space="0" w:color="auto"/>
            </w:tcBorders>
            <w:shd w:val="clear" w:color="auto" w:fill="auto"/>
            <w:noWrap/>
            <w:vAlign w:val="center"/>
            <w:hideMark/>
          </w:tcPr>
          <w:p w:rsidR="008175D2" w:rsidRPr="0002787D" w:rsidRDefault="008175D2" w:rsidP="008868D2">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т/ч</w:t>
            </w:r>
          </w:p>
        </w:tc>
        <w:tc>
          <w:tcPr>
            <w:tcW w:w="1600" w:type="dxa"/>
            <w:tcBorders>
              <w:top w:val="nil"/>
              <w:left w:val="nil"/>
              <w:bottom w:val="single" w:sz="4" w:space="0" w:color="auto"/>
              <w:right w:val="single" w:sz="4" w:space="0" w:color="auto"/>
            </w:tcBorders>
            <w:shd w:val="clear" w:color="auto" w:fill="auto"/>
            <w:noWrap/>
            <w:vAlign w:val="center"/>
            <w:hideMark/>
          </w:tcPr>
          <w:p w:rsidR="008175D2" w:rsidRPr="0002787D" w:rsidRDefault="008175D2" w:rsidP="008868D2">
            <w:pPr>
              <w:spacing w:line="240" w:lineRule="auto"/>
              <w:jc w:val="center"/>
              <w:rPr>
                <w:rFonts w:eastAsia="Times New Roman"/>
                <w:sz w:val="20"/>
                <w:szCs w:val="20"/>
                <w:lang w:eastAsia="ru-RU"/>
              </w:rPr>
            </w:pPr>
            <w:r w:rsidRPr="0002787D">
              <w:rPr>
                <w:rFonts w:eastAsia="Times New Roman"/>
                <w:sz w:val="20"/>
                <w:szCs w:val="20"/>
                <w:lang w:eastAsia="ru-RU"/>
              </w:rPr>
              <w:t>18,21</w:t>
            </w:r>
          </w:p>
        </w:tc>
      </w:tr>
      <w:tr w:rsidR="008175D2" w:rsidRPr="0002787D" w:rsidTr="008868D2">
        <w:trPr>
          <w:trHeight w:val="300"/>
          <w:jc w:val="center"/>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8175D2" w:rsidRPr="0002787D" w:rsidRDefault="008175D2" w:rsidP="008868D2">
            <w:pPr>
              <w:spacing w:line="240" w:lineRule="auto"/>
              <w:rPr>
                <w:rFonts w:eastAsia="Times New Roman"/>
                <w:color w:val="000000"/>
                <w:sz w:val="20"/>
                <w:szCs w:val="20"/>
                <w:lang w:eastAsia="ru-RU"/>
              </w:rPr>
            </w:pPr>
            <w:r w:rsidRPr="0002787D">
              <w:rPr>
                <w:rFonts w:eastAsia="Times New Roman"/>
                <w:color w:val="000000"/>
                <w:sz w:val="20"/>
                <w:szCs w:val="20"/>
                <w:lang w:eastAsia="ru-RU"/>
              </w:rPr>
              <w:t>Отпуск теплоносителя из тепловых сетей на цели ГВС</w:t>
            </w:r>
          </w:p>
        </w:tc>
        <w:tc>
          <w:tcPr>
            <w:tcW w:w="1180" w:type="dxa"/>
            <w:tcBorders>
              <w:top w:val="nil"/>
              <w:left w:val="nil"/>
              <w:bottom w:val="single" w:sz="4" w:space="0" w:color="auto"/>
              <w:right w:val="single" w:sz="4" w:space="0" w:color="auto"/>
            </w:tcBorders>
            <w:shd w:val="clear" w:color="auto" w:fill="auto"/>
            <w:noWrap/>
            <w:vAlign w:val="center"/>
            <w:hideMark/>
          </w:tcPr>
          <w:p w:rsidR="008175D2" w:rsidRPr="0002787D" w:rsidRDefault="008175D2" w:rsidP="008868D2">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т/ч</w:t>
            </w:r>
          </w:p>
        </w:tc>
        <w:tc>
          <w:tcPr>
            <w:tcW w:w="1600" w:type="dxa"/>
            <w:tcBorders>
              <w:top w:val="nil"/>
              <w:left w:val="nil"/>
              <w:bottom w:val="single" w:sz="4" w:space="0" w:color="auto"/>
              <w:right w:val="single" w:sz="4" w:space="0" w:color="auto"/>
            </w:tcBorders>
            <w:shd w:val="clear" w:color="auto" w:fill="auto"/>
            <w:noWrap/>
            <w:vAlign w:val="center"/>
            <w:hideMark/>
          </w:tcPr>
          <w:p w:rsidR="008175D2" w:rsidRPr="0002787D" w:rsidRDefault="008175D2" w:rsidP="008868D2">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35,00</w:t>
            </w:r>
          </w:p>
        </w:tc>
      </w:tr>
      <w:tr w:rsidR="008175D2" w:rsidRPr="0002787D" w:rsidTr="008868D2">
        <w:trPr>
          <w:trHeight w:val="600"/>
          <w:jc w:val="center"/>
        </w:trPr>
        <w:tc>
          <w:tcPr>
            <w:tcW w:w="6600" w:type="dxa"/>
            <w:tcBorders>
              <w:top w:val="nil"/>
              <w:left w:val="single" w:sz="4" w:space="0" w:color="auto"/>
              <w:bottom w:val="single" w:sz="4" w:space="0" w:color="auto"/>
              <w:right w:val="single" w:sz="4" w:space="0" w:color="auto"/>
            </w:tcBorders>
            <w:shd w:val="clear" w:color="auto" w:fill="auto"/>
            <w:vAlign w:val="bottom"/>
            <w:hideMark/>
          </w:tcPr>
          <w:p w:rsidR="008175D2" w:rsidRPr="0002787D" w:rsidRDefault="008175D2" w:rsidP="008868D2">
            <w:pPr>
              <w:spacing w:line="240" w:lineRule="auto"/>
              <w:rPr>
                <w:rFonts w:eastAsia="Times New Roman"/>
                <w:color w:val="000000"/>
                <w:sz w:val="20"/>
                <w:szCs w:val="20"/>
                <w:lang w:eastAsia="ru-RU"/>
              </w:rPr>
            </w:pPr>
            <w:r w:rsidRPr="0002787D">
              <w:rPr>
                <w:rFonts w:eastAsia="Times New Roman"/>
                <w:color w:val="000000"/>
                <w:sz w:val="20"/>
                <w:szCs w:val="20"/>
                <w:lang w:eastAsia="ru-RU"/>
              </w:rPr>
              <w:t>Объем аварийной подпитки (химически не обработанной и не деаэрированной водой)</w:t>
            </w:r>
          </w:p>
        </w:tc>
        <w:tc>
          <w:tcPr>
            <w:tcW w:w="1180" w:type="dxa"/>
            <w:tcBorders>
              <w:top w:val="nil"/>
              <w:left w:val="nil"/>
              <w:bottom w:val="single" w:sz="4" w:space="0" w:color="auto"/>
              <w:right w:val="single" w:sz="4" w:space="0" w:color="auto"/>
            </w:tcBorders>
            <w:shd w:val="clear" w:color="auto" w:fill="auto"/>
            <w:noWrap/>
            <w:vAlign w:val="center"/>
            <w:hideMark/>
          </w:tcPr>
          <w:p w:rsidR="008175D2" w:rsidRPr="0002787D" w:rsidRDefault="008175D2" w:rsidP="008868D2">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т/ч</w:t>
            </w:r>
          </w:p>
        </w:tc>
        <w:tc>
          <w:tcPr>
            <w:tcW w:w="1600" w:type="dxa"/>
            <w:tcBorders>
              <w:top w:val="nil"/>
              <w:left w:val="nil"/>
              <w:bottom w:val="single" w:sz="4" w:space="0" w:color="auto"/>
              <w:right w:val="single" w:sz="4" w:space="0" w:color="auto"/>
            </w:tcBorders>
            <w:shd w:val="clear" w:color="auto" w:fill="auto"/>
            <w:noWrap/>
            <w:vAlign w:val="center"/>
            <w:hideMark/>
          </w:tcPr>
          <w:p w:rsidR="008175D2" w:rsidRPr="0002787D" w:rsidRDefault="008175D2" w:rsidP="008868D2">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0,00</w:t>
            </w:r>
          </w:p>
        </w:tc>
      </w:tr>
      <w:tr w:rsidR="008175D2" w:rsidRPr="0002787D" w:rsidTr="008868D2">
        <w:trPr>
          <w:trHeight w:val="300"/>
          <w:jc w:val="center"/>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8175D2" w:rsidRPr="0002787D" w:rsidRDefault="008175D2" w:rsidP="008868D2">
            <w:pPr>
              <w:spacing w:line="240" w:lineRule="auto"/>
              <w:rPr>
                <w:rFonts w:eastAsia="Times New Roman"/>
                <w:color w:val="000000"/>
                <w:sz w:val="20"/>
                <w:szCs w:val="20"/>
                <w:lang w:eastAsia="ru-RU"/>
              </w:rPr>
            </w:pPr>
            <w:r w:rsidRPr="0002787D">
              <w:rPr>
                <w:rFonts w:eastAsia="Times New Roman"/>
                <w:color w:val="000000"/>
                <w:sz w:val="20"/>
                <w:szCs w:val="20"/>
                <w:lang w:eastAsia="ru-RU"/>
              </w:rPr>
              <w:lastRenderedPageBreak/>
              <w:t>Резерв (+) / дефицит (-) ВПУ</w:t>
            </w:r>
          </w:p>
        </w:tc>
        <w:tc>
          <w:tcPr>
            <w:tcW w:w="1180" w:type="dxa"/>
            <w:tcBorders>
              <w:top w:val="nil"/>
              <w:left w:val="nil"/>
              <w:bottom w:val="single" w:sz="4" w:space="0" w:color="auto"/>
              <w:right w:val="single" w:sz="4" w:space="0" w:color="auto"/>
            </w:tcBorders>
            <w:shd w:val="clear" w:color="auto" w:fill="auto"/>
            <w:noWrap/>
            <w:vAlign w:val="center"/>
            <w:hideMark/>
          </w:tcPr>
          <w:p w:rsidR="008175D2" w:rsidRPr="0002787D" w:rsidRDefault="008175D2" w:rsidP="008868D2">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т/ч</w:t>
            </w:r>
          </w:p>
        </w:tc>
        <w:tc>
          <w:tcPr>
            <w:tcW w:w="1600" w:type="dxa"/>
            <w:tcBorders>
              <w:top w:val="nil"/>
              <w:left w:val="nil"/>
              <w:bottom w:val="single" w:sz="4" w:space="0" w:color="auto"/>
              <w:right w:val="single" w:sz="4" w:space="0" w:color="auto"/>
            </w:tcBorders>
            <w:shd w:val="clear" w:color="auto" w:fill="auto"/>
            <w:noWrap/>
            <w:vAlign w:val="center"/>
            <w:hideMark/>
          </w:tcPr>
          <w:p w:rsidR="008175D2" w:rsidRPr="0002787D" w:rsidRDefault="008175D2" w:rsidP="008868D2">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30,00</w:t>
            </w:r>
          </w:p>
        </w:tc>
      </w:tr>
      <w:tr w:rsidR="008175D2" w:rsidRPr="0002787D" w:rsidTr="008868D2">
        <w:trPr>
          <w:trHeight w:val="300"/>
          <w:jc w:val="center"/>
        </w:trPr>
        <w:tc>
          <w:tcPr>
            <w:tcW w:w="6600" w:type="dxa"/>
            <w:tcBorders>
              <w:top w:val="nil"/>
              <w:left w:val="single" w:sz="4" w:space="0" w:color="auto"/>
              <w:bottom w:val="single" w:sz="4" w:space="0" w:color="auto"/>
              <w:right w:val="single" w:sz="4" w:space="0" w:color="auto"/>
            </w:tcBorders>
            <w:shd w:val="clear" w:color="auto" w:fill="auto"/>
            <w:noWrap/>
            <w:vAlign w:val="bottom"/>
            <w:hideMark/>
          </w:tcPr>
          <w:p w:rsidR="008175D2" w:rsidRPr="0002787D" w:rsidRDefault="008175D2" w:rsidP="008868D2">
            <w:pPr>
              <w:spacing w:line="240" w:lineRule="auto"/>
              <w:rPr>
                <w:rFonts w:eastAsia="Times New Roman"/>
                <w:color w:val="000000"/>
                <w:sz w:val="20"/>
                <w:szCs w:val="20"/>
                <w:lang w:eastAsia="ru-RU"/>
              </w:rPr>
            </w:pPr>
            <w:r w:rsidRPr="0002787D">
              <w:rPr>
                <w:rFonts w:eastAsia="Times New Roman"/>
                <w:color w:val="000000"/>
                <w:sz w:val="20"/>
                <w:szCs w:val="20"/>
                <w:lang w:eastAsia="ru-RU"/>
              </w:rPr>
              <w:t>Доля резерва</w:t>
            </w:r>
          </w:p>
        </w:tc>
        <w:tc>
          <w:tcPr>
            <w:tcW w:w="1180" w:type="dxa"/>
            <w:tcBorders>
              <w:top w:val="nil"/>
              <w:left w:val="nil"/>
              <w:bottom w:val="single" w:sz="4" w:space="0" w:color="auto"/>
              <w:right w:val="single" w:sz="4" w:space="0" w:color="auto"/>
            </w:tcBorders>
            <w:shd w:val="clear" w:color="auto" w:fill="auto"/>
            <w:noWrap/>
            <w:vAlign w:val="center"/>
            <w:hideMark/>
          </w:tcPr>
          <w:p w:rsidR="008175D2" w:rsidRPr="0002787D" w:rsidRDefault="008175D2" w:rsidP="008868D2">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w:t>
            </w:r>
          </w:p>
        </w:tc>
        <w:tc>
          <w:tcPr>
            <w:tcW w:w="1600" w:type="dxa"/>
            <w:tcBorders>
              <w:top w:val="nil"/>
              <w:left w:val="nil"/>
              <w:bottom w:val="single" w:sz="4" w:space="0" w:color="auto"/>
              <w:right w:val="single" w:sz="4" w:space="0" w:color="auto"/>
            </w:tcBorders>
            <w:shd w:val="clear" w:color="auto" w:fill="auto"/>
            <w:noWrap/>
            <w:vAlign w:val="center"/>
            <w:hideMark/>
          </w:tcPr>
          <w:p w:rsidR="008175D2" w:rsidRPr="0002787D" w:rsidRDefault="008175D2" w:rsidP="008868D2">
            <w:pPr>
              <w:spacing w:line="240" w:lineRule="auto"/>
              <w:jc w:val="center"/>
              <w:rPr>
                <w:rFonts w:eastAsia="Times New Roman"/>
                <w:color w:val="000000"/>
                <w:sz w:val="20"/>
                <w:szCs w:val="20"/>
                <w:lang w:eastAsia="ru-RU"/>
              </w:rPr>
            </w:pPr>
            <w:r w:rsidRPr="0002787D">
              <w:rPr>
                <w:rFonts w:eastAsia="Times New Roman"/>
                <w:color w:val="000000"/>
                <w:sz w:val="20"/>
                <w:szCs w:val="20"/>
                <w:lang w:eastAsia="ru-RU"/>
              </w:rPr>
              <w:t>33,00</w:t>
            </w:r>
          </w:p>
        </w:tc>
      </w:tr>
    </w:tbl>
    <w:p w:rsidR="008175D2" w:rsidRDefault="008175D2" w:rsidP="008175D2">
      <w:pPr>
        <w:ind w:firstLine="709"/>
      </w:pPr>
    </w:p>
    <w:p w:rsidR="008175D2" w:rsidRPr="003F62AF" w:rsidRDefault="008175D2" w:rsidP="008175D2">
      <w:pPr>
        <w:ind w:firstLine="709"/>
      </w:pPr>
    </w:p>
    <w:p w:rsidR="008175D2" w:rsidRDefault="008175D2" w:rsidP="008175D2">
      <w:pPr>
        <w:rPr>
          <w:color w:val="000000"/>
        </w:rPr>
      </w:pPr>
      <w:r>
        <w:rPr>
          <w:color w:val="000000"/>
        </w:rPr>
        <w:t xml:space="preserve">   </w:t>
      </w:r>
    </w:p>
    <w:p w:rsidR="008175D2" w:rsidRDefault="008175D2" w:rsidP="008175D2">
      <w:pPr>
        <w:sectPr w:rsidR="008175D2" w:rsidSect="008868D2">
          <w:pgSz w:w="11906" w:h="16838"/>
          <w:pgMar w:top="851" w:right="567" w:bottom="851" w:left="1418" w:header="709" w:footer="6" w:gutter="0"/>
          <w:cols w:space="708"/>
          <w:docGrid w:linePitch="360"/>
        </w:sectPr>
      </w:pPr>
    </w:p>
    <w:p w:rsidR="008175D2" w:rsidRPr="00F10495" w:rsidRDefault="008175D2" w:rsidP="008175D2">
      <w:pPr>
        <w:pStyle w:val="11"/>
        <w:numPr>
          <w:ilvl w:val="0"/>
          <w:numId w:val="28"/>
        </w:numPr>
        <w:tabs>
          <w:tab w:val="clear" w:pos="1800"/>
        </w:tabs>
      </w:pPr>
      <w:bookmarkStart w:id="250" w:name="_Toc65419907"/>
      <w:r w:rsidRPr="00F10495">
        <w:lastRenderedPageBreak/>
        <w:t>ГЛАВА 7 "ПРЕДЛОЖЕНИЯ ПО СТРОИТЕЛЬСТВУ, РЕКОНСТРУКЦИИ</w:t>
      </w:r>
      <w:r>
        <w:t xml:space="preserve">, </w:t>
      </w:r>
      <w:r w:rsidRPr="00F10495">
        <w:t>ТЕХНИЧЕСКОМУ ПЕРЕВООРУЖЕНИЮ</w:t>
      </w:r>
      <w:r>
        <w:t xml:space="preserve"> И (ИЛИ) МОДЕРНИЗАЦИИ</w:t>
      </w:r>
      <w:r w:rsidRPr="00F10495">
        <w:t xml:space="preserve"> ИСТОЧНИКОВ ТЕПЛОВОЙ ЭНЕРГИИ"</w:t>
      </w:r>
      <w:bookmarkEnd w:id="250"/>
    </w:p>
    <w:p w:rsidR="008175D2" w:rsidRPr="003F6E35" w:rsidRDefault="008175D2" w:rsidP="008175D2">
      <w:pPr>
        <w:pStyle w:val="30"/>
        <w:numPr>
          <w:ilvl w:val="0"/>
          <w:numId w:val="0"/>
        </w:numPr>
        <w:spacing w:line="240" w:lineRule="auto"/>
        <w:ind w:left="426"/>
        <w:rPr>
          <w:i/>
        </w:rPr>
      </w:pPr>
      <w:bookmarkStart w:id="251" w:name="_Toc65419908"/>
      <w:bookmarkStart w:id="252" w:name="sub_1631"/>
      <w:r w:rsidRPr="003F6E35">
        <w:rPr>
          <w:i/>
        </w:rPr>
        <w:t>а) описание условий организации централизованного теплоснабжения, индивидуального теплоснабжения, а также поквартирного отопления</w:t>
      </w:r>
      <w:bookmarkEnd w:id="251"/>
    </w:p>
    <w:p w:rsidR="008175D2" w:rsidRDefault="008175D2" w:rsidP="008175D2">
      <w:pPr>
        <w:autoSpaceDE w:val="0"/>
        <w:autoSpaceDN w:val="0"/>
        <w:adjustRightInd w:val="0"/>
        <w:spacing w:line="312" w:lineRule="auto"/>
        <w:ind w:firstLine="709"/>
        <w:rPr>
          <w:color w:val="000000"/>
          <w:szCs w:val="24"/>
        </w:rPr>
      </w:pPr>
      <w:r w:rsidRPr="00195A79">
        <w:rPr>
          <w:color w:val="000000"/>
          <w:szCs w:val="24"/>
        </w:rPr>
        <w:t>С</w:t>
      </w:r>
      <w:r>
        <w:rPr>
          <w:color w:val="000000"/>
          <w:szCs w:val="24"/>
        </w:rPr>
        <w:t>огласно статье 14, ФЗ №190 «О теплоснабжении» от 27.07.2010 года подключение теплоснабжающих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системе теплоснабжения, утвержденными Правительством Российской Федерации.</w:t>
      </w:r>
    </w:p>
    <w:p w:rsidR="008175D2" w:rsidRDefault="008175D2" w:rsidP="008175D2">
      <w:pPr>
        <w:autoSpaceDE w:val="0"/>
        <w:autoSpaceDN w:val="0"/>
        <w:adjustRightInd w:val="0"/>
        <w:spacing w:line="312" w:lineRule="auto"/>
        <w:ind w:firstLine="709"/>
        <w:rPr>
          <w:color w:val="000000"/>
          <w:szCs w:val="24"/>
        </w:rPr>
      </w:pPr>
      <w:r>
        <w:rPr>
          <w:color w:val="000000"/>
          <w:szCs w:val="24"/>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отказаться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8175D2" w:rsidRDefault="008175D2" w:rsidP="008175D2">
      <w:pPr>
        <w:autoSpaceDE w:val="0"/>
        <w:autoSpaceDN w:val="0"/>
        <w:adjustRightInd w:val="0"/>
        <w:spacing w:line="312" w:lineRule="auto"/>
        <w:ind w:firstLine="709"/>
        <w:rPr>
          <w:color w:val="000000"/>
          <w:szCs w:val="24"/>
        </w:rPr>
      </w:pPr>
      <w:r>
        <w:rPr>
          <w:color w:val="000000"/>
          <w:szCs w:val="24"/>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8175D2" w:rsidRDefault="008175D2" w:rsidP="008175D2">
      <w:pPr>
        <w:autoSpaceDE w:val="0"/>
        <w:autoSpaceDN w:val="0"/>
        <w:adjustRightInd w:val="0"/>
        <w:spacing w:line="312" w:lineRule="auto"/>
        <w:ind w:firstLine="709"/>
        <w:rPr>
          <w:color w:val="000000"/>
          <w:szCs w:val="24"/>
        </w:rPr>
      </w:pPr>
      <w:r>
        <w:rPr>
          <w:color w:val="000000"/>
          <w:szCs w:val="24"/>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заключение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8175D2" w:rsidRDefault="008175D2" w:rsidP="008175D2">
      <w:pPr>
        <w:autoSpaceDE w:val="0"/>
        <w:autoSpaceDN w:val="0"/>
        <w:adjustRightInd w:val="0"/>
        <w:spacing w:line="312" w:lineRule="auto"/>
        <w:ind w:firstLine="709"/>
        <w:rPr>
          <w:color w:val="000000"/>
          <w:szCs w:val="24"/>
        </w:rPr>
      </w:pPr>
      <w:r>
        <w:rPr>
          <w:color w:val="000000"/>
          <w:szCs w:val="24"/>
        </w:rPr>
        <w:lastRenderedPageBreak/>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w:t>
      </w:r>
    </w:p>
    <w:p w:rsidR="008175D2" w:rsidRDefault="008175D2" w:rsidP="008175D2">
      <w:pPr>
        <w:autoSpaceDE w:val="0"/>
        <w:autoSpaceDN w:val="0"/>
        <w:adjustRightInd w:val="0"/>
        <w:spacing w:line="312" w:lineRule="auto"/>
        <w:ind w:firstLine="709"/>
        <w:rPr>
          <w:color w:val="000000"/>
          <w:szCs w:val="24"/>
        </w:rPr>
      </w:pPr>
      <w:r>
        <w:rPr>
          <w:color w:val="000000"/>
          <w:szCs w:val="24"/>
        </w:rPr>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установленной порядка ф федеральной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возмещение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8175D2" w:rsidRDefault="008175D2" w:rsidP="008175D2">
      <w:pPr>
        <w:autoSpaceDE w:val="0"/>
        <w:autoSpaceDN w:val="0"/>
        <w:adjustRightInd w:val="0"/>
        <w:spacing w:line="312" w:lineRule="auto"/>
        <w:ind w:firstLine="709"/>
        <w:rPr>
          <w:color w:val="000000"/>
          <w:szCs w:val="24"/>
        </w:rPr>
      </w:pPr>
      <w:r>
        <w:rPr>
          <w:color w:val="000000"/>
          <w:szCs w:val="24"/>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8175D2" w:rsidRDefault="008175D2" w:rsidP="008175D2">
      <w:pPr>
        <w:autoSpaceDE w:val="0"/>
        <w:autoSpaceDN w:val="0"/>
        <w:adjustRightInd w:val="0"/>
        <w:spacing w:line="312" w:lineRule="auto"/>
        <w:ind w:firstLine="709"/>
        <w:rPr>
          <w:color w:val="000000"/>
          <w:szCs w:val="24"/>
        </w:rPr>
      </w:pPr>
      <w:r>
        <w:rPr>
          <w:color w:val="000000"/>
          <w:szCs w:val="24"/>
        </w:rPr>
        <w:lastRenderedPageBreak/>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8175D2" w:rsidRDefault="008175D2" w:rsidP="008175D2">
      <w:pPr>
        <w:autoSpaceDE w:val="0"/>
        <w:autoSpaceDN w:val="0"/>
        <w:adjustRightInd w:val="0"/>
        <w:spacing w:line="312" w:lineRule="auto"/>
        <w:ind w:firstLine="709"/>
        <w:rPr>
          <w:color w:val="000000"/>
          <w:szCs w:val="24"/>
        </w:rPr>
      </w:pPr>
      <w:r>
        <w:rPr>
          <w:color w:val="000000"/>
          <w:szCs w:val="24"/>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8175D2" w:rsidRDefault="008175D2" w:rsidP="008175D2">
      <w:pPr>
        <w:autoSpaceDE w:val="0"/>
        <w:autoSpaceDN w:val="0"/>
        <w:adjustRightInd w:val="0"/>
        <w:spacing w:line="312" w:lineRule="auto"/>
        <w:ind w:firstLine="709"/>
        <w:rPr>
          <w:color w:val="000000"/>
          <w:szCs w:val="24"/>
        </w:rPr>
      </w:pPr>
      <w:r>
        <w:rPr>
          <w:color w:val="000000"/>
          <w:szCs w:val="24"/>
        </w:rPr>
        <w:t>Кроме того, согласно СП 42.13333.2011 «Градостроительство. Планировка и застройка городских и сельских поселений»,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rsidR="008175D2" w:rsidRDefault="008175D2" w:rsidP="008175D2">
      <w:pPr>
        <w:autoSpaceDE w:val="0"/>
        <w:autoSpaceDN w:val="0"/>
        <w:adjustRightInd w:val="0"/>
        <w:spacing w:line="312" w:lineRule="auto"/>
        <w:ind w:firstLine="709"/>
        <w:rPr>
          <w:color w:val="000000"/>
          <w:szCs w:val="24"/>
        </w:rPr>
      </w:pPr>
      <w:r>
        <w:rPr>
          <w:color w:val="000000"/>
          <w:szCs w:val="24"/>
        </w:rPr>
        <w:t xml:space="preserve">Согласно СП 60.1333.2012 «Отопление, вентиляция и кондиционирование воздуха»,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 </w:t>
      </w:r>
      <w:r w:rsidRPr="004F68C8">
        <w:rPr>
          <w:color w:val="000000"/>
          <w:szCs w:val="24"/>
          <w:vertAlign w:val="superscript"/>
        </w:rPr>
        <w:t>0</w:t>
      </w:r>
      <w:r>
        <w:rPr>
          <w:color w:val="000000"/>
          <w:szCs w:val="24"/>
        </w:rPr>
        <w:t>С и 0,6 Мпа.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rsidR="008175D2" w:rsidRDefault="008175D2" w:rsidP="008175D2">
      <w:pPr>
        <w:autoSpaceDE w:val="0"/>
        <w:autoSpaceDN w:val="0"/>
        <w:adjustRightInd w:val="0"/>
        <w:spacing w:line="312" w:lineRule="auto"/>
        <w:ind w:firstLine="709"/>
        <w:rPr>
          <w:color w:val="000000"/>
          <w:szCs w:val="24"/>
        </w:rPr>
      </w:pPr>
      <w:r>
        <w:rPr>
          <w:color w:val="000000"/>
          <w:szCs w:val="24"/>
        </w:rPr>
        <w:t>Условия организации поквартирного теплоснабжения определены в СП 54.13330.2011 «Здания жилые многоквартирные» и СП 60.13330.2012 «Отопление, вентиляция и кондиционирование воздуха».</w:t>
      </w:r>
    </w:p>
    <w:p w:rsidR="008175D2" w:rsidRPr="008E3F6A" w:rsidRDefault="008175D2" w:rsidP="008175D2">
      <w:pPr>
        <w:autoSpaceDE w:val="0"/>
        <w:autoSpaceDN w:val="0"/>
        <w:adjustRightInd w:val="0"/>
        <w:spacing w:line="312" w:lineRule="auto"/>
        <w:ind w:firstLine="709"/>
      </w:pPr>
      <w:r>
        <w:rPr>
          <w:color w:val="000000"/>
          <w:szCs w:val="24"/>
        </w:rPr>
        <w:t>Согласно п. 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8175D2" w:rsidRPr="003F6E35" w:rsidRDefault="008175D2" w:rsidP="008175D2">
      <w:pPr>
        <w:pStyle w:val="30"/>
        <w:numPr>
          <w:ilvl w:val="0"/>
          <w:numId w:val="0"/>
        </w:numPr>
        <w:spacing w:line="240" w:lineRule="auto"/>
        <w:ind w:left="426"/>
        <w:rPr>
          <w:i/>
        </w:rPr>
      </w:pPr>
      <w:bookmarkStart w:id="253" w:name="_Toc65419909"/>
      <w:bookmarkStart w:id="254" w:name="sub_1632"/>
      <w:bookmarkEnd w:id="252"/>
      <w:r w:rsidRPr="003F6E35">
        <w:rPr>
          <w:i/>
        </w:rPr>
        <w:t xml:space="preserve">б) описание текущей ситуации, связанной с ранее принятыми в соответствии с </w:t>
      </w:r>
      <w:hyperlink r:id="rId14" w:history="1">
        <w:r w:rsidRPr="003F6E35">
          <w:rPr>
            <w:i/>
          </w:rPr>
          <w:t>законодательством</w:t>
        </w:r>
      </w:hyperlink>
      <w:r w:rsidRPr="003F6E35">
        <w:rPr>
          <w:i/>
        </w:rPr>
        <w:t xml:space="preserve">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53"/>
    </w:p>
    <w:p w:rsidR="008175D2" w:rsidRDefault="008175D2" w:rsidP="008175D2">
      <w:r>
        <w:t xml:space="preserve">По состоянию на дату разработки (актуализации) схемы теплоснабжения отсутствует информация об отнесении </w:t>
      </w:r>
      <w:r w:rsidRPr="00F33E98">
        <w:t>Шерловогорская ТЭЦ</w:t>
      </w:r>
      <w:r>
        <w:t xml:space="preserve"> к перечню электростанций, поставляющим мощность в вынужденном режиме.</w:t>
      </w:r>
    </w:p>
    <w:p w:rsidR="008175D2" w:rsidRPr="003F6E35" w:rsidRDefault="008175D2" w:rsidP="008175D2">
      <w:pPr>
        <w:pStyle w:val="30"/>
        <w:numPr>
          <w:ilvl w:val="0"/>
          <w:numId w:val="0"/>
        </w:numPr>
        <w:spacing w:line="240" w:lineRule="auto"/>
        <w:ind w:left="426"/>
        <w:rPr>
          <w:i/>
        </w:rPr>
      </w:pPr>
      <w:bookmarkStart w:id="255" w:name="_Toc65419910"/>
      <w:bookmarkStart w:id="256" w:name="sub_1633"/>
      <w:bookmarkEnd w:id="254"/>
      <w:r w:rsidRPr="003F6E35">
        <w:rPr>
          <w:i/>
        </w:rPr>
        <w:lastRenderedPageBreak/>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255"/>
    </w:p>
    <w:p w:rsidR="008175D2" w:rsidRDefault="008175D2" w:rsidP="008175D2">
      <w:bookmarkStart w:id="257" w:name="sub_1634"/>
      <w:bookmarkEnd w:id="256"/>
      <w:r>
        <w:t xml:space="preserve">По состоянию на дату разработки (актуализации) схемы теплоснабжения отсутствует информация об отнесении </w:t>
      </w:r>
      <w:r w:rsidRPr="00F33E98">
        <w:t>Шерловогорская ТЭЦ</w:t>
      </w:r>
      <w:r>
        <w:t xml:space="preserve"> к перечню электростанций, поставляющим мощность в вынужденном режиме.</w:t>
      </w:r>
    </w:p>
    <w:p w:rsidR="008175D2" w:rsidRPr="003F6E35" w:rsidRDefault="008175D2" w:rsidP="008175D2">
      <w:pPr>
        <w:pStyle w:val="30"/>
        <w:numPr>
          <w:ilvl w:val="0"/>
          <w:numId w:val="0"/>
        </w:numPr>
        <w:spacing w:line="240" w:lineRule="auto"/>
        <w:ind w:left="426"/>
        <w:rPr>
          <w:i/>
        </w:rPr>
      </w:pPr>
      <w:bookmarkStart w:id="258" w:name="_Toc65419911"/>
      <w:r w:rsidRPr="003F6E35">
        <w:rPr>
          <w:i/>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258"/>
    </w:p>
    <w:p w:rsidR="008175D2" w:rsidRDefault="008175D2" w:rsidP="008175D2">
      <w:r>
        <w:t>Для обеспечения перспективных тепловых нагрузок строительство источников тепловой энергии с комбинированной выработкой тепловой и электрической энергии не требуется</w:t>
      </w:r>
      <w:r w:rsidRPr="00D80A59">
        <w:rPr>
          <w:color w:val="FF0000"/>
          <w:szCs w:val="26"/>
        </w:rPr>
        <w:t>.</w:t>
      </w:r>
    </w:p>
    <w:p w:rsidR="008175D2" w:rsidRPr="003F6E35" w:rsidRDefault="008175D2" w:rsidP="008175D2">
      <w:pPr>
        <w:pStyle w:val="30"/>
        <w:numPr>
          <w:ilvl w:val="0"/>
          <w:numId w:val="0"/>
        </w:numPr>
        <w:spacing w:line="240" w:lineRule="auto"/>
        <w:ind w:left="426"/>
        <w:rPr>
          <w:i/>
        </w:rPr>
      </w:pPr>
      <w:bookmarkStart w:id="259" w:name="_Toc65419912"/>
      <w:bookmarkStart w:id="260" w:name="sub_1635"/>
      <w:bookmarkEnd w:id="257"/>
      <w:r w:rsidRPr="003F6E35">
        <w:rPr>
          <w:i/>
        </w:rPr>
        <w:t>д)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259"/>
    </w:p>
    <w:p w:rsidR="008175D2" w:rsidRDefault="008175D2" w:rsidP="008175D2">
      <w:r w:rsidRPr="004B2CD6">
        <w:rPr>
          <w:szCs w:val="26"/>
        </w:rPr>
        <w:t>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схемой теплоснабжения не предусмотрено.</w:t>
      </w:r>
    </w:p>
    <w:p w:rsidR="008175D2" w:rsidRPr="003F6E35" w:rsidRDefault="008175D2" w:rsidP="008175D2">
      <w:pPr>
        <w:pStyle w:val="30"/>
        <w:numPr>
          <w:ilvl w:val="0"/>
          <w:numId w:val="0"/>
        </w:numPr>
        <w:spacing w:line="240" w:lineRule="auto"/>
        <w:ind w:left="426"/>
        <w:rPr>
          <w:i/>
        </w:rPr>
      </w:pPr>
      <w:bookmarkStart w:id="261" w:name="_Toc65419913"/>
      <w:bookmarkStart w:id="262" w:name="sub_1636"/>
      <w:bookmarkEnd w:id="260"/>
      <w:r w:rsidRPr="003F6E35">
        <w:rPr>
          <w:i/>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61"/>
    </w:p>
    <w:p w:rsidR="008175D2" w:rsidRDefault="008175D2" w:rsidP="008175D2">
      <w:pPr>
        <w:rPr>
          <w:szCs w:val="28"/>
        </w:rPr>
      </w:pPr>
      <w:r>
        <w:rPr>
          <w:szCs w:val="28"/>
        </w:rPr>
        <w:t>Предложения по переоборудованию котельных в источники</w:t>
      </w:r>
      <w:r w:rsidRPr="002A600A">
        <w:rPr>
          <w:szCs w:val="28"/>
        </w:rPr>
        <w:t xml:space="preserve"> тепловой </w:t>
      </w:r>
      <w:r>
        <w:rPr>
          <w:szCs w:val="28"/>
        </w:rPr>
        <w:t>энергии, функционирующие в режиме комбинированной</w:t>
      </w:r>
      <w:r w:rsidRPr="002A600A">
        <w:rPr>
          <w:szCs w:val="28"/>
        </w:rPr>
        <w:t xml:space="preserve"> выработки </w:t>
      </w:r>
      <w:r>
        <w:rPr>
          <w:szCs w:val="28"/>
        </w:rPr>
        <w:t>электрической и тепловой энергии, с выработкой электроэнергии</w:t>
      </w:r>
      <w:r w:rsidRPr="002A600A">
        <w:rPr>
          <w:szCs w:val="28"/>
        </w:rPr>
        <w:t xml:space="preserve"> на собственные нужды теплоснабжающей организации в отношении источника </w:t>
      </w:r>
      <w:r>
        <w:rPr>
          <w:szCs w:val="28"/>
        </w:rPr>
        <w:t>тепловой энергии, на базе существующих и перспективных</w:t>
      </w:r>
      <w:r w:rsidRPr="002A600A">
        <w:rPr>
          <w:szCs w:val="28"/>
        </w:rPr>
        <w:t xml:space="preserve"> тепловых нагрузок, не предусматриваются.</w:t>
      </w:r>
    </w:p>
    <w:p w:rsidR="008175D2" w:rsidRPr="009D0796" w:rsidRDefault="008175D2" w:rsidP="008175D2">
      <w:pPr>
        <w:pStyle w:val="30"/>
        <w:numPr>
          <w:ilvl w:val="0"/>
          <w:numId w:val="0"/>
        </w:numPr>
        <w:spacing w:line="240" w:lineRule="auto"/>
        <w:ind w:left="426"/>
        <w:rPr>
          <w:i/>
        </w:rPr>
      </w:pPr>
      <w:bookmarkStart w:id="263" w:name="_Toc65419914"/>
      <w:bookmarkStart w:id="264" w:name="sub_1637"/>
      <w:bookmarkEnd w:id="262"/>
      <w:r w:rsidRPr="009D0796">
        <w:rPr>
          <w:i/>
        </w:rPr>
        <w:t>ж)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263"/>
    </w:p>
    <w:p w:rsidR="008175D2" w:rsidRPr="00DC539B" w:rsidRDefault="008175D2" w:rsidP="008175D2">
      <w:r w:rsidRPr="00DC539B">
        <w:t xml:space="preserve">Переключения потребителей тепловой энергии одного источника на другой в </w:t>
      </w:r>
      <w:r>
        <w:t>городском поселения</w:t>
      </w:r>
      <w:r w:rsidRPr="00DC539B">
        <w:t xml:space="preserve"> не предусмотрено. На всех источниках имеется достаточный резерв тепловой мощности и пропускной способности тепловых сетей для подключения перспективных потребителей. </w:t>
      </w:r>
    </w:p>
    <w:p w:rsidR="008175D2" w:rsidRPr="003F6E35" w:rsidRDefault="008175D2" w:rsidP="008175D2">
      <w:pPr>
        <w:pStyle w:val="30"/>
        <w:numPr>
          <w:ilvl w:val="0"/>
          <w:numId w:val="0"/>
        </w:numPr>
        <w:spacing w:line="240" w:lineRule="auto"/>
        <w:ind w:left="426"/>
        <w:rPr>
          <w:i/>
        </w:rPr>
      </w:pPr>
      <w:bookmarkStart w:id="265" w:name="_Toc65419915"/>
      <w:bookmarkStart w:id="266" w:name="sub_1638"/>
      <w:bookmarkEnd w:id="264"/>
      <w:r w:rsidRPr="003F6E35">
        <w:rPr>
          <w:i/>
        </w:rPr>
        <w:lastRenderedPageBreak/>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65"/>
    </w:p>
    <w:p w:rsidR="008175D2" w:rsidRPr="00DC539B" w:rsidRDefault="008175D2" w:rsidP="008175D2">
      <w:bookmarkStart w:id="267" w:name="sub_1639"/>
      <w:bookmarkEnd w:id="266"/>
      <w:r>
        <w:t>Перевод</w:t>
      </w:r>
      <w:r w:rsidRPr="004B2CD6">
        <w:t xml:space="preserve">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Pr="002A600A">
        <w:rPr>
          <w:szCs w:val="28"/>
        </w:rPr>
        <w:t>, не предусматриваются.</w:t>
      </w:r>
    </w:p>
    <w:p w:rsidR="008175D2" w:rsidRPr="00066F08" w:rsidRDefault="008175D2" w:rsidP="008175D2">
      <w:pPr>
        <w:pStyle w:val="30"/>
        <w:numPr>
          <w:ilvl w:val="0"/>
          <w:numId w:val="0"/>
        </w:numPr>
        <w:spacing w:line="240" w:lineRule="auto"/>
        <w:ind w:left="426"/>
        <w:rPr>
          <w:i/>
        </w:rPr>
      </w:pPr>
      <w:bookmarkStart w:id="268" w:name="_Toc65419916"/>
      <w:r w:rsidRPr="00066F08">
        <w:rPr>
          <w:i/>
        </w:rPr>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68"/>
    </w:p>
    <w:p w:rsidR="008175D2" w:rsidRPr="00DC539B" w:rsidRDefault="008175D2" w:rsidP="008175D2">
      <w:bookmarkStart w:id="269" w:name="sub_16310"/>
      <w:bookmarkEnd w:id="267"/>
      <w:r>
        <w:t>Предложения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 не предусматриваются</w:t>
      </w:r>
      <w:r w:rsidRPr="00F3632F">
        <w:t>.</w:t>
      </w:r>
    </w:p>
    <w:p w:rsidR="008175D2" w:rsidRPr="003F6E35" w:rsidRDefault="008175D2" w:rsidP="008175D2">
      <w:pPr>
        <w:pStyle w:val="30"/>
        <w:numPr>
          <w:ilvl w:val="0"/>
          <w:numId w:val="0"/>
        </w:numPr>
        <w:spacing w:line="240" w:lineRule="auto"/>
        <w:ind w:left="426"/>
        <w:rPr>
          <w:i/>
        </w:rPr>
      </w:pPr>
      <w:bookmarkStart w:id="270" w:name="_Toc65419917"/>
      <w:r w:rsidRPr="003F6E35">
        <w:rPr>
          <w:i/>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70"/>
    </w:p>
    <w:p w:rsidR="008175D2" w:rsidRDefault="008175D2" w:rsidP="008175D2">
      <w:r w:rsidRPr="00384AF5">
        <w:t>Предложения по выводу в резерв и (или) вывода из эксплуатации котельных при передаче тепловых нагрузок на другие источники тепловой энергии, не предусматриваются</w:t>
      </w:r>
      <w:r w:rsidRPr="00241D92">
        <w:rPr>
          <w:bCs/>
          <w:color w:val="000000"/>
          <w:szCs w:val="24"/>
        </w:rPr>
        <w:t>.</w:t>
      </w:r>
    </w:p>
    <w:p w:rsidR="008175D2" w:rsidRPr="003F6E35" w:rsidRDefault="008175D2" w:rsidP="008175D2">
      <w:pPr>
        <w:pStyle w:val="30"/>
        <w:numPr>
          <w:ilvl w:val="0"/>
          <w:numId w:val="0"/>
        </w:numPr>
        <w:spacing w:line="240" w:lineRule="auto"/>
        <w:ind w:left="426"/>
        <w:rPr>
          <w:i/>
        </w:rPr>
      </w:pPr>
      <w:bookmarkStart w:id="271" w:name="_Toc65419918"/>
      <w:bookmarkStart w:id="272" w:name="sub_16311"/>
      <w:bookmarkEnd w:id="269"/>
      <w:r w:rsidRPr="003F6E35">
        <w:rPr>
          <w:i/>
        </w:rPr>
        <w:t>л) обоснование организации индивидуального теплоснабжения в зонах застройки поселения малоэтажными жилыми зданиями</w:t>
      </w:r>
      <w:bookmarkEnd w:id="271"/>
    </w:p>
    <w:p w:rsidR="008175D2" w:rsidRDefault="008175D2" w:rsidP="008175D2">
      <w:pPr>
        <w:rPr>
          <w:lang w:eastAsia="ru-RU"/>
        </w:rPr>
      </w:pPr>
      <w:bookmarkStart w:id="273" w:name="sub_16312"/>
      <w:bookmarkEnd w:id="272"/>
      <w:r>
        <w:rPr>
          <w:lang w:eastAsia="ru-RU"/>
        </w:rPr>
        <w:t xml:space="preserve">Индивидуальное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районах, не обеспеченных развитой инфраструктурой тепловых сетей, снимается проблема окупаемости системы отопления, т.к. погашение стоимости происходит в момент покупки жилья. </w:t>
      </w:r>
    </w:p>
    <w:p w:rsidR="008175D2" w:rsidRDefault="008175D2" w:rsidP="008175D2">
      <w:pPr>
        <w:rPr>
          <w:lang w:eastAsia="ru-RU"/>
        </w:rPr>
      </w:pPr>
      <w:r>
        <w:rPr>
          <w:lang w:eastAsia="ru-RU"/>
        </w:rPr>
        <w:t xml:space="preserve">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 </w:t>
      </w:r>
    </w:p>
    <w:p w:rsidR="008175D2" w:rsidRPr="00B9799F" w:rsidRDefault="008175D2" w:rsidP="008175D2">
      <w:pPr>
        <w:rPr>
          <w:b/>
        </w:rPr>
      </w:pPr>
      <w:r>
        <w:rPr>
          <w:lang w:eastAsia="ru-RU"/>
        </w:rPr>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r w:rsidRPr="00B9799F">
        <w:t>.</w:t>
      </w:r>
    </w:p>
    <w:p w:rsidR="008175D2" w:rsidRPr="003F6E35" w:rsidRDefault="008175D2" w:rsidP="008175D2">
      <w:pPr>
        <w:pStyle w:val="30"/>
        <w:numPr>
          <w:ilvl w:val="0"/>
          <w:numId w:val="0"/>
        </w:numPr>
        <w:spacing w:line="240" w:lineRule="auto"/>
        <w:ind w:left="426"/>
        <w:rPr>
          <w:i/>
        </w:rPr>
      </w:pPr>
      <w:bookmarkStart w:id="274" w:name="_Toc65419919"/>
      <w:r w:rsidRPr="003F6E35">
        <w:rPr>
          <w:i/>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274"/>
    </w:p>
    <w:p w:rsidR="008175D2" w:rsidRDefault="008175D2" w:rsidP="008175D2">
      <w:r>
        <w:t>Согласно расчета балансов тепловой мощности существующих источников теплоснабжения с учетом перспективного развития на период до 2028 г., источники теплоснабжения не будут иметь дефицит тепловой мощности.</w:t>
      </w:r>
    </w:p>
    <w:p w:rsidR="008175D2" w:rsidRPr="009D0796" w:rsidRDefault="008175D2" w:rsidP="008175D2">
      <w:pPr>
        <w:pStyle w:val="30"/>
        <w:numPr>
          <w:ilvl w:val="0"/>
          <w:numId w:val="0"/>
        </w:numPr>
        <w:spacing w:line="240" w:lineRule="auto"/>
        <w:ind w:left="426"/>
        <w:rPr>
          <w:i/>
        </w:rPr>
      </w:pPr>
      <w:bookmarkStart w:id="275" w:name="_Toc65419920"/>
      <w:bookmarkStart w:id="276" w:name="sub_16313"/>
      <w:bookmarkEnd w:id="273"/>
      <w:r w:rsidRPr="009D0796">
        <w:rPr>
          <w:i/>
        </w:rPr>
        <w:t>н)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275"/>
    </w:p>
    <w:p w:rsidR="008175D2" w:rsidRPr="00495419" w:rsidRDefault="008175D2" w:rsidP="008175D2">
      <w:r w:rsidRPr="00495419">
        <w:t>Мероприятия по вводу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 на расчетный срок не предусматриваются.</w:t>
      </w:r>
    </w:p>
    <w:p w:rsidR="008175D2" w:rsidRPr="003F6E35" w:rsidRDefault="008175D2" w:rsidP="008175D2">
      <w:pPr>
        <w:pStyle w:val="30"/>
        <w:numPr>
          <w:ilvl w:val="0"/>
          <w:numId w:val="0"/>
        </w:numPr>
        <w:spacing w:line="240" w:lineRule="auto"/>
        <w:ind w:left="426"/>
        <w:rPr>
          <w:i/>
        </w:rPr>
      </w:pPr>
      <w:bookmarkStart w:id="277" w:name="_Toc65419921"/>
      <w:bookmarkStart w:id="278" w:name="sub_16314"/>
      <w:bookmarkEnd w:id="276"/>
      <w:r w:rsidRPr="003F6E35">
        <w:rPr>
          <w:i/>
        </w:rPr>
        <w:lastRenderedPageBreak/>
        <w:t>о) обоснование организации теплоснабжения в производственных зонах на территории поселения</w:t>
      </w:r>
      <w:bookmarkEnd w:id="277"/>
    </w:p>
    <w:p w:rsidR="008175D2" w:rsidRDefault="008175D2" w:rsidP="008175D2">
      <w:bookmarkStart w:id="279" w:name="sub_16315"/>
      <w:bookmarkEnd w:id="278"/>
      <w:r>
        <w:t xml:space="preserve">Центральное теплоснабжение городского поселения не охватывает промышленной зоны. </w:t>
      </w:r>
    </w:p>
    <w:p w:rsidR="008175D2" w:rsidRDefault="008175D2" w:rsidP="008175D2">
      <w:r>
        <w:t xml:space="preserve">На территории промышленной зоны предусматривается сохранение теплопотребления на существующем уровне, перепрофилирование не предусмотрено. </w:t>
      </w:r>
    </w:p>
    <w:p w:rsidR="008175D2" w:rsidRDefault="008175D2" w:rsidP="008175D2">
      <w:r>
        <w:t xml:space="preserve">Строительство в производственной зоне источников тепловой энергии для обеспечения промышленных потребителей не предусмотрено. </w:t>
      </w:r>
    </w:p>
    <w:p w:rsidR="008175D2" w:rsidRPr="00577674" w:rsidRDefault="008175D2" w:rsidP="008175D2">
      <w:r>
        <w:t>Прирост потребления тепловой энергии (мощности) и теплоносителя в производственной зоне в перспективе до 2028 г. не запланирован</w:t>
      </w:r>
      <w:r w:rsidRPr="00577674">
        <w:t xml:space="preserve">. </w:t>
      </w:r>
    </w:p>
    <w:p w:rsidR="008175D2" w:rsidRPr="0090031C" w:rsidRDefault="008175D2" w:rsidP="008175D2">
      <w:pPr>
        <w:pStyle w:val="30"/>
        <w:numPr>
          <w:ilvl w:val="0"/>
          <w:numId w:val="0"/>
        </w:numPr>
        <w:spacing w:line="240" w:lineRule="auto"/>
        <w:ind w:left="426"/>
        <w:rPr>
          <w:i/>
        </w:rPr>
      </w:pPr>
      <w:bookmarkStart w:id="280" w:name="_Toc65419922"/>
      <w:r w:rsidRPr="0090031C">
        <w:rPr>
          <w:i/>
        </w:rPr>
        <w:t>п) результаты расчетов радиуса эффективного теплоснабжения</w:t>
      </w:r>
      <w:bookmarkEnd w:id="280"/>
    </w:p>
    <w:p w:rsidR="008175D2" w:rsidRDefault="008175D2" w:rsidP="008175D2">
      <w:pPr>
        <w:numPr>
          <w:ilvl w:val="0"/>
          <w:numId w:val="28"/>
        </w:numPr>
        <w:tabs>
          <w:tab w:val="clear" w:pos="1800"/>
          <w:tab w:val="num" w:pos="567"/>
        </w:tabs>
        <w:spacing w:after="0"/>
        <w:ind w:firstLine="567"/>
        <w:jc w:val="both"/>
      </w:pPr>
      <w: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8175D2" w:rsidRDefault="008175D2" w:rsidP="008175D2">
      <w:pPr>
        <w:numPr>
          <w:ilvl w:val="0"/>
          <w:numId w:val="28"/>
        </w:numPr>
        <w:tabs>
          <w:tab w:val="clear" w:pos="1800"/>
          <w:tab w:val="num" w:pos="567"/>
        </w:tabs>
        <w:spacing w:after="0"/>
        <w:ind w:firstLine="567"/>
        <w:jc w:val="both"/>
      </w:pPr>
      <w:r>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rsidR="008175D2" w:rsidRDefault="008175D2" w:rsidP="008175D2">
      <w:pPr>
        <w:numPr>
          <w:ilvl w:val="0"/>
          <w:numId w:val="28"/>
        </w:numPr>
        <w:tabs>
          <w:tab w:val="clear" w:pos="1800"/>
          <w:tab w:val="num" w:pos="567"/>
        </w:tabs>
        <w:spacing w:after="0"/>
        <w:ind w:firstLine="567"/>
        <w:jc w:val="both"/>
      </w:pPr>
      <w:r>
        <w:t>На основании расчета эффективного радиуса теплоснабжения проводится анализ разработанных мероприятий по подключению перспективных потребителей и микрорайонов по условиям предельного радиуса теплоснабжения. Предельный радиус эффективного теплоснабжения определяется из следующего условия: если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(ОК 013-94), то подключение объекта является нецелесообразным и объект заявителя находятся за пределами радиуса эффективного теплоснабжения.</w:t>
      </w:r>
    </w:p>
    <w:p w:rsidR="008175D2" w:rsidRPr="00CC3DA8" w:rsidRDefault="008175D2" w:rsidP="008175D2">
      <w:pPr>
        <w:numPr>
          <w:ilvl w:val="0"/>
          <w:numId w:val="28"/>
        </w:numPr>
        <w:tabs>
          <w:tab w:val="clear" w:pos="1800"/>
          <w:tab w:val="num" w:pos="567"/>
        </w:tabs>
        <w:spacing w:after="0"/>
        <w:ind w:firstLine="567"/>
        <w:jc w:val="both"/>
      </w:pPr>
      <w:r w:rsidRPr="00CC3DA8">
        <w:t>Для тепловой нагрузки заявителя &lt;0,1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определяется в соответствии с формулой</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433"/>
      </w:tblGrid>
      <w:tr w:rsidR="008175D2" w:rsidRPr="00CC3DA8" w:rsidTr="008868D2">
        <w:tc>
          <w:tcPr>
            <w:tcW w:w="8433" w:type="dxa"/>
            <w:tcBorders>
              <w:top w:val="nil"/>
              <w:left w:val="nil"/>
              <w:bottom w:val="nil"/>
              <w:right w:val="nil"/>
            </w:tcBorders>
          </w:tcPr>
          <w:p w:rsidR="008175D2" w:rsidRPr="00CC3DA8" w:rsidRDefault="008175D2" w:rsidP="008868D2">
            <w:pPr>
              <w:jc w:val="center"/>
            </w:pPr>
            <w:r w:rsidRPr="00CC3DA8">
              <w:rPr>
                <w:noProof/>
                <w:lang w:eastAsia="ru-RU"/>
              </w:rPr>
              <w:drawing>
                <wp:inline distT="0" distB="0" distL="0" distR="0">
                  <wp:extent cx="2124075" cy="6858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4075" cy="685800"/>
                          </a:xfrm>
                          <a:prstGeom prst="rect">
                            <a:avLst/>
                          </a:prstGeom>
                          <a:noFill/>
                          <a:ln>
                            <a:noFill/>
                          </a:ln>
                        </pic:spPr>
                      </pic:pic>
                    </a:graphicData>
                  </a:graphic>
                </wp:inline>
              </w:drawing>
            </w:r>
          </w:p>
        </w:tc>
      </w:tr>
    </w:tbl>
    <w:p w:rsidR="008175D2" w:rsidRPr="00CC3DA8" w:rsidRDefault="008175D2" w:rsidP="008175D2">
      <w:pPr>
        <w:numPr>
          <w:ilvl w:val="0"/>
          <w:numId w:val="28"/>
        </w:numPr>
        <w:spacing w:after="0"/>
        <w:jc w:val="both"/>
      </w:pPr>
      <w:r w:rsidRPr="00CC3DA8">
        <w:t>где</w:t>
      </w:r>
    </w:p>
    <w:tbl>
      <w:tblPr>
        <w:tblW w:w="9639" w:type="dxa"/>
        <w:tblInd w:w="108" w:type="dxa"/>
        <w:tblLayout w:type="fixed"/>
        <w:tblLook w:val="04A0" w:firstRow="1" w:lastRow="0" w:firstColumn="1" w:lastColumn="0" w:noHBand="0" w:noVBand="1"/>
      </w:tblPr>
      <w:tblGrid>
        <w:gridCol w:w="1115"/>
        <w:gridCol w:w="412"/>
        <w:gridCol w:w="8112"/>
      </w:tblGrid>
      <w:tr w:rsidR="008175D2" w:rsidRPr="00CC3DA8" w:rsidTr="008868D2">
        <w:tc>
          <w:tcPr>
            <w:tcW w:w="1115" w:type="dxa"/>
          </w:tcPr>
          <w:p w:rsidR="008175D2" w:rsidRPr="00CC3DA8" w:rsidRDefault="008175D2" w:rsidP="008868D2">
            <w:r w:rsidRPr="00CC3DA8">
              <w:rPr>
                <w:noProof/>
                <w:lang w:eastAsia="ru-RU"/>
              </w:rPr>
              <w:drawing>
                <wp:inline distT="0" distB="0" distL="0" distR="0">
                  <wp:extent cx="466725" cy="228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p>
        </w:tc>
        <w:tc>
          <w:tcPr>
            <w:tcW w:w="412" w:type="dxa"/>
          </w:tcPr>
          <w:p w:rsidR="008175D2" w:rsidRPr="00CC3DA8" w:rsidRDefault="008175D2" w:rsidP="008868D2">
            <w:r w:rsidRPr="00CC3DA8">
              <w:t>-</w:t>
            </w:r>
          </w:p>
        </w:tc>
        <w:tc>
          <w:tcPr>
            <w:tcW w:w="8112" w:type="dxa"/>
          </w:tcPr>
          <w:p w:rsidR="008175D2" w:rsidRPr="00CC3DA8" w:rsidRDefault="008175D2" w:rsidP="008868D2">
            <w:r w:rsidRPr="00CC3DA8">
              <w:t>дисконтированный срок окупаемости инвестиций в строительство тепловой сети, лет;</w:t>
            </w:r>
          </w:p>
        </w:tc>
      </w:tr>
      <w:tr w:rsidR="008175D2" w:rsidRPr="00CC3DA8" w:rsidTr="008868D2">
        <w:tc>
          <w:tcPr>
            <w:tcW w:w="1115" w:type="dxa"/>
          </w:tcPr>
          <w:p w:rsidR="008175D2" w:rsidRPr="00CC3DA8" w:rsidRDefault="008175D2" w:rsidP="008868D2">
            <w:r>
              <w:rPr>
                <w:lang w:val="en-US"/>
              </w:rPr>
              <w:t>n</w:t>
            </w:r>
          </w:p>
        </w:tc>
        <w:tc>
          <w:tcPr>
            <w:tcW w:w="412" w:type="dxa"/>
          </w:tcPr>
          <w:p w:rsidR="008175D2" w:rsidRPr="00CC3DA8" w:rsidRDefault="008175D2" w:rsidP="008868D2">
            <w:r w:rsidRPr="00CC3DA8">
              <w:t>-</w:t>
            </w:r>
          </w:p>
        </w:tc>
        <w:tc>
          <w:tcPr>
            <w:tcW w:w="8112" w:type="dxa"/>
          </w:tcPr>
          <w:p w:rsidR="008175D2" w:rsidRPr="00CC3DA8" w:rsidRDefault="008175D2" w:rsidP="008868D2">
            <w:r w:rsidRPr="00CC3DA8">
              <w:t>число периодов окупаемости, лет;</w:t>
            </w:r>
          </w:p>
        </w:tc>
      </w:tr>
      <w:tr w:rsidR="008175D2" w:rsidRPr="00CC3DA8" w:rsidTr="008868D2">
        <w:tc>
          <w:tcPr>
            <w:tcW w:w="1115" w:type="dxa"/>
          </w:tcPr>
          <w:p w:rsidR="008175D2" w:rsidRPr="00CC3DA8" w:rsidRDefault="008175D2" w:rsidP="008868D2">
            <w:r w:rsidRPr="00CC3DA8">
              <w:rPr>
                <w:noProof/>
                <w:lang w:eastAsia="ru-RU"/>
              </w:rPr>
              <w:lastRenderedPageBreak/>
              <w:drawing>
                <wp:inline distT="0" distB="0" distL="0" distR="0">
                  <wp:extent cx="400050"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p>
        </w:tc>
        <w:tc>
          <w:tcPr>
            <w:tcW w:w="412" w:type="dxa"/>
          </w:tcPr>
          <w:p w:rsidR="008175D2" w:rsidRPr="00CC3DA8" w:rsidRDefault="008175D2" w:rsidP="008868D2">
            <w:r w:rsidRPr="00CC3DA8">
              <w:t>-</w:t>
            </w:r>
          </w:p>
        </w:tc>
        <w:tc>
          <w:tcPr>
            <w:tcW w:w="8112" w:type="dxa"/>
          </w:tcPr>
          <w:p w:rsidR="008175D2" w:rsidRPr="00CC3DA8" w:rsidRDefault="008175D2" w:rsidP="008868D2">
            <w:r w:rsidRPr="00CC3DA8">
              <w:t>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w:t>
            </w:r>
          </w:p>
        </w:tc>
      </w:tr>
      <w:tr w:rsidR="008175D2" w:rsidRPr="00CC3DA8" w:rsidTr="008868D2">
        <w:tc>
          <w:tcPr>
            <w:tcW w:w="1115" w:type="dxa"/>
          </w:tcPr>
          <w:p w:rsidR="008175D2" w:rsidRPr="00CC3DA8" w:rsidRDefault="008175D2" w:rsidP="008868D2">
            <w:r w:rsidRPr="00CC3DA8">
              <w:rPr>
                <w:noProof/>
                <w:lang w:eastAsia="ru-RU"/>
              </w:rPr>
              <w:drawing>
                <wp:inline distT="0" distB="0" distL="0" distR="0">
                  <wp:extent cx="276225" cy="1905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p>
        </w:tc>
        <w:tc>
          <w:tcPr>
            <w:tcW w:w="412" w:type="dxa"/>
          </w:tcPr>
          <w:p w:rsidR="008175D2" w:rsidRPr="00CC3DA8" w:rsidRDefault="008175D2" w:rsidP="008868D2">
            <w:r w:rsidRPr="00CC3DA8">
              <w:t>-</w:t>
            </w:r>
          </w:p>
        </w:tc>
        <w:tc>
          <w:tcPr>
            <w:tcW w:w="8112" w:type="dxa"/>
          </w:tcPr>
          <w:p w:rsidR="008175D2" w:rsidRPr="00CC3DA8" w:rsidRDefault="008175D2" w:rsidP="008868D2">
            <w:r w:rsidRPr="00CC3DA8">
              <w:t>норма доходности инвестированного капитала;</w:t>
            </w:r>
          </w:p>
        </w:tc>
      </w:tr>
      <w:tr w:rsidR="008175D2" w:rsidRPr="00CC3DA8" w:rsidTr="008868D2">
        <w:tc>
          <w:tcPr>
            <w:tcW w:w="1115" w:type="dxa"/>
          </w:tcPr>
          <w:p w:rsidR="008175D2" w:rsidRPr="00CC3DA8" w:rsidRDefault="008175D2" w:rsidP="008868D2">
            <w:r w:rsidRPr="00CC3DA8">
              <w:rPr>
                <w:noProof/>
                <w:lang w:eastAsia="ru-RU"/>
              </w:rPr>
              <w:drawing>
                <wp:inline distT="0" distB="0" distL="0" distR="0">
                  <wp:extent cx="257175" cy="2286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12" w:type="dxa"/>
          </w:tcPr>
          <w:p w:rsidR="008175D2" w:rsidRPr="00CC3DA8" w:rsidRDefault="008175D2" w:rsidP="008868D2">
            <w:r w:rsidRPr="00CC3DA8">
              <w:t>-</w:t>
            </w:r>
          </w:p>
        </w:tc>
        <w:tc>
          <w:tcPr>
            <w:tcW w:w="8112" w:type="dxa"/>
          </w:tcPr>
          <w:p w:rsidR="008175D2" w:rsidRPr="00CC3DA8" w:rsidRDefault="008175D2" w:rsidP="008868D2">
            <w:r w:rsidRPr="00CC3DA8">
              <w:t>величина капитальных затрат в строительство тепловой сети от точки подключения к тепловым сетям с</w:t>
            </w:r>
            <w:r>
              <w:t>истемы теплоснабжения (без НДС).</w:t>
            </w:r>
          </w:p>
        </w:tc>
      </w:tr>
    </w:tbl>
    <w:p w:rsidR="008175D2" w:rsidRPr="0090031C" w:rsidRDefault="008175D2" w:rsidP="008175D2">
      <w:pPr>
        <w:pStyle w:val="aff"/>
      </w:pPr>
    </w:p>
    <w:p w:rsidR="008175D2" w:rsidRPr="0090031C" w:rsidRDefault="008175D2" w:rsidP="008175D2">
      <w:pPr>
        <w:numPr>
          <w:ilvl w:val="0"/>
          <w:numId w:val="28"/>
        </w:numPr>
        <w:tabs>
          <w:tab w:val="clear" w:pos="1800"/>
          <w:tab w:val="num" w:pos="567"/>
        </w:tabs>
        <w:spacing w:after="0"/>
        <w:jc w:val="both"/>
        <w:rPr>
          <w:szCs w:val="24"/>
        </w:rPr>
      </w:pPr>
      <w:r w:rsidRPr="0090031C">
        <w:rPr>
          <w:szCs w:val="24"/>
        </w:rPr>
        <w:t xml:space="preserve">Результаты расчета радиуса эффективного теплоснабжения каждой системы теплоснабжения приведены в таблице </w:t>
      </w:r>
      <w:r>
        <w:rPr>
          <w:szCs w:val="24"/>
        </w:rPr>
        <w:t>7.1</w:t>
      </w:r>
      <w:r w:rsidRPr="0090031C">
        <w:rPr>
          <w:szCs w:val="24"/>
        </w:rPr>
        <w:t>.</w:t>
      </w:r>
    </w:p>
    <w:p w:rsidR="008175D2" w:rsidRPr="003F62AF" w:rsidRDefault="008175D2" w:rsidP="008175D2">
      <w:pPr>
        <w:numPr>
          <w:ilvl w:val="0"/>
          <w:numId w:val="28"/>
        </w:numPr>
        <w:spacing w:after="0"/>
        <w:jc w:val="right"/>
        <w:rPr>
          <w:spacing w:val="-1"/>
        </w:rPr>
      </w:pPr>
      <w:r w:rsidRPr="003F62AF">
        <w:t>Таблица</w:t>
      </w:r>
      <w:r>
        <w:t xml:space="preserve"> </w:t>
      </w:r>
      <w:r>
        <w:rPr>
          <w:spacing w:val="-1"/>
        </w:rPr>
        <w:t>7.1</w:t>
      </w:r>
    </w:p>
    <w:tbl>
      <w:tblPr>
        <w:tblW w:w="47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3170"/>
        <w:gridCol w:w="1538"/>
        <w:gridCol w:w="1538"/>
        <w:gridCol w:w="1335"/>
      </w:tblGrid>
      <w:tr w:rsidR="008175D2" w:rsidRPr="00CB0E6B" w:rsidTr="008868D2">
        <w:trPr>
          <w:jc w:val="center"/>
        </w:trPr>
        <w:tc>
          <w:tcPr>
            <w:tcW w:w="678" w:type="pct"/>
            <w:vMerge w:val="restart"/>
            <w:shd w:val="clear" w:color="auto" w:fill="auto"/>
            <w:vAlign w:val="center"/>
          </w:tcPr>
          <w:p w:rsidR="008175D2" w:rsidRPr="00CB0E6B" w:rsidRDefault="008175D2" w:rsidP="008868D2">
            <w:pPr>
              <w:spacing w:line="240" w:lineRule="auto"/>
              <w:jc w:val="center"/>
              <w:rPr>
                <w:b/>
                <w:sz w:val="20"/>
                <w:szCs w:val="26"/>
              </w:rPr>
            </w:pPr>
            <w:r w:rsidRPr="00CB0E6B">
              <w:rPr>
                <w:b/>
                <w:sz w:val="20"/>
                <w:szCs w:val="26"/>
              </w:rPr>
              <w:t>Источник тепловой энергии</w:t>
            </w:r>
          </w:p>
        </w:tc>
        <w:tc>
          <w:tcPr>
            <w:tcW w:w="1771" w:type="pct"/>
            <w:vMerge w:val="restart"/>
            <w:shd w:val="clear" w:color="auto" w:fill="auto"/>
            <w:vAlign w:val="center"/>
          </w:tcPr>
          <w:p w:rsidR="008175D2" w:rsidRPr="00CB0E6B" w:rsidRDefault="008175D2" w:rsidP="008868D2">
            <w:pPr>
              <w:spacing w:line="240" w:lineRule="auto"/>
              <w:jc w:val="center"/>
              <w:rPr>
                <w:b/>
                <w:sz w:val="20"/>
                <w:szCs w:val="26"/>
              </w:rPr>
            </w:pPr>
            <w:r w:rsidRPr="00CB0E6B">
              <w:rPr>
                <w:b/>
                <w:sz w:val="20"/>
                <w:szCs w:val="26"/>
              </w:rPr>
              <w:t xml:space="preserve">Расстояние от источника до наиболее удаленного потребителя вдоль главной магистрали по состоянию на </w:t>
            </w:r>
            <w:r>
              <w:rPr>
                <w:b/>
                <w:sz w:val="20"/>
                <w:szCs w:val="26"/>
              </w:rPr>
              <w:t>2020</w:t>
            </w:r>
            <w:r w:rsidRPr="00CB0E6B">
              <w:rPr>
                <w:b/>
                <w:sz w:val="20"/>
                <w:szCs w:val="26"/>
              </w:rPr>
              <w:t xml:space="preserve"> год</w:t>
            </w:r>
          </w:p>
        </w:tc>
        <w:tc>
          <w:tcPr>
            <w:tcW w:w="2551" w:type="pct"/>
            <w:gridSpan w:val="3"/>
            <w:shd w:val="clear" w:color="auto" w:fill="auto"/>
            <w:vAlign w:val="center"/>
          </w:tcPr>
          <w:p w:rsidR="008175D2" w:rsidRPr="00CB0E6B" w:rsidRDefault="008175D2" w:rsidP="008868D2">
            <w:pPr>
              <w:spacing w:line="240" w:lineRule="auto"/>
              <w:jc w:val="center"/>
              <w:rPr>
                <w:b/>
                <w:sz w:val="20"/>
                <w:szCs w:val="26"/>
              </w:rPr>
            </w:pPr>
            <w:r w:rsidRPr="00CB0E6B">
              <w:rPr>
                <w:b/>
                <w:sz w:val="20"/>
                <w:szCs w:val="26"/>
              </w:rPr>
              <w:t>Эффективный радиус теплоснабжения, км</w:t>
            </w:r>
          </w:p>
        </w:tc>
      </w:tr>
      <w:tr w:rsidR="008175D2" w:rsidRPr="00CB0E6B" w:rsidTr="008868D2">
        <w:trPr>
          <w:jc w:val="center"/>
        </w:trPr>
        <w:tc>
          <w:tcPr>
            <w:tcW w:w="678" w:type="pct"/>
            <w:vMerge/>
            <w:shd w:val="clear" w:color="auto" w:fill="auto"/>
            <w:vAlign w:val="center"/>
          </w:tcPr>
          <w:p w:rsidR="008175D2" w:rsidRPr="00CB0E6B" w:rsidRDefault="008175D2" w:rsidP="008868D2">
            <w:pPr>
              <w:spacing w:line="240" w:lineRule="auto"/>
              <w:jc w:val="center"/>
              <w:rPr>
                <w:b/>
                <w:sz w:val="20"/>
                <w:szCs w:val="26"/>
              </w:rPr>
            </w:pPr>
          </w:p>
        </w:tc>
        <w:tc>
          <w:tcPr>
            <w:tcW w:w="1771" w:type="pct"/>
            <w:vMerge/>
            <w:shd w:val="clear" w:color="auto" w:fill="auto"/>
            <w:vAlign w:val="center"/>
          </w:tcPr>
          <w:p w:rsidR="008175D2" w:rsidRPr="00CB0E6B" w:rsidRDefault="008175D2" w:rsidP="008868D2">
            <w:pPr>
              <w:spacing w:line="240" w:lineRule="auto"/>
              <w:jc w:val="center"/>
              <w:rPr>
                <w:b/>
                <w:sz w:val="20"/>
                <w:szCs w:val="26"/>
              </w:rPr>
            </w:pPr>
          </w:p>
        </w:tc>
        <w:tc>
          <w:tcPr>
            <w:tcW w:w="887" w:type="pct"/>
            <w:shd w:val="clear" w:color="auto" w:fill="auto"/>
            <w:vAlign w:val="center"/>
          </w:tcPr>
          <w:p w:rsidR="008175D2" w:rsidRPr="00CB0E6B" w:rsidRDefault="008175D2" w:rsidP="008868D2">
            <w:pPr>
              <w:spacing w:line="240" w:lineRule="auto"/>
              <w:jc w:val="center"/>
              <w:rPr>
                <w:b/>
                <w:sz w:val="20"/>
                <w:szCs w:val="26"/>
              </w:rPr>
            </w:pPr>
            <w:r>
              <w:rPr>
                <w:b/>
                <w:sz w:val="20"/>
                <w:szCs w:val="26"/>
              </w:rPr>
              <w:t>2020</w:t>
            </w:r>
            <w:r w:rsidRPr="00CB0E6B">
              <w:rPr>
                <w:b/>
                <w:sz w:val="20"/>
                <w:szCs w:val="26"/>
              </w:rPr>
              <w:t xml:space="preserve"> г.</w:t>
            </w:r>
          </w:p>
        </w:tc>
        <w:tc>
          <w:tcPr>
            <w:tcW w:w="887" w:type="pct"/>
            <w:shd w:val="clear" w:color="auto" w:fill="auto"/>
            <w:vAlign w:val="center"/>
          </w:tcPr>
          <w:p w:rsidR="008175D2" w:rsidRPr="00CB0E6B" w:rsidRDefault="008175D2" w:rsidP="008868D2">
            <w:pPr>
              <w:spacing w:line="240" w:lineRule="auto"/>
              <w:jc w:val="center"/>
              <w:rPr>
                <w:b/>
                <w:sz w:val="20"/>
                <w:szCs w:val="26"/>
              </w:rPr>
            </w:pPr>
            <w:r w:rsidRPr="00CB0E6B">
              <w:rPr>
                <w:b/>
                <w:sz w:val="20"/>
                <w:szCs w:val="26"/>
              </w:rPr>
              <w:t>2024 г.</w:t>
            </w:r>
          </w:p>
        </w:tc>
        <w:tc>
          <w:tcPr>
            <w:tcW w:w="777" w:type="pct"/>
            <w:shd w:val="clear" w:color="auto" w:fill="auto"/>
            <w:vAlign w:val="center"/>
          </w:tcPr>
          <w:p w:rsidR="008175D2" w:rsidRPr="00CB0E6B" w:rsidRDefault="008175D2" w:rsidP="008868D2">
            <w:pPr>
              <w:spacing w:line="240" w:lineRule="auto"/>
              <w:jc w:val="center"/>
              <w:rPr>
                <w:b/>
                <w:sz w:val="20"/>
                <w:szCs w:val="26"/>
              </w:rPr>
            </w:pPr>
            <w:r>
              <w:rPr>
                <w:b/>
                <w:sz w:val="20"/>
                <w:szCs w:val="26"/>
              </w:rPr>
              <w:t>2028</w:t>
            </w:r>
            <w:r w:rsidRPr="00CB0E6B">
              <w:rPr>
                <w:b/>
                <w:sz w:val="20"/>
                <w:szCs w:val="26"/>
              </w:rPr>
              <w:t xml:space="preserve"> г.</w:t>
            </w:r>
          </w:p>
        </w:tc>
      </w:tr>
      <w:tr w:rsidR="008175D2" w:rsidRPr="00CB0E6B" w:rsidTr="008868D2">
        <w:trPr>
          <w:jc w:val="center"/>
        </w:trPr>
        <w:tc>
          <w:tcPr>
            <w:tcW w:w="678" w:type="pct"/>
            <w:shd w:val="clear" w:color="auto" w:fill="auto"/>
            <w:vAlign w:val="center"/>
          </w:tcPr>
          <w:p w:rsidR="008175D2" w:rsidRPr="00CB0E6B" w:rsidRDefault="008175D2" w:rsidP="008868D2">
            <w:pPr>
              <w:spacing w:line="240" w:lineRule="auto"/>
              <w:jc w:val="center"/>
              <w:rPr>
                <w:sz w:val="20"/>
                <w:szCs w:val="26"/>
              </w:rPr>
            </w:pPr>
            <w:r>
              <w:rPr>
                <w:rFonts w:eastAsia="Times New Roman"/>
                <w:color w:val="000000"/>
                <w:sz w:val="20"/>
                <w:szCs w:val="24"/>
                <w:lang w:eastAsia="ru-RU"/>
              </w:rPr>
              <w:t>Шерловогорская ТЭЦ</w:t>
            </w:r>
          </w:p>
        </w:tc>
        <w:tc>
          <w:tcPr>
            <w:tcW w:w="1771" w:type="pct"/>
            <w:shd w:val="clear" w:color="auto" w:fill="auto"/>
            <w:vAlign w:val="center"/>
          </w:tcPr>
          <w:p w:rsidR="008175D2" w:rsidRPr="00CB0E6B" w:rsidRDefault="008175D2" w:rsidP="008868D2">
            <w:pPr>
              <w:spacing w:line="240" w:lineRule="auto"/>
              <w:jc w:val="center"/>
              <w:rPr>
                <w:sz w:val="20"/>
                <w:szCs w:val="26"/>
              </w:rPr>
            </w:pPr>
            <w:r>
              <w:rPr>
                <w:sz w:val="20"/>
                <w:szCs w:val="26"/>
              </w:rPr>
              <w:t>2,5</w:t>
            </w:r>
          </w:p>
        </w:tc>
        <w:tc>
          <w:tcPr>
            <w:tcW w:w="887" w:type="pct"/>
            <w:shd w:val="clear" w:color="auto" w:fill="auto"/>
            <w:vAlign w:val="center"/>
          </w:tcPr>
          <w:p w:rsidR="008175D2" w:rsidRPr="00CB0E6B" w:rsidRDefault="008175D2" w:rsidP="008868D2">
            <w:pPr>
              <w:spacing w:line="240" w:lineRule="auto"/>
              <w:jc w:val="center"/>
              <w:rPr>
                <w:sz w:val="20"/>
                <w:szCs w:val="26"/>
              </w:rPr>
            </w:pPr>
            <w:r>
              <w:rPr>
                <w:sz w:val="20"/>
                <w:szCs w:val="26"/>
              </w:rPr>
              <w:t>3,75</w:t>
            </w:r>
          </w:p>
        </w:tc>
        <w:tc>
          <w:tcPr>
            <w:tcW w:w="887" w:type="pct"/>
            <w:shd w:val="clear" w:color="auto" w:fill="auto"/>
            <w:vAlign w:val="center"/>
          </w:tcPr>
          <w:p w:rsidR="008175D2" w:rsidRPr="00CB0E6B" w:rsidRDefault="008175D2" w:rsidP="008868D2">
            <w:pPr>
              <w:spacing w:line="240" w:lineRule="auto"/>
              <w:jc w:val="center"/>
              <w:rPr>
                <w:sz w:val="20"/>
                <w:szCs w:val="26"/>
              </w:rPr>
            </w:pPr>
            <w:r>
              <w:rPr>
                <w:sz w:val="20"/>
                <w:szCs w:val="26"/>
              </w:rPr>
              <w:t>3,75</w:t>
            </w:r>
          </w:p>
        </w:tc>
        <w:tc>
          <w:tcPr>
            <w:tcW w:w="777" w:type="pct"/>
            <w:shd w:val="clear" w:color="auto" w:fill="auto"/>
            <w:vAlign w:val="center"/>
          </w:tcPr>
          <w:p w:rsidR="008175D2" w:rsidRPr="00CB0E6B" w:rsidRDefault="008175D2" w:rsidP="008868D2">
            <w:pPr>
              <w:spacing w:line="240" w:lineRule="auto"/>
              <w:jc w:val="center"/>
              <w:rPr>
                <w:sz w:val="20"/>
                <w:szCs w:val="26"/>
              </w:rPr>
            </w:pPr>
            <w:r>
              <w:rPr>
                <w:sz w:val="20"/>
                <w:szCs w:val="26"/>
              </w:rPr>
              <w:t>3,75</w:t>
            </w:r>
          </w:p>
        </w:tc>
      </w:tr>
    </w:tbl>
    <w:p w:rsidR="008175D2" w:rsidRDefault="008175D2" w:rsidP="008175D2"/>
    <w:p w:rsidR="008175D2" w:rsidRPr="0090031C" w:rsidRDefault="008175D2" w:rsidP="008175D2">
      <w:pPr>
        <w:numPr>
          <w:ilvl w:val="0"/>
          <w:numId w:val="28"/>
        </w:numPr>
        <w:tabs>
          <w:tab w:val="clear" w:pos="1800"/>
          <w:tab w:val="num" w:pos="567"/>
        </w:tabs>
        <w:spacing w:after="0"/>
        <w:jc w:val="both"/>
        <w:rPr>
          <w:szCs w:val="24"/>
        </w:rPr>
      </w:pPr>
      <w:r w:rsidRPr="0090031C">
        <w:rPr>
          <w:szCs w:val="24"/>
        </w:rPr>
        <w:t>Площадь территории, ограниченная оптимальным радиусом теплоснабжения по котельной, меньше площади фактической зоны теплоснабжения.</w:t>
      </w:r>
    </w:p>
    <w:p w:rsidR="008175D2" w:rsidRPr="00CC3DA8" w:rsidRDefault="008175D2" w:rsidP="008175D2">
      <w:r>
        <w:t xml:space="preserve"> </w:t>
      </w:r>
    </w:p>
    <w:p w:rsidR="008175D2" w:rsidRPr="00500EAA" w:rsidRDefault="008175D2" w:rsidP="008175D2">
      <w:pPr>
        <w:pStyle w:val="11"/>
        <w:numPr>
          <w:ilvl w:val="0"/>
          <w:numId w:val="28"/>
        </w:numPr>
        <w:tabs>
          <w:tab w:val="clear" w:pos="1800"/>
          <w:tab w:val="num" w:pos="567"/>
        </w:tabs>
      </w:pPr>
      <w:bookmarkStart w:id="281" w:name="_Toc65419923"/>
      <w:bookmarkStart w:id="282" w:name="sub_1238"/>
      <w:bookmarkEnd w:id="249"/>
      <w:bookmarkEnd w:id="279"/>
      <w:r w:rsidRPr="00500EAA">
        <w:lastRenderedPageBreak/>
        <w:t>ГЛАВА 8 "ПРЕДЛОЖЕНИЯ ПО СТРОИТЕЛЬСТВУ</w:t>
      </w:r>
      <w:r>
        <w:t>, РЕКОНСТРУКЦИИ И (ИЛИ) МОДЕРНИЗАЦИИ ТЕПЛОВЫХ СЕТЕЙ</w:t>
      </w:r>
      <w:r w:rsidRPr="00500EAA">
        <w:t>"</w:t>
      </w:r>
      <w:bookmarkEnd w:id="281"/>
    </w:p>
    <w:p w:rsidR="008175D2" w:rsidRPr="0037211D" w:rsidRDefault="008175D2" w:rsidP="008175D2">
      <w:pPr>
        <w:pStyle w:val="30"/>
        <w:numPr>
          <w:ilvl w:val="0"/>
          <w:numId w:val="0"/>
        </w:numPr>
        <w:spacing w:line="240" w:lineRule="auto"/>
        <w:ind w:left="426"/>
        <w:rPr>
          <w:i/>
        </w:rPr>
      </w:pPr>
      <w:bookmarkStart w:id="283" w:name="_Toc65419924"/>
      <w:bookmarkStart w:id="284" w:name="sub_1661"/>
      <w:r w:rsidRPr="0037211D">
        <w:rPr>
          <w:i/>
        </w:rPr>
        <w:t>а) предложени</w:t>
      </w:r>
      <w:r>
        <w:rPr>
          <w:i/>
        </w:rPr>
        <w:t>я</w:t>
      </w:r>
      <w:r w:rsidRPr="0037211D">
        <w:rPr>
          <w:i/>
        </w:rPr>
        <w:t xml:space="preserve">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83"/>
    </w:p>
    <w:p w:rsidR="008175D2" w:rsidRPr="0090031C" w:rsidRDefault="008175D2" w:rsidP="008175D2">
      <w:pPr>
        <w:rPr>
          <w:rFonts w:cs="Arial"/>
          <w:szCs w:val="24"/>
          <w:lang w:eastAsia="ru-RU"/>
        </w:rPr>
      </w:pPr>
      <w:bookmarkStart w:id="285" w:name="sub_1662"/>
      <w:bookmarkEnd w:id="284"/>
      <w:r w:rsidRPr="005B171F">
        <w:rPr>
          <w:rFonts w:cs="Arial"/>
        </w:rPr>
        <w:t>Строительство или реконструкция тепловых сетей, обеспечивающих перераспределение тепловой нагрузки из зон с дефицитом тепловой мощности в зоны с избытком тепловой</w:t>
      </w:r>
      <w:r>
        <w:rPr>
          <w:rFonts w:cs="Arial"/>
        </w:rPr>
        <w:t xml:space="preserve"> мощности, не предусматривается</w:t>
      </w:r>
      <w:r>
        <w:rPr>
          <w:rFonts w:cs="Arial"/>
          <w:szCs w:val="24"/>
          <w:lang w:eastAsia="ru-RU"/>
        </w:rPr>
        <w:t>.</w:t>
      </w:r>
    </w:p>
    <w:p w:rsidR="008175D2" w:rsidRPr="003F6E35" w:rsidRDefault="008175D2" w:rsidP="008175D2">
      <w:pPr>
        <w:pStyle w:val="30"/>
        <w:numPr>
          <w:ilvl w:val="0"/>
          <w:numId w:val="0"/>
        </w:numPr>
        <w:spacing w:line="240" w:lineRule="auto"/>
        <w:ind w:left="426"/>
        <w:rPr>
          <w:i/>
        </w:rPr>
      </w:pPr>
      <w:bookmarkStart w:id="286" w:name="_Toc65419925"/>
      <w:r w:rsidRPr="003F6E35">
        <w:rPr>
          <w:i/>
        </w:rPr>
        <w:t>б) предложени</w:t>
      </w:r>
      <w:r>
        <w:rPr>
          <w:i/>
        </w:rPr>
        <w:t>я</w:t>
      </w:r>
      <w:r w:rsidRPr="003F6E35">
        <w:rPr>
          <w:i/>
        </w:rPr>
        <w:t xml:space="preserve">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286"/>
    </w:p>
    <w:p w:rsidR="008175D2" w:rsidRPr="005C6DA6" w:rsidRDefault="008175D2" w:rsidP="008175D2">
      <w:pPr>
        <w:rPr>
          <w:rFonts w:cs="Arial"/>
          <w:szCs w:val="24"/>
          <w:lang w:eastAsia="ru-RU"/>
        </w:rPr>
      </w:pPr>
      <w:bookmarkStart w:id="287" w:name="sub_1663"/>
      <w:bookmarkEnd w:id="285"/>
      <w:r w:rsidRPr="00522656">
        <w:rPr>
          <w:rFonts w:cs="Arial"/>
        </w:rPr>
        <w:t xml:space="preserve">Мероприятия по данному пункту на территории </w:t>
      </w:r>
      <w:r>
        <w:rPr>
          <w:rFonts w:cs="Arial"/>
        </w:rPr>
        <w:t>городского поселения «Шерловогорское» не предусматриваются</w:t>
      </w:r>
      <w:r w:rsidRPr="005C6DA6">
        <w:rPr>
          <w:rFonts w:cs="Arial"/>
        </w:rPr>
        <w:t>.</w:t>
      </w:r>
    </w:p>
    <w:p w:rsidR="008175D2" w:rsidRPr="003F6E35" w:rsidRDefault="008175D2" w:rsidP="008175D2">
      <w:pPr>
        <w:pStyle w:val="30"/>
        <w:numPr>
          <w:ilvl w:val="0"/>
          <w:numId w:val="0"/>
        </w:numPr>
        <w:spacing w:line="240" w:lineRule="auto"/>
        <w:ind w:left="426"/>
        <w:rPr>
          <w:i/>
        </w:rPr>
      </w:pPr>
      <w:bookmarkStart w:id="288" w:name="_Toc65419926"/>
      <w:r w:rsidRPr="003F6E35">
        <w:rPr>
          <w:i/>
        </w:rPr>
        <w:t>в) предложени</w:t>
      </w:r>
      <w:r>
        <w:rPr>
          <w:i/>
        </w:rPr>
        <w:t>я</w:t>
      </w:r>
      <w:r w:rsidRPr="003F6E35">
        <w:rPr>
          <w:i/>
        </w:rPr>
        <w:t xml:space="preserve">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88"/>
    </w:p>
    <w:p w:rsidR="008175D2" w:rsidRPr="00516720" w:rsidRDefault="008175D2" w:rsidP="008175D2">
      <w:bookmarkStart w:id="289" w:name="sub_1664"/>
      <w:bookmarkEnd w:id="287"/>
      <w:r w:rsidRPr="00522656">
        <w:t>Строительство тепловых сетей, обеспечивающих условия поставки тепловой энергии потребителям от разных источников тепловой энергии, не предполагается.</w:t>
      </w:r>
    </w:p>
    <w:p w:rsidR="008175D2" w:rsidRPr="0037211D" w:rsidRDefault="008175D2" w:rsidP="008175D2">
      <w:pPr>
        <w:pStyle w:val="30"/>
        <w:numPr>
          <w:ilvl w:val="0"/>
          <w:numId w:val="0"/>
        </w:numPr>
        <w:spacing w:line="240" w:lineRule="auto"/>
        <w:ind w:left="426"/>
        <w:rPr>
          <w:i/>
        </w:rPr>
      </w:pPr>
      <w:bookmarkStart w:id="290" w:name="_Toc65419927"/>
      <w:r w:rsidRPr="0037211D">
        <w:rPr>
          <w:i/>
        </w:rPr>
        <w:t>г) предложени</w:t>
      </w:r>
      <w:r>
        <w:rPr>
          <w:i/>
        </w:rPr>
        <w:t>я</w:t>
      </w:r>
      <w:r w:rsidRPr="0037211D">
        <w:rPr>
          <w:i/>
        </w:rPr>
        <w:t xml:space="preserve">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90"/>
    </w:p>
    <w:p w:rsidR="008175D2" w:rsidRDefault="008175D2" w:rsidP="008175D2">
      <w:pPr>
        <w:tabs>
          <w:tab w:val="left" w:pos="567"/>
        </w:tabs>
      </w:pPr>
      <w:bookmarkStart w:id="291" w:name="sub_1665"/>
      <w:bookmarkEnd w:id="289"/>
      <w:r w:rsidRPr="00522656">
        <w:rPr>
          <w:rFonts w:cs="Arial"/>
        </w:rPr>
        <w:t>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отсутствуют.</w:t>
      </w:r>
    </w:p>
    <w:p w:rsidR="008175D2" w:rsidRPr="003F6E35" w:rsidRDefault="008175D2" w:rsidP="008175D2">
      <w:pPr>
        <w:pStyle w:val="30"/>
        <w:numPr>
          <w:ilvl w:val="0"/>
          <w:numId w:val="0"/>
        </w:numPr>
        <w:spacing w:line="240" w:lineRule="auto"/>
        <w:ind w:left="426"/>
        <w:rPr>
          <w:i/>
        </w:rPr>
      </w:pPr>
      <w:bookmarkStart w:id="292" w:name="_Toc65419928"/>
      <w:r w:rsidRPr="003F6E35">
        <w:rPr>
          <w:i/>
        </w:rPr>
        <w:t>д) предложени</w:t>
      </w:r>
      <w:r>
        <w:rPr>
          <w:i/>
        </w:rPr>
        <w:t>я</w:t>
      </w:r>
      <w:r w:rsidRPr="003F6E35">
        <w:rPr>
          <w:i/>
        </w:rPr>
        <w:t xml:space="preserve"> по строительству тепловых сетей для обеспечения нормативной надежности теплоснабжения</w:t>
      </w:r>
      <w:bookmarkEnd w:id="292"/>
    </w:p>
    <w:p w:rsidR="008175D2" w:rsidRPr="005C6DA6" w:rsidRDefault="008175D2" w:rsidP="008175D2">
      <w:pPr>
        <w:rPr>
          <w:rFonts w:cs="Arial"/>
          <w:szCs w:val="24"/>
          <w:lang w:eastAsia="ru-RU"/>
        </w:rPr>
      </w:pPr>
      <w:r w:rsidRPr="00522656">
        <w:rPr>
          <w:rFonts w:cs="Arial"/>
        </w:rPr>
        <w:t xml:space="preserve">Мероприятия по данному пункту на территории </w:t>
      </w:r>
      <w:r>
        <w:rPr>
          <w:rFonts w:cs="Arial"/>
        </w:rPr>
        <w:t xml:space="preserve">городского поселения «Шерловогорское» </w:t>
      </w:r>
      <w:r w:rsidRPr="00522656">
        <w:t>предусматриваются</w:t>
      </w:r>
      <w:r>
        <w:t xml:space="preserve"> на 2024-2028 гг</w:t>
      </w:r>
      <w:r w:rsidRPr="005C6DA6">
        <w:rPr>
          <w:rFonts w:cs="Arial"/>
        </w:rPr>
        <w:t>.</w:t>
      </w:r>
    </w:p>
    <w:p w:rsidR="008175D2" w:rsidRPr="0037211D" w:rsidRDefault="008175D2" w:rsidP="008175D2">
      <w:pPr>
        <w:pStyle w:val="30"/>
        <w:numPr>
          <w:ilvl w:val="0"/>
          <w:numId w:val="0"/>
        </w:numPr>
        <w:spacing w:line="240" w:lineRule="auto"/>
        <w:ind w:left="426"/>
        <w:rPr>
          <w:i/>
        </w:rPr>
      </w:pPr>
      <w:bookmarkStart w:id="293" w:name="_Toc65419929"/>
      <w:bookmarkStart w:id="294" w:name="sub_1666"/>
      <w:bookmarkEnd w:id="291"/>
      <w:r w:rsidRPr="00F97087">
        <w:rPr>
          <w:i/>
        </w:rPr>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293"/>
    </w:p>
    <w:p w:rsidR="008175D2" w:rsidRPr="00677ECD" w:rsidRDefault="008175D2" w:rsidP="008175D2">
      <w:pPr>
        <w:rPr>
          <w:rFonts w:cs="Arial"/>
          <w:szCs w:val="24"/>
          <w:lang w:eastAsia="ru-RU"/>
        </w:rPr>
      </w:pPr>
      <w:bookmarkStart w:id="295" w:name="sub_1667"/>
      <w:bookmarkEnd w:id="294"/>
      <w:r w:rsidRPr="00677ECD">
        <w:rPr>
          <w:rFonts w:cs="Arial"/>
        </w:rPr>
        <w:t xml:space="preserve">Мероприятия по данному пункту на территории </w:t>
      </w:r>
      <w:r>
        <w:rPr>
          <w:rFonts w:cs="Arial"/>
        </w:rPr>
        <w:t>городского поселения «Шерловогорское»</w:t>
      </w:r>
      <w:r w:rsidRPr="00677ECD">
        <w:rPr>
          <w:rFonts w:cs="Arial"/>
        </w:rPr>
        <w:t xml:space="preserve"> не предусматриваются.</w:t>
      </w:r>
    </w:p>
    <w:p w:rsidR="008175D2" w:rsidRPr="005453A1" w:rsidRDefault="008175D2" w:rsidP="008175D2">
      <w:pPr>
        <w:pStyle w:val="30"/>
        <w:numPr>
          <w:ilvl w:val="0"/>
          <w:numId w:val="0"/>
        </w:numPr>
        <w:spacing w:line="240" w:lineRule="auto"/>
        <w:ind w:left="426"/>
        <w:rPr>
          <w:i/>
        </w:rPr>
      </w:pPr>
      <w:bookmarkStart w:id="296" w:name="_Toc65419930"/>
      <w:r w:rsidRPr="005453A1">
        <w:rPr>
          <w:i/>
        </w:rPr>
        <w:t>ж) предложения по реконструкции и (или) модернизации тепловых сетей, подлежащих замене в связи с исчерпанием эксплуатационного ресурса</w:t>
      </w:r>
      <w:bookmarkEnd w:id="296"/>
    </w:p>
    <w:p w:rsidR="008175D2" w:rsidRPr="00522656" w:rsidRDefault="008175D2" w:rsidP="008175D2">
      <w:r w:rsidRPr="00522656">
        <w:t xml:space="preserve">Мероприятия по данному пункту на территории </w:t>
      </w:r>
      <w:r>
        <w:t>городского поселения «Шерловогорское»</w:t>
      </w:r>
      <w:r w:rsidRPr="00522656">
        <w:t xml:space="preserve"> предусматриваются</w:t>
      </w:r>
      <w:r>
        <w:t xml:space="preserve"> на 2024-2028 гг</w:t>
      </w:r>
      <w:r w:rsidRPr="00522656">
        <w:t>.</w:t>
      </w:r>
      <w:bookmarkStart w:id="297" w:name="sub_1668"/>
      <w:bookmarkEnd w:id="295"/>
    </w:p>
    <w:p w:rsidR="008175D2" w:rsidRPr="003F6E35" w:rsidRDefault="008175D2" w:rsidP="008175D2">
      <w:pPr>
        <w:pStyle w:val="30"/>
        <w:numPr>
          <w:ilvl w:val="0"/>
          <w:numId w:val="0"/>
        </w:numPr>
        <w:spacing w:line="240" w:lineRule="auto"/>
        <w:ind w:left="426"/>
        <w:rPr>
          <w:i/>
        </w:rPr>
      </w:pPr>
      <w:bookmarkStart w:id="298" w:name="_Toc65419931"/>
      <w:r w:rsidRPr="003F6E35">
        <w:rPr>
          <w:i/>
        </w:rPr>
        <w:t>з) предложени</w:t>
      </w:r>
      <w:r>
        <w:rPr>
          <w:i/>
        </w:rPr>
        <w:t>я</w:t>
      </w:r>
      <w:r w:rsidRPr="003F6E35">
        <w:rPr>
          <w:i/>
        </w:rPr>
        <w:t xml:space="preserve"> по строительству и реконструкции насосных станций</w:t>
      </w:r>
      <w:bookmarkEnd w:id="298"/>
    </w:p>
    <w:p w:rsidR="008175D2" w:rsidRPr="00677ECD" w:rsidRDefault="008175D2" w:rsidP="008175D2">
      <w:pPr>
        <w:rPr>
          <w:rFonts w:cs="Arial"/>
          <w:szCs w:val="24"/>
          <w:lang w:eastAsia="ru-RU"/>
        </w:rPr>
      </w:pPr>
      <w:bookmarkStart w:id="299" w:name="sub_1239"/>
      <w:bookmarkEnd w:id="282"/>
      <w:bookmarkEnd w:id="297"/>
      <w:r w:rsidRPr="00522656">
        <w:rPr>
          <w:rFonts w:cs="Arial"/>
        </w:rPr>
        <w:t>Строительство и реконструкция насосн</w:t>
      </w:r>
      <w:r>
        <w:rPr>
          <w:rFonts w:cs="Arial"/>
        </w:rPr>
        <w:t>ых станций не предусматривается</w:t>
      </w:r>
      <w:r w:rsidRPr="00C059D5">
        <w:rPr>
          <w:rFonts w:cs="Arial"/>
        </w:rPr>
        <w:t>.</w:t>
      </w:r>
    </w:p>
    <w:p w:rsidR="008175D2" w:rsidRPr="00554492" w:rsidRDefault="008175D2" w:rsidP="008175D2">
      <w:pPr>
        <w:pStyle w:val="11"/>
        <w:numPr>
          <w:ilvl w:val="0"/>
          <w:numId w:val="28"/>
        </w:numPr>
        <w:tabs>
          <w:tab w:val="clear" w:pos="1800"/>
          <w:tab w:val="num" w:pos="0"/>
        </w:tabs>
      </w:pPr>
      <w:bookmarkStart w:id="300" w:name="_Toc65419932"/>
      <w:r w:rsidRPr="00554492">
        <w:lastRenderedPageBreak/>
        <w:t>ГЛАВА 9 "ПРЕДЛОЖЕНИЯ ПО ПЕРЕВОДУ ОТКРЫТЫХ СИСТЕМ ТЕПЛОСНАБЖЕНИЯ (ГОРЯЧЕГО ВОДОСНАБЖЕНИЯ) В ЗАКРЫТЫЕ СИСТЕМЫ ГОРЯЧЕГО ВОДОСНАБЖЕНИЯ"</w:t>
      </w:r>
      <w:bookmarkEnd w:id="300"/>
    </w:p>
    <w:p w:rsidR="008175D2" w:rsidRPr="003F6E35" w:rsidRDefault="008175D2" w:rsidP="008175D2">
      <w:pPr>
        <w:pStyle w:val="30"/>
        <w:numPr>
          <w:ilvl w:val="0"/>
          <w:numId w:val="0"/>
        </w:numPr>
        <w:spacing w:line="240" w:lineRule="auto"/>
        <w:ind w:left="426"/>
        <w:rPr>
          <w:i/>
        </w:rPr>
      </w:pPr>
      <w:bookmarkStart w:id="301" w:name="_Toc65419933"/>
      <w:bookmarkStart w:id="302" w:name="sub_1681"/>
      <w:r w:rsidRPr="003F6E35">
        <w:rPr>
          <w:i/>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301"/>
    </w:p>
    <w:p w:rsidR="008175D2" w:rsidRDefault="008175D2" w:rsidP="008175D2">
      <w:bookmarkStart w:id="303" w:name="sub_1682"/>
      <w:bookmarkEnd w:id="302"/>
      <w:r w:rsidRPr="00F62252">
        <w:t xml:space="preserve">На территории </w:t>
      </w:r>
      <w:r>
        <w:t>городского поселения «Шерловогорское»</w:t>
      </w:r>
      <w:r w:rsidRPr="00F62252">
        <w:t xml:space="preserve"> закрытая система теплоснабжения.</w:t>
      </w:r>
    </w:p>
    <w:p w:rsidR="008175D2" w:rsidRPr="003F6E35" w:rsidRDefault="008175D2" w:rsidP="008175D2">
      <w:pPr>
        <w:pStyle w:val="30"/>
        <w:numPr>
          <w:ilvl w:val="0"/>
          <w:numId w:val="0"/>
        </w:numPr>
        <w:spacing w:line="240" w:lineRule="auto"/>
        <w:ind w:left="426"/>
        <w:rPr>
          <w:i/>
        </w:rPr>
      </w:pPr>
      <w:bookmarkStart w:id="304" w:name="_Toc65419934"/>
      <w:r w:rsidRPr="003F6E35">
        <w:rPr>
          <w:i/>
        </w:rPr>
        <w:t>б) выбор и обоснование метода регулирования отпуска тепловой энергии от источников тепловой энергии</w:t>
      </w:r>
      <w:bookmarkEnd w:id="304"/>
    </w:p>
    <w:p w:rsidR="008175D2" w:rsidRDefault="008175D2" w:rsidP="008175D2">
      <w:bookmarkStart w:id="305" w:name="sub_1683"/>
      <w:bookmarkEnd w:id="303"/>
      <w:r w:rsidRPr="00F62252">
        <w:t xml:space="preserve">На территории </w:t>
      </w:r>
      <w:r>
        <w:t>городского поселения «Шерловогорское»</w:t>
      </w:r>
      <w:r w:rsidRPr="00F62252">
        <w:t xml:space="preserve"> закрытая система теплоснабжения.</w:t>
      </w:r>
    </w:p>
    <w:p w:rsidR="008175D2" w:rsidRPr="003F6E35" w:rsidRDefault="008175D2" w:rsidP="008175D2">
      <w:pPr>
        <w:pStyle w:val="30"/>
        <w:numPr>
          <w:ilvl w:val="0"/>
          <w:numId w:val="0"/>
        </w:numPr>
        <w:spacing w:line="240" w:lineRule="auto"/>
        <w:ind w:left="426"/>
        <w:rPr>
          <w:i/>
        </w:rPr>
      </w:pPr>
      <w:bookmarkStart w:id="306" w:name="_Toc65419935"/>
      <w:r w:rsidRPr="003F6E35">
        <w:rPr>
          <w:i/>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306"/>
    </w:p>
    <w:p w:rsidR="008175D2" w:rsidRDefault="008175D2" w:rsidP="008175D2">
      <w:bookmarkStart w:id="307" w:name="sub_1684"/>
      <w:bookmarkEnd w:id="305"/>
      <w:r w:rsidRPr="00F62252">
        <w:t xml:space="preserve">На территории </w:t>
      </w:r>
      <w:r>
        <w:t>городского поселения «Шерловогорское»</w:t>
      </w:r>
      <w:r w:rsidRPr="00F62252">
        <w:t xml:space="preserve"> закрытая система теплоснабжения.</w:t>
      </w:r>
    </w:p>
    <w:p w:rsidR="008175D2" w:rsidRPr="003F6E35" w:rsidRDefault="008175D2" w:rsidP="008175D2">
      <w:pPr>
        <w:pStyle w:val="30"/>
        <w:numPr>
          <w:ilvl w:val="0"/>
          <w:numId w:val="0"/>
        </w:numPr>
        <w:spacing w:line="240" w:lineRule="auto"/>
        <w:ind w:left="426"/>
        <w:rPr>
          <w:i/>
        </w:rPr>
      </w:pPr>
      <w:bookmarkStart w:id="308" w:name="_Toc65419936"/>
      <w:r w:rsidRPr="003F6E35">
        <w:rPr>
          <w:i/>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308"/>
    </w:p>
    <w:p w:rsidR="008175D2" w:rsidRDefault="008175D2" w:rsidP="008175D2">
      <w:bookmarkStart w:id="309" w:name="sub_1685"/>
      <w:bookmarkEnd w:id="307"/>
      <w:r w:rsidRPr="00F62252">
        <w:t xml:space="preserve">На территории </w:t>
      </w:r>
      <w:r>
        <w:t>городского поселения «Шерловогорское»</w:t>
      </w:r>
      <w:r w:rsidRPr="00F62252">
        <w:t xml:space="preserve"> закрытая система теплоснабжения.</w:t>
      </w:r>
    </w:p>
    <w:p w:rsidR="008175D2" w:rsidRPr="003F6E35" w:rsidRDefault="008175D2" w:rsidP="008175D2">
      <w:pPr>
        <w:pStyle w:val="30"/>
        <w:numPr>
          <w:ilvl w:val="0"/>
          <w:numId w:val="0"/>
        </w:numPr>
        <w:spacing w:line="240" w:lineRule="auto"/>
        <w:ind w:left="426"/>
        <w:rPr>
          <w:i/>
        </w:rPr>
      </w:pPr>
      <w:bookmarkStart w:id="310" w:name="_Toc65419937"/>
      <w:r w:rsidRPr="003F6E35">
        <w:rPr>
          <w:i/>
        </w:rPr>
        <w:t>д) оценк</w:t>
      </w:r>
      <w:r>
        <w:rPr>
          <w:i/>
        </w:rPr>
        <w:t>а</w:t>
      </w:r>
      <w:r w:rsidRPr="003F6E35">
        <w:rPr>
          <w:i/>
        </w:rPr>
        <w:t xml:space="preserve">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310"/>
    </w:p>
    <w:p w:rsidR="008175D2" w:rsidRDefault="008175D2" w:rsidP="008175D2">
      <w:bookmarkStart w:id="311" w:name="sub_1686"/>
      <w:bookmarkEnd w:id="309"/>
      <w:r w:rsidRPr="00F62252">
        <w:t xml:space="preserve">На территории </w:t>
      </w:r>
      <w:r>
        <w:t>городского поселения «Шерловогорское»</w:t>
      </w:r>
      <w:r w:rsidRPr="00F62252">
        <w:t xml:space="preserve"> закрытая система теплоснабжения.</w:t>
      </w:r>
    </w:p>
    <w:p w:rsidR="008175D2" w:rsidRPr="003F6E35" w:rsidRDefault="008175D2" w:rsidP="008175D2">
      <w:pPr>
        <w:pStyle w:val="30"/>
        <w:numPr>
          <w:ilvl w:val="0"/>
          <w:numId w:val="0"/>
        </w:numPr>
        <w:spacing w:line="240" w:lineRule="auto"/>
        <w:ind w:left="426"/>
        <w:rPr>
          <w:i/>
        </w:rPr>
      </w:pPr>
      <w:bookmarkStart w:id="312" w:name="_Toc65419938"/>
      <w:r w:rsidRPr="003F6E35">
        <w:rPr>
          <w:i/>
        </w:rPr>
        <w:t>е) предложения по источникам инвестиций</w:t>
      </w:r>
      <w:bookmarkEnd w:id="312"/>
    </w:p>
    <w:p w:rsidR="008175D2" w:rsidRDefault="008175D2" w:rsidP="008175D2">
      <w:bookmarkStart w:id="313" w:name="sub_12310"/>
      <w:bookmarkEnd w:id="299"/>
      <w:bookmarkEnd w:id="311"/>
      <w:r w:rsidRPr="00A75D85">
        <w:t>Инвестиции не требуются.</w:t>
      </w:r>
    </w:p>
    <w:p w:rsidR="008175D2" w:rsidRPr="006675DA" w:rsidRDefault="008175D2" w:rsidP="008175D2">
      <w:pPr>
        <w:pStyle w:val="11"/>
        <w:numPr>
          <w:ilvl w:val="0"/>
          <w:numId w:val="28"/>
        </w:numPr>
        <w:tabs>
          <w:tab w:val="clear" w:pos="1800"/>
        </w:tabs>
      </w:pPr>
      <w:bookmarkStart w:id="314" w:name="_Toc65419939"/>
      <w:r w:rsidRPr="006675DA">
        <w:lastRenderedPageBreak/>
        <w:t>ГЛАВА 10 "ПЕРСПЕКТИВНЫЕ ТОПЛИВНЫЕ БАЛАНСЫ"</w:t>
      </w:r>
      <w:bookmarkEnd w:id="314"/>
    </w:p>
    <w:p w:rsidR="008175D2" w:rsidRPr="003F6E35" w:rsidRDefault="008175D2" w:rsidP="008175D2">
      <w:pPr>
        <w:pStyle w:val="30"/>
        <w:numPr>
          <w:ilvl w:val="0"/>
          <w:numId w:val="0"/>
        </w:numPr>
        <w:spacing w:line="240" w:lineRule="auto"/>
        <w:ind w:left="426"/>
        <w:rPr>
          <w:i/>
        </w:rPr>
      </w:pPr>
      <w:bookmarkStart w:id="315" w:name="_Toc65419940"/>
      <w:bookmarkStart w:id="316" w:name="sub_1701"/>
      <w:r w:rsidRPr="006675DA">
        <w:rPr>
          <w:i/>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муниципального образования</w:t>
      </w:r>
      <w:bookmarkEnd w:id="315"/>
    </w:p>
    <w:p w:rsidR="008175D2" w:rsidRDefault="008175D2" w:rsidP="008175D2">
      <w:r>
        <w:t>На котельной городского поселения «Шерловогорское» используется уголь.</w:t>
      </w:r>
    </w:p>
    <w:p w:rsidR="008175D2" w:rsidRDefault="008175D2" w:rsidP="008175D2">
      <w:r w:rsidRPr="006C1DBA">
        <w:t>Прогнозные значения выработки тепловой энергии источниками тепловой энергии (котельными)</w:t>
      </w:r>
      <w:r>
        <w:t xml:space="preserve"> представлены в таблице 10.1.</w:t>
      </w:r>
    </w:p>
    <w:p w:rsidR="008175D2" w:rsidRDefault="008175D2" w:rsidP="008175D2">
      <w:r w:rsidRPr="00E17402">
        <w:t>Удельный расход условного топлива на выработку тепловой энергии источниками тепловой энергии (котельными)</w:t>
      </w:r>
      <w:r>
        <w:t xml:space="preserve"> представлен в таблице 10.2.</w:t>
      </w:r>
    </w:p>
    <w:p w:rsidR="008175D2" w:rsidRDefault="008175D2" w:rsidP="008175D2">
      <w:r w:rsidRPr="00C91125">
        <w:t>Прогнозные значения расходов условного топлива на выработку тепловой энергии источниками тепловой энергии (котельными)</w:t>
      </w:r>
      <w:r>
        <w:t xml:space="preserve"> представлены в таблице 10.3.</w:t>
      </w:r>
    </w:p>
    <w:p w:rsidR="008175D2" w:rsidRDefault="008175D2" w:rsidP="008175D2">
      <w:r w:rsidRPr="00C91125">
        <w:t>Прогнозные значения расходов натурального топлива на выработку тепловой энергии источниками тепловой энергии (котельными)</w:t>
      </w:r>
      <w:r>
        <w:t xml:space="preserve"> представлены в таблице 10.4.</w:t>
      </w:r>
    </w:p>
    <w:p w:rsidR="008175D2" w:rsidRDefault="008175D2" w:rsidP="008175D2">
      <w:r w:rsidRPr="00DD1E7C">
        <w:t xml:space="preserve">Максимальный часовой расход натурального топлива на выработку тепловой энергии на источниках тепловой энергии </w:t>
      </w:r>
      <w:r>
        <w:t>в зимний период представлен в таблице 10.5, в летний период в таблице 10.6.</w:t>
      </w:r>
    </w:p>
    <w:p w:rsidR="008175D2" w:rsidRDefault="008175D2" w:rsidP="008175D2"/>
    <w:p w:rsidR="008175D2" w:rsidRDefault="008175D2" w:rsidP="008175D2">
      <w:pPr>
        <w:sectPr w:rsidR="008175D2" w:rsidSect="008868D2">
          <w:pgSz w:w="11906" w:h="16838"/>
          <w:pgMar w:top="851" w:right="851" w:bottom="851" w:left="1418" w:header="709" w:footer="6" w:gutter="0"/>
          <w:cols w:space="708"/>
          <w:docGrid w:linePitch="360"/>
        </w:sectPr>
      </w:pPr>
    </w:p>
    <w:p w:rsidR="008175D2" w:rsidRDefault="008175D2" w:rsidP="008175D2">
      <w:pPr>
        <w:jc w:val="right"/>
      </w:pPr>
      <w:bookmarkStart w:id="317" w:name="sub_10454"/>
      <w:r w:rsidRPr="006C1DBA">
        <w:lastRenderedPageBreak/>
        <w:t>Таблица 10.1</w:t>
      </w:r>
    </w:p>
    <w:p w:rsidR="008175D2" w:rsidRPr="007B4A9A" w:rsidRDefault="008175D2" w:rsidP="008175D2">
      <w:pPr>
        <w:jc w:val="center"/>
        <w:rPr>
          <w:u w:val="single"/>
        </w:rPr>
      </w:pPr>
      <w:r w:rsidRPr="007B4A9A">
        <w:rPr>
          <w:u w:val="single"/>
        </w:rPr>
        <w:t>Прогнозные значения выработки тепловой энергии источниками тепловой энергии (котельными), Гкал</w:t>
      </w:r>
    </w:p>
    <w:tbl>
      <w:tblPr>
        <w:tblW w:w="1507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37"/>
        <w:gridCol w:w="2551"/>
        <w:gridCol w:w="1277"/>
        <w:gridCol w:w="1458"/>
        <w:gridCol w:w="1458"/>
        <w:gridCol w:w="1458"/>
        <w:gridCol w:w="1458"/>
        <w:gridCol w:w="1458"/>
        <w:gridCol w:w="1458"/>
        <w:gridCol w:w="1458"/>
      </w:tblGrid>
      <w:tr w:rsidR="008175D2" w:rsidRPr="00486435" w:rsidTr="008868D2">
        <w:trPr>
          <w:tblHeader/>
        </w:trPr>
        <w:tc>
          <w:tcPr>
            <w:tcW w:w="1037" w:type="dxa"/>
            <w:vMerge w:val="restart"/>
            <w:tcBorders>
              <w:top w:val="single" w:sz="4" w:space="0" w:color="auto"/>
              <w:bottom w:val="single" w:sz="4" w:space="0" w:color="auto"/>
              <w:right w:val="single" w:sz="4" w:space="0" w:color="auto"/>
            </w:tcBorders>
            <w:tcMar>
              <w:left w:w="11" w:type="dxa"/>
              <w:right w:w="11" w:type="dxa"/>
            </w:tcMar>
            <w:vAlign w:val="center"/>
          </w:tcPr>
          <w:bookmarkEnd w:id="317"/>
          <w:p w:rsidR="008175D2" w:rsidRPr="00486435" w:rsidRDefault="008175D2" w:rsidP="008868D2">
            <w:pPr>
              <w:pStyle w:val="afffc"/>
              <w:jc w:val="center"/>
              <w:rPr>
                <w:rFonts w:ascii="Times New Roman" w:hAnsi="Times New Roman" w:cs="Times New Roman"/>
                <w:b/>
                <w:sz w:val="20"/>
                <w:szCs w:val="20"/>
              </w:rPr>
            </w:pPr>
            <w:r w:rsidRPr="00486435">
              <w:rPr>
                <w:rFonts w:ascii="Times New Roman" w:hAnsi="Times New Roman" w:cs="Times New Roman"/>
                <w:b/>
                <w:sz w:val="20"/>
                <w:szCs w:val="20"/>
              </w:rPr>
              <w:t>№ п/п</w:t>
            </w:r>
          </w:p>
        </w:tc>
        <w:tc>
          <w:tcPr>
            <w:tcW w:w="2551"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486435" w:rsidRDefault="008175D2" w:rsidP="008868D2">
            <w:pPr>
              <w:pStyle w:val="afffc"/>
              <w:jc w:val="center"/>
              <w:rPr>
                <w:rFonts w:ascii="Times New Roman" w:hAnsi="Times New Roman" w:cs="Times New Roman"/>
                <w:b/>
                <w:sz w:val="20"/>
                <w:szCs w:val="20"/>
              </w:rPr>
            </w:pPr>
            <w:r w:rsidRPr="00486435">
              <w:rPr>
                <w:rFonts w:ascii="Times New Roman" w:hAnsi="Times New Roman" w:cs="Times New Roman"/>
                <w:b/>
                <w:sz w:val="20"/>
                <w:szCs w:val="20"/>
              </w:rPr>
              <w:t>Наименование котельной</w:t>
            </w:r>
          </w:p>
        </w:tc>
        <w:tc>
          <w:tcPr>
            <w:tcW w:w="1277"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486435" w:rsidRDefault="008175D2" w:rsidP="008868D2">
            <w:pPr>
              <w:pStyle w:val="afffc"/>
              <w:jc w:val="center"/>
              <w:rPr>
                <w:rFonts w:ascii="Times New Roman" w:hAnsi="Times New Roman" w:cs="Times New Roman"/>
                <w:b/>
                <w:sz w:val="20"/>
                <w:szCs w:val="20"/>
              </w:rPr>
            </w:pPr>
            <w:r w:rsidRPr="00486435">
              <w:rPr>
                <w:rFonts w:ascii="Times New Roman" w:hAnsi="Times New Roman" w:cs="Times New Roman"/>
                <w:b/>
                <w:sz w:val="20"/>
                <w:szCs w:val="20"/>
              </w:rPr>
              <w:t>Вид топлива</w:t>
            </w:r>
          </w:p>
        </w:tc>
        <w:tc>
          <w:tcPr>
            <w:tcW w:w="10206" w:type="dxa"/>
            <w:gridSpan w:val="7"/>
            <w:tcBorders>
              <w:top w:val="single" w:sz="4" w:space="0" w:color="auto"/>
              <w:left w:val="single" w:sz="4" w:space="0" w:color="auto"/>
              <w:bottom w:val="single" w:sz="4" w:space="0" w:color="auto"/>
            </w:tcBorders>
            <w:tcMar>
              <w:left w:w="11" w:type="dxa"/>
              <w:right w:w="11" w:type="dxa"/>
            </w:tcMar>
            <w:vAlign w:val="center"/>
          </w:tcPr>
          <w:p w:rsidR="008175D2" w:rsidRPr="00486435" w:rsidRDefault="008175D2" w:rsidP="008868D2">
            <w:pPr>
              <w:pStyle w:val="afffc"/>
              <w:jc w:val="center"/>
              <w:rPr>
                <w:rFonts w:ascii="Times New Roman" w:hAnsi="Times New Roman" w:cs="Times New Roman"/>
                <w:b/>
                <w:sz w:val="20"/>
                <w:szCs w:val="20"/>
              </w:rPr>
            </w:pPr>
            <w:r w:rsidRPr="00486435">
              <w:rPr>
                <w:rFonts w:ascii="Times New Roman" w:hAnsi="Times New Roman" w:cs="Times New Roman"/>
                <w:b/>
                <w:sz w:val="20"/>
                <w:szCs w:val="20"/>
              </w:rPr>
              <w:t>Выработка тепловой энергии, Гкал</w:t>
            </w:r>
          </w:p>
        </w:tc>
      </w:tr>
      <w:tr w:rsidR="008175D2" w:rsidRPr="00486435" w:rsidTr="008868D2">
        <w:trPr>
          <w:tblHeader/>
        </w:trPr>
        <w:tc>
          <w:tcPr>
            <w:tcW w:w="1037" w:type="dxa"/>
            <w:vMerge/>
            <w:tcBorders>
              <w:top w:val="nil"/>
              <w:bottom w:val="single" w:sz="4" w:space="0" w:color="auto"/>
              <w:right w:val="single" w:sz="4" w:space="0" w:color="auto"/>
            </w:tcBorders>
            <w:tcMar>
              <w:left w:w="11" w:type="dxa"/>
              <w:right w:w="11" w:type="dxa"/>
            </w:tcMar>
            <w:vAlign w:val="center"/>
          </w:tcPr>
          <w:p w:rsidR="008175D2" w:rsidRPr="00486435" w:rsidRDefault="008175D2" w:rsidP="008868D2">
            <w:pPr>
              <w:pStyle w:val="afffc"/>
              <w:jc w:val="center"/>
              <w:rPr>
                <w:rFonts w:ascii="Times New Roman" w:hAnsi="Times New Roman" w:cs="Times New Roman"/>
                <w:b/>
                <w:sz w:val="20"/>
                <w:szCs w:val="20"/>
              </w:rPr>
            </w:pPr>
          </w:p>
        </w:tc>
        <w:tc>
          <w:tcPr>
            <w:tcW w:w="2551" w:type="dxa"/>
            <w:vMerge/>
            <w:tcBorders>
              <w:top w:val="nil"/>
              <w:left w:val="single" w:sz="4" w:space="0" w:color="auto"/>
              <w:bottom w:val="single" w:sz="4" w:space="0" w:color="auto"/>
              <w:right w:val="single" w:sz="4" w:space="0" w:color="auto"/>
            </w:tcBorders>
            <w:tcMar>
              <w:left w:w="11" w:type="dxa"/>
              <w:right w:w="11" w:type="dxa"/>
            </w:tcMar>
            <w:vAlign w:val="center"/>
          </w:tcPr>
          <w:p w:rsidR="008175D2" w:rsidRPr="00486435" w:rsidRDefault="008175D2" w:rsidP="008868D2">
            <w:pPr>
              <w:pStyle w:val="afffc"/>
              <w:jc w:val="center"/>
              <w:rPr>
                <w:rFonts w:ascii="Times New Roman" w:hAnsi="Times New Roman" w:cs="Times New Roman"/>
                <w:b/>
                <w:sz w:val="20"/>
                <w:szCs w:val="20"/>
              </w:rPr>
            </w:pPr>
          </w:p>
        </w:tc>
        <w:tc>
          <w:tcPr>
            <w:tcW w:w="1277" w:type="dxa"/>
            <w:vMerge/>
            <w:tcBorders>
              <w:top w:val="nil"/>
              <w:left w:val="single" w:sz="4" w:space="0" w:color="auto"/>
              <w:bottom w:val="single" w:sz="4" w:space="0" w:color="auto"/>
              <w:right w:val="single" w:sz="4" w:space="0" w:color="auto"/>
            </w:tcBorders>
            <w:tcMar>
              <w:left w:w="11" w:type="dxa"/>
              <w:right w:w="11" w:type="dxa"/>
            </w:tcMar>
            <w:vAlign w:val="center"/>
          </w:tcPr>
          <w:p w:rsidR="008175D2" w:rsidRPr="00486435" w:rsidRDefault="008175D2" w:rsidP="008868D2">
            <w:pPr>
              <w:pStyle w:val="afffc"/>
              <w:jc w:val="center"/>
              <w:rPr>
                <w:rFonts w:ascii="Times New Roman" w:hAnsi="Times New Roman" w:cs="Times New Roman"/>
                <w:b/>
                <w:sz w:val="20"/>
                <w:szCs w:val="20"/>
              </w:rPr>
            </w:pP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sidRPr="003E3E3C">
              <w:rPr>
                <w:rFonts w:ascii="Times New Roman" w:hAnsi="Times New Roman" w:cs="Times New Roman"/>
                <w:b/>
                <w:sz w:val="20"/>
                <w:szCs w:val="20"/>
              </w:rPr>
              <w:t>2020</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sidRPr="003E3E3C">
              <w:rPr>
                <w:rFonts w:ascii="Times New Roman" w:hAnsi="Times New Roman" w:cs="Times New Roman"/>
                <w:b/>
                <w:sz w:val="20"/>
                <w:szCs w:val="20"/>
              </w:rPr>
              <w:t>2021</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sidRPr="003E3E3C">
              <w:rPr>
                <w:rFonts w:ascii="Times New Roman" w:hAnsi="Times New Roman" w:cs="Times New Roman"/>
                <w:b/>
                <w:sz w:val="20"/>
                <w:szCs w:val="20"/>
              </w:rPr>
              <w:t>2022</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sidRPr="003E3E3C">
              <w:rPr>
                <w:rFonts w:ascii="Times New Roman" w:hAnsi="Times New Roman" w:cs="Times New Roman"/>
                <w:b/>
                <w:sz w:val="20"/>
                <w:szCs w:val="20"/>
              </w:rPr>
              <w:t>2023</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sidRPr="003E3E3C">
              <w:rPr>
                <w:rFonts w:ascii="Times New Roman" w:hAnsi="Times New Roman" w:cs="Times New Roman"/>
                <w:b/>
                <w:sz w:val="20"/>
                <w:szCs w:val="20"/>
              </w:rPr>
              <w:t>2024</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Pr>
                <w:rFonts w:ascii="Times New Roman" w:hAnsi="Times New Roman" w:cs="Times New Roman"/>
                <w:b/>
                <w:sz w:val="20"/>
                <w:szCs w:val="20"/>
              </w:rPr>
              <w:t>2025</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sidRPr="003E3E3C">
              <w:rPr>
                <w:rFonts w:ascii="Times New Roman" w:hAnsi="Times New Roman" w:cs="Times New Roman"/>
                <w:b/>
                <w:sz w:val="20"/>
                <w:szCs w:val="20"/>
              </w:rPr>
              <w:t>202</w:t>
            </w:r>
            <w:r>
              <w:rPr>
                <w:rFonts w:ascii="Times New Roman" w:hAnsi="Times New Roman" w:cs="Times New Roman"/>
                <w:b/>
                <w:sz w:val="20"/>
                <w:szCs w:val="20"/>
              </w:rPr>
              <w:t>6</w:t>
            </w:r>
            <w:r w:rsidRPr="003E3E3C">
              <w:rPr>
                <w:rFonts w:ascii="Times New Roman" w:hAnsi="Times New Roman" w:cs="Times New Roman"/>
                <w:b/>
                <w:sz w:val="20"/>
                <w:szCs w:val="20"/>
              </w:rPr>
              <w:t>-</w:t>
            </w:r>
            <w:r>
              <w:rPr>
                <w:rFonts w:ascii="Times New Roman" w:hAnsi="Times New Roman" w:cs="Times New Roman"/>
                <w:b/>
                <w:sz w:val="20"/>
                <w:szCs w:val="20"/>
              </w:rPr>
              <w:t>2028</w:t>
            </w:r>
          </w:p>
        </w:tc>
      </w:tr>
      <w:tr w:rsidR="008175D2" w:rsidRPr="00486435" w:rsidTr="008868D2">
        <w:tc>
          <w:tcPr>
            <w:tcW w:w="1037" w:type="dxa"/>
            <w:tcBorders>
              <w:top w:val="single" w:sz="4" w:space="0" w:color="auto"/>
              <w:bottom w:val="single" w:sz="4" w:space="0" w:color="auto"/>
              <w:right w:val="single" w:sz="4" w:space="0" w:color="auto"/>
            </w:tcBorders>
            <w:tcMar>
              <w:left w:w="11" w:type="dxa"/>
              <w:right w:w="11" w:type="dxa"/>
            </w:tcMar>
            <w:vAlign w:val="center"/>
          </w:tcPr>
          <w:p w:rsidR="008175D2" w:rsidRPr="006371B7" w:rsidRDefault="008175D2" w:rsidP="008868D2">
            <w:pPr>
              <w:spacing w:line="240" w:lineRule="auto"/>
              <w:jc w:val="center"/>
              <w:rPr>
                <w:sz w:val="20"/>
                <w:szCs w:val="20"/>
              </w:rPr>
            </w:pPr>
            <w:r w:rsidRPr="006371B7">
              <w:rPr>
                <w:sz w:val="20"/>
                <w:szCs w:val="20"/>
              </w:rPr>
              <w:t>1</w:t>
            </w:r>
          </w:p>
        </w:tc>
        <w:tc>
          <w:tcPr>
            <w:tcW w:w="25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6371B7" w:rsidRDefault="008175D2" w:rsidP="008868D2">
            <w:pPr>
              <w:spacing w:line="240" w:lineRule="auto"/>
              <w:jc w:val="center"/>
              <w:rPr>
                <w:sz w:val="20"/>
                <w:szCs w:val="20"/>
              </w:rPr>
            </w:pPr>
            <w:r>
              <w:rPr>
                <w:sz w:val="20"/>
                <w:szCs w:val="20"/>
              </w:rPr>
              <w:t>Шерловогорская ТЭЦ</w:t>
            </w:r>
          </w:p>
        </w:tc>
        <w:tc>
          <w:tcPr>
            <w:tcW w:w="12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6371B7" w:rsidRDefault="008175D2" w:rsidP="008868D2">
            <w:pPr>
              <w:pStyle w:val="afffffe"/>
              <w:jc w:val="center"/>
              <w:rPr>
                <w:rFonts w:ascii="Times New Roman" w:hAnsi="Times New Roman" w:cs="Times New Roman"/>
                <w:sz w:val="20"/>
                <w:szCs w:val="20"/>
              </w:rPr>
            </w:pPr>
            <w:r>
              <w:rPr>
                <w:rFonts w:ascii="Times New Roman" w:hAnsi="Times New Roman" w:cs="Times New Roman"/>
                <w:sz w:val="20"/>
                <w:szCs w:val="20"/>
              </w:rPr>
              <w:t>уголь</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486435" w:rsidRDefault="008175D2" w:rsidP="008868D2">
            <w:pPr>
              <w:spacing w:line="240" w:lineRule="auto"/>
              <w:jc w:val="center"/>
              <w:rPr>
                <w:sz w:val="20"/>
                <w:szCs w:val="20"/>
              </w:rPr>
            </w:pPr>
            <w:r>
              <w:rPr>
                <w:sz w:val="20"/>
                <w:szCs w:val="20"/>
              </w:rPr>
              <w:t>141764,47</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486435" w:rsidRDefault="008175D2" w:rsidP="008868D2">
            <w:pPr>
              <w:spacing w:line="240" w:lineRule="auto"/>
              <w:jc w:val="center"/>
              <w:rPr>
                <w:sz w:val="20"/>
                <w:szCs w:val="20"/>
              </w:rPr>
            </w:pPr>
            <w:r>
              <w:rPr>
                <w:sz w:val="20"/>
                <w:szCs w:val="20"/>
              </w:rPr>
              <w:t>141764,47</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486435" w:rsidRDefault="008175D2" w:rsidP="008868D2">
            <w:pPr>
              <w:spacing w:line="240" w:lineRule="auto"/>
              <w:jc w:val="center"/>
              <w:rPr>
                <w:sz w:val="20"/>
                <w:szCs w:val="20"/>
              </w:rPr>
            </w:pPr>
            <w:r>
              <w:rPr>
                <w:sz w:val="20"/>
                <w:szCs w:val="20"/>
              </w:rPr>
              <w:t>141764,47</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486435" w:rsidRDefault="008175D2" w:rsidP="008868D2">
            <w:pPr>
              <w:spacing w:line="240" w:lineRule="auto"/>
              <w:jc w:val="center"/>
              <w:rPr>
                <w:sz w:val="20"/>
                <w:szCs w:val="20"/>
              </w:rPr>
            </w:pPr>
            <w:r>
              <w:rPr>
                <w:sz w:val="20"/>
                <w:szCs w:val="20"/>
              </w:rPr>
              <w:t>141764,47</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486435" w:rsidRDefault="008175D2" w:rsidP="008868D2">
            <w:pPr>
              <w:spacing w:line="240" w:lineRule="auto"/>
              <w:jc w:val="center"/>
              <w:rPr>
                <w:sz w:val="20"/>
                <w:szCs w:val="20"/>
              </w:rPr>
            </w:pPr>
            <w:r>
              <w:rPr>
                <w:sz w:val="20"/>
                <w:szCs w:val="20"/>
              </w:rPr>
              <w:t>141764,47</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486435" w:rsidRDefault="008175D2" w:rsidP="008868D2">
            <w:pPr>
              <w:spacing w:line="240" w:lineRule="auto"/>
              <w:jc w:val="center"/>
              <w:rPr>
                <w:sz w:val="20"/>
                <w:szCs w:val="20"/>
              </w:rPr>
            </w:pPr>
            <w:r>
              <w:rPr>
                <w:sz w:val="20"/>
                <w:szCs w:val="20"/>
              </w:rPr>
              <w:t>141764,47</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486435" w:rsidRDefault="008175D2" w:rsidP="008868D2">
            <w:pPr>
              <w:spacing w:line="240" w:lineRule="auto"/>
              <w:jc w:val="center"/>
              <w:rPr>
                <w:sz w:val="20"/>
                <w:szCs w:val="20"/>
              </w:rPr>
            </w:pPr>
            <w:r>
              <w:rPr>
                <w:sz w:val="20"/>
                <w:szCs w:val="20"/>
              </w:rPr>
              <w:t>141764,47</w:t>
            </w:r>
          </w:p>
        </w:tc>
      </w:tr>
      <w:tr w:rsidR="008175D2" w:rsidRPr="007A3E6F" w:rsidTr="008868D2">
        <w:trPr>
          <w:trHeight w:val="401"/>
        </w:trPr>
        <w:tc>
          <w:tcPr>
            <w:tcW w:w="3588" w:type="dxa"/>
            <w:gridSpan w:val="2"/>
            <w:tcBorders>
              <w:top w:val="single" w:sz="4" w:space="0" w:color="auto"/>
              <w:bottom w:val="single" w:sz="4" w:space="0" w:color="auto"/>
              <w:right w:val="single" w:sz="4" w:space="0" w:color="auto"/>
            </w:tcBorders>
            <w:tcMar>
              <w:left w:w="11" w:type="dxa"/>
              <w:right w:w="11" w:type="dxa"/>
            </w:tcMar>
            <w:vAlign w:val="center"/>
          </w:tcPr>
          <w:p w:rsidR="008175D2" w:rsidRPr="007A3E6F" w:rsidRDefault="008175D2" w:rsidP="008868D2">
            <w:pPr>
              <w:pStyle w:val="afffc"/>
              <w:jc w:val="center"/>
              <w:rPr>
                <w:rFonts w:ascii="Times New Roman" w:hAnsi="Times New Roman" w:cs="Times New Roman"/>
                <w:b/>
                <w:sz w:val="20"/>
                <w:szCs w:val="20"/>
              </w:rPr>
            </w:pPr>
            <w:r w:rsidRPr="007A3E6F">
              <w:rPr>
                <w:rFonts w:ascii="Times New Roman" w:hAnsi="Times New Roman" w:cs="Times New Roman"/>
                <w:b/>
                <w:sz w:val="20"/>
                <w:szCs w:val="20"/>
              </w:rPr>
              <w:t>Итого</w:t>
            </w:r>
          </w:p>
        </w:tc>
        <w:tc>
          <w:tcPr>
            <w:tcW w:w="12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7A3E6F" w:rsidRDefault="008175D2" w:rsidP="008868D2">
            <w:pPr>
              <w:pStyle w:val="afffc"/>
              <w:jc w:val="center"/>
              <w:rPr>
                <w:rFonts w:ascii="Times New Roman" w:hAnsi="Times New Roman" w:cs="Times New Roman"/>
                <w:b/>
                <w:sz w:val="20"/>
                <w:szCs w:val="20"/>
              </w:rPr>
            </w:pP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7A3E6F" w:rsidRDefault="008175D2" w:rsidP="008868D2">
            <w:pPr>
              <w:spacing w:line="240" w:lineRule="auto"/>
              <w:jc w:val="center"/>
              <w:rPr>
                <w:b/>
                <w:sz w:val="20"/>
                <w:szCs w:val="20"/>
              </w:rPr>
            </w:pPr>
            <w:r>
              <w:rPr>
                <w:b/>
                <w:sz w:val="20"/>
                <w:szCs w:val="20"/>
              </w:rPr>
              <w:t>141764,47</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7A3E6F" w:rsidRDefault="008175D2" w:rsidP="008868D2">
            <w:pPr>
              <w:spacing w:line="240" w:lineRule="auto"/>
              <w:jc w:val="center"/>
              <w:rPr>
                <w:b/>
                <w:sz w:val="20"/>
                <w:szCs w:val="20"/>
              </w:rPr>
            </w:pPr>
            <w:r>
              <w:rPr>
                <w:b/>
                <w:sz w:val="20"/>
                <w:szCs w:val="20"/>
              </w:rPr>
              <w:t>141764,47</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7A3E6F" w:rsidRDefault="008175D2" w:rsidP="008868D2">
            <w:pPr>
              <w:spacing w:line="240" w:lineRule="auto"/>
              <w:jc w:val="center"/>
              <w:rPr>
                <w:b/>
                <w:sz w:val="20"/>
                <w:szCs w:val="20"/>
              </w:rPr>
            </w:pPr>
            <w:r>
              <w:rPr>
                <w:b/>
                <w:sz w:val="20"/>
                <w:szCs w:val="20"/>
              </w:rPr>
              <w:t>141764,47</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7A3E6F" w:rsidRDefault="008175D2" w:rsidP="008868D2">
            <w:pPr>
              <w:spacing w:line="240" w:lineRule="auto"/>
              <w:jc w:val="center"/>
              <w:rPr>
                <w:b/>
                <w:sz w:val="20"/>
                <w:szCs w:val="20"/>
              </w:rPr>
            </w:pPr>
            <w:r>
              <w:rPr>
                <w:b/>
                <w:sz w:val="20"/>
                <w:szCs w:val="20"/>
              </w:rPr>
              <w:t>141764,47</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7A3E6F" w:rsidRDefault="008175D2" w:rsidP="008868D2">
            <w:pPr>
              <w:spacing w:line="240" w:lineRule="auto"/>
              <w:jc w:val="center"/>
              <w:rPr>
                <w:b/>
                <w:sz w:val="20"/>
                <w:szCs w:val="20"/>
              </w:rPr>
            </w:pPr>
            <w:r>
              <w:rPr>
                <w:b/>
                <w:sz w:val="20"/>
                <w:szCs w:val="20"/>
              </w:rPr>
              <w:t>141764,47</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7A3E6F" w:rsidRDefault="008175D2" w:rsidP="008868D2">
            <w:pPr>
              <w:spacing w:line="240" w:lineRule="auto"/>
              <w:jc w:val="center"/>
              <w:rPr>
                <w:b/>
                <w:sz w:val="20"/>
                <w:szCs w:val="20"/>
              </w:rPr>
            </w:pPr>
            <w:r>
              <w:rPr>
                <w:b/>
                <w:sz w:val="20"/>
                <w:szCs w:val="20"/>
              </w:rPr>
              <w:t>141764,47</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7A3E6F" w:rsidRDefault="008175D2" w:rsidP="008868D2">
            <w:pPr>
              <w:spacing w:line="240" w:lineRule="auto"/>
              <w:jc w:val="center"/>
              <w:rPr>
                <w:b/>
                <w:sz w:val="20"/>
                <w:szCs w:val="20"/>
              </w:rPr>
            </w:pPr>
            <w:r>
              <w:rPr>
                <w:b/>
                <w:sz w:val="20"/>
                <w:szCs w:val="20"/>
              </w:rPr>
              <w:t>141764,47</w:t>
            </w:r>
          </w:p>
        </w:tc>
      </w:tr>
    </w:tbl>
    <w:p w:rsidR="008175D2" w:rsidRDefault="008175D2" w:rsidP="008175D2">
      <w:pPr>
        <w:keepNext/>
        <w:jc w:val="right"/>
      </w:pPr>
      <w:bookmarkStart w:id="318" w:name="sub_10455"/>
    </w:p>
    <w:p w:rsidR="008175D2" w:rsidRDefault="008175D2" w:rsidP="008175D2">
      <w:pPr>
        <w:keepNext/>
        <w:jc w:val="right"/>
      </w:pPr>
      <w:r w:rsidRPr="00E17402">
        <w:t xml:space="preserve">Таблица </w:t>
      </w:r>
      <w:r>
        <w:t>10.2</w:t>
      </w:r>
    </w:p>
    <w:p w:rsidR="008175D2" w:rsidRDefault="008175D2" w:rsidP="008175D2">
      <w:pPr>
        <w:keepNext/>
        <w:jc w:val="center"/>
        <w:rPr>
          <w:u w:val="single"/>
        </w:rPr>
      </w:pPr>
      <w:r w:rsidRPr="007B4A9A">
        <w:rPr>
          <w:u w:val="single"/>
        </w:rPr>
        <w:t>Удельный расход условного топлива на выработку тепловой энергии источниками тепловой энергии (котельными), кг условного топлива/Гкал</w:t>
      </w:r>
    </w:p>
    <w:tbl>
      <w:tblPr>
        <w:tblW w:w="1507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37"/>
        <w:gridCol w:w="2551"/>
        <w:gridCol w:w="1277"/>
        <w:gridCol w:w="1458"/>
        <w:gridCol w:w="1458"/>
        <w:gridCol w:w="1458"/>
        <w:gridCol w:w="1458"/>
        <w:gridCol w:w="1458"/>
        <w:gridCol w:w="1458"/>
        <w:gridCol w:w="1458"/>
      </w:tblGrid>
      <w:tr w:rsidR="008175D2" w:rsidRPr="00FD724E" w:rsidTr="008868D2">
        <w:trPr>
          <w:tblHeader/>
        </w:trPr>
        <w:tc>
          <w:tcPr>
            <w:tcW w:w="1037" w:type="dxa"/>
            <w:vMerge w:val="restart"/>
            <w:tcBorders>
              <w:top w:val="single" w:sz="4" w:space="0" w:color="auto"/>
              <w:bottom w:val="single" w:sz="4" w:space="0" w:color="auto"/>
              <w:right w:val="single" w:sz="4" w:space="0" w:color="auto"/>
            </w:tcBorders>
            <w:tcMar>
              <w:left w:w="11" w:type="dxa"/>
              <w:right w:w="11" w:type="dxa"/>
            </w:tcMar>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 </w:t>
            </w:r>
            <w:r>
              <w:rPr>
                <w:rFonts w:ascii="Times New Roman" w:hAnsi="Times New Roman" w:cs="Times New Roman"/>
                <w:b/>
                <w:sz w:val="20"/>
                <w:szCs w:val="20"/>
              </w:rPr>
              <w:t>п/п</w:t>
            </w:r>
          </w:p>
        </w:tc>
        <w:tc>
          <w:tcPr>
            <w:tcW w:w="2551"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Наименование котельной</w:t>
            </w:r>
          </w:p>
        </w:tc>
        <w:tc>
          <w:tcPr>
            <w:tcW w:w="1277"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Вид топлива</w:t>
            </w:r>
          </w:p>
        </w:tc>
        <w:tc>
          <w:tcPr>
            <w:tcW w:w="10206" w:type="dxa"/>
            <w:gridSpan w:val="7"/>
            <w:tcBorders>
              <w:top w:val="single" w:sz="4" w:space="0" w:color="auto"/>
              <w:left w:val="single" w:sz="4" w:space="0" w:color="auto"/>
              <w:bottom w:val="single" w:sz="4" w:space="0" w:color="auto"/>
            </w:tcBorders>
            <w:tcMar>
              <w:left w:w="11" w:type="dxa"/>
              <w:right w:w="11" w:type="dxa"/>
            </w:tcMar>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Удельный расход условного топлива, кг условного топлива/Гкал</w:t>
            </w:r>
          </w:p>
        </w:tc>
      </w:tr>
      <w:tr w:rsidR="008175D2" w:rsidRPr="00FD724E" w:rsidTr="008868D2">
        <w:trPr>
          <w:tblHeader/>
        </w:trPr>
        <w:tc>
          <w:tcPr>
            <w:tcW w:w="1037" w:type="dxa"/>
            <w:vMerge/>
            <w:tcBorders>
              <w:top w:val="nil"/>
              <w:bottom w:val="single" w:sz="4" w:space="0" w:color="auto"/>
              <w:right w:val="single" w:sz="4" w:space="0" w:color="auto"/>
            </w:tcBorders>
            <w:tcMar>
              <w:left w:w="11" w:type="dxa"/>
              <w:right w:w="11" w:type="dxa"/>
            </w:tcMar>
            <w:vAlign w:val="center"/>
          </w:tcPr>
          <w:p w:rsidR="008175D2" w:rsidRPr="00035549" w:rsidRDefault="008175D2" w:rsidP="008868D2">
            <w:pPr>
              <w:pStyle w:val="afffc"/>
              <w:jc w:val="center"/>
              <w:rPr>
                <w:rFonts w:ascii="Times New Roman" w:hAnsi="Times New Roman" w:cs="Times New Roman"/>
                <w:b/>
                <w:sz w:val="20"/>
                <w:szCs w:val="20"/>
              </w:rPr>
            </w:pPr>
          </w:p>
        </w:tc>
        <w:tc>
          <w:tcPr>
            <w:tcW w:w="2551" w:type="dxa"/>
            <w:vMerge/>
            <w:tcBorders>
              <w:top w:val="nil"/>
              <w:left w:val="single" w:sz="4" w:space="0" w:color="auto"/>
              <w:bottom w:val="single" w:sz="4" w:space="0" w:color="auto"/>
              <w:right w:val="single" w:sz="4" w:space="0" w:color="auto"/>
            </w:tcBorders>
            <w:tcMar>
              <w:left w:w="11" w:type="dxa"/>
              <w:right w:w="11" w:type="dxa"/>
            </w:tcMar>
            <w:vAlign w:val="center"/>
          </w:tcPr>
          <w:p w:rsidR="008175D2" w:rsidRPr="00035549" w:rsidRDefault="008175D2" w:rsidP="008868D2">
            <w:pPr>
              <w:pStyle w:val="afffc"/>
              <w:jc w:val="center"/>
              <w:rPr>
                <w:rFonts w:ascii="Times New Roman" w:hAnsi="Times New Roman" w:cs="Times New Roman"/>
                <w:b/>
                <w:sz w:val="20"/>
                <w:szCs w:val="20"/>
              </w:rPr>
            </w:pPr>
          </w:p>
        </w:tc>
        <w:tc>
          <w:tcPr>
            <w:tcW w:w="1277" w:type="dxa"/>
            <w:vMerge/>
            <w:tcBorders>
              <w:top w:val="nil"/>
              <w:left w:val="single" w:sz="4" w:space="0" w:color="auto"/>
              <w:bottom w:val="single" w:sz="4" w:space="0" w:color="auto"/>
              <w:right w:val="single" w:sz="4" w:space="0" w:color="auto"/>
            </w:tcBorders>
            <w:tcMar>
              <w:left w:w="11" w:type="dxa"/>
              <w:right w:w="11" w:type="dxa"/>
            </w:tcMar>
            <w:vAlign w:val="center"/>
          </w:tcPr>
          <w:p w:rsidR="008175D2" w:rsidRPr="00035549" w:rsidRDefault="008175D2" w:rsidP="008868D2">
            <w:pPr>
              <w:pStyle w:val="afffc"/>
              <w:jc w:val="center"/>
              <w:rPr>
                <w:rFonts w:ascii="Times New Roman" w:hAnsi="Times New Roman" w:cs="Times New Roman"/>
                <w:b/>
                <w:sz w:val="20"/>
                <w:szCs w:val="20"/>
              </w:rPr>
            </w:pP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sidRPr="003E3E3C">
              <w:rPr>
                <w:rFonts w:ascii="Times New Roman" w:hAnsi="Times New Roman" w:cs="Times New Roman"/>
                <w:b/>
                <w:sz w:val="20"/>
                <w:szCs w:val="20"/>
              </w:rPr>
              <w:t>2020</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sidRPr="003E3E3C">
              <w:rPr>
                <w:rFonts w:ascii="Times New Roman" w:hAnsi="Times New Roman" w:cs="Times New Roman"/>
                <w:b/>
                <w:sz w:val="20"/>
                <w:szCs w:val="20"/>
              </w:rPr>
              <w:t>2021</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sidRPr="003E3E3C">
              <w:rPr>
                <w:rFonts w:ascii="Times New Roman" w:hAnsi="Times New Roman" w:cs="Times New Roman"/>
                <w:b/>
                <w:sz w:val="20"/>
                <w:szCs w:val="20"/>
              </w:rPr>
              <w:t>2022</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sidRPr="003E3E3C">
              <w:rPr>
                <w:rFonts w:ascii="Times New Roman" w:hAnsi="Times New Roman" w:cs="Times New Roman"/>
                <w:b/>
                <w:sz w:val="20"/>
                <w:szCs w:val="20"/>
              </w:rPr>
              <w:t>2023</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sidRPr="003E3E3C">
              <w:rPr>
                <w:rFonts w:ascii="Times New Roman" w:hAnsi="Times New Roman" w:cs="Times New Roman"/>
                <w:b/>
                <w:sz w:val="20"/>
                <w:szCs w:val="20"/>
              </w:rPr>
              <w:t>2024</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Pr>
                <w:rFonts w:ascii="Times New Roman" w:hAnsi="Times New Roman" w:cs="Times New Roman"/>
                <w:b/>
                <w:sz w:val="20"/>
                <w:szCs w:val="20"/>
              </w:rPr>
              <w:t>2025</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sidRPr="003E3E3C">
              <w:rPr>
                <w:rFonts w:ascii="Times New Roman" w:hAnsi="Times New Roman" w:cs="Times New Roman"/>
                <w:b/>
                <w:sz w:val="20"/>
                <w:szCs w:val="20"/>
              </w:rPr>
              <w:t>202</w:t>
            </w:r>
            <w:r>
              <w:rPr>
                <w:rFonts w:ascii="Times New Roman" w:hAnsi="Times New Roman" w:cs="Times New Roman"/>
                <w:b/>
                <w:sz w:val="20"/>
                <w:szCs w:val="20"/>
              </w:rPr>
              <w:t>6</w:t>
            </w:r>
            <w:r w:rsidRPr="003E3E3C">
              <w:rPr>
                <w:rFonts w:ascii="Times New Roman" w:hAnsi="Times New Roman" w:cs="Times New Roman"/>
                <w:b/>
                <w:sz w:val="20"/>
                <w:szCs w:val="20"/>
              </w:rPr>
              <w:t>-</w:t>
            </w:r>
            <w:r>
              <w:rPr>
                <w:rFonts w:ascii="Times New Roman" w:hAnsi="Times New Roman" w:cs="Times New Roman"/>
                <w:b/>
                <w:sz w:val="20"/>
                <w:szCs w:val="20"/>
              </w:rPr>
              <w:t>2028</w:t>
            </w:r>
          </w:p>
        </w:tc>
      </w:tr>
      <w:tr w:rsidR="008175D2" w:rsidRPr="00FD724E" w:rsidTr="008868D2">
        <w:tc>
          <w:tcPr>
            <w:tcW w:w="1037" w:type="dxa"/>
            <w:tcBorders>
              <w:top w:val="single" w:sz="4" w:space="0" w:color="auto"/>
              <w:bottom w:val="single" w:sz="4" w:space="0" w:color="auto"/>
              <w:right w:val="single" w:sz="4" w:space="0" w:color="auto"/>
            </w:tcBorders>
            <w:tcMar>
              <w:left w:w="11" w:type="dxa"/>
              <w:right w:w="11" w:type="dxa"/>
            </w:tcMar>
            <w:vAlign w:val="center"/>
          </w:tcPr>
          <w:p w:rsidR="008175D2" w:rsidRPr="006371B7" w:rsidRDefault="008175D2" w:rsidP="008868D2">
            <w:pPr>
              <w:spacing w:line="240" w:lineRule="auto"/>
              <w:jc w:val="center"/>
              <w:rPr>
                <w:sz w:val="20"/>
                <w:szCs w:val="20"/>
              </w:rPr>
            </w:pPr>
            <w:r w:rsidRPr="006371B7">
              <w:rPr>
                <w:sz w:val="20"/>
                <w:szCs w:val="20"/>
              </w:rPr>
              <w:t>1</w:t>
            </w:r>
          </w:p>
        </w:tc>
        <w:tc>
          <w:tcPr>
            <w:tcW w:w="25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6371B7" w:rsidRDefault="008175D2" w:rsidP="008868D2">
            <w:pPr>
              <w:spacing w:line="240" w:lineRule="auto"/>
              <w:jc w:val="center"/>
              <w:rPr>
                <w:sz w:val="20"/>
                <w:szCs w:val="20"/>
              </w:rPr>
            </w:pPr>
            <w:r>
              <w:rPr>
                <w:sz w:val="20"/>
                <w:szCs w:val="20"/>
              </w:rPr>
              <w:t>Шерловогорская ТЭЦ</w:t>
            </w:r>
          </w:p>
        </w:tc>
        <w:tc>
          <w:tcPr>
            <w:tcW w:w="12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6371B7" w:rsidRDefault="008175D2" w:rsidP="008868D2">
            <w:pPr>
              <w:pStyle w:val="afffffe"/>
              <w:jc w:val="center"/>
              <w:rPr>
                <w:rFonts w:ascii="Times New Roman" w:hAnsi="Times New Roman" w:cs="Times New Roman"/>
                <w:sz w:val="20"/>
                <w:szCs w:val="20"/>
              </w:rPr>
            </w:pPr>
            <w:r>
              <w:rPr>
                <w:rFonts w:ascii="Times New Roman" w:hAnsi="Times New Roman" w:cs="Times New Roman"/>
                <w:sz w:val="20"/>
                <w:szCs w:val="20"/>
              </w:rPr>
              <w:t>уголь</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84747E" w:rsidRDefault="008175D2" w:rsidP="008868D2">
            <w:pPr>
              <w:spacing w:line="240" w:lineRule="auto"/>
              <w:jc w:val="center"/>
              <w:rPr>
                <w:sz w:val="20"/>
                <w:szCs w:val="20"/>
              </w:rPr>
            </w:pPr>
            <w:r>
              <w:rPr>
                <w:sz w:val="20"/>
                <w:szCs w:val="20"/>
              </w:rPr>
              <w:t>153,03</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84747E" w:rsidRDefault="008175D2" w:rsidP="008868D2">
            <w:pPr>
              <w:spacing w:line="240" w:lineRule="auto"/>
              <w:jc w:val="center"/>
              <w:rPr>
                <w:sz w:val="20"/>
                <w:szCs w:val="20"/>
              </w:rPr>
            </w:pPr>
            <w:r>
              <w:rPr>
                <w:sz w:val="20"/>
                <w:szCs w:val="20"/>
              </w:rPr>
              <w:t>153,03</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84747E" w:rsidRDefault="008175D2" w:rsidP="008868D2">
            <w:pPr>
              <w:spacing w:line="240" w:lineRule="auto"/>
              <w:jc w:val="center"/>
              <w:rPr>
                <w:sz w:val="20"/>
                <w:szCs w:val="20"/>
              </w:rPr>
            </w:pPr>
            <w:r>
              <w:rPr>
                <w:sz w:val="20"/>
                <w:szCs w:val="20"/>
              </w:rPr>
              <w:t>153,03</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84747E" w:rsidRDefault="008175D2" w:rsidP="008868D2">
            <w:pPr>
              <w:spacing w:line="240" w:lineRule="auto"/>
              <w:jc w:val="center"/>
              <w:rPr>
                <w:sz w:val="20"/>
                <w:szCs w:val="20"/>
              </w:rPr>
            </w:pPr>
            <w:r>
              <w:rPr>
                <w:sz w:val="20"/>
                <w:szCs w:val="20"/>
              </w:rPr>
              <w:t>153,03</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84747E" w:rsidRDefault="008175D2" w:rsidP="008868D2">
            <w:pPr>
              <w:spacing w:line="240" w:lineRule="auto"/>
              <w:jc w:val="center"/>
              <w:rPr>
                <w:sz w:val="20"/>
                <w:szCs w:val="20"/>
              </w:rPr>
            </w:pPr>
            <w:r>
              <w:rPr>
                <w:sz w:val="20"/>
                <w:szCs w:val="20"/>
              </w:rPr>
              <w:t>153,03</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84747E" w:rsidRDefault="008175D2" w:rsidP="008868D2">
            <w:pPr>
              <w:spacing w:line="240" w:lineRule="auto"/>
              <w:jc w:val="center"/>
              <w:rPr>
                <w:sz w:val="20"/>
                <w:szCs w:val="20"/>
              </w:rPr>
            </w:pPr>
            <w:r>
              <w:rPr>
                <w:sz w:val="20"/>
                <w:szCs w:val="20"/>
              </w:rPr>
              <w:t>153,03</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84747E" w:rsidRDefault="008175D2" w:rsidP="008868D2">
            <w:pPr>
              <w:spacing w:line="240" w:lineRule="auto"/>
              <w:jc w:val="center"/>
              <w:rPr>
                <w:sz w:val="20"/>
                <w:szCs w:val="20"/>
              </w:rPr>
            </w:pPr>
            <w:r>
              <w:rPr>
                <w:sz w:val="20"/>
                <w:szCs w:val="20"/>
              </w:rPr>
              <w:t>153,03</w:t>
            </w:r>
          </w:p>
        </w:tc>
      </w:tr>
    </w:tbl>
    <w:p w:rsidR="008175D2" w:rsidRDefault="008175D2" w:rsidP="008175D2">
      <w:pPr>
        <w:keepNext/>
        <w:jc w:val="right"/>
      </w:pPr>
      <w:bookmarkStart w:id="319" w:name="sub_10456"/>
      <w:bookmarkEnd w:id="318"/>
    </w:p>
    <w:p w:rsidR="008175D2" w:rsidRDefault="008175D2" w:rsidP="008175D2">
      <w:pPr>
        <w:keepNext/>
        <w:jc w:val="right"/>
      </w:pPr>
      <w:r w:rsidRPr="00C91125">
        <w:t xml:space="preserve">Таблица </w:t>
      </w:r>
      <w:r>
        <w:t>10.3</w:t>
      </w:r>
    </w:p>
    <w:p w:rsidR="008175D2" w:rsidRDefault="008175D2" w:rsidP="008175D2">
      <w:pPr>
        <w:keepNext/>
        <w:jc w:val="center"/>
        <w:rPr>
          <w:u w:val="single"/>
        </w:rPr>
      </w:pPr>
      <w:r w:rsidRPr="007B4A9A">
        <w:rPr>
          <w:u w:val="single"/>
        </w:rPr>
        <w:t>Прогнозные значения расходов условного топлива на выработку тепловой энергии источниками тепловой энергии (котельными), тонн условного топлива</w:t>
      </w:r>
    </w:p>
    <w:tbl>
      <w:tblPr>
        <w:tblW w:w="1507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37"/>
        <w:gridCol w:w="2551"/>
        <w:gridCol w:w="1277"/>
        <w:gridCol w:w="1458"/>
        <w:gridCol w:w="1458"/>
        <w:gridCol w:w="1458"/>
        <w:gridCol w:w="1458"/>
        <w:gridCol w:w="1458"/>
        <w:gridCol w:w="1458"/>
        <w:gridCol w:w="1458"/>
      </w:tblGrid>
      <w:tr w:rsidR="008175D2" w:rsidRPr="00FD724E" w:rsidTr="008868D2">
        <w:trPr>
          <w:tblHeader/>
        </w:trPr>
        <w:tc>
          <w:tcPr>
            <w:tcW w:w="1037" w:type="dxa"/>
            <w:vMerge w:val="restart"/>
            <w:tcBorders>
              <w:top w:val="single" w:sz="4" w:space="0" w:color="auto"/>
              <w:bottom w:val="single" w:sz="4" w:space="0" w:color="auto"/>
              <w:right w:val="single" w:sz="4" w:space="0" w:color="auto"/>
            </w:tcBorders>
            <w:tcMar>
              <w:left w:w="11" w:type="dxa"/>
              <w:right w:w="11" w:type="dxa"/>
            </w:tcMar>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 </w:t>
            </w:r>
            <w:r>
              <w:rPr>
                <w:rFonts w:ascii="Times New Roman" w:hAnsi="Times New Roman" w:cs="Times New Roman"/>
                <w:b/>
                <w:sz w:val="20"/>
                <w:szCs w:val="20"/>
              </w:rPr>
              <w:t>п/п</w:t>
            </w:r>
          </w:p>
        </w:tc>
        <w:tc>
          <w:tcPr>
            <w:tcW w:w="2551"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Наименование котельной</w:t>
            </w:r>
          </w:p>
        </w:tc>
        <w:tc>
          <w:tcPr>
            <w:tcW w:w="1277"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Вид топлива</w:t>
            </w:r>
          </w:p>
        </w:tc>
        <w:tc>
          <w:tcPr>
            <w:tcW w:w="10206" w:type="dxa"/>
            <w:gridSpan w:val="7"/>
            <w:tcBorders>
              <w:top w:val="single" w:sz="4" w:space="0" w:color="auto"/>
              <w:left w:val="single" w:sz="4" w:space="0" w:color="auto"/>
              <w:bottom w:val="single" w:sz="4" w:space="0" w:color="auto"/>
            </w:tcBorders>
            <w:tcMar>
              <w:left w:w="11" w:type="dxa"/>
              <w:right w:w="11" w:type="dxa"/>
            </w:tcMar>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Расход условного топлива, тонн условного топлива</w:t>
            </w:r>
            <w:r>
              <w:rPr>
                <w:rFonts w:ascii="Times New Roman" w:hAnsi="Times New Roman" w:cs="Times New Roman"/>
                <w:b/>
                <w:sz w:val="20"/>
                <w:szCs w:val="20"/>
              </w:rPr>
              <w:t xml:space="preserve"> </w:t>
            </w:r>
            <w:r>
              <w:rPr>
                <w:b/>
                <w:sz w:val="20"/>
                <w:szCs w:val="20"/>
              </w:rPr>
              <w:t>(т.у.т.)</w:t>
            </w:r>
          </w:p>
        </w:tc>
      </w:tr>
      <w:tr w:rsidR="008175D2" w:rsidRPr="00FD724E" w:rsidTr="008868D2">
        <w:trPr>
          <w:trHeight w:val="70"/>
          <w:tblHeader/>
        </w:trPr>
        <w:tc>
          <w:tcPr>
            <w:tcW w:w="1037" w:type="dxa"/>
            <w:vMerge/>
            <w:tcBorders>
              <w:top w:val="nil"/>
              <w:bottom w:val="single" w:sz="4" w:space="0" w:color="auto"/>
              <w:right w:val="single" w:sz="4" w:space="0" w:color="auto"/>
            </w:tcBorders>
            <w:tcMar>
              <w:left w:w="11" w:type="dxa"/>
              <w:right w:w="11" w:type="dxa"/>
            </w:tcMar>
            <w:vAlign w:val="center"/>
          </w:tcPr>
          <w:p w:rsidR="008175D2" w:rsidRPr="00035549" w:rsidRDefault="008175D2" w:rsidP="008868D2">
            <w:pPr>
              <w:pStyle w:val="afffc"/>
              <w:jc w:val="center"/>
              <w:rPr>
                <w:rFonts w:ascii="Times New Roman" w:hAnsi="Times New Roman" w:cs="Times New Roman"/>
                <w:b/>
                <w:sz w:val="20"/>
                <w:szCs w:val="20"/>
              </w:rPr>
            </w:pPr>
          </w:p>
        </w:tc>
        <w:tc>
          <w:tcPr>
            <w:tcW w:w="2551" w:type="dxa"/>
            <w:vMerge/>
            <w:tcBorders>
              <w:top w:val="nil"/>
              <w:left w:val="single" w:sz="4" w:space="0" w:color="auto"/>
              <w:bottom w:val="single" w:sz="4" w:space="0" w:color="auto"/>
              <w:right w:val="single" w:sz="4" w:space="0" w:color="auto"/>
            </w:tcBorders>
            <w:tcMar>
              <w:left w:w="11" w:type="dxa"/>
              <w:right w:w="11" w:type="dxa"/>
            </w:tcMar>
            <w:vAlign w:val="center"/>
          </w:tcPr>
          <w:p w:rsidR="008175D2" w:rsidRPr="00035549" w:rsidRDefault="008175D2" w:rsidP="008868D2">
            <w:pPr>
              <w:pStyle w:val="afffc"/>
              <w:jc w:val="center"/>
              <w:rPr>
                <w:rFonts w:ascii="Times New Roman" w:hAnsi="Times New Roman" w:cs="Times New Roman"/>
                <w:b/>
                <w:sz w:val="20"/>
                <w:szCs w:val="20"/>
              </w:rPr>
            </w:pPr>
          </w:p>
        </w:tc>
        <w:tc>
          <w:tcPr>
            <w:tcW w:w="1277" w:type="dxa"/>
            <w:vMerge/>
            <w:tcBorders>
              <w:top w:val="nil"/>
              <w:left w:val="single" w:sz="4" w:space="0" w:color="auto"/>
              <w:bottom w:val="single" w:sz="4" w:space="0" w:color="auto"/>
              <w:right w:val="single" w:sz="4" w:space="0" w:color="auto"/>
            </w:tcBorders>
            <w:tcMar>
              <w:left w:w="11" w:type="dxa"/>
              <w:right w:w="11" w:type="dxa"/>
            </w:tcMar>
            <w:vAlign w:val="center"/>
          </w:tcPr>
          <w:p w:rsidR="008175D2" w:rsidRPr="00035549" w:rsidRDefault="008175D2" w:rsidP="008868D2">
            <w:pPr>
              <w:pStyle w:val="afffc"/>
              <w:jc w:val="center"/>
              <w:rPr>
                <w:rFonts w:ascii="Times New Roman" w:hAnsi="Times New Roman" w:cs="Times New Roman"/>
                <w:b/>
                <w:sz w:val="20"/>
                <w:szCs w:val="20"/>
              </w:rPr>
            </w:pP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sidRPr="003E3E3C">
              <w:rPr>
                <w:rFonts w:ascii="Times New Roman" w:hAnsi="Times New Roman" w:cs="Times New Roman"/>
                <w:b/>
                <w:sz w:val="20"/>
                <w:szCs w:val="20"/>
              </w:rPr>
              <w:t>2020</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sidRPr="003E3E3C">
              <w:rPr>
                <w:rFonts w:ascii="Times New Roman" w:hAnsi="Times New Roman" w:cs="Times New Roman"/>
                <w:b/>
                <w:sz w:val="20"/>
                <w:szCs w:val="20"/>
              </w:rPr>
              <w:t>2021</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sidRPr="003E3E3C">
              <w:rPr>
                <w:rFonts w:ascii="Times New Roman" w:hAnsi="Times New Roman" w:cs="Times New Roman"/>
                <w:b/>
                <w:sz w:val="20"/>
                <w:szCs w:val="20"/>
              </w:rPr>
              <w:t>2022</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sidRPr="003E3E3C">
              <w:rPr>
                <w:rFonts w:ascii="Times New Roman" w:hAnsi="Times New Roman" w:cs="Times New Roman"/>
                <w:b/>
                <w:sz w:val="20"/>
                <w:szCs w:val="20"/>
              </w:rPr>
              <w:t>2023</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sidRPr="003E3E3C">
              <w:rPr>
                <w:rFonts w:ascii="Times New Roman" w:hAnsi="Times New Roman" w:cs="Times New Roman"/>
                <w:b/>
                <w:sz w:val="20"/>
                <w:szCs w:val="20"/>
              </w:rPr>
              <w:t>2024</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Pr>
                <w:rFonts w:ascii="Times New Roman" w:hAnsi="Times New Roman" w:cs="Times New Roman"/>
                <w:b/>
                <w:sz w:val="20"/>
                <w:szCs w:val="20"/>
              </w:rPr>
              <w:t>2025</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sidRPr="003E3E3C">
              <w:rPr>
                <w:rFonts w:ascii="Times New Roman" w:hAnsi="Times New Roman" w:cs="Times New Roman"/>
                <w:b/>
                <w:sz w:val="20"/>
                <w:szCs w:val="20"/>
              </w:rPr>
              <w:t>202</w:t>
            </w:r>
            <w:r>
              <w:rPr>
                <w:rFonts w:ascii="Times New Roman" w:hAnsi="Times New Roman" w:cs="Times New Roman"/>
                <w:b/>
                <w:sz w:val="20"/>
                <w:szCs w:val="20"/>
              </w:rPr>
              <w:t>6</w:t>
            </w:r>
            <w:r w:rsidRPr="003E3E3C">
              <w:rPr>
                <w:rFonts w:ascii="Times New Roman" w:hAnsi="Times New Roman" w:cs="Times New Roman"/>
                <w:b/>
                <w:sz w:val="20"/>
                <w:szCs w:val="20"/>
              </w:rPr>
              <w:t>-</w:t>
            </w:r>
            <w:r>
              <w:rPr>
                <w:rFonts w:ascii="Times New Roman" w:hAnsi="Times New Roman" w:cs="Times New Roman"/>
                <w:b/>
                <w:sz w:val="20"/>
                <w:szCs w:val="20"/>
              </w:rPr>
              <w:t>2028</w:t>
            </w:r>
          </w:p>
        </w:tc>
      </w:tr>
      <w:tr w:rsidR="008175D2" w:rsidRPr="00FD724E" w:rsidTr="008868D2">
        <w:tc>
          <w:tcPr>
            <w:tcW w:w="1037" w:type="dxa"/>
            <w:tcBorders>
              <w:top w:val="single" w:sz="4" w:space="0" w:color="auto"/>
              <w:bottom w:val="single" w:sz="4" w:space="0" w:color="auto"/>
              <w:right w:val="single" w:sz="4" w:space="0" w:color="auto"/>
            </w:tcBorders>
            <w:tcMar>
              <w:left w:w="11" w:type="dxa"/>
              <w:right w:w="11" w:type="dxa"/>
            </w:tcMar>
            <w:vAlign w:val="center"/>
          </w:tcPr>
          <w:p w:rsidR="008175D2" w:rsidRPr="006371B7" w:rsidRDefault="008175D2" w:rsidP="008868D2">
            <w:pPr>
              <w:spacing w:line="240" w:lineRule="auto"/>
              <w:jc w:val="center"/>
              <w:rPr>
                <w:sz w:val="20"/>
                <w:szCs w:val="20"/>
              </w:rPr>
            </w:pPr>
            <w:r w:rsidRPr="006371B7">
              <w:rPr>
                <w:sz w:val="20"/>
                <w:szCs w:val="20"/>
              </w:rPr>
              <w:t>1</w:t>
            </w:r>
          </w:p>
        </w:tc>
        <w:tc>
          <w:tcPr>
            <w:tcW w:w="25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6371B7" w:rsidRDefault="008175D2" w:rsidP="008868D2">
            <w:pPr>
              <w:spacing w:line="240" w:lineRule="auto"/>
              <w:jc w:val="center"/>
              <w:rPr>
                <w:sz w:val="20"/>
                <w:szCs w:val="20"/>
              </w:rPr>
            </w:pPr>
            <w:r>
              <w:rPr>
                <w:sz w:val="20"/>
                <w:szCs w:val="20"/>
              </w:rPr>
              <w:t>Шерловогорская ТЭЦ</w:t>
            </w:r>
          </w:p>
        </w:tc>
        <w:tc>
          <w:tcPr>
            <w:tcW w:w="12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6371B7" w:rsidRDefault="008175D2" w:rsidP="008868D2">
            <w:pPr>
              <w:pStyle w:val="afffffe"/>
              <w:jc w:val="center"/>
              <w:rPr>
                <w:rFonts w:ascii="Times New Roman" w:hAnsi="Times New Roman" w:cs="Times New Roman"/>
                <w:sz w:val="20"/>
                <w:szCs w:val="20"/>
              </w:rPr>
            </w:pPr>
            <w:r>
              <w:rPr>
                <w:rFonts w:ascii="Times New Roman" w:hAnsi="Times New Roman" w:cs="Times New Roman"/>
                <w:sz w:val="20"/>
                <w:szCs w:val="20"/>
              </w:rPr>
              <w:t>уголь</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84747E" w:rsidRDefault="008175D2" w:rsidP="008868D2">
            <w:pPr>
              <w:spacing w:line="240" w:lineRule="auto"/>
              <w:jc w:val="center"/>
              <w:rPr>
                <w:sz w:val="20"/>
                <w:szCs w:val="20"/>
              </w:rPr>
            </w:pPr>
            <w:r>
              <w:rPr>
                <w:sz w:val="20"/>
                <w:szCs w:val="20"/>
              </w:rPr>
              <w:t>35595</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84747E" w:rsidRDefault="008175D2" w:rsidP="008868D2">
            <w:pPr>
              <w:spacing w:line="240" w:lineRule="auto"/>
              <w:jc w:val="center"/>
              <w:rPr>
                <w:sz w:val="20"/>
                <w:szCs w:val="20"/>
              </w:rPr>
            </w:pPr>
            <w:r>
              <w:rPr>
                <w:sz w:val="20"/>
                <w:szCs w:val="20"/>
              </w:rPr>
              <w:t>35595</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84747E" w:rsidRDefault="008175D2" w:rsidP="008868D2">
            <w:pPr>
              <w:spacing w:line="240" w:lineRule="auto"/>
              <w:jc w:val="center"/>
              <w:rPr>
                <w:sz w:val="20"/>
                <w:szCs w:val="20"/>
              </w:rPr>
            </w:pPr>
            <w:r>
              <w:rPr>
                <w:sz w:val="20"/>
                <w:szCs w:val="20"/>
              </w:rPr>
              <w:t>35595</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84747E" w:rsidRDefault="008175D2" w:rsidP="008868D2">
            <w:pPr>
              <w:spacing w:line="240" w:lineRule="auto"/>
              <w:jc w:val="center"/>
              <w:rPr>
                <w:sz w:val="20"/>
                <w:szCs w:val="20"/>
              </w:rPr>
            </w:pPr>
            <w:r>
              <w:rPr>
                <w:sz w:val="20"/>
                <w:szCs w:val="20"/>
              </w:rPr>
              <w:t>35595</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84747E" w:rsidRDefault="008175D2" w:rsidP="008868D2">
            <w:pPr>
              <w:spacing w:line="240" w:lineRule="auto"/>
              <w:jc w:val="center"/>
              <w:rPr>
                <w:sz w:val="20"/>
                <w:szCs w:val="20"/>
              </w:rPr>
            </w:pPr>
            <w:r>
              <w:rPr>
                <w:sz w:val="20"/>
                <w:szCs w:val="20"/>
              </w:rPr>
              <w:t>35595</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84747E" w:rsidRDefault="008175D2" w:rsidP="008868D2">
            <w:pPr>
              <w:spacing w:line="240" w:lineRule="auto"/>
              <w:jc w:val="center"/>
              <w:rPr>
                <w:sz w:val="20"/>
                <w:szCs w:val="20"/>
              </w:rPr>
            </w:pPr>
            <w:r>
              <w:rPr>
                <w:sz w:val="20"/>
                <w:szCs w:val="20"/>
              </w:rPr>
              <w:t>35595</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84747E" w:rsidRDefault="008175D2" w:rsidP="008868D2">
            <w:pPr>
              <w:spacing w:line="240" w:lineRule="auto"/>
              <w:jc w:val="center"/>
              <w:rPr>
                <w:sz w:val="20"/>
                <w:szCs w:val="20"/>
              </w:rPr>
            </w:pPr>
            <w:r>
              <w:rPr>
                <w:sz w:val="20"/>
                <w:szCs w:val="20"/>
              </w:rPr>
              <w:t>35595</w:t>
            </w:r>
          </w:p>
        </w:tc>
      </w:tr>
      <w:tr w:rsidR="008175D2" w:rsidRPr="007A3E6F" w:rsidTr="008868D2">
        <w:trPr>
          <w:trHeight w:val="370"/>
        </w:trPr>
        <w:tc>
          <w:tcPr>
            <w:tcW w:w="3588" w:type="dxa"/>
            <w:gridSpan w:val="2"/>
            <w:tcBorders>
              <w:top w:val="single" w:sz="4" w:space="0" w:color="auto"/>
              <w:bottom w:val="single" w:sz="4" w:space="0" w:color="auto"/>
              <w:right w:val="single" w:sz="4" w:space="0" w:color="auto"/>
            </w:tcBorders>
            <w:tcMar>
              <w:left w:w="11" w:type="dxa"/>
              <w:right w:w="11" w:type="dxa"/>
            </w:tcMar>
            <w:vAlign w:val="center"/>
          </w:tcPr>
          <w:p w:rsidR="008175D2" w:rsidRPr="007A3E6F" w:rsidRDefault="008175D2" w:rsidP="008868D2">
            <w:pPr>
              <w:pStyle w:val="afffc"/>
              <w:jc w:val="center"/>
              <w:rPr>
                <w:rFonts w:ascii="Times New Roman" w:hAnsi="Times New Roman" w:cs="Times New Roman"/>
                <w:b/>
                <w:sz w:val="20"/>
                <w:szCs w:val="20"/>
              </w:rPr>
            </w:pPr>
            <w:r w:rsidRPr="007A3E6F">
              <w:rPr>
                <w:rFonts w:ascii="Times New Roman" w:hAnsi="Times New Roman" w:cs="Times New Roman"/>
                <w:b/>
                <w:sz w:val="20"/>
                <w:szCs w:val="20"/>
              </w:rPr>
              <w:t>Итого</w:t>
            </w:r>
          </w:p>
        </w:tc>
        <w:tc>
          <w:tcPr>
            <w:tcW w:w="12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7A3E6F" w:rsidRDefault="008175D2" w:rsidP="008868D2">
            <w:pPr>
              <w:pStyle w:val="afffc"/>
              <w:jc w:val="center"/>
              <w:rPr>
                <w:rFonts w:ascii="Times New Roman" w:hAnsi="Times New Roman" w:cs="Times New Roman"/>
                <w:b/>
                <w:sz w:val="20"/>
                <w:szCs w:val="20"/>
              </w:rPr>
            </w:pP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7A3E6F" w:rsidRDefault="008175D2" w:rsidP="008868D2">
            <w:pPr>
              <w:spacing w:line="240" w:lineRule="auto"/>
              <w:jc w:val="center"/>
              <w:rPr>
                <w:b/>
                <w:sz w:val="20"/>
                <w:szCs w:val="20"/>
              </w:rPr>
            </w:pPr>
            <w:r>
              <w:rPr>
                <w:b/>
                <w:sz w:val="20"/>
                <w:szCs w:val="20"/>
              </w:rPr>
              <w:t>35595</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7A3E6F" w:rsidRDefault="008175D2" w:rsidP="008868D2">
            <w:pPr>
              <w:spacing w:line="240" w:lineRule="auto"/>
              <w:jc w:val="center"/>
              <w:rPr>
                <w:b/>
                <w:sz w:val="20"/>
                <w:szCs w:val="20"/>
              </w:rPr>
            </w:pPr>
            <w:r>
              <w:rPr>
                <w:b/>
                <w:sz w:val="20"/>
                <w:szCs w:val="20"/>
              </w:rPr>
              <w:t>35595</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7A3E6F" w:rsidRDefault="008175D2" w:rsidP="008868D2">
            <w:pPr>
              <w:spacing w:line="240" w:lineRule="auto"/>
              <w:jc w:val="center"/>
              <w:rPr>
                <w:b/>
                <w:sz w:val="20"/>
                <w:szCs w:val="20"/>
              </w:rPr>
            </w:pPr>
            <w:r>
              <w:rPr>
                <w:b/>
                <w:sz w:val="20"/>
                <w:szCs w:val="20"/>
              </w:rPr>
              <w:t>35595</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7A3E6F" w:rsidRDefault="008175D2" w:rsidP="008868D2">
            <w:pPr>
              <w:spacing w:line="240" w:lineRule="auto"/>
              <w:jc w:val="center"/>
              <w:rPr>
                <w:b/>
                <w:sz w:val="20"/>
                <w:szCs w:val="20"/>
              </w:rPr>
            </w:pPr>
            <w:r>
              <w:rPr>
                <w:b/>
                <w:sz w:val="20"/>
                <w:szCs w:val="20"/>
              </w:rPr>
              <w:t>35595</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7A3E6F" w:rsidRDefault="008175D2" w:rsidP="008868D2">
            <w:pPr>
              <w:spacing w:line="240" w:lineRule="auto"/>
              <w:jc w:val="center"/>
              <w:rPr>
                <w:b/>
                <w:sz w:val="20"/>
                <w:szCs w:val="20"/>
              </w:rPr>
            </w:pPr>
            <w:r>
              <w:rPr>
                <w:b/>
                <w:sz w:val="20"/>
                <w:szCs w:val="20"/>
              </w:rPr>
              <w:t>35595</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7A3E6F" w:rsidRDefault="008175D2" w:rsidP="008868D2">
            <w:pPr>
              <w:spacing w:line="240" w:lineRule="auto"/>
              <w:jc w:val="center"/>
              <w:rPr>
                <w:b/>
                <w:sz w:val="20"/>
                <w:szCs w:val="20"/>
              </w:rPr>
            </w:pPr>
            <w:r>
              <w:rPr>
                <w:b/>
                <w:sz w:val="20"/>
                <w:szCs w:val="20"/>
              </w:rPr>
              <w:t>35595</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7A3E6F" w:rsidRDefault="008175D2" w:rsidP="008868D2">
            <w:pPr>
              <w:spacing w:line="240" w:lineRule="auto"/>
              <w:jc w:val="center"/>
              <w:rPr>
                <w:b/>
                <w:sz w:val="20"/>
                <w:szCs w:val="20"/>
              </w:rPr>
            </w:pPr>
            <w:r>
              <w:rPr>
                <w:b/>
                <w:sz w:val="20"/>
                <w:szCs w:val="20"/>
              </w:rPr>
              <w:t>35595</w:t>
            </w:r>
          </w:p>
        </w:tc>
      </w:tr>
    </w:tbl>
    <w:p w:rsidR="008175D2" w:rsidRDefault="008175D2" w:rsidP="008175D2">
      <w:r>
        <w:t xml:space="preserve"> </w:t>
      </w:r>
    </w:p>
    <w:p w:rsidR="008175D2" w:rsidRPr="006371B7" w:rsidRDefault="008175D2" w:rsidP="008175D2">
      <w:pPr>
        <w:keepNext/>
        <w:jc w:val="right"/>
      </w:pPr>
      <w:bookmarkStart w:id="320" w:name="sub_10457"/>
      <w:bookmarkEnd w:id="319"/>
      <w:r w:rsidRPr="006371B7">
        <w:lastRenderedPageBreak/>
        <w:t>Таблица 10.4</w:t>
      </w:r>
    </w:p>
    <w:p w:rsidR="008175D2" w:rsidRPr="006371B7" w:rsidRDefault="008175D2" w:rsidP="008175D2">
      <w:pPr>
        <w:keepNext/>
        <w:jc w:val="center"/>
        <w:rPr>
          <w:u w:val="single"/>
          <w:vertAlign w:val="superscript"/>
        </w:rPr>
      </w:pPr>
      <w:r w:rsidRPr="006371B7">
        <w:rPr>
          <w:u w:val="single"/>
        </w:rPr>
        <w:t xml:space="preserve">Прогнозные значения расходов натурального топлива на выработку тепловой энергии источниками тепловой энергии (котельными), </w:t>
      </w:r>
      <w:r>
        <w:rPr>
          <w:u w:val="single"/>
        </w:rPr>
        <w:t>тнт</w:t>
      </w:r>
    </w:p>
    <w:tbl>
      <w:tblPr>
        <w:tblW w:w="1507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37"/>
        <w:gridCol w:w="2551"/>
        <w:gridCol w:w="1277"/>
        <w:gridCol w:w="1458"/>
        <w:gridCol w:w="1458"/>
        <w:gridCol w:w="1458"/>
        <w:gridCol w:w="1458"/>
        <w:gridCol w:w="1458"/>
        <w:gridCol w:w="1458"/>
        <w:gridCol w:w="1458"/>
      </w:tblGrid>
      <w:tr w:rsidR="008175D2" w:rsidRPr="006371B7" w:rsidTr="008868D2">
        <w:trPr>
          <w:tblHeader/>
        </w:trPr>
        <w:tc>
          <w:tcPr>
            <w:tcW w:w="1037" w:type="dxa"/>
            <w:vMerge w:val="restart"/>
            <w:tcBorders>
              <w:top w:val="single" w:sz="4" w:space="0" w:color="auto"/>
              <w:bottom w:val="single" w:sz="4" w:space="0" w:color="auto"/>
              <w:right w:val="single" w:sz="4" w:space="0" w:color="auto"/>
            </w:tcBorders>
            <w:tcMar>
              <w:left w:w="11" w:type="dxa"/>
              <w:right w:w="11" w:type="dxa"/>
            </w:tcMar>
            <w:vAlign w:val="center"/>
          </w:tcPr>
          <w:p w:rsidR="008175D2" w:rsidRPr="006371B7" w:rsidRDefault="008175D2" w:rsidP="008868D2">
            <w:pPr>
              <w:pStyle w:val="afffc"/>
              <w:keepNext/>
              <w:jc w:val="center"/>
              <w:rPr>
                <w:rFonts w:ascii="Times New Roman" w:hAnsi="Times New Roman" w:cs="Times New Roman"/>
                <w:b/>
                <w:sz w:val="20"/>
                <w:szCs w:val="20"/>
              </w:rPr>
            </w:pPr>
            <w:r w:rsidRPr="006371B7">
              <w:rPr>
                <w:rFonts w:ascii="Times New Roman" w:hAnsi="Times New Roman" w:cs="Times New Roman"/>
                <w:b/>
                <w:sz w:val="20"/>
                <w:szCs w:val="20"/>
              </w:rPr>
              <w:t>№ п/п</w:t>
            </w:r>
          </w:p>
        </w:tc>
        <w:tc>
          <w:tcPr>
            <w:tcW w:w="2551"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6371B7" w:rsidRDefault="008175D2" w:rsidP="008868D2">
            <w:pPr>
              <w:pStyle w:val="afffc"/>
              <w:keepNext/>
              <w:jc w:val="center"/>
              <w:rPr>
                <w:rFonts w:ascii="Times New Roman" w:hAnsi="Times New Roman" w:cs="Times New Roman"/>
                <w:b/>
                <w:sz w:val="20"/>
                <w:szCs w:val="20"/>
              </w:rPr>
            </w:pPr>
            <w:r w:rsidRPr="006371B7">
              <w:rPr>
                <w:rFonts w:ascii="Times New Roman" w:hAnsi="Times New Roman" w:cs="Times New Roman"/>
                <w:b/>
                <w:sz w:val="20"/>
                <w:szCs w:val="20"/>
              </w:rPr>
              <w:t>Наименование котельной</w:t>
            </w:r>
          </w:p>
        </w:tc>
        <w:tc>
          <w:tcPr>
            <w:tcW w:w="1277"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6371B7" w:rsidRDefault="008175D2" w:rsidP="008868D2">
            <w:pPr>
              <w:pStyle w:val="afffc"/>
              <w:keepNext/>
              <w:jc w:val="center"/>
              <w:rPr>
                <w:rFonts w:ascii="Times New Roman" w:hAnsi="Times New Roman" w:cs="Times New Roman"/>
                <w:b/>
                <w:sz w:val="20"/>
                <w:szCs w:val="20"/>
              </w:rPr>
            </w:pPr>
            <w:r w:rsidRPr="006371B7">
              <w:rPr>
                <w:rFonts w:ascii="Times New Roman" w:hAnsi="Times New Roman" w:cs="Times New Roman"/>
                <w:b/>
                <w:sz w:val="20"/>
                <w:szCs w:val="20"/>
              </w:rPr>
              <w:t>Вид топлива</w:t>
            </w:r>
          </w:p>
        </w:tc>
        <w:tc>
          <w:tcPr>
            <w:tcW w:w="10206" w:type="dxa"/>
            <w:gridSpan w:val="7"/>
            <w:tcBorders>
              <w:top w:val="single" w:sz="4" w:space="0" w:color="auto"/>
              <w:left w:val="single" w:sz="4" w:space="0" w:color="auto"/>
              <w:bottom w:val="single" w:sz="4" w:space="0" w:color="auto"/>
            </w:tcBorders>
            <w:tcMar>
              <w:left w:w="11" w:type="dxa"/>
              <w:right w:w="11" w:type="dxa"/>
            </w:tcMar>
            <w:vAlign w:val="center"/>
          </w:tcPr>
          <w:p w:rsidR="008175D2" w:rsidRPr="006371B7" w:rsidRDefault="008175D2" w:rsidP="008868D2">
            <w:pPr>
              <w:pStyle w:val="afffc"/>
              <w:keepNext/>
              <w:jc w:val="center"/>
              <w:rPr>
                <w:rFonts w:ascii="Times New Roman" w:hAnsi="Times New Roman" w:cs="Times New Roman"/>
                <w:b/>
                <w:sz w:val="20"/>
                <w:szCs w:val="20"/>
              </w:rPr>
            </w:pPr>
            <w:r w:rsidRPr="006371B7">
              <w:rPr>
                <w:rFonts w:ascii="Times New Roman" w:hAnsi="Times New Roman" w:cs="Times New Roman"/>
                <w:b/>
                <w:sz w:val="20"/>
                <w:szCs w:val="20"/>
              </w:rPr>
              <w:t>Расход натурального топлива, м</w:t>
            </w:r>
            <w:r w:rsidRPr="006371B7">
              <w:rPr>
                <w:rFonts w:ascii="Times New Roman" w:hAnsi="Times New Roman" w:cs="Times New Roman"/>
                <w:b/>
                <w:sz w:val="20"/>
                <w:szCs w:val="20"/>
                <w:vertAlign w:val="superscript"/>
              </w:rPr>
              <w:t>3</w:t>
            </w:r>
          </w:p>
        </w:tc>
      </w:tr>
      <w:tr w:rsidR="008175D2" w:rsidRPr="006371B7" w:rsidTr="008868D2">
        <w:trPr>
          <w:trHeight w:val="70"/>
          <w:tblHeader/>
        </w:trPr>
        <w:tc>
          <w:tcPr>
            <w:tcW w:w="1037" w:type="dxa"/>
            <w:vMerge/>
            <w:tcBorders>
              <w:top w:val="nil"/>
              <w:bottom w:val="single" w:sz="4" w:space="0" w:color="auto"/>
              <w:right w:val="single" w:sz="4" w:space="0" w:color="auto"/>
            </w:tcBorders>
            <w:tcMar>
              <w:left w:w="11" w:type="dxa"/>
              <w:right w:w="11" w:type="dxa"/>
            </w:tcMar>
            <w:vAlign w:val="center"/>
          </w:tcPr>
          <w:p w:rsidR="008175D2" w:rsidRPr="006371B7" w:rsidRDefault="008175D2" w:rsidP="008868D2">
            <w:pPr>
              <w:pStyle w:val="afffc"/>
              <w:jc w:val="center"/>
              <w:rPr>
                <w:rFonts w:ascii="Times New Roman" w:hAnsi="Times New Roman" w:cs="Times New Roman"/>
                <w:b/>
                <w:sz w:val="20"/>
                <w:szCs w:val="20"/>
              </w:rPr>
            </w:pPr>
          </w:p>
        </w:tc>
        <w:tc>
          <w:tcPr>
            <w:tcW w:w="2551" w:type="dxa"/>
            <w:vMerge/>
            <w:tcBorders>
              <w:top w:val="nil"/>
              <w:left w:val="single" w:sz="4" w:space="0" w:color="auto"/>
              <w:bottom w:val="single" w:sz="4" w:space="0" w:color="auto"/>
              <w:right w:val="single" w:sz="4" w:space="0" w:color="auto"/>
            </w:tcBorders>
            <w:tcMar>
              <w:left w:w="11" w:type="dxa"/>
              <w:right w:w="11" w:type="dxa"/>
            </w:tcMar>
            <w:vAlign w:val="center"/>
          </w:tcPr>
          <w:p w:rsidR="008175D2" w:rsidRPr="006371B7" w:rsidRDefault="008175D2" w:rsidP="008868D2">
            <w:pPr>
              <w:pStyle w:val="afffc"/>
              <w:jc w:val="center"/>
              <w:rPr>
                <w:rFonts w:ascii="Times New Roman" w:hAnsi="Times New Roman" w:cs="Times New Roman"/>
                <w:b/>
                <w:sz w:val="20"/>
                <w:szCs w:val="20"/>
              </w:rPr>
            </w:pPr>
          </w:p>
        </w:tc>
        <w:tc>
          <w:tcPr>
            <w:tcW w:w="1277" w:type="dxa"/>
            <w:vMerge/>
            <w:tcBorders>
              <w:top w:val="nil"/>
              <w:left w:val="single" w:sz="4" w:space="0" w:color="auto"/>
              <w:bottom w:val="single" w:sz="4" w:space="0" w:color="auto"/>
              <w:right w:val="single" w:sz="4" w:space="0" w:color="auto"/>
            </w:tcBorders>
            <w:tcMar>
              <w:left w:w="11" w:type="dxa"/>
              <w:right w:w="11" w:type="dxa"/>
            </w:tcMar>
            <w:vAlign w:val="center"/>
          </w:tcPr>
          <w:p w:rsidR="008175D2" w:rsidRPr="006371B7" w:rsidRDefault="008175D2" w:rsidP="008868D2">
            <w:pPr>
              <w:pStyle w:val="afffc"/>
              <w:jc w:val="center"/>
              <w:rPr>
                <w:rFonts w:ascii="Times New Roman" w:hAnsi="Times New Roman" w:cs="Times New Roman"/>
                <w:b/>
                <w:sz w:val="20"/>
                <w:szCs w:val="20"/>
              </w:rPr>
            </w:pP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sidRPr="003E3E3C">
              <w:rPr>
                <w:rFonts w:ascii="Times New Roman" w:hAnsi="Times New Roman" w:cs="Times New Roman"/>
                <w:b/>
                <w:sz w:val="20"/>
                <w:szCs w:val="20"/>
              </w:rPr>
              <w:t>2020</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sidRPr="003E3E3C">
              <w:rPr>
                <w:rFonts w:ascii="Times New Roman" w:hAnsi="Times New Roman" w:cs="Times New Roman"/>
                <w:b/>
                <w:sz w:val="20"/>
                <w:szCs w:val="20"/>
              </w:rPr>
              <w:t>2021</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sidRPr="003E3E3C">
              <w:rPr>
                <w:rFonts w:ascii="Times New Roman" w:hAnsi="Times New Roman" w:cs="Times New Roman"/>
                <w:b/>
                <w:sz w:val="20"/>
                <w:szCs w:val="20"/>
              </w:rPr>
              <w:t>2022</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sidRPr="003E3E3C">
              <w:rPr>
                <w:rFonts w:ascii="Times New Roman" w:hAnsi="Times New Roman" w:cs="Times New Roman"/>
                <w:b/>
                <w:sz w:val="20"/>
                <w:szCs w:val="20"/>
              </w:rPr>
              <w:t>2023</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sidRPr="003E3E3C">
              <w:rPr>
                <w:rFonts w:ascii="Times New Roman" w:hAnsi="Times New Roman" w:cs="Times New Roman"/>
                <w:b/>
                <w:sz w:val="20"/>
                <w:szCs w:val="20"/>
              </w:rPr>
              <w:t>2024</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Pr>
                <w:rFonts w:ascii="Times New Roman" w:hAnsi="Times New Roman" w:cs="Times New Roman"/>
                <w:b/>
                <w:sz w:val="20"/>
                <w:szCs w:val="20"/>
              </w:rPr>
              <w:t>2025</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sidRPr="003E3E3C">
              <w:rPr>
                <w:rFonts w:ascii="Times New Roman" w:hAnsi="Times New Roman" w:cs="Times New Roman"/>
                <w:b/>
                <w:sz w:val="20"/>
                <w:szCs w:val="20"/>
              </w:rPr>
              <w:t>202</w:t>
            </w:r>
            <w:r>
              <w:rPr>
                <w:rFonts w:ascii="Times New Roman" w:hAnsi="Times New Roman" w:cs="Times New Roman"/>
                <w:b/>
                <w:sz w:val="20"/>
                <w:szCs w:val="20"/>
              </w:rPr>
              <w:t>6</w:t>
            </w:r>
            <w:r w:rsidRPr="003E3E3C">
              <w:rPr>
                <w:rFonts w:ascii="Times New Roman" w:hAnsi="Times New Roman" w:cs="Times New Roman"/>
                <w:b/>
                <w:sz w:val="20"/>
                <w:szCs w:val="20"/>
              </w:rPr>
              <w:t>-</w:t>
            </w:r>
            <w:r>
              <w:rPr>
                <w:rFonts w:ascii="Times New Roman" w:hAnsi="Times New Roman" w:cs="Times New Roman"/>
                <w:b/>
                <w:sz w:val="20"/>
                <w:szCs w:val="20"/>
              </w:rPr>
              <w:t>2028</w:t>
            </w:r>
          </w:p>
        </w:tc>
      </w:tr>
      <w:tr w:rsidR="008175D2" w:rsidRPr="006371B7" w:rsidTr="008868D2">
        <w:tc>
          <w:tcPr>
            <w:tcW w:w="1037" w:type="dxa"/>
            <w:tcBorders>
              <w:top w:val="single" w:sz="4" w:space="0" w:color="auto"/>
              <w:bottom w:val="single" w:sz="4" w:space="0" w:color="auto"/>
              <w:right w:val="single" w:sz="4" w:space="0" w:color="auto"/>
            </w:tcBorders>
            <w:tcMar>
              <w:left w:w="11" w:type="dxa"/>
              <w:right w:w="11" w:type="dxa"/>
            </w:tcMar>
            <w:vAlign w:val="center"/>
          </w:tcPr>
          <w:p w:rsidR="008175D2" w:rsidRPr="006371B7" w:rsidRDefault="008175D2" w:rsidP="008868D2">
            <w:pPr>
              <w:spacing w:line="240" w:lineRule="auto"/>
              <w:jc w:val="center"/>
              <w:rPr>
                <w:sz w:val="20"/>
                <w:szCs w:val="20"/>
              </w:rPr>
            </w:pPr>
            <w:r w:rsidRPr="006371B7">
              <w:rPr>
                <w:sz w:val="20"/>
                <w:szCs w:val="20"/>
              </w:rPr>
              <w:t>1</w:t>
            </w:r>
          </w:p>
        </w:tc>
        <w:tc>
          <w:tcPr>
            <w:tcW w:w="25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6371B7" w:rsidRDefault="008175D2" w:rsidP="008868D2">
            <w:pPr>
              <w:spacing w:line="240" w:lineRule="auto"/>
              <w:jc w:val="center"/>
              <w:rPr>
                <w:sz w:val="20"/>
                <w:szCs w:val="20"/>
              </w:rPr>
            </w:pPr>
            <w:r>
              <w:rPr>
                <w:sz w:val="20"/>
                <w:szCs w:val="20"/>
              </w:rPr>
              <w:t>Шерловогорская ТЭЦ</w:t>
            </w:r>
          </w:p>
        </w:tc>
        <w:tc>
          <w:tcPr>
            <w:tcW w:w="12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6371B7" w:rsidRDefault="008175D2" w:rsidP="008868D2">
            <w:pPr>
              <w:pStyle w:val="afffffe"/>
              <w:jc w:val="center"/>
              <w:rPr>
                <w:rFonts w:ascii="Times New Roman" w:hAnsi="Times New Roman" w:cs="Times New Roman"/>
                <w:sz w:val="20"/>
                <w:szCs w:val="20"/>
              </w:rPr>
            </w:pPr>
            <w:r>
              <w:rPr>
                <w:rFonts w:ascii="Times New Roman" w:hAnsi="Times New Roman" w:cs="Times New Roman"/>
                <w:sz w:val="20"/>
                <w:szCs w:val="20"/>
              </w:rPr>
              <w:t>уголь</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6371B7" w:rsidRDefault="008175D2" w:rsidP="008868D2">
            <w:pPr>
              <w:spacing w:line="240" w:lineRule="auto"/>
              <w:jc w:val="center"/>
              <w:rPr>
                <w:sz w:val="20"/>
                <w:szCs w:val="20"/>
              </w:rPr>
            </w:pPr>
            <w:r>
              <w:rPr>
                <w:sz w:val="20"/>
                <w:szCs w:val="20"/>
              </w:rPr>
              <w:t>75747</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6371B7" w:rsidRDefault="008175D2" w:rsidP="008868D2">
            <w:pPr>
              <w:spacing w:line="240" w:lineRule="auto"/>
              <w:jc w:val="center"/>
              <w:rPr>
                <w:sz w:val="20"/>
                <w:szCs w:val="20"/>
              </w:rPr>
            </w:pPr>
            <w:r>
              <w:rPr>
                <w:sz w:val="20"/>
                <w:szCs w:val="20"/>
              </w:rPr>
              <w:t>75747</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6371B7" w:rsidRDefault="008175D2" w:rsidP="008868D2">
            <w:pPr>
              <w:spacing w:line="240" w:lineRule="auto"/>
              <w:jc w:val="center"/>
              <w:rPr>
                <w:sz w:val="20"/>
                <w:szCs w:val="20"/>
              </w:rPr>
            </w:pPr>
            <w:r>
              <w:rPr>
                <w:sz w:val="20"/>
                <w:szCs w:val="20"/>
              </w:rPr>
              <w:t>75747</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6371B7" w:rsidRDefault="008175D2" w:rsidP="008868D2">
            <w:pPr>
              <w:spacing w:line="240" w:lineRule="auto"/>
              <w:jc w:val="center"/>
              <w:rPr>
                <w:sz w:val="20"/>
                <w:szCs w:val="20"/>
              </w:rPr>
            </w:pPr>
            <w:r>
              <w:rPr>
                <w:sz w:val="20"/>
                <w:szCs w:val="20"/>
              </w:rPr>
              <w:t>75747</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6371B7" w:rsidRDefault="008175D2" w:rsidP="008868D2">
            <w:pPr>
              <w:spacing w:line="240" w:lineRule="auto"/>
              <w:jc w:val="center"/>
              <w:rPr>
                <w:sz w:val="20"/>
                <w:szCs w:val="20"/>
              </w:rPr>
            </w:pPr>
            <w:r>
              <w:rPr>
                <w:sz w:val="20"/>
                <w:szCs w:val="20"/>
              </w:rPr>
              <w:t>75747</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6371B7" w:rsidRDefault="008175D2" w:rsidP="008868D2">
            <w:pPr>
              <w:spacing w:line="240" w:lineRule="auto"/>
              <w:jc w:val="center"/>
              <w:rPr>
                <w:sz w:val="20"/>
                <w:szCs w:val="20"/>
              </w:rPr>
            </w:pPr>
            <w:r>
              <w:rPr>
                <w:sz w:val="20"/>
                <w:szCs w:val="20"/>
              </w:rPr>
              <w:t>75747</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6371B7" w:rsidRDefault="008175D2" w:rsidP="008868D2">
            <w:pPr>
              <w:spacing w:line="240" w:lineRule="auto"/>
              <w:jc w:val="center"/>
              <w:rPr>
                <w:sz w:val="20"/>
                <w:szCs w:val="20"/>
              </w:rPr>
            </w:pPr>
            <w:r>
              <w:rPr>
                <w:sz w:val="20"/>
                <w:szCs w:val="20"/>
              </w:rPr>
              <w:t>75747</w:t>
            </w:r>
          </w:p>
        </w:tc>
      </w:tr>
      <w:tr w:rsidR="008175D2" w:rsidRPr="007A3E6F" w:rsidTr="008868D2">
        <w:trPr>
          <w:trHeight w:val="474"/>
        </w:trPr>
        <w:tc>
          <w:tcPr>
            <w:tcW w:w="3588" w:type="dxa"/>
            <w:gridSpan w:val="2"/>
            <w:tcBorders>
              <w:top w:val="single" w:sz="4" w:space="0" w:color="auto"/>
              <w:bottom w:val="single" w:sz="4" w:space="0" w:color="auto"/>
              <w:right w:val="single" w:sz="4" w:space="0" w:color="auto"/>
            </w:tcBorders>
            <w:tcMar>
              <w:left w:w="11" w:type="dxa"/>
              <w:right w:w="11" w:type="dxa"/>
            </w:tcMar>
            <w:vAlign w:val="center"/>
          </w:tcPr>
          <w:p w:rsidR="008175D2" w:rsidRPr="007A3E6F" w:rsidRDefault="008175D2" w:rsidP="008868D2">
            <w:pPr>
              <w:pStyle w:val="afffc"/>
              <w:jc w:val="center"/>
              <w:rPr>
                <w:rFonts w:ascii="Times New Roman" w:hAnsi="Times New Roman" w:cs="Times New Roman"/>
                <w:b/>
                <w:sz w:val="20"/>
                <w:szCs w:val="20"/>
              </w:rPr>
            </w:pPr>
            <w:r w:rsidRPr="007A3E6F">
              <w:rPr>
                <w:rFonts w:ascii="Times New Roman" w:hAnsi="Times New Roman" w:cs="Times New Roman"/>
                <w:b/>
                <w:sz w:val="20"/>
                <w:szCs w:val="20"/>
              </w:rPr>
              <w:t>Итого</w:t>
            </w:r>
          </w:p>
        </w:tc>
        <w:tc>
          <w:tcPr>
            <w:tcW w:w="12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7A3E6F" w:rsidRDefault="008175D2" w:rsidP="008868D2">
            <w:pPr>
              <w:pStyle w:val="afffc"/>
              <w:jc w:val="center"/>
              <w:rPr>
                <w:rFonts w:ascii="Times New Roman" w:hAnsi="Times New Roman" w:cs="Times New Roman"/>
                <w:b/>
                <w:sz w:val="20"/>
                <w:szCs w:val="20"/>
              </w:rPr>
            </w:pP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7A3E6F" w:rsidRDefault="008175D2" w:rsidP="008868D2">
            <w:pPr>
              <w:spacing w:line="240" w:lineRule="auto"/>
              <w:jc w:val="center"/>
              <w:rPr>
                <w:b/>
                <w:sz w:val="20"/>
                <w:szCs w:val="20"/>
              </w:rPr>
            </w:pPr>
            <w:r>
              <w:rPr>
                <w:b/>
                <w:sz w:val="20"/>
                <w:szCs w:val="20"/>
              </w:rPr>
              <w:t>75747</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7A3E6F" w:rsidRDefault="008175D2" w:rsidP="008868D2">
            <w:pPr>
              <w:spacing w:line="240" w:lineRule="auto"/>
              <w:jc w:val="center"/>
              <w:rPr>
                <w:b/>
                <w:sz w:val="20"/>
                <w:szCs w:val="20"/>
              </w:rPr>
            </w:pPr>
            <w:r>
              <w:rPr>
                <w:b/>
                <w:sz w:val="20"/>
                <w:szCs w:val="20"/>
              </w:rPr>
              <w:t>75747</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7A3E6F" w:rsidRDefault="008175D2" w:rsidP="008868D2">
            <w:pPr>
              <w:spacing w:line="240" w:lineRule="auto"/>
              <w:jc w:val="center"/>
              <w:rPr>
                <w:b/>
                <w:sz w:val="20"/>
                <w:szCs w:val="20"/>
              </w:rPr>
            </w:pPr>
            <w:r>
              <w:rPr>
                <w:b/>
                <w:sz w:val="20"/>
                <w:szCs w:val="20"/>
              </w:rPr>
              <w:t>75747</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7A3E6F" w:rsidRDefault="008175D2" w:rsidP="008868D2">
            <w:pPr>
              <w:spacing w:line="240" w:lineRule="auto"/>
              <w:jc w:val="center"/>
              <w:rPr>
                <w:b/>
                <w:sz w:val="20"/>
                <w:szCs w:val="20"/>
              </w:rPr>
            </w:pPr>
            <w:r>
              <w:rPr>
                <w:b/>
                <w:sz w:val="20"/>
                <w:szCs w:val="20"/>
              </w:rPr>
              <w:t>75747</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7A3E6F" w:rsidRDefault="008175D2" w:rsidP="008868D2">
            <w:pPr>
              <w:spacing w:line="240" w:lineRule="auto"/>
              <w:jc w:val="center"/>
              <w:rPr>
                <w:b/>
                <w:sz w:val="20"/>
                <w:szCs w:val="20"/>
              </w:rPr>
            </w:pPr>
            <w:r>
              <w:rPr>
                <w:b/>
                <w:sz w:val="20"/>
                <w:szCs w:val="20"/>
              </w:rPr>
              <w:t>75747</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7A3E6F" w:rsidRDefault="008175D2" w:rsidP="008868D2">
            <w:pPr>
              <w:spacing w:line="240" w:lineRule="auto"/>
              <w:jc w:val="center"/>
              <w:rPr>
                <w:b/>
                <w:sz w:val="20"/>
                <w:szCs w:val="20"/>
              </w:rPr>
            </w:pPr>
            <w:r>
              <w:rPr>
                <w:b/>
                <w:sz w:val="20"/>
                <w:szCs w:val="20"/>
              </w:rPr>
              <w:t>75747</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7A3E6F" w:rsidRDefault="008175D2" w:rsidP="008868D2">
            <w:pPr>
              <w:spacing w:line="240" w:lineRule="auto"/>
              <w:jc w:val="center"/>
              <w:rPr>
                <w:b/>
                <w:sz w:val="20"/>
                <w:szCs w:val="20"/>
              </w:rPr>
            </w:pPr>
            <w:r>
              <w:rPr>
                <w:b/>
                <w:sz w:val="20"/>
                <w:szCs w:val="20"/>
              </w:rPr>
              <w:t>75747</w:t>
            </w:r>
          </w:p>
        </w:tc>
      </w:tr>
    </w:tbl>
    <w:p w:rsidR="008175D2" w:rsidRPr="006371B7" w:rsidRDefault="008175D2" w:rsidP="008175D2">
      <w:bookmarkStart w:id="321" w:name="sub_10458"/>
      <w:bookmarkEnd w:id="320"/>
      <w:r w:rsidRPr="006371B7">
        <w:t xml:space="preserve"> </w:t>
      </w:r>
    </w:p>
    <w:p w:rsidR="008175D2" w:rsidRPr="006371B7" w:rsidRDefault="008175D2" w:rsidP="008175D2">
      <w:pPr>
        <w:keepNext/>
        <w:jc w:val="right"/>
      </w:pPr>
      <w:r w:rsidRPr="006371B7">
        <w:t>Таблица 10.5</w:t>
      </w:r>
    </w:p>
    <w:p w:rsidR="008175D2" w:rsidRPr="006371B7" w:rsidRDefault="008175D2" w:rsidP="008175D2">
      <w:pPr>
        <w:keepNext/>
        <w:jc w:val="center"/>
        <w:rPr>
          <w:u w:val="single"/>
          <w:vertAlign w:val="superscript"/>
        </w:rPr>
      </w:pPr>
      <w:r w:rsidRPr="006371B7">
        <w:rPr>
          <w:u w:val="single"/>
        </w:rPr>
        <w:t xml:space="preserve">Максимальный часовой расход натурального топлива на выработку тепловой энергии на источниках тепловой энергии (зимний период), </w:t>
      </w:r>
      <w:bookmarkEnd w:id="321"/>
      <w:r w:rsidRPr="006371B7">
        <w:rPr>
          <w:u w:val="single"/>
        </w:rPr>
        <w:t>м</w:t>
      </w:r>
      <w:r w:rsidRPr="006371B7">
        <w:rPr>
          <w:u w:val="single"/>
          <w:vertAlign w:val="superscript"/>
        </w:rPr>
        <w:t>3</w:t>
      </w:r>
    </w:p>
    <w:tbl>
      <w:tblPr>
        <w:tblW w:w="1507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37"/>
        <w:gridCol w:w="2551"/>
        <w:gridCol w:w="1277"/>
        <w:gridCol w:w="1458"/>
        <w:gridCol w:w="1458"/>
        <w:gridCol w:w="1458"/>
        <w:gridCol w:w="1458"/>
        <w:gridCol w:w="1458"/>
        <w:gridCol w:w="1458"/>
        <w:gridCol w:w="1458"/>
      </w:tblGrid>
      <w:tr w:rsidR="008175D2" w:rsidRPr="006371B7" w:rsidTr="008868D2">
        <w:trPr>
          <w:tblHeader/>
        </w:trPr>
        <w:tc>
          <w:tcPr>
            <w:tcW w:w="1037" w:type="dxa"/>
            <w:vMerge w:val="restart"/>
            <w:tcBorders>
              <w:top w:val="single" w:sz="4" w:space="0" w:color="auto"/>
              <w:bottom w:val="single" w:sz="4" w:space="0" w:color="auto"/>
              <w:right w:val="single" w:sz="4" w:space="0" w:color="auto"/>
            </w:tcBorders>
            <w:tcMar>
              <w:left w:w="11" w:type="dxa"/>
              <w:right w:w="11" w:type="dxa"/>
            </w:tcMar>
            <w:vAlign w:val="center"/>
          </w:tcPr>
          <w:p w:rsidR="008175D2" w:rsidRPr="006371B7" w:rsidRDefault="008175D2" w:rsidP="008868D2">
            <w:pPr>
              <w:pStyle w:val="afffc"/>
              <w:jc w:val="center"/>
              <w:rPr>
                <w:rFonts w:ascii="Times New Roman" w:hAnsi="Times New Roman" w:cs="Times New Roman"/>
                <w:b/>
                <w:sz w:val="20"/>
                <w:szCs w:val="20"/>
              </w:rPr>
            </w:pPr>
            <w:r w:rsidRPr="006371B7">
              <w:rPr>
                <w:rFonts w:ascii="Times New Roman" w:hAnsi="Times New Roman" w:cs="Times New Roman"/>
                <w:b/>
                <w:sz w:val="20"/>
                <w:szCs w:val="20"/>
              </w:rPr>
              <w:t>№ п/п</w:t>
            </w:r>
          </w:p>
        </w:tc>
        <w:tc>
          <w:tcPr>
            <w:tcW w:w="2551"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6371B7" w:rsidRDefault="008175D2" w:rsidP="008868D2">
            <w:pPr>
              <w:pStyle w:val="afffc"/>
              <w:jc w:val="center"/>
              <w:rPr>
                <w:rFonts w:ascii="Times New Roman" w:hAnsi="Times New Roman" w:cs="Times New Roman"/>
                <w:b/>
                <w:sz w:val="20"/>
                <w:szCs w:val="20"/>
              </w:rPr>
            </w:pPr>
            <w:r w:rsidRPr="006371B7">
              <w:rPr>
                <w:rFonts w:ascii="Times New Roman" w:hAnsi="Times New Roman" w:cs="Times New Roman"/>
                <w:b/>
                <w:sz w:val="20"/>
                <w:szCs w:val="20"/>
              </w:rPr>
              <w:t>Наименование котельной</w:t>
            </w:r>
          </w:p>
        </w:tc>
        <w:tc>
          <w:tcPr>
            <w:tcW w:w="1277"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6371B7" w:rsidRDefault="008175D2" w:rsidP="008868D2">
            <w:pPr>
              <w:pStyle w:val="afffc"/>
              <w:jc w:val="center"/>
              <w:rPr>
                <w:rFonts w:ascii="Times New Roman" w:hAnsi="Times New Roman" w:cs="Times New Roman"/>
                <w:b/>
                <w:sz w:val="20"/>
                <w:szCs w:val="20"/>
              </w:rPr>
            </w:pPr>
            <w:r w:rsidRPr="006371B7">
              <w:rPr>
                <w:rFonts w:ascii="Times New Roman" w:hAnsi="Times New Roman" w:cs="Times New Roman"/>
                <w:b/>
                <w:sz w:val="20"/>
                <w:szCs w:val="20"/>
              </w:rPr>
              <w:t>Вид топлива</w:t>
            </w:r>
          </w:p>
        </w:tc>
        <w:tc>
          <w:tcPr>
            <w:tcW w:w="10206" w:type="dxa"/>
            <w:gridSpan w:val="7"/>
            <w:tcBorders>
              <w:top w:val="single" w:sz="4" w:space="0" w:color="auto"/>
              <w:left w:val="single" w:sz="4" w:space="0" w:color="auto"/>
              <w:bottom w:val="single" w:sz="4" w:space="0" w:color="auto"/>
            </w:tcBorders>
            <w:tcMar>
              <w:left w:w="11" w:type="dxa"/>
              <w:right w:w="11" w:type="dxa"/>
            </w:tcMar>
            <w:vAlign w:val="center"/>
          </w:tcPr>
          <w:p w:rsidR="008175D2" w:rsidRPr="006371B7" w:rsidRDefault="008175D2" w:rsidP="008868D2">
            <w:pPr>
              <w:pStyle w:val="afffc"/>
              <w:jc w:val="center"/>
              <w:rPr>
                <w:rFonts w:ascii="Times New Roman" w:hAnsi="Times New Roman" w:cs="Times New Roman"/>
                <w:b/>
                <w:sz w:val="20"/>
                <w:szCs w:val="20"/>
              </w:rPr>
            </w:pPr>
            <w:r w:rsidRPr="006371B7">
              <w:rPr>
                <w:rFonts w:ascii="Times New Roman" w:hAnsi="Times New Roman" w:cs="Times New Roman"/>
                <w:b/>
                <w:sz w:val="20"/>
                <w:szCs w:val="20"/>
              </w:rPr>
              <w:t>Максимальный часовой расход натурального топлива, м</w:t>
            </w:r>
            <w:r w:rsidRPr="006371B7">
              <w:rPr>
                <w:rFonts w:ascii="Times New Roman" w:hAnsi="Times New Roman" w:cs="Times New Roman"/>
                <w:b/>
                <w:sz w:val="20"/>
                <w:szCs w:val="20"/>
                <w:vertAlign w:val="superscript"/>
              </w:rPr>
              <w:t>3</w:t>
            </w:r>
          </w:p>
        </w:tc>
      </w:tr>
      <w:tr w:rsidR="008175D2" w:rsidRPr="006371B7" w:rsidTr="008868D2">
        <w:trPr>
          <w:trHeight w:val="70"/>
          <w:tblHeader/>
        </w:trPr>
        <w:tc>
          <w:tcPr>
            <w:tcW w:w="1037" w:type="dxa"/>
            <w:vMerge/>
            <w:tcBorders>
              <w:top w:val="nil"/>
              <w:bottom w:val="single" w:sz="4" w:space="0" w:color="auto"/>
              <w:right w:val="single" w:sz="4" w:space="0" w:color="auto"/>
            </w:tcBorders>
            <w:tcMar>
              <w:left w:w="11" w:type="dxa"/>
              <w:right w:w="11" w:type="dxa"/>
            </w:tcMar>
            <w:vAlign w:val="center"/>
          </w:tcPr>
          <w:p w:rsidR="008175D2" w:rsidRPr="006371B7" w:rsidRDefault="008175D2" w:rsidP="008868D2">
            <w:pPr>
              <w:pStyle w:val="afffc"/>
              <w:jc w:val="center"/>
              <w:rPr>
                <w:rFonts w:ascii="Times New Roman" w:hAnsi="Times New Roman" w:cs="Times New Roman"/>
                <w:b/>
                <w:sz w:val="20"/>
                <w:szCs w:val="20"/>
              </w:rPr>
            </w:pPr>
          </w:p>
        </w:tc>
        <w:tc>
          <w:tcPr>
            <w:tcW w:w="2551" w:type="dxa"/>
            <w:vMerge/>
            <w:tcBorders>
              <w:top w:val="nil"/>
              <w:left w:val="single" w:sz="4" w:space="0" w:color="auto"/>
              <w:bottom w:val="single" w:sz="4" w:space="0" w:color="auto"/>
              <w:right w:val="single" w:sz="4" w:space="0" w:color="auto"/>
            </w:tcBorders>
            <w:tcMar>
              <w:left w:w="11" w:type="dxa"/>
              <w:right w:w="11" w:type="dxa"/>
            </w:tcMar>
            <w:vAlign w:val="center"/>
          </w:tcPr>
          <w:p w:rsidR="008175D2" w:rsidRPr="006371B7" w:rsidRDefault="008175D2" w:rsidP="008868D2">
            <w:pPr>
              <w:pStyle w:val="afffc"/>
              <w:jc w:val="center"/>
              <w:rPr>
                <w:rFonts w:ascii="Times New Roman" w:hAnsi="Times New Roman" w:cs="Times New Roman"/>
                <w:b/>
                <w:sz w:val="20"/>
                <w:szCs w:val="20"/>
              </w:rPr>
            </w:pPr>
          </w:p>
        </w:tc>
        <w:tc>
          <w:tcPr>
            <w:tcW w:w="1277" w:type="dxa"/>
            <w:vMerge/>
            <w:tcBorders>
              <w:top w:val="nil"/>
              <w:left w:val="single" w:sz="4" w:space="0" w:color="auto"/>
              <w:bottom w:val="single" w:sz="4" w:space="0" w:color="auto"/>
              <w:right w:val="single" w:sz="4" w:space="0" w:color="auto"/>
            </w:tcBorders>
            <w:tcMar>
              <w:left w:w="11" w:type="dxa"/>
              <w:right w:w="11" w:type="dxa"/>
            </w:tcMar>
            <w:vAlign w:val="center"/>
          </w:tcPr>
          <w:p w:rsidR="008175D2" w:rsidRPr="006371B7" w:rsidRDefault="008175D2" w:rsidP="008868D2">
            <w:pPr>
              <w:pStyle w:val="afffc"/>
              <w:jc w:val="center"/>
              <w:rPr>
                <w:rFonts w:ascii="Times New Roman" w:hAnsi="Times New Roman" w:cs="Times New Roman"/>
                <w:b/>
                <w:sz w:val="20"/>
                <w:szCs w:val="20"/>
              </w:rPr>
            </w:pP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sidRPr="003E3E3C">
              <w:rPr>
                <w:rFonts w:ascii="Times New Roman" w:hAnsi="Times New Roman" w:cs="Times New Roman"/>
                <w:b/>
                <w:sz w:val="20"/>
                <w:szCs w:val="20"/>
              </w:rPr>
              <w:t>2020</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sidRPr="003E3E3C">
              <w:rPr>
                <w:rFonts w:ascii="Times New Roman" w:hAnsi="Times New Roman" w:cs="Times New Roman"/>
                <w:b/>
                <w:sz w:val="20"/>
                <w:szCs w:val="20"/>
              </w:rPr>
              <w:t>2021</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sidRPr="003E3E3C">
              <w:rPr>
                <w:rFonts w:ascii="Times New Roman" w:hAnsi="Times New Roman" w:cs="Times New Roman"/>
                <w:b/>
                <w:sz w:val="20"/>
                <w:szCs w:val="20"/>
              </w:rPr>
              <w:t>2022</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sidRPr="003E3E3C">
              <w:rPr>
                <w:rFonts w:ascii="Times New Roman" w:hAnsi="Times New Roman" w:cs="Times New Roman"/>
                <w:b/>
                <w:sz w:val="20"/>
                <w:szCs w:val="20"/>
              </w:rPr>
              <w:t>2023</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sidRPr="003E3E3C">
              <w:rPr>
                <w:rFonts w:ascii="Times New Roman" w:hAnsi="Times New Roman" w:cs="Times New Roman"/>
                <w:b/>
                <w:sz w:val="20"/>
                <w:szCs w:val="20"/>
              </w:rPr>
              <w:t>2024</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Pr>
                <w:rFonts w:ascii="Times New Roman" w:hAnsi="Times New Roman" w:cs="Times New Roman"/>
                <w:b/>
                <w:sz w:val="20"/>
                <w:szCs w:val="20"/>
              </w:rPr>
              <w:t>2025</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sidRPr="003E3E3C">
              <w:rPr>
                <w:rFonts w:ascii="Times New Roman" w:hAnsi="Times New Roman" w:cs="Times New Roman"/>
                <w:b/>
                <w:sz w:val="20"/>
                <w:szCs w:val="20"/>
              </w:rPr>
              <w:t>202</w:t>
            </w:r>
            <w:r>
              <w:rPr>
                <w:rFonts w:ascii="Times New Roman" w:hAnsi="Times New Roman" w:cs="Times New Roman"/>
                <w:b/>
                <w:sz w:val="20"/>
                <w:szCs w:val="20"/>
              </w:rPr>
              <w:t>6</w:t>
            </w:r>
            <w:r w:rsidRPr="003E3E3C">
              <w:rPr>
                <w:rFonts w:ascii="Times New Roman" w:hAnsi="Times New Roman" w:cs="Times New Roman"/>
                <w:b/>
                <w:sz w:val="20"/>
                <w:szCs w:val="20"/>
              </w:rPr>
              <w:t>-</w:t>
            </w:r>
            <w:r>
              <w:rPr>
                <w:rFonts w:ascii="Times New Roman" w:hAnsi="Times New Roman" w:cs="Times New Roman"/>
                <w:b/>
                <w:sz w:val="20"/>
                <w:szCs w:val="20"/>
              </w:rPr>
              <w:t>2028</w:t>
            </w:r>
          </w:p>
        </w:tc>
      </w:tr>
      <w:tr w:rsidR="008175D2" w:rsidRPr="006371B7" w:rsidTr="008868D2">
        <w:tc>
          <w:tcPr>
            <w:tcW w:w="1037" w:type="dxa"/>
            <w:tcBorders>
              <w:top w:val="single" w:sz="4" w:space="0" w:color="auto"/>
              <w:bottom w:val="single" w:sz="4" w:space="0" w:color="auto"/>
              <w:right w:val="single" w:sz="4" w:space="0" w:color="auto"/>
            </w:tcBorders>
            <w:tcMar>
              <w:left w:w="11" w:type="dxa"/>
              <w:right w:w="11" w:type="dxa"/>
            </w:tcMar>
            <w:vAlign w:val="center"/>
          </w:tcPr>
          <w:p w:rsidR="008175D2" w:rsidRPr="006371B7" w:rsidRDefault="008175D2" w:rsidP="008868D2">
            <w:pPr>
              <w:spacing w:line="240" w:lineRule="auto"/>
              <w:jc w:val="center"/>
              <w:rPr>
                <w:sz w:val="20"/>
                <w:szCs w:val="20"/>
              </w:rPr>
            </w:pPr>
            <w:r w:rsidRPr="006371B7">
              <w:rPr>
                <w:sz w:val="20"/>
                <w:szCs w:val="20"/>
              </w:rPr>
              <w:t>1</w:t>
            </w:r>
          </w:p>
        </w:tc>
        <w:tc>
          <w:tcPr>
            <w:tcW w:w="25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6371B7" w:rsidRDefault="008175D2" w:rsidP="008868D2">
            <w:pPr>
              <w:spacing w:line="240" w:lineRule="auto"/>
              <w:jc w:val="center"/>
              <w:rPr>
                <w:sz w:val="20"/>
                <w:szCs w:val="20"/>
              </w:rPr>
            </w:pPr>
            <w:r>
              <w:rPr>
                <w:sz w:val="20"/>
                <w:szCs w:val="20"/>
              </w:rPr>
              <w:t>Шерловогорская ТЭЦ</w:t>
            </w:r>
          </w:p>
        </w:tc>
        <w:tc>
          <w:tcPr>
            <w:tcW w:w="12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6371B7" w:rsidRDefault="008175D2" w:rsidP="008868D2">
            <w:pPr>
              <w:pStyle w:val="afffffe"/>
              <w:jc w:val="center"/>
              <w:rPr>
                <w:rFonts w:ascii="Times New Roman" w:hAnsi="Times New Roman" w:cs="Times New Roman"/>
                <w:sz w:val="20"/>
                <w:szCs w:val="20"/>
              </w:rPr>
            </w:pPr>
            <w:r>
              <w:rPr>
                <w:rFonts w:ascii="Times New Roman" w:hAnsi="Times New Roman" w:cs="Times New Roman"/>
                <w:sz w:val="20"/>
                <w:szCs w:val="20"/>
              </w:rPr>
              <w:t>уголь</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6371B7" w:rsidRDefault="008175D2" w:rsidP="008868D2">
            <w:pPr>
              <w:spacing w:line="240" w:lineRule="auto"/>
              <w:jc w:val="center"/>
              <w:rPr>
                <w:sz w:val="20"/>
                <w:szCs w:val="20"/>
              </w:rPr>
            </w:pPr>
            <w:r>
              <w:rPr>
                <w:sz w:val="20"/>
                <w:szCs w:val="20"/>
              </w:rPr>
              <w:t>н/д</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6371B7" w:rsidRDefault="008175D2" w:rsidP="008868D2">
            <w:pPr>
              <w:spacing w:line="240" w:lineRule="auto"/>
              <w:jc w:val="center"/>
              <w:rPr>
                <w:sz w:val="20"/>
                <w:szCs w:val="20"/>
              </w:rPr>
            </w:pPr>
            <w:r>
              <w:rPr>
                <w:sz w:val="20"/>
                <w:szCs w:val="20"/>
              </w:rPr>
              <w:t>н/д</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6371B7" w:rsidRDefault="008175D2" w:rsidP="008868D2">
            <w:pPr>
              <w:spacing w:line="240" w:lineRule="auto"/>
              <w:jc w:val="center"/>
              <w:rPr>
                <w:sz w:val="20"/>
                <w:szCs w:val="20"/>
              </w:rPr>
            </w:pPr>
            <w:r>
              <w:rPr>
                <w:sz w:val="20"/>
                <w:szCs w:val="20"/>
              </w:rPr>
              <w:t>н/д</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6371B7" w:rsidRDefault="008175D2" w:rsidP="008868D2">
            <w:pPr>
              <w:spacing w:line="240" w:lineRule="auto"/>
              <w:jc w:val="center"/>
              <w:rPr>
                <w:sz w:val="20"/>
                <w:szCs w:val="20"/>
              </w:rPr>
            </w:pPr>
            <w:r>
              <w:rPr>
                <w:sz w:val="20"/>
                <w:szCs w:val="20"/>
              </w:rPr>
              <w:t>н/д</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6371B7" w:rsidRDefault="008175D2" w:rsidP="008868D2">
            <w:pPr>
              <w:spacing w:line="240" w:lineRule="auto"/>
              <w:jc w:val="center"/>
              <w:rPr>
                <w:sz w:val="20"/>
                <w:szCs w:val="20"/>
              </w:rPr>
            </w:pPr>
            <w:r>
              <w:rPr>
                <w:sz w:val="20"/>
                <w:szCs w:val="20"/>
              </w:rPr>
              <w:t>н/д</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6371B7" w:rsidRDefault="008175D2" w:rsidP="008868D2">
            <w:pPr>
              <w:spacing w:line="240" w:lineRule="auto"/>
              <w:jc w:val="center"/>
              <w:rPr>
                <w:sz w:val="20"/>
                <w:szCs w:val="20"/>
              </w:rPr>
            </w:pPr>
            <w:r>
              <w:rPr>
                <w:sz w:val="20"/>
                <w:szCs w:val="20"/>
              </w:rPr>
              <w:t>н/д</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6371B7" w:rsidRDefault="008175D2" w:rsidP="008868D2">
            <w:pPr>
              <w:spacing w:line="240" w:lineRule="auto"/>
              <w:jc w:val="center"/>
              <w:rPr>
                <w:sz w:val="20"/>
                <w:szCs w:val="20"/>
              </w:rPr>
            </w:pPr>
            <w:r>
              <w:rPr>
                <w:sz w:val="20"/>
                <w:szCs w:val="20"/>
              </w:rPr>
              <w:t>н/д</w:t>
            </w:r>
          </w:p>
        </w:tc>
      </w:tr>
      <w:tr w:rsidR="008175D2" w:rsidRPr="007A3E6F" w:rsidTr="008868D2">
        <w:trPr>
          <w:trHeight w:val="401"/>
        </w:trPr>
        <w:tc>
          <w:tcPr>
            <w:tcW w:w="3588" w:type="dxa"/>
            <w:gridSpan w:val="2"/>
            <w:tcBorders>
              <w:top w:val="single" w:sz="4" w:space="0" w:color="auto"/>
              <w:bottom w:val="single" w:sz="4" w:space="0" w:color="auto"/>
              <w:right w:val="single" w:sz="4" w:space="0" w:color="auto"/>
            </w:tcBorders>
            <w:tcMar>
              <w:left w:w="11" w:type="dxa"/>
              <w:right w:w="11" w:type="dxa"/>
            </w:tcMar>
            <w:vAlign w:val="center"/>
          </w:tcPr>
          <w:p w:rsidR="008175D2" w:rsidRPr="007A3E6F" w:rsidRDefault="008175D2" w:rsidP="008868D2">
            <w:pPr>
              <w:pStyle w:val="afffc"/>
              <w:jc w:val="center"/>
              <w:rPr>
                <w:rFonts w:ascii="Times New Roman" w:hAnsi="Times New Roman" w:cs="Times New Roman"/>
                <w:b/>
                <w:sz w:val="20"/>
                <w:szCs w:val="20"/>
              </w:rPr>
            </w:pPr>
            <w:r w:rsidRPr="007A3E6F">
              <w:rPr>
                <w:rFonts w:ascii="Times New Roman" w:hAnsi="Times New Roman" w:cs="Times New Roman"/>
                <w:b/>
                <w:sz w:val="20"/>
                <w:szCs w:val="20"/>
              </w:rPr>
              <w:t>Итого</w:t>
            </w:r>
          </w:p>
        </w:tc>
        <w:tc>
          <w:tcPr>
            <w:tcW w:w="12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7A3E6F" w:rsidRDefault="008175D2" w:rsidP="008868D2">
            <w:pPr>
              <w:pStyle w:val="afffc"/>
              <w:jc w:val="center"/>
              <w:rPr>
                <w:rFonts w:ascii="Times New Roman" w:hAnsi="Times New Roman" w:cs="Times New Roman"/>
                <w:b/>
                <w:sz w:val="20"/>
                <w:szCs w:val="20"/>
              </w:rPr>
            </w:pP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7A3E6F" w:rsidRDefault="008175D2" w:rsidP="008868D2">
            <w:pPr>
              <w:spacing w:line="240" w:lineRule="auto"/>
              <w:jc w:val="center"/>
              <w:rPr>
                <w:b/>
                <w:sz w:val="20"/>
                <w:szCs w:val="20"/>
              </w:rPr>
            </w:pPr>
            <w:r w:rsidRPr="007A3E6F">
              <w:rPr>
                <w:b/>
                <w:sz w:val="20"/>
                <w:szCs w:val="20"/>
              </w:rPr>
              <w:t>н/д</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7A3E6F" w:rsidRDefault="008175D2" w:rsidP="008868D2">
            <w:pPr>
              <w:spacing w:line="240" w:lineRule="auto"/>
              <w:jc w:val="center"/>
              <w:rPr>
                <w:b/>
                <w:sz w:val="20"/>
                <w:szCs w:val="20"/>
              </w:rPr>
            </w:pPr>
            <w:r w:rsidRPr="007A3E6F">
              <w:rPr>
                <w:b/>
                <w:sz w:val="20"/>
                <w:szCs w:val="20"/>
              </w:rPr>
              <w:t>н/д</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7A3E6F" w:rsidRDefault="008175D2" w:rsidP="008868D2">
            <w:pPr>
              <w:spacing w:line="240" w:lineRule="auto"/>
              <w:jc w:val="center"/>
              <w:rPr>
                <w:b/>
                <w:sz w:val="20"/>
                <w:szCs w:val="20"/>
              </w:rPr>
            </w:pPr>
            <w:r w:rsidRPr="007A3E6F">
              <w:rPr>
                <w:b/>
                <w:sz w:val="20"/>
                <w:szCs w:val="20"/>
              </w:rPr>
              <w:t>н/д</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7A3E6F" w:rsidRDefault="008175D2" w:rsidP="008868D2">
            <w:pPr>
              <w:spacing w:line="240" w:lineRule="auto"/>
              <w:jc w:val="center"/>
              <w:rPr>
                <w:b/>
                <w:sz w:val="20"/>
                <w:szCs w:val="20"/>
              </w:rPr>
            </w:pPr>
            <w:r w:rsidRPr="007A3E6F">
              <w:rPr>
                <w:b/>
                <w:sz w:val="20"/>
                <w:szCs w:val="20"/>
              </w:rPr>
              <w:t>н/д</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7A3E6F" w:rsidRDefault="008175D2" w:rsidP="008868D2">
            <w:pPr>
              <w:spacing w:line="240" w:lineRule="auto"/>
              <w:jc w:val="center"/>
              <w:rPr>
                <w:b/>
                <w:sz w:val="20"/>
                <w:szCs w:val="20"/>
              </w:rPr>
            </w:pPr>
            <w:r w:rsidRPr="007A3E6F">
              <w:rPr>
                <w:b/>
                <w:sz w:val="20"/>
                <w:szCs w:val="20"/>
              </w:rPr>
              <w:t>н/д</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7A3E6F" w:rsidRDefault="008175D2" w:rsidP="008868D2">
            <w:pPr>
              <w:spacing w:line="240" w:lineRule="auto"/>
              <w:jc w:val="center"/>
              <w:rPr>
                <w:b/>
                <w:sz w:val="20"/>
                <w:szCs w:val="20"/>
              </w:rPr>
            </w:pPr>
            <w:r w:rsidRPr="007A3E6F">
              <w:rPr>
                <w:b/>
                <w:sz w:val="20"/>
                <w:szCs w:val="20"/>
              </w:rPr>
              <w:t>н/д</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7A3E6F" w:rsidRDefault="008175D2" w:rsidP="008868D2">
            <w:pPr>
              <w:spacing w:line="240" w:lineRule="auto"/>
              <w:jc w:val="center"/>
              <w:rPr>
                <w:b/>
                <w:sz w:val="20"/>
                <w:szCs w:val="20"/>
              </w:rPr>
            </w:pPr>
            <w:r w:rsidRPr="007A3E6F">
              <w:rPr>
                <w:b/>
                <w:sz w:val="20"/>
                <w:szCs w:val="20"/>
              </w:rPr>
              <w:t>н/д</w:t>
            </w:r>
          </w:p>
        </w:tc>
      </w:tr>
    </w:tbl>
    <w:p w:rsidR="008175D2" w:rsidRPr="006371B7" w:rsidRDefault="008175D2" w:rsidP="008175D2">
      <w:r w:rsidRPr="006371B7">
        <w:t xml:space="preserve"> </w:t>
      </w:r>
    </w:p>
    <w:p w:rsidR="008175D2" w:rsidRPr="006371B7" w:rsidRDefault="008175D2" w:rsidP="008175D2">
      <w:pPr>
        <w:keepNext/>
        <w:jc w:val="right"/>
      </w:pPr>
      <w:bookmarkStart w:id="322" w:name="sub_10459"/>
      <w:r w:rsidRPr="006371B7">
        <w:t>Таблица 10.6</w:t>
      </w:r>
    </w:p>
    <w:p w:rsidR="008175D2" w:rsidRPr="006371B7" w:rsidRDefault="008175D2" w:rsidP="008175D2">
      <w:pPr>
        <w:keepNext/>
        <w:jc w:val="center"/>
        <w:rPr>
          <w:u w:val="single"/>
        </w:rPr>
      </w:pPr>
      <w:r w:rsidRPr="006371B7">
        <w:rPr>
          <w:u w:val="single"/>
        </w:rPr>
        <w:t>Максимальный часовой расход натурального топлива на выработку тепловой энергии на источниках тепловой энергии (летний период), м</w:t>
      </w:r>
      <w:r w:rsidRPr="006371B7">
        <w:rPr>
          <w:u w:val="single"/>
          <w:vertAlign w:val="superscript"/>
        </w:rPr>
        <w:t>3</w:t>
      </w:r>
    </w:p>
    <w:tbl>
      <w:tblPr>
        <w:tblW w:w="1507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37"/>
        <w:gridCol w:w="2551"/>
        <w:gridCol w:w="1277"/>
        <w:gridCol w:w="1458"/>
        <w:gridCol w:w="1458"/>
        <w:gridCol w:w="1458"/>
        <w:gridCol w:w="1458"/>
        <w:gridCol w:w="1458"/>
        <w:gridCol w:w="1458"/>
        <w:gridCol w:w="1458"/>
      </w:tblGrid>
      <w:tr w:rsidR="008175D2" w:rsidRPr="006371B7" w:rsidTr="008868D2">
        <w:trPr>
          <w:tblHeader/>
        </w:trPr>
        <w:tc>
          <w:tcPr>
            <w:tcW w:w="1037" w:type="dxa"/>
            <w:vMerge w:val="restart"/>
            <w:tcBorders>
              <w:top w:val="single" w:sz="4" w:space="0" w:color="auto"/>
              <w:bottom w:val="single" w:sz="4" w:space="0" w:color="auto"/>
              <w:right w:val="single" w:sz="4" w:space="0" w:color="auto"/>
            </w:tcBorders>
            <w:tcMar>
              <w:left w:w="11" w:type="dxa"/>
              <w:right w:w="11" w:type="dxa"/>
            </w:tcMar>
            <w:vAlign w:val="center"/>
          </w:tcPr>
          <w:bookmarkEnd w:id="322"/>
          <w:p w:rsidR="008175D2" w:rsidRPr="006371B7" w:rsidRDefault="008175D2" w:rsidP="008868D2">
            <w:pPr>
              <w:pStyle w:val="afffc"/>
              <w:jc w:val="center"/>
              <w:rPr>
                <w:rFonts w:ascii="Times New Roman" w:hAnsi="Times New Roman" w:cs="Times New Roman"/>
                <w:b/>
                <w:sz w:val="20"/>
                <w:szCs w:val="20"/>
              </w:rPr>
            </w:pPr>
            <w:r w:rsidRPr="006371B7">
              <w:rPr>
                <w:rFonts w:ascii="Times New Roman" w:hAnsi="Times New Roman" w:cs="Times New Roman"/>
                <w:b/>
                <w:sz w:val="20"/>
                <w:szCs w:val="20"/>
              </w:rPr>
              <w:t>№ п/п</w:t>
            </w:r>
          </w:p>
        </w:tc>
        <w:tc>
          <w:tcPr>
            <w:tcW w:w="2551"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6371B7" w:rsidRDefault="008175D2" w:rsidP="008868D2">
            <w:pPr>
              <w:pStyle w:val="afffc"/>
              <w:jc w:val="center"/>
              <w:rPr>
                <w:rFonts w:ascii="Times New Roman" w:hAnsi="Times New Roman" w:cs="Times New Roman"/>
                <w:b/>
                <w:sz w:val="20"/>
                <w:szCs w:val="20"/>
              </w:rPr>
            </w:pPr>
            <w:r w:rsidRPr="006371B7">
              <w:rPr>
                <w:rFonts w:ascii="Times New Roman" w:hAnsi="Times New Roman" w:cs="Times New Roman"/>
                <w:b/>
                <w:sz w:val="20"/>
                <w:szCs w:val="20"/>
              </w:rPr>
              <w:t>Наименование котельной</w:t>
            </w:r>
          </w:p>
        </w:tc>
        <w:tc>
          <w:tcPr>
            <w:tcW w:w="1277"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6371B7" w:rsidRDefault="008175D2" w:rsidP="008868D2">
            <w:pPr>
              <w:pStyle w:val="afffc"/>
              <w:jc w:val="center"/>
              <w:rPr>
                <w:rFonts w:ascii="Times New Roman" w:hAnsi="Times New Roman" w:cs="Times New Roman"/>
                <w:b/>
                <w:sz w:val="20"/>
                <w:szCs w:val="20"/>
              </w:rPr>
            </w:pPr>
            <w:r w:rsidRPr="006371B7">
              <w:rPr>
                <w:rFonts w:ascii="Times New Roman" w:hAnsi="Times New Roman" w:cs="Times New Roman"/>
                <w:b/>
                <w:sz w:val="20"/>
                <w:szCs w:val="20"/>
              </w:rPr>
              <w:t>Вид топлива</w:t>
            </w:r>
          </w:p>
        </w:tc>
        <w:tc>
          <w:tcPr>
            <w:tcW w:w="10206" w:type="dxa"/>
            <w:gridSpan w:val="7"/>
            <w:tcBorders>
              <w:top w:val="single" w:sz="4" w:space="0" w:color="auto"/>
              <w:left w:val="single" w:sz="4" w:space="0" w:color="auto"/>
              <w:bottom w:val="single" w:sz="4" w:space="0" w:color="auto"/>
            </w:tcBorders>
            <w:tcMar>
              <w:left w:w="11" w:type="dxa"/>
              <w:right w:w="11" w:type="dxa"/>
            </w:tcMar>
            <w:vAlign w:val="center"/>
          </w:tcPr>
          <w:p w:rsidR="008175D2" w:rsidRPr="006371B7" w:rsidRDefault="008175D2" w:rsidP="008868D2">
            <w:pPr>
              <w:pStyle w:val="afffc"/>
              <w:jc w:val="center"/>
              <w:rPr>
                <w:rFonts w:ascii="Times New Roman" w:hAnsi="Times New Roman" w:cs="Times New Roman"/>
                <w:b/>
                <w:sz w:val="20"/>
                <w:szCs w:val="20"/>
              </w:rPr>
            </w:pPr>
            <w:r w:rsidRPr="006371B7">
              <w:rPr>
                <w:rFonts w:ascii="Times New Roman" w:hAnsi="Times New Roman" w:cs="Times New Roman"/>
                <w:b/>
                <w:sz w:val="20"/>
                <w:szCs w:val="20"/>
              </w:rPr>
              <w:t>Максимальный часовой расход натурального топлива, м</w:t>
            </w:r>
            <w:r w:rsidRPr="006371B7">
              <w:rPr>
                <w:rFonts w:ascii="Times New Roman" w:hAnsi="Times New Roman" w:cs="Times New Roman"/>
                <w:b/>
                <w:sz w:val="20"/>
                <w:szCs w:val="20"/>
                <w:vertAlign w:val="superscript"/>
              </w:rPr>
              <w:t>3</w:t>
            </w:r>
          </w:p>
        </w:tc>
      </w:tr>
      <w:tr w:rsidR="008175D2" w:rsidRPr="006371B7" w:rsidTr="008868D2">
        <w:trPr>
          <w:trHeight w:val="70"/>
          <w:tblHeader/>
        </w:trPr>
        <w:tc>
          <w:tcPr>
            <w:tcW w:w="1037" w:type="dxa"/>
            <w:vMerge/>
            <w:tcBorders>
              <w:top w:val="nil"/>
              <w:bottom w:val="single" w:sz="4" w:space="0" w:color="auto"/>
              <w:right w:val="single" w:sz="4" w:space="0" w:color="auto"/>
            </w:tcBorders>
            <w:tcMar>
              <w:left w:w="11" w:type="dxa"/>
              <w:right w:w="11" w:type="dxa"/>
            </w:tcMar>
            <w:vAlign w:val="center"/>
          </w:tcPr>
          <w:p w:rsidR="008175D2" w:rsidRPr="006371B7" w:rsidRDefault="008175D2" w:rsidP="008868D2">
            <w:pPr>
              <w:pStyle w:val="afffc"/>
              <w:jc w:val="center"/>
              <w:rPr>
                <w:rFonts w:ascii="Times New Roman" w:hAnsi="Times New Roman" w:cs="Times New Roman"/>
                <w:b/>
                <w:sz w:val="20"/>
                <w:szCs w:val="20"/>
              </w:rPr>
            </w:pPr>
          </w:p>
        </w:tc>
        <w:tc>
          <w:tcPr>
            <w:tcW w:w="2551" w:type="dxa"/>
            <w:vMerge/>
            <w:tcBorders>
              <w:top w:val="nil"/>
              <w:left w:val="single" w:sz="4" w:space="0" w:color="auto"/>
              <w:bottom w:val="single" w:sz="4" w:space="0" w:color="auto"/>
              <w:right w:val="single" w:sz="4" w:space="0" w:color="auto"/>
            </w:tcBorders>
            <w:tcMar>
              <w:left w:w="11" w:type="dxa"/>
              <w:right w:w="11" w:type="dxa"/>
            </w:tcMar>
            <w:vAlign w:val="center"/>
          </w:tcPr>
          <w:p w:rsidR="008175D2" w:rsidRPr="006371B7" w:rsidRDefault="008175D2" w:rsidP="008868D2">
            <w:pPr>
              <w:pStyle w:val="afffc"/>
              <w:jc w:val="center"/>
              <w:rPr>
                <w:rFonts w:ascii="Times New Roman" w:hAnsi="Times New Roman" w:cs="Times New Roman"/>
                <w:b/>
                <w:sz w:val="20"/>
                <w:szCs w:val="20"/>
              </w:rPr>
            </w:pPr>
          </w:p>
        </w:tc>
        <w:tc>
          <w:tcPr>
            <w:tcW w:w="1277" w:type="dxa"/>
            <w:vMerge/>
            <w:tcBorders>
              <w:top w:val="nil"/>
              <w:left w:val="single" w:sz="4" w:space="0" w:color="auto"/>
              <w:bottom w:val="single" w:sz="4" w:space="0" w:color="auto"/>
              <w:right w:val="single" w:sz="4" w:space="0" w:color="auto"/>
            </w:tcBorders>
            <w:tcMar>
              <w:left w:w="11" w:type="dxa"/>
              <w:right w:w="11" w:type="dxa"/>
            </w:tcMar>
            <w:vAlign w:val="center"/>
          </w:tcPr>
          <w:p w:rsidR="008175D2" w:rsidRPr="006371B7" w:rsidRDefault="008175D2" w:rsidP="008868D2">
            <w:pPr>
              <w:pStyle w:val="afffc"/>
              <w:jc w:val="center"/>
              <w:rPr>
                <w:rFonts w:ascii="Times New Roman" w:hAnsi="Times New Roman" w:cs="Times New Roman"/>
                <w:b/>
                <w:sz w:val="20"/>
                <w:szCs w:val="20"/>
              </w:rPr>
            </w:pP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sidRPr="003E3E3C">
              <w:rPr>
                <w:rFonts w:ascii="Times New Roman" w:hAnsi="Times New Roman" w:cs="Times New Roman"/>
                <w:b/>
                <w:sz w:val="20"/>
                <w:szCs w:val="20"/>
              </w:rPr>
              <w:t>2020</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sidRPr="003E3E3C">
              <w:rPr>
                <w:rFonts w:ascii="Times New Roman" w:hAnsi="Times New Roman" w:cs="Times New Roman"/>
                <w:b/>
                <w:sz w:val="20"/>
                <w:szCs w:val="20"/>
              </w:rPr>
              <w:t>2021</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sidRPr="003E3E3C">
              <w:rPr>
                <w:rFonts w:ascii="Times New Roman" w:hAnsi="Times New Roman" w:cs="Times New Roman"/>
                <w:b/>
                <w:sz w:val="20"/>
                <w:szCs w:val="20"/>
              </w:rPr>
              <w:t>2022</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sidRPr="003E3E3C">
              <w:rPr>
                <w:rFonts w:ascii="Times New Roman" w:hAnsi="Times New Roman" w:cs="Times New Roman"/>
                <w:b/>
                <w:sz w:val="20"/>
                <w:szCs w:val="20"/>
              </w:rPr>
              <w:t>2023</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sidRPr="003E3E3C">
              <w:rPr>
                <w:rFonts w:ascii="Times New Roman" w:hAnsi="Times New Roman" w:cs="Times New Roman"/>
                <w:b/>
                <w:sz w:val="20"/>
                <w:szCs w:val="20"/>
              </w:rPr>
              <w:t>2024</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Pr>
                <w:rFonts w:ascii="Times New Roman" w:hAnsi="Times New Roman" w:cs="Times New Roman"/>
                <w:b/>
                <w:sz w:val="20"/>
                <w:szCs w:val="20"/>
              </w:rPr>
              <w:t>2025</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3E3E3C" w:rsidRDefault="008175D2" w:rsidP="008868D2">
            <w:pPr>
              <w:pStyle w:val="afffc"/>
              <w:jc w:val="center"/>
              <w:rPr>
                <w:rFonts w:ascii="Times New Roman" w:hAnsi="Times New Roman" w:cs="Times New Roman"/>
                <w:b/>
                <w:sz w:val="20"/>
                <w:szCs w:val="20"/>
              </w:rPr>
            </w:pPr>
            <w:r w:rsidRPr="003E3E3C">
              <w:rPr>
                <w:rFonts w:ascii="Times New Roman" w:hAnsi="Times New Roman" w:cs="Times New Roman"/>
                <w:b/>
                <w:sz w:val="20"/>
                <w:szCs w:val="20"/>
              </w:rPr>
              <w:t>202</w:t>
            </w:r>
            <w:r>
              <w:rPr>
                <w:rFonts w:ascii="Times New Roman" w:hAnsi="Times New Roman" w:cs="Times New Roman"/>
                <w:b/>
                <w:sz w:val="20"/>
                <w:szCs w:val="20"/>
              </w:rPr>
              <w:t>6</w:t>
            </w:r>
            <w:r w:rsidRPr="003E3E3C">
              <w:rPr>
                <w:rFonts w:ascii="Times New Roman" w:hAnsi="Times New Roman" w:cs="Times New Roman"/>
                <w:b/>
                <w:sz w:val="20"/>
                <w:szCs w:val="20"/>
              </w:rPr>
              <w:t>-</w:t>
            </w:r>
            <w:r>
              <w:rPr>
                <w:rFonts w:ascii="Times New Roman" w:hAnsi="Times New Roman" w:cs="Times New Roman"/>
                <w:b/>
                <w:sz w:val="20"/>
                <w:szCs w:val="20"/>
              </w:rPr>
              <w:t>2028</w:t>
            </w:r>
          </w:p>
        </w:tc>
      </w:tr>
      <w:tr w:rsidR="008175D2" w:rsidRPr="006371B7" w:rsidTr="008868D2">
        <w:tc>
          <w:tcPr>
            <w:tcW w:w="1037" w:type="dxa"/>
            <w:tcBorders>
              <w:top w:val="single" w:sz="4" w:space="0" w:color="auto"/>
              <w:bottom w:val="single" w:sz="4" w:space="0" w:color="auto"/>
              <w:right w:val="single" w:sz="4" w:space="0" w:color="auto"/>
            </w:tcBorders>
            <w:tcMar>
              <w:left w:w="11" w:type="dxa"/>
              <w:right w:w="11" w:type="dxa"/>
            </w:tcMar>
            <w:vAlign w:val="center"/>
          </w:tcPr>
          <w:p w:rsidR="008175D2" w:rsidRPr="006371B7" w:rsidRDefault="008175D2" w:rsidP="008868D2">
            <w:pPr>
              <w:spacing w:line="240" w:lineRule="auto"/>
              <w:jc w:val="center"/>
              <w:rPr>
                <w:sz w:val="20"/>
                <w:szCs w:val="20"/>
              </w:rPr>
            </w:pPr>
            <w:r w:rsidRPr="006371B7">
              <w:rPr>
                <w:sz w:val="20"/>
                <w:szCs w:val="20"/>
              </w:rPr>
              <w:t>1</w:t>
            </w:r>
          </w:p>
        </w:tc>
        <w:tc>
          <w:tcPr>
            <w:tcW w:w="25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6371B7" w:rsidRDefault="008175D2" w:rsidP="008868D2">
            <w:pPr>
              <w:spacing w:line="240" w:lineRule="auto"/>
              <w:jc w:val="center"/>
              <w:rPr>
                <w:sz w:val="20"/>
                <w:szCs w:val="20"/>
              </w:rPr>
            </w:pPr>
            <w:r>
              <w:rPr>
                <w:sz w:val="20"/>
                <w:szCs w:val="20"/>
              </w:rPr>
              <w:t>Шерловогорская ТЭЦ</w:t>
            </w:r>
          </w:p>
        </w:tc>
        <w:tc>
          <w:tcPr>
            <w:tcW w:w="12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6371B7" w:rsidRDefault="008175D2" w:rsidP="008868D2">
            <w:pPr>
              <w:pStyle w:val="afffffe"/>
              <w:jc w:val="center"/>
              <w:rPr>
                <w:rFonts w:ascii="Times New Roman" w:hAnsi="Times New Roman" w:cs="Times New Roman"/>
                <w:sz w:val="20"/>
                <w:szCs w:val="20"/>
              </w:rPr>
            </w:pPr>
            <w:r>
              <w:rPr>
                <w:rFonts w:ascii="Times New Roman" w:hAnsi="Times New Roman" w:cs="Times New Roman"/>
                <w:sz w:val="20"/>
                <w:szCs w:val="20"/>
              </w:rPr>
              <w:t>уголь</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6371B7" w:rsidRDefault="008175D2" w:rsidP="008868D2">
            <w:pPr>
              <w:spacing w:line="240" w:lineRule="auto"/>
              <w:jc w:val="center"/>
              <w:rPr>
                <w:sz w:val="20"/>
                <w:szCs w:val="20"/>
              </w:rPr>
            </w:pPr>
            <w:r>
              <w:rPr>
                <w:sz w:val="20"/>
                <w:szCs w:val="20"/>
              </w:rPr>
              <w:t>0</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6371B7" w:rsidRDefault="008175D2" w:rsidP="008868D2">
            <w:pPr>
              <w:spacing w:line="240" w:lineRule="auto"/>
              <w:jc w:val="center"/>
              <w:rPr>
                <w:sz w:val="20"/>
                <w:szCs w:val="20"/>
              </w:rPr>
            </w:pPr>
            <w:r>
              <w:rPr>
                <w:sz w:val="20"/>
                <w:szCs w:val="20"/>
              </w:rPr>
              <w:t>0</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6371B7" w:rsidRDefault="008175D2" w:rsidP="008868D2">
            <w:pPr>
              <w:spacing w:line="240" w:lineRule="auto"/>
              <w:jc w:val="center"/>
              <w:rPr>
                <w:sz w:val="20"/>
                <w:szCs w:val="20"/>
              </w:rPr>
            </w:pPr>
            <w:r>
              <w:rPr>
                <w:sz w:val="20"/>
                <w:szCs w:val="20"/>
              </w:rPr>
              <w:t>0</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6371B7" w:rsidRDefault="008175D2" w:rsidP="008868D2">
            <w:pPr>
              <w:spacing w:line="240" w:lineRule="auto"/>
              <w:jc w:val="center"/>
              <w:rPr>
                <w:sz w:val="20"/>
                <w:szCs w:val="20"/>
              </w:rPr>
            </w:pPr>
            <w:r>
              <w:rPr>
                <w:sz w:val="20"/>
                <w:szCs w:val="20"/>
              </w:rPr>
              <w:t>0</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6371B7" w:rsidRDefault="008175D2" w:rsidP="008868D2">
            <w:pPr>
              <w:spacing w:line="240" w:lineRule="auto"/>
              <w:jc w:val="center"/>
              <w:rPr>
                <w:sz w:val="20"/>
                <w:szCs w:val="20"/>
              </w:rPr>
            </w:pPr>
            <w:r>
              <w:rPr>
                <w:sz w:val="20"/>
                <w:szCs w:val="20"/>
              </w:rPr>
              <w:t>0</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6371B7" w:rsidRDefault="008175D2" w:rsidP="008868D2">
            <w:pPr>
              <w:spacing w:line="240" w:lineRule="auto"/>
              <w:jc w:val="center"/>
              <w:rPr>
                <w:sz w:val="20"/>
                <w:szCs w:val="20"/>
              </w:rPr>
            </w:pPr>
            <w:r>
              <w:rPr>
                <w:sz w:val="20"/>
                <w:szCs w:val="20"/>
              </w:rPr>
              <w:t>0</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6371B7" w:rsidRDefault="008175D2" w:rsidP="008868D2">
            <w:pPr>
              <w:spacing w:line="240" w:lineRule="auto"/>
              <w:jc w:val="center"/>
              <w:rPr>
                <w:sz w:val="20"/>
                <w:szCs w:val="20"/>
              </w:rPr>
            </w:pPr>
            <w:r>
              <w:rPr>
                <w:sz w:val="20"/>
                <w:szCs w:val="20"/>
              </w:rPr>
              <w:t>0</w:t>
            </w:r>
          </w:p>
        </w:tc>
      </w:tr>
      <w:tr w:rsidR="008175D2" w:rsidRPr="007A3E6F" w:rsidTr="008868D2">
        <w:trPr>
          <w:trHeight w:val="335"/>
        </w:trPr>
        <w:tc>
          <w:tcPr>
            <w:tcW w:w="3588" w:type="dxa"/>
            <w:gridSpan w:val="2"/>
            <w:tcBorders>
              <w:top w:val="single" w:sz="4" w:space="0" w:color="auto"/>
              <w:bottom w:val="single" w:sz="4" w:space="0" w:color="auto"/>
              <w:right w:val="single" w:sz="4" w:space="0" w:color="auto"/>
            </w:tcBorders>
            <w:tcMar>
              <w:left w:w="11" w:type="dxa"/>
              <w:right w:w="11" w:type="dxa"/>
            </w:tcMar>
            <w:vAlign w:val="center"/>
          </w:tcPr>
          <w:p w:rsidR="008175D2" w:rsidRPr="007A3E6F" w:rsidRDefault="008175D2" w:rsidP="008868D2">
            <w:pPr>
              <w:pStyle w:val="afffc"/>
              <w:jc w:val="center"/>
              <w:rPr>
                <w:rFonts w:ascii="Times New Roman" w:hAnsi="Times New Roman" w:cs="Times New Roman"/>
                <w:b/>
                <w:sz w:val="20"/>
                <w:szCs w:val="20"/>
              </w:rPr>
            </w:pPr>
            <w:r w:rsidRPr="007A3E6F">
              <w:rPr>
                <w:rFonts w:ascii="Times New Roman" w:hAnsi="Times New Roman" w:cs="Times New Roman"/>
                <w:b/>
                <w:sz w:val="20"/>
                <w:szCs w:val="20"/>
              </w:rPr>
              <w:t>Итого</w:t>
            </w:r>
          </w:p>
        </w:tc>
        <w:tc>
          <w:tcPr>
            <w:tcW w:w="12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7A3E6F" w:rsidRDefault="008175D2" w:rsidP="008868D2">
            <w:pPr>
              <w:pStyle w:val="afffc"/>
              <w:jc w:val="center"/>
              <w:rPr>
                <w:rFonts w:ascii="Times New Roman" w:hAnsi="Times New Roman" w:cs="Times New Roman"/>
                <w:b/>
                <w:sz w:val="20"/>
                <w:szCs w:val="20"/>
              </w:rPr>
            </w:pP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7A3E6F" w:rsidRDefault="008175D2" w:rsidP="008868D2">
            <w:pPr>
              <w:spacing w:line="240" w:lineRule="auto"/>
              <w:jc w:val="center"/>
              <w:rPr>
                <w:b/>
                <w:sz w:val="20"/>
                <w:szCs w:val="20"/>
              </w:rPr>
            </w:pPr>
            <w:r w:rsidRPr="007A3E6F">
              <w:rPr>
                <w:b/>
                <w:sz w:val="20"/>
                <w:szCs w:val="20"/>
              </w:rPr>
              <w:t>0</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7A3E6F" w:rsidRDefault="008175D2" w:rsidP="008868D2">
            <w:pPr>
              <w:spacing w:line="240" w:lineRule="auto"/>
              <w:jc w:val="center"/>
              <w:rPr>
                <w:b/>
                <w:sz w:val="20"/>
                <w:szCs w:val="20"/>
              </w:rPr>
            </w:pPr>
            <w:r w:rsidRPr="007A3E6F">
              <w:rPr>
                <w:b/>
                <w:sz w:val="20"/>
                <w:szCs w:val="20"/>
              </w:rPr>
              <w:t>0</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7A3E6F" w:rsidRDefault="008175D2" w:rsidP="008868D2">
            <w:pPr>
              <w:spacing w:line="240" w:lineRule="auto"/>
              <w:jc w:val="center"/>
              <w:rPr>
                <w:b/>
                <w:sz w:val="20"/>
                <w:szCs w:val="20"/>
              </w:rPr>
            </w:pPr>
            <w:r w:rsidRPr="007A3E6F">
              <w:rPr>
                <w:b/>
                <w:sz w:val="20"/>
                <w:szCs w:val="20"/>
              </w:rPr>
              <w:t>0</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7A3E6F" w:rsidRDefault="008175D2" w:rsidP="008868D2">
            <w:pPr>
              <w:spacing w:line="240" w:lineRule="auto"/>
              <w:jc w:val="center"/>
              <w:rPr>
                <w:b/>
                <w:sz w:val="20"/>
                <w:szCs w:val="20"/>
              </w:rPr>
            </w:pPr>
            <w:r w:rsidRPr="007A3E6F">
              <w:rPr>
                <w:b/>
                <w:sz w:val="20"/>
                <w:szCs w:val="20"/>
              </w:rPr>
              <w:t>0</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7A3E6F" w:rsidRDefault="008175D2" w:rsidP="008868D2">
            <w:pPr>
              <w:spacing w:line="240" w:lineRule="auto"/>
              <w:jc w:val="center"/>
              <w:rPr>
                <w:b/>
                <w:sz w:val="20"/>
                <w:szCs w:val="20"/>
              </w:rPr>
            </w:pPr>
            <w:r w:rsidRPr="007A3E6F">
              <w:rPr>
                <w:b/>
                <w:sz w:val="20"/>
                <w:szCs w:val="20"/>
              </w:rPr>
              <w:t>0</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7A3E6F" w:rsidRDefault="008175D2" w:rsidP="008868D2">
            <w:pPr>
              <w:spacing w:line="240" w:lineRule="auto"/>
              <w:jc w:val="center"/>
              <w:rPr>
                <w:b/>
                <w:sz w:val="20"/>
                <w:szCs w:val="20"/>
              </w:rPr>
            </w:pPr>
            <w:r w:rsidRPr="007A3E6F">
              <w:rPr>
                <w:b/>
                <w:sz w:val="20"/>
                <w:szCs w:val="20"/>
              </w:rPr>
              <w:t>0</w:t>
            </w:r>
          </w:p>
        </w:tc>
        <w:tc>
          <w:tcPr>
            <w:tcW w:w="14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7A3E6F" w:rsidRDefault="008175D2" w:rsidP="008868D2">
            <w:pPr>
              <w:spacing w:line="240" w:lineRule="auto"/>
              <w:jc w:val="center"/>
              <w:rPr>
                <w:b/>
                <w:sz w:val="20"/>
                <w:szCs w:val="20"/>
              </w:rPr>
            </w:pPr>
            <w:r w:rsidRPr="007A3E6F">
              <w:rPr>
                <w:b/>
                <w:sz w:val="20"/>
                <w:szCs w:val="20"/>
              </w:rPr>
              <w:t>0</w:t>
            </w:r>
          </w:p>
        </w:tc>
      </w:tr>
    </w:tbl>
    <w:p w:rsidR="008175D2" w:rsidRDefault="008175D2" w:rsidP="008175D2">
      <w:r>
        <w:t xml:space="preserve"> </w:t>
      </w:r>
    </w:p>
    <w:p w:rsidR="008175D2" w:rsidRDefault="008175D2" w:rsidP="008175D2"/>
    <w:p w:rsidR="008175D2" w:rsidRDefault="008175D2" w:rsidP="008175D2">
      <w:pPr>
        <w:sectPr w:rsidR="008175D2" w:rsidSect="008868D2">
          <w:pgSz w:w="16838" w:h="11906" w:orient="landscape"/>
          <w:pgMar w:top="567" w:right="851" w:bottom="1418" w:left="851" w:header="709" w:footer="6" w:gutter="0"/>
          <w:cols w:space="708"/>
          <w:docGrid w:linePitch="360"/>
        </w:sectPr>
      </w:pPr>
    </w:p>
    <w:p w:rsidR="008175D2" w:rsidRPr="003F6E35" w:rsidRDefault="008175D2" w:rsidP="008175D2">
      <w:pPr>
        <w:pStyle w:val="30"/>
        <w:numPr>
          <w:ilvl w:val="0"/>
          <w:numId w:val="0"/>
        </w:numPr>
        <w:spacing w:line="240" w:lineRule="auto"/>
        <w:ind w:left="426"/>
        <w:rPr>
          <w:i/>
        </w:rPr>
      </w:pPr>
      <w:bookmarkStart w:id="323" w:name="_Toc65419941"/>
      <w:bookmarkStart w:id="324" w:name="sub_1702"/>
      <w:bookmarkEnd w:id="316"/>
      <w:r w:rsidRPr="003F6E35">
        <w:rPr>
          <w:i/>
        </w:rPr>
        <w:lastRenderedPageBreak/>
        <w:t>б) результаты расчетов по каждому источнику тепловой энергии нормативных запасов топлива</w:t>
      </w:r>
      <w:bookmarkEnd w:id="323"/>
    </w:p>
    <w:p w:rsidR="008175D2" w:rsidRDefault="008175D2" w:rsidP="008175D2">
      <w:r>
        <w:t>Расчет нормативов запаса топлива (НЗТ) на перспективу осуществлялся в соответствии с приказом Министерства энергетики РФ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rsidR="008175D2" w:rsidRPr="003F62AF" w:rsidRDefault="008175D2" w:rsidP="008175D2">
      <w:pPr>
        <w:numPr>
          <w:ilvl w:val="0"/>
          <w:numId w:val="28"/>
        </w:numPr>
        <w:tabs>
          <w:tab w:val="clear" w:pos="1800"/>
          <w:tab w:val="num" w:pos="567"/>
        </w:tabs>
        <w:autoSpaceDE w:val="0"/>
        <w:autoSpaceDN w:val="0"/>
        <w:adjustRightInd w:val="0"/>
        <w:spacing w:after="0"/>
        <w:jc w:val="both"/>
      </w:pPr>
      <w:r w:rsidRPr="003F62AF">
        <w:t xml:space="preserve">Результаты расчетов </w:t>
      </w:r>
      <w:r>
        <w:t>Н</w:t>
      </w:r>
      <w:r w:rsidRPr="003F62AF">
        <w:t>ЗТ для котельной</w:t>
      </w:r>
      <w:r>
        <w:t xml:space="preserve"> </w:t>
      </w:r>
      <w:r w:rsidRPr="003F62AF">
        <w:t>на расчетный период реализации Схемы теплоснабжения</w:t>
      </w:r>
      <w:r>
        <w:t xml:space="preserve"> </w:t>
      </w:r>
      <w:r w:rsidRPr="003F62AF">
        <w:t xml:space="preserve">приведены в таблице </w:t>
      </w:r>
      <w:r>
        <w:t>10.7</w:t>
      </w:r>
      <w:r w:rsidRPr="003F62AF">
        <w:t>.</w:t>
      </w:r>
    </w:p>
    <w:p w:rsidR="008175D2" w:rsidRPr="003F62AF" w:rsidRDefault="008175D2" w:rsidP="008175D2">
      <w:pPr>
        <w:numPr>
          <w:ilvl w:val="0"/>
          <w:numId w:val="28"/>
        </w:numPr>
        <w:autoSpaceDE w:val="0"/>
        <w:autoSpaceDN w:val="0"/>
        <w:adjustRightInd w:val="0"/>
        <w:spacing w:after="0"/>
        <w:jc w:val="right"/>
      </w:pPr>
      <w:r w:rsidRPr="003F62AF">
        <w:rPr>
          <w:color w:val="000000"/>
        </w:rPr>
        <w:t xml:space="preserve">Таблица </w:t>
      </w:r>
      <w:r>
        <w:rPr>
          <w:color w:val="000000"/>
        </w:rPr>
        <w:t>10.7</w:t>
      </w:r>
      <w:r w:rsidRPr="003F62AF">
        <w:rPr>
          <w:color w:val="000000"/>
        </w:rPr>
        <w:t>.</w:t>
      </w:r>
    </w:p>
    <w:p w:rsidR="008175D2" w:rsidRPr="00E66468" w:rsidRDefault="008175D2" w:rsidP="008175D2">
      <w:pPr>
        <w:jc w:val="center"/>
        <w:rPr>
          <w:u w:val="single"/>
        </w:rPr>
      </w:pPr>
      <w:r w:rsidRPr="00E66468">
        <w:rPr>
          <w:bCs/>
          <w:iCs/>
          <w:color w:val="000000"/>
          <w:u w:val="single"/>
        </w:rPr>
        <w:t>Аварийный запас топлива</w:t>
      </w:r>
      <w:r w:rsidRPr="00E66468">
        <w:rPr>
          <w:u w:val="single"/>
        </w:rPr>
        <w:t>.</w:t>
      </w:r>
    </w:p>
    <w:tbl>
      <w:tblPr>
        <w:tblW w:w="10060" w:type="dxa"/>
        <w:tblInd w:w="93" w:type="dxa"/>
        <w:tblLook w:val="04A0" w:firstRow="1" w:lastRow="0" w:firstColumn="1" w:lastColumn="0" w:noHBand="0" w:noVBand="1"/>
      </w:tblPr>
      <w:tblGrid>
        <w:gridCol w:w="2480"/>
        <w:gridCol w:w="2360"/>
        <w:gridCol w:w="1740"/>
        <w:gridCol w:w="1740"/>
        <w:gridCol w:w="1740"/>
      </w:tblGrid>
      <w:tr w:rsidR="008175D2" w:rsidRPr="00E66468" w:rsidTr="008868D2">
        <w:trPr>
          <w:trHeight w:val="795"/>
        </w:trPr>
        <w:tc>
          <w:tcPr>
            <w:tcW w:w="248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8175D2" w:rsidRPr="00E66468" w:rsidRDefault="008175D2" w:rsidP="008868D2">
            <w:pPr>
              <w:spacing w:line="240" w:lineRule="auto"/>
              <w:jc w:val="center"/>
              <w:rPr>
                <w:b/>
                <w:color w:val="000000"/>
                <w:sz w:val="20"/>
              </w:rPr>
            </w:pPr>
            <w:r w:rsidRPr="00E66468">
              <w:rPr>
                <w:b/>
                <w:color w:val="000000"/>
                <w:sz w:val="20"/>
              </w:rPr>
              <w:t>Наименование котельной</w:t>
            </w:r>
          </w:p>
        </w:tc>
        <w:tc>
          <w:tcPr>
            <w:tcW w:w="2360" w:type="dxa"/>
            <w:tcBorders>
              <w:top w:val="single" w:sz="8" w:space="0" w:color="auto"/>
              <w:left w:val="nil"/>
              <w:bottom w:val="single" w:sz="4" w:space="0" w:color="auto"/>
              <w:right w:val="single" w:sz="8" w:space="0" w:color="auto"/>
            </w:tcBorders>
            <w:shd w:val="clear" w:color="auto" w:fill="auto"/>
            <w:vAlign w:val="center"/>
            <w:hideMark/>
          </w:tcPr>
          <w:p w:rsidR="008175D2" w:rsidRPr="00E66468" w:rsidRDefault="008175D2" w:rsidP="008868D2">
            <w:pPr>
              <w:spacing w:line="240" w:lineRule="auto"/>
              <w:jc w:val="center"/>
              <w:rPr>
                <w:b/>
                <w:color w:val="000000"/>
                <w:sz w:val="20"/>
              </w:rPr>
            </w:pPr>
            <w:r w:rsidRPr="00E66468">
              <w:rPr>
                <w:b/>
                <w:color w:val="000000"/>
                <w:sz w:val="20"/>
              </w:rPr>
              <w:t>Максимально-часовой расход топлива, т.у.т./час</w:t>
            </w:r>
          </w:p>
        </w:tc>
        <w:tc>
          <w:tcPr>
            <w:tcW w:w="1740" w:type="dxa"/>
            <w:tcBorders>
              <w:top w:val="single" w:sz="8" w:space="0" w:color="auto"/>
              <w:left w:val="nil"/>
              <w:bottom w:val="single" w:sz="4" w:space="0" w:color="auto"/>
              <w:right w:val="single" w:sz="8" w:space="0" w:color="auto"/>
            </w:tcBorders>
            <w:shd w:val="clear" w:color="auto" w:fill="auto"/>
            <w:vAlign w:val="center"/>
            <w:hideMark/>
          </w:tcPr>
          <w:p w:rsidR="008175D2" w:rsidRPr="00E66468" w:rsidRDefault="008175D2" w:rsidP="008868D2">
            <w:pPr>
              <w:spacing w:line="240" w:lineRule="auto"/>
              <w:jc w:val="center"/>
              <w:rPr>
                <w:b/>
                <w:color w:val="000000"/>
                <w:sz w:val="20"/>
              </w:rPr>
            </w:pPr>
            <w:r w:rsidRPr="00E66468">
              <w:rPr>
                <w:b/>
                <w:color w:val="000000"/>
                <w:sz w:val="20"/>
              </w:rPr>
              <w:t>Максимально-часовой расход топлива, м</w:t>
            </w:r>
            <w:r w:rsidRPr="00F97087">
              <w:rPr>
                <w:b/>
                <w:color w:val="000000"/>
                <w:sz w:val="20"/>
                <w:vertAlign w:val="superscript"/>
              </w:rPr>
              <w:t>3</w:t>
            </w:r>
            <w:r w:rsidRPr="00E66468">
              <w:rPr>
                <w:b/>
                <w:color w:val="000000"/>
                <w:sz w:val="20"/>
              </w:rPr>
              <w:t>/час</w:t>
            </w:r>
          </w:p>
        </w:tc>
        <w:tc>
          <w:tcPr>
            <w:tcW w:w="1740" w:type="dxa"/>
            <w:tcBorders>
              <w:top w:val="single" w:sz="8" w:space="0" w:color="auto"/>
              <w:left w:val="nil"/>
              <w:bottom w:val="single" w:sz="4" w:space="0" w:color="auto"/>
              <w:right w:val="single" w:sz="8" w:space="0" w:color="auto"/>
            </w:tcBorders>
            <w:shd w:val="clear" w:color="auto" w:fill="auto"/>
            <w:vAlign w:val="center"/>
            <w:hideMark/>
          </w:tcPr>
          <w:p w:rsidR="008175D2" w:rsidRPr="00E66468" w:rsidRDefault="008175D2" w:rsidP="008868D2">
            <w:pPr>
              <w:spacing w:line="240" w:lineRule="auto"/>
              <w:jc w:val="center"/>
              <w:rPr>
                <w:b/>
                <w:color w:val="000000"/>
                <w:sz w:val="20"/>
              </w:rPr>
            </w:pPr>
            <w:r w:rsidRPr="00E66468">
              <w:rPr>
                <w:b/>
                <w:color w:val="000000"/>
                <w:sz w:val="20"/>
              </w:rPr>
              <w:t>Расход топлива за сутки,</w:t>
            </w:r>
            <w:r>
              <w:rPr>
                <w:b/>
                <w:color w:val="000000"/>
                <w:sz w:val="20"/>
              </w:rPr>
              <w:t xml:space="preserve"> </w:t>
            </w:r>
            <w:r w:rsidRPr="00E66468">
              <w:rPr>
                <w:b/>
                <w:color w:val="000000"/>
                <w:sz w:val="20"/>
              </w:rPr>
              <w:t>м</w:t>
            </w:r>
            <w:r w:rsidRPr="00F97087">
              <w:rPr>
                <w:b/>
                <w:color w:val="000000"/>
                <w:sz w:val="20"/>
                <w:vertAlign w:val="superscript"/>
              </w:rPr>
              <w:t>3</w:t>
            </w:r>
            <w:r w:rsidRPr="00E66468">
              <w:rPr>
                <w:b/>
                <w:color w:val="000000"/>
                <w:sz w:val="20"/>
              </w:rPr>
              <w:t>/сут</w:t>
            </w:r>
          </w:p>
        </w:tc>
        <w:tc>
          <w:tcPr>
            <w:tcW w:w="1740" w:type="dxa"/>
            <w:tcBorders>
              <w:top w:val="single" w:sz="8" w:space="0" w:color="auto"/>
              <w:left w:val="nil"/>
              <w:bottom w:val="single" w:sz="4" w:space="0" w:color="auto"/>
              <w:right w:val="single" w:sz="8" w:space="0" w:color="auto"/>
            </w:tcBorders>
            <w:shd w:val="clear" w:color="auto" w:fill="auto"/>
            <w:vAlign w:val="center"/>
            <w:hideMark/>
          </w:tcPr>
          <w:p w:rsidR="008175D2" w:rsidRPr="00E66468" w:rsidRDefault="008175D2" w:rsidP="008868D2">
            <w:pPr>
              <w:spacing w:line="240" w:lineRule="auto"/>
              <w:jc w:val="center"/>
              <w:rPr>
                <w:b/>
                <w:color w:val="000000"/>
                <w:sz w:val="20"/>
              </w:rPr>
            </w:pPr>
            <w:r w:rsidRPr="00E66468">
              <w:rPr>
                <w:b/>
                <w:color w:val="000000"/>
                <w:sz w:val="20"/>
              </w:rPr>
              <w:t>Аварийный запас топлива, м</w:t>
            </w:r>
            <w:r w:rsidRPr="00F97087">
              <w:rPr>
                <w:b/>
                <w:color w:val="000000"/>
                <w:sz w:val="20"/>
                <w:vertAlign w:val="superscript"/>
              </w:rPr>
              <w:t>3</w:t>
            </w:r>
          </w:p>
        </w:tc>
      </w:tr>
      <w:tr w:rsidR="008175D2" w:rsidRPr="00E66468" w:rsidTr="008868D2">
        <w:trPr>
          <w:trHeight w:val="315"/>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75D2" w:rsidRPr="00E66468" w:rsidRDefault="008175D2" w:rsidP="008868D2">
            <w:pPr>
              <w:spacing w:line="240" w:lineRule="auto"/>
              <w:jc w:val="center"/>
              <w:rPr>
                <w:color w:val="000000"/>
                <w:sz w:val="20"/>
              </w:rPr>
            </w:pPr>
            <w:r>
              <w:rPr>
                <w:color w:val="000000"/>
                <w:sz w:val="20"/>
              </w:rPr>
              <w:t>Шерловогорская ТЭЦ</w:t>
            </w: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75D2" w:rsidRPr="00E66468" w:rsidRDefault="008175D2" w:rsidP="008868D2">
            <w:pPr>
              <w:spacing w:line="240" w:lineRule="auto"/>
              <w:jc w:val="center"/>
              <w:rPr>
                <w:color w:val="000000"/>
                <w:sz w:val="20"/>
              </w:rPr>
            </w:pPr>
            <w:r>
              <w:rPr>
                <w:color w:val="000000"/>
                <w:sz w:val="20"/>
              </w:rPr>
              <w:t>6,17</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75D2" w:rsidRPr="00E66468" w:rsidRDefault="008175D2" w:rsidP="008868D2">
            <w:pPr>
              <w:spacing w:line="240" w:lineRule="auto"/>
              <w:jc w:val="center"/>
              <w:rPr>
                <w:color w:val="000000"/>
                <w:sz w:val="20"/>
              </w:rPr>
            </w:pPr>
            <w:r>
              <w:rPr>
                <w:color w:val="000000"/>
                <w:sz w:val="20"/>
              </w:rPr>
              <w:t>н/д</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75D2" w:rsidRPr="00E66468" w:rsidRDefault="008175D2" w:rsidP="008868D2">
            <w:pPr>
              <w:spacing w:line="240" w:lineRule="auto"/>
              <w:jc w:val="center"/>
              <w:rPr>
                <w:color w:val="000000"/>
                <w:sz w:val="20"/>
              </w:rPr>
            </w:pPr>
            <w:r>
              <w:rPr>
                <w:color w:val="000000"/>
                <w:sz w:val="20"/>
              </w:rPr>
              <w:t>н/д</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75D2" w:rsidRPr="00E66468" w:rsidRDefault="008175D2" w:rsidP="008868D2">
            <w:pPr>
              <w:spacing w:line="240" w:lineRule="auto"/>
              <w:jc w:val="center"/>
              <w:rPr>
                <w:color w:val="000000"/>
                <w:sz w:val="20"/>
              </w:rPr>
            </w:pPr>
            <w:r>
              <w:rPr>
                <w:color w:val="000000"/>
                <w:sz w:val="20"/>
              </w:rPr>
              <w:t>н/д</w:t>
            </w:r>
          </w:p>
        </w:tc>
      </w:tr>
    </w:tbl>
    <w:p w:rsidR="008175D2" w:rsidRDefault="008175D2" w:rsidP="008175D2">
      <w:pPr>
        <w:spacing w:line="312" w:lineRule="auto"/>
        <w:ind w:firstLine="709"/>
        <w:rPr>
          <w:szCs w:val="24"/>
        </w:rPr>
      </w:pPr>
    </w:p>
    <w:p w:rsidR="008175D2" w:rsidRPr="003F6E35" w:rsidRDefault="008175D2" w:rsidP="008175D2">
      <w:pPr>
        <w:pStyle w:val="30"/>
        <w:numPr>
          <w:ilvl w:val="0"/>
          <w:numId w:val="0"/>
        </w:numPr>
        <w:spacing w:line="240" w:lineRule="auto"/>
        <w:ind w:left="426"/>
        <w:rPr>
          <w:i/>
        </w:rPr>
      </w:pPr>
      <w:bookmarkStart w:id="325" w:name="_Toc65419942"/>
      <w:bookmarkStart w:id="326" w:name="sub_1703"/>
      <w:bookmarkEnd w:id="324"/>
      <w:r w:rsidRPr="003F6E35">
        <w:rPr>
          <w:i/>
        </w:rPr>
        <w:t>в)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25"/>
    </w:p>
    <w:bookmarkEnd w:id="326"/>
    <w:p w:rsidR="008175D2" w:rsidRDefault="008175D2" w:rsidP="008175D2">
      <w:r w:rsidRPr="00E27DC3">
        <w:t>Используемый вид топлива на котельных –</w:t>
      </w:r>
      <w:r>
        <w:t xml:space="preserve"> уголь</w:t>
      </w:r>
      <w:r w:rsidRPr="00E27DC3">
        <w:t>, низшая теплота сгорания топлива –</w:t>
      </w:r>
      <w:r>
        <w:t xml:space="preserve"> 3165 </w:t>
      </w:r>
      <w:r w:rsidRPr="00E27DC3">
        <w:t xml:space="preserve">Ккал/кг. Доля использования </w:t>
      </w:r>
      <w:r>
        <w:t>угля</w:t>
      </w:r>
      <w:r w:rsidRPr="00E27DC3">
        <w:t xml:space="preserve"> составляет </w:t>
      </w:r>
      <w:r>
        <w:t>100 %.</w:t>
      </w:r>
    </w:p>
    <w:p w:rsidR="008175D2" w:rsidRPr="00A75D85" w:rsidRDefault="008175D2" w:rsidP="008175D2">
      <w:pPr>
        <w:pStyle w:val="30"/>
        <w:numPr>
          <w:ilvl w:val="0"/>
          <w:numId w:val="0"/>
        </w:numPr>
        <w:spacing w:line="240" w:lineRule="auto"/>
        <w:ind w:left="426"/>
        <w:rPr>
          <w:i/>
        </w:rPr>
      </w:pPr>
      <w:bookmarkStart w:id="327" w:name="_Toc65419943"/>
      <w:r w:rsidRPr="00A75D85">
        <w:rPr>
          <w:i/>
        </w:rPr>
        <w:t>г)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327"/>
    </w:p>
    <w:p w:rsidR="008175D2" w:rsidRDefault="008175D2" w:rsidP="008175D2">
      <w:r w:rsidRPr="00E27DC3">
        <w:t>Используемый вид топлива на котельных –</w:t>
      </w:r>
      <w:r>
        <w:t xml:space="preserve"> уголь</w:t>
      </w:r>
      <w:r w:rsidRPr="00E27DC3">
        <w:t>, низшая теплота сгорания топлива –</w:t>
      </w:r>
      <w:r>
        <w:t xml:space="preserve"> 3165 </w:t>
      </w:r>
      <w:r w:rsidRPr="00E27DC3">
        <w:t xml:space="preserve">Ккал/кг. Доля использования </w:t>
      </w:r>
      <w:r>
        <w:t xml:space="preserve">угля </w:t>
      </w:r>
      <w:r w:rsidRPr="00E27DC3">
        <w:t xml:space="preserve">составляет </w:t>
      </w:r>
      <w:r>
        <w:t>100 %.</w:t>
      </w:r>
    </w:p>
    <w:p w:rsidR="008175D2" w:rsidRPr="00A75D85" w:rsidRDefault="008175D2" w:rsidP="008175D2">
      <w:pPr>
        <w:pStyle w:val="30"/>
        <w:numPr>
          <w:ilvl w:val="0"/>
          <w:numId w:val="0"/>
        </w:numPr>
        <w:spacing w:line="240" w:lineRule="auto"/>
        <w:ind w:left="426"/>
        <w:rPr>
          <w:i/>
        </w:rPr>
      </w:pPr>
      <w:bookmarkStart w:id="328" w:name="_Toc65419944"/>
      <w:r>
        <w:rPr>
          <w:i/>
        </w:rPr>
        <w:t>д</w:t>
      </w:r>
      <w:r w:rsidRPr="00A75D85">
        <w:rPr>
          <w:i/>
        </w:rPr>
        <w:t xml:space="preserve">) преобладающий в </w:t>
      </w:r>
      <w:r>
        <w:rPr>
          <w:i/>
        </w:rPr>
        <w:t>муниципальном образовании</w:t>
      </w:r>
      <w:r w:rsidRPr="00A75D85">
        <w:rPr>
          <w:i/>
        </w:rPr>
        <w:t xml:space="preserve"> вид топлива, определяемый по совокупности всех систем теплоснабжения, находящихся в соответствующем </w:t>
      </w:r>
      <w:r>
        <w:rPr>
          <w:i/>
        </w:rPr>
        <w:t>муниципальном образовании</w:t>
      </w:r>
      <w:bookmarkEnd w:id="328"/>
    </w:p>
    <w:p w:rsidR="008175D2" w:rsidRPr="003A48BD" w:rsidRDefault="008175D2" w:rsidP="008175D2">
      <w:r>
        <w:t>На территории городского поселения «Шерловогорское» на котельных используется один вид топлива – уголь.</w:t>
      </w:r>
    </w:p>
    <w:p w:rsidR="008175D2" w:rsidRPr="00A75D85" w:rsidRDefault="008175D2" w:rsidP="008175D2">
      <w:pPr>
        <w:pStyle w:val="30"/>
        <w:numPr>
          <w:ilvl w:val="0"/>
          <w:numId w:val="0"/>
        </w:numPr>
        <w:spacing w:line="240" w:lineRule="auto"/>
        <w:ind w:left="426"/>
        <w:rPr>
          <w:i/>
        </w:rPr>
      </w:pPr>
      <w:bookmarkStart w:id="329" w:name="_Toc65419945"/>
      <w:r w:rsidRPr="00A75D85">
        <w:rPr>
          <w:i/>
        </w:rPr>
        <w:t xml:space="preserve">е) приоритетное направление развития топливного баланса </w:t>
      </w:r>
      <w:r>
        <w:rPr>
          <w:i/>
        </w:rPr>
        <w:t>муниципального образования</w:t>
      </w:r>
      <w:bookmarkEnd w:id="329"/>
    </w:p>
    <w:p w:rsidR="008175D2" w:rsidRDefault="008175D2" w:rsidP="008175D2">
      <w:bookmarkStart w:id="330" w:name="sub_12311"/>
      <w:bookmarkEnd w:id="313"/>
      <w:r w:rsidRPr="00EF32E5">
        <w:t>Изменение основного вида топлива на</w:t>
      </w:r>
      <w:r>
        <w:t xml:space="preserve"> котельных не предусматривается.</w:t>
      </w:r>
    </w:p>
    <w:p w:rsidR="008175D2" w:rsidRPr="002A3742" w:rsidRDefault="008175D2" w:rsidP="008175D2">
      <w:pPr>
        <w:pStyle w:val="11"/>
        <w:numPr>
          <w:ilvl w:val="0"/>
          <w:numId w:val="28"/>
        </w:numPr>
        <w:tabs>
          <w:tab w:val="clear" w:pos="1800"/>
          <w:tab w:val="num" w:pos="426"/>
        </w:tabs>
      </w:pPr>
      <w:bookmarkStart w:id="331" w:name="_Toc65419946"/>
      <w:r w:rsidRPr="002A3742">
        <w:lastRenderedPageBreak/>
        <w:t>ГЛАВА 11 "О</w:t>
      </w:r>
      <w:r>
        <w:t>ЦЕНКА НАДЕЖНОСТИ ТЕПЛОСНАБЖЕНИЯ</w:t>
      </w:r>
      <w:r w:rsidRPr="002A3742">
        <w:t>"</w:t>
      </w:r>
      <w:bookmarkEnd w:id="331"/>
    </w:p>
    <w:p w:rsidR="008175D2" w:rsidRPr="003F6E35" w:rsidRDefault="008175D2" w:rsidP="008175D2">
      <w:pPr>
        <w:pStyle w:val="30"/>
        <w:numPr>
          <w:ilvl w:val="0"/>
          <w:numId w:val="0"/>
        </w:numPr>
        <w:spacing w:line="240" w:lineRule="auto"/>
        <w:ind w:left="426"/>
        <w:rPr>
          <w:i/>
        </w:rPr>
      </w:pPr>
      <w:bookmarkStart w:id="332" w:name="_Toc65419947"/>
      <w:r>
        <w:rPr>
          <w:i/>
        </w:rPr>
        <w:t>а) обоснование метода и результатов</w:t>
      </w:r>
      <w:r w:rsidRPr="003F6E35">
        <w:rPr>
          <w:i/>
        </w:rPr>
        <w:t xml:space="preserve">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332"/>
    </w:p>
    <w:p w:rsidR="008175D2" w:rsidRDefault="008175D2" w:rsidP="008175D2">
      <w:r>
        <w:t>Оценка надежности теплоснабжения разрабатываются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в СНиП 41.02.2003 «Тепловые сети» в части пунктов 6.27-6.31 раздела «Надежность». 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w:t>
      </w:r>
    </w:p>
    <w:p w:rsidR="008175D2" w:rsidRPr="002A3742" w:rsidRDefault="008175D2" w:rsidP="008175D2">
      <w:r w:rsidRPr="002A3742">
        <w:t>Расчет показателей системы с учетом надежности должен производиться для каждого потребителя.</w:t>
      </w:r>
      <w:r>
        <w:t xml:space="preserve"> При этом м</w:t>
      </w:r>
      <w:r w:rsidRPr="002A3742">
        <w:t>инимально допустимые показатели вероятности безотказной работы следует принимать для:</w:t>
      </w:r>
    </w:p>
    <w:p w:rsidR="008175D2" w:rsidRPr="002A3742" w:rsidRDefault="008175D2" w:rsidP="008175D2">
      <w:pPr>
        <w:pStyle w:val="a0"/>
        <w:numPr>
          <w:ilvl w:val="0"/>
          <w:numId w:val="8"/>
        </w:numPr>
        <w:ind w:left="993"/>
      </w:pPr>
      <w:r w:rsidRPr="002A3742">
        <w:t xml:space="preserve">источника теплоты </w:t>
      </w:r>
      <w:r w:rsidRPr="002A3742">
        <w:rPr>
          <w:i/>
        </w:rPr>
        <w:t>Р</w:t>
      </w:r>
      <w:r w:rsidRPr="002A3742">
        <w:rPr>
          <w:i/>
          <w:vertAlign w:val="subscript"/>
        </w:rPr>
        <w:t>ИТ</w:t>
      </w:r>
      <w:r w:rsidRPr="002A3742">
        <w:t xml:space="preserve"> = 0,97;</w:t>
      </w:r>
    </w:p>
    <w:p w:rsidR="008175D2" w:rsidRPr="002A3742" w:rsidRDefault="008175D2" w:rsidP="008175D2">
      <w:pPr>
        <w:pStyle w:val="a0"/>
        <w:numPr>
          <w:ilvl w:val="0"/>
          <w:numId w:val="8"/>
        </w:numPr>
        <w:ind w:left="993"/>
      </w:pPr>
      <w:r w:rsidRPr="002A3742">
        <w:t xml:space="preserve">тепловых сетей </w:t>
      </w:r>
      <w:r w:rsidRPr="002A3742">
        <w:rPr>
          <w:i/>
        </w:rPr>
        <w:t>Р</w:t>
      </w:r>
      <w:r w:rsidRPr="002A3742">
        <w:rPr>
          <w:i/>
          <w:vertAlign w:val="subscript"/>
        </w:rPr>
        <w:t>ТС</w:t>
      </w:r>
      <w:r w:rsidRPr="002A3742">
        <w:t xml:space="preserve"> = 0,9;</w:t>
      </w:r>
    </w:p>
    <w:p w:rsidR="008175D2" w:rsidRPr="002A3742" w:rsidRDefault="008175D2" w:rsidP="008175D2">
      <w:pPr>
        <w:pStyle w:val="a0"/>
        <w:numPr>
          <w:ilvl w:val="0"/>
          <w:numId w:val="8"/>
        </w:numPr>
        <w:ind w:left="993"/>
      </w:pPr>
      <w:r w:rsidRPr="002A3742">
        <w:t xml:space="preserve">потребителя теплоты </w:t>
      </w:r>
      <w:r w:rsidRPr="002A3742">
        <w:rPr>
          <w:i/>
        </w:rPr>
        <w:t>Р</w:t>
      </w:r>
      <w:r w:rsidRPr="002A3742">
        <w:rPr>
          <w:i/>
          <w:vertAlign w:val="subscript"/>
        </w:rPr>
        <w:t>ПТ</w:t>
      </w:r>
      <w:r w:rsidRPr="002A3742">
        <w:t xml:space="preserve"> = 0,99;</w:t>
      </w:r>
    </w:p>
    <w:p w:rsidR="008175D2" w:rsidRPr="002A3742" w:rsidRDefault="008175D2" w:rsidP="008175D2">
      <w:pPr>
        <w:pStyle w:val="a0"/>
        <w:numPr>
          <w:ilvl w:val="0"/>
          <w:numId w:val="8"/>
        </w:numPr>
        <w:ind w:left="993"/>
      </w:pPr>
      <w:r w:rsidRPr="002A3742">
        <w:t xml:space="preserve">СЦТ в целом </w:t>
      </w:r>
      <w:r w:rsidRPr="002A3742">
        <w:rPr>
          <w:i/>
        </w:rPr>
        <w:t>Р</w:t>
      </w:r>
      <w:r w:rsidRPr="002A3742">
        <w:rPr>
          <w:i/>
          <w:vertAlign w:val="subscript"/>
        </w:rPr>
        <w:t>СЦТ</w:t>
      </w:r>
      <w:r w:rsidRPr="002A3742">
        <w:t xml:space="preserve"> = 0,97×0,9×0,99 = 0,86.</w:t>
      </w:r>
    </w:p>
    <w:p w:rsidR="008175D2" w:rsidRDefault="008175D2" w:rsidP="008175D2">
      <w:r>
        <w:t>Нормативные показатели безотказности тепловых сетей обеспечиваются следующими мероприятиями:</w:t>
      </w:r>
    </w:p>
    <w:p w:rsidR="008175D2" w:rsidRDefault="008175D2" w:rsidP="008175D2">
      <w:pPr>
        <w:numPr>
          <w:ilvl w:val="0"/>
          <w:numId w:val="9"/>
        </w:numPr>
        <w:spacing w:after="0"/>
        <w:ind w:left="992" w:hanging="357"/>
        <w:jc w:val="both"/>
      </w:pPr>
      <w:r>
        <w:t>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rsidR="008175D2" w:rsidRDefault="008175D2" w:rsidP="008175D2">
      <w:pPr>
        <w:numPr>
          <w:ilvl w:val="0"/>
          <w:numId w:val="9"/>
        </w:numPr>
        <w:spacing w:after="0"/>
        <w:ind w:left="992" w:hanging="357"/>
        <w:jc w:val="both"/>
      </w:pPr>
      <w:r>
        <w:t>местом размещения резервных трубопроводных связей между радиальными теплопроводами;</w:t>
      </w:r>
    </w:p>
    <w:p w:rsidR="008175D2" w:rsidRDefault="008175D2" w:rsidP="008175D2">
      <w:pPr>
        <w:numPr>
          <w:ilvl w:val="0"/>
          <w:numId w:val="9"/>
        </w:numPr>
        <w:spacing w:after="0"/>
        <w:ind w:left="992" w:hanging="357"/>
        <w:jc w:val="both"/>
      </w:pPr>
      <w:r>
        <w:t xml:space="preserve">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rsidR="008175D2" w:rsidRDefault="008175D2" w:rsidP="008175D2">
      <w:pPr>
        <w:numPr>
          <w:ilvl w:val="0"/>
          <w:numId w:val="9"/>
        </w:numPr>
        <w:spacing w:after="0"/>
        <w:ind w:left="992" w:hanging="357"/>
        <w:jc w:val="both"/>
      </w:pPr>
      <w:r>
        <w:t>необходимость замены на конкретных участках конструкций тепловых сетей теплопроводов на более надежные, а также обоснованность перехода на надземную или тоннельную прокладку;</w:t>
      </w:r>
    </w:p>
    <w:p w:rsidR="008175D2" w:rsidRDefault="008175D2" w:rsidP="008175D2">
      <w:pPr>
        <w:numPr>
          <w:ilvl w:val="0"/>
          <w:numId w:val="9"/>
        </w:numPr>
        <w:spacing w:after="0"/>
        <w:ind w:left="993"/>
        <w:jc w:val="both"/>
      </w:pPr>
      <w:r>
        <w:t>очередность ремонтов и замен теплопроводов, частично или полностью утративших свой ресурс.</w:t>
      </w:r>
    </w:p>
    <w:p w:rsidR="008175D2" w:rsidRDefault="008175D2" w:rsidP="008175D2">
      <w:r>
        <w:t xml:space="preserve">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0,97. </w:t>
      </w:r>
    </w:p>
    <w:p w:rsidR="008175D2" w:rsidRDefault="008175D2" w:rsidP="008175D2">
      <w:r>
        <w:t>Нормативные показатели готовности систем теплоснабжения обеспечиваются следующими мероприятиями:</w:t>
      </w:r>
    </w:p>
    <w:p w:rsidR="008175D2" w:rsidRDefault="008175D2" w:rsidP="008175D2">
      <w:pPr>
        <w:numPr>
          <w:ilvl w:val="0"/>
          <w:numId w:val="10"/>
        </w:numPr>
        <w:spacing w:after="0"/>
        <w:ind w:left="992" w:hanging="357"/>
        <w:jc w:val="both"/>
      </w:pPr>
      <w:r>
        <w:t>готовностью СЦТ к отопительному сезону;</w:t>
      </w:r>
    </w:p>
    <w:p w:rsidR="008175D2" w:rsidRDefault="008175D2" w:rsidP="008175D2">
      <w:pPr>
        <w:numPr>
          <w:ilvl w:val="0"/>
          <w:numId w:val="10"/>
        </w:numPr>
        <w:spacing w:after="0"/>
        <w:ind w:left="992" w:hanging="357"/>
        <w:jc w:val="both"/>
      </w:pPr>
      <w:r>
        <w:t xml:space="preserve">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 </w:t>
      </w:r>
    </w:p>
    <w:p w:rsidR="008175D2" w:rsidRDefault="008175D2" w:rsidP="008175D2">
      <w:pPr>
        <w:numPr>
          <w:ilvl w:val="0"/>
          <w:numId w:val="10"/>
        </w:numPr>
        <w:spacing w:after="0"/>
        <w:ind w:left="992" w:hanging="357"/>
        <w:jc w:val="both"/>
      </w:pPr>
      <w:r>
        <w:t>способностью тепловых сетей обеспечить исправное функционирование СЦТ при нерасчетных похолоданиях;</w:t>
      </w:r>
    </w:p>
    <w:p w:rsidR="008175D2" w:rsidRDefault="008175D2" w:rsidP="008175D2">
      <w:pPr>
        <w:numPr>
          <w:ilvl w:val="0"/>
          <w:numId w:val="10"/>
        </w:numPr>
        <w:spacing w:after="0"/>
        <w:ind w:left="992" w:hanging="357"/>
        <w:jc w:val="both"/>
      </w:pPr>
      <w:r>
        <w:lastRenderedPageBreak/>
        <w:t>организационными и техническими мерами, необходимые для обеспечения исправного функционирования СЦТ на уровне заданной готовности;</w:t>
      </w:r>
    </w:p>
    <w:p w:rsidR="008175D2" w:rsidRDefault="008175D2" w:rsidP="008175D2">
      <w:pPr>
        <w:numPr>
          <w:ilvl w:val="0"/>
          <w:numId w:val="10"/>
        </w:numPr>
        <w:spacing w:after="0"/>
        <w:ind w:left="993"/>
        <w:jc w:val="both"/>
      </w:pPr>
      <w:r>
        <w:t xml:space="preserve">максимально допустимым числом часов готовности для источника теплоты. </w:t>
      </w:r>
    </w:p>
    <w:p w:rsidR="008175D2" w:rsidRPr="009765C0" w:rsidRDefault="008175D2" w:rsidP="008175D2">
      <w:r w:rsidRPr="009765C0">
        <w:t>Потребители теплоты по надежности теплоснабжения делятся на три категории:</w:t>
      </w:r>
    </w:p>
    <w:p w:rsidR="008175D2" w:rsidRDefault="008175D2" w:rsidP="008175D2">
      <w:r>
        <w:t xml:space="preserve">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 </w:t>
      </w:r>
    </w:p>
    <w:p w:rsidR="008175D2" w:rsidRDefault="008175D2" w:rsidP="008175D2">
      <w:r>
        <w:t>Вторая категория – потребители, допускающие снижение температуры в отапливаемых помещениях на период ликвидации аварии, но не более 54 ч:</w:t>
      </w:r>
    </w:p>
    <w:p w:rsidR="008175D2" w:rsidRDefault="008175D2" w:rsidP="008175D2">
      <w:pPr>
        <w:numPr>
          <w:ilvl w:val="0"/>
          <w:numId w:val="11"/>
        </w:numPr>
        <w:spacing w:after="0"/>
        <w:ind w:left="992" w:hanging="357"/>
        <w:jc w:val="both"/>
      </w:pPr>
      <w:r>
        <w:t>жилых и общественных зданий до 12 °С;</w:t>
      </w:r>
    </w:p>
    <w:p w:rsidR="008175D2" w:rsidRDefault="008175D2" w:rsidP="008175D2">
      <w:pPr>
        <w:numPr>
          <w:ilvl w:val="0"/>
          <w:numId w:val="11"/>
        </w:numPr>
        <w:spacing w:after="0"/>
        <w:ind w:left="993"/>
        <w:jc w:val="both"/>
      </w:pPr>
      <w:r>
        <w:t>промышленных зданий до 8 °С.</w:t>
      </w:r>
    </w:p>
    <w:p w:rsidR="008175D2" w:rsidRPr="00F82E47" w:rsidRDefault="008175D2" w:rsidP="008175D2">
      <w:r w:rsidRPr="00F82E47">
        <w:t xml:space="preserve">Третья категория </w:t>
      </w:r>
      <w:r>
        <w:t>–</w:t>
      </w:r>
      <w:r w:rsidRPr="00F82E47">
        <w:t xml:space="preserve"> остальные потребители. Например, временные здания и сооружения, вспомогательные здания промышленных предприятий, бытовые помещения и т.п.</w:t>
      </w:r>
    </w:p>
    <w:p w:rsidR="008175D2" w:rsidRDefault="008175D2" w:rsidP="008175D2">
      <w:r w:rsidRPr="00F82E47">
        <w:t>Отказов на тепловых сетях, приведших к нарушению теплоснабжения, не зарегистрировано.</w:t>
      </w:r>
    </w:p>
    <w:p w:rsidR="008175D2" w:rsidRPr="003F6E35" w:rsidRDefault="008175D2" w:rsidP="008175D2">
      <w:pPr>
        <w:pStyle w:val="30"/>
        <w:numPr>
          <w:ilvl w:val="0"/>
          <w:numId w:val="0"/>
        </w:numPr>
        <w:spacing w:line="240" w:lineRule="auto"/>
        <w:ind w:left="426"/>
        <w:rPr>
          <w:i/>
        </w:rPr>
      </w:pPr>
      <w:bookmarkStart w:id="333" w:name="_Toc65419948"/>
      <w:bookmarkStart w:id="334" w:name="sub_1732"/>
      <w:r>
        <w:rPr>
          <w:i/>
        </w:rPr>
        <w:t>б) обоснование метода и результатов</w:t>
      </w:r>
      <w:r w:rsidRPr="003F6E35">
        <w:rPr>
          <w:i/>
        </w:rPr>
        <w:t xml:space="preserve">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333"/>
    </w:p>
    <w:bookmarkEnd w:id="334"/>
    <w:p w:rsidR="008175D2" w:rsidRPr="002A3742" w:rsidRDefault="008175D2" w:rsidP="008175D2">
      <w:r w:rsidRPr="002A3742">
        <w:t>При подземной прокладке тепловых сетей в непроходных каналах и бесканальной прокладке величина подачи теплоты (%) для обеспечения внутренней температуры воздуха в отапливаемых помещениях не ниже +12°С в течение ремонтно-восстановительного периода после отказов принимается в соответствии с таблицей 11.</w:t>
      </w:r>
      <w:r>
        <w:t>1</w:t>
      </w:r>
      <w:r w:rsidRPr="002A3742">
        <w:t>.</w:t>
      </w:r>
    </w:p>
    <w:p w:rsidR="008175D2" w:rsidRPr="002A3742" w:rsidRDefault="008175D2" w:rsidP="008175D2">
      <w:pPr>
        <w:keepNext/>
        <w:jc w:val="right"/>
      </w:pPr>
      <w:r w:rsidRPr="002A3742">
        <w:t>Таблица 11.</w:t>
      </w:r>
      <w:r>
        <w:t>1</w:t>
      </w:r>
    </w:p>
    <w:p w:rsidR="008175D2" w:rsidRPr="00AF2162" w:rsidRDefault="008175D2" w:rsidP="008175D2">
      <w:pPr>
        <w:keepNext/>
        <w:jc w:val="center"/>
        <w:rPr>
          <w:u w:val="single"/>
        </w:rPr>
      </w:pPr>
      <w:r w:rsidRPr="00AF2162">
        <w:rPr>
          <w:u w:val="single"/>
        </w:rPr>
        <w:t>Допускаемое снижение подачи теплоты в зависимости от диаметра теплопроводов и расчетной температуры наружного воздуха</w:t>
      </w: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6"/>
        <w:gridCol w:w="2265"/>
        <w:gridCol w:w="1165"/>
        <w:gridCol w:w="1165"/>
        <w:gridCol w:w="1165"/>
        <w:gridCol w:w="1165"/>
        <w:gridCol w:w="1052"/>
      </w:tblGrid>
      <w:tr w:rsidR="008175D2" w:rsidRPr="009A45BD" w:rsidTr="008868D2">
        <w:trPr>
          <w:tblHeader/>
        </w:trPr>
        <w:tc>
          <w:tcPr>
            <w:tcW w:w="1766" w:type="dxa"/>
            <w:vMerge w:val="restart"/>
            <w:shd w:val="clear" w:color="auto" w:fill="auto"/>
            <w:vAlign w:val="center"/>
          </w:tcPr>
          <w:p w:rsidR="008175D2" w:rsidRPr="00C072B3" w:rsidRDefault="008175D2" w:rsidP="008868D2">
            <w:pPr>
              <w:pStyle w:val="af0"/>
              <w:rPr>
                <w:b/>
                <w:lang w:val="ru-RU"/>
              </w:rPr>
            </w:pPr>
            <w:r w:rsidRPr="00C072B3">
              <w:rPr>
                <w:b/>
                <w:lang w:val="ru-RU"/>
              </w:rPr>
              <w:t>Диаметр труб тепловых сетей, мм</w:t>
            </w:r>
          </w:p>
        </w:tc>
        <w:tc>
          <w:tcPr>
            <w:tcW w:w="2320" w:type="dxa"/>
            <w:vMerge w:val="restart"/>
            <w:shd w:val="clear" w:color="auto" w:fill="auto"/>
            <w:vAlign w:val="center"/>
          </w:tcPr>
          <w:p w:rsidR="008175D2" w:rsidRPr="00C072B3" w:rsidRDefault="008175D2" w:rsidP="008868D2">
            <w:pPr>
              <w:pStyle w:val="af0"/>
              <w:rPr>
                <w:b/>
                <w:lang w:val="ru-RU"/>
              </w:rPr>
            </w:pPr>
            <w:r w:rsidRPr="00C072B3">
              <w:rPr>
                <w:b/>
                <w:lang w:val="ru-RU"/>
              </w:rPr>
              <w:t>Время восстановления теплоснабжения, ч</w:t>
            </w:r>
          </w:p>
        </w:tc>
        <w:tc>
          <w:tcPr>
            <w:tcW w:w="5838" w:type="dxa"/>
            <w:gridSpan w:val="5"/>
            <w:shd w:val="clear" w:color="auto" w:fill="auto"/>
            <w:vAlign w:val="center"/>
          </w:tcPr>
          <w:p w:rsidR="008175D2" w:rsidRPr="00C072B3" w:rsidRDefault="008175D2" w:rsidP="008868D2">
            <w:pPr>
              <w:pStyle w:val="af0"/>
              <w:rPr>
                <w:b/>
                <w:lang w:val="ru-RU"/>
              </w:rPr>
            </w:pPr>
            <w:r w:rsidRPr="00C072B3">
              <w:rPr>
                <w:b/>
                <w:lang w:val="ru-RU"/>
              </w:rPr>
              <w:t xml:space="preserve">Расчетная температура наружного воздуха </w:t>
            </w:r>
            <w:r w:rsidRPr="009A45BD">
              <w:rPr>
                <w:b/>
                <w:lang w:val="en-US"/>
              </w:rPr>
              <w:t>t</w:t>
            </w:r>
            <w:r w:rsidRPr="00C072B3">
              <w:rPr>
                <w:b/>
                <w:vertAlign w:val="subscript"/>
                <w:lang w:val="ru-RU"/>
              </w:rPr>
              <w:t>0</w:t>
            </w:r>
            <w:r w:rsidRPr="00C072B3">
              <w:rPr>
                <w:b/>
                <w:lang w:val="ru-RU"/>
              </w:rPr>
              <w:t>, °</w:t>
            </w:r>
            <w:r w:rsidRPr="009A45BD">
              <w:rPr>
                <w:b/>
                <w:lang w:val="en-US"/>
              </w:rPr>
              <w:t>C</w:t>
            </w:r>
          </w:p>
        </w:tc>
      </w:tr>
      <w:tr w:rsidR="008175D2" w:rsidRPr="009A45BD" w:rsidTr="008868D2">
        <w:trPr>
          <w:tblHeader/>
        </w:trPr>
        <w:tc>
          <w:tcPr>
            <w:tcW w:w="1766" w:type="dxa"/>
            <w:vMerge/>
            <w:shd w:val="clear" w:color="auto" w:fill="auto"/>
            <w:vAlign w:val="center"/>
          </w:tcPr>
          <w:p w:rsidR="008175D2" w:rsidRPr="00C072B3" w:rsidRDefault="008175D2" w:rsidP="008868D2">
            <w:pPr>
              <w:pStyle w:val="af0"/>
              <w:rPr>
                <w:b/>
                <w:lang w:val="ru-RU"/>
              </w:rPr>
            </w:pPr>
          </w:p>
        </w:tc>
        <w:tc>
          <w:tcPr>
            <w:tcW w:w="2320" w:type="dxa"/>
            <w:vMerge/>
            <w:shd w:val="clear" w:color="auto" w:fill="auto"/>
            <w:vAlign w:val="center"/>
          </w:tcPr>
          <w:p w:rsidR="008175D2" w:rsidRPr="00C072B3" w:rsidRDefault="008175D2" w:rsidP="008868D2">
            <w:pPr>
              <w:pStyle w:val="af0"/>
              <w:rPr>
                <w:b/>
                <w:lang w:val="ru-RU"/>
              </w:rPr>
            </w:pPr>
          </w:p>
        </w:tc>
        <w:tc>
          <w:tcPr>
            <w:tcW w:w="1191" w:type="dxa"/>
            <w:shd w:val="clear" w:color="auto" w:fill="auto"/>
            <w:vAlign w:val="center"/>
          </w:tcPr>
          <w:p w:rsidR="008175D2" w:rsidRPr="009A45BD" w:rsidRDefault="008175D2" w:rsidP="008868D2">
            <w:pPr>
              <w:pStyle w:val="af0"/>
              <w:rPr>
                <w:b/>
                <w:lang w:val="en-US"/>
              </w:rPr>
            </w:pPr>
            <w:r w:rsidRPr="009A45BD">
              <w:rPr>
                <w:b/>
                <w:lang w:val="en-US"/>
              </w:rPr>
              <w:t>-10</w:t>
            </w:r>
          </w:p>
        </w:tc>
        <w:tc>
          <w:tcPr>
            <w:tcW w:w="1191" w:type="dxa"/>
            <w:shd w:val="clear" w:color="auto" w:fill="auto"/>
            <w:vAlign w:val="center"/>
          </w:tcPr>
          <w:p w:rsidR="008175D2" w:rsidRPr="009A45BD" w:rsidRDefault="008175D2" w:rsidP="008868D2">
            <w:pPr>
              <w:pStyle w:val="af0"/>
              <w:rPr>
                <w:b/>
                <w:lang w:val="en-US"/>
              </w:rPr>
            </w:pPr>
            <w:r w:rsidRPr="009A45BD">
              <w:rPr>
                <w:b/>
                <w:lang w:val="en-US"/>
              </w:rPr>
              <w:t>-20</w:t>
            </w:r>
          </w:p>
        </w:tc>
        <w:tc>
          <w:tcPr>
            <w:tcW w:w="1191" w:type="dxa"/>
            <w:shd w:val="clear" w:color="auto" w:fill="auto"/>
            <w:vAlign w:val="center"/>
          </w:tcPr>
          <w:p w:rsidR="008175D2" w:rsidRPr="009A45BD" w:rsidRDefault="008175D2" w:rsidP="008868D2">
            <w:pPr>
              <w:pStyle w:val="af0"/>
              <w:rPr>
                <w:b/>
                <w:lang w:val="en-US"/>
              </w:rPr>
            </w:pPr>
            <w:r w:rsidRPr="009A45BD">
              <w:rPr>
                <w:b/>
                <w:lang w:val="en-US"/>
              </w:rPr>
              <w:t>-30</w:t>
            </w:r>
          </w:p>
        </w:tc>
        <w:tc>
          <w:tcPr>
            <w:tcW w:w="1191" w:type="dxa"/>
            <w:shd w:val="clear" w:color="auto" w:fill="auto"/>
            <w:vAlign w:val="center"/>
          </w:tcPr>
          <w:p w:rsidR="008175D2" w:rsidRPr="009A45BD" w:rsidRDefault="008175D2" w:rsidP="008868D2">
            <w:pPr>
              <w:pStyle w:val="af0"/>
              <w:rPr>
                <w:b/>
                <w:lang w:val="en-US"/>
              </w:rPr>
            </w:pPr>
            <w:r w:rsidRPr="009A45BD">
              <w:rPr>
                <w:b/>
                <w:lang w:val="en-US"/>
              </w:rPr>
              <w:t>-40</w:t>
            </w:r>
          </w:p>
        </w:tc>
        <w:tc>
          <w:tcPr>
            <w:tcW w:w="1074" w:type="dxa"/>
            <w:shd w:val="clear" w:color="auto" w:fill="auto"/>
            <w:vAlign w:val="center"/>
          </w:tcPr>
          <w:p w:rsidR="008175D2" w:rsidRPr="009A45BD" w:rsidRDefault="008175D2" w:rsidP="008868D2">
            <w:pPr>
              <w:pStyle w:val="af0"/>
              <w:rPr>
                <w:b/>
                <w:lang w:val="en-US"/>
              </w:rPr>
            </w:pPr>
            <w:r w:rsidRPr="009A45BD">
              <w:rPr>
                <w:b/>
                <w:lang w:val="en-US"/>
              </w:rPr>
              <w:t>-50</w:t>
            </w:r>
          </w:p>
        </w:tc>
      </w:tr>
      <w:tr w:rsidR="008175D2" w:rsidRPr="009A45BD" w:rsidTr="008868D2">
        <w:trPr>
          <w:tblHeader/>
        </w:trPr>
        <w:tc>
          <w:tcPr>
            <w:tcW w:w="1766" w:type="dxa"/>
            <w:vMerge/>
            <w:shd w:val="clear" w:color="auto" w:fill="auto"/>
            <w:vAlign w:val="center"/>
          </w:tcPr>
          <w:p w:rsidR="008175D2" w:rsidRPr="00C072B3" w:rsidRDefault="008175D2" w:rsidP="008868D2">
            <w:pPr>
              <w:pStyle w:val="af0"/>
              <w:rPr>
                <w:b/>
                <w:lang w:val="ru-RU"/>
              </w:rPr>
            </w:pPr>
          </w:p>
        </w:tc>
        <w:tc>
          <w:tcPr>
            <w:tcW w:w="2320" w:type="dxa"/>
            <w:vMerge/>
            <w:shd w:val="clear" w:color="auto" w:fill="auto"/>
            <w:vAlign w:val="center"/>
          </w:tcPr>
          <w:p w:rsidR="008175D2" w:rsidRPr="00C072B3" w:rsidRDefault="008175D2" w:rsidP="008868D2">
            <w:pPr>
              <w:pStyle w:val="af0"/>
              <w:rPr>
                <w:b/>
                <w:lang w:val="ru-RU"/>
              </w:rPr>
            </w:pPr>
          </w:p>
        </w:tc>
        <w:tc>
          <w:tcPr>
            <w:tcW w:w="5838" w:type="dxa"/>
            <w:gridSpan w:val="5"/>
            <w:shd w:val="clear" w:color="auto" w:fill="auto"/>
            <w:vAlign w:val="center"/>
          </w:tcPr>
          <w:p w:rsidR="008175D2" w:rsidRPr="00C072B3" w:rsidRDefault="008175D2" w:rsidP="008868D2">
            <w:pPr>
              <w:pStyle w:val="af0"/>
              <w:rPr>
                <w:b/>
                <w:lang w:val="ru-RU"/>
              </w:rPr>
            </w:pPr>
            <w:r w:rsidRPr="00C072B3">
              <w:rPr>
                <w:b/>
                <w:lang w:val="ru-RU"/>
              </w:rPr>
              <w:t>Допускаемое снижение подачи теплоты, %</w:t>
            </w:r>
          </w:p>
        </w:tc>
      </w:tr>
      <w:tr w:rsidR="008175D2" w:rsidRPr="009A45BD" w:rsidTr="008868D2">
        <w:tc>
          <w:tcPr>
            <w:tcW w:w="1766" w:type="dxa"/>
            <w:shd w:val="clear" w:color="auto" w:fill="auto"/>
            <w:vAlign w:val="center"/>
          </w:tcPr>
          <w:p w:rsidR="008175D2" w:rsidRPr="00C072B3" w:rsidRDefault="008175D2" w:rsidP="008868D2">
            <w:pPr>
              <w:pStyle w:val="af0"/>
              <w:rPr>
                <w:lang w:val="ru-RU"/>
              </w:rPr>
            </w:pPr>
            <w:r w:rsidRPr="00C072B3">
              <w:rPr>
                <w:lang w:val="ru-RU"/>
              </w:rPr>
              <w:t>300</w:t>
            </w:r>
          </w:p>
        </w:tc>
        <w:tc>
          <w:tcPr>
            <w:tcW w:w="2320" w:type="dxa"/>
            <w:shd w:val="clear" w:color="auto" w:fill="auto"/>
            <w:vAlign w:val="center"/>
          </w:tcPr>
          <w:p w:rsidR="008175D2" w:rsidRPr="00C072B3" w:rsidRDefault="008175D2" w:rsidP="008868D2">
            <w:pPr>
              <w:pStyle w:val="af0"/>
              <w:rPr>
                <w:lang w:val="ru-RU"/>
              </w:rPr>
            </w:pPr>
            <w:r w:rsidRPr="00C072B3">
              <w:rPr>
                <w:lang w:val="ru-RU"/>
              </w:rPr>
              <w:t>15</w:t>
            </w:r>
          </w:p>
        </w:tc>
        <w:tc>
          <w:tcPr>
            <w:tcW w:w="1191" w:type="dxa"/>
            <w:shd w:val="clear" w:color="auto" w:fill="auto"/>
            <w:vAlign w:val="center"/>
          </w:tcPr>
          <w:p w:rsidR="008175D2" w:rsidRPr="009A45BD" w:rsidRDefault="008175D2" w:rsidP="008868D2">
            <w:pPr>
              <w:pStyle w:val="af0"/>
              <w:rPr>
                <w:lang w:val="en-US"/>
              </w:rPr>
            </w:pPr>
            <w:r w:rsidRPr="009A45BD">
              <w:rPr>
                <w:lang w:val="en-US"/>
              </w:rPr>
              <w:t>32</w:t>
            </w:r>
          </w:p>
        </w:tc>
        <w:tc>
          <w:tcPr>
            <w:tcW w:w="1191" w:type="dxa"/>
            <w:shd w:val="clear" w:color="auto" w:fill="auto"/>
            <w:vAlign w:val="center"/>
          </w:tcPr>
          <w:p w:rsidR="008175D2" w:rsidRPr="009A45BD" w:rsidRDefault="008175D2" w:rsidP="008868D2">
            <w:pPr>
              <w:pStyle w:val="af0"/>
              <w:rPr>
                <w:lang w:val="en-US"/>
              </w:rPr>
            </w:pPr>
            <w:r w:rsidRPr="009A45BD">
              <w:rPr>
                <w:lang w:val="en-US"/>
              </w:rPr>
              <w:t>50</w:t>
            </w:r>
          </w:p>
        </w:tc>
        <w:tc>
          <w:tcPr>
            <w:tcW w:w="1191" w:type="dxa"/>
            <w:shd w:val="clear" w:color="auto" w:fill="auto"/>
            <w:vAlign w:val="center"/>
          </w:tcPr>
          <w:p w:rsidR="008175D2" w:rsidRPr="009A45BD" w:rsidRDefault="008175D2" w:rsidP="008868D2">
            <w:pPr>
              <w:pStyle w:val="af0"/>
              <w:rPr>
                <w:lang w:val="en-US"/>
              </w:rPr>
            </w:pPr>
            <w:r w:rsidRPr="009A45BD">
              <w:rPr>
                <w:lang w:val="en-US"/>
              </w:rPr>
              <w:t>60</w:t>
            </w:r>
          </w:p>
        </w:tc>
        <w:tc>
          <w:tcPr>
            <w:tcW w:w="1191" w:type="dxa"/>
            <w:shd w:val="clear" w:color="auto" w:fill="auto"/>
            <w:vAlign w:val="center"/>
          </w:tcPr>
          <w:p w:rsidR="008175D2" w:rsidRPr="009A45BD" w:rsidRDefault="008175D2" w:rsidP="008868D2">
            <w:pPr>
              <w:pStyle w:val="af0"/>
              <w:rPr>
                <w:lang w:val="en-US"/>
              </w:rPr>
            </w:pPr>
            <w:r w:rsidRPr="009A45BD">
              <w:rPr>
                <w:lang w:val="en-US"/>
              </w:rPr>
              <w:t>59</w:t>
            </w:r>
          </w:p>
        </w:tc>
        <w:tc>
          <w:tcPr>
            <w:tcW w:w="1074" w:type="dxa"/>
            <w:shd w:val="clear" w:color="auto" w:fill="auto"/>
            <w:vAlign w:val="center"/>
          </w:tcPr>
          <w:p w:rsidR="008175D2" w:rsidRPr="009A45BD" w:rsidRDefault="008175D2" w:rsidP="008868D2">
            <w:pPr>
              <w:pStyle w:val="af0"/>
              <w:rPr>
                <w:lang w:val="en-US"/>
              </w:rPr>
            </w:pPr>
            <w:r w:rsidRPr="009A45BD">
              <w:rPr>
                <w:lang w:val="en-US"/>
              </w:rPr>
              <w:t>64</w:t>
            </w:r>
          </w:p>
        </w:tc>
      </w:tr>
      <w:tr w:rsidR="008175D2" w:rsidRPr="009A45BD" w:rsidTr="008868D2">
        <w:tc>
          <w:tcPr>
            <w:tcW w:w="1766" w:type="dxa"/>
            <w:shd w:val="clear" w:color="auto" w:fill="auto"/>
            <w:vAlign w:val="center"/>
          </w:tcPr>
          <w:p w:rsidR="008175D2" w:rsidRPr="00C072B3" w:rsidRDefault="008175D2" w:rsidP="008868D2">
            <w:pPr>
              <w:pStyle w:val="af0"/>
              <w:rPr>
                <w:lang w:val="ru-RU"/>
              </w:rPr>
            </w:pPr>
            <w:r w:rsidRPr="00C072B3">
              <w:rPr>
                <w:lang w:val="ru-RU"/>
              </w:rPr>
              <w:t>400</w:t>
            </w:r>
          </w:p>
        </w:tc>
        <w:tc>
          <w:tcPr>
            <w:tcW w:w="2320" w:type="dxa"/>
            <w:shd w:val="clear" w:color="auto" w:fill="auto"/>
            <w:vAlign w:val="center"/>
          </w:tcPr>
          <w:p w:rsidR="008175D2" w:rsidRPr="00C072B3" w:rsidRDefault="008175D2" w:rsidP="008868D2">
            <w:pPr>
              <w:pStyle w:val="af0"/>
              <w:rPr>
                <w:lang w:val="ru-RU"/>
              </w:rPr>
            </w:pPr>
            <w:r w:rsidRPr="00C072B3">
              <w:rPr>
                <w:lang w:val="ru-RU"/>
              </w:rPr>
              <w:t>18</w:t>
            </w:r>
          </w:p>
        </w:tc>
        <w:tc>
          <w:tcPr>
            <w:tcW w:w="1191" w:type="dxa"/>
            <w:shd w:val="clear" w:color="auto" w:fill="auto"/>
            <w:vAlign w:val="center"/>
          </w:tcPr>
          <w:p w:rsidR="008175D2" w:rsidRPr="009A45BD" w:rsidRDefault="008175D2" w:rsidP="008868D2">
            <w:pPr>
              <w:pStyle w:val="af0"/>
              <w:rPr>
                <w:lang w:val="en-US"/>
              </w:rPr>
            </w:pPr>
            <w:r w:rsidRPr="009A45BD">
              <w:rPr>
                <w:lang w:val="en-US"/>
              </w:rPr>
              <w:t>41</w:t>
            </w:r>
          </w:p>
        </w:tc>
        <w:tc>
          <w:tcPr>
            <w:tcW w:w="1191" w:type="dxa"/>
            <w:shd w:val="clear" w:color="auto" w:fill="auto"/>
            <w:vAlign w:val="center"/>
          </w:tcPr>
          <w:p w:rsidR="008175D2" w:rsidRPr="009A45BD" w:rsidRDefault="008175D2" w:rsidP="008868D2">
            <w:pPr>
              <w:pStyle w:val="af0"/>
              <w:rPr>
                <w:lang w:val="en-US"/>
              </w:rPr>
            </w:pPr>
            <w:r w:rsidRPr="009A45BD">
              <w:rPr>
                <w:lang w:val="en-US"/>
              </w:rPr>
              <w:t>56</w:t>
            </w:r>
          </w:p>
        </w:tc>
        <w:tc>
          <w:tcPr>
            <w:tcW w:w="1191" w:type="dxa"/>
            <w:shd w:val="clear" w:color="auto" w:fill="auto"/>
            <w:vAlign w:val="center"/>
          </w:tcPr>
          <w:p w:rsidR="008175D2" w:rsidRPr="009A45BD" w:rsidRDefault="008175D2" w:rsidP="008868D2">
            <w:pPr>
              <w:pStyle w:val="af0"/>
              <w:rPr>
                <w:lang w:val="en-US"/>
              </w:rPr>
            </w:pPr>
            <w:r w:rsidRPr="009A45BD">
              <w:rPr>
                <w:lang w:val="en-US"/>
              </w:rPr>
              <w:t>65</w:t>
            </w:r>
          </w:p>
        </w:tc>
        <w:tc>
          <w:tcPr>
            <w:tcW w:w="1191" w:type="dxa"/>
            <w:shd w:val="clear" w:color="auto" w:fill="auto"/>
            <w:vAlign w:val="center"/>
          </w:tcPr>
          <w:p w:rsidR="008175D2" w:rsidRPr="009A45BD" w:rsidRDefault="008175D2" w:rsidP="008868D2">
            <w:pPr>
              <w:pStyle w:val="af0"/>
              <w:rPr>
                <w:lang w:val="en-US"/>
              </w:rPr>
            </w:pPr>
            <w:r w:rsidRPr="009A45BD">
              <w:rPr>
                <w:lang w:val="en-US"/>
              </w:rPr>
              <w:t>63</w:t>
            </w:r>
          </w:p>
        </w:tc>
        <w:tc>
          <w:tcPr>
            <w:tcW w:w="1074" w:type="dxa"/>
            <w:shd w:val="clear" w:color="auto" w:fill="auto"/>
            <w:vAlign w:val="center"/>
          </w:tcPr>
          <w:p w:rsidR="008175D2" w:rsidRPr="009A45BD" w:rsidRDefault="008175D2" w:rsidP="008868D2">
            <w:pPr>
              <w:pStyle w:val="af0"/>
              <w:rPr>
                <w:lang w:val="en-US"/>
              </w:rPr>
            </w:pPr>
            <w:r w:rsidRPr="009A45BD">
              <w:rPr>
                <w:lang w:val="en-US"/>
              </w:rPr>
              <w:t>68</w:t>
            </w:r>
          </w:p>
        </w:tc>
      </w:tr>
      <w:tr w:rsidR="008175D2" w:rsidRPr="009A45BD" w:rsidTr="008868D2">
        <w:tc>
          <w:tcPr>
            <w:tcW w:w="1766" w:type="dxa"/>
            <w:shd w:val="clear" w:color="auto" w:fill="auto"/>
            <w:vAlign w:val="center"/>
          </w:tcPr>
          <w:p w:rsidR="008175D2" w:rsidRPr="00C072B3" w:rsidRDefault="008175D2" w:rsidP="008868D2">
            <w:pPr>
              <w:pStyle w:val="af0"/>
              <w:rPr>
                <w:lang w:val="ru-RU"/>
              </w:rPr>
            </w:pPr>
            <w:r w:rsidRPr="00C072B3">
              <w:rPr>
                <w:lang w:val="ru-RU"/>
              </w:rPr>
              <w:t>500</w:t>
            </w:r>
          </w:p>
        </w:tc>
        <w:tc>
          <w:tcPr>
            <w:tcW w:w="2320" w:type="dxa"/>
            <w:shd w:val="clear" w:color="auto" w:fill="auto"/>
            <w:vAlign w:val="center"/>
          </w:tcPr>
          <w:p w:rsidR="008175D2" w:rsidRPr="00C072B3" w:rsidRDefault="008175D2" w:rsidP="008868D2">
            <w:pPr>
              <w:pStyle w:val="af0"/>
              <w:rPr>
                <w:lang w:val="ru-RU"/>
              </w:rPr>
            </w:pPr>
            <w:r w:rsidRPr="00C072B3">
              <w:rPr>
                <w:lang w:val="ru-RU"/>
              </w:rPr>
              <w:t>22</w:t>
            </w:r>
          </w:p>
        </w:tc>
        <w:tc>
          <w:tcPr>
            <w:tcW w:w="1191" w:type="dxa"/>
            <w:shd w:val="clear" w:color="auto" w:fill="auto"/>
            <w:vAlign w:val="center"/>
          </w:tcPr>
          <w:p w:rsidR="008175D2" w:rsidRPr="009A45BD" w:rsidRDefault="008175D2" w:rsidP="008868D2">
            <w:pPr>
              <w:pStyle w:val="af0"/>
              <w:rPr>
                <w:lang w:val="en-US"/>
              </w:rPr>
            </w:pPr>
            <w:r w:rsidRPr="009A45BD">
              <w:rPr>
                <w:lang w:val="en-US"/>
              </w:rPr>
              <w:t>49</w:t>
            </w:r>
          </w:p>
        </w:tc>
        <w:tc>
          <w:tcPr>
            <w:tcW w:w="1191" w:type="dxa"/>
            <w:shd w:val="clear" w:color="auto" w:fill="auto"/>
            <w:vAlign w:val="center"/>
          </w:tcPr>
          <w:p w:rsidR="008175D2" w:rsidRPr="009A45BD" w:rsidRDefault="008175D2" w:rsidP="008868D2">
            <w:pPr>
              <w:pStyle w:val="af0"/>
              <w:rPr>
                <w:lang w:val="en-US"/>
              </w:rPr>
            </w:pPr>
            <w:r w:rsidRPr="009A45BD">
              <w:rPr>
                <w:lang w:val="en-US"/>
              </w:rPr>
              <w:t>63</w:t>
            </w:r>
          </w:p>
        </w:tc>
        <w:tc>
          <w:tcPr>
            <w:tcW w:w="1191" w:type="dxa"/>
            <w:shd w:val="clear" w:color="auto" w:fill="auto"/>
            <w:vAlign w:val="center"/>
          </w:tcPr>
          <w:p w:rsidR="008175D2" w:rsidRPr="009A45BD" w:rsidRDefault="008175D2" w:rsidP="008868D2">
            <w:pPr>
              <w:pStyle w:val="af0"/>
              <w:rPr>
                <w:lang w:val="en-US"/>
              </w:rPr>
            </w:pPr>
            <w:r w:rsidRPr="009A45BD">
              <w:rPr>
                <w:lang w:val="en-US"/>
              </w:rPr>
              <w:t>70</w:t>
            </w:r>
          </w:p>
        </w:tc>
        <w:tc>
          <w:tcPr>
            <w:tcW w:w="1191" w:type="dxa"/>
            <w:shd w:val="clear" w:color="auto" w:fill="auto"/>
            <w:vAlign w:val="center"/>
          </w:tcPr>
          <w:p w:rsidR="008175D2" w:rsidRPr="009A45BD" w:rsidRDefault="008175D2" w:rsidP="008868D2">
            <w:pPr>
              <w:pStyle w:val="af0"/>
              <w:rPr>
                <w:lang w:val="en-US"/>
              </w:rPr>
            </w:pPr>
            <w:r w:rsidRPr="009A45BD">
              <w:rPr>
                <w:lang w:val="en-US"/>
              </w:rPr>
              <w:t>69</w:t>
            </w:r>
          </w:p>
        </w:tc>
        <w:tc>
          <w:tcPr>
            <w:tcW w:w="1074" w:type="dxa"/>
            <w:shd w:val="clear" w:color="auto" w:fill="auto"/>
            <w:vAlign w:val="center"/>
          </w:tcPr>
          <w:p w:rsidR="008175D2" w:rsidRPr="009A45BD" w:rsidRDefault="008175D2" w:rsidP="008868D2">
            <w:pPr>
              <w:pStyle w:val="af0"/>
              <w:rPr>
                <w:lang w:val="en-US"/>
              </w:rPr>
            </w:pPr>
            <w:r w:rsidRPr="009A45BD">
              <w:rPr>
                <w:lang w:val="en-US"/>
              </w:rPr>
              <w:t>73</w:t>
            </w:r>
          </w:p>
        </w:tc>
      </w:tr>
      <w:tr w:rsidR="008175D2" w:rsidRPr="009A45BD" w:rsidTr="008868D2">
        <w:tc>
          <w:tcPr>
            <w:tcW w:w="1766" w:type="dxa"/>
            <w:shd w:val="clear" w:color="auto" w:fill="auto"/>
            <w:vAlign w:val="center"/>
          </w:tcPr>
          <w:p w:rsidR="008175D2" w:rsidRPr="00C072B3" w:rsidRDefault="008175D2" w:rsidP="008868D2">
            <w:pPr>
              <w:pStyle w:val="af0"/>
              <w:rPr>
                <w:lang w:val="ru-RU"/>
              </w:rPr>
            </w:pPr>
            <w:r w:rsidRPr="00C072B3">
              <w:rPr>
                <w:lang w:val="ru-RU"/>
              </w:rPr>
              <w:t>600</w:t>
            </w:r>
          </w:p>
        </w:tc>
        <w:tc>
          <w:tcPr>
            <w:tcW w:w="2320" w:type="dxa"/>
            <w:shd w:val="clear" w:color="auto" w:fill="auto"/>
            <w:vAlign w:val="center"/>
          </w:tcPr>
          <w:p w:rsidR="008175D2" w:rsidRPr="00C072B3" w:rsidRDefault="008175D2" w:rsidP="008868D2">
            <w:pPr>
              <w:pStyle w:val="af0"/>
              <w:rPr>
                <w:lang w:val="ru-RU"/>
              </w:rPr>
            </w:pPr>
            <w:r w:rsidRPr="00C072B3">
              <w:rPr>
                <w:lang w:val="ru-RU"/>
              </w:rPr>
              <w:t>26</w:t>
            </w:r>
          </w:p>
        </w:tc>
        <w:tc>
          <w:tcPr>
            <w:tcW w:w="1191" w:type="dxa"/>
            <w:shd w:val="clear" w:color="auto" w:fill="auto"/>
            <w:vAlign w:val="center"/>
          </w:tcPr>
          <w:p w:rsidR="008175D2" w:rsidRPr="009A45BD" w:rsidRDefault="008175D2" w:rsidP="008868D2">
            <w:pPr>
              <w:pStyle w:val="af0"/>
              <w:rPr>
                <w:lang w:val="en-US"/>
              </w:rPr>
            </w:pPr>
            <w:r w:rsidRPr="009A45BD">
              <w:rPr>
                <w:lang w:val="en-US"/>
              </w:rPr>
              <w:t>52</w:t>
            </w:r>
          </w:p>
        </w:tc>
        <w:tc>
          <w:tcPr>
            <w:tcW w:w="1191" w:type="dxa"/>
            <w:shd w:val="clear" w:color="auto" w:fill="auto"/>
            <w:vAlign w:val="center"/>
          </w:tcPr>
          <w:p w:rsidR="008175D2" w:rsidRPr="009A45BD" w:rsidRDefault="008175D2" w:rsidP="008868D2">
            <w:pPr>
              <w:pStyle w:val="af0"/>
              <w:rPr>
                <w:lang w:val="en-US"/>
              </w:rPr>
            </w:pPr>
            <w:r w:rsidRPr="009A45BD">
              <w:rPr>
                <w:lang w:val="en-US"/>
              </w:rPr>
              <w:t>68</w:t>
            </w:r>
          </w:p>
        </w:tc>
        <w:tc>
          <w:tcPr>
            <w:tcW w:w="1191" w:type="dxa"/>
            <w:shd w:val="clear" w:color="auto" w:fill="auto"/>
            <w:vAlign w:val="center"/>
          </w:tcPr>
          <w:p w:rsidR="008175D2" w:rsidRPr="009A45BD" w:rsidRDefault="008175D2" w:rsidP="008868D2">
            <w:pPr>
              <w:pStyle w:val="af0"/>
              <w:rPr>
                <w:lang w:val="en-US"/>
              </w:rPr>
            </w:pPr>
            <w:r w:rsidRPr="009A45BD">
              <w:rPr>
                <w:lang w:val="en-US"/>
              </w:rPr>
              <w:t>75</w:t>
            </w:r>
          </w:p>
        </w:tc>
        <w:tc>
          <w:tcPr>
            <w:tcW w:w="1191" w:type="dxa"/>
            <w:shd w:val="clear" w:color="auto" w:fill="auto"/>
            <w:vAlign w:val="center"/>
          </w:tcPr>
          <w:p w:rsidR="008175D2" w:rsidRPr="009A45BD" w:rsidRDefault="008175D2" w:rsidP="008868D2">
            <w:pPr>
              <w:pStyle w:val="af0"/>
              <w:rPr>
                <w:lang w:val="en-US"/>
              </w:rPr>
            </w:pPr>
            <w:r w:rsidRPr="009A45BD">
              <w:rPr>
                <w:lang w:val="en-US"/>
              </w:rPr>
              <w:t>73</w:t>
            </w:r>
          </w:p>
        </w:tc>
        <w:tc>
          <w:tcPr>
            <w:tcW w:w="1074" w:type="dxa"/>
            <w:shd w:val="clear" w:color="auto" w:fill="auto"/>
            <w:vAlign w:val="center"/>
          </w:tcPr>
          <w:p w:rsidR="008175D2" w:rsidRPr="009A45BD" w:rsidRDefault="008175D2" w:rsidP="008868D2">
            <w:pPr>
              <w:pStyle w:val="af0"/>
              <w:rPr>
                <w:lang w:val="en-US"/>
              </w:rPr>
            </w:pPr>
            <w:r w:rsidRPr="009A45BD">
              <w:rPr>
                <w:lang w:val="en-US"/>
              </w:rPr>
              <w:t>77</w:t>
            </w:r>
          </w:p>
        </w:tc>
      </w:tr>
      <w:tr w:rsidR="008175D2" w:rsidRPr="009A45BD" w:rsidTr="008868D2">
        <w:tc>
          <w:tcPr>
            <w:tcW w:w="1766" w:type="dxa"/>
            <w:shd w:val="clear" w:color="auto" w:fill="auto"/>
            <w:vAlign w:val="center"/>
          </w:tcPr>
          <w:p w:rsidR="008175D2" w:rsidRPr="00C072B3" w:rsidRDefault="008175D2" w:rsidP="008868D2">
            <w:pPr>
              <w:pStyle w:val="af0"/>
              <w:rPr>
                <w:lang w:val="ru-RU"/>
              </w:rPr>
            </w:pPr>
            <w:r w:rsidRPr="00C072B3">
              <w:rPr>
                <w:lang w:val="ru-RU"/>
              </w:rPr>
              <w:t>700</w:t>
            </w:r>
          </w:p>
        </w:tc>
        <w:tc>
          <w:tcPr>
            <w:tcW w:w="2320" w:type="dxa"/>
            <w:shd w:val="clear" w:color="auto" w:fill="auto"/>
            <w:vAlign w:val="center"/>
          </w:tcPr>
          <w:p w:rsidR="008175D2" w:rsidRPr="00C072B3" w:rsidRDefault="008175D2" w:rsidP="008868D2">
            <w:pPr>
              <w:pStyle w:val="af0"/>
              <w:rPr>
                <w:lang w:val="ru-RU"/>
              </w:rPr>
            </w:pPr>
            <w:r w:rsidRPr="00C072B3">
              <w:rPr>
                <w:lang w:val="ru-RU"/>
              </w:rPr>
              <w:t>29</w:t>
            </w:r>
          </w:p>
        </w:tc>
        <w:tc>
          <w:tcPr>
            <w:tcW w:w="1191" w:type="dxa"/>
            <w:shd w:val="clear" w:color="auto" w:fill="auto"/>
            <w:vAlign w:val="center"/>
          </w:tcPr>
          <w:p w:rsidR="008175D2" w:rsidRPr="009A45BD" w:rsidRDefault="008175D2" w:rsidP="008868D2">
            <w:pPr>
              <w:pStyle w:val="af0"/>
              <w:rPr>
                <w:lang w:val="en-US"/>
              </w:rPr>
            </w:pPr>
            <w:r w:rsidRPr="009A45BD">
              <w:rPr>
                <w:lang w:val="en-US"/>
              </w:rPr>
              <w:t>59</w:t>
            </w:r>
          </w:p>
        </w:tc>
        <w:tc>
          <w:tcPr>
            <w:tcW w:w="1191" w:type="dxa"/>
            <w:shd w:val="clear" w:color="auto" w:fill="auto"/>
            <w:vAlign w:val="center"/>
          </w:tcPr>
          <w:p w:rsidR="008175D2" w:rsidRPr="009A45BD" w:rsidRDefault="008175D2" w:rsidP="008868D2">
            <w:pPr>
              <w:pStyle w:val="af0"/>
              <w:rPr>
                <w:lang w:val="en-US"/>
              </w:rPr>
            </w:pPr>
            <w:r w:rsidRPr="009A45BD">
              <w:rPr>
                <w:lang w:val="en-US"/>
              </w:rPr>
              <w:t>70</w:t>
            </w:r>
          </w:p>
        </w:tc>
        <w:tc>
          <w:tcPr>
            <w:tcW w:w="1191" w:type="dxa"/>
            <w:shd w:val="clear" w:color="auto" w:fill="auto"/>
            <w:vAlign w:val="center"/>
          </w:tcPr>
          <w:p w:rsidR="008175D2" w:rsidRPr="009A45BD" w:rsidRDefault="008175D2" w:rsidP="008868D2">
            <w:pPr>
              <w:pStyle w:val="af0"/>
              <w:rPr>
                <w:lang w:val="en-US"/>
              </w:rPr>
            </w:pPr>
            <w:r w:rsidRPr="009A45BD">
              <w:rPr>
                <w:lang w:val="en-US"/>
              </w:rPr>
              <w:t>76</w:t>
            </w:r>
          </w:p>
        </w:tc>
        <w:tc>
          <w:tcPr>
            <w:tcW w:w="1191" w:type="dxa"/>
            <w:shd w:val="clear" w:color="auto" w:fill="auto"/>
            <w:vAlign w:val="center"/>
          </w:tcPr>
          <w:p w:rsidR="008175D2" w:rsidRPr="009A45BD" w:rsidRDefault="008175D2" w:rsidP="008868D2">
            <w:pPr>
              <w:pStyle w:val="af0"/>
              <w:rPr>
                <w:lang w:val="en-US"/>
              </w:rPr>
            </w:pPr>
            <w:r w:rsidRPr="009A45BD">
              <w:rPr>
                <w:lang w:val="en-US"/>
              </w:rPr>
              <w:t>75</w:t>
            </w:r>
          </w:p>
        </w:tc>
        <w:tc>
          <w:tcPr>
            <w:tcW w:w="1074" w:type="dxa"/>
            <w:shd w:val="clear" w:color="auto" w:fill="auto"/>
            <w:vAlign w:val="center"/>
          </w:tcPr>
          <w:p w:rsidR="008175D2" w:rsidRPr="009A45BD" w:rsidRDefault="008175D2" w:rsidP="008868D2">
            <w:pPr>
              <w:pStyle w:val="af0"/>
              <w:rPr>
                <w:lang w:val="en-US"/>
              </w:rPr>
            </w:pPr>
            <w:r w:rsidRPr="009A45BD">
              <w:rPr>
                <w:lang w:val="en-US"/>
              </w:rPr>
              <w:t>78</w:t>
            </w:r>
          </w:p>
        </w:tc>
      </w:tr>
      <w:tr w:rsidR="008175D2" w:rsidRPr="009A45BD" w:rsidTr="008868D2">
        <w:tc>
          <w:tcPr>
            <w:tcW w:w="1766" w:type="dxa"/>
            <w:shd w:val="clear" w:color="auto" w:fill="auto"/>
            <w:vAlign w:val="center"/>
          </w:tcPr>
          <w:p w:rsidR="008175D2" w:rsidRPr="00C072B3" w:rsidRDefault="008175D2" w:rsidP="008868D2">
            <w:pPr>
              <w:pStyle w:val="af0"/>
              <w:rPr>
                <w:lang w:val="ru-RU"/>
              </w:rPr>
            </w:pPr>
            <w:r w:rsidRPr="00C072B3">
              <w:rPr>
                <w:lang w:val="ru-RU"/>
              </w:rPr>
              <w:t>800 – 1000</w:t>
            </w:r>
          </w:p>
        </w:tc>
        <w:tc>
          <w:tcPr>
            <w:tcW w:w="2320" w:type="dxa"/>
            <w:shd w:val="clear" w:color="auto" w:fill="auto"/>
            <w:vAlign w:val="center"/>
          </w:tcPr>
          <w:p w:rsidR="008175D2" w:rsidRPr="00C072B3" w:rsidRDefault="008175D2" w:rsidP="008868D2">
            <w:pPr>
              <w:pStyle w:val="af0"/>
              <w:rPr>
                <w:lang w:val="ru-RU"/>
              </w:rPr>
            </w:pPr>
            <w:r w:rsidRPr="00C072B3">
              <w:rPr>
                <w:lang w:val="ru-RU"/>
              </w:rPr>
              <w:t>40</w:t>
            </w:r>
          </w:p>
        </w:tc>
        <w:tc>
          <w:tcPr>
            <w:tcW w:w="1191" w:type="dxa"/>
            <w:shd w:val="clear" w:color="auto" w:fill="auto"/>
            <w:vAlign w:val="center"/>
          </w:tcPr>
          <w:p w:rsidR="008175D2" w:rsidRPr="009A45BD" w:rsidRDefault="008175D2" w:rsidP="008868D2">
            <w:pPr>
              <w:pStyle w:val="af0"/>
              <w:rPr>
                <w:lang w:val="en-US"/>
              </w:rPr>
            </w:pPr>
            <w:r w:rsidRPr="009A45BD">
              <w:rPr>
                <w:lang w:val="en-US"/>
              </w:rPr>
              <w:t>66</w:t>
            </w:r>
          </w:p>
        </w:tc>
        <w:tc>
          <w:tcPr>
            <w:tcW w:w="1191" w:type="dxa"/>
            <w:shd w:val="clear" w:color="auto" w:fill="auto"/>
            <w:vAlign w:val="center"/>
          </w:tcPr>
          <w:p w:rsidR="008175D2" w:rsidRPr="009A45BD" w:rsidRDefault="008175D2" w:rsidP="008868D2">
            <w:pPr>
              <w:pStyle w:val="af0"/>
              <w:rPr>
                <w:lang w:val="en-US"/>
              </w:rPr>
            </w:pPr>
            <w:r w:rsidRPr="009A45BD">
              <w:rPr>
                <w:lang w:val="en-US"/>
              </w:rPr>
              <w:t>75</w:t>
            </w:r>
          </w:p>
        </w:tc>
        <w:tc>
          <w:tcPr>
            <w:tcW w:w="1191" w:type="dxa"/>
            <w:shd w:val="clear" w:color="auto" w:fill="auto"/>
            <w:vAlign w:val="center"/>
          </w:tcPr>
          <w:p w:rsidR="008175D2" w:rsidRPr="009A45BD" w:rsidRDefault="008175D2" w:rsidP="008868D2">
            <w:pPr>
              <w:pStyle w:val="af0"/>
              <w:rPr>
                <w:lang w:val="en-US"/>
              </w:rPr>
            </w:pPr>
            <w:r w:rsidRPr="009A45BD">
              <w:rPr>
                <w:lang w:val="en-US"/>
              </w:rPr>
              <w:t>80</w:t>
            </w:r>
          </w:p>
        </w:tc>
        <w:tc>
          <w:tcPr>
            <w:tcW w:w="1191" w:type="dxa"/>
            <w:shd w:val="clear" w:color="auto" w:fill="auto"/>
            <w:vAlign w:val="center"/>
          </w:tcPr>
          <w:p w:rsidR="008175D2" w:rsidRPr="009A45BD" w:rsidRDefault="008175D2" w:rsidP="008868D2">
            <w:pPr>
              <w:pStyle w:val="af0"/>
              <w:rPr>
                <w:lang w:val="en-US"/>
              </w:rPr>
            </w:pPr>
            <w:r w:rsidRPr="009A45BD">
              <w:rPr>
                <w:lang w:val="en-US"/>
              </w:rPr>
              <w:t>79</w:t>
            </w:r>
          </w:p>
        </w:tc>
        <w:tc>
          <w:tcPr>
            <w:tcW w:w="1074" w:type="dxa"/>
            <w:shd w:val="clear" w:color="auto" w:fill="auto"/>
            <w:vAlign w:val="center"/>
          </w:tcPr>
          <w:p w:rsidR="008175D2" w:rsidRPr="009A45BD" w:rsidRDefault="008175D2" w:rsidP="008868D2">
            <w:pPr>
              <w:pStyle w:val="af0"/>
              <w:rPr>
                <w:lang w:val="en-US"/>
              </w:rPr>
            </w:pPr>
            <w:r w:rsidRPr="009A45BD">
              <w:rPr>
                <w:lang w:val="en-US"/>
              </w:rPr>
              <w:t>82</w:t>
            </w:r>
          </w:p>
        </w:tc>
      </w:tr>
      <w:tr w:rsidR="008175D2" w:rsidRPr="009A45BD" w:rsidTr="008868D2">
        <w:tc>
          <w:tcPr>
            <w:tcW w:w="1766" w:type="dxa"/>
            <w:shd w:val="clear" w:color="auto" w:fill="auto"/>
            <w:vAlign w:val="center"/>
          </w:tcPr>
          <w:p w:rsidR="008175D2" w:rsidRPr="00C072B3" w:rsidRDefault="008175D2" w:rsidP="008868D2">
            <w:pPr>
              <w:pStyle w:val="af0"/>
              <w:rPr>
                <w:lang w:val="ru-RU"/>
              </w:rPr>
            </w:pPr>
            <w:r w:rsidRPr="00C072B3">
              <w:rPr>
                <w:lang w:val="ru-RU"/>
              </w:rPr>
              <w:t>1200 – 1400</w:t>
            </w:r>
          </w:p>
        </w:tc>
        <w:tc>
          <w:tcPr>
            <w:tcW w:w="2320" w:type="dxa"/>
            <w:shd w:val="clear" w:color="auto" w:fill="auto"/>
            <w:vAlign w:val="center"/>
          </w:tcPr>
          <w:p w:rsidR="008175D2" w:rsidRPr="00C072B3" w:rsidRDefault="008175D2" w:rsidP="008868D2">
            <w:pPr>
              <w:pStyle w:val="af0"/>
              <w:rPr>
                <w:lang w:val="ru-RU"/>
              </w:rPr>
            </w:pPr>
            <w:r w:rsidRPr="00C072B3">
              <w:rPr>
                <w:lang w:val="ru-RU"/>
              </w:rPr>
              <w:t>До 54</w:t>
            </w:r>
          </w:p>
        </w:tc>
        <w:tc>
          <w:tcPr>
            <w:tcW w:w="1191" w:type="dxa"/>
            <w:shd w:val="clear" w:color="auto" w:fill="auto"/>
            <w:vAlign w:val="center"/>
          </w:tcPr>
          <w:p w:rsidR="008175D2" w:rsidRPr="009A45BD" w:rsidRDefault="008175D2" w:rsidP="008868D2">
            <w:pPr>
              <w:pStyle w:val="af0"/>
              <w:rPr>
                <w:lang w:val="en-US"/>
              </w:rPr>
            </w:pPr>
            <w:r w:rsidRPr="009A45BD">
              <w:rPr>
                <w:lang w:val="en-US"/>
              </w:rPr>
              <w:t>71</w:t>
            </w:r>
          </w:p>
        </w:tc>
        <w:tc>
          <w:tcPr>
            <w:tcW w:w="1191" w:type="dxa"/>
            <w:shd w:val="clear" w:color="auto" w:fill="auto"/>
            <w:vAlign w:val="center"/>
          </w:tcPr>
          <w:p w:rsidR="008175D2" w:rsidRPr="009A45BD" w:rsidRDefault="008175D2" w:rsidP="008868D2">
            <w:pPr>
              <w:pStyle w:val="af0"/>
              <w:rPr>
                <w:lang w:val="en-US"/>
              </w:rPr>
            </w:pPr>
            <w:r w:rsidRPr="009A45BD">
              <w:rPr>
                <w:lang w:val="en-US"/>
              </w:rPr>
              <w:t>79</w:t>
            </w:r>
          </w:p>
        </w:tc>
        <w:tc>
          <w:tcPr>
            <w:tcW w:w="1191" w:type="dxa"/>
            <w:shd w:val="clear" w:color="auto" w:fill="auto"/>
            <w:vAlign w:val="center"/>
          </w:tcPr>
          <w:p w:rsidR="008175D2" w:rsidRPr="009A45BD" w:rsidRDefault="008175D2" w:rsidP="008868D2">
            <w:pPr>
              <w:pStyle w:val="af0"/>
              <w:rPr>
                <w:lang w:val="en-US"/>
              </w:rPr>
            </w:pPr>
            <w:r w:rsidRPr="009A45BD">
              <w:rPr>
                <w:lang w:val="en-US"/>
              </w:rPr>
              <w:t>83</w:t>
            </w:r>
          </w:p>
        </w:tc>
        <w:tc>
          <w:tcPr>
            <w:tcW w:w="1191" w:type="dxa"/>
            <w:shd w:val="clear" w:color="auto" w:fill="auto"/>
            <w:vAlign w:val="center"/>
          </w:tcPr>
          <w:p w:rsidR="008175D2" w:rsidRPr="009A45BD" w:rsidRDefault="008175D2" w:rsidP="008868D2">
            <w:pPr>
              <w:pStyle w:val="af0"/>
              <w:rPr>
                <w:lang w:val="en-US"/>
              </w:rPr>
            </w:pPr>
            <w:r w:rsidRPr="009A45BD">
              <w:rPr>
                <w:lang w:val="en-US"/>
              </w:rPr>
              <w:t>82</w:t>
            </w:r>
          </w:p>
        </w:tc>
        <w:tc>
          <w:tcPr>
            <w:tcW w:w="1074" w:type="dxa"/>
            <w:shd w:val="clear" w:color="auto" w:fill="auto"/>
            <w:vAlign w:val="center"/>
          </w:tcPr>
          <w:p w:rsidR="008175D2" w:rsidRPr="009A45BD" w:rsidRDefault="008175D2" w:rsidP="008868D2">
            <w:pPr>
              <w:pStyle w:val="af0"/>
              <w:rPr>
                <w:lang w:val="en-US"/>
              </w:rPr>
            </w:pPr>
            <w:r w:rsidRPr="009A45BD">
              <w:rPr>
                <w:lang w:val="en-US"/>
              </w:rPr>
              <w:t>85</w:t>
            </w:r>
          </w:p>
        </w:tc>
      </w:tr>
    </w:tbl>
    <w:p w:rsidR="008175D2" w:rsidRDefault="008175D2" w:rsidP="008175D2"/>
    <w:p w:rsidR="008175D2" w:rsidRPr="002A3742" w:rsidRDefault="008175D2" w:rsidP="008175D2">
      <w:r w:rsidRPr="002A3742">
        <w:t>Время ликвидации аварий в значительной мере зависит от наличия запасных частей и материалов, необходимых для этого. Поэтому особое внимание уделяется поддержанию необходимого запаса материалов, деталей, узлов и оборудования.</w:t>
      </w:r>
    </w:p>
    <w:p w:rsidR="008175D2" w:rsidRPr="002A3742" w:rsidRDefault="008175D2" w:rsidP="008175D2">
      <w:r w:rsidRPr="002A3742">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rsidR="008175D2" w:rsidRPr="002A3742" w:rsidRDefault="008175D2" w:rsidP="008175D2">
      <w:r w:rsidRPr="002A3742">
        <w:lastRenderedPageBreak/>
        <w:t>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p>
    <w:p w:rsidR="008175D2" w:rsidRPr="002A3742" w:rsidRDefault="008175D2" w:rsidP="008175D2">
      <w:r w:rsidRPr="002A3742">
        <w:t>С целью определения состояния строительно-изоляционных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 Для проведения шурфовок ежегодно составляются планы. Количество проводимых шурфовок устанавливается предприятием тепловых сетей и зависит от протяженности тепловой сети, ее состояния, вида изоляционных конструкций. Результаты шурфовок учитываются при составлении плана ремонтов тепловых сетей.</w:t>
      </w:r>
    </w:p>
    <w:p w:rsidR="008175D2" w:rsidRPr="002A3742" w:rsidRDefault="008175D2" w:rsidP="008175D2">
      <w:r w:rsidRPr="002A3742">
        <w:t>Тепловые сети от источника теплоснабжения до тепловых пунктов, включая магистральные, разводящие трубопроводы и абонентские ответвления, подвергаются испытаниям на расчетную температуру теплоносителя не реже одного раза в год. Целью испытаний водяных тепловых сетей на расчетную температуру теплоносителя является проверка тепловой сети на прочность в условиях температурных деформаций, вызванных повышением температуры до расчетных значений, а также проверка в этих условиях компенсирующей способности элементов тепловой сети.</w:t>
      </w:r>
    </w:p>
    <w:p w:rsidR="008175D2" w:rsidRPr="002A3742" w:rsidRDefault="008175D2" w:rsidP="008175D2">
      <w:r w:rsidRPr="002A3742">
        <w:t>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 Испытания проводятся по отдельным, отходящим от источника тепла магистралям при отключенных водоподогревательных установках, системах теплопотребления и открытых воздушниках у потребителей. При испытании на гидравлическую плотность давление в самых высоких точках сети доводится до пробного (1,25 рабочего), но не ниже 1,6 МПа (16 кгс/см²). Температура воды в трубопроводах при испытаниях не превышает 45°C.</w:t>
      </w:r>
    </w:p>
    <w:p w:rsidR="008175D2" w:rsidRPr="002A3742" w:rsidRDefault="008175D2" w:rsidP="008175D2">
      <w:r w:rsidRPr="002A3742">
        <w:t>Для дистанционного обнаружения мест повреждения трубопроводов тепловых сетей канальной и бесканальной прокладки под слоем грунта на глубине до 3</w:t>
      </w:r>
      <w:r>
        <w:t>-</w:t>
      </w:r>
      <w:r w:rsidRPr="002A3742">
        <w:t>4 м в зависимости от типа грунта и вида дефекта используются течеискатели.</w:t>
      </w:r>
    </w:p>
    <w:p w:rsidR="008175D2" w:rsidRDefault="008175D2" w:rsidP="008175D2">
      <w:r w:rsidRPr="002A3742">
        <w:t>В процессе эксплуатации особое внимание уделяется выполнению всех требований нормативных документов, что существенно уменьшает число отказов в период отопительного сезона.</w:t>
      </w:r>
    </w:p>
    <w:p w:rsidR="008175D2" w:rsidRDefault="008175D2" w:rsidP="008175D2">
      <w:r>
        <w:t>Время восстановления повреждений на тепловых сетях не превышает нормы восстановления теплоснабжения, определенные в СП 124.13330.2012 «Тепловые сети» и в «Правилах предоставления коммунальных услуг собственникам и пользователям помещений в многоквартирных домах и жилых домов», утвержденных Постановлением от 06.05.2011 г. № 354.</w:t>
      </w:r>
    </w:p>
    <w:p w:rsidR="008175D2" w:rsidRPr="003F6E35" w:rsidRDefault="008175D2" w:rsidP="008175D2">
      <w:pPr>
        <w:pStyle w:val="30"/>
        <w:numPr>
          <w:ilvl w:val="0"/>
          <w:numId w:val="0"/>
        </w:numPr>
        <w:spacing w:line="240" w:lineRule="auto"/>
        <w:ind w:left="426"/>
        <w:rPr>
          <w:i/>
        </w:rPr>
      </w:pPr>
      <w:bookmarkStart w:id="335" w:name="_Toc65419949"/>
      <w:bookmarkStart w:id="336" w:name="sub_1733"/>
      <w:r>
        <w:rPr>
          <w:i/>
        </w:rPr>
        <w:t>в) обоснование результатов</w:t>
      </w:r>
      <w:r w:rsidRPr="003F6E35">
        <w:rPr>
          <w:i/>
        </w:rPr>
        <w:t xml:space="preserve">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335"/>
    </w:p>
    <w:bookmarkEnd w:id="336"/>
    <w:p w:rsidR="008175D2" w:rsidRDefault="008175D2" w:rsidP="008175D2">
      <w:r>
        <w:t xml:space="preserve">В связи с тем, что нарушения подачи теплоты на отопление и вентиляцию могут привести к катастрофическим последствиям, а ограничения нагрузки горячего водоснабжения лишь к временному снижению комфорта, показатели рассчитываются для отопительно-вентиляционной нагрузки. </w:t>
      </w:r>
    </w:p>
    <w:p w:rsidR="008175D2" w:rsidRDefault="008175D2" w:rsidP="008175D2">
      <w:r>
        <w:t xml:space="preserve">Потребители с малой нагрузкой, либо значительно удаленные от источника и не имеющие резервных веток теплоснабжения исключаются из расчета, т.к. в аварийном режиме нет возможности обеспечить </w:t>
      </w:r>
      <w:r>
        <w:lastRenderedPageBreak/>
        <w:t xml:space="preserve">их достаточным количеством тепла. Предлагается установить у данных потребителей индивидуальные резервные источники тепла, обеспечивающие температуру внутреннего воздуха не ниже допустимой. </w:t>
      </w:r>
    </w:p>
    <w:p w:rsidR="008175D2" w:rsidRDefault="008175D2" w:rsidP="008175D2">
      <w:r>
        <w:t xml:space="preserve">При расчетном режиме данные потребители могут быть обеспечены расчетными расходом и температурой теплоносителя, а при сниженных параметрах в аварийном режиме существенно снижаются параметры теплоносителя на вводе, следовательно, и температура внутреннего воздуха. </w:t>
      </w:r>
    </w:p>
    <w:p w:rsidR="008175D2" w:rsidRDefault="008175D2" w:rsidP="008175D2">
      <w:r>
        <w:t xml:space="preserve">Участки с значительным превышением расчетного потока отказа над потоком отказа при начальной интенсивности рекомендуются к перекладке. Наибольшее значение потока отказов имеют участки с большой его протяженностью. При наличии на участке запорной арматуры участок делится на более мелкие, что приведет к снижению потока отказов и времени восстановления. </w:t>
      </w:r>
    </w:p>
    <w:p w:rsidR="008175D2" w:rsidRDefault="008175D2" w:rsidP="008175D2">
      <w:r>
        <w:t xml:space="preserve">Если сеть тупиковая (не имеет кольцевой части), очевидно, что при выходе из строя одного из элементов полностью прекращается теплоснабжение потребителей, расположенных за этим элементом. Теплоснабжение остальных потребителей не нарушается. Наибольшие значения относительного количества отключенной нагрузки имеют головные участки теплосети. Чем выше данные значения, тем большее влияние имеет данных участков на надежность системы в целом. Нулевые значения имеют участки закольцованных сетей, т.к. отключение данных участков не приводит к полному отключению потребителей, и участки, подключенная нагрузка которых относительно суммарной по сети незначительна. </w:t>
      </w:r>
    </w:p>
    <w:p w:rsidR="008175D2" w:rsidRDefault="008175D2" w:rsidP="008175D2">
      <w:r>
        <w:t xml:space="preserve">В тепловых сетях, имеющих кольцевую часть, каждому состоянию сети с выходом из строя элемента кольцевой части соответствует свой уровень подачи тепла потребителям. </w:t>
      </w:r>
    </w:p>
    <w:p w:rsidR="008175D2" w:rsidRDefault="008175D2" w:rsidP="008175D2">
      <w:r>
        <w:t>При отказах любого элемента, связанного с потребителем, во время проведения аварийно-восстановительных работ температура внутри зданий снижается. Снижение температуры внутреннего воздуха в аварийных ситуациях регламентировано СП 124.13330.2012 Актуализированная редакция СНиП 41-02-2003 «Тепловые сети» и ограничено минимально-допустимым значением 12 °С для жилых зданий. Следовательно, в зависимости от температур наружного воздуха, ограничен период восстановления системы теплоснабжения. При превышении расчетного времени восстановления над нормативное необходимо дополнительное секционирование тепловой сети.</w:t>
      </w:r>
    </w:p>
    <w:p w:rsidR="008175D2" w:rsidRDefault="008175D2" w:rsidP="008175D2">
      <w:r>
        <w:t>Результат расчета средней вероятности безотказной работы теплопровода, состоящего из последовательно соединенных отдельных секционированных участков теплопровода, входящих в состав магистрального теплопровода, относительно конечного потребителя составляет 0,988. Расчеты показывают, что вероятность безотказной работы магистрального теплопроводов выше нормативной величины, требуемой в СНиП 41-02-2003.</w:t>
      </w:r>
    </w:p>
    <w:p w:rsidR="008175D2" w:rsidRPr="003F6E35" w:rsidRDefault="008175D2" w:rsidP="008175D2">
      <w:pPr>
        <w:pStyle w:val="30"/>
        <w:numPr>
          <w:ilvl w:val="0"/>
          <w:numId w:val="0"/>
        </w:numPr>
        <w:spacing w:line="240" w:lineRule="auto"/>
        <w:ind w:left="426"/>
        <w:rPr>
          <w:i/>
        </w:rPr>
      </w:pPr>
      <w:bookmarkStart w:id="337" w:name="_Toc65419950"/>
      <w:bookmarkStart w:id="338" w:name="sub_1734"/>
      <w:r>
        <w:rPr>
          <w:i/>
        </w:rPr>
        <w:t>г) обоснование результатов</w:t>
      </w:r>
      <w:r w:rsidRPr="003F6E35">
        <w:rPr>
          <w:i/>
        </w:rPr>
        <w:t xml:space="preserve"> оценки коэффициентов готовности теплопроводов к несению тепловой нагрузки</w:t>
      </w:r>
      <w:bookmarkEnd w:id="337"/>
    </w:p>
    <w:bookmarkEnd w:id="338"/>
    <w:p w:rsidR="008175D2" w:rsidRDefault="008175D2" w:rsidP="008175D2">
      <w:r>
        <w:t>Пропускная способность трубопроводов достаточна для пропуска расчетного расхода теплоносителя.</w:t>
      </w:r>
    </w:p>
    <w:p w:rsidR="008175D2" w:rsidRPr="003F6E35" w:rsidRDefault="008175D2" w:rsidP="008175D2">
      <w:pPr>
        <w:pStyle w:val="30"/>
        <w:numPr>
          <w:ilvl w:val="0"/>
          <w:numId w:val="0"/>
        </w:numPr>
        <w:spacing w:line="240" w:lineRule="auto"/>
        <w:ind w:left="426"/>
        <w:rPr>
          <w:i/>
        </w:rPr>
      </w:pPr>
      <w:bookmarkStart w:id="339" w:name="_Toc65419951"/>
      <w:bookmarkStart w:id="340" w:name="sub_1735"/>
      <w:r>
        <w:rPr>
          <w:i/>
        </w:rPr>
        <w:t>д) обоснование результатов</w:t>
      </w:r>
      <w:r w:rsidRPr="003F6E35">
        <w:rPr>
          <w:i/>
        </w:rPr>
        <w:t xml:space="preserve"> оценки недоотпуска тепловой энергии по причине отказов (аварийных ситуаций) и простоев тепловых сетей и источников тепловой энергии</w:t>
      </w:r>
      <w:bookmarkEnd w:id="339"/>
    </w:p>
    <w:bookmarkEnd w:id="340"/>
    <w:p w:rsidR="008175D2" w:rsidRPr="00866183" w:rsidRDefault="008175D2" w:rsidP="008175D2">
      <w:pPr>
        <w:autoSpaceDE w:val="0"/>
        <w:autoSpaceDN w:val="0"/>
        <w:adjustRightInd w:val="0"/>
        <w:rPr>
          <w:szCs w:val="26"/>
        </w:rPr>
      </w:pPr>
      <w:r w:rsidRPr="00866183">
        <w:rPr>
          <w:szCs w:val="26"/>
          <w:lang w:eastAsia="ru-RU"/>
        </w:rPr>
        <w:t xml:space="preserve">Согласно </w:t>
      </w:r>
      <w:r w:rsidRPr="00866183">
        <w:rPr>
          <w:szCs w:val="26"/>
        </w:rPr>
        <w:t xml:space="preserve">СНиП 41-02-2003 </w:t>
      </w:r>
      <w:r>
        <w:rPr>
          <w:szCs w:val="26"/>
        </w:rPr>
        <w:t>«</w:t>
      </w:r>
      <w:r w:rsidRPr="00866183">
        <w:rPr>
          <w:szCs w:val="26"/>
        </w:rPr>
        <w:t>Тепловые сети</w:t>
      </w:r>
      <w:r>
        <w:rPr>
          <w:szCs w:val="26"/>
        </w:rPr>
        <w:t>»</w:t>
      </w:r>
      <w:r w:rsidRPr="00866183">
        <w:rPr>
          <w:szCs w:val="26"/>
        </w:rPr>
        <w:t xml:space="preserve"> при авариях (отказах) на источнике теплоты на его выходных коллекторах в течение всего ремонтно-восстановительного допустимое снижение теплоты при расчетной температуре наружного воздуха для проектирования отопления определяется по</w:t>
      </w:r>
      <w:r>
        <w:rPr>
          <w:szCs w:val="26"/>
        </w:rPr>
        <w:t xml:space="preserve"> </w:t>
      </w:r>
      <w:r w:rsidRPr="00CB2898">
        <w:rPr>
          <w:szCs w:val="26"/>
        </w:rPr>
        <w:t xml:space="preserve">таблице </w:t>
      </w:r>
      <w:r>
        <w:rPr>
          <w:szCs w:val="26"/>
        </w:rPr>
        <w:t xml:space="preserve">11.2. </w:t>
      </w:r>
      <w:r w:rsidRPr="00866183">
        <w:rPr>
          <w:szCs w:val="26"/>
        </w:rPr>
        <w:t>При средневзвешенном допустимом времени восстановления тепловой сети (как самого слабого элемента системы теплоснабжения), можно рассчитать допустимый недоотпуск тепловой энергии.</w:t>
      </w:r>
    </w:p>
    <w:p w:rsidR="008175D2" w:rsidRDefault="008175D2" w:rsidP="008175D2">
      <w:pPr>
        <w:jc w:val="right"/>
        <w:rPr>
          <w:szCs w:val="26"/>
        </w:rPr>
      </w:pPr>
      <w:bookmarkStart w:id="341" w:name="_Ref393205344"/>
      <w:r w:rsidRPr="00EF3767">
        <w:rPr>
          <w:szCs w:val="26"/>
        </w:rPr>
        <w:lastRenderedPageBreak/>
        <w:t>Таблица</w:t>
      </w:r>
      <w:r>
        <w:rPr>
          <w:szCs w:val="26"/>
        </w:rPr>
        <w:t xml:space="preserve"> 11.2</w:t>
      </w:r>
    </w:p>
    <w:p w:rsidR="008175D2" w:rsidRPr="00AF2162" w:rsidRDefault="008175D2" w:rsidP="008175D2">
      <w:pPr>
        <w:autoSpaceDE w:val="0"/>
        <w:autoSpaceDN w:val="0"/>
        <w:adjustRightInd w:val="0"/>
        <w:jc w:val="center"/>
        <w:rPr>
          <w:szCs w:val="26"/>
          <w:u w:val="single"/>
        </w:rPr>
      </w:pPr>
      <w:r w:rsidRPr="00AF2162">
        <w:rPr>
          <w:szCs w:val="26"/>
          <w:u w:val="single"/>
        </w:rPr>
        <w:t>Допустимое снижение теплоты при расчетной температуре наружного воздуха для проектирования отопления</w:t>
      </w:r>
    </w:p>
    <w:tbl>
      <w:tblPr>
        <w:tblW w:w="5000" w:type="pct"/>
        <w:jc w:val="center"/>
        <w:shd w:val="clear" w:color="auto" w:fill="FFFFFF"/>
        <w:tblCellMar>
          <w:left w:w="28" w:type="dxa"/>
          <w:right w:w="28" w:type="dxa"/>
        </w:tblCellMar>
        <w:tblLook w:val="0000" w:firstRow="0" w:lastRow="0" w:firstColumn="0" w:lastColumn="0" w:noHBand="0" w:noVBand="0"/>
      </w:tblPr>
      <w:tblGrid>
        <w:gridCol w:w="4398"/>
        <w:gridCol w:w="1057"/>
        <w:gridCol w:w="1116"/>
        <w:gridCol w:w="1116"/>
        <w:gridCol w:w="1116"/>
        <w:gridCol w:w="1108"/>
      </w:tblGrid>
      <w:tr w:rsidR="008175D2" w:rsidRPr="0043309F" w:rsidTr="008868D2">
        <w:trPr>
          <w:tblHeader/>
          <w:jc w:val="center"/>
        </w:trPr>
        <w:tc>
          <w:tcPr>
            <w:tcW w:w="2219" w:type="pct"/>
            <w:vMerge w:val="restart"/>
            <w:tcBorders>
              <w:top w:val="single" w:sz="4" w:space="0" w:color="auto"/>
              <w:left w:val="single" w:sz="4" w:space="0" w:color="auto"/>
              <w:bottom w:val="single" w:sz="6" w:space="0" w:color="auto"/>
              <w:right w:val="single" w:sz="4" w:space="0" w:color="auto"/>
            </w:tcBorders>
            <w:shd w:val="clear" w:color="auto" w:fill="FFFFFF"/>
            <w:vAlign w:val="center"/>
          </w:tcPr>
          <w:p w:rsidR="008175D2" w:rsidRPr="00C072B3" w:rsidRDefault="008175D2" w:rsidP="008868D2">
            <w:pPr>
              <w:pStyle w:val="af0"/>
              <w:rPr>
                <w:b/>
                <w:lang w:val="ru-RU"/>
              </w:rPr>
            </w:pPr>
            <w:bookmarkStart w:id="342" w:name="TO0000001"/>
            <w:bookmarkEnd w:id="341"/>
            <w:r w:rsidRPr="00C072B3">
              <w:rPr>
                <w:b/>
                <w:lang w:val="ru-RU"/>
              </w:rPr>
              <w:t>Наименование показателя</w:t>
            </w:r>
          </w:p>
        </w:tc>
        <w:tc>
          <w:tcPr>
            <w:tcW w:w="2781" w:type="pct"/>
            <w:gridSpan w:val="5"/>
            <w:tcBorders>
              <w:top w:val="single" w:sz="4" w:space="0" w:color="auto"/>
              <w:left w:val="single" w:sz="4" w:space="0" w:color="auto"/>
              <w:bottom w:val="single" w:sz="6" w:space="0" w:color="auto"/>
              <w:right w:val="single" w:sz="4" w:space="0" w:color="auto"/>
            </w:tcBorders>
            <w:shd w:val="clear" w:color="auto" w:fill="FFFFFF"/>
            <w:vAlign w:val="center"/>
          </w:tcPr>
          <w:p w:rsidR="008175D2" w:rsidRPr="00C072B3" w:rsidRDefault="008175D2" w:rsidP="008868D2">
            <w:pPr>
              <w:pStyle w:val="af0"/>
              <w:rPr>
                <w:b/>
                <w:lang w:val="ru-RU"/>
              </w:rPr>
            </w:pPr>
            <w:r w:rsidRPr="00C072B3">
              <w:rPr>
                <w:b/>
                <w:lang w:val="ru-RU"/>
              </w:rPr>
              <w:t>Расчетная температура наружного воздуха для проектирования отопления tо, °С</w:t>
            </w:r>
          </w:p>
        </w:tc>
      </w:tr>
      <w:tr w:rsidR="008175D2" w:rsidRPr="0043309F" w:rsidTr="008868D2">
        <w:trPr>
          <w:tblHeader/>
          <w:jc w:val="center"/>
        </w:trPr>
        <w:tc>
          <w:tcPr>
            <w:tcW w:w="2219" w:type="pct"/>
            <w:vMerge/>
            <w:tcBorders>
              <w:top w:val="single" w:sz="4" w:space="0" w:color="auto"/>
              <w:left w:val="single" w:sz="4" w:space="0" w:color="auto"/>
              <w:bottom w:val="single" w:sz="6" w:space="0" w:color="auto"/>
              <w:right w:val="single" w:sz="4" w:space="0" w:color="auto"/>
            </w:tcBorders>
            <w:shd w:val="clear" w:color="auto" w:fill="FFFFFF"/>
            <w:vAlign w:val="center"/>
          </w:tcPr>
          <w:p w:rsidR="008175D2" w:rsidRPr="00C072B3" w:rsidRDefault="008175D2" w:rsidP="008868D2">
            <w:pPr>
              <w:pStyle w:val="af0"/>
              <w:rPr>
                <w:b/>
                <w:lang w:val="ru-RU"/>
              </w:rPr>
            </w:pPr>
          </w:p>
        </w:tc>
        <w:tc>
          <w:tcPr>
            <w:tcW w:w="533" w:type="pct"/>
            <w:tcBorders>
              <w:top w:val="single" w:sz="6" w:space="0" w:color="auto"/>
              <w:left w:val="single" w:sz="4" w:space="0" w:color="auto"/>
              <w:bottom w:val="single" w:sz="6" w:space="0" w:color="auto"/>
              <w:right w:val="single" w:sz="4" w:space="0" w:color="auto"/>
            </w:tcBorders>
            <w:shd w:val="clear" w:color="auto" w:fill="FFFFFF"/>
            <w:vAlign w:val="center"/>
          </w:tcPr>
          <w:p w:rsidR="008175D2" w:rsidRPr="00C072B3" w:rsidRDefault="008175D2" w:rsidP="008868D2">
            <w:pPr>
              <w:pStyle w:val="af0"/>
              <w:rPr>
                <w:b/>
                <w:lang w:val="ru-RU"/>
              </w:rPr>
            </w:pPr>
            <w:r w:rsidRPr="00C072B3">
              <w:rPr>
                <w:b/>
                <w:lang w:val="ru-RU"/>
              </w:rPr>
              <w:t>минус 10</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tcPr>
          <w:p w:rsidR="008175D2" w:rsidRPr="00C072B3" w:rsidRDefault="008175D2" w:rsidP="008868D2">
            <w:pPr>
              <w:pStyle w:val="af0"/>
              <w:rPr>
                <w:b/>
                <w:lang w:val="ru-RU"/>
              </w:rPr>
            </w:pPr>
            <w:r w:rsidRPr="00C072B3">
              <w:rPr>
                <w:b/>
                <w:lang w:val="ru-RU"/>
              </w:rPr>
              <w:t>минус 20</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tcPr>
          <w:p w:rsidR="008175D2" w:rsidRPr="00C072B3" w:rsidRDefault="008175D2" w:rsidP="008868D2">
            <w:pPr>
              <w:pStyle w:val="af0"/>
              <w:rPr>
                <w:b/>
                <w:lang w:val="ru-RU"/>
              </w:rPr>
            </w:pPr>
            <w:r w:rsidRPr="00C072B3">
              <w:rPr>
                <w:b/>
                <w:lang w:val="ru-RU"/>
              </w:rPr>
              <w:t>минус 30</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tcPr>
          <w:p w:rsidR="008175D2" w:rsidRPr="00C072B3" w:rsidRDefault="008175D2" w:rsidP="008868D2">
            <w:pPr>
              <w:pStyle w:val="af0"/>
              <w:rPr>
                <w:b/>
                <w:lang w:val="ru-RU"/>
              </w:rPr>
            </w:pPr>
            <w:r w:rsidRPr="00C072B3">
              <w:rPr>
                <w:b/>
                <w:lang w:val="ru-RU"/>
              </w:rPr>
              <w:t>минус 40</w:t>
            </w:r>
          </w:p>
        </w:tc>
        <w:tc>
          <w:tcPr>
            <w:tcW w:w="560" w:type="pct"/>
            <w:tcBorders>
              <w:top w:val="single" w:sz="6" w:space="0" w:color="auto"/>
              <w:left w:val="single" w:sz="4" w:space="0" w:color="auto"/>
              <w:bottom w:val="single" w:sz="6" w:space="0" w:color="auto"/>
              <w:right w:val="single" w:sz="4" w:space="0" w:color="auto"/>
            </w:tcBorders>
            <w:shd w:val="clear" w:color="auto" w:fill="FFFFFF"/>
            <w:vAlign w:val="center"/>
          </w:tcPr>
          <w:p w:rsidR="008175D2" w:rsidRPr="00C072B3" w:rsidRDefault="008175D2" w:rsidP="008868D2">
            <w:pPr>
              <w:pStyle w:val="af0"/>
              <w:rPr>
                <w:b/>
                <w:lang w:val="ru-RU"/>
              </w:rPr>
            </w:pPr>
            <w:r w:rsidRPr="00C072B3">
              <w:rPr>
                <w:b/>
                <w:lang w:val="ru-RU"/>
              </w:rPr>
              <w:t>минус 50</w:t>
            </w:r>
          </w:p>
        </w:tc>
      </w:tr>
      <w:tr w:rsidR="008175D2" w:rsidRPr="0043309F" w:rsidTr="008868D2">
        <w:trPr>
          <w:jc w:val="center"/>
        </w:trPr>
        <w:tc>
          <w:tcPr>
            <w:tcW w:w="2219" w:type="pct"/>
            <w:tcBorders>
              <w:top w:val="single" w:sz="6" w:space="0" w:color="auto"/>
              <w:left w:val="single" w:sz="4" w:space="0" w:color="auto"/>
              <w:bottom w:val="single" w:sz="6" w:space="0" w:color="auto"/>
              <w:right w:val="single" w:sz="4" w:space="0" w:color="auto"/>
            </w:tcBorders>
            <w:shd w:val="clear" w:color="auto" w:fill="FFFFFF"/>
            <w:vAlign w:val="center"/>
          </w:tcPr>
          <w:p w:rsidR="008175D2" w:rsidRPr="00C072B3" w:rsidRDefault="008175D2" w:rsidP="008868D2">
            <w:pPr>
              <w:pStyle w:val="af0"/>
              <w:rPr>
                <w:lang w:val="ru-RU"/>
              </w:rPr>
            </w:pPr>
            <w:r w:rsidRPr="00C072B3">
              <w:rPr>
                <w:lang w:val="ru-RU"/>
              </w:rPr>
              <w:t>Допустимое снижение подачи теплоты, %, до</w:t>
            </w:r>
          </w:p>
        </w:tc>
        <w:tc>
          <w:tcPr>
            <w:tcW w:w="533" w:type="pct"/>
            <w:tcBorders>
              <w:top w:val="single" w:sz="6" w:space="0" w:color="auto"/>
              <w:left w:val="single" w:sz="4" w:space="0" w:color="auto"/>
              <w:bottom w:val="single" w:sz="6" w:space="0" w:color="auto"/>
              <w:right w:val="single" w:sz="4" w:space="0" w:color="auto"/>
            </w:tcBorders>
            <w:shd w:val="clear" w:color="auto" w:fill="FFFFFF"/>
            <w:vAlign w:val="center"/>
          </w:tcPr>
          <w:p w:rsidR="008175D2" w:rsidRPr="00C072B3" w:rsidRDefault="008175D2" w:rsidP="008868D2">
            <w:pPr>
              <w:pStyle w:val="af0"/>
              <w:rPr>
                <w:lang w:val="ru-RU"/>
              </w:rPr>
            </w:pPr>
            <w:r w:rsidRPr="00C072B3">
              <w:rPr>
                <w:lang w:val="ru-RU"/>
              </w:rPr>
              <w:t>78</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tcPr>
          <w:p w:rsidR="008175D2" w:rsidRPr="00C072B3" w:rsidRDefault="008175D2" w:rsidP="008868D2">
            <w:pPr>
              <w:pStyle w:val="af0"/>
              <w:rPr>
                <w:lang w:val="ru-RU"/>
              </w:rPr>
            </w:pPr>
            <w:r w:rsidRPr="00C072B3">
              <w:rPr>
                <w:lang w:val="ru-RU"/>
              </w:rPr>
              <w:t>84</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tcPr>
          <w:p w:rsidR="008175D2" w:rsidRPr="00C072B3" w:rsidRDefault="008175D2" w:rsidP="008868D2">
            <w:pPr>
              <w:pStyle w:val="af0"/>
              <w:rPr>
                <w:lang w:val="ru-RU"/>
              </w:rPr>
            </w:pPr>
            <w:r w:rsidRPr="00C072B3">
              <w:rPr>
                <w:lang w:val="ru-RU"/>
              </w:rPr>
              <w:t>87</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tcPr>
          <w:p w:rsidR="008175D2" w:rsidRPr="00C072B3" w:rsidRDefault="008175D2" w:rsidP="008868D2">
            <w:pPr>
              <w:pStyle w:val="af0"/>
              <w:rPr>
                <w:lang w:val="ru-RU"/>
              </w:rPr>
            </w:pPr>
            <w:r w:rsidRPr="00C072B3">
              <w:rPr>
                <w:lang w:val="ru-RU"/>
              </w:rPr>
              <w:t>89</w:t>
            </w:r>
          </w:p>
        </w:tc>
        <w:tc>
          <w:tcPr>
            <w:tcW w:w="560" w:type="pct"/>
            <w:tcBorders>
              <w:top w:val="single" w:sz="6" w:space="0" w:color="auto"/>
              <w:left w:val="single" w:sz="4" w:space="0" w:color="auto"/>
              <w:bottom w:val="single" w:sz="6" w:space="0" w:color="auto"/>
              <w:right w:val="single" w:sz="4" w:space="0" w:color="auto"/>
            </w:tcBorders>
            <w:shd w:val="clear" w:color="auto" w:fill="FFFFFF"/>
            <w:vAlign w:val="center"/>
          </w:tcPr>
          <w:p w:rsidR="008175D2" w:rsidRPr="00C072B3" w:rsidRDefault="008175D2" w:rsidP="008868D2">
            <w:pPr>
              <w:pStyle w:val="af0"/>
              <w:rPr>
                <w:lang w:val="ru-RU"/>
              </w:rPr>
            </w:pPr>
            <w:r w:rsidRPr="00C072B3">
              <w:rPr>
                <w:lang w:val="ru-RU"/>
              </w:rPr>
              <w:t>91</w:t>
            </w:r>
          </w:p>
        </w:tc>
      </w:tr>
      <w:tr w:rsidR="008175D2" w:rsidRPr="0043309F" w:rsidTr="008868D2">
        <w:trPr>
          <w:jc w:val="center"/>
        </w:trPr>
        <w:tc>
          <w:tcPr>
            <w:tcW w:w="5000" w:type="pct"/>
            <w:gridSpan w:val="6"/>
            <w:tcBorders>
              <w:top w:val="single" w:sz="6" w:space="0" w:color="auto"/>
              <w:left w:val="single" w:sz="4" w:space="0" w:color="auto"/>
              <w:bottom w:val="single" w:sz="4" w:space="0" w:color="auto"/>
              <w:right w:val="single" w:sz="4" w:space="0" w:color="auto"/>
            </w:tcBorders>
            <w:shd w:val="clear" w:color="auto" w:fill="FFFFFF"/>
            <w:vAlign w:val="center"/>
          </w:tcPr>
          <w:p w:rsidR="008175D2" w:rsidRPr="00C072B3" w:rsidRDefault="008175D2" w:rsidP="008868D2">
            <w:pPr>
              <w:pStyle w:val="af0"/>
              <w:jc w:val="left"/>
              <w:rPr>
                <w:lang w:val="ru-RU"/>
              </w:rPr>
            </w:pPr>
            <w:r w:rsidRPr="00C072B3">
              <w:rPr>
                <w:lang w:val="ru-RU"/>
              </w:rPr>
              <w:t>Примечание - Таблица соответствует температуре наружного воздуха наиболее холодной пятидневки обеспеченностью 0,92</w:t>
            </w:r>
          </w:p>
        </w:tc>
      </w:tr>
      <w:bookmarkEnd w:id="342"/>
    </w:tbl>
    <w:p w:rsidR="008175D2" w:rsidRDefault="008175D2" w:rsidP="008175D2"/>
    <w:p w:rsidR="008175D2" w:rsidRDefault="008175D2" w:rsidP="008175D2">
      <w:r>
        <w:t>Недоотпуск тепловой энергии отсутствует.</w:t>
      </w:r>
    </w:p>
    <w:p w:rsidR="008175D2" w:rsidRPr="008A3009" w:rsidRDefault="008175D2" w:rsidP="008175D2">
      <w:pPr>
        <w:pStyle w:val="11"/>
        <w:numPr>
          <w:ilvl w:val="0"/>
          <w:numId w:val="28"/>
        </w:numPr>
        <w:tabs>
          <w:tab w:val="clear" w:pos="1800"/>
          <w:tab w:val="num" w:pos="0"/>
        </w:tabs>
      </w:pPr>
      <w:bookmarkStart w:id="343" w:name="_Toc65419952"/>
      <w:bookmarkStart w:id="344" w:name="sub_12312"/>
      <w:bookmarkEnd w:id="330"/>
      <w:r w:rsidRPr="008A3009">
        <w:lastRenderedPageBreak/>
        <w:t>ГЛАВА 12 "ОБОСНОВАНИЕ ИНВЕСТИЦИЙ В СТР</w:t>
      </w:r>
      <w:r>
        <w:t>ОИТЕЛЬСТВО, РЕКОНСТРУКЦИЮ,</w:t>
      </w:r>
      <w:r w:rsidRPr="008A3009">
        <w:t xml:space="preserve"> ТЕХНИЧЕСКОЕ ПЕРЕВООРУЖЕНИЕ</w:t>
      </w:r>
      <w:r>
        <w:t xml:space="preserve"> И (ИЛИ) МОДЕРНИЗАЦИЮ</w:t>
      </w:r>
      <w:r w:rsidRPr="008A3009">
        <w:t>"</w:t>
      </w:r>
      <w:bookmarkEnd w:id="343"/>
    </w:p>
    <w:p w:rsidR="008175D2" w:rsidRPr="003F6E35" w:rsidRDefault="008175D2" w:rsidP="008175D2">
      <w:pPr>
        <w:pStyle w:val="30"/>
        <w:numPr>
          <w:ilvl w:val="0"/>
          <w:numId w:val="0"/>
        </w:numPr>
        <w:spacing w:line="240" w:lineRule="auto"/>
        <w:ind w:left="426"/>
        <w:rPr>
          <w:i/>
        </w:rPr>
      </w:pPr>
      <w:bookmarkStart w:id="345" w:name="_Toc65419953"/>
      <w:bookmarkStart w:id="346" w:name="sub_1761"/>
      <w:r w:rsidRPr="003F6E35">
        <w:rPr>
          <w:i/>
        </w:rPr>
        <w:t>а) оценк</w:t>
      </w:r>
      <w:r>
        <w:rPr>
          <w:i/>
        </w:rPr>
        <w:t>а</w:t>
      </w:r>
      <w:r w:rsidRPr="003F6E35">
        <w:rPr>
          <w:i/>
        </w:rPr>
        <w:t xml:space="preserve"> финансовых потребностей для осуществления строительства, реконструкции</w:t>
      </w:r>
      <w:r>
        <w:rPr>
          <w:i/>
        </w:rPr>
        <w:t>,</w:t>
      </w:r>
      <w:r w:rsidRPr="003F6E35">
        <w:rPr>
          <w:i/>
        </w:rPr>
        <w:t xml:space="preserve"> технического перевооружения</w:t>
      </w:r>
      <w:r>
        <w:rPr>
          <w:i/>
        </w:rPr>
        <w:t xml:space="preserve"> и (или) модернизации</w:t>
      </w:r>
      <w:r w:rsidRPr="003F6E35">
        <w:rPr>
          <w:i/>
        </w:rPr>
        <w:t xml:space="preserve"> источников тепловой энергии и тепловых сетей</w:t>
      </w:r>
      <w:bookmarkEnd w:id="345"/>
    </w:p>
    <w:p w:rsidR="008175D2" w:rsidRDefault="008175D2" w:rsidP="008175D2">
      <w:r w:rsidRPr="00054837">
        <w:t xml:space="preserve">Оценка величины необходимых инвестиций в строительство, реконструкцию, техническое перевооружение и (или) модернизацию источников тепловой энергии и тепловых сетей </w:t>
      </w:r>
      <w:r>
        <w:t xml:space="preserve">представлена </w:t>
      </w:r>
      <w:r w:rsidRPr="00054837">
        <w:t>в таблице 12.</w:t>
      </w:r>
      <w:r>
        <w:t>1</w:t>
      </w:r>
      <w:r w:rsidRPr="00054837">
        <w:t>.</w:t>
      </w:r>
    </w:p>
    <w:p w:rsidR="008175D2" w:rsidRDefault="008175D2" w:rsidP="008175D2">
      <w:pPr>
        <w:jc w:val="right"/>
        <w:sectPr w:rsidR="008175D2" w:rsidSect="008868D2">
          <w:pgSz w:w="11906" w:h="16838"/>
          <w:pgMar w:top="851" w:right="567" w:bottom="851" w:left="1418" w:header="709" w:footer="6" w:gutter="0"/>
          <w:cols w:space="708"/>
          <w:docGrid w:linePitch="360"/>
        </w:sectPr>
      </w:pPr>
    </w:p>
    <w:p w:rsidR="008175D2" w:rsidRPr="008A3009" w:rsidRDefault="008175D2" w:rsidP="008175D2">
      <w:pPr>
        <w:jc w:val="right"/>
      </w:pPr>
      <w:r w:rsidRPr="008A3009">
        <w:lastRenderedPageBreak/>
        <w:t>Таблица 12.1</w:t>
      </w:r>
    </w:p>
    <w:p w:rsidR="008175D2" w:rsidRDefault="008175D2" w:rsidP="008175D2">
      <w:pPr>
        <w:jc w:val="center"/>
        <w:rPr>
          <w:u w:val="single"/>
        </w:rPr>
      </w:pPr>
      <w:r w:rsidRPr="00095EB6">
        <w:rPr>
          <w:u w:val="single"/>
        </w:rPr>
        <w:t>Планируемые капитальные вложения в реализацию мероприятий по новому строительству, реконструкции, техническому перевооружению и (или) модернизации, тыс. руб.</w:t>
      </w:r>
    </w:p>
    <w:tbl>
      <w:tblPr>
        <w:tblW w:w="14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8"/>
        <w:gridCol w:w="4805"/>
        <w:gridCol w:w="992"/>
        <w:gridCol w:w="992"/>
        <w:gridCol w:w="1134"/>
        <w:gridCol w:w="1134"/>
        <w:gridCol w:w="1134"/>
        <w:gridCol w:w="1134"/>
        <w:gridCol w:w="1134"/>
        <w:gridCol w:w="1078"/>
      </w:tblGrid>
      <w:tr w:rsidR="008175D2" w:rsidRPr="00654CE5" w:rsidTr="008868D2">
        <w:trPr>
          <w:trHeight w:val="70"/>
          <w:tblHeader/>
          <w:jc w:val="center"/>
        </w:trPr>
        <w:tc>
          <w:tcPr>
            <w:tcW w:w="868" w:type="dxa"/>
            <w:tcMar>
              <w:left w:w="28" w:type="dxa"/>
              <w:right w:w="28" w:type="dxa"/>
            </w:tcMar>
            <w:vAlign w:val="center"/>
          </w:tcPr>
          <w:p w:rsidR="008175D2" w:rsidRPr="00654CE5" w:rsidRDefault="008175D2" w:rsidP="008868D2">
            <w:pPr>
              <w:spacing w:line="240" w:lineRule="auto"/>
              <w:jc w:val="center"/>
              <w:rPr>
                <w:b/>
                <w:sz w:val="20"/>
                <w:szCs w:val="20"/>
              </w:rPr>
            </w:pPr>
            <w:r w:rsidRPr="00654CE5">
              <w:rPr>
                <w:b/>
                <w:sz w:val="20"/>
                <w:szCs w:val="20"/>
              </w:rPr>
              <w:t>№ п/п</w:t>
            </w:r>
          </w:p>
        </w:tc>
        <w:tc>
          <w:tcPr>
            <w:tcW w:w="4805" w:type="dxa"/>
            <w:tcMar>
              <w:left w:w="28" w:type="dxa"/>
              <w:right w:w="28" w:type="dxa"/>
            </w:tcMar>
            <w:vAlign w:val="center"/>
          </w:tcPr>
          <w:p w:rsidR="008175D2" w:rsidRPr="00654CE5" w:rsidRDefault="008175D2" w:rsidP="008868D2">
            <w:pPr>
              <w:spacing w:line="240" w:lineRule="auto"/>
              <w:jc w:val="center"/>
              <w:rPr>
                <w:b/>
                <w:sz w:val="20"/>
                <w:szCs w:val="20"/>
              </w:rPr>
            </w:pPr>
            <w:r w:rsidRPr="00654CE5">
              <w:rPr>
                <w:b/>
                <w:sz w:val="20"/>
                <w:szCs w:val="20"/>
              </w:rPr>
              <w:t>Наименование мероприятия</w:t>
            </w:r>
          </w:p>
        </w:tc>
        <w:tc>
          <w:tcPr>
            <w:tcW w:w="992" w:type="dxa"/>
            <w:tcMar>
              <w:left w:w="28" w:type="dxa"/>
              <w:right w:w="28" w:type="dxa"/>
            </w:tcMar>
            <w:vAlign w:val="center"/>
          </w:tcPr>
          <w:p w:rsidR="008175D2" w:rsidRPr="00654CE5" w:rsidRDefault="008175D2" w:rsidP="008868D2">
            <w:pPr>
              <w:spacing w:line="240" w:lineRule="auto"/>
              <w:jc w:val="center"/>
              <w:rPr>
                <w:b/>
                <w:sz w:val="20"/>
                <w:szCs w:val="20"/>
              </w:rPr>
            </w:pPr>
            <w:r w:rsidRPr="00654CE5">
              <w:rPr>
                <w:b/>
                <w:sz w:val="20"/>
                <w:szCs w:val="20"/>
              </w:rPr>
              <w:t>2021</w:t>
            </w:r>
          </w:p>
        </w:tc>
        <w:tc>
          <w:tcPr>
            <w:tcW w:w="992" w:type="dxa"/>
            <w:tcMar>
              <w:left w:w="28" w:type="dxa"/>
              <w:right w:w="28" w:type="dxa"/>
            </w:tcMar>
            <w:vAlign w:val="center"/>
          </w:tcPr>
          <w:p w:rsidR="008175D2" w:rsidRPr="00654CE5" w:rsidRDefault="008175D2" w:rsidP="008868D2">
            <w:pPr>
              <w:spacing w:line="240" w:lineRule="auto"/>
              <w:jc w:val="center"/>
              <w:rPr>
                <w:b/>
                <w:sz w:val="20"/>
                <w:szCs w:val="20"/>
              </w:rPr>
            </w:pPr>
            <w:r w:rsidRPr="00654CE5">
              <w:rPr>
                <w:b/>
                <w:sz w:val="20"/>
                <w:szCs w:val="20"/>
              </w:rPr>
              <w:t>2022</w:t>
            </w:r>
          </w:p>
        </w:tc>
        <w:tc>
          <w:tcPr>
            <w:tcW w:w="1134" w:type="dxa"/>
            <w:tcMar>
              <w:left w:w="28" w:type="dxa"/>
              <w:right w:w="28" w:type="dxa"/>
            </w:tcMar>
            <w:vAlign w:val="center"/>
          </w:tcPr>
          <w:p w:rsidR="008175D2" w:rsidRPr="00654CE5" w:rsidRDefault="008175D2" w:rsidP="008868D2">
            <w:pPr>
              <w:spacing w:line="240" w:lineRule="auto"/>
              <w:jc w:val="center"/>
              <w:rPr>
                <w:b/>
                <w:sz w:val="20"/>
                <w:szCs w:val="20"/>
              </w:rPr>
            </w:pPr>
            <w:r w:rsidRPr="00654CE5">
              <w:rPr>
                <w:b/>
                <w:sz w:val="20"/>
                <w:szCs w:val="20"/>
              </w:rPr>
              <w:t>2023</w:t>
            </w:r>
          </w:p>
        </w:tc>
        <w:tc>
          <w:tcPr>
            <w:tcW w:w="1134" w:type="dxa"/>
            <w:tcMar>
              <w:left w:w="28" w:type="dxa"/>
              <w:right w:w="28" w:type="dxa"/>
            </w:tcMar>
            <w:vAlign w:val="center"/>
          </w:tcPr>
          <w:p w:rsidR="008175D2" w:rsidRPr="00654CE5" w:rsidRDefault="008175D2" w:rsidP="008868D2">
            <w:pPr>
              <w:spacing w:line="240" w:lineRule="auto"/>
              <w:jc w:val="center"/>
              <w:rPr>
                <w:b/>
                <w:sz w:val="20"/>
                <w:szCs w:val="20"/>
              </w:rPr>
            </w:pPr>
            <w:r w:rsidRPr="00654CE5">
              <w:rPr>
                <w:b/>
                <w:sz w:val="20"/>
                <w:szCs w:val="20"/>
              </w:rPr>
              <w:t>2024</w:t>
            </w:r>
          </w:p>
        </w:tc>
        <w:tc>
          <w:tcPr>
            <w:tcW w:w="1134" w:type="dxa"/>
            <w:tcMar>
              <w:left w:w="28" w:type="dxa"/>
              <w:right w:w="28" w:type="dxa"/>
            </w:tcMar>
            <w:vAlign w:val="center"/>
          </w:tcPr>
          <w:p w:rsidR="008175D2" w:rsidRPr="00654CE5" w:rsidRDefault="008175D2" w:rsidP="008868D2">
            <w:pPr>
              <w:spacing w:line="240" w:lineRule="auto"/>
              <w:jc w:val="center"/>
              <w:rPr>
                <w:b/>
                <w:sz w:val="20"/>
                <w:szCs w:val="20"/>
              </w:rPr>
            </w:pPr>
            <w:r w:rsidRPr="00654CE5">
              <w:rPr>
                <w:b/>
                <w:sz w:val="20"/>
                <w:szCs w:val="20"/>
              </w:rPr>
              <w:t>2025</w:t>
            </w:r>
          </w:p>
        </w:tc>
        <w:tc>
          <w:tcPr>
            <w:tcW w:w="1134" w:type="dxa"/>
            <w:tcMar>
              <w:left w:w="28" w:type="dxa"/>
              <w:right w:w="28" w:type="dxa"/>
            </w:tcMar>
            <w:vAlign w:val="center"/>
          </w:tcPr>
          <w:p w:rsidR="008175D2" w:rsidRPr="00654CE5" w:rsidRDefault="008175D2" w:rsidP="008868D2">
            <w:pPr>
              <w:spacing w:line="240" w:lineRule="auto"/>
              <w:jc w:val="center"/>
              <w:rPr>
                <w:b/>
                <w:sz w:val="20"/>
                <w:szCs w:val="20"/>
              </w:rPr>
            </w:pPr>
            <w:r w:rsidRPr="00654CE5">
              <w:rPr>
                <w:b/>
                <w:sz w:val="20"/>
                <w:szCs w:val="20"/>
              </w:rPr>
              <w:t>2026</w:t>
            </w:r>
          </w:p>
        </w:tc>
        <w:tc>
          <w:tcPr>
            <w:tcW w:w="1134" w:type="dxa"/>
            <w:vAlign w:val="center"/>
          </w:tcPr>
          <w:p w:rsidR="008175D2" w:rsidRPr="00654CE5" w:rsidRDefault="008175D2" w:rsidP="008868D2">
            <w:pPr>
              <w:spacing w:line="240" w:lineRule="auto"/>
              <w:jc w:val="center"/>
              <w:rPr>
                <w:b/>
                <w:sz w:val="20"/>
                <w:szCs w:val="20"/>
              </w:rPr>
            </w:pPr>
            <w:r w:rsidRPr="00654CE5">
              <w:rPr>
                <w:b/>
                <w:sz w:val="20"/>
                <w:szCs w:val="20"/>
              </w:rPr>
              <w:t>2027</w:t>
            </w:r>
          </w:p>
        </w:tc>
        <w:tc>
          <w:tcPr>
            <w:tcW w:w="1078" w:type="dxa"/>
            <w:vAlign w:val="center"/>
          </w:tcPr>
          <w:p w:rsidR="008175D2" w:rsidRPr="00654CE5" w:rsidRDefault="008175D2" w:rsidP="008868D2">
            <w:pPr>
              <w:spacing w:line="240" w:lineRule="auto"/>
              <w:jc w:val="center"/>
              <w:rPr>
                <w:b/>
                <w:sz w:val="20"/>
                <w:szCs w:val="20"/>
              </w:rPr>
            </w:pPr>
            <w:r w:rsidRPr="00654CE5">
              <w:rPr>
                <w:b/>
                <w:sz w:val="20"/>
                <w:szCs w:val="20"/>
              </w:rPr>
              <w:t>2028</w:t>
            </w:r>
          </w:p>
        </w:tc>
      </w:tr>
      <w:tr w:rsidR="008175D2" w:rsidRPr="00654CE5" w:rsidTr="008868D2">
        <w:trPr>
          <w:jc w:val="center"/>
        </w:trPr>
        <w:tc>
          <w:tcPr>
            <w:tcW w:w="14405" w:type="dxa"/>
            <w:gridSpan w:val="10"/>
            <w:shd w:val="clear" w:color="000000" w:fill="FFFFFF"/>
            <w:tcMar>
              <w:left w:w="28" w:type="dxa"/>
              <w:right w:w="28" w:type="dxa"/>
            </w:tcMar>
            <w:vAlign w:val="center"/>
          </w:tcPr>
          <w:p w:rsidR="008175D2" w:rsidRPr="00654CE5" w:rsidRDefault="008175D2" w:rsidP="008868D2">
            <w:pPr>
              <w:pStyle w:val="af0"/>
              <w:rPr>
                <w:szCs w:val="20"/>
              </w:rPr>
            </w:pPr>
            <w:r w:rsidRPr="00654CE5">
              <w:rPr>
                <w:szCs w:val="20"/>
              </w:rPr>
              <w:t>Группа 1 «Реконструкция источников теплоснабжения»</w:t>
            </w:r>
          </w:p>
        </w:tc>
      </w:tr>
      <w:tr w:rsidR="008175D2" w:rsidRPr="00654CE5" w:rsidTr="008868D2">
        <w:trPr>
          <w:jc w:val="center"/>
        </w:trPr>
        <w:tc>
          <w:tcPr>
            <w:tcW w:w="14405" w:type="dxa"/>
            <w:gridSpan w:val="10"/>
            <w:shd w:val="clear" w:color="000000" w:fill="FFFFFF"/>
            <w:tcMar>
              <w:left w:w="28" w:type="dxa"/>
              <w:right w:w="28" w:type="dxa"/>
            </w:tcMar>
            <w:vAlign w:val="center"/>
          </w:tcPr>
          <w:p w:rsidR="008175D2" w:rsidRPr="00654CE5" w:rsidRDefault="008175D2" w:rsidP="008868D2">
            <w:pPr>
              <w:spacing w:line="240" w:lineRule="auto"/>
              <w:jc w:val="center"/>
              <w:rPr>
                <w:sz w:val="20"/>
                <w:szCs w:val="20"/>
              </w:rPr>
            </w:pPr>
            <w:r>
              <w:rPr>
                <w:sz w:val="20"/>
                <w:szCs w:val="20"/>
              </w:rPr>
              <w:t>Г</w:t>
            </w:r>
            <w:r w:rsidRPr="00654CE5">
              <w:rPr>
                <w:sz w:val="20"/>
                <w:szCs w:val="20"/>
              </w:rPr>
              <w:t>ородско</w:t>
            </w:r>
            <w:r>
              <w:rPr>
                <w:sz w:val="20"/>
                <w:szCs w:val="20"/>
              </w:rPr>
              <w:t>е</w:t>
            </w:r>
            <w:r w:rsidRPr="00654CE5">
              <w:rPr>
                <w:sz w:val="20"/>
                <w:szCs w:val="20"/>
              </w:rPr>
              <w:t xml:space="preserve"> поселени</w:t>
            </w:r>
            <w:r>
              <w:rPr>
                <w:sz w:val="20"/>
                <w:szCs w:val="20"/>
              </w:rPr>
              <w:t>е</w:t>
            </w:r>
            <w:r w:rsidRPr="00654CE5">
              <w:rPr>
                <w:sz w:val="20"/>
                <w:szCs w:val="20"/>
              </w:rPr>
              <w:t xml:space="preserve"> «Шерловогорское»</w:t>
            </w:r>
          </w:p>
        </w:tc>
      </w:tr>
      <w:tr w:rsidR="008175D2" w:rsidRPr="00654CE5" w:rsidTr="008868D2">
        <w:trPr>
          <w:jc w:val="center"/>
        </w:trPr>
        <w:tc>
          <w:tcPr>
            <w:tcW w:w="868" w:type="dxa"/>
            <w:shd w:val="clear" w:color="000000" w:fill="FFFFFF"/>
            <w:tcMar>
              <w:left w:w="28" w:type="dxa"/>
              <w:right w:w="28" w:type="dxa"/>
            </w:tcMar>
            <w:vAlign w:val="center"/>
          </w:tcPr>
          <w:p w:rsidR="008175D2" w:rsidRPr="00654CE5" w:rsidRDefault="008175D2" w:rsidP="008868D2">
            <w:pPr>
              <w:spacing w:line="240" w:lineRule="auto"/>
              <w:jc w:val="center"/>
              <w:rPr>
                <w:sz w:val="20"/>
                <w:szCs w:val="20"/>
              </w:rPr>
            </w:pPr>
            <w:r w:rsidRPr="00654CE5">
              <w:rPr>
                <w:sz w:val="20"/>
                <w:szCs w:val="20"/>
              </w:rPr>
              <w:t>001</w:t>
            </w:r>
          </w:p>
        </w:tc>
        <w:tc>
          <w:tcPr>
            <w:tcW w:w="4805" w:type="dxa"/>
            <w:shd w:val="clear" w:color="000000" w:fill="FFFFFF"/>
            <w:tcMar>
              <w:left w:w="28" w:type="dxa"/>
              <w:right w:w="28" w:type="dxa"/>
            </w:tcMar>
            <w:vAlign w:val="center"/>
            <w:hideMark/>
          </w:tcPr>
          <w:p w:rsidR="008175D2" w:rsidRPr="00654CE5" w:rsidRDefault="008175D2" w:rsidP="008868D2">
            <w:pPr>
              <w:spacing w:line="240" w:lineRule="auto"/>
              <w:rPr>
                <w:color w:val="000000"/>
                <w:sz w:val="20"/>
                <w:szCs w:val="20"/>
                <w:lang w:eastAsia="ru-RU"/>
              </w:rPr>
            </w:pPr>
            <w:r w:rsidRPr="00654CE5">
              <w:rPr>
                <w:color w:val="000000"/>
                <w:sz w:val="20"/>
                <w:szCs w:val="20"/>
              </w:rPr>
              <w:t>Модернизация системы видеонаблюдения Шерловогорской ТЭЦ</w:t>
            </w:r>
          </w:p>
        </w:tc>
        <w:tc>
          <w:tcPr>
            <w:tcW w:w="992" w:type="dxa"/>
            <w:shd w:val="clear" w:color="000000" w:fill="FFFFFF"/>
            <w:tcMar>
              <w:left w:w="28" w:type="dxa"/>
              <w:right w:w="28" w:type="dxa"/>
            </w:tcMar>
            <w:vAlign w:val="center"/>
          </w:tcPr>
          <w:p w:rsidR="008175D2" w:rsidRPr="00654CE5" w:rsidRDefault="008175D2" w:rsidP="008868D2">
            <w:pPr>
              <w:spacing w:line="240" w:lineRule="auto"/>
              <w:jc w:val="center"/>
              <w:rPr>
                <w:color w:val="000000"/>
                <w:sz w:val="20"/>
                <w:szCs w:val="20"/>
                <w:lang w:eastAsia="ru-RU"/>
              </w:rPr>
            </w:pPr>
            <w:r w:rsidRPr="00654CE5">
              <w:rPr>
                <w:color w:val="000000"/>
                <w:sz w:val="20"/>
                <w:szCs w:val="20"/>
              </w:rPr>
              <w:t>190</w:t>
            </w:r>
          </w:p>
        </w:tc>
        <w:tc>
          <w:tcPr>
            <w:tcW w:w="992" w:type="dxa"/>
            <w:shd w:val="clear" w:color="000000" w:fill="FFFFFF"/>
            <w:tcMar>
              <w:left w:w="28" w:type="dxa"/>
              <w:right w:w="28" w:type="dxa"/>
            </w:tcMar>
            <w:vAlign w:val="center"/>
          </w:tcPr>
          <w:p w:rsidR="008175D2" w:rsidRPr="00654CE5" w:rsidRDefault="008175D2" w:rsidP="008868D2">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8175D2" w:rsidRPr="00654CE5" w:rsidRDefault="008175D2" w:rsidP="008868D2">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8175D2" w:rsidRPr="00654CE5" w:rsidRDefault="008175D2" w:rsidP="008868D2">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8175D2" w:rsidRPr="00654CE5" w:rsidRDefault="008175D2" w:rsidP="008868D2">
            <w:pPr>
              <w:spacing w:line="240" w:lineRule="auto"/>
              <w:jc w:val="center"/>
              <w:rPr>
                <w:bCs/>
                <w:sz w:val="20"/>
                <w:szCs w:val="20"/>
              </w:rPr>
            </w:pPr>
          </w:p>
        </w:tc>
        <w:tc>
          <w:tcPr>
            <w:tcW w:w="1134" w:type="dxa"/>
            <w:shd w:val="clear" w:color="000000" w:fill="FFFFFF"/>
            <w:tcMar>
              <w:left w:w="28" w:type="dxa"/>
              <w:right w:w="28" w:type="dxa"/>
            </w:tcMar>
            <w:vAlign w:val="center"/>
          </w:tcPr>
          <w:p w:rsidR="008175D2" w:rsidRPr="00654CE5" w:rsidRDefault="008175D2" w:rsidP="008868D2">
            <w:pPr>
              <w:spacing w:line="240" w:lineRule="auto"/>
              <w:jc w:val="center"/>
              <w:rPr>
                <w:bCs/>
                <w:sz w:val="20"/>
                <w:szCs w:val="20"/>
              </w:rPr>
            </w:pPr>
          </w:p>
        </w:tc>
        <w:tc>
          <w:tcPr>
            <w:tcW w:w="1134" w:type="dxa"/>
            <w:shd w:val="clear" w:color="000000" w:fill="FFFFFF"/>
          </w:tcPr>
          <w:p w:rsidR="008175D2" w:rsidRPr="00654CE5" w:rsidRDefault="008175D2" w:rsidP="008868D2">
            <w:pPr>
              <w:spacing w:line="240" w:lineRule="auto"/>
              <w:jc w:val="center"/>
              <w:rPr>
                <w:bCs/>
                <w:sz w:val="20"/>
                <w:szCs w:val="20"/>
              </w:rPr>
            </w:pPr>
          </w:p>
        </w:tc>
        <w:tc>
          <w:tcPr>
            <w:tcW w:w="1078" w:type="dxa"/>
            <w:shd w:val="clear" w:color="000000" w:fill="FFFFFF"/>
          </w:tcPr>
          <w:p w:rsidR="008175D2" w:rsidRPr="00654CE5" w:rsidRDefault="008175D2" w:rsidP="008868D2">
            <w:pPr>
              <w:spacing w:line="240" w:lineRule="auto"/>
              <w:jc w:val="center"/>
              <w:rPr>
                <w:bCs/>
                <w:sz w:val="20"/>
                <w:szCs w:val="20"/>
              </w:rPr>
            </w:pPr>
          </w:p>
        </w:tc>
      </w:tr>
      <w:tr w:rsidR="008175D2" w:rsidRPr="00654CE5" w:rsidTr="008868D2">
        <w:trPr>
          <w:jc w:val="center"/>
        </w:trPr>
        <w:tc>
          <w:tcPr>
            <w:tcW w:w="868" w:type="dxa"/>
            <w:shd w:val="clear" w:color="000000" w:fill="FFFFFF"/>
            <w:tcMar>
              <w:left w:w="28" w:type="dxa"/>
              <w:right w:w="28" w:type="dxa"/>
            </w:tcMar>
            <w:vAlign w:val="center"/>
          </w:tcPr>
          <w:p w:rsidR="008175D2" w:rsidRPr="00654CE5" w:rsidRDefault="008175D2" w:rsidP="008868D2">
            <w:pPr>
              <w:spacing w:line="240" w:lineRule="auto"/>
              <w:jc w:val="center"/>
              <w:rPr>
                <w:sz w:val="20"/>
                <w:szCs w:val="20"/>
              </w:rPr>
            </w:pPr>
            <w:r w:rsidRPr="00654CE5">
              <w:rPr>
                <w:sz w:val="20"/>
                <w:szCs w:val="20"/>
              </w:rPr>
              <w:t>002</w:t>
            </w:r>
          </w:p>
        </w:tc>
        <w:tc>
          <w:tcPr>
            <w:tcW w:w="4805" w:type="dxa"/>
            <w:shd w:val="clear" w:color="000000" w:fill="FFFFFF"/>
            <w:tcMar>
              <w:left w:w="28" w:type="dxa"/>
              <w:right w:w="28" w:type="dxa"/>
            </w:tcMar>
            <w:vAlign w:val="center"/>
            <w:hideMark/>
          </w:tcPr>
          <w:p w:rsidR="008175D2" w:rsidRPr="00654CE5" w:rsidRDefault="008175D2" w:rsidP="008868D2">
            <w:pPr>
              <w:spacing w:line="240" w:lineRule="auto"/>
              <w:rPr>
                <w:color w:val="000000"/>
                <w:sz w:val="20"/>
                <w:szCs w:val="20"/>
              </w:rPr>
            </w:pPr>
            <w:r w:rsidRPr="00654CE5">
              <w:rPr>
                <w:color w:val="000000"/>
                <w:sz w:val="20"/>
                <w:szCs w:val="20"/>
              </w:rPr>
              <w:t>Установка системы видеофиксации тренировочного процесса на Шерловогорской ТЭЦ</w:t>
            </w:r>
          </w:p>
        </w:tc>
        <w:tc>
          <w:tcPr>
            <w:tcW w:w="992" w:type="dxa"/>
            <w:shd w:val="clear" w:color="000000" w:fill="FFFFFF"/>
            <w:tcMar>
              <w:left w:w="28" w:type="dxa"/>
              <w:right w:w="28" w:type="dxa"/>
            </w:tcMar>
            <w:vAlign w:val="center"/>
          </w:tcPr>
          <w:p w:rsidR="008175D2" w:rsidRPr="00654CE5" w:rsidRDefault="008175D2" w:rsidP="008868D2">
            <w:pPr>
              <w:spacing w:line="240" w:lineRule="auto"/>
              <w:jc w:val="center"/>
              <w:rPr>
                <w:color w:val="000000"/>
                <w:sz w:val="20"/>
                <w:szCs w:val="20"/>
              </w:rPr>
            </w:pPr>
            <w:r w:rsidRPr="00654CE5">
              <w:rPr>
                <w:color w:val="000000"/>
                <w:sz w:val="20"/>
                <w:szCs w:val="20"/>
              </w:rPr>
              <w:t>50</w:t>
            </w:r>
          </w:p>
        </w:tc>
        <w:tc>
          <w:tcPr>
            <w:tcW w:w="992" w:type="dxa"/>
            <w:shd w:val="clear" w:color="000000" w:fill="FFFFFF"/>
            <w:tcMar>
              <w:left w:w="28" w:type="dxa"/>
              <w:right w:w="28" w:type="dxa"/>
            </w:tcMar>
            <w:vAlign w:val="center"/>
          </w:tcPr>
          <w:p w:rsidR="008175D2" w:rsidRPr="00654CE5" w:rsidRDefault="008175D2" w:rsidP="008868D2">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8175D2" w:rsidRPr="00654CE5" w:rsidRDefault="008175D2" w:rsidP="008868D2">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8175D2" w:rsidRPr="00654CE5" w:rsidRDefault="008175D2" w:rsidP="008868D2">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8175D2" w:rsidRPr="00654CE5" w:rsidRDefault="008175D2" w:rsidP="008868D2">
            <w:pPr>
              <w:spacing w:line="240" w:lineRule="auto"/>
              <w:jc w:val="center"/>
              <w:rPr>
                <w:bCs/>
                <w:sz w:val="20"/>
                <w:szCs w:val="20"/>
              </w:rPr>
            </w:pPr>
          </w:p>
        </w:tc>
        <w:tc>
          <w:tcPr>
            <w:tcW w:w="1134" w:type="dxa"/>
            <w:shd w:val="clear" w:color="000000" w:fill="FFFFFF"/>
            <w:tcMar>
              <w:left w:w="28" w:type="dxa"/>
              <w:right w:w="28" w:type="dxa"/>
            </w:tcMar>
            <w:vAlign w:val="center"/>
          </w:tcPr>
          <w:p w:rsidR="008175D2" w:rsidRPr="00654CE5" w:rsidRDefault="008175D2" w:rsidP="008868D2">
            <w:pPr>
              <w:spacing w:line="240" w:lineRule="auto"/>
              <w:jc w:val="center"/>
              <w:rPr>
                <w:bCs/>
                <w:sz w:val="20"/>
                <w:szCs w:val="20"/>
              </w:rPr>
            </w:pPr>
          </w:p>
        </w:tc>
        <w:tc>
          <w:tcPr>
            <w:tcW w:w="1134" w:type="dxa"/>
            <w:shd w:val="clear" w:color="000000" w:fill="FFFFFF"/>
          </w:tcPr>
          <w:p w:rsidR="008175D2" w:rsidRPr="00654CE5" w:rsidRDefault="008175D2" w:rsidP="008868D2">
            <w:pPr>
              <w:spacing w:line="240" w:lineRule="auto"/>
              <w:jc w:val="center"/>
              <w:rPr>
                <w:bCs/>
                <w:sz w:val="20"/>
                <w:szCs w:val="20"/>
              </w:rPr>
            </w:pPr>
          </w:p>
        </w:tc>
        <w:tc>
          <w:tcPr>
            <w:tcW w:w="1078" w:type="dxa"/>
            <w:shd w:val="clear" w:color="000000" w:fill="FFFFFF"/>
          </w:tcPr>
          <w:p w:rsidR="008175D2" w:rsidRPr="00654CE5" w:rsidRDefault="008175D2" w:rsidP="008868D2">
            <w:pPr>
              <w:spacing w:line="240" w:lineRule="auto"/>
              <w:jc w:val="center"/>
              <w:rPr>
                <w:bCs/>
                <w:sz w:val="20"/>
                <w:szCs w:val="20"/>
              </w:rPr>
            </w:pPr>
          </w:p>
        </w:tc>
      </w:tr>
      <w:tr w:rsidR="008175D2" w:rsidRPr="00654CE5" w:rsidTr="008868D2">
        <w:trPr>
          <w:jc w:val="center"/>
        </w:trPr>
        <w:tc>
          <w:tcPr>
            <w:tcW w:w="868" w:type="dxa"/>
            <w:shd w:val="clear" w:color="000000" w:fill="FFFFFF"/>
            <w:tcMar>
              <w:left w:w="28" w:type="dxa"/>
              <w:right w:w="28" w:type="dxa"/>
            </w:tcMar>
            <w:vAlign w:val="center"/>
          </w:tcPr>
          <w:p w:rsidR="008175D2" w:rsidRPr="00654CE5" w:rsidRDefault="008175D2" w:rsidP="008868D2">
            <w:pPr>
              <w:spacing w:line="240" w:lineRule="auto"/>
              <w:jc w:val="center"/>
              <w:rPr>
                <w:sz w:val="20"/>
                <w:szCs w:val="20"/>
              </w:rPr>
            </w:pPr>
            <w:r w:rsidRPr="00654CE5">
              <w:rPr>
                <w:sz w:val="20"/>
                <w:szCs w:val="20"/>
              </w:rPr>
              <w:t>003</w:t>
            </w:r>
          </w:p>
        </w:tc>
        <w:tc>
          <w:tcPr>
            <w:tcW w:w="4805" w:type="dxa"/>
            <w:shd w:val="clear" w:color="000000" w:fill="FFFFFF"/>
            <w:tcMar>
              <w:left w:w="28" w:type="dxa"/>
              <w:right w:w="28" w:type="dxa"/>
            </w:tcMar>
            <w:vAlign w:val="center"/>
            <w:hideMark/>
          </w:tcPr>
          <w:p w:rsidR="008175D2" w:rsidRPr="00654CE5" w:rsidRDefault="008175D2" w:rsidP="008868D2">
            <w:pPr>
              <w:spacing w:line="240" w:lineRule="auto"/>
              <w:rPr>
                <w:color w:val="000000"/>
                <w:sz w:val="20"/>
                <w:szCs w:val="20"/>
              </w:rPr>
            </w:pPr>
            <w:r w:rsidRPr="00654CE5">
              <w:rPr>
                <w:color w:val="000000"/>
                <w:sz w:val="20"/>
                <w:szCs w:val="20"/>
              </w:rPr>
              <w:t>Реконструкция системы водоснабжения с устройством скважины</w:t>
            </w:r>
          </w:p>
        </w:tc>
        <w:tc>
          <w:tcPr>
            <w:tcW w:w="992" w:type="dxa"/>
            <w:shd w:val="clear" w:color="000000" w:fill="FFFFFF"/>
            <w:tcMar>
              <w:left w:w="28" w:type="dxa"/>
              <w:right w:w="28" w:type="dxa"/>
            </w:tcMar>
            <w:vAlign w:val="center"/>
          </w:tcPr>
          <w:p w:rsidR="008175D2" w:rsidRPr="00654CE5" w:rsidRDefault="008175D2" w:rsidP="008868D2">
            <w:pPr>
              <w:spacing w:line="240" w:lineRule="auto"/>
              <w:jc w:val="center"/>
              <w:rPr>
                <w:color w:val="000000"/>
                <w:sz w:val="20"/>
                <w:szCs w:val="20"/>
              </w:rPr>
            </w:pPr>
            <w:r w:rsidRPr="00654CE5">
              <w:rPr>
                <w:color w:val="000000"/>
                <w:sz w:val="20"/>
                <w:szCs w:val="20"/>
              </w:rPr>
              <w:t>4365</w:t>
            </w:r>
          </w:p>
        </w:tc>
        <w:tc>
          <w:tcPr>
            <w:tcW w:w="992" w:type="dxa"/>
            <w:shd w:val="clear" w:color="000000" w:fill="FFFFFF"/>
            <w:tcMar>
              <w:left w:w="28" w:type="dxa"/>
              <w:right w:w="28" w:type="dxa"/>
            </w:tcMar>
            <w:vAlign w:val="center"/>
          </w:tcPr>
          <w:p w:rsidR="008175D2" w:rsidRPr="00654CE5" w:rsidRDefault="008175D2" w:rsidP="008868D2">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8175D2" w:rsidRPr="00654CE5" w:rsidRDefault="008175D2" w:rsidP="008868D2">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8175D2" w:rsidRPr="00654CE5" w:rsidRDefault="008175D2" w:rsidP="008868D2">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8175D2" w:rsidRPr="00654CE5" w:rsidRDefault="008175D2" w:rsidP="008868D2">
            <w:pPr>
              <w:spacing w:line="240" w:lineRule="auto"/>
              <w:jc w:val="center"/>
              <w:rPr>
                <w:bCs/>
                <w:sz w:val="20"/>
                <w:szCs w:val="20"/>
              </w:rPr>
            </w:pPr>
          </w:p>
        </w:tc>
        <w:tc>
          <w:tcPr>
            <w:tcW w:w="1134" w:type="dxa"/>
            <w:shd w:val="clear" w:color="000000" w:fill="FFFFFF"/>
            <w:tcMar>
              <w:left w:w="28" w:type="dxa"/>
              <w:right w:w="28" w:type="dxa"/>
            </w:tcMar>
            <w:vAlign w:val="center"/>
          </w:tcPr>
          <w:p w:rsidR="008175D2" w:rsidRPr="00654CE5" w:rsidRDefault="008175D2" w:rsidP="008868D2">
            <w:pPr>
              <w:spacing w:line="240" w:lineRule="auto"/>
              <w:jc w:val="center"/>
              <w:rPr>
                <w:bCs/>
                <w:sz w:val="20"/>
                <w:szCs w:val="20"/>
              </w:rPr>
            </w:pPr>
          </w:p>
        </w:tc>
        <w:tc>
          <w:tcPr>
            <w:tcW w:w="1134" w:type="dxa"/>
            <w:shd w:val="clear" w:color="000000" w:fill="FFFFFF"/>
          </w:tcPr>
          <w:p w:rsidR="008175D2" w:rsidRPr="00654CE5" w:rsidRDefault="008175D2" w:rsidP="008868D2">
            <w:pPr>
              <w:spacing w:line="240" w:lineRule="auto"/>
              <w:jc w:val="center"/>
              <w:rPr>
                <w:bCs/>
                <w:sz w:val="20"/>
                <w:szCs w:val="20"/>
              </w:rPr>
            </w:pPr>
          </w:p>
        </w:tc>
        <w:tc>
          <w:tcPr>
            <w:tcW w:w="1078" w:type="dxa"/>
            <w:shd w:val="clear" w:color="000000" w:fill="FFFFFF"/>
          </w:tcPr>
          <w:p w:rsidR="008175D2" w:rsidRPr="00654CE5" w:rsidRDefault="008175D2" w:rsidP="008868D2">
            <w:pPr>
              <w:spacing w:line="240" w:lineRule="auto"/>
              <w:jc w:val="center"/>
              <w:rPr>
                <w:bCs/>
                <w:sz w:val="20"/>
                <w:szCs w:val="20"/>
              </w:rPr>
            </w:pPr>
          </w:p>
        </w:tc>
      </w:tr>
      <w:tr w:rsidR="008175D2" w:rsidRPr="00654CE5" w:rsidTr="008868D2">
        <w:trPr>
          <w:jc w:val="center"/>
        </w:trPr>
        <w:tc>
          <w:tcPr>
            <w:tcW w:w="868" w:type="dxa"/>
            <w:shd w:val="clear" w:color="000000" w:fill="FFFFFF"/>
            <w:tcMar>
              <w:left w:w="28" w:type="dxa"/>
              <w:right w:w="28" w:type="dxa"/>
            </w:tcMar>
            <w:vAlign w:val="center"/>
          </w:tcPr>
          <w:p w:rsidR="008175D2" w:rsidRPr="00654CE5" w:rsidRDefault="008175D2" w:rsidP="008868D2">
            <w:pPr>
              <w:spacing w:line="240" w:lineRule="auto"/>
              <w:jc w:val="center"/>
              <w:rPr>
                <w:sz w:val="20"/>
                <w:szCs w:val="20"/>
              </w:rPr>
            </w:pPr>
            <w:r w:rsidRPr="00654CE5">
              <w:rPr>
                <w:sz w:val="20"/>
                <w:szCs w:val="20"/>
              </w:rPr>
              <w:t>004</w:t>
            </w:r>
          </w:p>
        </w:tc>
        <w:tc>
          <w:tcPr>
            <w:tcW w:w="4805" w:type="dxa"/>
            <w:shd w:val="clear" w:color="000000" w:fill="FFFFFF"/>
            <w:tcMar>
              <w:left w:w="28" w:type="dxa"/>
              <w:right w:w="28" w:type="dxa"/>
            </w:tcMar>
            <w:vAlign w:val="center"/>
          </w:tcPr>
          <w:p w:rsidR="008175D2" w:rsidRPr="00654CE5" w:rsidRDefault="008175D2" w:rsidP="008868D2">
            <w:pPr>
              <w:spacing w:line="240" w:lineRule="auto"/>
              <w:rPr>
                <w:color w:val="000000"/>
                <w:sz w:val="20"/>
                <w:szCs w:val="20"/>
              </w:rPr>
            </w:pPr>
            <w:r w:rsidRPr="00654CE5">
              <w:rPr>
                <w:color w:val="000000"/>
                <w:sz w:val="20"/>
                <w:szCs w:val="20"/>
              </w:rPr>
              <w:t>Устройство артезианской скважины</w:t>
            </w:r>
          </w:p>
        </w:tc>
        <w:tc>
          <w:tcPr>
            <w:tcW w:w="992" w:type="dxa"/>
            <w:shd w:val="clear" w:color="000000" w:fill="FFFFFF"/>
            <w:tcMar>
              <w:left w:w="28" w:type="dxa"/>
              <w:right w:w="28" w:type="dxa"/>
            </w:tcMar>
            <w:vAlign w:val="center"/>
          </w:tcPr>
          <w:p w:rsidR="008175D2" w:rsidRPr="00654CE5" w:rsidRDefault="008175D2" w:rsidP="008868D2">
            <w:pPr>
              <w:spacing w:line="240" w:lineRule="auto"/>
              <w:jc w:val="center"/>
              <w:rPr>
                <w:color w:val="000000"/>
                <w:sz w:val="20"/>
                <w:szCs w:val="20"/>
              </w:rPr>
            </w:pPr>
            <w:r w:rsidRPr="00654CE5">
              <w:rPr>
                <w:color w:val="000000"/>
                <w:sz w:val="20"/>
                <w:szCs w:val="20"/>
              </w:rPr>
              <w:t> </w:t>
            </w:r>
          </w:p>
        </w:tc>
        <w:tc>
          <w:tcPr>
            <w:tcW w:w="992" w:type="dxa"/>
            <w:shd w:val="clear" w:color="000000" w:fill="FFFFFF"/>
            <w:tcMar>
              <w:left w:w="28" w:type="dxa"/>
              <w:right w:w="28" w:type="dxa"/>
            </w:tcMar>
            <w:vAlign w:val="center"/>
          </w:tcPr>
          <w:p w:rsidR="008175D2" w:rsidRPr="00654CE5" w:rsidRDefault="008175D2" w:rsidP="008868D2">
            <w:pPr>
              <w:spacing w:line="240" w:lineRule="auto"/>
              <w:jc w:val="center"/>
              <w:rPr>
                <w:color w:val="000000"/>
                <w:sz w:val="20"/>
                <w:szCs w:val="20"/>
              </w:rPr>
            </w:pPr>
            <w:r w:rsidRPr="00654CE5">
              <w:rPr>
                <w:color w:val="000000"/>
                <w:sz w:val="20"/>
                <w:szCs w:val="20"/>
              </w:rPr>
              <w:t>4800</w:t>
            </w:r>
          </w:p>
        </w:tc>
        <w:tc>
          <w:tcPr>
            <w:tcW w:w="1134" w:type="dxa"/>
            <w:shd w:val="clear" w:color="000000" w:fill="FFFFFF"/>
            <w:tcMar>
              <w:left w:w="28" w:type="dxa"/>
              <w:right w:w="28" w:type="dxa"/>
            </w:tcMar>
            <w:vAlign w:val="center"/>
          </w:tcPr>
          <w:p w:rsidR="008175D2" w:rsidRPr="00654CE5" w:rsidRDefault="008175D2" w:rsidP="008868D2">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8175D2" w:rsidRPr="00654CE5" w:rsidRDefault="008175D2" w:rsidP="008868D2">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8175D2" w:rsidRPr="00654CE5" w:rsidRDefault="008175D2" w:rsidP="008868D2">
            <w:pPr>
              <w:spacing w:line="240" w:lineRule="auto"/>
              <w:jc w:val="center"/>
              <w:rPr>
                <w:bCs/>
                <w:sz w:val="20"/>
                <w:szCs w:val="20"/>
              </w:rPr>
            </w:pPr>
          </w:p>
        </w:tc>
        <w:tc>
          <w:tcPr>
            <w:tcW w:w="1134" w:type="dxa"/>
            <w:shd w:val="clear" w:color="000000" w:fill="FFFFFF"/>
            <w:tcMar>
              <w:left w:w="28" w:type="dxa"/>
              <w:right w:w="28" w:type="dxa"/>
            </w:tcMar>
            <w:vAlign w:val="center"/>
          </w:tcPr>
          <w:p w:rsidR="008175D2" w:rsidRPr="00654CE5" w:rsidRDefault="008175D2" w:rsidP="008868D2">
            <w:pPr>
              <w:spacing w:line="240" w:lineRule="auto"/>
              <w:jc w:val="center"/>
              <w:rPr>
                <w:bCs/>
                <w:sz w:val="20"/>
                <w:szCs w:val="20"/>
              </w:rPr>
            </w:pPr>
          </w:p>
        </w:tc>
        <w:tc>
          <w:tcPr>
            <w:tcW w:w="1134" w:type="dxa"/>
            <w:shd w:val="clear" w:color="000000" w:fill="FFFFFF"/>
          </w:tcPr>
          <w:p w:rsidR="008175D2" w:rsidRPr="00654CE5" w:rsidRDefault="008175D2" w:rsidP="008868D2">
            <w:pPr>
              <w:spacing w:line="240" w:lineRule="auto"/>
              <w:jc w:val="center"/>
              <w:rPr>
                <w:bCs/>
                <w:sz w:val="20"/>
                <w:szCs w:val="20"/>
              </w:rPr>
            </w:pPr>
          </w:p>
        </w:tc>
        <w:tc>
          <w:tcPr>
            <w:tcW w:w="1078" w:type="dxa"/>
            <w:shd w:val="clear" w:color="000000" w:fill="FFFFFF"/>
          </w:tcPr>
          <w:p w:rsidR="008175D2" w:rsidRPr="00654CE5" w:rsidRDefault="008175D2" w:rsidP="008868D2">
            <w:pPr>
              <w:spacing w:line="240" w:lineRule="auto"/>
              <w:jc w:val="center"/>
              <w:rPr>
                <w:bCs/>
                <w:sz w:val="20"/>
                <w:szCs w:val="20"/>
              </w:rPr>
            </w:pPr>
          </w:p>
        </w:tc>
      </w:tr>
      <w:tr w:rsidR="008175D2" w:rsidRPr="00654CE5" w:rsidTr="008868D2">
        <w:trPr>
          <w:jc w:val="center"/>
        </w:trPr>
        <w:tc>
          <w:tcPr>
            <w:tcW w:w="868" w:type="dxa"/>
            <w:shd w:val="clear" w:color="000000" w:fill="FFFFFF"/>
            <w:tcMar>
              <w:left w:w="28" w:type="dxa"/>
              <w:right w:w="28" w:type="dxa"/>
            </w:tcMar>
            <w:vAlign w:val="center"/>
          </w:tcPr>
          <w:p w:rsidR="008175D2" w:rsidRPr="00654CE5" w:rsidRDefault="008175D2" w:rsidP="008868D2">
            <w:pPr>
              <w:spacing w:line="240" w:lineRule="auto"/>
              <w:jc w:val="center"/>
              <w:rPr>
                <w:sz w:val="20"/>
                <w:szCs w:val="20"/>
              </w:rPr>
            </w:pPr>
            <w:r w:rsidRPr="00654CE5">
              <w:rPr>
                <w:sz w:val="20"/>
                <w:szCs w:val="20"/>
              </w:rPr>
              <w:t>005</w:t>
            </w:r>
          </w:p>
        </w:tc>
        <w:tc>
          <w:tcPr>
            <w:tcW w:w="4805" w:type="dxa"/>
            <w:shd w:val="clear" w:color="000000" w:fill="FFFFFF"/>
            <w:tcMar>
              <w:left w:w="28" w:type="dxa"/>
              <w:right w:w="28" w:type="dxa"/>
            </w:tcMar>
            <w:vAlign w:val="center"/>
          </w:tcPr>
          <w:p w:rsidR="008175D2" w:rsidRPr="00654CE5" w:rsidRDefault="008175D2" w:rsidP="008868D2">
            <w:pPr>
              <w:spacing w:line="240" w:lineRule="auto"/>
              <w:rPr>
                <w:color w:val="000000"/>
                <w:sz w:val="20"/>
                <w:szCs w:val="20"/>
              </w:rPr>
            </w:pPr>
            <w:r w:rsidRPr="00654CE5">
              <w:rPr>
                <w:color w:val="000000"/>
                <w:sz w:val="20"/>
                <w:szCs w:val="20"/>
              </w:rPr>
              <w:t>Реконструкция внутристанционных коллекторов сетевой воды</w:t>
            </w:r>
          </w:p>
        </w:tc>
        <w:tc>
          <w:tcPr>
            <w:tcW w:w="992" w:type="dxa"/>
            <w:shd w:val="clear" w:color="000000" w:fill="FFFFFF"/>
            <w:tcMar>
              <w:left w:w="28" w:type="dxa"/>
              <w:right w:w="28" w:type="dxa"/>
            </w:tcMar>
            <w:vAlign w:val="center"/>
          </w:tcPr>
          <w:p w:rsidR="008175D2" w:rsidRPr="00654CE5" w:rsidRDefault="008175D2" w:rsidP="008868D2">
            <w:pPr>
              <w:spacing w:line="240" w:lineRule="auto"/>
              <w:jc w:val="center"/>
              <w:rPr>
                <w:color w:val="000000"/>
                <w:sz w:val="20"/>
                <w:szCs w:val="20"/>
              </w:rPr>
            </w:pPr>
            <w:r w:rsidRPr="00654CE5">
              <w:rPr>
                <w:color w:val="000000"/>
                <w:sz w:val="20"/>
                <w:szCs w:val="20"/>
              </w:rPr>
              <w:t> </w:t>
            </w:r>
          </w:p>
        </w:tc>
        <w:tc>
          <w:tcPr>
            <w:tcW w:w="992" w:type="dxa"/>
            <w:shd w:val="clear" w:color="000000" w:fill="FFFFFF"/>
            <w:tcMar>
              <w:left w:w="28" w:type="dxa"/>
              <w:right w:w="28" w:type="dxa"/>
            </w:tcMar>
            <w:vAlign w:val="center"/>
          </w:tcPr>
          <w:p w:rsidR="008175D2" w:rsidRPr="00654CE5" w:rsidRDefault="008175D2" w:rsidP="008868D2">
            <w:pPr>
              <w:spacing w:line="240" w:lineRule="auto"/>
              <w:jc w:val="center"/>
              <w:rPr>
                <w:color w:val="000000"/>
                <w:sz w:val="20"/>
                <w:szCs w:val="20"/>
              </w:rPr>
            </w:pPr>
            <w:r w:rsidRPr="00654CE5">
              <w:rPr>
                <w:color w:val="000000"/>
                <w:sz w:val="20"/>
                <w:szCs w:val="20"/>
              </w:rPr>
              <w:t>8080</w:t>
            </w:r>
          </w:p>
        </w:tc>
        <w:tc>
          <w:tcPr>
            <w:tcW w:w="1134" w:type="dxa"/>
            <w:shd w:val="clear" w:color="000000" w:fill="FFFFFF"/>
            <w:tcMar>
              <w:left w:w="28" w:type="dxa"/>
              <w:right w:w="28" w:type="dxa"/>
            </w:tcMar>
            <w:vAlign w:val="center"/>
          </w:tcPr>
          <w:p w:rsidR="008175D2" w:rsidRPr="00654CE5" w:rsidRDefault="008175D2" w:rsidP="008868D2">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8175D2" w:rsidRPr="00654CE5" w:rsidRDefault="008175D2" w:rsidP="008868D2">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8175D2" w:rsidRPr="00654CE5" w:rsidRDefault="008175D2" w:rsidP="008868D2">
            <w:pPr>
              <w:spacing w:line="240" w:lineRule="auto"/>
              <w:jc w:val="center"/>
              <w:rPr>
                <w:bCs/>
                <w:sz w:val="20"/>
                <w:szCs w:val="20"/>
              </w:rPr>
            </w:pPr>
          </w:p>
        </w:tc>
        <w:tc>
          <w:tcPr>
            <w:tcW w:w="1134" w:type="dxa"/>
            <w:shd w:val="clear" w:color="000000" w:fill="FFFFFF"/>
            <w:tcMar>
              <w:left w:w="28" w:type="dxa"/>
              <w:right w:w="28" w:type="dxa"/>
            </w:tcMar>
            <w:vAlign w:val="center"/>
          </w:tcPr>
          <w:p w:rsidR="008175D2" w:rsidRPr="00654CE5" w:rsidRDefault="008175D2" w:rsidP="008868D2">
            <w:pPr>
              <w:spacing w:line="240" w:lineRule="auto"/>
              <w:jc w:val="center"/>
              <w:rPr>
                <w:bCs/>
                <w:sz w:val="20"/>
                <w:szCs w:val="20"/>
              </w:rPr>
            </w:pPr>
          </w:p>
        </w:tc>
        <w:tc>
          <w:tcPr>
            <w:tcW w:w="1134" w:type="dxa"/>
            <w:shd w:val="clear" w:color="000000" w:fill="FFFFFF"/>
          </w:tcPr>
          <w:p w:rsidR="008175D2" w:rsidRPr="00654CE5" w:rsidRDefault="008175D2" w:rsidP="008868D2">
            <w:pPr>
              <w:spacing w:line="240" w:lineRule="auto"/>
              <w:jc w:val="center"/>
              <w:rPr>
                <w:bCs/>
                <w:sz w:val="20"/>
                <w:szCs w:val="20"/>
              </w:rPr>
            </w:pPr>
          </w:p>
        </w:tc>
        <w:tc>
          <w:tcPr>
            <w:tcW w:w="1078" w:type="dxa"/>
            <w:shd w:val="clear" w:color="000000" w:fill="FFFFFF"/>
          </w:tcPr>
          <w:p w:rsidR="008175D2" w:rsidRPr="00654CE5" w:rsidRDefault="008175D2" w:rsidP="008868D2">
            <w:pPr>
              <w:spacing w:line="240" w:lineRule="auto"/>
              <w:jc w:val="center"/>
              <w:rPr>
                <w:bCs/>
                <w:sz w:val="20"/>
                <w:szCs w:val="20"/>
              </w:rPr>
            </w:pPr>
          </w:p>
        </w:tc>
      </w:tr>
      <w:tr w:rsidR="008175D2" w:rsidRPr="00654CE5" w:rsidTr="008868D2">
        <w:trPr>
          <w:jc w:val="center"/>
        </w:trPr>
        <w:tc>
          <w:tcPr>
            <w:tcW w:w="868" w:type="dxa"/>
            <w:shd w:val="clear" w:color="000000" w:fill="FFFFFF"/>
            <w:tcMar>
              <w:left w:w="28" w:type="dxa"/>
              <w:right w:w="28" w:type="dxa"/>
            </w:tcMar>
            <w:vAlign w:val="center"/>
          </w:tcPr>
          <w:p w:rsidR="008175D2" w:rsidRPr="00654CE5" w:rsidRDefault="008175D2" w:rsidP="008868D2">
            <w:pPr>
              <w:spacing w:line="240" w:lineRule="auto"/>
              <w:jc w:val="center"/>
              <w:rPr>
                <w:sz w:val="20"/>
                <w:szCs w:val="20"/>
              </w:rPr>
            </w:pPr>
            <w:r w:rsidRPr="00654CE5">
              <w:rPr>
                <w:sz w:val="20"/>
                <w:szCs w:val="20"/>
              </w:rPr>
              <w:t>006</w:t>
            </w:r>
          </w:p>
        </w:tc>
        <w:tc>
          <w:tcPr>
            <w:tcW w:w="4805" w:type="dxa"/>
            <w:shd w:val="clear" w:color="000000" w:fill="FFFFFF"/>
            <w:tcMar>
              <w:left w:w="28" w:type="dxa"/>
              <w:right w:w="28" w:type="dxa"/>
            </w:tcMar>
            <w:vAlign w:val="center"/>
          </w:tcPr>
          <w:p w:rsidR="008175D2" w:rsidRPr="00654CE5" w:rsidRDefault="008175D2" w:rsidP="008868D2">
            <w:pPr>
              <w:spacing w:line="240" w:lineRule="auto"/>
              <w:rPr>
                <w:color w:val="000000"/>
                <w:sz w:val="20"/>
                <w:szCs w:val="20"/>
              </w:rPr>
            </w:pPr>
            <w:r w:rsidRPr="00654CE5">
              <w:rPr>
                <w:color w:val="000000"/>
                <w:sz w:val="20"/>
                <w:szCs w:val="20"/>
              </w:rPr>
              <w:t>Строительство досмотровой площадки для автомобильного транспорта на КПП Шерловогорской ТЭЦ</w:t>
            </w:r>
          </w:p>
        </w:tc>
        <w:tc>
          <w:tcPr>
            <w:tcW w:w="992" w:type="dxa"/>
            <w:shd w:val="clear" w:color="000000" w:fill="FFFFFF"/>
            <w:tcMar>
              <w:left w:w="28" w:type="dxa"/>
              <w:right w:w="28" w:type="dxa"/>
            </w:tcMar>
            <w:vAlign w:val="center"/>
          </w:tcPr>
          <w:p w:rsidR="008175D2" w:rsidRPr="00654CE5" w:rsidRDefault="008175D2" w:rsidP="008868D2">
            <w:pPr>
              <w:spacing w:line="240" w:lineRule="auto"/>
              <w:jc w:val="center"/>
              <w:rPr>
                <w:color w:val="000000"/>
                <w:sz w:val="20"/>
                <w:szCs w:val="20"/>
              </w:rPr>
            </w:pPr>
            <w:r w:rsidRPr="00654CE5">
              <w:rPr>
                <w:color w:val="000000"/>
                <w:sz w:val="20"/>
                <w:szCs w:val="20"/>
              </w:rPr>
              <w:t> </w:t>
            </w:r>
          </w:p>
        </w:tc>
        <w:tc>
          <w:tcPr>
            <w:tcW w:w="992" w:type="dxa"/>
            <w:shd w:val="clear" w:color="000000" w:fill="FFFFFF"/>
            <w:tcMar>
              <w:left w:w="28" w:type="dxa"/>
              <w:right w:w="28" w:type="dxa"/>
            </w:tcMar>
            <w:vAlign w:val="center"/>
          </w:tcPr>
          <w:p w:rsidR="008175D2" w:rsidRPr="00654CE5" w:rsidRDefault="008175D2" w:rsidP="008868D2">
            <w:pPr>
              <w:spacing w:line="240" w:lineRule="auto"/>
              <w:jc w:val="center"/>
              <w:rPr>
                <w:color w:val="000000"/>
                <w:sz w:val="20"/>
                <w:szCs w:val="20"/>
              </w:rPr>
            </w:pPr>
            <w:r w:rsidRPr="00654CE5">
              <w:rPr>
                <w:color w:val="000000"/>
                <w:sz w:val="20"/>
                <w:szCs w:val="20"/>
              </w:rPr>
              <w:t>434</w:t>
            </w:r>
          </w:p>
        </w:tc>
        <w:tc>
          <w:tcPr>
            <w:tcW w:w="1134" w:type="dxa"/>
            <w:shd w:val="clear" w:color="000000" w:fill="FFFFFF"/>
            <w:tcMar>
              <w:left w:w="28" w:type="dxa"/>
              <w:right w:w="28" w:type="dxa"/>
            </w:tcMar>
            <w:vAlign w:val="center"/>
          </w:tcPr>
          <w:p w:rsidR="008175D2" w:rsidRPr="00654CE5" w:rsidRDefault="008175D2" w:rsidP="008868D2">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8175D2" w:rsidRPr="00654CE5" w:rsidRDefault="008175D2" w:rsidP="008868D2">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8175D2" w:rsidRPr="00654CE5" w:rsidRDefault="008175D2" w:rsidP="008868D2">
            <w:pPr>
              <w:spacing w:line="240" w:lineRule="auto"/>
              <w:jc w:val="center"/>
              <w:rPr>
                <w:bCs/>
                <w:sz w:val="20"/>
                <w:szCs w:val="20"/>
              </w:rPr>
            </w:pPr>
          </w:p>
        </w:tc>
        <w:tc>
          <w:tcPr>
            <w:tcW w:w="1134" w:type="dxa"/>
            <w:shd w:val="clear" w:color="000000" w:fill="FFFFFF"/>
            <w:tcMar>
              <w:left w:w="28" w:type="dxa"/>
              <w:right w:w="28" w:type="dxa"/>
            </w:tcMar>
            <w:vAlign w:val="center"/>
          </w:tcPr>
          <w:p w:rsidR="008175D2" w:rsidRPr="00654CE5" w:rsidRDefault="008175D2" w:rsidP="008868D2">
            <w:pPr>
              <w:spacing w:line="240" w:lineRule="auto"/>
              <w:jc w:val="center"/>
              <w:rPr>
                <w:bCs/>
                <w:sz w:val="20"/>
                <w:szCs w:val="20"/>
              </w:rPr>
            </w:pPr>
          </w:p>
        </w:tc>
        <w:tc>
          <w:tcPr>
            <w:tcW w:w="1134" w:type="dxa"/>
            <w:shd w:val="clear" w:color="000000" w:fill="FFFFFF"/>
          </w:tcPr>
          <w:p w:rsidR="008175D2" w:rsidRPr="00654CE5" w:rsidRDefault="008175D2" w:rsidP="008868D2">
            <w:pPr>
              <w:spacing w:line="240" w:lineRule="auto"/>
              <w:jc w:val="center"/>
              <w:rPr>
                <w:bCs/>
                <w:sz w:val="20"/>
                <w:szCs w:val="20"/>
              </w:rPr>
            </w:pPr>
          </w:p>
        </w:tc>
        <w:tc>
          <w:tcPr>
            <w:tcW w:w="1078" w:type="dxa"/>
            <w:shd w:val="clear" w:color="000000" w:fill="FFFFFF"/>
          </w:tcPr>
          <w:p w:rsidR="008175D2" w:rsidRPr="00654CE5" w:rsidRDefault="008175D2" w:rsidP="008868D2">
            <w:pPr>
              <w:spacing w:line="240" w:lineRule="auto"/>
              <w:jc w:val="center"/>
              <w:rPr>
                <w:bCs/>
                <w:sz w:val="20"/>
                <w:szCs w:val="20"/>
              </w:rPr>
            </w:pPr>
          </w:p>
        </w:tc>
      </w:tr>
      <w:tr w:rsidR="008175D2" w:rsidRPr="00654CE5" w:rsidTr="008868D2">
        <w:trPr>
          <w:jc w:val="center"/>
        </w:trPr>
        <w:tc>
          <w:tcPr>
            <w:tcW w:w="868" w:type="dxa"/>
            <w:shd w:val="clear" w:color="000000" w:fill="FFFFFF"/>
            <w:tcMar>
              <w:left w:w="28" w:type="dxa"/>
              <w:right w:w="28" w:type="dxa"/>
            </w:tcMar>
            <w:vAlign w:val="center"/>
          </w:tcPr>
          <w:p w:rsidR="008175D2" w:rsidRPr="00654CE5" w:rsidRDefault="008175D2" w:rsidP="008868D2">
            <w:pPr>
              <w:spacing w:line="240" w:lineRule="auto"/>
              <w:jc w:val="center"/>
              <w:rPr>
                <w:sz w:val="20"/>
                <w:szCs w:val="20"/>
              </w:rPr>
            </w:pPr>
            <w:r w:rsidRPr="00654CE5">
              <w:rPr>
                <w:sz w:val="20"/>
                <w:szCs w:val="20"/>
              </w:rPr>
              <w:t>007</w:t>
            </w:r>
          </w:p>
        </w:tc>
        <w:tc>
          <w:tcPr>
            <w:tcW w:w="4805" w:type="dxa"/>
            <w:shd w:val="clear" w:color="000000" w:fill="FFFFFF"/>
            <w:tcMar>
              <w:left w:w="28" w:type="dxa"/>
              <w:right w:w="28" w:type="dxa"/>
            </w:tcMar>
            <w:vAlign w:val="center"/>
          </w:tcPr>
          <w:p w:rsidR="008175D2" w:rsidRPr="00654CE5" w:rsidRDefault="008175D2" w:rsidP="008868D2">
            <w:pPr>
              <w:spacing w:line="240" w:lineRule="auto"/>
              <w:rPr>
                <w:color w:val="000000"/>
                <w:sz w:val="20"/>
                <w:szCs w:val="20"/>
              </w:rPr>
            </w:pPr>
            <w:r w:rsidRPr="00654CE5">
              <w:rPr>
                <w:color w:val="000000"/>
                <w:sz w:val="20"/>
                <w:szCs w:val="20"/>
              </w:rPr>
              <w:t>Установка противотаранного устройства на КПП Шерловогорской ТЭЦ</w:t>
            </w:r>
          </w:p>
        </w:tc>
        <w:tc>
          <w:tcPr>
            <w:tcW w:w="992" w:type="dxa"/>
            <w:shd w:val="clear" w:color="000000" w:fill="FFFFFF"/>
            <w:tcMar>
              <w:left w:w="28" w:type="dxa"/>
              <w:right w:w="28" w:type="dxa"/>
            </w:tcMar>
            <w:vAlign w:val="center"/>
          </w:tcPr>
          <w:p w:rsidR="008175D2" w:rsidRPr="00654CE5" w:rsidRDefault="008175D2" w:rsidP="008868D2">
            <w:pPr>
              <w:spacing w:line="240" w:lineRule="auto"/>
              <w:jc w:val="center"/>
              <w:rPr>
                <w:color w:val="000000"/>
                <w:sz w:val="20"/>
                <w:szCs w:val="20"/>
              </w:rPr>
            </w:pPr>
            <w:r w:rsidRPr="00654CE5">
              <w:rPr>
                <w:color w:val="000000"/>
                <w:sz w:val="20"/>
                <w:szCs w:val="20"/>
              </w:rPr>
              <w:t> </w:t>
            </w:r>
          </w:p>
        </w:tc>
        <w:tc>
          <w:tcPr>
            <w:tcW w:w="992" w:type="dxa"/>
            <w:shd w:val="clear" w:color="000000" w:fill="FFFFFF"/>
            <w:tcMar>
              <w:left w:w="28" w:type="dxa"/>
              <w:right w:w="28" w:type="dxa"/>
            </w:tcMar>
            <w:vAlign w:val="center"/>
          </w:tcPr>
          <w:p w:rsidR="008175D2" w:rsidRPr="00654CE5" w:rsidRDefault="008175D2" w:rsidP="008868D2">
            <w:pPr>
              <w:spacing w:line="240" w:lineRule="auto"/>
              <w:jc w:val="center"/>
              <w:rPr>
                <w:color w:val="000000"/>
                <w:sz w:val="20"/>
                <w:szCs w:val="20"/>
              </w:rPr>
            </w:pPr>
            <w:r w:rsidRPr="00654CE5">
              <w:rPr>
                <w:color w:val="000000"/>
                <w:sz w:val="20"/>
                <w:szCs w:val="20"/>
              </w:rPr>
              <w:t>375</w:t>
            </w:r>
          </w:p>
        </w:tc>
        <w:tc>
          <w:tcPr>
            <w:tcW w:w="1134" w:type="dxa"/>
            <w:shd w:val="clear" w:color="000000" w:fill="FFFFFF"/>
            <w:tcMar>
              <w:left w:w="28" w:type="dxa"/>
              <w:right w:w="28" w:type="dxa"/>
            </w:tcMar>
            <w:vAlign w:val="center"/>
          </w:tcPr>
          <w:p w:rsidR="008175D2" w:rsidRPr="00654CE5" w:rsidRDefault="008175D2" w:rsidP="008868D2">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8175D2" w:rsidRPr="00654CE5" w:rsidRDefault="008175D2" w:rsidP="008868D2">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8175D2" w:rsidRPr="00654CE5" w:rsidRDefault="008175D2" w:rsidP="008868D2">
            <w:pPr>
              <w:spacing w:line="240" w:lineRule="auto"/>
              <w:jc w:val="center"/>
              <w:rPr>
                <w:bCs/>
                <w:sz w:val="20"/>
                <w:szCs w:val="20"/>
              </w:rPr>
            </w:pPr>
          </w:p>
        </w:tc>
        <w:tc>
          <w:tcPr>
            <w:tcW w:w="1134" w:type="dxa"/>
            <w:shd w:val="clear" w:color="000000" w:fill="FFFFFF"/>
            <w:tcMar>
              <w:left w:w="28" w:type="dxa"/>
              <w:right w:w="28" w:type="dxa"/>
            </w:tcMar>
            <w:vAlign w:val="center"/>
          </w:tcPr>
          <w:p w:rsidR="008175D2" w:rsidRPr="00654CE5" w:rsidRDefault="008175D2" w:rsidP="008868D2">
            <w:pPr>
              <w:spacing w:line="240" w:lineRule="auto"/>
              <w:jc w:val="center"/>
              <w:rPr>
                <w:bCs/>
                <w:sz w:val="20"/>
                <w:szCs w:val="20"/>
              </w:rPr>
            </w:pPr>
          </w:p>
        </w:tc>
        <w:tc>
          <w:tcPr>
            <w:tcW w:w="1134" w:type="dxa"/>
            <w:shd w:val="clear" w:color="000000" w:fill="FFFFFF"/>
          </w:tcPr>
          <w:p w:rsidR="008175D2" w:rsidRPr="00654CE5" w:rsidRDefault="008175D2" w:rsidP="008868D2">
            <w:pPr>
              <w:spacing w:line="240" w:lineRule="auto"/>
              <w:jc w:val="center"/>
              <w:rPr>
                <w:bCs/>
                <w:sz w:val="20"/>
                <w:szCs w:val="20"/>
              </w:rPr>
            </w:pPr>
          </w:p>
        </w:tc>
        <w:tc>
          <w:tcPr>
            <w:tcW w:w="1078" w:type="dxa"/>
            <w:shd w:val="clear" w:color="000000" w:fill="FFFFFF"/>
          </w:tcPr>
          <w:p w:rsidR="008175D2" w:rsidRPr="00654CE5" w:rsidRDefault="008175D2" w:rsidP="008868D2">
            <w:pPr>
              <w:spacing w:line="240" w:lineRule="auto"/>
              <w:jc w:val="center"/>
              <w:rPr>
                <w:bCs/>
                <w:sz w:val="20"/>
                <w:szCs w:val="20"/>
              </w:rPr>
            </w:pPr>
          </w:p>
        </w:tc>
      </w:tr>
      <w:tr w:rsidR="008175D2" w:rsidRPr="00654CE5" w:rsidTr="008868D2">
        <w:trPr>
          <w:jc w:val="center"/>
        </w:trPr>
        <w:tc>
          <w:tcPr>
            <w:tcW w:w="868" w:type="dxa"/>
            <w:shd w:val="clear" w:color="000000" w:fill="FFFFFF"/>
            <w:tcMar>
              <w:left w:w="28" w:type="dxa"/>
              <w:right w:w="28" w:type="dxa"/>
            </w:tcMar>
            <w:vAlign w:val="center"/>
          </w:tcPr>
          <w:p w:rsidR="008175D2" w:rsidRPr="00654CE5" w:rsidRDefault="008175D2" w:rsidP="008868D2">
            <w:pPr>
              <w:spacing w:line="240" w:lineRule="auto"/>
              <w:jc w:val="center"/>
              <w:rPr>
                <w:sz w:val="20"/>
                <w:szCs w:val="20"/>
              </w:rPr>
            </w:pPr>
            <w:r w:rsidRPr="00654CE5">
              <w:rPr>
                <w:sz w:val="20"/>
                <w:szCs w:val="20"/>
              </w:rPr>
              <w:t>008</w:t>
            </w:r>
          </w:p>
        </w:tc>
        <w:tc>
          <w:tcPr>
            <w:tcW w:w="4805" w:type="dxa"/>
            <w:shd w:val="clear" w:color="000000" w:fill="FFFFFF"/>
            <w:tcMar>
              <w:left w:w="28" w:type="dxa"/>
              <w:right w:w="28" w:type="dxa"/>
            </w:tcMar>
            <w:vAlign w:val="center"/>
          </w:tcPr>
          <w:p w:rsidR="008175D2" w:rsidRPr="00654CE5" w:rsidRDefault="008175D2" w:rsidP="008868D2">
            <w:pPr>
              <w:spacing w:line="240" w:lineRule="auto"/>
              <w:rPr>
                <w:color w:val="000000"/>
                <w:sz w:val="20"/>
                <w:szCs w:val="20"/>
              </w:rPr>
            </w:pPr>
            <w:r w:rsidRPr="00654CE5">
              <w:rPr>
                <w:color w:val="000000"/>
                <w:sz w:val="20"/>
                <w:szCs w:val="20"/>
              </w:rPr>
              <w:t>Установка нижнего дополнительнго ограждения Шерловогорской ТЭЦ</w:t>
            </w:r>
          </w:p>
        </w:tc>
        <w:tc>
          <w:tcPr>
            <w:tcW w:w="992" w:type="dxa"/>
            <w:shd w:val="clear" w:color="000000" w:fill="FFFFFF"/>
            <w:tcMar>
              <w:left w:w="28" w:type="dxa"/>
              <w:right w:w="28" w:type="dxa"/>
            </w:tcMar>
            <w:vAlign w:val="center"/>
          </w:tcPr>
          <w:p w:rsidR="008175D2" w:rsidRPr="00654CE5" w:rsidRDefault="008175D2" w:rsidP="008868D2">
            <w:pPr>
              <w:spacing w:line="240" w:lineRule="auto"/>
              <w:jc w:val="center"/>
              <w:rPr>
                <w:color w:val="000000"/>
                <w:sz w:val="20"/>
                <w:szCs w:val="20"/>
              </w:rPr>
            </w:pPr>
            <w:r w:rsidRPr="00654CE5">
              <w:rPr>
                <w:color w:val="000000"/>
                <w:sz w:val="20"/>
                <w:szCs w:val="20"/>
              </w:rPr>
              <w:t> </w:t>
            </w:r>
          </w:p>
        </w:tc>
        <w:tc>
          <w:tcPr>
            <w:tcW w:w="992" w:type="dxa"/>
            <w:shd w:val="clear" w:color="000000" w:fill="FFFFFF"/>
            <w:tcMar>
              <w:left w:w="28" w:type="dxa"/>
              <w:right w:w="28" w:type="dxa"/>
            </w:tcMar>
            <w:vAlign w:val="center"/>
          </w:tcPr>
          <w:p w:rsidR="008175D2" w:rsidRPr="00654CE5" w:rsidRDefault="008175D2" w:rsidP="008868D2">
            <w:pPr>
              <w:spacing w:line="240" w:lineRule="auto"/>
              <w:jc w:val="center"/>
              <w:rPr>
                <w:color w:val="000000"/>
                <w:sz w:val="20"/>
                <w:szCs w:val="20"/>
              </w:rPr>
            </w:pPr>
            <w:r w:rsidRPr="00654CE5">
              <w:rPr>
                <w:color w:val="000000"/>
                <w:sz w:val="20"/>
                <w:szCs w:val="20"/>
              </w:rPr>
              <w:t>1680</w:t>
            </w:r>
          </w:p>
        </w:tc>
        <w:tc>
          <w:tcPr>
            <w:tcW w:w="1134" w:type="dxa"/>
            <w:shd w:val="clear" w:color="000000" w:fill="FFFFFF"/>
            <w:tcMar>
              <w:left w:w="28" w:type="dxa"/>
              <w:right w:w="28" w:type="dxa"/>
            </w:tcMar>
            <w:vAlign w:val="center"/>
          </w:tcPr>
          <w:p w:rsidR="008175D2" w:rsidRPr="00654CE5" w:rsidRDefault="008175D2" w:rsidP="008868D2">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8175D2" w:rsidRPr="00654CE5" w:rsidRDefault="008175D2" w:rsidP="008868D2">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8175D2" w:rsidRPr="00654CE5" w:rsidRDefault="008175D2" w:rsidP="008868D2">
            <w:pPr>
              <w:spacing w:line="240" w:lineRule="auto"/>
              <w:jc w:val="center"/>
              <w:rPr>
                <w:bCs/>
                <w:sz w:val="20"/>
                <w:szCs w:val="20"/>
              </w:rPr>
            </w:pPr>
          </w:p>
        </w:tc>
        <w:tc>
          <w:tcPr>
            <w:tcW w:w="1134" w:type="dxa"/>
            <w:shd w:val="clear" w:color="000000" w:fill="FFFFFF"/>
            <w:tcMar>
              <w:left w:w="28" w:type="dxa"/>
              <w:right w:w="28" w:type="dxa"/>
            </w:tcMar>
            <w:vAlign w:val="center"/>
          </w:tcPr>
          <w:p w:rsidR="008175D2" w:rsidRPr="00654CE5" w:rsidRDefault="008175D2" w:rsidP="008868D2">
            <w:pPr>
              <w:spacing w:line="240" w:lineRule="auto"/>
              <w:jc w:val="center"/>
              <w:rPr>
                <w:bCs/>
                <w:sz w:val="20"/>
                <w:szCs w:val="20"/>
              </w:rPr>
            </w:pPr>
          </w:p>
        </w:tc>
        <w:tc>
          <w:tcPr>
            <w:tcW w:w="1134" w:type="dxa"/>
            <w:shd w:val="clear" w:color="000000" w:fill="FFFFFF"/>
          </w:tcPr>
          <w:p w:rsidR="008175D2" w:rsidRPr="00654CE5" w:rsidRDefault="008175D2" w:rsidP="008868D2">
            <w:pPr>
              <w:spacing w:line="240" w:lineRule="auto"/>
              <w:jc w:val="center"/>
              <w:rPr>
                <w:bCs/>
                <w:sz w:val="20"/>
                <w:szCs w:val="20"/>
              </w:rPr>
            </w:pPr>
          </w:p>
        </w:tc>
        <w:tc>
          <w:tcPr>
            <w:tcW w:w="1078" w:type="dxa"/>
            <w:shd w:val="clear" w:color="000000" w:fill="FFFFFF"/>
          </w:tcPr>
          <w:p w:rsidR="008175D2" w:rsidRPr="00654CE5" w:rsidRDefault="008175D2" w:rsidP="008868D2">
            <w:pPr>
              <w:spacing w:line="240" w:lineRule="auto"/>
              <w:jc w:val="center"/>
              <w:rPr>
                <w:bCs/>
                <w:sz w:val="20"/>
                <w:szCs w:val="20"/>
              </w:rPr>
            </w:pPr>
          </w:p>
        </w:tc>
      </w:tr>
      <w:tr w:rsidR="008175D2" w:rsidRPr="00654CE5" w:rsidTr="008868D2">
        <w:trPr>
          <w:jc w:val="center"/>
        </w:trPr>
        <w:tc>
          <w:tcPr>
            <w:tcW w:w="868" w:type="dxa"/>
            <w:shd w:val="clear" w:color="000000" w:fill="FFFFFF"/>
            <w:tcMar>
              <w:left w:w="28" w:type="dxa"/>
              <w:right w:w="28" w:type="dxa"/>
            </w:tcMar>
            <w:vAlign w:val="center"/>
          </w:tcPr>
          <w:p w:rsidR="008175D2" w:rsidRPr="00654CE5" w:rsidRDefault="008175D2" w:rsidP="008868D2">
            <w:pPr>
              <w:spacing w:line="240" w:lineRule="auto"/>
              <w:jc w:val="center"/>
              <w:rPr>
                <w:sz w:val="20"/>
                <w:szCs w:val="20"/>
              </w:rPr>
            </w:pPr>
            <w:r w:rsidRPr="00654CE5">
              <w:rPr>
                <w:sz w:val="20"/>
                <w:szCs w:val="20"/>
              </w:rPr>
              <w:t>009</w:t>
            </w:r>
          </w:p>
        </w:tc>
        <w:tc>
          <w:tcPr>
            <w:tcW w:w="4805" w:type="dxa"/>
            <w:shd w:val="clear" w:color="000000" w:fill="FFFFFF"/>
            <w:tcMar>
              <w:left w:w="28" w:type="dxa"/>
              <w:right w:w="28" w:type="dxa"/>
            </w:tcMar>
            <w:vAlign w:val="center"/>
          </w:tcPr>
          <w:p w:rsidR="008175D2" w:rsidRPr="00654CE5" w:rsidRDefault="008175D2" w:rsidP="008868D2">
            <w:pPr>
              <w:spacing w:line="240" w:lineRule="auto"/>
              <w:rPr>
                <w:color w:val="000000"/>
                <w:sz w:val="20"/>
                <w:szCs w:val="20"/>
              </w:rPr>
            </w:pPr>
            <w:r w:rsidRPr="00654CE5">
              <w:rPr>
                <w:color w:val="000000"/>
                <w:sz w:val="20"/>
                <w:szCs w:val="20"/>
              </w:rPr>
              <w:t>Реконструкция основного ограждения Шерловогорской ТЭЦ</w:t>
            </w:r>
          </w:p>
        </w:tc>
        <w:tc>
          <w:tcPr>
            <w:tcW w:w="992" w:type="dxa"/>
            <w:shd w:val="clear" w:color="000000" w:fill="FFFFFF"/>
            <w:tcMar>
              <w:left w:w="28" w:type="dxa"/>
              <w:right w:w="28" w:type="dxa"/>
            </w:tcMar>
            <w:vAlign w:val="center"/>
          </w:tcPr>
          <w:p w:rsidR="008175D2" w:rsidRPr="00654CE5" w:rsidRDefault="008175D2" w:rsidP="008868D2">
            <w:pPr>
              <w:spacing w:line="240" w:lineRule="auto"/>
              <w:jc w:val="center"/>
              <w:rPr>
                <w:color w:val="000000"/>
                <w:sz w:val="20"/>
                <w:szCs w:val="20"/>
              </w:rPr>
            </w:pPr>
            <w:r w:rsidRPr="00654CE5">
              <w:rPr>
                <w:color w:val="000000"/>
                <w:sz w:val="20"/>
                <w:szCs w:val="20"/>
              </w:rPr>
              <w:t> </w:t>
            </w:r>
          </w:p>
        </w:tc>
        <w:tc>
          <w:tcPr>
            <w:tcW w:w="992" w:type="dxa"/>
            <w:shd w:val="clear" w:color="000000" w:fill="FFFFFF"/>
            <w:tcMar>
              <w:left w:w="28" w:type="dxa"/>
              <w:right w:w="28" w:type="dxa"/>
            </w:tcMar>
            <w:vAlign w:val="center"/>
          </w:tcPr>
          <w:p w:rsidR="008175D2" w:rsidRPr="00654CE5" w:rsidRDefault="008175D2" w:rsidP="008868D2">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8175D2" w:rsidRPr="00654CE5" w:rsidRDefault="008175D2" w:rsidP="008868D2">
            <w:pPr>
              <w:spacing w:line="240" w:lineRule="auto"/>
              <w:jc w:val="center"/>
              <w:rPr>
                <w:color w:val="000000"/>
                <w:sz w:val="20"/>
                <w:szCs w:val="20"/>
              </w:rPr>
            </w:pPr>
            <w:r w:rsidRPr="00654CE5">
              <w:rPr>
                <w:color w:val="000000"/>
                <w:sz w:val="20"/>
                <w:szCs w:val="20"/>
              </w:rPr>
              <w:t>168</w:t>
            </w:r>
          </w:p>
        </w:tc>
        <w:tc>
          <w:tcPr>
            <w:tcW w:w="1134" w:type="dxa"/>
            <w:shd w:val="clear" w:color="000000" w:fill="FFFFFF"/>
            <w:tcMar>
              <w:left w:w="28" w:type="dxa"/>
              <w:right w:w="28" w:type="dxa"/>
            </w:tcMar>
            <w:vAlign w:val="center"/>
          </w:tcPr>
          <w:p w:rsidR="008175D2" w:rsidRPr="00654CE5" w:rsidRDefault="008175D2" w:rsidP="008868D2">
            <w:pPr>
              <w:spacing w:line="240" w:lineRule="auto"/>
              <w:jc w:val="center"/>
              <w:rPr>
                <w:color w:val="000000"/>
                <w:sz w:val="20"/>
                <w:szCs w:val="20"/>
              </w:rPr>
            </w:pPr>
          </w:p>
        </w:tc>
        <w:tc>
          <w:tcPr>
            <w:tcW w:w="1134" w:type="dxa"/>
            <w:shd w:val="clear" w:color="000000" w:fill="FFFFFF"/>
            <w:tcMar>
              <w:left w:w="28" w:type="dxa"/>
              <w:right w:w="28" w:type="dxa"/>
            </w:tcMar>
            <w:vAlign w:val="center"/>
          </w:tcPr>
          <w:p w:rsidR="008175D2" w:rsidRPr="00654CE5" w:rsidRDefault="008175D2" w:rsidP="008868D2">
            <w:pPr>
              <w:spacing w:line="240" w:lineRule="auto"/>
              <w:jc w:val="center"/>
              <w:rPr>
                <w:bCs/>
                <w:sz w:val="20"/>
                <w:szCs w:val="20"/>
              </w:rPr>
            </w:pPr>
          </w:p>
        </w:tc>
        <w:tc>
          <w:tcPr>
            <w:tcW w:w="1134" w:type="dxa"/>
            <w:shd w:val="clear" w:color="000000" w:fill="FFFFFF"/>
            <w:tcMar>
              <w:left w:w="28" w:type="dxa"/>
              <w:right w:w="28" w:type="dxa"/>
            </w:tcMar>
            <w:vAlign w:val="center"/>
          </w:tcPr>
          <w:p w:rsidR="008175D2" w:rsidRPr="00654CE5" w:rsidRDefault="008175D2" w:rsidP="008868D2">
            <w:pPr>
              <w:spacing w:line="240" w:lineRule="auto"/>
              <w:jc w:val="center"/>
              <w:rPr>
                <w:bCs/>
                <w:sz w:val="20"/>
                <w:szCs w:val="20"/>
              </w:rPr>
            </w:pPr>
          </w:p>
        </w:tc>
        <w:tc>
          <w:tcPr>
            <w:tcW w:w="1134" w:type="dxa"/>
            <w:shd w:val="clear" w:color="000000" w:fill="FFFFFF"/>
          </w:tcPr>
          <w:p w:rsidR="008175D2" w:rsidRPr="00654CE5" w:rsidRDefault="008175D2" w:rsidP="008868D2">
            <w:pPr>
              <w:spacing w:line="240" w:lineRule="auto"/>
              <w:jc w:val="center"/>
              <w:rPr>
                <w:bCs/>
                <w:sz w:val="20"/>
                <w:szCs w:val="20"/>
              </w:rPr>
            </w:pPr>
          </w:p>
        </w:tc>
        <w:tc>
          <w:tcPr>
            <w:tcW w:w="1078" w:type="dxa"/>
            <w:shd w:val="clear" w:color="000000" w:fill="FFFFFF"/>
          </w:tcPr>
          <w:p w:rsidR="008175D2" w:rsidRPr="00654CE5" w:rsidRDefault="008175D2" w:rsidP="008868D2">
            <w:pPr>
              <w:spacing w:line="240" w:lineRule="auto"/>
              <w:jc w:val="center"/>
              <w:rPr>
                <w:bCs/>
                <w:sz w:val="20"/>
                <w:szCs w:val="20"/>
              </w:rPr>
            </w:pPr>
          </w:p>
        </w:tc>
      </w:tr>
      <w:tr w:rsidR="008175D2" w:rsidRPr="00654CE5" w:rsidTr="008868D2">
        <w:trPr>
          <w:jc w:val="center"/>
        </w:trPr>
        <w:tc>
          <w:tcPr>
            <w:tcW w:w="868" w:type="dxa"/>
            <w:shd w:val="clear" w:color="000000" w:fill="FFFFFF"/>
            <w:tcMar>
              <w:left w:w="28" w:type="dxa"/>
              <w:right w:w="28" w:type="dxa"/>
            </w:tcMar>
            <w:vAlign w:val="center"/>
          </w:tcPr>
          <w:p w:rsidR="008175D2" w:rsidRPr="00654CE5" w:rsidRDefault="008175D2" w:rsidP="008868D2">
            <w:pPr>
              <w:spacing w:line="240" w:lineRule="auto"/>
              <w:jc w:val="center"/>
              <w:rPr>
                <w:sz w:val="20"/>
                <w:szCs w:val="20"/>
              </w:rPr>
            </w:pPr>
            <w:r w:rsidRPr="00654CE5">
              <w:rPr>
                <w:sz w:val="20"/>
                <w:szCs w:val="20"/>
              </w:rPr>
              <w:lastRenderedPageBreak/>
              <w:t>010</w:t>
            </w:r>
          </w:p>
        </w:tc>
        <w:tc>
          <w:tcPr>
            <w:tcW w:w="4805" w:type="dxa"/>
            <w:shd w:val="clear" w:color="000000" w:fill="FFFFFF"/>
            <w:tcMar>
              <w:left w:w="28" w:type="dxa"/>
              <w:right w:w="28" w:type="dxa"/>
            </w:tcMar>
            <w:vAlign w:val="center"/>
          </w:tcPr>
          <w:p w:rsidR="008175D2" w:rsidRPr="00654CE5" w:rsidRDefault="008175D2" w:rsidP="008868D2">
            <w:pPr>
              <w:spacing w:line="240" w:lineRule="auto"/>
              <w:rPr>
                <w:color w:val="000000"/>
                <w:sz w:val="20"/>
                <w:szCs w:val="20"/>
              </w:rPr>
            </w:pPr>
            <w:r w:rsidRPr="00654CE5">
              <w:rPr>
                <w:color w:val="000000"/>
                <w:sz w:val="20"/>
                <w:szCs w:val="20"/>
              </w:rPr>
              <w:t>Реконструкция турбины ПТ-12-35/10М ст. № 2 в части системы возбуждения Шерловогорской ТЭЦ</w:t>
            </w:r>
          </w:p>
        </w:tc>
        <w:tc>
          <w:tcPr>
            <w:tcW w:w="992" w:type="dxa"/>
            <w:shd w:val="clear" w:color="000000" w:fill="FFFFFF"/>
            <w:tcMar>
              <w:left w:w="28" w:type="dxa"/>
              <w:right w:w="28" w:type="dxa"/>
            </w:tcMar>
            <w:vAlign w:val="center"/>
          </w:tcPr>
          <w:p w:rsidR="008175D2" w:rsidRPr="00654CE5" w:rsidRDefault="008175D2" w:rsidP="008868D2">
            <w:pPr>
              <w:spacing w:line="240" w:lineRule="auto"/>
              <w:jc w:val="center"/>
              <w:rPr>
                <w:color w:val="000000"/>
                <w:sz w:val="20"/>
                <w:szCs w:val="20"/>
              </w:rPr>
            </w:pPr>
            <w:r w:rsidRPr="00654CE5">
              <w:rPr>
                <w:color w:val="000000"/>
                <w:sz w:val="20"/>
                <w:szCs w:val="20"/>
              </w:rPr>
              <w:t> </w:t>
            </w:r>
          </w:p>
        </w:tc>
        <w:tc>
          <w:tcPr>
            <w:tcW w:w="992" w:type="dxa"/>
            <w:shd w:val="clear" w:color="000000" w:fill="FFFFFF"/>
            <w:tcMar>
              <w:left w:w="28" w:type="dxa"/>
              <w:right w:w="28" w:type="dxa"/>
            </w:tcMar>
            <w:vAlign w:val="center"/>
          </w:tcPr>
          <w:p w:rsidR="008175D2" w:rsidRPr="00654CE5" w:rsidRDefault="008175D2" w:rsidP="008868D2">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8175D2" w:rsidRPr="00654CE5" w:rsidRDefault="008175D2" w:rsidP="008868D2">
            <w:pPr>
              <w:spacing w:line="240" w:lineRule="auto"/>
              <w:jc w:val="center"/>
              <w:rPr>
                <w:color w:val="000000"/>
                <w:sz w:val="20"/>
                <w:szCs w:val="20"/>
              </w:rPr>
            </w:pPr>
            <w:r w:rsidRPr="00654CE5">
              <w:rPr>
                <w:color w:val="000000"/>
                <w:sz w:val="20"/>
                <w:szCs w:val="20"/>
              </w:rPr>
              <w:t>4000</w:t>
            </w:r>
          </w:p>
        </w:tc>
        <w:tc>
          <w:tcPr>
            <w:tcW w:w="1134" w:type="dxa"/>
            <w:shd w:val="clear" w:color="000000" w:fill="FFFFFF"/>
            <w:tcMar>
              <w:left w:w="28" w:type="dxa"/>
              <w:right w:w="28" w:type="dxa"/>
            </w:tcMar>
            <w:vAlign w:val="center"/>
          </w:tcPr>
          <w:p w:rsidR="008175D2" w:rsidRPr="00654CE5" w:rsidRDefault="008175D2" w:rsidP="008868D2">
            <w:pPr>
              <w:spacing w:line="240" w:lineRule="auto"/>
              <w:jc w:val="center"/>
              <w:rPr>
                <w:color w:val="000000"/>
                <w:sz w:val="20"/>
                <w:szCs w:val="20"/>
              </w:rPr>
            </w:pPr>
          </w:p>
        </w:tc>
        <w:tc>
          <w:tcPr>
            <w:tcW w:w="1134" w:type="dxa"/>
            <w:shd w:val="clear" w:color="000000" w:fill="FFFFFF"/>
            <w:tcMar>
              <w:left w:w="28" w:type="dxa"/>
              <w:right w:w="28" w:type="dxa"/>
            </w:tcMar>
            <w:vAlign w:val="center"/>
          </w:tcPr>
          <w:p w:rsidR="008175D2" w:rsidRPr="00654CE5" w:rsidRDefault="008175D2" w:rsidP="008868D2">
            <w:pPr>
              <w:spacing w:line="240" w:lineRule="auto"/>
              <w:jc w:val="center"/>
              <w:rPr>
                <w:bCs/>
                <w:sz w:val="20"/>
                <w:szCs w:val="20"/>
              </w:rPr>
            </w:pPr>
          </w:p>
        </w:tc>
        <w:tc>
          <w:tcPr>
            <w:tcW w:w="1134" w:type="dxa"/>
            <w:shd w:val="clear" w:color="000000" w:fill="FFFFFF"/>
            <w:tcMar>
              <w:left w:w="28" w:type="dxa"/>
              <w:right w:w="28" w:type="dxa"/>
            </w:tcMar>
            <w:vAlign w:val="center"/>
          </w:tcPr>
          <w:p w:rsidR="008175D2" w:rsidRPr="00654CE5" w:rsidRDefault="008175D2" w:rsidP="008868D2">
            <w:pPr>
              <w:spacing w:line="240" w:lineRule="auto"/>
              <w:jc w:val="center"/>
              <w:rPr>
                <w:bCs/>
                <w:sz w:val="20"/>
                <w:szCs w:val="20"/>
              </w:rPr>
            </w:pPr>
          </w:p>
        </w:tc>
        <w:tc>
          <w:tcPr>
            <w:tcW w:w="1134" w:type="dxa"/>
            <w:shd w:val="clear" w:color="000000" w:fill="FFFFFF"/>
          </w:tcPr>
          <w:p w:rsidR="008175D2" w:rsidRPr="00654CE5" w:rsidRDefault="008175D2" w:rsidP="008868D2">
            <w:pPr>
              <w:spacing w:line="240" w:lineRule="auto"/>
              <w:jc w:val="center"/>
              <w:rPr>
                <w:bCs/>
                <w:sz w:val="20"/>
                <w:szCs w:val="20"/>
              </w:rPr>
            </w:pPr>
          </w:p>
        </w:tc>
        <w:tc>
          <w:tcPr>
            <w:tcW w:w="1078" w:type="dxa"/>
            <w:shd w:val="clear" w:color="000000" w:fill="FFFFFF"/>
          </w:tcPr>
          <w:p w:rsidR="008175D2" w:rsidRPr="00654CE5" w:rsidRDefault="008175D2" w:rsidP="008868D2">
            <w:pPr>
              <w:spacing w:line="240" w:lineRule="auto"/>
              <w:jc w:val="center"/>
              <w:rPr>
                <w:bCs/>
                <w:sz w:val="20"/>
                <w:szCs w:val="20"/>
              </w:rPr>
            </w:pPr>
          </w:p>
        </w:tc>
      </w:tr>
      <w:tr w:rsidR="008175D2" w:rsidRPr="00654CE5" w:rsidTr="008868D2">
        <w:trPr>
          <w:jc w:val="center"/>
        </w:trPr>
        <w:tc>
          <w:tcPr>
            <w:tcW w:w="868" w:type="dxa"/>
            <w:shd w:val="clear" w:color="000000" w:fill="FFFFFF"/>
            <w:tcMar>
              <w:left w:w="28" w:type="dxa"/>
              <w:right w:w="28" w:type="dxa"/>
            </w:tcMar>
            <w:vAlign w:val="center"/>
          </w:tcPr>
          <w:p w:rsidR="008175D2" w:rsidRPr="00654CE5" w:rsidRDefault="008175D2" w:rsidP="008868D2">
            <w:pPr>
              <w:spacing w:line="240" w:lineRule="auto"/>
              <w:jc w:val="center"/>
              <w:rPr>
                <w:sz w:val="20"/>
                <w:szCs w:val="20"/>
              </w:rPr>
            </w:pPr>
            <w:r w:rsidRPr="00654CE5">
              <w:rPr>
                <w:sz w:val="20"/>
                <w:szCs w:val="20"/>
              </w:rPr>
              <w:t>011</w:t>
            </w:r>
          </w:p>
        </w:tc>
        <w:tc>
          <w:tcPr>
            <w:tcW w:w="4805" w:type="dxa"/>
            <w:shd w:val="clear" w:color="000000" w:fill="FFFFFF"/>
            <w:tcMar>
              <w:left w:w="28" w:type="dxa"/>
              <w:right w:w="28" w:type="dxa"/>
            </w:tcMar>
            <w:vAlign w:val="center"/>
          </w:tcPr>
          <w:p w:rsidR="008175D2" w:rsidRPr="00654CE5" w:rsidRDefault="008175D2" w:rsidP="008868D2">
            <w:pPr>
              <w:spacing w:line="240" w:lineRule="auto"/>
              <w:rPr>
                <w:color w:val="000000"/>
                <w:sz w:val="20"/>
                <w:szCs w:val="20"/>
              </w:rPr>
            </w:pPr>
            <w:r w:rsidRPr="00654CE5">
              <w:rPr>
                <w:color w:val="000000"/>
                <w:sz w:val="20"/>
                <w:szCs w:val="20"/>
              </w:rPr>
              <w:t>Установка автоматизированных ворот (шлакбаума) на КПП Шерловогорской ТЭЦ</w:t>
            </w:r>
          </w:p>
        </w:tc>
        <w:tc>
          <w:tcPr>
            <w:tcW w:w="992" w:type="dxa"/>
            <w:shd w:val="clear" w:color="000000" w:fill="FFFFFF"/>
            <w:tcMar>
              <w:left w:w="28" w:type="dxa"/>
              <w:right w:w="28" w:type="dxa"/>
            </w:tcMar>
            <w:vAlign w:val="center"/>
          </w:tcPr>
          <w:p w:rsidR="008175D2" w:rsidRPr="00654CE5" w:rsidRDefault="008175D2" w:rsidP="008868D2">
            <w:pPr>
              <w:spacing w:line="240" w:lineRule="auto"/>
              <w:jc w:val="center"/>
              <w:rPr>
                <w:color w:val="000000"/>
                <w:sz w:val="20"/>
                <w:szCs w:val="20"/>
              </w:rPr>
            </w:pPr>
            <w:r w:rsidRPr="00654CE5">
              <w:rPr>
                <w:color w:val="000000"/>
                <w:sz w:val="20"/>
                <w:szCs w:val="20"/>
              </w:rPr>
              <w:t> </w:t>
            </w:r>
          </w:p>
        </w:tc>
        <w:tc>
          <w:tcPr>
            <w:tcW w:w="992" w:type="dxa"/>
            <w:shd w:val="clear" w:color="000000" w:fill="FFFFFF"/>
            <w:tcMar>
              <w:left w:w="28" w:type="dxa"/>
              <w:right w:w="28" w:type="dxa"/>
            </w:tcMar>
            <w:vAlign w:val="center"/>
          </w:tcPr>
          <w:p w:rsidR="008175D2" w:rsidRPr="00654CE5" w:rsidRDefault="008175D2" w:rsidP="008868D2">
            <w:pPr>
              <w:spacing w:line="240" w:lineRule="auto"/>
              <w:jc w:val="center"/>
              <w:rPr>
                <w:color w:val="000000"/>
                <w:sz w:val="20"/>
                <w:szCs w:val="20"/>
              </w:rPr>
            </w:pPr>
            <w:r w:rsidRPr="00654CE5">
              <w:rPr>
                <w:color w:val="000000"/>
                <w:sz w:val="20"/>
                <w:szCs w:val="20"/>
              </w:rPr>
              <w:t> </w:t>
            </w:r>
          </w:p>
        </w:tc>
        <w:tc>
          <w:tcPr>
            <w:tcW w:w="1134" w:type="dxa"/>
            <w:shd w:val="clear" w:color="000000" w:fill="FFFFFF"/>
            <w:tcMar>
              <w:left w:w="28" w:type="dxa"/>
              <w:right w:w="28" w:type="dxa"/>
            </w:tcMar>
            <w:vAlign w:val="center"/>
          </w:tcPr>
          <w:p w:rsidR="008175D2" w:rsidRPr="00654CE5" w:rsidRDefault="008175D2" w:rsidP="008868D2">
            <w:pPr>
              <w:spacing w:line="240" w:lineRule="auto"/>
              <w:jc w:val="center"/>
              <w:rPr>
                <w:color w:val="000000"/>
                <w:sz w:val="20"/>
                <w:szCs w:val="20"/>
              </w:rPr>
            </w:pPr>
            <w:r w:rsidRPr="00654CE5">
              <w:rPr>
                <w:color w:val="000000"/>
                <w:sz w:val="20"/>
                <w:szCs w:val="20"/>
              </w:rPr>
              <w:t>200</w:t>
            </w:r>
          </w:p>
        </w:tc>
        <w:tc>
          <w:tcPr>
            <w:tcW w:w="1134" w:type="dxa"/>
            <w:shd w:val="clear" w:color="000000" w:fill="FFFFFF"/>
            <w:tcMar>
              <w:left w:w="28" w:type="dxa"/>
              <w:right w:w="28" w:type="dxa"/>
            </w:tcMar>
            <w:vAlign w:val="center"/>
          </w:tcPr>
          <w:p w:rsidR="008175D2" w:rsidRPr="00654CE5" w:rsidRDefault="008175D2" w:rsidP="008868D2">
            <w:pPr>
              <w:spacing w:line="240" w:lineRule="auto"/>
              <w:jc w:val="center"/>
              <w:rPr>
                <w:color w:val="000000"/>
                <w:sz w:val="20"/>
                <w:szCs w:val="20"/>
              </w:rPr>
            </w:pPr>
          </w:p>
        </w:tc>
        <w:tc>
          <w:tcPr>
            <w:tcW w:w="1134" w:type="dxa"/>
            <w:shd w:val="clear" w:color="000000" w:fill="FFFFFF"/>
            <w:tcMar>
              <w:left w:w="28" w:type="dxa"/>
              <w:right w:w="28" w:type="dxa"/>
            </w:tcMar>
            <w:vAlign w:val="center"/>
          </w:tcPr>
          <w:p w:rsidR="008175D2" w:rsidRPr="00654CE5" w:rsidRDefault="008175D2" w:rsidP="008868D2">
            <w:pPr>
              <w:spacing w:line="240" w:lineRule="auto"/>
              <w:jc w:val="center"/>
              <w:rPr>
                <w:bCs/>
                <w:sz w:val="20"/>
                <w:szCs w:val="20"/>
              </w:rPr>
            </w:pPr>
          </w:p>
        </w:tc>
        <w:tc>
          <w:tcPr>
            <w:tcW w:w="1134" w:type="dxa"/>
            <w:shd w:val="clear" w:color="000000" w:fill="FFFFFF"/>
            <w:tcMar>
              <w:left w:w="28" w:type="dxa"/>
              <w:right w:w="28" w:type="dxa"/>
            </w:tcMar>
            <w:vAlign w:val="center"/>
          </w:tcPr>
          <w:p w:rsidR="008175D2" w:rsidRPr="00654CE5" w:rsidRDefault="008175D2" w:rsidP="008868D2">
            <w:pPr>
              <w:spacing w:line="240" w:lineRule="auto"/>
              <w:jc w:val="center"/>
              <w:rPr>
                <w:bCs/>
                <w:sz w:val="20"/>
                <w:szCs w:val="20"/>
              </w:rPr>
            </w:pPr>
          </w:p>
        </w:tc>
        <w:tc>
          <w:tcPr>
            <w:tcW w:w="1134" w:type="dxa"/>
            <w:shd w:val="clear" w:color="000000" w:fill="FFFFFF"/>
          </w:tcPr>
          <w:p w:rsidR="008175D2" w:rsidRPr="00654CE5" w:rsidRDefault="008175D2" w:rsidP="008868D2">
            <w:pPr>
              <w:spacing w:line="240" w:lineRule="auto"/>
              <w:jc w:val="center"/>
              <w:rPr>
                <w:bCs/>
                <w:sz w:val="20"/>
                <w:szCs w:val="20"/>
              </w:rPr>
            </w:pPr>
          </w:p>
        </w:tc>
        <w:tc>
          <w:tcPr>
            <w:tcW w:w="1078" w:type="dxa"/>
            <w:shd w:val="clear" w:color="000000" w:fill="FFFFFF"/>
          </w:tcPr>
          <w:p w:rsidR="008175D2" w:rsidRPr="00654CE5" w:rsidRDefault="008175D2" w:rsidP="008868D2">
            <w:pPr>
              <w:spacing w:line="240" w:lineRule="auto"/>
              <w:jc w:val="center"/>
              <w:rPr>
                <w:bCs/>
                <w:sz w:val="20"/>
                <w:szCs w:val="20"/>
              </w:rPr>
            </w:pPr>
          </w:p>
        </w:tc>
      </w:tr>
      <w:tr w:rsidR="008175D2" w:rsidRPr="00654CE5" w:rsidTr="008868D2">
        <w:trPr>
          <w:jc w:val="center"/>
        </w:trPr>
        <w:tc>
          <w:tcPr>
            <w:tcW w:w="14405" w:type="dxa"/>
            <w:gridSpan w:val="10"/>
            <w:shd w:val="clear" w:color="000000" w:fill="FFFFFF"/>
            <w:tcMar>
              <w:left w:w="28" w:type="dxa"/>
              <w:right w:w="28" w:type="dxa"/>
            </w:tcMar>
            <w:vAlign w:val="center"/>
          </w:tcPr>
          <w:p w:rsidR="008175D2" w:rsidRPr="00654CE5" w:rsidRDefault="008175D2" w:rsidP="008868D2">
            <w:pPr>
              <w:spacing w:line="240" w:lineRule="auto"/>
              <w:jc w:val="center"/>
              <w:rPr>
                <w:sz w:val="20"/>
                <w:szCs w:val="20"/>
              </w:rPr>
            </w:pPr>
            <w:r w:rsidRPr="00654CE5">
              <w:rPr>
                <w:sz w:val="20"/>
                <w:szCs w:val="20"/>
              </w:rPr>
              <w:t>Группа 2 «Тепловые сети и сооружения на них»</w:t>
            </w:r>
          </w:p>
        </w:tc>
      </w:tr>
      <w:tr w:rsidR="008175D2" w:rsidRPr="00654CE5" w:rsidTr="008868D2">
        <w:trPr>
          <w:jc w:val="center"/>
        </w:trPr>
        <w:tc>
          <w:tcPr>
            <w:tcW w:w="14405" w:type="dxa"/>
            <w:gridSpan w:val="10"/>
            <w:shd w:val="clear" w:color="000000" w:fill="FFFFFF"/>
            <w:tcMar>
              <w:left w:w="28" w:type="dxa"/>
              <w:right w:w="28" w:type="dxa"/>
            </w:tcMar>
            <w:vAlign w:val="center"/>
          </w:tcPr>
          <w:p w:rsidR="008175D2" w:rsidRPr="00654CE5" w:rsidRDefault="008175D2" w:rsidP="008868D2">
            <w:pPr>
              <w:spacing w:line="240" w:lineRule="auto"/>
              <w:jc w:val="center"/>
              <w:rPr>
                <w:sz w:val="20"/>
                <w:szCs w:val="20"/>
              </w:rPr>
            </w:pPr>
            <w:r>
              <w:rPr>
                <w:sz w:val="20"/>
                <w:szCs w:val="20"/>
              </w:rPr>
              <w:t>Г</w:t>
            </w:r>
            <w:r w:rsidRPr="00654CE5">
              <w:rPr>
                <w:sz w:val="20"/>
                <w:szCs w:val="20"/>
              </w:rPr>
              <w:t>ородско</w:t>
            </w:r>
            <w:r>
              <w:rPr>
                <w:sz w:val="20"/>
                <w:szCs w:val="20"/>
              </w:rPr>
              <w:t>е</w:t>
            </w:r>
            <w:r w:rsidRPr="00654CE5">
              <w:rPr>
                <w:sz w:val="20"/>
                <w:szCs w:val="20"/>
              </w:rPr>
              <w:t xml:space="preserve"> поселени</w:t>
            </w:r>
            <w:r>
              <w:rPr>
                <w:sz w:val="20"/>
                <w:szCs w:val="20"/>
              </w:rPr>
              <w:t>е</w:t>
            </w:r>
            <w:r w:rsidRPr="00654CE5">
              <w:rPr>
                <w:sz w:val="20"/>
                <w:szCs w:val="20"/>
              </w:rPr>
              <w:t xml:space="preserve"> «Шерловогорское»</w:t>
            </w:r>
          </w:p>
        </w:tc>
      </w:tr>
      <w:tr w:rsidR="008175D2" w:rsidRPr="00654CE5" w:rsidTr="008868D2">
        <w:trPr>
          <w:jc w:val="center"/>
        </w:trPr>
        <w:tc>
          <w:tcPr>
            <w:tcW w:w="868" w:type="dxa"/>
            <w:shd w:val="clear" w:color="auto" w:fill="auto"/>
            <w:tcMar>
              <w:left w:w="28" w:type="dxa"/>
              <w:right w:w="28" w:type="dxa"/>
            </w:tcMar>
            <w:vAlign w:val="center"/>
          </w:tcPr>
          <w:p w:rsidR="008175D2" w:rsidRPr="00654CE5" w:rsidRDefault="008175D2" w:rsidP="008868D2">
            <w:pPr>
              <w:spacing w:line="240" w:lineRule="auto"/>
              <w:jc w:val="center"/>
              <w:rPr>
                <w:sz w:val="20"/>
                <w:szCs w:val="20"/>
              </w:rPr>
            </w:pPr>
            <w:r w:rsidRPr="00654CE5">
              <w:rPr>
                <w:sz w:val="20"/>
                <w:szCs w:val="20"/>
              </w:rPr>
              <w:t>012</w:t>
            </w:r>
          </w:p>
        </w:tc>
        <w:tc>
          <w:tcPr>
            <w:tcW w:w="4805" w:type="dxa"/>
            <w:shd w:val="clear" w:color="auto" w:fill="auto"/>
            <w:tcMar>
              <w:left w:w="28" w:type="dxa"/>
              <w:right w:w="28" w:type="dxa"/>
            </w:tcMar>
            <w:vAlign w:val="center"/>
            <w:hideMark/>
          </w:tcPr>
          <w:p w:rsidR="008175D2" w:rsidRPr="00654CE5" w:rsidRDefault="008175D2" w:rsidP="008868D2">
            <w:pPr>
              <w:spacing w:line="240" w:lineRule="auto"/>
              <w:rPr>
                <w:sz w:val="20"/>
                <w:szCs w:val="20"/>
              </w:rPr>
            </w:pPr>
            <w:r w:rsidRPr="00654CE5">
              <w:rPr>
                <w:sz w:val="20"/>
                <w:szCs w:val="20"/>
              </w:rPr>
              <w:t>Реконструкция тепловых сетей</w:t>
            </w:r>
          </w:p>
        </w:tc>
        <w:tc>
          <w:tcPr>
            <w:tcW w:w="992" w:type="dxa"/>
            <w:shd w:val="clear" w:color="auto" w:fill="auto"/>
            <w:tcMar>
              <w:left w:w="28" w:type="dxa"/>
              <w:right w:w="28" w:type="dxa"/>
            </w:tcMar>
            <w:vAlign w:val="center"/>
          </w:tcPr>
          <w:p w:rsidR="008175D2" w:rsidRPr="00654CE5" w:rsidRDefault="008175D2" w:rsidP="008868D2">
            <w:pPr>
              <w:spacing w:line="240" w:lineRule="auto"/>
              <w:jc w:val="center"/>
              <w:rPr>
                <w:bCs/>
                <w:sz w:val="20"/>
                <w:szCs w:val="20"/>
              </w:rPr>
            </w:pPr>
          </w:p>
        </w:tc>
        <w:tc>
          <w:tcPr>
            <w:tcW w:w="992" w:type="dxa"/>
            <w:tcMar>
              <w:left w:w="28" w:type="dxa"/>
              <w:right w:w="28" w:type="dxa"/>
            </w:tcMar>
            <w:vAlign w:val="center"/>
          </w:tcPr>
          <w:p w:rsidR="008175D2" w:rsidRPr="00654CE5" w:rsidRDefault="008175D2" w:rsidP="008868D2">
            <w:pPr>
              <w:spacing w:line="240" w:lineRule="auto"/>
              <w:jc w:val="center"/>
              <w:rPr>
                <w:bCs/>
                <w:sz w:val="20"/>
                <w:szCs w:val="20"/>
              </w:rPr>
            </w:pPr>
          </w:p>
        </w:tc>
        <w:tc>
          <w:tcPr>
            <w:tcW w:w="1134" w:type="dxa"/>
            <w:tcMar>
              <w:left w:w="28" w:type="dxa"/>
              <w:right w:w="28" w:type="dxa"/>
            </w:tcMar>
            <w:vAlign w:val="center"/>
          </w:tcPr>
          <w:p w:rsidR="008175D2" w:rsidRPr="00654CE5" w:rsidRDefault="008175D2" w:rsidP="008868D2">
            <w:pPr>
              <w:spacing w:line="240" w:lineRule="auto"/>
              <w:jc w:val="center"/>
              <w:rPr>
                <w:bCs/>
                <w:sz w:val="20"/>
                <w:szCs w:val="20"/>
              </w:rPr>
            </w:pPr>
          </w:p>
        </w:tc>
        <w:tc>
          <w:tcPr>
            <w:tcW w:w="1134" w:type="dxa"/>
            <w:tcMar>
              <w:left w:w="28" w:type="dxa"/>
              <w:right w:w="28" w:type="dxa"/>
            </w:tcMar>
            <w:vAlign w:val="center"/>
          </w:tcPr>
          <w:p w:rsidR="008175D2" w:rsidRPr="00654CE5" w:rsidRDefault="008175D2" w:rsidP="008868D2">
            <w:pPr>
              <w:spacing w:line="240" w:lineRule="auto"/>
              <w:jc w:val="center"/>
              <w:rPr>
                <w:color w:val="000000"/>
                <w:sz w:val="20"/>
                <w:szCs w:val="20"/>
                <w:lang w:eastAsia="ru-RU"/>
              </w:rPr>
            </w:pPr>
            <w:r w:rsidRPr="00654CE5">
              <w:rPr>
                <w:color w:val="000000"/>
                <w:sz w:val="20"/>
                <w:szCs w:val="20"/>
              </w:rPr>
              <w:t>5000</w:t>
            </w:r>
          </w:p>
        </w:tc>
        <w:tc>
          <w:tcPr>
            <w:tcW w:w="1134" w:type="dxa"/>
            <w:tcMar>
              <w:left w:w="28" w:type="dxa"/>
              <w:right w:w="28" w:type="dxa"/>
            </w:tcMar>
            <w:vAlign w:val="center"/>
          </w:tcPr>
          <w:p w:rsidR="008175D2" w:rsidRPr="00654CE5" w:rsidRDefault="008175D2" w:rsidP="008868D2">
            <w:pPr>
              <w:spacing w:line="240" w:lineRule="auto"/>
              <w:jc w:val="center"/>
              <w:rPr>
                <w:color w:val="000000"/>
                <w:sz w:val="20"/>
                <w:szCs w:val="20"/>
              </w:rPr>
            </w:pPr>
            <w:r w:rsidRPr="00654CE5">
              <w:rPr>
                <w:color w:val="000000"/>
                <w:sz w:val="20"/>
                <w:szCs w:val="20"/>
              </w:rPr>
              <w:t>5000</w:t>
            </w:r>
          </w:p>
        </w:tc>
        <w:tc>
          <w:tcPr>
            <w:tcW w:w="1134" w:type="dxa"/>
            <w:tcMar>
              <w:left w:w="28" w:type="dxa"/>
              <w:right w:w="28" w:type="dxa"/>
            </w:tcMar>
            <w:vAlign w:val="center"/>
          </w:tcPr>
          <w:p w:rsidR="008175D2" w:rsidRPr="00654CE5" w:rsidRDefault="008175D2" w:rsidP="008868D2">
            <w:pPr>
              <w:spacing w:line="240" w:lineRule="auto"/>
              <w:jc w:val="center"/>
              <w:rPr>
                <w:color w:val="000000"/>
                <w:sz w:val="20"/>
                <w:szCs w:val="20"/>
              </w:rPr>
            </w:pPr>
            <w:r w:rsidRPr="00654CE5">
              <w:rPr>
                <w:color w:val="000000"/>
                <w:sz w:val="20"/>
                <w:szCs w:val="20"/>
              </w:rPr>
              <w:t>5000</w:t>
            </w:r>
          </w:p>
        </w:tc>
        <w:tc>
          <w:tcPr>
            <w:tcW w:w="1134" w:type="dxa"/>
            <w:vAlign w:val="center"/>
          </w:tcPr>
          <w:p w:rsidR="008175D2" w:rsidRPr="00654CE5" w:rsidRDefault="008175D2" w:rsidP="008868D2">
            <w:pPr>
              <w:spacing w:line="240" w:lineRule="auto"/>
              <w:jc w:val="center"/>
              <w:rPr>
                <w:color w:val="000000"/>
                <w:sz w:val="20"/>
                <w:szCs w:val="20"/>
              </w:rPr>
            </w:pPr>
            <w:r w:rsidRPr="00654CE5">
              <w:rPr>
                <w:color w:val="000000"/>
                <w:sz w:val="20"/>
                <w:szCs w:val="20"/>
              </w:rPr>
              <w:t>5000</w:t>
            </w:r>
          </w:p>
        </w:tc>
        <w:tc>
          <w:tcPr>
            <w:tcW w:w="1078" w:type="dxa"/>
            <w:vAlign w:val="center"/>
          </w:tcPr>
          <w:p w:rsidR="008175D2" w:rsidRPr="00654CE5" w:rsidRDefault="008175D2" w:rsidP="008868D2">
            <w:pPr>
              <w:spacing w:line="240" w:lineRule="auto"/>
              <w:jc w:val="center"/>
              <w:rPr>
                <w:color w:val="000000"/>
                <w:sz w:val="20"/>
                <w:szCs w:val="20"/>
              </w:rPr>
            </w:pPr>
            <w:r w:rsidRPr="00654CE5">
              <w:rPr>
                <w:color w:val="000000"/>
                <w:sz w:val="20"/>
                <w:szCs w:val="20"/>
              </w:rPr>
              <w:t>5000</w:t>
            </w:r>
          </w:p>
        </w:tc>
      </w:tr>
    </w:tbl>
    <w:p w:rsidR="008175D2" w:rsidRDefault="008175D2" w:rsidP="008175D2">
      <w:pPr>
        <w:jc w:val="center"/>
        <w:rPr>
          <w:u w:val="single"/>
        </w:rPr>
      </w:pPr>
    </w:p>
    <w:p w:rsidR="008175D2" w:rsidRDefault="008175D2" w:rsidP="008175D2">
      <w:pPr>
        <w:rPr>
          <w:sz w:val="20"/>
          <w:szCs w:val="20"/>
        </w:rPr>
      </w:pPr>
      <w:r w:rsidRPr="00AF2162">
        <w:rPr>
          <w:sz w:val="20"/>
          <w:szCs w:val="20"/>
        </w:rPr>
        <w:t>Примечание</w:t>
      </w:r>
      <w:r w:rsidRPr="00AF2162">
        <w:rPr>
          <w:b/>
          <w:sz w:val="20"/>
          <w:szCs w:val="20"/>
        </w:rPr>
        <w:t>:</w:t>
      </w:r>
      <w:r w:rsidRPr="00AF2162">
        <w:rPr>
          <w:sz w:val="20"/>
          <w:szCs w:val="20"/>
        </w:rPr>
        <w:t xml:space="preserve">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r>
        <w:rPr>
          <w:sz w:val="20"/>
          <w:szCs w:val="20"/>
        </w:rPr>
        <w:t xml:space="preserve"> * - </w:t>
      </w:r>
      <w:r w:rsidRPr="00AF2162">
        <w:rPr>
          <w:sz w:val="20"/>
          <w:szCs w:val="20"/>
        </w:rPr>
        <w:t xml:space="preserve">инвестиций </w:t>
      </w:r>
      <w:r>
        <w:rPr>
          <w:sz w:val="20"/>
          <w:szCs w:val="20"/>
        </w:rPr>
        <w:t xml:space="preserve">будут </w:t>
      </w:r>
      <w:r w:rsidRPr="00AF2162">
        <w:rPr>
          <w:sz w:val="20"/>
          <w:szCs w:val="20"/>
        </w:rPr>
        <w:t>уточн</w:t>
      </w:r>
      <w:r>
        <w:rPr>
          <w:sz w:val="20"/>
          <w:szCs w:val="20"/>
        </w:rPr>
        <w:t xml:space="preserve">ены </w:t>
      </w:r>
      <w:r w:rsidRPr="00AF2162">
        <w:rPr>
          <w:sz w:val="20"/>
          <w:szCs w:val="20"/>
        </w:rPr>
        <w:t>по факту принятия решения</w:t>
      </w:r>
      <w:r>
        <w:rPr>
          <w:sz w:val="20"/>
          <w:szCs w:val="20"/>
        </w:rPr>
        <w:t>.</w:t>
      </w:r>
    </w:p>
    <w:p w:rsidR="008175D2" w:rsidRDefault="008175D2" w:rsidP="008175D2">
      <w:pPr>
        <w:rPr>
          <w:sz w:val="20"/>
          <w:szCs w:val="20"/>
        </w:rPr>
        <w:sectPr w:rsidR="008175D2" w:rsidSect="008868D2">
          <w:pgSz w:w="16838" w:h="11906" w:orient="landscape"/>
          <w:pgMar w:top="1418" w:right="851" w:bottom="567" w:left="851" w:header="709" w:footer="6" w:gutter="0"/>
          <w:cols w:space="708"/>
          <w:docGrid w:linePitch="360"/>
        </w:sectPr>
      </w:pPr>
    </w:p>
    <w:p w:rsidR="008175D2" w:rsidRPr="003F6E35" w:rsidRDefault="008175D2" w:rsidP="008175D2">
      <w:pPr>
        <w:pStyle w:val="30"/>
        <w:numPr>
          <w:ilvl w:val="0"/>
          <w:numId w:val="0"/>
        </w:numPr>
        <w:spacing w:line="240" w:lineRule="auto"/>
        <w:ind w:left="426"/>
        <w:rPr>
          <w:i/>
        </w:rPr>
      </w:pPr>
      <w:bookmarkStart w:id="347" w:name="_Toc65419954"/>
      <w:bookmarkStart w:id="348" w:name="sub_1762"/>
      <w:bookmarkEnd w:id="346"/>
      <w:r w:rsidRPr="0051651B">
        <w:rPr>
          <w:i/>
        </w:rPr>
        <w:lastRenderedPageBreak/>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47"/>
    </w:p>
    <w:p w:rsidR="008175D2" w:rsidRPr="00041606" w:rsidRDefault="008175D2" w:rsidP="008175D2">
      <w:r w:rsidRPr="00041606">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бюджетных и внебюджетных.</w:t>
      </w:r>
    </w:p>
    <w:p w:rsidR="008175D2" w:rsidRPr="00041606" w:rsidRDefault="008175D2" w:rsidP="008175D2">
      <w:r w:rsidRPr="00041606">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rsidR="008175D2" w:rsidRPr="00041606" w:rsidRDefault="008175D2" w:rsidP="008175D2">
      <w:r w:rsidRPr="00041606">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8175D2" w:rsidRPr="00041606" w:rsidRDefault="008175D2" w:rsidP="008175D2">
      <w:r w:rsidRPr="00041606">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rsidR="008175D2" w:rsidRPr="00041606" w:rsidRDefault="008175D2" w:rsidP="008175D2">
      <w:r w:rsidRPr="00041606">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rsidR="008175D2" w:rsidRDefault="008175D2" w:rsidP="008175D2">
      <w:r w:rsidRPr="00041606">
        <w:t>К внебюджетному финансированию могут быть отнесены заемные средства.</w:t>
      </w:r>
    </w:p>
    <w:p w:rsidR="008175D2" w:rsidRPr="00041606" w:rsidRDefault="008175D2" w:rsidP="008175D2">
      <w:pPr>
        <w:rPr>
          <w:i/>
        </w:rPr>
      </w:pPr>
      <w:r w:rsidRPr="00041606">
        <w:rPr>
          <w:i/>
        </w:rPr>
        <w:t>Собственные средства энергоснабжающих предприятий</w:t>
      </w:r>
    </w:p>
    <w:p w:rsidR="008175D2" w:rsidRPr="00041606" w:rsidRDefault="008175D2" w:rsidP="008175D2">
      <w:r w:rsidRPr="00041606">
        <w:t>Прибыль. Чистая прибыль предприятия – один из основных источников инвестиционных средств на предприятиях любой формы собственности.</w:t>
      </w:r>
    </w:p>
    <w:p w:rsidR="008175D2" w:rsidRPr="00041606" w:rsidRDefault="008175D2" w:rsidP="008175D2">
      <w:r w:rsidRPr="00041606">
        <w:t>Амортизационные фонды.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rsidR="008175D2" w:rsidRPr="00041606" w:rsidRDefault="008175D2" w:rsidP="008175D2">
      <w:r w:rsidRPr="00041606">
        <w:t>Создание амортизационных фондов и их использование в качестве источников инвестиций связано с рядом сложностей.</w:t>
      </w:r>
    </w:p>
    <w:p w:rsidR="008175D2" w:rsidRPr="00041606" w:rsidRDefault="008175D2" w:rsidP="008175D2">
      <w:r w:rsidRPr="00041606">
        <w:t>Во-первых, денежные средства в виде выручки поступают общей суммой, не выделяя отдельно амортизацию и другие ее составляющие, такие как прибыль или различные элементы затрат. Таким образом, предприятие использует все поступающие средства по собственному усмотрению, без учета целевого назначения. Однако осуществление инвестиций требует значительных единовременных денежных вложений. С другой стороны, создание амортизационного фонда на предприятии может оказаться экономически нецелесообразным, так как это требует отвлечения из оборота денежных средств, которые зачастую являются дефицитным активом.</w:t>
      </w:r>
    </w:p>
    <w:p w:rsidR="008175D2" w:rsidRPr="00041606" w:rsidRDefault="008175D2" w:rsidP="008175D2">
      <w:r w:rsidRPr="00041606">
        <w:rPr>
          <w:i/>
        </w:rPr>
        <w:t>Инвестиционные составляющие в тарифах на тепловую энергию</w:t>
      </w:r>
      <w:r w:rsidRPr="00041606">
        <w:t>.</w:t>
      </w:r>
    </w:p>
    <w:p w:rsidR="008175D2" w:rsidRPr="00041606" w:rsidRDefault="008175D2" w:rsidP="008175D2">
      <w:r w:rsidRPr="00041606">
        <w:t xml:space="preserve">В соответствии с Федеральным законом от 27.07.2010 </w:t>
      </w:r>
      <w:r>
        <w:t>№</w:t>
      </w:r>
      <w:r w:rsidRPr="00041606">
        <w:t xml:space="preserve"> 190-ФЗ «О теплоснабжении», органы исполнительной власти субъектов Российской Федерации в области государственного регулирования цен (тарифов) устанавливают следующие тарифы:</w:t>
      </w:r>
    </w:p>
    <w:p w:rsidR="008175D2" w:rsidRPr="00041606" w:rsidRDefault="008175D2" w:rsidP="008175D2">
      <w:r w:rsidRPr="00041606">
        <w:lastRenderedPageBreak/>
        <w:t>– тарифы на тепловую энергию (мощность), производимую в режиме комбинированной выработки электрической и тепловой энергии источниками тепловой энергии с установленной генерирующей мощностью производства электрической энергии 25 МВт и более;</w:t>
      </w:r>
    </w:p>
    <w:p w:rsidR="008175D2" w:rsidRPr="00041606" w:rsidRDefault="008175D2" w:rsidP="008175D2">
      <w:r w:rsidRPr="00041606">
        <w:t>– тарифы на тепловую энергию (мощность), поставляемую теплоснабжающими организациями потребителям, а также тарифы на тепловую энергию (мощность), поставляемую теплоснабжающими организациями другим теплоснабжающим организациям;</w:t>
      </w:r>
    </w:p>
    <w:p w:rsidR="008175D2" w:rsidRPr="00041606" w:rsidRDefault="008175D2" w:rsidP="008175D2">
      <w:r w:rsidRPr="00041606">
        <w:t>– тарифы на теплоноситель, поставляемый теплоснабжающими организациями потребителям, другим теплоснабжающим организациям;</w:t>
      </w:r>
    </w:p>
    <w:p w:rsidR="008175D2" w:rsidRPr="00041606" w:rsidRDefault="008175D2" w:rsidP="008175D2">
      <w:r w:rsidRPr="00041606">
        <w:t>– тарифы на услуги по передаче тепловой энергии, теплоносителя;</w:t>
      </w:r>
    </w:p>
    <w:p w:rsidR="008175D2" w:rsidRPr="00041606" w:rsidRDefault="008175D2" w:rsidP="008175D2">
      <w:r w:rsidRPr="00041606">
        <w:t>– плата за услуги по поддержанию резервной тепловой мощности при отсутствии потребления тепловой энергии;</w:t>
      </w:r>
    </w:p>
    <w:p w:rsidR="008175D2" w:rsidRPr="00041606" w:rsidRDefault="008175D2" w:rsidP="008175D2">
      <w:r w:rsidRPr="00041606">
        <w:t>– плата за подключение к системе теплоснабжения.</w:t>
      </w:r>
    </w:p>
    <w:p w:rsidR="008175D2" w:rsidRPr="00041606" w:rsidRDefault="008175D2" w:rsidP="008175D2">
      <w:r w:rsidRPr="00041606">
        <w:t xml:space="preserve">В соответствии со ст. 23 закона «Организация развития систем теплоснабжения поселений, городских округов», п.2 развитие системы теплоснабжения поселения или </w:t>
      </w:r>
      <w:r>
        <w:t>сельского</w:t>
      </w:r>
      <w:r w:rsidRPr="00041606">
        <w:t xml:space="preserve"> округа осуществляется на основании схемы теплоснабжения, которая должна соответствовать документам территориального планирования поселения или </w:t>
      </w:r>
      <w:r>
        <w:t>сельского</w:t>
      </w:r>
      <w:r w:rsidRPr="00041606">
        <w:t xml:space="preserve"> округа, в том числе схеме планируемого размещения объектов теплоснабжения в границах поселения или </w:t>
      </w:r>
      <w:r>
        <w:t>сельского</w:t>
      </w:r>
      <w:r w:rsidRPr="00041606">
        <w:t xml:space="preserve"> округа.</w:t>
      </w:r>
    </w:p>
    <w:p w:rsidR="008175D2" w:rsidRPr="00041606" w:rsidRDefault="008175D2" w:rsidP="008175D2">
      <w:r w:rsidRPr="00041606">
        <w:t>Согласно п.4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утвержденными уполномоченными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rsidR="008175D2" w:rsidRPr="00041606" w:rsidRDefault="008175D2" w:rsidP="008175D2">
      <w:r w:rsidRPr="00041606">
        <w:t>Важное положение установлено также ст.10 «Сущность и порядок государственного регулирования цен (тарифов) на тепловую энергию (мощность)», п.8, который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 В этом случае решение об установлении для теплоснабжающих организаций или теплосетевых организаций тарифов на уровне выше установленного предельного максимального уровня может приниматься органом исполнительной власти субъекта РФ в области государственного регулирования цен (тарифов).</w:t>
      </w:r>
    </w:p>
    <w:p w:rsidR="008175D2" w:rsidRPr="00041606" w:rsidRDefault="008175D2" w:rsidP="008175D2">
      <w:r w:rsidRPr="00041606">
        <w:t>Необходимым условием принятия такого решения является утверждение инвестиционных программ теплоснабжающих организаций в порядке, установленном Правилами утверждения и согласования инвестиционных программ в сфере теплоснабжения.</w:t>
      </w:r>
    </w:p>
    <w:p w:rsidR="008175D2" w:rsidRPr="00041606" w:rsidRDefault="008175D2" w:rsidP="008175D2">
      <w:r w:rsidRPr="00041606">
        <w:t>Правила утверждения и согласования инвестиционных программ в сфере теплоснабжения должны быть утверждены Правительством Российской Федерации, однако в настоящее время существует только проект постановления Правительства РФ.</w:t>
      </w:r>
    </w:p>
    <w:p w:rsidR="008175D2" w:rsidRPr="00041606" w:rsidRDefault="008175D2" w:rsidP="008175D2">
      <w:r w:rsidRPr="00041606">
        <w:t>Проект Правил содержит следующие важные положения:</w:t>
      </w:r>
    </w:p>
    <w:p w:rsidR="008175D2" w:rsidRPr="00041606" w:rsidRDefault="008175D2" w:rsidP="008175D2">
      <w:r w:rsidRPr="00041606">
        <w:t xml:space="preserve">1. Под инвестиционной программой понимается программа финансирования мероприятий организации, осуществляющей регулируемые виды деятельности в сфере теплоснабжения, по </w:t>
      </w:r>
      <w:r w:rsidRPr="00041606">
        <w:lastRenderedPageBreak/>
        <w:t>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rsidR="008175D2" w:rsidRPr="00041606" w:rsidRDefault="008175D2" w:rsidP="008175D2">
      <w:r w:rsidRPr="00041606">
        <w:t>2. Утверждение инвестиционных программ осуществляется органами исполнительной власти субъектов Российской Федерации по согласованию с органами местного самоуправления поселений, городских округов.</w:t>
      </w:r>
    </w:p>
    <w:p w:rsidR="008175D2" w:rsidRPr="00041606" w:rsidRDefault="008175D2" w:rsidP="008175D2">
      <w:r w:rsidRPr="00041606">
        <w:t>3. В инвестиционную программу подлежат включению инвестиционные проекты, целесообразность реализации которых обоснована в схемах теплоснабжения соответствующих поселений, городских округов.</w:t>
      </w:r>
    </w:p>
    <w:p w:rsidR="008175D2" w:rsidRPr="00041606" w:rsidRDefault="008175D2" w:rsidP="008175D2">
      <w:r w:rsidRPr="00041606">
        <w:t>4. Инвестиционная программа составляется по форме, утверждаемой федеральным органом исполнительной власти, уполномоченным Правительством Российской Федерации.</w:t>
      </w:r>
    </w:p>
    <w:p w:rsidR="008175D2" w:rsidRPr="00041606" w:rsidRDefault="008175D2" w:rsidP="008175D2">
      <w:r w:rsidRPr="00041606">
        <w:t>Относительно порядка утверждения инвестиционной программы указано, что орган исполнительной власти субъекта Российской Федерации:</w:t>
      </w:r>
    </w:p>
    <w:p w:rsidR="008175D2" w:rsidRPr="00041606" w:rsidRDefault="008175D2" w:rsidP="008175D2">
      <w:r w:rsidRPr="00041606">
        <w:t>– обязан утвердить инвестиционную программу в случае, если ее реализация не приводит к превышению предельных (минимального и (или) максимального) уровней тарифов на тепловую энергию (мощность), поставляемую теплоснабжающими организациями потребителям на территории субъекта РФ;</w:t>
      </w:r>
    </w:p>
    <w:p w:rsidR="008175D2" w:rsidRPr="00041606" w:rsidRDefault="008175D2" w:rsidP="008175D2">
      <w:r w:rsidRPr="00041606">
        <w:t>– обязан утвердить инвестиционную программу в случае, если ее реализация приводит к превышению предельных (минимального и (или) максимального) уровней тарифов на тепловую энергию (мощность), но при этом сокращение инвестиционной программы приводит к сохранению неудовлетворительного состояния надежности и качества теплоснабжения, или ухудшению данного состояния;</w:t>
      </w:r>
    </w:p>
    <w:p w:rsidR="008175D2" w:rsidRPr="00041606" w:rsidRDefault="008175D2" w:rsidP="008175D2">
      <w:r w:rsidRPr="00041606">
        <w:t>– вправе отказать в согласовании инвестиционной программы в случае, если ее реализация приводит к превышению предельных (минимального и (или) максимального) уровней тарифов на тепловую энергию (мощность), при этом отсутствуют обстоятельства, указанные в предыдущем пункте.</w:t>
      </w:r>
    </w:p>
    <w:p w:rsidR="008175D2" w:rsidRPr="00041606" w:rsidRDefault="008175D2" w:rsidP="008175D2">
      <w:pPr>
        <w:rPr>
          <w:i/>
        </w:rPr>
      </w:pPr>
      <w:r w:rsidRPr="00041606">
        <w:rPr>
          <w:i/>
        </w:rPr>
        <w:t>Заемные средства</w:t>
      </w:r>
    </w:p>
    <w:p w:rsidR="008175D2" w:rsidRPr="00041606" w:rsidRDefault="008175D2" w:rsidP="008175D2">
      <w:r w:rsidRPr="00041606">
        <w:t>Заемные средства могут быть привлечены организацией на срок до 10 лет, при этом стоимость заемных средств составляет 14%. Для получения кредита необходимо предоставления гарантий на всю сумму долга без учета процентов.</w:t>
      </w:r>
    </w:p>
    <w:p w:rsidR="008175D2" w:rsidRPr="00041606" w:rsidRDefault="008175D2" w:rsidP="008175D2">
      <w:r w:rsidRPr="00041606">
        <w:t>Средства материнской компании привлекаются на условиях заемного финансирования, но для их получения не требуется предоставления гарантий.</w:t>
      </w:r>
    </w:p>
    <w:p w:rsidR="008175D2" w:rsidRPr="00041606" w:rsidRDefault="008175D2" w:rsidP="008175D2">
      <w:pPr>
        <w:rPr>
          <w:i/>
        </w:rPr>
      </w:pPr>
      <w:r w:rsidRPr="00041606">
        <w:rPr>
          <w:i/>
        </w:rPr>
        <w:t>Бюджетное финансирование</w:t>
      </w:r>
    </w:p>
    <w:p w:rsidR="008175D2" w:rsidRPr="00041606" w:rsidRDefault="008175D2" w:rsidP="008175D2">
      <w:r w:rsidRPr="00041606">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rsidR="008175D2" w:rsidRPr="00041606" w:rsidRDefault="008175D2" w:rsidP="008175D2">
      <w:r w:rsidRPr="00041606">
        <w:t xml:space="preserve">Планируемые к строительству потребители, могут быть подключены к централизованному теплоснабжению, за счет платы за подключение. Плата за подключение устанавливается для новых потребителей, подключаемых к системе централизованного теплоснабжения. Она рассчитывается на </w:t>
      </w:r>
      <w:r w:rsidRPr="00041606">
        <w:lastRenderedPageBreak/>
        <w:t xml:space="preserve">основании </w:t>
      </w:r>
      <w:r>
        <w:t>П</w:t>
      </w:r>
      <w:r w:rsidRPr="00041606">
        <w:t>остановления Правительства РФ от 22.10.2012 №1075 «О ценообразовании в сфере теплоснабжения».</w:t>
      </w:r>
    </w:p>
    <w:p w:rsidR="008175D2" w:rsidRDefault="008175D2" w:rsidP="008175D2">
      <w:r w:rsidRPr="00041606">
        <w:t>Бюджетные средства могут быть использованы для финансирования низкоэффективных проектов и социально-значимых проектов при отсутствии других возможностей по финансированию проектов.</w:t>
      </w:r>
    </w:p>
    <w:p w:rsidR="008175D2" w:rsidRPr="003F6E35" w:rsidRDefault="008175D2" w:rsidP="008175D2">
      <w:pPr>
        <w:pStyle w:val="30"/>
        <w:numPr>
          <w:ilvl w:val="0"/>
          <w:numId w:val="0"/>
        </w:numPr>
        <w:spacing w:line="240" w:lineRule="auto"/>
        <w:ind w:left="426"/>
        <w:rPr>
          <w:i/>
        </w:rPr>
      </w:pPr>
      <w:bookmarkStart w:id="349" w:name="_Toc65419955"/>
      <w:bookmarkStart w:id="350" w:name="sub_1763"/>
      <w:bookmarkEnd w:id="348"/>
      <w:r w:rsidRPr="003F6E35">
        <w:rPr>
          <w:i/>
        </w:rPr>
        <w:t>в) расчеты экономической эффективности инвестиций</w:t>
      </w:r>
      <w:bookmarkEnd w:id="349"/>
    </w:p>
    <w:p w:rsidR="008175D2" w:rsidRDefault="008175D2" w:rsidP="008175D2">
      <w:r>
        <w:t xml:space="preserve">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предусмотренных схемой теплоснабжения и учитывающих различные интересы и возможности всех участников схемы, а на их основе – выбора наиболее оптимального варианта схемы теплоснабжения. </w:t>
      </w:r>
    </w:p>
    <w:p w:rsidR="008175D2" w:rsidRDefault="008175D2" w:rsidP="008175D2">
      <w:r>
        <w:t>Расчет эффективности инвестиций затрудняется тем что проекты, предусмотренные схемой теплоснабжения, направлены, в первую очередь не на получение прибыли, а на выполнение мероприятий, обусловленных физической (дефицит тепловых мощностей), технической (критичный износ существующих тепловых мощностей и теплосетей) и качественной (не соответствующие требованиям и нормам параметры теплоносителя) необходимостью, а также на выполнение требований законодательства.</w:t>
      </w:r>
    </w:p>
    <w:p w:rsidR="008175D2" w:rsidRDefault="008175D2" w:rsidP="008175D2">
      <w:r>
        <w:t>Следует отметить, что реализация мероприятий по реконструкции тепловых сетей, направленных на повышение надежности теплоснабжения, имеет целью – поддержание ее в рабочем состоянии. Данная группа проектов имеет низкий экономический эффект (относительно капитальных затрат на ее реализацию) и является социально-значимой. Расчет эффективности инвестиций в данную группу в схеме теплоснабжения не приводится.</w:t>
      </w:r>
    </w:p>
    <w:p w:rsidR="008175D2" w:rsidRPr="003F6E35" w:rsidRDefault="008175D2" w:rsidP="008175D2">
      <w:pPr>
        <w:pStyle w:val="30"/>
        <w:numPr>
          <w:ilvl w:val="0"/>
          <w:numId w:val="0"/>
        </w:numPr>
        <w:spacing w:line="240" w:lineRule="auto"/>
        <w:ind w:left="426"/>
        <w:rPr>
          <w:i/>
        </w:rPr>
      </w:pPr>
      <w:bookmarkStart w:id="351" w:name="_Toc65419956"/>
      <w:bookmarkStart w:id="352" w:name="sub_1764"/>
      <w:bookmarkEnd w:id="350"/>
      <w:r w:rsidRPr="003F6E35">
        <w:rPr>
          <w:i/>
        </w:rPr>
        <w:t>г) расчеты ценовых (тарифных) последствий для потребителей при реализации программ строительства, реконструкции</w:t>
      </w:r>
      <w:r>
        <w:rPr>
          <w:i/>
        </w:rPr>
        <w:t>,</w:t>
      </w:r>
      <w:r w:rsidRPr="003F6E35">
        <w:rPr>
          <w:i/>
        </w:rPr>
        <w:t xml:space="preserve"> технического перевооружения</w:t>
      </w:r>
      <w:r>
        <w:rPr>
          <w:i/>
        </w:rPr>
        <w:t xml:space="preserve"> и (или) модернизации</w:t>
      </w:r>
      <w:r w:rsidRPr="003F6E35">
        <w:rPr>
          <w:i/>
        </w:rPr>
        <w:t xml:space="preserve"> систем теплоснабжения</w:t>
      </w:r>
      <w:bookmarkEnd w:id="351"/>
    </w:p>
    <w:p w:rsidR="008175D2" w:rsidRPr="00056D55" w:rsidRDefault="008175D2" w:rsidP="008175D2">
      <w:r w:rsidRPr="00594F81">
        <w:t>Использование индексов-дефляторов, установленных Минэкономразвития России,</w:t>
      </w:r>
      <w:r w:rsidRPr="00056D55">
        <w:t xml:space="preserve"> позволяет привести финансовые потребности для осуществления производственной деятельности теплоснабжающей и/или теплосетевой организации и реализации проектов схемы теплоснабжения к ценам соответствующих лет. </w:t>
      </w:r>
    </w:p>
    <w:p w:rsidR="008175D2" w:rsidRDefault="008175D2" w:rsidP="008175D2">
      <w:r w:rsidRPr="00056D55">
        <w:t>Для формирования блока долгосрочных индексов-дефляторов использован прогноз социально-экономического развития Российской Федерации до 20</w:t>
      </w:r>
      <w:r>
        <w:t>28</w:t>
      </w:r>
      <w:r w:rsidRPr="00056D55">
        <w:t xml:space="preserve"> года, размещенный на сайте Министерства экономического развития Российской Федерации: </w:t>
      </w:r>
      <w:hyperlink r:id="rId20" w:history="1">
        <w:r w:rsidRPr="00224D12">
          <w:rPr>
            <w:rStyle w:val="af6"/>
          </w:rPr>
          <w:t>http://old.economy.gov.ru/minec/about/structure/depMacro/201828113</w:t>
        </w:r>
      </w:hyperlink>
      <w:r>
        <w:t>.</w:t>
      </w:r>
    </w:p>
    <w:p w:rsidR="008175D2" w:rsidRDefault="008175D2" w:rsidP="008175D2">
      <w:r>
        <w:t>Сводные данные о применяемых в расчетах ценовых последствий реализации схемы теплоснабжения индексах-дефляторах представлены в таблице 12.2.</w:t>
      </w:r>
    </w:p>
    <w:p w:rsidR="008175D2" w:rsidRDefault="008175D2" w:rsidP="008175D2">
      <w:pPr>
        <w:jc w:val="right"/>
      </w:pPr>
      <w:r w:rsidRPr="009F0FAB">
        <w:t>Таблица 12.2</w:t>
      </w:r>
    </w:p>
    <w:p w:rsidR="008175D2" w:rsidRPr="009F0FAB" w:rsidRDefault="008175D2" w:rsidP="008175D2">
      <w:pPr>
        <w:jc w:val="center"/>
      </w:pPr>
      <w:r w:rsidRPr="009F0FAB">
        <w:t>Индексы-дефляторы и инфляция до 20</w:t>
      </w:r>
      <w:r>
        <w:t>28</w:t>
      </w:r>
      <w:r w:rsidRPr="009F0FAB">
        <w:t xml:space="preserve"> г. (в %, за год к предыдущему году)</w:t>
      </w: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722"/>
        <w:gridCol w:w="721"/>
        <w:gridCol w:w="721"/>
        <w:gridCol w:w="722"/>
        <w:gridCol w:w="721"/>
        <w:gridCol w:w="721"/>
        <w:gridCol w:w="722"/>
        <w:gridCol w:w="721"/>
      </w:tblGrid>
      <w:tr w:rsidR="008175D2" w:rsidRPr="00C5033D" w:rsidTr="008868D2">
        <w:trPr>
          <w:jc w:val="center"/>
        </w:trPr>
        <w:tc>
          <w:tcPr>
            <w:tcW w:w="3544" w:type="dxa"/>
            <w:shd w:val="clear" w:color="auto" w:fill="auto"/>
            <w:tcMar>
              <w:left w:w="11" w:type="dxa"/>
              <w:right w:w="11" w:type="dxa"/>
            </w:tcMar>
          </w:tcPr>
          <w:p w:rsidR="008175D2" w:rsidRPr="00C5033D" w:rsidRDefault="008175D2" w:rsidP="008868D2">
            <w:pPr>
              <w:pStyle w:val="af0"/>
              <w:rPr>
                <w:b/>
              </w:rPr>
            </w:pPr>
          </w:p>
        </w:tc>
        <w:tc>
          <w:tcPr>
            <w:tcW w:w="722" w:type="dxa"/>
            <w:shd w:val="clear" w:color="auto" w:fill="auto"/>
            <w:tcMar>
              <w:left w:w="11" w:type="dxa"/>
              <w:right w:w="11" w:type="dxa"/>
            </w:tcMar>
          </w:tcPr>
          <w:p w:rsidR="008175D2" w:rsidRPr="00C5033D" w:rsidRDefault="008175D2" w:rsidP="008868D2">
            <w:pPr>
              <w:pStyle w:val="af0"/>
              <w:rPr>
                <w:b/>
              </w:rPr>
            </w:pPr>
            <w:r w:rsidRPr="00C5033D">
              <w:rPr>
                <w:b/>
              </w:rPr>
              <w:t>2021</w:t>
            </w:r>
          </w:p>
        </w:tc>
        <w:tc>
          <w:tcPr>
            <w:tcW w:w="721" w:type="dxa"/>
            <w:shd w:val="clear" w:color="auto" w:fill="auto"/>
            <w:tcMar>
              <w:left w:w="11" w:type="dxa"/>
              <w:right w:w="11" w:type="dxa"/>
            </w:tcMar>
          </w:tcPr>
          <w:p w:rsidR="008175D2" w:rsidRPr="00C5033D" w:rsidRDefault="008175D2" w:rsidP="008868D2">
            <w:pPr>
              <w:pStyle w:val="af0"/>
              <w:rPr>
                <w:b/>
              </w:rPr>
            </w:pPr>
            <w:r w:rsidRPr="00C5033D">
              <w:rPr>
                <w:b/>
              </w:rPr>
              <w:t>2022</w:t>
            </w:r>
          </w:p>
        </w:tc>
        <w:tc>
          <w:tcPr>
            <w:tcW w:w="721" w:type="dxa"/>
            <w:shd w:val="clear" w:color="auto" w:fill="auto"/>
            <w:tcMar>
              <w:left w:w="11" w:type="dxa"/>
              <w:right w:w="11" w:type="dxa"/>
            </w:tcMar>
          </w:tcPr>
          <w:p w:rsidR="008175D2" w:rsidRPr="00C5033D" w:rsidRDefault="008175D2" w:rsidP="008868D2">
            <w:pPr>
              <w:pStyle w:val="af0"/>
              <w:rPr>
                <w:b/>
              </w:rPr>
            </w:pPr>
            <w:r w:rsidRPr="00C5033D">
              <w:rPr>
                <w:b/>
              </w:rPr>
              <w:t>2023</w:t>
            </w:r>
          </w:p>
        </w:tc>
        <w:tc>
          <w:tcPr>
            <w:tcW w:w="722" w:type="dxa"/>
            <w:shd w:val="clear" w:color="auto" w:fill="auto"/>
            <w:tcMar>
              <w:left w:w="11" w:type="dxa"/>
              <w:right w:w="11" w:type="dxa"/>
            </w:tcMar>
          </w:tcPr>
          <w:p w:rsidR="008175D2" w:rsidRPr="00C5033D" w:rsidRDefault="008175D2" w:rsidP="008868D2">
            <w:pPr>
              <w:pStyle w:val="af0"/>
              <w:rPr>
                <w:b/>
              </w:rPr>
            </w:pPr>
            <w:r w:rsidRPr="00C5033D">
              <w:rPr>
                <w:b/>
              </w:rPr>
              <w:t>2024</w:t>
            </w:r>
          </w:p>
        </w:tc>
        <w:tc>
          <w:tcPr>
            <w:tcW w:w="721" w:type="dxa"/>
            <w:shd w:val="clear" w:color="auto" w:fill="auto"/>
            <w:tcMar>
              <w:left w:w="11" w:type="dxa"/>
              <w:right w:w="11" w:type="dxa"/>
            </w:tcMar>
          </w:tcPr>
          <w:p w:rsidR="008175D2" w:rsidRPr="00C5033D" w:rsidRDefault="008175D2" w:rsidP="008868D2">
            <w:pPr>
              <w:pStyle w:val="af0"/>
              <w:rPr>
                <w:b/>
              </w:rPr>
            </w:pPr>
            <w:r w:rsidRPr="00C5033D">
              <w:rPr>
                <w:b/>
              </w:rPr>
              <w:t>2025</w:t>
            </w:r>
          </w:p>
        </w:tc>
        <w:tc>
          <w:tcPr>
            <w:tcW w:w="721" w:type="dxa"/>
            <w:shd w:val="clear" w:color="auto" w:fill="auto"/>
            <w:tcMar>
              <w:left w:w="11" w:type="dxa"/>
              <w:right w:w="11" w:type="dxa"/>
            </w:tcMar>
          </w:tcPr>
          <w:p w:rsidR="008175D2" w:rsidRPr="00C5033D" w:rsidRDefault="008175D2" w:rsidP="008868D2">
            <w:pPr>
              <w:pStyle w:val="af0"/>
              <w:rPr>
                <w:b/>
              </w:rPr>
            </w:pPr>
            <w:r w:rsidRPr="00C5033D">
              <w:rPr>
                <w:b/>
              </w:rPr>
              <w:t>2026</w:t>
            </w:r>
          </w:p>
        </w:tc>
        <w:tc>
          <w:tcPr>
            <w:tcW w:w="722" w:type="dxa"/>
            <w:shd w:val="clear" w:color="auto" w:fill="auto"/>
            <w:tcMar>
              <w:left w:w="11" w:type="dxa"/>
              <w:right w:w="11" w:type="dxa"/>
            </w:tcMar>
          </w:tcPr>
          <w:p w:rsidR="008175D2" w:rsidRPr="00C5033D" w:rsidRDefault="008175D2" w:rsidP="008868D2">
            <w:pPr>
              <w:pStyle w:val="af0"/>
              <w:rPr>
                <w:b/>
              </w:rPr>
            </w:pPr>
            <w:r w:rsidRPr="00C5033D">
              <w:rPr>
                <w:b/>
              </w:rPr>
              <w:t>2027</w:t>
            </w:r>
          </w:p>
        </w:tc>
        <w:tc>
          <w:tcPr>
            <w:tcW w:w="721" w:type="dxa"/>
            <w:shd w:val="clear" w:color="auto" w:fill="auto"/>
            <w:tcMar>
              <w:left w:w="11" w:type="dxa"/>
              <w:right w:w="11" w:type="dxa"/>
            </w:tcMar>
          </w:tcPr>
          <w:p w:rsidR="008175D2" w:rsidRPr="00C5033D" w:rsidRDefault="008175D2" w:rsidP="008868D2">
            <w:pPr>
              <w:pStyle w:val="af0"/>
              <w:rPr>
                <w:b/>
              </w:rPr>
            </w:pPr>
            <w:r w:rsidRPr="00C5033D">
              <w:rPr>
                <w:b/>
              </w:rPr>
              <w:t>2028</w:t>
            </w:r>
          </w:p>
        </w:tc>
      </w:tr>
      <w:tr w:rsidR="008175D2" w:rsidRPr="00C5033D" w:rsidTr="008868D2">
        <w:trPr>
          <w:jc w:val="center"/>
        </w:trPr>
        <w:tc>
          <w:tcPr>
            <w:tcW w:w="3544" w:type="dxa"/>
            <w:shd w:val="clear" w:color="auto" w:fill="auto"/>
            <w:tcMar>
              <w:left w:w="11" w:type="dxa"/>
              <w:right w:w="11" w:type="dxa"/>
            </w:tcMar>
          </w:tcPr>
          <w:p w:rsidR="008175D2" w:rsidRDefault="008175D2" w:rsidP="008868D2">
            <w:pPr>
              <w:pStyle w:val="af0"/>
            </w:pPr>
            <w:r>
              <w:t>Тепловая энергия рост тарифов, в среднем за год к предыдущему году, %</w:t>
            </w:r>
          </w:p>
        </w:tc>
        <w:tc>
          <w:tcPr>
            <w:tcW w:w="722" w:type="dxa"/>
            <w:shd w:val="clear" w:color="auto" w:fill="auto"/>
            <w:tcMar>
              <w:left w:w="11" w:type="dxa"/>
              <w:right w:w="11" w:type="dxa"/>
            </w:tcMar>
            <w:vAlign w:val="center"/>
          </w:tcPr>
          <w:p w:rsidR="008175D2" w:rsidRPr="00EF04A9" w:rsidRDefault="008175D2" w:rsidP="008868D2">
            <w:pPr>
              <w:pStyle w:val="af0"/>
              <w:rPr>
                <w:lang w:eastAsia="ru-RU"/>
              </w:rPr>
            </w:pPr>
            <w:r>
              <w:rPr>
                <w:lang w:eastAsia="ru-RU"/>
              </w:rPr>
              <w:t>104,0</w:t>
            </w:r>
          </w:p>
        </w:tc>
        <w:tc>
          <w:tcPr>
            <w:tcW w:w="721" w:type="dxa"/>
            <w:shd w:val="clear" w:color="auto" w:fill="auto"/>
            <w:tcMar>
              <w:left w:w="11" w:type="dxa"/>
              <w:right w:w="11" w:type="dxa"/>
            </w:tcMar>
            <w:vAlign w:val="center"/>
          </w:tcPr>
          <w:p w:rsidR="008175D2" w:rsidRPr="00EF04A9" w:rsidRDefault="008175D2" w:rsidP="008868D2">
            <w:pPr>
              <w:pStyle w:val="af0"/>
              <w:rPr>
                <w:lang w:eastAsia="ru-RU"/>
              </w:rPr>
            </w:pPr>
            <w:r>
              <w:rPr>
                <w:lang w:eastAsia="ru-RU"/>
              </w:rPr>
              <w:t>104,0</w:t>
            </w:r>
          </w:p>
        </w:tc>
        <w:tc>
          <w:tcPr>
            <w:tcW w:w="721" w:type="dxa"/>
            <w:shd w:val="clear" w:color="auto" w:fill="auto"/>
            <w:tcMar>
              <w:left w:w="11" w:type="dxa"/>
              <w:right w:w="11" w:type="dxa"/>
            </w:tcMar>
            <w:vAlign w:val="center"/>
          </w:tcPr>
          <w:p w:rsidR="008175D2" w:rsidRPr="00EF04A9" w:rsidRDefault="008175D2" w:rsidP="008868D2">
            <w:pPr>
              <w:pStyle w:val="af0"/>
              <w:rPr>
                <w:lang w:eastAsia="ru-RU"/>
              </w:rPr>
            </w:pPr>
            <w:r>
              <w:rPr>
                <w:lang w:eastAsia="ru-RU"/>
              </w:rPr>
              <w:t>103,9</w:t>
            </w:r>
          </w:p>
        </w:tc>
        <w:tc>
          <w:tcPr>
            <w:tcW w:w="722" w:type="dxa"/>
            <w:shd w:val="clear" w:color="auto" w:fill="auto"/>
            <w:tcMar>
              <w:left w:w="11" w:type="dxa"/>
              <w:right w:w="11" w:type="dxa"/>
            </w:tcMar>
            <w:vAlign w:val="center"/>
          </w:tcPr>
          <w:p w:rsidR="008175D2" w:rsidRPr="00EF04A9" w:rsidRDefault="008175D2" w:rsidP="008868D2">
            <w:pPr>
              <w:pStyle w:val="af0"/>
              <w:rPr>
                <w:lang w:eastAsia="ru-RU"/>
              </w:rPr>
            </w:pPr>
            <w:r>
              <w:rPr>
                <w:lang w:eastAsia="ru-RU"/>
              </w:rPr>
              <w:t>103,9</w:t>
            </w:r>
          </w:p>
        </w:tc>
        <w:tc>
          <w:tcPr>
            <w:tcW w:w="721" w:type="dxa"/>
            <w:shd w:val="clear" w:color="auto" w:fill="auto"/>
            <w:tcMar>
              <w:left w:w="11" w:type="dxa"/>
              <w:right w:w="11" w:type="dxa"/>
            </w:tcMar>
            <w:vAlign w:val="center"/>
          </w:tcPr>
          <w:p w:rsidR="008175D2" w:rsidRPr="00EF04A9" w:rsidRDefault="008175D2" w:rsidP="008868D2">
            <w:pPr>
              <w:pStyle w:val="af0"/>
              <w:rPr>
                <w:lang w:eastAsia="ru-RU"/>
              </w:rPr>
            </w:pPr>
            <w:r>
              <w:rPr>
                <w:lang w:eastAsia="ru-RU"/>
              </w:rPr>
              <w:t>103,9</w:t>
            </w:r>
          </w:p>
        </w:tc>
        <w:tc>
          <w:tcPr>
            <w:tcW w:w="721" w:type="dxa"/>
            <w:shd w:val="clear" w:color="auto" w:fill="auto"/>
            <w:tcMar>
              <w:left w:w="11" w:type="dxa"/>
              <w:right w:w="11" w:type="dxa"/>
            </w:tcMar>
            <w:vAlign w:val="center"/>
          </w:tcPr>
          <w:p w:rsidR="008175D2" w:rsidRPr="00EF04A9" w:rsidRDefault="008175D2" w:rsidP="008868D2">
            <w:pPr>
              <w:pStyle w:val="af0"/>
              <w:rPr>
                <w:lang w:eastAsia="ru-RU"/>
              </w:rPr>
            </w:pPr>
            <w:r>
              <w:rPr>
                <w:lang w:eastAsia="ru-RU"/>
              </w:rPr>
              <w:t>103,9</w:t>
            </w:r>
          </w:p>
        </w:tc>
        <w:tc>
          <w:tcPr>
            <w:tcW w:w="722" w:type="dxa"/>
            <w:shd w:val="clear" w:color="auto" w:fill="auto"/>
            <w:tcMar>
              <w:left w:w="11" w:type="dxa"/>
              <w:right w:w="11" w:type="dxa"/>
            </w:tcMar>
            <w:vAlign w:val="center"/>
          </w:tcPr>
          <w:p w:rsidR="008175D2" w:rsidRPr="00EF04A9" w:rsidRDefault="008175D2" w:rsidP="008868D2">
            <w:pPr>
              <w:pStyle w:val="af0"/>
              <w:rPr>
                <w:lang w:eastAsia="ru-RU"/>
              </w:rPr>
            </w:pPr>
            <w:r>
              <w:rPr>
                <w:lang w:eastAsia="ru-RU"/>
              </w:rPr>
              <w:t>103,9</w:t>
            </w:r>
          </w:p>
        </w:tc>
        <w:tc>
          <w:tcPr>
            <w:tcW w:w="721" w:type="dxa"/>
            <w:shd w:val="clear" w:color="auto" w:fill="auto"/>
            <w:tcMar>
              <w:left w:w="11" w:type="dxa"/>
              <w:right w:w="11" w:type="dxa"/>
            </w:tcMar>
            <w:vAlign w:val="center"/>
          </w:tcPr>
          <w:p w:rsidR="008175D2" w:rsidRPr="00EF04A9" w:rsidRDefault="008175D2" w:rsidP="008868D2">
            <w:pPr>
              <w:pStyle w:val="af0"/>
              <w:rPr>
                <w:lang w:eastAsia="ru-RU"/>
              </w:rPr>
            </w:pPr>
            <w:r>
              <w:rPr>
                <w:lang w:eastAsia="ru-RU"/>
              </w:rPr>
              <w:t>103,9</w:t>
            </w:r>
          </w:p>
        </w:tc>
      </w:tr>
    </w:tbl>
    <w:p w:rsidR="008175D2" w:rsidRDefault="008175D2" w:rsidP="008175D2"/>
    <w:p w:rsidR="008175D2" w:rsidRDefault="008175D2" w:rsidP="008175D2">
      <w:r w:rsidRPr="00EF04A9">
        <w:t xml:space="preserve">Расчет ценовых последствий для потребителей представлен в таблице </w:t>
      </w:r>
      <w:r>
        <w:t>12.3.</w:t>
      </w:r>
    </w:p>
    <w:p w:rsidR="008175D2" w:rsidRDefault="008175D2" w:rsidP="008175D2"/>
    <w:p w:rsidR="008175D2" w:rsidRDefault="008175D2" w:rsidP="008175D2">
      <w:pPr>
        <w:jc w:val="right"/>
      </w:pPr>
    </w:p>
    <w:p w:rsidR="008175D2" w:rsidRDefault="008175D2" w:rsidP="008175D2">
      <w:pPr>
        <w:jc w:val="right"/>
      </w:pPr>
    </w:p>
    <w:p w:rsidR="008175D2" w:rsidRDefault="008175D2" w:rsidP="008175D2">
      <w:pPr>
        <w:jc w:val="right"/>
      </w:pPr>
    </w:p>
    <w:p w:rsidR="008175D2" w:rsidRDefault="008175D2" w:rsidP="008175D2">
      <w:pPr>
        <w:jc w:val="right"/>
        <w:sectPr w:rsidR="008175D2" w:rsidSect="008868D2">
          <w:pgSz w:w="11906" w:h="16838"/>
          <w:pgMar w:top="851" w:right="567" w:bottom="851" w:left="1418" w:header="709" w:footer="6" w:gutter="0"/>
          <w:cols w:space="708"/>
          <w:docGrid w:linePitch="360"/>
        </w:sectPr>
      </w:pPr>
    </w:p>
    <w:p w:rsidR="008175D2" w:rsidRDefault="008175D2" w:rsidP="008175D2">
      <w:pPr>
        <w:jc w:val="right"/>
      </w:pPr>
      <w:r w:rsidRPr="009F0FAB">
        <w:lastRenderedPageBreak/>
        <w:t>Таблица 12.3</w:t>
      </w:r>
    </w:p>
    <w:p w:rsidR="008175D2" w:rsidRPr="009F0FAB" w:rsidRDefault="008175D2" w:rsidP="008175D2">
      <w:pPr>
        <w:jc w:val="center"/>
      </w:pPr>
      <w:r w:rsidRPr="009F0FAB">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до 20</w:t>
      </w:r>
      <w:r>
        <w:t>28</w:t>
      </w:r>
      <w:r w:rsidRPr="009F0FAB">
        <w:t xml:space="preserve"> года в проиндексированных ценах (прогноз), тыс. руб.</w:t>
      </w:r>
    </w:p>
    <w:tbl>
      <w:tblPr>
        <w:tblW w:w="12483" w:type="dxa"/>
        <w:jc w:val="center"/>
        <w:shd w:val="clear" w:color="auto" w:fill="FF0000"/>
        <w:tblLook w:val="04A0" w:firstRow="1" w:lastRow="0" w:firstColumn="1" w:lastColumn="0" w:noHBand="0" w:noVBand="1"/>
      </w:tblPr>
      <w:tblGrid>
        <w:gridCol w:w="4827"/>
        <w:gridCol w:w="917"/>
        <w:gridCol w:w="917"/>
        <w:gridCol w:w="917"/>
        <w:gridCol w:w="917"/>
        <w:gridCol w:w="917"/>
        <w:gridCol w:w="917"/>
        <w:gridCol w:w="1077"/>
        <w:gridCol w:w="1077"/>
      </w:tblGrid>
      <w:tr w:rsidR="008175D2" w:rsidRPr="00501BDA" w:rsidTr="008868D2">
        <w:trPr>
          <w:trHeight w:val="67"/>
          <w:jc w:val="center"/>
        </w:trPr>
        <w:tc>
          <w:tcPr>
            <w:tcW w:w="5315" w:type="dxa"/>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hideMark/>
          </w:tcPr>
          <w:p w:rsidR="008175D2" w:rsidRPr="00501BDA" w:rsidRDefault="008175D2" w:rsidP="008868D2">
            <w:pPr>
              <w:spacing w:line="240" w:lineRule="auto"/>
              <w:jc w:val="center"/>
              <w:rPr>
                <w:rFonts w:eastAsia="Times New Roman"/>
                <w:b/>
                <w:bCs/>
                <w:color w:val="000000"/>
                <w:sz w:val="20"/>
                <w:szCs w:val="20"/>
                <w:lang w:eastAsia="ru-RU"/>
              </w:rPr>
            </w:pPr>
            <w:r w:rsidRPr="00501BDA">
              <w:rPr>
                <w:rFonts w:eastAsia="Times New Roman"/>
                <w:b/>
                <w:bCs/>
                <w:color w:val="000000"/>
                <w:sz w:val="20"/>
                <w:szCs w:val="20"/>
                <w:lang w:eastAsia="ru-RU"/>
              </w:rPr>
              <w:t>Наименование</w:t>
            </w:r>
          </w:p>
        </w:tc>
        <w:tc>
          <w:tcPr>
            <w:tcW w:w="806"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8175D2" w:rsidRPr="00501BDA" w:rsidRDefault="008175D2" w:rsidP="008868D2">
            <w:pPr>
              <w:spacing w:line="240" w:lineRule="auto"/>
              <w:jc w:val="center"/>
              <w:rPr>
                <w:rFonts w:eastAsia="Times New Roman"/>
                <w:b/>
                <w:bCs/>
                <w:color w:val="000000"/>
                <w:sz w:val="20"/>
                <w:szCs w:val="20"/>
                <w:lang w:eastAsia="ru-RU"/>
              </w:rPr>
            </w:pPr>
            <w:r w:rsidRPr="00501BDA">
              <w:rPr>
                <w:rFonts w:eastAsia="Times New Roman"/>
                <w:b/>
                <w:bCs/>
                <w:color w:val="000000"/>
                <w:sz w:val="20"/>
                <w:szCs w:val="20"/>
                <w:lang w:eastAsia="ru-RU"/>
              </w:rPr>
              <w:t>2021</w:t>
            </w:r>
          </w:p>
        </w:tc>
        <w:tc>
          <w:tcPr>
            <w:tcW w:w="806"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8175D2" w:rsidRPr="00501BDA" w:rsidRDefault="008175D2" w:rsidP="008868D2">
            <w:pPr>
              <w:spacing w:line="240" w:lineRule="auto"/>
              <w:jc w:val="center"/>
              <w:rPr>
                <w:rFonts w:eastAsia="Times New Roman"/>
                <w:b/>
                <w:bCs/>
                <w:color w:val="000000"/>
                <w:sz w:val="20"/>
                <w:szCs w:val="20"/>
                <w:lang w:eastAsia="ru-RU"/>
              </w:rPr>
            </w:pPr>
            <w:r w:rsidRPr="00501BDA">
              <w:rPr>
                <w:rFonts w:eastAsia="Times New Roman"/>
                <w:b/>
                <w:bCs/>
                <w:color w:val="000000"/>
                <w:sz w:val="20"/>
                <w:szCs w:val="20"/>
                <w:lang w:eastAsia="ru-RU"/>
              </w:rPr>
              <w:t>2022</w:t>
            </w:r>
          </w:p>
        </w:tc>
        <w:tc>
          <w:tcPr>
            <w:tcW w:w="806"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8175D2" w:rsidRPr="00501BDA" w:rsidRDefault="008175D2" w:rsidP="008868D2">
            <w:pPr>
              <w:spacing w:line="240" w:lineRule="auto"/>
              <w:jc w:val="center"/>
              <w:rPr>
                <w:rFonts w:eastAsia="Times New Roman"/>
                <w:b/>
                <w:bCs/>
                <w:color w:val="000000"/>
                <w:sz w:val="20"/>
                <w:szCs w:val="20"/>
                <w:lang w:eastAsia="ru-RU"/>
              </w:rPr>
            </w:pPr>
            <w:r w:rsidRPr="00501BDA">
              <w:rPr>
                <w:rFonts w:eastAsia="Times New Roman"/>
                <w:b/>
                <w:bCs/>
                <w:color w:val="000000"/>
                <w:sz w:val="20"/>
                <w:szCs w:val="20"/>
                <w:lang w:eastAsia="ru-RU"/>
              </w:rPr>
              <w:t>2023</w:t>
            </w:r>
          </w:p>
        </w:tc>
        <w:tc>
          <w:tcPr>
            <w:tcW w:w="806"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8175D2" w:rsidRPr="00501BDA" w:rsidRDefault="008175D2" w:rsidP="008868D2">
            <w:pPr>
              <w:spacing w:line="240" w:lineRule="auto"/>
              <w:jc w:val="center"/>
              <w:rPr>
                <w:rFonts w:eastAsia="Times New Roman"/>
                <w:b/>
                <w:bCs/>
                <w:color w:val="000000"/>
                <w:sz w:val="20"/>
                <w:szCs w:val="20"/>
                <w:lang w:eastAsia="ru-RU"/>
              </w:rPr>
            </w:pPr>
            <w:r w:rsidRPr="00501BDA">
              <w:rPr>
                <w:rFonts w:eastAsia="Times New Roman"/>
                <w:b/>
                <w:bCs/>
                <w:color w:val="000000"/>
                <w:sz w:val="20"/>
                <w:szCs w:val="20"/>
                <w:lang w:eastAsia="ru-RU"/>
              </w:rPr>
              <w:t>2024</w:t>
            </w:r>
          </w:p>
        </w:tc>
        <w:tc>
          <w:tcPr>
            <w:tcW w:w="906"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8175D2" w:rsidRPr="00501BDA" w:rsidRDefault="008175D2" w:rsidP="008868D2">
            <w:pPr>
              <w:spacing w:line="240" w:lineRule="auto"/>
              <w:jc w:val="center"/>
              <w:rPr>
                <w:rFonts w:eastAsia="Times New Roman"/>
                <w:b/>
                <w:bCs/>
                <w:color w:val="000000"/>
                <w:sz w:val="20"/>
                <w:szCs w:val="20"/>
                <w:lang w:eastAsia="ru-RU"/>
              </w:rPr>
            </w:pPr>
            <w:r w:rsidRPr="00501BDA">
              <w:rPr>
                <w:rFonts w:eastAsia="Times New Roman"/>
                <w:b/>
                <w:bCs/>
                <w:color w:val="000000"/>
                <w:sz w:val="20"/>
                <w:szCs w:val="20"/>
                <w:lang w:eastAsia="ru-RU"/>
              </w:rPr>
              <w:t>2025</w:t>
            </w:r>
          </w:p>
        </w:tc>
        <w:tc>
          <w:tcPr>
            <w:tcW w:w="906"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8175D2" w:rsidRPr="00501BDA" w:rsidRDefault="008175D2" w:rsidP="008868D2">
            <w:pPr>
              <w:spacing w:line="240" w:lineRule="auto"/>
              <w:jc w:val="center"/>
              <w:rPr>
                <w:b/>
                <w:bCs/>
                <w:color w:val="000000"/>
                <w:sz w:val="20"/>
                <w:szCs w:val="20"/>
                <w:lang w:eastAsia="ru-RU"/>
              </w:rPr>
            </w:pPr>
            <w:r w:rsidRPr="00501BDA">
              <w:rPr>
                <w:b/>
                <w:bCs/>
                <w:color w:val="000000"/>
                <w:sz w:val="20"/>
                <w:szCs w:val="20"/>
              </w:rPr>
              <w:t>2026</w:t>
            </w:r>
          </w:p>
        </w:tc>
        <w:tc>
          <w:tcPr>
            <w:tcW w:w="1066" w:type="dxa"/>
            <w:tcBorders>
              <w:top w:val="single" w:sz="8" w:space="0" w:color="auto"/>
              <w:left w:val="nil"/>
              <w:bottom w:val="single" w:sz="8" w:space="0" w:color="auto"/>
              <w:right w:val="single" w:sz="8" w:space="0" w:color="auto"/>
            </w:tcBorders>
            <w:vAlign w:val="center"/>
          </w:tcPr>
          <w:p w:rsidR="008175D2" w:rsidRPr="00501BDA" w:rsidRDefault="008175D2" w:rsidP="008868D2">
            <w:pPr>
              <w:spacing w:line="240" w:lineRule="auto"/>
              <w:jc w:val="center"/>
              <w:rPr>
                <w:b/>
                <w:bCs/>
                <w:color w:val="000000"/>
                <w:sz w:val="20"/>
                <w:szCs w:val="20"/>
              </w:rPr>
            </w:pPr>
            <w:r w:rsidRPr="00501BDA">
              <w:rPr>
                <w:b/>
                <w:bCs/>
                <w:color w:val="000000"/>
                <w:sz w:val="20"/>
                <w:szCs w:val="20"/>
              </w:rPr>
              <w:t>2027</w:t>
            </w:r>
          </w:p>
        </w:tc>
        <w:tc>
          <w:tcPr>
            <w:tcW w:w="1066" w:type="dxa"/>
            <w:tcBorders>
              <w:top w:val="single" w:sz="8" w:space="0" w:color="auto"/>
              <w:left w:val="nil"/>
              <w:bottom w:val="single" w:sz="8" w:space="0" w:color="auto"/>
              <w:right w:val="single" w:sz="8" w:space="0" w:color="auto"/>
            </w:tcBorders>
            <w:vAlign w:val="center"/>
          </w:tcPr>
          <w:p w:rsidR="008175D2" w:rsidRPr="00501BDA" w:rsidRDefault="008175D2" w:rsidP="008868D2">
            <w:pPr>
              <w:spacing w:line="240" w:lineRule="auto"/>
              <w:jc w:val="center"/>
              <w:rPr>
                <w:b/>
                <w:bCs/>
                <w:color w:val="000000"/>
                <w:sz w:val="20"/>
                <w:szCs w:val="20"/>
              </w:rPr>
            </w:pPr>
            <w:r w:rsidRPr="00501BDA">
              <w:rPr>
                <w:b/>
                <w:bCs/>
                <w:color w:val="000000"/>
                <w:sz w:val="20"/>
                <w:szCs w:val="20"/>
              </w:rPr>
              <w:t>2028</w:t>
            </w:r>
          </w:p>
        </w:tc>
      </w:tr>
      <w:tr w:rsidR="008175D2" w:rsidRPr="00501BDA" w:rsidTr="008868D2">
        <w:trPr>
          <w:trHeight w:val="67"/>
          <w:jc w:val="center"/>
        </w:trPr>
        <w:tc>
          <w:tcPr>
            <w:tcW w:w="5315"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8175D2" w:rsidRPr="00501BDA" w:rsidRDefault="008175D2" w:rsidP="008868D2">
            <w:pPr>
              <w:spacing w:line="240" w:lineRule="auto"/>
              <w:rPr>
                <w:rFonts w:eastAsia="Times New Roman"/>
                <w:color w:val="000000"/>
                <w:sz w:val="20"/>
                <w:szCs w:val="20"/>
                <w:lang w:eastAsia="ru-RU"/>
              </w:rPr>
            </w:pPr>
            <w:r w:rsidRPr="00501BDA">
              <w:rPr>
                <w:rFonts w:eastAsia="Times New Roman"/>
                <w:color w:val="000000"/>
                <w:sz w:val="20"/>
                <w:szCs w:val="20"/>
                <w:lang w:eastAsia="ru-RU"/>
              </w:rPr>
              <w:t>Затраты на мероприятия, тыс. руб.</w:t>
            </w:r>
          </w:p>
        </w:tc>
        <w:tc>
          <w:tcPr>
            <w:tcW w:w="806" w:type="dxa"/>
            <w:tcBorders>
              <w:top w:val="nil"/>
              <w:left w:val="nil"/>
              <w:bottom w:val="single" w:sz="8" w:space="0" w:color="auto"/>
              <w:right w:val="single" w:sz="8" w:space="0" w:color="auto"/>
            </w:tcBorders>
            <w:shd w:val="clear" w:color="auto" w:fill="auto"/>
            <w:tcMar>
              <w:left w:w="28" w:type="dxa"/>
              <w:right w:w="28" w:type="dxa"/>
            </w:tcMar>
            <w:vAlign w:val="center"/>
          </w:tcPr>
          <w:p w:rsidR="008175D2" w:rsidRPr="00A61299" w:rsidRDefault="008175D2" w:rsidP="008868D2">
            <w:pPr>
              <w:spacing w:line="240" w:lineRule="auto"/>
              <w:jc w:val="center"/>
              <w:rPr>
                <w:sz w:val="20"/>
                <w:szCs w:val="20"/>
                <w:lang w:eastAsia="ru-RU"/>
              </w:rPr>
            </w:pPr>
            <w:r w:rsidRPr="00A61299">
              <w:rPr>
                <w:sz w:val="20"/>
                <w:szCs w:val="20"/>
              </w:rPr>
              <w:t>4605</w:t>
            </w:r>
          </w:p>
        </w:tc>
        <w:tc>
          <w:tcPr>
            <w:tcW w:w="806" w:type="dxa"/>
            <w:tcBorders>
              <w:top w:val="nil"/>
              <w:left w:val="nil"/>
              <w:bottom w:val="single" w:sz="8" w:space="0" w:color="auto"/>
              <w:right w:val="single" w:sz="8" w:space="0" w:color="auto"/>
            </w:tcBorders>
            <w:shd w:val="clear" w:color="auto" w:fill="auto"/>
            <w:tcMar>
              <w:left w:w="28" w:type="dxa"/>
              <w:right w:w="28" w:type="dxa"/>
            </w:tcMar>
            <w:vAlign w:val="center"/>
          </w:tcPr>
          <w:p w:rsidR="008175D2" w:rsidRPr="00A61299" w:rsidRDefault="008175D2" w:rsidP="008868D2">
            <w:pPr>
              <w:spacing w:line="240" w:lineRule="auto"/>
              <w:jc w:val="center"/>
              <w:rPr>
                <w:sz w:val="20"/>
                <w:szCs w:val="20"/>
              </w:rPr>
            </w:pPr>
            <w:r w:rsidRPr="00A61299">
              <w:rPr>
                <w:sz w:val="20"/>
                <w:szCs w:val="20"/>
              </w:rPr>
              <w:t>15369</w:t>
            </w:r>
          </w:p>
        </w:tc>
        <w:tc>
          <w:tcPr>
            <w:tcW w:w="806" w:type="dxa"/>
            <w:tcBorders>
              <w:top w:val="nil"/>
              <w:left w:val="nil"/>
              <w:bottom w:val="single" w:sz="8" w:space="0" w:color="auto"/>
              <w:right w:val="single" w:sz="8" w:space="0" w:color="auto"/>
            </w:tcBorders>
            <w:shd w:val="clear" w:color="auto" w:fill="auto"/>
            <w:tcMar>
              <w:left w:w="28" w:type="dxa"/>
              <w:right w:w="28" w:type="dxa"/>
            </w:tcMar>
            <w:vAlign w:val="center"/>
          </w:tcPr>
          <w:p w:rsidR="008175D2" w:rsidRPr="00A61299" w:rsidRDefault="008175D2" w:rsidP="008868D2">
            <w:pPr>
              <w:spacing w:line="240" w:lineRule="auto"/>
              <w:jc w:val="center"/>
              <w:rPr>
                <w:sz w:val="20"/>
                <w:szCs w:val="20"/>
              </w:rPr>
            </w:pPr>
            <w:r w:rsidRPr="00A61299">
              <w:rPr>
                <w:sz w:val="20"/>
                <w:szCs w:val="20"/>
              </w:rPr>
              <w:t>4368</w:t>
            </w:r>
          </w:p>
        </w:tc>
        <w:tc>
          <w:tcPr>
            <w:tcW w:w="806" w:type="dxa"/>
            <w:tcBorders>
              <w:top w:val="nil"/>
              <w:left w:val="nil"/>
              <w:bottom w:val="single" w:sz="8" w:space="0" w:color="auto"/>
              <w:right w:val="single" w:sz="8" w:space="0" w:color="auto"/>
            </w:tcBorders>
            <w:shd w:val="clear" w:color="auto" w:fill="auto"/>
            <w:tcMar>
              <w:left w:w="28" w:type="dxa"/>
              <w:right w:w="28" w:type="dxa"/>
            </w:tcMar>
            <w:vAlign w:val="center"/>
          </w:tcPr>
          <w:p w:rsidR="008175D2" w:rsidRPr="00A61299" w:rsidRDefault="008175D2" w:rsidP="008868D2">
            <w:pPr>
              <w:spacing w:line="240" w:lineRule="auto"/>
              <w:jc w:val="center"/>
              <w:rPr>
                <w:sz w:val="20"/>
                <w:szCs w:val="20"/>
              </w:rPr>
            </w:pPr>
            <w:r w:rsidRPr="00A61299">
              <w:rPr>
                <w:sz w:val="20"/>
                <w:szCs w:val="20"/>
              </w:rPr>
              <w:t>5000</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8175D2" w:rsidRPr="00A61299" w:rsidRDefault="008175D2" w:rsidP="008868D2">
            <w:pPr>
              <w:spacing w:line="240" w:lineRule="auto"/>
              <w:jc w:val="center"/>
              <w:rPr>
                <w:sz w:val="20"/>
                <w:szCs w:val="20"/>
              </w:rPr>
            </w:pPr>
            <w:r w:rsidRPr="00A61299">
              <w:rPr>
                <w:sz w:val="20"/>
                <w:szCs w:val="20"/>
              </w:rPr>
              <w:t>5000</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8175D2" w:rsidRPr="00A61299" w:rsidRDefault="008175D2" w:rsidP="008868D2">
            <w:pPr>
              <w:spacing w:line="240" w:lineRule="auto"/>
              <w:jc w:val="center"/>
              <w:rPr>
                <w:sz w:val="20"/>
                <w:szCs w:val="20"/>
              </w:rPr>
            </w:pPr>
            <w:r w:rsidRPr="00A61299">
              <w:rPr>
                <w:sz w:val="20"/>
                <w:szCs w:val="20"/>
              </w:rPr>
              <w:t>5000</w:t>
            </w:r>
          </w:p>
        </w:tc>
        <w:tc>
          <w:tcPr>
            <w:tcW w:w="1066" w:type="dxa"/>
            <w:tcBorders>
              <w:top w:val="nil"/>
              <w:left w:val="nil"/>
              <w:bottom w:val="single" w:sz="8" w:space="0" w:color="auto"/>
              <w:right w:val="single" w:sz="8" w:space="0" w:color="auto"/>
            </w:tcBorders>
            <w:vAlign w:val="center"/>
          </w:tcPr>
          <w:p w:rsidR="008175D2" w:rsidRPr="00A61299" w:rsidRDefault="008175D2" w:rsidP="008868D2">
            <w:pPr>
              <w:spacing w:line="240" w:lineRule="auto"/>
              <w:jc w:val="center"/>
              <w:rPr>
                <w:sz w:val="20"/>
                <w:szCs w:val="20"/>
              </w:rPr>
            </w:pPr>
            <w:r w:rsidRPr="00A61299">
              <w:rPr>
                <w:sz w:val="20"/>
                <w:szCs w:val="20"/>
              </w:rPr>
              <w:t>5000</w:t>
            </w:r>
          </w:p>
        </w:tc>
        <w:tc>
          <w:tcPr>
            <w:tcW w:w="1066" w:type="dxa"/>
            <w:tcBorders>
              <w:top w:val="nil"/>
              <w:left w:val="nil"/>
              <w:bottom w:val="single" w:sz="8" w:space="0" w:color="auto"/>
              <w:right w:val="single" w:sz="8" w:space="0" w:color="auto"/>
            </w:tcBorders>
            <w:vAlign w:val="center"/>
          </w:tcPr>
          <w:p w:rsidR="008175D2" w:rsidRPr="00A61299" w:rsidRDefault="008175D2" w:rsidP="008868D2">
            <w:pPr>
              <w:spacing w:line="240" w:lineRule="auto"/>
              <w:jc w:val="center"/>
              <w:rPr>
                <w:sz w:val="20"/>
                <w:szCs w:val="20"/>
              </w:rPr>
            </w:pPr>
            <w:r w:rsidRPr="00A61299">
              <w:rPr>
                <w:sz w:val="20"/>
                <w:szCs w:val="20"/>
              </w:rPr>
              <w:t>5000</w:t>
            </w:r>
          </w:p>
        </w:tc>
      </w:tr>
      <w:tr w:rsidR="008175D2" w:rsidRPr="00501BDA" w:rsidTr="008868D2">
        <w:trPr>
          <w:jc w:val="center"/>
        </w:trPr>
        <w:tc>
          <w:tcPr>
            <w:tcW w:w="5315"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8175D2" w:rsidRPr="00501BDA" w:rsidRDefault="008175D2" w:rsidP="008868D2">
            <w:pPr>
              <w:spacing w:line="240" w:lineRule="auto"/>
              <w:rPr>
                <w:rFonts w:eastAsia="Times New Roman"/>
                <w:color w:val="000000"/>
                <w:sz w:val="20"/>
                <w:szCs w:val="20"/>
                <w:lang w:eastAsia="ru-RU"/>
              </w:rPr>
            </w:pPr>
            <w:r w:rsidRPr="00501BDA">
              <w:rPr>
                <w:rFonts w:eastAsia="Times New Roman"/>
                <w:color w:val="000000"/>
                <w:sz w:val="20"/>
                <w:szCs w:val="20"/>
                <w:lang w:eastAsia="ru-RU"/>
              </w:rPr>
              <w:t>Полезный отпуск, Гкал</w:t>
            </w:r>
          </w:p>
        </w:tc>
        <w:tc>
          <w:tcPr>
            <w:tcW w:w="806" w:type="dxa"/>
            <w:tcBorders>
              <w:top w:val="nil"/>
              <w:left w:val="nil"/>
              <w:bottom w:val="single" w:sz="8" w:space="0" w:color="auto"/>
              <w:right w:val="single" w:sz="8" w:space="0" w:color="auto"/>
            </w:tcBorders>
            <w:shd w:val="clear" w:color="auto" w:fill="auto"/>
            <w:tcMar>
              <w:left w:w="28" w:type="dxa"/>
              <w:right w:w="28" w:type="dxa"/>
            </w:tcMar>
            <w:vAlign w:val="center"/>
          </w:tcPr>
          <w:p w:rsidR="008175D2" w:rsidRPr="00A61299" w:rsidRDefault="008175D2" w:rsidP="008868D2">
            <w:pPr>
              <w:spacing w:line="240" w:lineRule="auto"/>
              <w:jc w:val="center"/>
              <w:rPr>
                <w:sz w:val="20"/>
                <w:szCs w:val="20"/>
              </w:rPr>
            </w:pPr>
            <w:r w:rsidRPr="00A61299">
              <w:rPr>
                <w:sz w:val="20"/>
                <w:szCs w:val="20"/>
              </w:rPr>
              <w:t>138162</w:t>
            </w:r>
          </w:p>
        </w:tc>
        <w:tc>
          <w:tcPr>
            <w:tcW w:w="806" w:type="dxa"/>
            <w:tcBorders>
              <w:top w:val="nil"/>
              <w:left w:val="nil"/>
              <w:bottom w:val="single" w:sz="8" w:space="0" w:color="auto"/>
              <w:right w:val="single" w:sz="8" w:space="0" w:color="auto"/>
            </w:tcBorders>
            <w:shd w:val="clear" w:color="auto" w:fill="auto"/>
            <w:tcMar>
              <w:left w:w="28" w:type="dxa"/>
              <w:right w:w="28" w:type="dxa"/>
            </w:tcMar>
            <w:vAlign w:val="center"/>
          </w:tcPr>
          <w:p w:rsidR="008175D2" w:rsidRPr="00A61299" w:rsidRDefault="008175D2" w:rsidP="008868D2">
            <w:pPr>
              <w:spacing w:line="240" w:lineRule="auto"/>
              <w:jc w:val="center"/>
              <w:rPr>
                <w:sz w:val="20"/>
                <w:szCs w:val="20"/>
              </w:rPr>
            </w:pPr>
            <w:r w:rsidRPr="00A61299">
              <w:rPr>
                <w:sz w:val="20"/>
                <w:szCs w:val="20"/>
              </w:rPr>
              <w:t>138162</w:t>
            </w:r>
          </w:p>
        </w:tc>
        <w:tc>
          <w:tcPr>
            <w:tcW w:w="806" w:type="dxa"/>
            <w:tcBorders>
              <w:top w:val="nil"/>
              <w:left w:val="nil"/>
              <w:bottom w:val="single" w:sz="8" w:space="0" w:color="auto"/>
              <w:right w:val="single" w:sz="8" w:space="0" w:color="auto"/>
            </w:tcBorders>
            <w:shd w:val="clear" w:color="auto" w:fill="auto"/>
            <w:tcMar>
              <w:left w:w="28" w:type="dxa"/>
              <w:right w:w="28" w:type="dxa"/>
            </w:tcMar>
            <w:vAlign w:val="center"/>
          </w:tcPr>
          <w:p w:rsidR="008175D2" w:rsidRPr="00A61299" w:rsidRDefault="008175D2" w:rsidP="008868D2">
            <w:pPr>
              <w:spacing w:line="240" w:lineRule="auto"/>
              <w:jc w:val="center"/>
              <w:rPr>
                <w:sz w:val="20"/>
                <w:szCs w:val="20"/>
              </w:rPr>
            </w:pPr>
            <w:r w:rsidRPr="00A61299">
              <w:rPr>
                <w:sz w:val="20"/>
                <w:szCs w:val="20"/>
              </w:rPr>
              <w:t>138162</w:t>
            </w:r>
          </w:p>
        </w:tc>
        <w:tc>
          <w:tcPr>
            <w:tcW w:w="806" w:type="dxa"/>
            <w:tcBorders>
              <w:top w:val="nil"/>
              <w:left w:val="nil"/>
              <w:bottom w:val="single" w:sz="8" w:space="0" w:color="auto"/>
              <w:right w:val="single" w:sz="8" w:space="0" w:color="auto"/>
            </w:tcBorders>
            <w:shd w:val="clear" w:color="auto" w:fill="auto"/>
            <w:tcMar>
              <w:left w:w="28" w:type="dxa"/>
              <w:right w:w="28" w:type="dxa"/>
            </w:tcMar>
            <w:vAlign w:val="center"/>
          </w:tcPr>
          <w:p w:rsidR="008175D2" w:rsidRPr="00A61299" w:rsidRDefault="008175D2" w:rsidP="008868D2">
            <w:pPr>
              <w:spacing w:line="240" w:lineRule="auto"/>
              <w:jc w:val="center"/>
              <w:rPr>
                <w:sz w:val="20"/>
                <w:szCs w:val="20"/>
              </w:rPr>
            </w:pPr>
            <w:r w:rsidRPr="00A61299">
              <w:rPr>
                <w:sz w:val="20"/>
                <w:szCs w:val="20"/>
              </w:rPr>
              <w:t>138162</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8175D2" w:rsidRPr="00A61299" w:rsidRDefault="008175D2" w:rsidP="008868D2">
            <w:pPr>
              <w:spacing w:line="240" w:lineRule="auto"/>
              <w:jc w:val="center"/>
              <w:rPr>
                <w:sz w:val="20"/>
                <w:szCs w:val="20"/>
              </w:rPr>
            </w:pPr>
            <w:r w:rsidRPr="00A61299">
              <w:rPr>
                <w:sz w:val="20"/>
                <w:szCs w:val="20"/>
              </w:rPr>
              <w:t>138162</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8175D2" w:rsidRPr="00A61299" w:rsidRDefault="008175D2" w:rsidP="008868D2">
            <w:pPr>
              <w:spacing w:line="240" w:lineRule="auto"/>
              <w:jc w:val="center"/>
              <w:rPr>
                <w:sz w:val="20"/>
                <w:szCs w:val="20"/>
              </w:rPr>
            </w:pPr>
            <w:r w:rsidRPr="00A61299">
              <w:rPr>
                <w:sz w:val="20"/>
                <w:szCs w:val="20"/>
              </w:rPr>
              <w:t>138162</w:t>
            </w:r>
          </w:p>
        </w:tc>
        <w:tc>
          <w:tcPr>
            <w:tcW w:w="1066" w:type="dxa"/>
            <w:tcBorders>
              <w:top w:val="nil"/>
              <w:left w:val="nil"/>
              <w:bottom w:val="single" w:sz="8" w:space="0" w:color="auto"/>
              <w:right w:val="single" w:sz="8" w:space="0" w:color="auto"/>
            </w:tcBorders>
            <w:vAlign w:val="center"/>
          </w:tcPr>
          <w:p w:rsidR="008175D2" w:rsidRPr="00A61299" w:rsidRDefault="008175D2" w:rsidP="008868D2">
            <w:pPr>
              <w:spacing w:line="240" w:lineRule="auto"/>
              <w:jc w:val="center"/>
              <w:rPr>
                <w:sz w:val="20"/>
                <w:szCs w:val="20"/>
              </w:rPr>
            </w:pPr>
            <w:r w:rsidRPr="00A61299">
              <w:rPr>
                <w:sz w:val="20"/>
                <w:szCs w:val="20"/>
              </w:rPr>
              <w:t>138162</w:t>
            </w:r>
          </w:p>
        </w:tc>
        <w:tc>
          <w:tcPr>
            <w:tcW w:w="1066" w:type="dxa"/>
            <w:tcBorders>
              <w:top w:val="nil"/>
              <w:left w:val="nil"/>
              <w:bottom w:val="single" w:sz="8" w:space="0" w:color="auto"/>
              <w:right w:val="single" w:sz="8" w:space="0" w:color="auto"/>
            </w:tcBorders>
            <w:vAlign w:val="center"/>
          </w:tcPr>
          <w:p w:rsidR="008175D2" w:rsidRPr="00A61299" w:rsidRDefault="008175D2" w:rsidP="008868D2">
            <w:pPr>
              <w:spacing w:line="240" w:lineRule="auto"/>
              <w:jc w:val="center"/>
              <w:rPr>
                <w:sz w:val="20"/>
                <w:szCs w:val="20"/>
              </w:rPr>
            </w:pPr>
            <w:r w:rsidRPr="00A61299">
              <w:rPr>
                <w:sz w:val="20"/>
                <w:szCs w:val="20"/>
              </w:rPr>
              <w:t>138162</w:t>
            </w:r>
          </w:p>
        </w:tc>
      </w:tr>
      <w:tr w:rsidR="008175D2" w:rsidRPr="00501BDA" w:rsidTr="008868D2">
        <w:trPr>
          <w:jc w:val="center"/>
        </w:trPr>
        <w:tc>
          <w:tcPr>
            <w:tcW w:w="5315"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8175D2" w:rsidRPr="00501BDA" w:rsidRDefault="008175D2" w:rsidP="008868D2">
            <w:pPr>
              <w:spacing w:line="240" w:lineRule="auto"/>
              <w:rPr>
                <w:rFonts w:eastAsia="Times New Roman"/>
                <w:color w:val="000000"/>
                <w:sz w:val="20"/>
                <w:szCs w:val="20"/>
                <w:lang w:eastAsia="ru-RU"/>
              </w:rPr>
            </w:pPr>
            <w:r w:rsidRPr="00501BDA">
              <w:rPr>
                <w:rFonts w:eastAsia="Times New Roman"/>
                <w:color w:val="000000"/>
                <w:sz w:val="20"/>
                <w:szCs w:val="20"/>
                <w:lang w:eastAsia="ru-RU"/>
              </w:rPr>
              <w:t>Тариф на тепловую энергию с учетом инфляции, руб./Гкал</w:t>
            </w:r>
          </w:p>
        </w:tc>
        <w:tc>
          <w:tcPr>
            <w:tcW w:w="806" w:type="dxa"/>
            <w:tcBorders>
              <w:top w:val="nil"/>
              <w:left w:val="nil"/>
              <w:bottom w:val="single" w:sz="8" w:space="0" w:color="auto"/>
              <w:right w:val="single" w:sz="8" w:space="0" w:color="auto"/>
            </w:tcBorders>
            <w:shd w:val="clear" w:color="auto" w:fill="auto"/>
            <w:tcMar>
              <w:left w:w="28" w:type="dxa"/>
              <w:right w:w="28" w:type="dxa"/>
            </w:tcMar>
            <w:vAlign w:val="center"/>
          </w:tcPr>
          <w:p w:rsidR="008175D2" w:rsidRPr="00A61299" w:rsidRDefault="008175D2" w:rsidP="008868D2">
            <w:pPr>
              <w:spacing w:line="240" w:lineRule="auto"/>
              <w:jc w:val="center"/>
              <w:rPr>
                <w:color w:val="000000"/>
                <w:sz w:val="20"/>
                <w:szCs w:val="20"/>
              </w:rPr>
            </w:pPr>
            <w:r w:rsidRPr="00A61299">
              <w:rPr>
                <w:color w:val="000000"/>
                <w:sz w:val="20"/>
                <w:szCs w:val="20"/>
              </w:rPr>
              <w:t>2113,18</w:t>
            </w:r>
          </w:p>
        </w:tc>
        <w:tc>
          <w:tcPr>
            <w:tcW w:w="806" w:type="dxa"/>
            <w:tcBorders>
              <w:top w:val="nil"/>
              <w:left w:val="nil"/>
              <w:bottom w:val="single" w:sz="8" w:space="0" w:color="auto"/>
              <w:right w:val="single" w:sz="8" w:space="0" w:color="auto"/>
            </w:tcBorders>
            <w:shd w:val="clear" w:color="auto" w:fill="auto"/>
            <w:tcMar>
              <w:left w:w="28" w:type="dxa"/>
              <w:right w:w="28" w:type="dxa"/>
            </w:tcMar>
            <w:vAlign w:val="center"/>
          </w:tcPr>
          <w:p w:rsidR="008175D2" w:rsidRPr="00A61299" w:rsidRDefault="008175D2" w:rsidP="008868D2">
            <w:pPr>
              <w:spacing w:line="240" w:lineRule="auto"/>
              <w:jc w:val="center"/>
              <w:rPr>
                <w:color w:val="000000"/>
                <w:sz w:val="20"/>
                <w:szCs w:val="20"/>
              </w:rPr>
            </w:pPr>
            <w:r w:rsidRPr="00A61299">
              <w:rPr>
                <w:color w:val="000000"/>
                <w:sz w:val="20"/>
                <w:szCs w:val="20"/>
              </w:rPr>
              <w:t>2197,70</w:t>
            </w:r>
          </w:p>
        </w:tc>
        <w:tc>
          <w:tcPr>
            <w:tcW w:w="806" w:type="dxa"/>
            <w:tcBorders>
              <w:top w:val="nil"/>
              <w:left w:val="nil"/>
              <w:bottom w:val="single" w:sz="8" w:space="0" w:color="auto"/>
              <w:right w:val="single" w:sz="8" w:space="0" w:color="auto"/>
            </w:tcBorders>
            <w:shd w:val="clear" w:color="auto" w:fill="auto"/>
            <w:tcMar>
              <w:left w:w="28" w:type="dxa"/>
              <w:right w:w="28" w:type="dxa"/>
            </w:tcMar>
            <w:vAlign w:val="center"/>
          </w:tcPr>
          <w:p w:rsidR="008175D2" w:rsidRPr="00A61299" w:rsidRDefault="008175D2" w:rsidP="008868D2">
            <w:pPr>
              <w:spacing w:line="240" w:lineRule="auto"/>
              <w:jc w:val="center"/>
              <w:rPr>
                <w:color w:val="000000"/>
                <w:sz w:val="20"/>
                <w:szCs w:val="20"/>
              </w:rPr>
            </w:pPr>
            <w:r w:rsidRPr="00A61299">
              <w:rPr>
                <w:color w:val="000000"/>
                <w:sz w:val="20"/>
                <w:szCs w:val="20"/>
              </w:rPr>
              <w:t>2283,41</w:t>
            </w:r>
          </w:p>
        </w:tc>
        <w:tc>
          <w:tcPr>
            <w:tcW w:w="806" w:type="dxa"/>
            <w:tcBorders>
              <w:top w:val="nil"/>
              <w:left w:val="nil"/>
              <w:bottom w:val="single" w:sz="8" w:space="0" w:color="auto"/>
              <w:right w:val="single" w:sz="8" w:space="0" w:color="auto"/>
            </w:tcBorders>
            <w:shd w:val="clear" w:color="auto" w:fill="auto"/>
            <w:tcMar>
              <w:left w:w="28" w:type="dxa"/>
              <w:right w:w="28" w:type="dxa"/>
            </w:tcMar>
            <w:vAlign w:val="center"/>
          </w:tcPr>
          <w:p w:rsidR="008175D2" w:rsidRPr="00A61299" w:rsidRDefault="008175D2" w:rsidP="008868D2">
            <w:pPr>
              <w:spacing w:line="240" w:lineRule="auto"/>
              <w:jc w:val="center"/>
              <w:rPr>
                <w:color w:val="000000"/>
                <w:sz w:val="20"/>
                <w:szCs w:val="20"/>
              </w:rPr>
            </w:pPr>
            <w:r w:rsidRPr="00A61299">
              <w:rPr>
                <w:color w:val="000000"/>
                <w:sz w:val="20"/>
                <w:szCs w:val="20"/>
              </w:rPr>
              <w:t>2372,47</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8175D2" w:rsidRPr="00A61299" w:rsidRDefault="008175D2" w:rsidP="008868D2">
            <w:pPr>
              <w:spacing w:line="240" w:lineRule="auto"/>
              <w:jc w:val="center"/>
              <w:rPr>
                <w:color w:val="000000"/>
                <w:sz w:val="20"/>
                <w:szCs w:val="20"/>
              </w:rPr>
            </w:pPr>
            <w:r w:rsidRPr="00A61299">
              <w:rPr>
                <w:color w:val="000000"/>
                <w:sz w:val="20"/>
                <w:szCs w:val="20"/>
              </w:rPr>
              <w:t>2464,99</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8175D2" w:rsidRPr="00A61299" w:rsidRDefault="008175D2" w:rsidP="008868D2">
            <w:pPr>
              <w:spacing w:line="240" w:lineRule="auto"/>
              <w:jc w:val="center"/>
              <w:rPr>
                <w:color w:val="000000"/>
                <w:sz w:val="20"/>
                <w:szCs w:val="20"/>
              </w:rPr>
            </w:pPr>
            <w:r w:rsidRPr="00A61299">
              <w:rPr>
                <w:color w:val="000000"/>
                <w:sz w:val="20"/>
                <w:szCs w:val="20"/>
              </w:rPr>
              <w:t>2561,13</w:t>
            </w:r>
          </w:p>
        </w:tc>
        <w:tc>
          <w:tcPr>
            <w:tcW w:w="1066" w:type="dxa"/>
            <w:tcBorders>
              <w:top w:val="nil"/>
              <w:left w:val="nil"/>
              <w:bottom w:val="single" w:sz="8" w:space="0" w:color="auto"/>
              <w:right w:val="single" w:sz="8" w:space="0" w:color="auto"/>
            </w:tcBorders>
            <w:vAlign w:val="center"/>
          </w:tcPr>
          <w:p w:rsidR="008175D2" w:rsidRPr="00A61299" w:rsidRDefault="008175D2" w:rsidP="008868D2">
            <w:pPr>
              <w:spacing w:line="240" w:lineRule="auto"/>
              <w:jc w:val="center"/>
              <w:rPr>
                <w:color w:val="000000"/>
                <w:sz w:val="20"/>
                <w:szCs w:val="20"/>
              </w:rPr>
            </w:pPr>
            <w:r w:rsidRPr="00A61299">
              <w:rPr>
                <w:color w:val="000000"/>
                <w:sz w:val="20"/>
                <w:szCs w:val="20"/>
              </w:rPr>
              <w:t>2661,01</w:t>
            </w:r>
          </w:p>
        </w:tc>
        <w:tc>
          <w:tcPr>
            <w:tcW w:w="1066" w:type="dxa"/>
            <w:tcBorders>
              <w:top w:val="nil"/>
              <w:left w:val="nil"/>
              <w:bottom w:val="single" w:sz="8" w:space="0" w:color="auto"/>
              <w:right w:val="single" w:sz="8" w:space="0" w:color="auto"/>
            </w:tcBorders>
            <w:vAlign w:val="center"/>
          </w:tcPr>
          <w:p w:rsidR="008175D2" w:rsidRPr="00A61299" w:rsidRDefault="008175D2" w:rsidP="008868D2">
            <w:pPr>
              <w:spacing w:line="240" w:lineRule="auto"/>
              <w:jc w:val="center"/>
              <w:rPr>
                <w:color w:val="000000"/>
                <w:sz w:val="20"/>
                <w:szCs w:val="20"/>
              </w:rPr>
            </w:pPr>
            <w:r w:rsidRPr="00A61299">
              <w:rPr>
                <w:color w:val="000000"/>
                <w:sz w:val="20"/>
                <w:szCs w:val="20"/>
              </w:rPr>
              <w:t>2764,79</w:t>
            </w:r>
          </w:p>
        </w:tc>
      </w:tr>
      <w:tr w:rsidR="008175D2" w:rsidRPr="00501BDA" w:rsidTr="008868D2">
        <w:trPr>
          <w:jc w:val="center"/>
        </w:trPr>
        <w:tc>
          <w:tcPr>
            <w:tcW w:w="5315"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8175D2" w:rsidRPr="00501BDA" w:rsidRDefault="008175D2" w:rsidP="008868D2">
            <w:pPr>
              <w:spacing w:line="240" w:lineRule="auto"/>
              <w:rPr>
                <w:rFonts w:eastAsia="Times New Roman"/>
                <w:color w:val="000000"/>
                <w:sz w:val="20"/>
                <w:szCs w:val="20"/>
                <w:lang w:eastAsia="ru-RU"/>
              </w:rPr>
            </w:pPr>
            <w:r w:rsidRPr="00501BDA">
              <w:rPr>
                <w:rFonts w:eastAsia="Times New Roman"/>
                <w:color w:val="000000"/>
                <w:sz w:val="20"/>
                <w:szCs w:val="20"/>
                <w:lang w:eastAsia="ru-RU"/>
              </w:rPr>
              <w:t>Валовая выручка, тыс. руб.</w:t>
            </w:r>
          </w:p>
        </w:tc>
        <w:tc>
          <w:tcPr>
            <w:tcW w:w="806" w:type="dxa"/>
            <w:tcBorders>
              <w:top w:val="nil"/>
              <w:left w:val="nil"/>
              <w:bottom w:val="single" w:sz="8" w:space="0" w:color="auto"/>
              <w:right w:val="single" w:sz="8" w:space="0" w:color="auto"/>
            </w:tcBorders>
            <w:shd w:val="clear" w:color="auto" w:fill="auto"/>
            <w:tcMar>
              <w:left w:w="28" w:type="dxa"/>
              <w:right w:w="28" w:type="dxa"/>
            </w:tcMar>
            <w:vAlign w:val="center"/>
          </w:tcPr>
          <w:p w:rsidR="008175D2" w:rsidRPr="00A61299" w:rsidRDefault="008175D2" w:rsidP="008868D2">
            <w:pPr>
              <w:spacing w:line="240" w:lineRule="auto"/>
              <w:jc w:val="center"/>
              <w:rPr>
                <w:color w:val="000000"/>
                <w:sz w:val="20"/>
                <w:szCs w:val="20"/>
              </w:rPr>
            </w:pPr>
            <w:r w:rsidRPr="00A61299">
              <w:rPr>
                <w:color w:val="000000"/>
                <w:sz w:val="20"/>
                <w:szCs w:val="20"/>
              </w:rPr>
              <w:t>291960,62</w:t>
            </w:r>
          </w:p>
        </w:tc>
        <w:tc>
          <w:tcPr>
            <w:tcW w:w="806" w:type="dxa"/>
            <w:tcBorders>
              <w:top w:val="nil"/>
              <w:left w:val="nil"/>
              <w:bottom w:val="single" w:sz="8" w:space="0" w:color="auto"/>
              <w:right w:val="single" w:sz="8" w:space="0" w:color="auto"/>
            </w:tcBorders>
            <w:shd w:val="clear" w:color="auto" w:fill="auto"/>
            <w:tcMar>
              <w:left w:w="28" w:type="dxa"/>
              <w:right w:w="28" w:type="dxa"/>
            </w:tcMar>
            <w:vAlign w:val="center"/>
          </w:tcPr>
          <w:p w:rsidR="008175D2" w:rsidRPr="00A61299" w:rsidRDefault="008175D2" w:rsidP="008868D2">
            <w:pPr>
              <w:spacing w:line="240" w:lineRule="auto"/>
              <w:jc w:val="center"/>
              <w:rPr>
                <w:color w:val="000000"/>
                <w:sz w:val="20"/>
                <w:szCs w:val="20"/>
              </w:rPr>
            </w:pPr>
            <w:r w:rsidRPr="00A61299">
              <w:rPr>
                <w:color w:val="000000"/>
                <w:sz w:val="20"/>
                <w:szCs w:val="20"/>
              </w:rPr>
              <w:t>303639,05</w:t>
            </w:r>
          </w:p>
        </w:tc>
        <w:tc>
          <w:tcPr>
            <w:tcW w:w="806" w:type="dxa"/>
            <w:tcBorders>
              <w:top w:val="nil"/>
              <w:left w:val="nil"/>
              <w:bottom w:val="single" w:sz="8" w:space="0" w:color="auto"/>
              <w:right w:val="single" w:sz="8" w:space="0" w:color="auto"/>
            </w:tcBorders>
            <w:shd w:val="clear" w:color="auto" w:fill="auto"/>
            <w:tcMar>
              <w:left w:w="28" w:type="dxa"/>
              <w:right w:w="28" w:type="dxa"/>
            </w:tcMar>
            <w:vAlign w:val="center"/>
          </w:tcPr>
          <w:p w:rsidR="008175D2" w:rsidRPr="00A61299" w:rsidRDefault="008175D2" w:rsidP="008868D2">
            <w:pPr>
              <w:spacing w:line="240" w:lineRule="auto"/>
              <w:jc w:val="center"/>
              <w:rPr>
                <w:color w:val="000000"/>
                <w:sz w:val="20"/>
                <w:szCs w:val="20"/>
              </w:rPr>
            </w:pPr>
            <w:r w:rsidRPr="00A61299">
              <w:rPr>
                <w:color w:val="000000"/>
                <w:sz w:val="20"/>
                <w:szCs w:val="20"/>
              </w:rPr>
              <w:t>315480,97</w:t>
            </w:r>
          </w:p>
        </w:tc>
        <w:tc>
          <w:tcPr>
            <w:tcW w:w="806" w:type="dxa"/>
            <w:tcBorders>
              <w:top w:val="nil"/>
              <w:left w:val="nil"/>
              <w:bottom w:val="single" w:sz="8" w:space="0" w:color="auto"/>
              <w:right w:val="single" w:sz="8" w:space="0" w:color="auto"/>
            </w:tcBorders>
            <w:shd w:val="clear" w:color="auto" w:fill="auto"/>
            <w:tcMar>
              <w:left w:w="28" w:type="dxa"/>
              <w:right w:w="28" w:type="dxa"/>
            </w:tcMar>
            <w:vAlign w:val="center"/>
          </w:tcPr>
          <w:p w:rsidR="008175D2" w:rsidRPr="00A61299" w:rsidRDefault="008175D2" w:rsidP="008868D2">
            <w:pPr>
              <w:spacing w:line="240" w:lineRule="auto"/>
              <w:jc w:val="center"/>
              <w:rPr>
                <w:color w:val="000000"/>
                <w:sz w:val="20"/>
                <w:szCs w:val="20"/>
              </w:rPr>
            </w:pPr>
            <w:r w:rsidRPr="00A61299">
              <w:rPr>
                <w:color w:val="000000"/>
                <w:sz w:val="20"/>
                <w:szCs w:val="20"/>
              </w:rPr>
              <w:t>327784,73</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8175D2" w:rsidRPr="00A61299" w:rsidRDefault="008175D2" w:rsidP="008868D2">
            <w:pPr>
              <w:spacing w:line="240" w:lineRule="auto"/>
              <w:jc w:val="center"/>
              <w:rPr>
                <w:color w:val="000000"/>
                <w:sz w:val="20"/>
                <w:szCs w:val="20"/>
              </w:rPr>
            </w:pPr>
            <w:r w:rsidRPr="00A61299">
              <w:rPr>
                <w:color w:val="000000"/>
                <w:sz w:val="20"/>
                <w:szCs w:val="20"/>
              </w:rPr>
              <w:t>340568,33</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8175D2" w:rsidRPr="00A61299" w:rsidRDefault="008175D2" w:rsidP="008868D2">
            <w:pPr>
              <w:spacing w:line="240" w:lineRule="auto"/>
              <w:jc w:val="center"/>
              <w:rPr>
                <w:color w:val="000000"/>
                <w:sz w:val="20"/>
                <w:szCs w:val="20"/>
              </w:rPr>
            </w:pPr>
            <w:r w:rsidRPr="00A61299">
              <w:rPr>
                <w:color w:val="000000"/>
                <w:sz w:val="20"/>
                <w:szCs w:val="20"/>
              </w:rPr>
              <w:t>353850,50</w:t>
            </w:r>
          </w:p>
        </w:tc>
        <w:tc>
          <w:tcPr>
            <w:tcW w:w="1066" w:type="dxa"/>
            <w:tcBorders>
              <w:top w:val="nil"/>
              <w:left w:val="nil"/>
              <w:bottom w:val="single" w:sz="8" w:space="0" w:color="auto"/>
              <w:right w:val="single" w:sz="8" w:space="0" w:color="auto"/>
            </w:tcBorders>
            <w:vAlign w:val="center"/>
          </w:tcPr>
          <w:p w:rsidR="008175D2" w:rsidRPr="00A61299" w:rsidRDefault="008175D2" w:rsidP="008868D2">
            <w:pPr>
              <w:spacing w:line="240" w:lineRule="auto"/>
              <w:jc w:val="center"/>
              <w:rPr>
                <w:color w:val="000000"/>
                <w:sz w:val="20"/>
                <w:szCs w:val="20"/>
              </w:rPr>
            </w:pPr>
            <w:r w:rsidRPr="00A61299">
              <w:rPr>
                <w:color w:val="000000"/>
                <w:sz w:val="20"/>
                <w:szCs w:val="20"/>
              </w:rPr>
              <w:t>367650,67</w:t>
            </w:r>
          </w:p>
        </w:tc>
        <w:tc>
          <w:tcPr>
            <w:tcW w:w="1066" w:type="dxa"/>
            <w:tcBorders>
              <w:top w:val="nil"/>
              <w:left w:val="nil"/>
              <w:bottom w:val="single" w:sz="8" w:space="0" w:color="auto"/>
              <w:right w:val="single" w:sz="8" w:space="0" w:color="auto"/>
            </w:tcBorders>
            <w:vAlign w:val="center"/>
          </w:tcPr>
          <w:p w:rsidR="008175D2" w:rsidRPr="00A61299" w:rsidRDefault="008175D2" w:rsidP="008868D2">
            <w:pPr>
              <w:spacing w:line="240" w:lineRule="auto"/>
              <w:jc w:val="center"/>
              <w:rPr>
                <w:color w:val="000000"/>
                <w:sz w:val="20"/>
                <w:szCs w:val="20"/>
              </w:rPr>
            </w:pPr>
            <w:r w:rsidRPr="00A61299">
              <w:rPr>
                <w:color w:val="000000"/>
                <w:sz w:val="20"/>
                <w:szCs w:val="20"/>
              </w:rPr>
              <w:t>381989,04</w:t>
            </w:r>
          </w:p>
        </w:tc>
      </w:tr>
      <w:tr w:rsidR="008175D2" w:rsidRPr="00501BDA" w:rsidTr="008868D2">
        <w:trPr>
          <w:jc w:val="center"/>
        </w:trPr>
        <w:tc>
          <w:tcPr>
            <w:tcW w:w="5315"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8175D2" w:rsidRPr="00501BDA" w:rsidRDefault="008175D2" w:rsidP="008868D2">
            <w:pPr>
              <w:spacing w:line="240" w:lineRule="auto"/>
              <w:rPr>
                <w:rFonts w:eastAsia="Times New Roman"/>
                <w:color w:val="000000"/>
                <w:sz w:val="20"/>
                <w:szCs w:val="20"/>
                <w:lang w:eastAsia="ru-RU"/>
              </w:rPr>
            </w:pPr>
            <w:r w:rsidRPr="00501BDA">
              <w:rPr>
                <w:rFonts w:eastAsia="Times New Roman"/>
                <w:color w:val="000000"/>
                <w:sz w:val="20"/>
                <w:szCs w:val="20"/>
                <w:lang w:eastAsia="ru-RU"/>
              </w:rPr>
              <w:t>Тариф на тепловую энергию с учетом инвестиционной составляющей, руб.</w:t>
            </w:r>
          </w:p>
        </w:tc>
        <w:tc>
          <w:tcPr>
            <w:tcW w:w="806" w:type="dxa"/>
            <w:tcBorders>
              <w:top w:val="nil"/>
              <w:left w:val="nil"/>
              <w:bottom w:val="single" w:sz="8" w:space="0" w:color="auto"/>
              <w:right w:val="single" w:sz="8" w:space="0" w:color="auto"/>
            </w:tcBorders>
            <w:shd w:val="clear" w:color="auto" w:fill="auto"/>
            <w:tcMar>
              <w:left w:w="28" w:type="dxa"/>
              <w:right w:w="28" w:type="dxa"/>
            </w:tcMar>
            <w:vAlign w:val="center"/>
          </w:tcPr>
          <w:p w:rsidR="008175D2" w:rsidRPr="00A61299" w:rsidRDefault="008175D2" w:rsidP="008868D2">
            <w:pPr>
              <w:spacing w:line="240" w:lineRule="auto"/>
              <w:jc w:val="center"/>
              <w:rPr>
                <w:color w:val="000000"/>
                <w:sz w:val="20"/>
                <w:szCs w:val="20"/>
              </w:rPr>
            </w:pPr>
            <w:r w:rsidRPr="00A61299">
              <w:rPr>
                <w:color w:val="000000"/>
                <w:sz w:val="20"/>
                <w:szCs w:val="20"/>
              </w:rPr>
              <w:t>2146,51</w:t>
            </w:r>
          </w:p>
        </w:tc>
        <w:tc>
          <w:tcPr>
            <w:tcW w:w="806" w:type="dxa"/>
            <w:tcBorders>
              <w:top w:val="nil"/>
              <w:left w:val="nil"/>
              <w:bottom w:val="single" w:sz="8" w:space="0" w:color="auto"/>
              <w:right w:val="single" w:sz="8" w:space="0" w:color="auto"/>
            </w:tcBorders>
            <w:shd w:val="clear" w:color="auto" w:fill="auto"/>
            <w:tcMar>
              <w:left w:w="28" w:type="dxa"/>
              <w:right w:w="28" w:type="dxa"/>
            </w:tcMar>
            <w:vAlign w:val="center"/>
          </w:tcPr>
          <w:p w:rsidR="008175D2" w:rsidRPr="00A61299" w:rsidRDefault="008175D2" w:rsidP="008868D2">
            <w:pPr>
              <w:spacing w:line="240" w:lineRule="auto"/>
              <w:jc w:val="center"/>
              <w:rPr>
                <w:color w:val="000000"/>
                <w:sz w:val="20"/>
                <w:szCs w:val="20"/>
              </w:rPr>
            </w:pPr>
            <w:r w:rsidRPr="00A61299">
              <w:rPr>
                <w:color w:val="000000"/>
                <w:sz w:val="20"/>
                <w:szCs w:val="20"/>
              </w:rPr>
              <w:t>2308,94</w:t>
            </w:r>
          </w:p>
        </w:tc>
        <w:tc>
          <w:tcPr>
            <w:tcW w:w="806" w:type="dxa"/>
            <w:tcBorders>
              <w:top w:val="nil"/>
              <w:left w:val="nil"/>
              <w:bottom w:val="single" w:sz="8" w:space="0" w:color="auto"/>
              <w:right w:val="single" w:sz="8" w:space="0" w:color="auto"/>
            </w:tcBorders>
            <w:shd w:val="clear" w:color="auto" w:fill="auto"/>
            <w:tcMar>
              <w:left w:w="28" w:type="dxa"/>
              <w:right w:w="28" w:type="dxa"/>
            </w:tcMar>
            <w:vAlign w:val="center"/>
          </w:tcPr>
          <w:p w:rsidR="008175D2" w:rsidRPr="00A61299" w:rsidRDefault="008175D2" w:rsidP="008868D2">
            <w:pPr>
              <w:spacing w:line="240" w:lineRule="auto"/>
              <w:jc w:val="center"/>
              <w:rPr>
                <w:color w:val="000000"/>
                <w:sz w:val="20"/>
                <w:szCs w:val="20"/>
              </w:rPr>
            </w:pPr>
            <w:r w:rsidRPr="00A61299">
              <w:rPr>
                <w:color w:val="000000"/>
                <w:sz w:val="20"/>
                <w:szCs w:val="20"/>
              </w:rPr>
              <w:t>2315,03</w:t>
            </w:r>
          </w:p>
        </w:tc>
        <w:tc>
          <w:tcPr>
            <w:tcW w:w="806" w:type="dxa"/>
            <w:tcBorders>
              <w:top w:val="nil"/>
              <w:left w:val="nil"/>
              <w:bottom w:val="single" w:sz="8" w:space="0" w:color="auto"/>
              <w:right w:val="single" w:sz="8" w:space="0" w:color="auto"/>
            </w:tcBorders>
            <w:shd w:val="clear" w:color="auto" w:fill="auto"/>
            <w:tcMar>
              <w:left w:w="28" w:type="dxa"/>
              <w:right w:w="28" w:type="dxa"/>
            </w:tcMar>
            <w:vAlign w:val="center"/>
          </w:tcPr>
          <w:p w:rsidR="008175D2" w:rsidRPr="00A61299" w:rsidRDefault="008175D2" w:rsidP="008868D2">
            <w:pPr>
              <w:spacing w:line="240" w:lineRule="auto"/>
              <w:jc w:val="center"/>
              <w:rPr>
                <w:color w:val="000000"/>
                <w:sz w:val="20"/>
                <w:szCs w:val="20"/>
              </w:rPr>
            </w:pPr>
            <w:r w:rsidRPr="00A61299">
              <w:rPr>
                <w:color w:val="000000"/>
                <w:sz w:val="20"/>
                <w:szCs w:val="20"/>
              </w:rPr>
              <w:t>2408,66</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8175D2" w:rsidRPr="00A61299" w:rsidRDefault="008175D2" w:rsidP="008868D2">
            <w:pPr>
              <w:spacing w:line="240" w:lineRule="auto"/>
              <w:jc w:val="center"/>
              <w:rPr>
                <w:color w:val="000000"/>
                <w:sz w:val="20"/>
                <w:szCs w:val="20"/>
              </w:rPr>
            </w:pPr>
            <w:r w:rsidRPr="00A61299">
              <w:rPr>
                <w:color w:val="000000"/>
                <w:sz w:val="20"/>
                <w:szCs w:val="20"/>
              </w:rPr>
              <w:t>2501,18</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8175D2" w:rsidRPr="00A61299" w:rsidRDefault="008175D2" w:rsidP="008868D2">
            <w:pPr>
              <w:spacing w:line="240" w:lineRule="auto"/>
              <w:jc w:val="center"/>
              <w:rPr>
                <w:color w:val="000000"/>
                <w:sz w:val="20"/>
                <w:szCs w:val="20"/>
              </w:rPr>
            </w:pPr>
            <w:r w:rsidRPr="00A61299">
              <w:rPr>
                <w:color w:val="000000"/>
                <w:sz w:val="20"/>
                <w:szCs w:val="20"/>
              </w:rPr>
              <w:t>2597,32</w:t>
            </w:r>
          </w:p>
        </w:tc>
        <w:tc>
          <w:tcPr>
            <w:tcW w:w="1066" w:type="dxa"/>
            <w:tcBorders>
              <w:top w:val="nil"/>
              <w:left w:val="nil"/>
              <w:bottom w:val="single" w:sz="8" w:space="0" w:color="auto"/>
              <w:right w:val="single" w:sz="8" w:space="0" w:color="auto"/>
            </w:tcBorders>
            <w:vAlign w:val="center"/>
          </w:tcPr>
          <w:p w:rsidR="008175D2" w:rsidRPr="00A61299" w:rsidRDefault="008175D2" w:rsidP="008868D2">
            <w:pPr>
              <w:spacing w:line="240" w:lineRule="auto"/>
              <w:jc w:val="center"/>
              <w:rPr>
                <w:color w:val="000000"/>
                <w:sz w:val="20"/>
                <w:szCs w:val="20"/>
              </w:rPr>
            </w:pPr>
            <w:r w:rsidRPr="00A61299">
              <w:rPr>
                <w:color w:val="000000"/>
                <w:sz w:val="20"/>
                <w:szCs w:val="20"/>
              </w:rPr>
              <w:t>2697,20</w:t>
            </w:r>
          </w:p>
        </w:tc>
        <w:tc>
          <w:tcPr>
            <w:tcW w:w="1066" w:type="dxa"/>
            <w:tcBorders>
              <w:top w:val="nil"/>
              <w:left w:val="nil"/>
              <w:bottom w:val="single" w:sz="8" w:space="0" w:color="auto"/>
              <w:right w:val="single" w:sz="8" w:space="0" w:color="auto"/>
            </w:tcBorders>
            <w:vAlign w:val="center"/>
          </w:tcPr>
          <w:p w:rsidR="008175D2" w:rsidRPr="00A61299" w:rsidRDefault="008175D2" w:rsidP="008868D2">
            <w:pPr>
              <w:spacing w:line="240" w:lineRule="auto"/>
              <w:jc w:val="center"/>
              <w:rPr>
                <w:color w:val="000000"/>
                <w:sz w:val="20"/>
                <w:szCs w:val="20"/>
              </w:rPr>
            </w:pPr>
            <w:r w:rsidRPr="00A61299">
              <w:rPr>
                <w:color w:val="000000"/>
                <w:sz w:val="20"/>
                <w:szCs w:val="20"/>
              </w:rPr>
              <w:t>2800,98</w:t>
            </w:r>
          </w:p>
        </w:tc>
      </w:tr>
      <w:tr w:rsidR="008175D2" w:rsidRPr="00501BDA" w:rsidTr="008868D2">
        <w:trPr>
          <w:jc w:val="center"/>
        </w:trPr>
        <w:tc>
          <w:tcPr>
            <w:tcW w:w="5315"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8175D2" w:rsidRPr="00501BDA" w:rsidRDefault="008175D2" w:rsidP="008868D2">
            <w:pPr>
              <w:spacing w:line="240" w:lineRule="auto"/>
              <w:rPr>
                <w:rFonts w:eastAsia="Times New Roman"/>
                <w:color w:val="000000"/>
                <w:sz w:val="20"/>
                <w:szCs w:val="20"/>
                <w:lang w:eastAsia="ru-RU"/>
              </w:rPr>
            </w:pPr>
            <w:r w:rsidRPr="00501BDA">
              <w:rPr>
                <w:rFonts w:eastAsia="Times New Roman"/>
                <w:color w:val="000000"/>
                <w:sz w:val="20"/>
                <w:szCs w:val="20"/>
                <w:lang w:eastAsia="ru-RU"/>
              </w:rPr>
              <w:t>Рост тарифа, %</w:t>
            </w:r>
          </w:p>
        </w:tc>
        <w:tc>
          <w:tcPr>
            <w:tcW w:w="806" w:type="dxa"/>
            <w:tcBorders>
              <w:top w:val="nil"/>
              <w:left w:val="nil"/>
              <w:bottom w:val="single" w:sz="8" w:space="0" w:color="auto"/>
              <w:right w:val="single" w:sz="8" w:space="0" w:color="auto"/>
            </w:tcBorders>
            <w:shd w:val="clear" w:color="auto" w:fill="auto"/>
            <w:tcMar>
              <w:left w:w="28" w:type="dxa"/>
              <w:right w:w="28" w:type="dxa"/>
            </w:tcMar>
            <w:vAlign w:val="center"/>
          </w:tcPr>
          <w:p w:rsidR="008175D2" w:rsidRPr="00A61299" w:rsidRDefault="008175D2" w:rsidP="008868D2">
            <w:pPr>
              <w:spacing w:line="240" w:lineRule="auto"/>
              <w:jc w:val="center"/>
              <w:rPr>
                <w:color w:val="000000"/>
                <w:sz w:val="20"/>
                <w:szCs w:val="20"/>
              </w:rPr>
            </w:pPr>
          </w:p>
        </w:tc>
        <w:tc>
          <w:tcPr>
            <w:tcW w:w="806" w:type="dxa"/>
            <w:tcBorders>
              <w:top w:val="nil"/>
              <w:left w:val="nil"/>
              <w:bottom w:val="single" w:sz="8" w:space="0" w:color="auto"/>
              <w:right w:val="single" w:sz="8" w:space="0" w:color="auto"/>
            </w:tcBorders>
            <w:shd w:val="clear" w:color="auto" w:fill="auto"/>
            <w:tcMar>
              <w:left w:w="28" w:type="dxa"/>
              <w:right w:w="28" w:type="dxa"/>
            </w:tcMar>
            <w:vAlign w:val="center"/>
          </w:tcPr>
          <w:p w:rsidR="008175D2" w:rsidRPr="00A61299" w:rsidRDefault="008175D2" w:rsidP="008868D2">
            <w:pPr>
              <w:spacing w:line="240" w:lineRule="auto"/>
              <w:jc w:val="center"/>
              <w:rPr>
                <w:color w:val="000000"/>
                <w:sz w:val="20"/>
                <w:szCs w:val="20"/>
              </w:rPr>
            </w:pPr>
            <w:r w:rsidRPr="00A61299">
              <w:rPr>
                <w:color w:val="000000"/>
                <w:sz w:val="20"/>
                <w:szCs w:val="20"/>
              </w:rPr>
              <w:t>107,6</w:t>
            </w:r>
          </w:p>
        </w:tc>
        <w:tc>
          <w:tcPr>
            <w:tcW w:w="806" w:type="dxa"/>
            <w:tcBorders>
              <w:top w:val="nil"/>
              <w:left w:val="nil"/>
              <w:bottom w:val="single" w:sz="8" w:space="0" w:color="auto"/>
              <w:right w:val="single" w:sz="8" w:space="0" w:color="auto"/>
            </w:tcBorders>
            <w:shd w:val="clear" w:color="auto" w:fill="auto"/>
            <w:tcMar>
              <w:left w:w="28" w:type="dxa"/>
              <w:right w:w="28" w:type="dxa"/>
            </w:tcMar>
            <w:vAlign w:val="center"/>
          </w:tcPr>
          <w:p w:rsidR="008175D2" w:rsidRPr="00A61299" w:rsidRDefault="008175D2" w:rsidP="008868D2">
            <w:pPr>
              <w:spacing w:line="240" w:lineRule="auto"/>
              <w:jc w:val="center"/>
              <w:rPr>
                <w:color w:val="000000"/>
                <w:sz w:val="20"/>
                <w:szCs w:val="20"/>
              </w:rPr>
            </w:pPr>
            <w:r w:rsidRPr="00A61299">
              <w:rPr>
                <w:color w:val="000000"/>
                <w:sz w:val="20"/>
                <w:szCs w:val="20"/>
              </w:rPr>
              <w:t>100,3</w:t>
            </w:r>
          </w:p>
        </w:tc>
        <w:tc>
          <w:tcPr>
            <w:tcW w:w="806" w:type="dxa"/>
            <w:tcBorders>
              <w:top w:val="nil"/>
              <w:left w:val="nil"/>
              <w:bottom w:val="single" w:sz="8" w:space="0" w:color="auto"/>
              <w:right w:val="single" w:sz="8" w:space="0" w:color="auto"/>
            </w:tcBorders>
            <w:shd w:val="clear" w:color="auto" w:fill="auto"/>
            <w:tcMar>
              <w:left w:w="28" w:type="dxa"/>
              <w:right w:w="28" w:type="dxa"/>
            </w:tcMar>
            <w:vAlign w:val="center"/>
          </w:tcPr>
          <w:p w:rsidR="008175D2" w:rsidRPr="00A61299" w:rsidRDefault="008175D2" w:rsidP="008868D2">
            <w:pPr>
              <w:spacing w:line="240" w:lineRule="auto"/>
              <w:jc w:val="center"/>
              <w:rPr>
                <w:color w:val="000000"/>
                <w:sz w:val="20"/>
                <w:szCs w:val="20"/>
              </w:rPr>
            </w:pPr>
            <w:r w:rsidRPr="00A61299">
              <w:rPr>
                <w:color w:val="000000"/>
                <w:sz w:val="20"/>
                <w:szCs w:val="20"/>
              </w:rPr>
              <w:t>104,0</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8175D2" w:rsidRPr="00A61299" w:rsidRDefault="008175D2" w:rsidP="008868D2">
            <w:pPr>
              <w:spacing w:line="240" w:lineRule="auto"/>
              <w:jc w:val="center"/>
              <w:rPr>
                <w:color w:val="000000"/>
                <w:sz w:val="20"/>
                <w:szCs w:val="20"/>
              </w:rPr>
            </w:pPr>
            <w:r w:rsidRPr="00A61299">
              <w:rPr>
                <w:color w:val="000000"/>
                <w:sz w:val="20"/>
                <w:szCs w:val="20"/>
              </w:rPr>
              <w:t>103,8</w:t>
            </w:r>
          </w:p>
        </w:tc>
        <w:tc>
          <w:tcPr>
            <w:tcW w:w="906" w:type="dxa"/>
            <w:tcBorders>
              <w:top w:val="nil"/>
              <w:left w:val="nil"/>
              <w:bottom w:val="single" w:sz="8" w:space="0" w:color="auto"/>
              <w:right w:val="single" w:sz="8" w:space="0" w:color="auto"/>
            </w:tcBorders>
            <w:shd w:val="clear" w:color="auto" w:fill="auto"/>
            <w:tcMar>
              <w:left w:w="28" w:type="dxa"/>
              <w:right w:w="28" w:type="dxa"/>
            </w:tcMar>
            <w:vAlign w:val="center"/>
          </w:tcPr>
          <w:p w:rsidR="008175D2" w:rsidRPr="00A61299" w:rsidRDefault="008175D2" w:rsidP="008868D2">
            <w:pPr>
              <w:spacing w:line="240" w:lineRule="auto"/>
              <w:jc w:val="center"/>
              <w:rPr>
                <w:color w:val="000000"/>
                <w:sz w:val="20"/>
                <w:szCs w:val="20"/>
              </w:rPr>
            </w:pPr>
            <w:r w:rsidRPr="00A61299">
              <w:rPr>
                <w:color w:val="000000"/>
                <w:sz w:val="20"/>
                <w:szCs w:val="20"/>
              </w:rPr>
              <w:t>103,8</w:t>
            </w:r>
          </w:p>
        </w:tc>
        <w:tc>
          <w:tcPr>
            <w:tcW w:w="1066" w:type="dxa"/>
            <w:tcBorders>
              <w:top w:val="nil"/>
              <w:left w:val="nil"/>
              <w:bottom w:val="single" w:sz="8" w:space="0" w:color="auto"/>
              <w:right w:val="single" w:sz="8" w:space="0" w:color="auto"/>
            </w:tcBorders>
            <w:vAlign w:val="center"/>
          </w:tcPr>
          <w:p w:rsidR="008175D2" w:rsidRPr="00A61299" w:rsidRDefault="008175D2" w:rsidP="008868D2">
            <w:pPr>
              <w:spacing w:line="240" w:lineRule="auto"/>
              <w:jc w:val="center"/>
              <w:rPr>
                <w:color w:val="000000"/>
                <w:sz w:val="20"/>
                <w:szCs w:val="20"/>
              </w:rPr>
            </w:pPr>
            <w:r w:rsidRPr="00A61299">
              <w:rPr>
                <w:color w:val="000000"/>
                <w:sz w:val="20"/>
                <w:szCs w:val="20"/>
              </w:rPr>
              <w:t>103,8</w:t>
            </w:r>
          </w:p>
        </w:tc>
        <w:tc>
          <w:tcPr>
            <w:tcW w:w="1066" w:type="dxa"/>
            <w:tcBorders>
              <w:top w:val="nil"/>
              <w:left w:val="nil"/>
              <w:bottom w:val="single" w:sz="8" w:space="0" w:color="auto"/>
              <w:right w:val="single" w:sz="8" w:space="0" w:color="auto"/>
            </w:tcBorders>
            <w:vAlign w:val="center"/>
          </w:tcPr>
          <w:p w:rsidR="008175D2" w:rsidRPr="00A61299" w:rsidRDefault="008175D2" w:rsidP="008868D2">
            <w:pPr>
              <w:spacing w:line="240" w:lineRule="auto"/>
              <w:jc w:val="center"/>
              <w:rPr>
                <w:color w:val="000000"/>
                <w:sz w:val="20"/>
                <w:szCs w:val="20"/>
              </w:rPr>
            </w:pPr>
            <w:r w:rsidRPr="00A61299">
              <w:rPr>
                <w:color w:val="000000"/>
                <w:sz w:val="20"/>
                <w:szCs w:val="20"/>
              </w:rPr>
              <w:t>103,8</w:t>
            </w:r>
          </w:p>
        </w:tc>
      </w:tr>
    </w:tbl>
    <w:p w:rsidR="008175D2" w:rsidRPr="0076366E" w:rsidRDefault="008175D2" w:rsidP="008175D2"/>
    <w:p w:rsidR="008175D2" w:rsidRDefault="008175D2" w:rsidP="008175D2">
      <w:pPr>
        <w:jc w:val="right"/>
        <w:sectPr w:rsidR="008175D2" w:rsidSect="008868D2">
          <w:pgSz w:w="16838" w:h="11906" w:orient="landscape"/>
          <w:pgMar w:top="1418" w:right="851" w:bottom="567" w:left="851" w:header="709" w:footer="6" w:gutter="0"/>
          <w:cols w:space="708"/>
          <w:docGrid w:linePitch="360"/>
        </w:sectPr>
      </w:pPr>
      <w:r>
        <w:t xml:space="preserve"> </w:t>
      </w:r>
    </w:p>
    <w:p w:rsidR="008175D2" w:rsidRPr="0046764A" w:rsidRDefault="008175D2" w:rsidP="008175D2">
      <w:pPr>
        <w:pStyle w:val="11"/>
        <w:numPr>
          <w:ilvl w:val="0"/>
          <w:numId w:val="28"/>
        </w:numPr>
        <w:tabs>
          <w:tab w:val="clear" w:pos="1800"/>
          <w:tab w:val="num" w:pos="0"/>
        </w:tabs>
      </w:pPr>
      <w:bookmarkStart w:id="353" w:name="_Toc65419957"/>
      <w:bookmarkStart w:id="354" w:name="sub_12313"/>
      <w:bookmarkEnd w:id="344"/>
      <w:bookmarkEnd w:id="352"/>
      <w:r w:rsidRPr="0046764A">
        <w:lastRenderedPageBreak/>
        <w:t xml:space="preserve">ГЛАВА 13 "ИНДИКАТОРЫ РАЗВИТИЯ СИСТЕМ ТЕПЛОСНАБЖЕНИЯ </w:t>
      </w:r>
      <w:r>
        <w:t>МУНИЦИПАЛЬНОГО ОБРАЗОВАНИЯ</w:t>
      </w:r>
      <w:r w:rsidRPr="0046764A">
        <w:t>"</w:t>
      </w:r>
      <w:bookmarkEnd w:id="353"/>
    </w:p>
    <w:p w:rsidR="008175D2" w:rsidRDefault="008175D2" w:rsidP="008175D2">
      <w:bookmarkStart w:id="355" w:name="sub_17913"/>
      <w:r>
        <w:t xml:space="preserve">Индикаторы развития систем теплоснабжения включает следующие показатели: </w:t>
      </w:r>
    </w:p>
    <w:p w:rsidR="008175D2" w:rsidRDefault="008175D2" w:rsidP="008175D2">
      <w:r>
        <w:t xml:space="preserve">- количество прекращений подачи тепловой энергии, теплоносителя в результате технологических нарушений на тепловых сетях; </w:t>
      </w:r>
    </w:p>
    <w:p w:rsidR="008175D2" w:rsidRDefault="008175D2" w:rsidP="008175D2">
      <w:r>
        <w:t xml:space="preserve">- количество прекращений подачи тепловой энергии, теплоносителя в результате технологических нарушений на источниках тепловой энергии; </w:t>
      </w:r>
    </w:p>
    <w:p w:rsidR="008175D2" w:rsidRDefault="008175D2" w:rsidP="008175D2">
      <w:r>
        <w:t xml:space="preserve">- удельный расход условного топлива на единицу тепловой энергии, отпускаемой с коллекторов источников тепловой энергии; </w:t>
      </w:r>
    </w:p>
    <w:p w:rsidR="008175D2" w:rsidRDefault="008175D2" w:rsidP="008175D2">
      <w:r>
        <w:t xml:space="preserve">- отношение величины технологических потерь тепловой энергии, теплоносителя к материальной характеристике тепловой сети; </w:t>
      </w:r>
    </w:p>
    <w:p w:rsidR="008175D2" w:rsidRDefault="008175D2" w:rsidP="008175D2">
      <w:r>
        <w:t xml:space="preserve">- коэффициент использования установленной тепловой мощности; </w:t>
      </w:r>
    </w:p>
    <w:p w:rsidR="008175D2" w:rsidRDefault="008175D2" w:rsidP="008175D2">
      <w:r>
        <w:t xml:space="preserve">- удельная материальная характеристика тепловых сетей, приведенная к расчетной тепловой нагрузке; </w:t>
      </w:r>
    </w:p>
    <w:p w:rsidR="008175D2" w:rsidRDefault="008175D2" w:rsidP="008175D2">
      <w:r>
        <w:t xml:space="preserve">-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села, поселения, городского округа, города федерального значения); </w:t>
      </w:r>
    </w:p>
    <w:p w:rsidR="008175D2" w:rsidRDefault="008175D2" w:rsidP="008175D2">
      <w:r>
        <w:t xml:space="preserve">- удельный расход условного топлива на отпуск электрической энергии; </w:t>
      </w:r>
    </w:p>
    <w:p w:rsidR="008175D2" w:rsidRDefault="008175D2" w:rsidP="008175D2">
      <w:r>
        <w:t xml:space="preserve">-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 </w:t>
      </w:r>
    </w:p>
    <w:p w:rsidR="008175D2" w:rsidRDefault="008175D2" w:rsidP="008175D2">
      <w:r>
        <w:t xml:space="preserve">- доля отпуска тепловой энергии, осуществляемого потребителям по приборам учета, в общем объеме отпущенной тепловой энергии; </w:t>
      </w:r>
    </w:p>
    <w:p w:rsidR="008175D2" w:rsidRDefault="008175D2" w:rsidP="008175D2">
      <w:r>
        <w:t xml:space="preserve">- средневзвешенный (по материальной характеристике) срок эксплуатации тепловых сетей; </w:t>
      </w:r>
    </w:p>
    <w:p w:rsidR="008175D2" w:rsidRDefault="008175D2" w:rsidP="008175D2">
      <w:r>
        <w:t>- отношение материальной характеристики тепловых сетей, реконструированных за год, к общей материальной характеристике тепловых сетей;</w:t>
      </w:r>
    </w:p>
    <w:p w:rsidR="008175D2" w:rsidRDefault="008175D2" w:rsidP="008175D2">
      <w:r>
        <w:t>-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rsidR="008175D2" w:rsidRDefault="008175D2" w:rsidP="008175D2">
      <w:r>
        <w:t>-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rsidR="008175D2" w:rsidRDefault="008175D2" w:rsidP="008175D2">
      <w:r>
        <w:t>Индикаторы, характеризующие динамику функционирования котельной, представлены в таблице 13.1.</w:t>
      </w:r>
    </w:p>
    <w:p w:rsidR="008175D2" w:rsidRDefault="008175D2" w:rsidP="008175D2"/>
    <w:p w:rsidR="008175D2" w:rsidRDefault="008175D2" w:rsidP="008175D2"/>
    <w:p w:rsidR="008175D2" w:rsidRDefault="008175D2" w:rsidP="008175D2"/>
    <w:p w:rsidR="008175D2" w:rsidRDefault="008175D2" w:rsidP="008175D2"/>
    <w:p w:rsidR="008175D2" w:rsidRDefault="008175D2" w:rsidP="008175D2"/>
    <w:p w:rsidR="008175D2" w:rsidRDefault="008175D2" w:rsidP="008175D2"/>
    <w:p w:rsidR="008175D2" w:rsidRDefault="008175D2" w:rsidP="008175D2"/>
    <w:p w:rsidR="008175D2" w:rsidRDefault="008175D2" w:rsidP="008175D2"/>
    <w:p w:rsidR="008175D2" w:rsidRDefault="008175D2" w:rsidP="008175D2">
      <w:pPr>
        <w:keepNext/>
        <w:jc w:val="right"/>
        <w:sectPr w:rsidR="008175D2" w:rsidSect="008868D2">
          <w:pgSz w:w="11906" w:h="16838"/>
          <w:pgMar w:top="851" w:right="567" w:bottom="851" w:left="1418" w:header="709" w:footer="6" w:gutter="0"/>
          <w:cols w:space="708"/>
          <w:docGrid w:linePitch="360"/>
        </w:sectPr>
      </w:pPr>
    </w:p>
    <w:p w:rsidR="008175D2" w:rsidRDefault="008175D2" w:rsidP="008175D2">
      <w:pPr>
        <w:keepNext/>
        <w:jc w:val="right"/>
      </w:pPr>
      <w:r w:rsidRPr="00E67437">
        <w:lastRenderedPageBreak/>
        <w:t xml:space="preserve">Таблица </w:t>
      </w:r>
      <w:r>
        <w:t>13.1</w:t>
      </w:r>
    </w:p>
    <w:p w:rsidR="008175D2" w:rsidRDefault="008175D2" w:rsidP="008175D2">
      <w:pPr>
        <w:keepNext/>
        <w:jc w:val="center"/>
        <w:rPr>
          <w:u w:val="single"/>
        </w:rPr>
      </w:pPr>
      <w:r w:rsidRPr="000D02BC">
        <w:rPr>
          <w:u w:val="single"/>
        </w:rPr>
        <w:t>Индикаторы развития системы теплоснаб</w:t>
      </w:r>
      <w:r>
        <w:rPr>
          <w:u w:val="single"/>
        </w:rPr>
        <w:t xml:space="preserve">жения в зоне действия </w:t>
      </w:r>
      <w:r w:rsidRPr="001A648A">
        <w:rPr>
          <w:u w:val="single"/>
        </w:rPr>
        <w:t>Шерловогорск</w:t>
      </w:r>
      <w:r>
        <w:rPr>
          <w:u w:val="single"/>
        </w:rPr>
        <w:t>ой</w:t>
      </w:r>
      <w:r w:rsidRPr="001A648A">
        <w:rPr>
          <w:u w:val="single"/>
        </w:rPr>
        <w:t xml:space="preserve"> ТЭЦ</w:t>
      </w:r>
    </w:p>
    <w:tbl>
      <w:tblPr>
        <w:tblW w:w="15852" w:type="dxa"/>
        <w:jc w:val="center"/>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358"/>
        <w:gridCol w:w="7723"/>
        <w:gridCol w:w="825"/>
        <w:gridCol w:w="992"/>
        <w:gridCol w:w="993"/>
        <w:gridCol w:w="992"/>
        <w:gridCol w:w="992"/>
        <w:gridCol w:w="992"/>
        <w:gridCol w:w="993"/>
        <w:gridCol w:w="992"/>
      </w:tblGrid>
      <w:tr w:rsidR="008175D2" w:rsidRPr="008D11EA" w:rsidTr="008868D2">
        <w:trPr>
          <w:trHeight w:val="678"/>
          <w:tblHeader/>
          <w:jc w:val="center"/>
        </w:trPr>
        <w:tc>
          <w:tcPr>
            <w:tcW w:w="35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8175D2" w:rsidRPr="008D11EA" w:rsidRDefault="008175D2" w:rsidP="008868D2">
            <w:pPr>
              <w:pStyle w:val="af0"/>
              <w:rPr>
                <w:b/>
              </w:rPr>
            </w:pPr>
            <w:r w:rsidRPr="008D11EA">
              <w:rPr>
                <w:b/>
              </w:rPr>
              <w:t>№ п/п</w:t>
            </w:r>
          </w:p>
        </w:tc>
        <w:tc>
          <w:tcPr>
            <w:tcW w:w="772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8D11EA" w:rsidRDefault="008175D2" w:rsidP="008868D2">
            <w:pPr>
              <w:pStyle w:val="af0"/>
              <w:rPr>
                <w:b/>
              </w:rPr>
            </w:pPr>
            <w:r w:rsidRPr="008D11EA">
              <w:rPr>
                <w:b/>
              </w:rPr>
              <w:t>Индикатор</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8D11EA" w:rsidRDefault="008175D2" w:rsidP="008868D2">
            <w:pPr>
              <w:pStyle w:val="af0"/>
              <w:rPr>
                <w:b/>
              </w:rPr>
            </w:pPr>
            <w:r w:rsidRPr="008D11EA">
              <w:rPr>
                <w:b/>
              </w:rPr>
              <w:t>2021</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8D11EA" w:rsidRDefault="008175D2" w:rsidP="008868D2">
            <w:pPr>
              <w:pStyle w:val="af0"/>
              <w:rPr>
                <w:b/>
              </w:rPr>
            </w:pPr>
            <w:r w:rsidRPr="008D11EA">
              <w:rPr>
                <w:b/>
              </w:rPr>
              <w:t>2022</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8D11EA" w:rsidRDefault="008175D2" w:rsidP="008868D2">
            <w:pPr>
              <w:pStyle w:val="af0"/>
              <w:rPr>
                <w:b/>
              </w:rPr>
            </w:pPr>
            <w:r w:rsidRPr="008D11EA">
              <w:rPr>
                <w:b/>
              </w:rPr>
              <w:t>2023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8D11EA" w:rsidRDefault="008175D2" w:rsidP="008868D2">
            <w:pPr>
              <w:pStyle w:val="af0"/>
              <w:rPr>
                <w:b/>
              </w:rPr>
            </w:pPr>
            <w:r w:rsidRPr="008D11EA">
              <w:rPr>
                <w:b/>
              </w:rPr>
              <w:t>2024</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0B1C92" w:rsidRDefault="008175D2" w:rsidP="008868D2">
            <w:pPr>
              <w:pStyle w:val="af0"/>
              <w:rPr>
                <w:b/>
                <w:lang w:val="ru-RU"/>
              </w:rPr>
            </w:pPr>
            <w:r>
              <w:rPr>
                <w:b/>
              </w:rPr>
              <w:t>20</w:t>
            </w:r>
            <w:r>
              <w:rPr>
                <w:b/>
                <w:lang w:val="ru-RU"/>
              </w:rPr>
              <w:t>25</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0B1C92" w:rsidRDefault="008175D2" w:rsidP="008868D2">
            <w:pPr>
              <w:pStyle w:val="af0"/>
              <w:rPr>
                <w:b/>
                <w:lang w:val="ru-RU"/>
              </w:rPr>
            </w:pPr>
            <w:r>
              <w:rPr>
                <w:b/>
              </w:rPr>
              <w:t>202</w:t>
            </w:r>
            <w:r>
              <w:rPr>
                <w:b/>
                <w:lang w:val="ru-RU"/>
              </w:rPr>
              <w:t>6</w:t>
            </w:r>
          </w:p>
        </w:tc>
        <w:tc>
          <w:tcPr>
            <w:tcW w:w="993" w:type="dxa"/>
            <w:tcBorders>
              <w:top w:val="single" w:sz="4" w:space="0" w:color="auto"/>
              <w:left w:val="single" w:sz="4" w:space="0" w:color="auto"/>
              <w:bottom w:val="single" w:sz="4" w:space="0" w:color="auto"/>
              <w:right w:val="single" w:sz="4" w:space="0" w:color="auto"/>
            </w:tcBorders>
            <w:vAlign w:val="center"/>
          </w:tcPr>
          <w:p w:rsidR="008175D2" w:rsidRPr="000B1C92" w:rsidRDefault="008175D2" w:rsidP="008868D2">
            <w:pPr>
              <w:pStyle w:val="af0"/>
              <w:rPr>
                <w:b/>
                <w:lang w:val="ru-RU"/>
              </w:rPr>
            </w:pPr>
            <w:r>
              <w:rPr>
                <w:b/>
              </w:rPr>
              <w:t>20</w:t>
            </w:r>
            <w:r>
              <w:rPr>
                <w:b/>
                <w:lang w:val="ru-RU"/>
              </w:rPr>
              <w:t>27</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0B1C92" w:rsidRDefault="008175D2" w:rsidP="008868D2">
            <w:pPr>
              <w:pStyle w:val="af0"/>
              <w:rPr>
                <w:b/>
                <w:lang w:val="ru-RU"/>
              </w:rPr>
            </w:pPr>
            <w:r>
              <w:rPr>
                <w:b/>
              </w:rPr>
              <w:t>202</w:t>
            </w:r>
            <w:r>
              <w:rPr>
                <w:b/>
                <w:lang w:val="ru-RU"/>
              </w:rPr>
              <w:t>8</w:t>
            </w:r>
          </w:p>
        </w:tc>
      </w:tr>
      <w:tr w:rsidR="008175D2" w:rsidRPr="00893810" w:rsidTr="008868D2">
        <w:trPr>
          <w:trHeight w:val="403"/>
          <w:jc w:val="center"/>
        </w:trPr>
        <w:tc>
          <w:tcPr>
            <w:tcW w:w="15852" w:type="dxa"/>
            <w:gridSpan w:val="10"/>
            <w:tcBorders>
              <w:top w:val="single" w:sz="4" w:space="0" w:color="auto"/>
              <w:bottom w:val="single" w:sz="4" w:space="0" w:color="auto"/>
              <w:right w:val="single" w:sz="4" w:space="0" w:color="auto"/>
            </w:tcBorders>
            <w:shd w:val="clear" w:color="auto" w:fill="auto"/>
            <w:tcMar>
              <w:left w:w="11" w:type="dxa"/>
              <w:right w:w="11" w:type="dxa"/>
            </w:tcMar>
            <w:vAlign w:val="center"/>
          </w:tcPr>
          <w:p w:rsidR="008175D2" w:rsidRPr="001A648A" w:rsidRDefault="008175D2" w:rsidP="008868D2">
            <w:pPr>
              <w:pStyle w:val="af0"/>
              <w:rPr>
                <w:b/>
                <w:lang w:val="ru-RU"/>
              </w:rPr>
            </w:pPr>
            <w:r w:rsidRPr="001A648A">
              <w:rPr>
                <w:b/>
                <w:lang w:val="ru-RU"/>
              </w:rPr>
              <w:t>Шерловогорск</w:t>
            </w:r>
            <w:r>
              <w:rPr>
                <w:b/>
                <w:lang w:val="ru-RU"/>
              </w:rPr>
              <w:t>ая</w:t>
            </w:r>
            <w:r w:rsidRPr="001A648A">
              <w:rPr>
                <w:b/>
                <w:lang w:val="ru-RU"/>
              </w:rPr>
              <w:t xml:space="preserve"> ТЭЦ</w:t>
            </w:r>
          </w:p>
        </w:tc>
      </w:tr>
      <w:tr w:rsidR="008175D2" w:rsidRPr="005C1D36" w:rsidTr="008868D2">
        <w:trPr>
          <w:jc w:val="center"/>
        </w:trPr>
        <w:tc>
          <w:tcPr>
            <w:tcW w:w="35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8175D2" w:rsidRPr="005C1D36" w:rsidRDefault="008175D2" w:rsidP="008868D2">
            <w:pPr>
              <w:pStyle w:val="af0"/>
            </w:pPr>
            <w:r w:rsidRPr="005C1D36">
              <w:t>1</w:t>
            </w:r>
          </w:p>
        </w:tc>
        <w:tc>
          <w:tcPr>
            <w:tcW w:w="772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B83E66" w:rsidRDefault="008175D2" w:rsidP="008868D2">
            <w:pPr>
              <w:pStyle w:val="af0"/>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311878" w:rsidRDefault="008175D2" w:rsidP="008868D2">
            <w:pPr>
              <w:pStyle w:val="af0"/>
              <w:rPr>
                <w:lang w:val="ru-RU"/>
              </w:rPr>
            </w:pPr>
            <w:r>
              <w:rPr>
                <w:lang w:val="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311878" w:rsidRDefault="008175D2" w:rsidP="008868D2">
            <w:pPr>
              <w:pStyle w:val="af0"/>
              <w:rPr>
                <w:lang w:val="ru-RU"/>
              </w:rPr>
            </w:pPr>
            <w:r>
              <w:rPr>
                <w:lang w:val="ru-RU"/>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311878" w:rsidRDefault="008175D2" w:rsidP="008868D2">
            <w:pPr>
              <w:pStyle w:val="af0"/>
              <w:rPr>
                <w:lang w:val="ru-RU"/>
              </w:rPr>
            </w:pPr>
            <w:r>
              <w:rPr>
                <w:lang w:val="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311878" w:rsidRDefault="008175D2" w:rsidP="008868D2">
            <w:pPr>
              <w:pStyle w:val="af0"/>
              <w:rPr>
                <w:lang w:val="ru-RU"/>
              </w:rPr>
            </w:pPr>
            <w:r>
              <w:rPr>
                <w:lang w:val="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311878" w:rsidRDefault="008175D2" w:rsidP="008868D2">
            <w:pPr>
              <w:pStyle w:val="af0"/>
              <w:rPr>
                <w:lang w:val="ru-RU"/>
              </w:rPr>
            </w:pPr>
            <w:r>
              <w:rPr>
                <w:lang w:val="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311878" w:rsidRDefault="008175D2" w:rsidP="008868D2">
            <w:pPr>
              <w:pStyle w:val="af0"/>
              <w:rPr>
                <w:lang w:val="ru-RU"/>
              </w:rPr>
            </w:pPr>
            <w:r>
              <w:rPr>
                <w:lang w:val="ru-RU"/>
              </w:rPr>
              <w:t>0</w:t>
            </w:r>
          </w:p>
        </w:tc>
        <w:tc>
          <w:tcPr>
            <w:tcW w:w="993" w:type="dxa"/>
            <w:tcBorders>
              <w:top w:val="single" w:sz="4" w:space="0" w:color="auto"/>
              <w:left w:val="single" w:sz="4" w:space="0" w:color="auto"/>
              <w:bottom w:val="single" w:sz="4" w:space="0" w:color="auto"/>
              <w:right w:val="single" w:sz="4" w:space="0" w:color="auto"/>
            </w:tcBorders>
            <w:vAlign w:val="center"/>
          </w:tcPr>
          <w:p w:rsidR="008175D2" w:rsidRPr="00311878" w:rsidRDefault="008175D2" w:rsidP="008868D2">
            <w:pPr>
              <w:pStyle w:val="af0"/>
              <w:rPr>
                <w:lang w:val="ru-RU"/>
              </w:rPr>
            </w:pPr>
            <w:r>
              <w:rPr>
                <w:lang w:val="ru-RU"/>
              </w:rPr>
              <w:t>0</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311878" w:rsidRDefault="008175D2" w:rsidP="008868D2">
            <w:pPr>
              <w:pStyle w:val="af0"/>
              <w:rPr>
                <w:lang w:val="ru-RU"/>
              </w:rPr>
            </w:pPr>
            <w:r>
              <w:rPr>
                <w:lang w:val="ru-RU"/>
              </w:rPr>
              <w:t>0</w:t>
            </w:r>
          </w:p>
        </w:tc>
      </w:tr>
      <w:tr w:rsidR="008175D2" w:rsidRPr="005C1D36" w:rsidTr="008868D2">
        <w:trPr>
          <w:jc w:val="center"/>
        </w:trPr>
        <w:tc>
          <w:tcPr>
            <w:tcW w:w="35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8175D2" w:rsidRPr="005C1D36" w:rsidRDefault="008175D2" w:rsidP="008868D2">
            <w:pPr>
              <w:pStyle w:val="af0"/>
            </w:pPr>
            <w:r w:rsidRPr="005C1D36">
              <w:t>2</w:t>
            </w:r>
          </w:p>
        </w:tc>
        <w:tc>
          <w:tcPr>
            <w:tcW w:w="772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B83E66" w:rsidRDefault="008175D2" w:rsidP="008868D2">
            <w:pPr>
              <w:pStyle w:val="af0"/>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311878" w:rsidRDefault="008175D2" w:rsidP="008868D2">
            <w:pPr>
              <w:pStyle w:val="af0"/>
              <w:rPr>
                <w:lang w:val="ru-RU"/>
              </w:rPr>
            </w:pPr>
            <w:r>
              <w:rPr>
                <w:lang w:val="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311878" w:rsidRDefault="008175D2" w:rsidP="008868D2">
            <w:pPr>
              <w:pStyle w:val="af0"/>
              <w:rPr>
                <w:lang w:val="ru-RU"/>
              </w:rPr>
            </w:pPr>
            <w:r>
              <w:rPr>
                <w:lang w:val="ru-RU"/>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311878" w:rsidRDefault="008175D2" w:rsidP="008868D2">
            <w:pPr>
              <w:pStyle w:val="af0"/>
              <w:rPr>
                <w:lang w:val="ru-RU"/>
              </w:rPr>
            </w:pPr>
            <w:r>
              <w:rPr>
                <w:lang w:val="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311878" w:rsidRDefault="008175D2" w:rsidP="008868D2">
            <w:pPr>
              <w:pStyle w:val="af0"/>
              <w:rPr>
                <w:lang w:val="ru-RU"/>
              </w:rPr>
            </w:pPr>
            <w:r>
              <w:rPr>
                <w:lang w:val="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311878" w:rsidRDefault="008175D2" w:rsidP="008868D2">
            <w:pPr>
              <w:pStyle w:val="af0"/>
              <w:rPr>
                <w:lang w:val="ru-RU"/>
              </w:rPr>
            </w:pPr>
            <w:r>
              <w:rPr>
                <w:lang w:val="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311878" w:rsidRDefault="008175D2" w:rsidP="008868D2">
            <w:pPr>
              <w:pStyle w:val="af0"/>
              <w:rPr>
                <w:lang w:val="ru-RU"/>
              </w:rPr>
            </w:pPr>
            <w:r>
              <w:rPr>
                <w:lang w:val="ru-RU"/>
              </w:rPr>
              <w:t>0</w:t>
            </w:r>
          </w:p>
        </w:tc>
        <w:tc>
          <w:tcPr>
            <w:tcW w:w="993" w:type="dxa"/>
            <w:tcBorders>
              <w:top w:val="single" w:sz="4" w:space="0" w:color="auto"/>
              <w:left w:val="single" w:sz="4" w:space="0" w:color="auto"/>
              <w:bottom w:val="single" w:sz="4" w:space="0" w:color="auto"/>
              <w:right w:val="single" w:sz="4" w:space="0" w:color="auto"/>
            </w:tcBorders>
            <w:vAlign w:val="center"/>
          </w:tcPr>
          <w:p w:rsidR="008175D2" w:rsidRPr="00311878" w:rsidRDefault="008175D2" w:rsidP="008868D2">
            <w:pPr>
              <w:pStyle w:val="af0"/>
              <w:rPr>
                <w:lang w:val="ru-RU"/>
              </w:rPr>
            </w:pPr>
            <w:r>
              <w:rPr>
                <w:lang w:val="ru-RU"/>
              </w:rPr>
              <w:t>0</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311878" w:rsidRDefault="008175D2" w:rsidP="008868D2">
            <w:pPr>
              <w:pStyle w:val="af0"/>
              <w:rPr>
                <w:lang w:val="ru-RU"/>
              </w:rPr>
            </w:pPr>
            <w:r>
              <w:rPr>
                <w:lang w:val="ru-RU"/>
              </w:rPr>
              <w:t>0</w:t>
            </w:r>
          </w:p>
        </w:tc>
      </w:tr>
      <w:tr w:rsidR="008175D2" w:rsidRPr="005C1D36" w:rsidTr="008868D2">
        <w:trPr>
          <w:jc w:val="center"/>
        </w:trPr>
        <w:tc>
          <w:tcPr>
            <w:tcW w:w="35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8175D2" w:rsidRPr="005C1D36" w:rsidRDefault="008175D2" w:rsidP="008868D2">
            <w:pPr>
              <w:pStyle w:val="af0"/>
            </w:pPr>
            <w:r>
              <w:t>3</w:t>
            </w:r>
          </w:p>
        </w:tc>
        <w:tc>
          <w:tcPr>
            <w:tcW w:w="772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B83E66" w:rsidRDefault="008175D2" w:rsidP="008868D2">
            <w:pPr>
              <w:pStyle w:val="af0"/>
              <w:jc w:val="left"/>
            </w:pPr>
            <w:r w:rsidRPr="00B83E66">
              <w:t xml:space="preserve">Удельный расход условного топлива на отпуск </w:t>
            </w:r>
            <w:r>
              <w:rPr>
                <w:lang w:val="ru-RU"/>
              </w:rPr>
              <w:t>электрической</w:t>
            </w:r>
            <w:r w:rsidRPr="00B83E66">
              <w:t xml:space="preserve"> энергии, </w:t>
            </w:r>
            <w:r w:rsidRPr="00A50088">
              <w:t>гр/кВтч</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0F14E7" w:rsidRDefault="008175D2" w:rsidP="008868D2">
            <w:pPr>
              <w:keepNext/>
              <w:spacing w:line="240" w:lineRule="auto"/>
              <w:jc w:val="center"/>
              <w:rPr>
                <w:sz w:val="20"/>
                <w:szCs w:val="20"/>
              </w:rPr>
            </w:pPr>
            <w:r w:rsidRPr="00A50088">
              <w:rPr>
                <w:sz w:val="20"/>
                <w:szCs w:val="20"/>
              </w:rPr>
              <w:t>485,03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0F14E7" w:rsidRDefault="008175D2" w:rsidP="008868D2">
            <w:pPr>
              <w:keepNext/>
              <w:spacing w:line="240" w:lineRule="auto"/>
              <w:jc w:val="center"/>
              <w:rPr>
                <w:sz w:val="20"/>
                <w:szCs w:val="20"/>
              </w:rPr>
            </w:pPr>
            <w:r w:rsidRPr="00A50088">
              <w:rPr>
                <w:sz w:val="20"/>
                <w:szCs w:val="20"/>
              </w:rPr>
              <w:t>485,03</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0F14E7" w:rsidRDefault="008175D2" w:rsidP="008868D2">
            <w:pPr>
              <w:keepNext/>
              <w:spacing w:line="240" w:lineRule="auto"/>
              <w:jc w:val="center"/>
              <w:rPr>
                <w:sz w:val="20"/>
                <w:szCs w:val="20"/>
              </w:rPr>
            </w:pPr>
            <w:r w:rsidRPr="00A50088">
              <w:rPr>
                <w:sz w:val="20"/>
                <w:szCs w:val="20"/>
              </w:rPr>
              <w:t>485,03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0F14E7" w:rsidRDefault="008175D2" w:rsidP="008868D2">
            <w:pPr>
              <w:keepNext/>
              <w:spacing w:line="240" w:lineRule="auto"/>
              <w:jc w:val="center"/>
              <w:rPr>
                <w:sz w:val="20"/>
                <w:szCs w:val="20"/>
              </w:rPr>
            </w:pPr>
            <w:r w:rsidRPr="00A50088">
              <w:rPr>
                <w:sz w:val="20"/>
                <w:szCs w:val="20"/>
              </w:rPr>
              <w:t>485,03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0F14E7" w:rsidRDefault="008175D2" w:rsidP="008868D2">
            <w:pPr>
              <w:keepNext/>
              <w:spacing w:line="240" w:lineRule="auto"/>
              <w:jc w:val="center"/>
              <w:rPr>
                <w:sz w:val="20"/>
                <w:szCs w:val="20"/>
              </w:rPr>
            </w:pPr>
            <w:r w:rsidRPr="00A50088">
              <w:rPr>
                <w:sz w:val="20"/>
                <w:szCs w:val="20"/>
              </w:rPr>
              <w:t>485,03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0F14E7" w:rsidRDefault="008175D2" w:rsidP="008868D2">
            <w:pPr>
              <w:keepNext/>
              <w:spacing w:line="240" w:lineRule="auto"/>
              <w:jc w:val="center"/>
              <w:rPr>
                <w:sz w:val="20"/>
                <w:szCs w:val="20"/>
              </w:rPr>
            </w:pPr>
            <w:r w:rsidRPr="00A50088">
              <w:rPr>
                <w:sz w:val="20"/>
                <w:szCs w:val="20"/>
              </w:rPr>
              <w:t>485,03</w:t>
            </w:r>
          </w:p>
        </w:tc>
        <w:tc>
          <w:tcPr>
            <w:tcW w:w="993" w:type="dxa"/>
            <w:tcBorders>
              <w:top w:val="single" w:sz="4" w:space="0" w:color="auto"/>
              <w:left w:val="single" w:sz="4" w:space="0" w:color="auto"/>
              <w:bottom w:val="single" w:sz="4" w:space="0" w:color="auto"/>
              <w:right w:val="single" w:sz="4" w:space="0" w:color="auto"/>
            </w:tcBorders>
            <w:vAlign w:val="center"/>
          </w:tcPr>
          <w:p w:rsidR="008175D2" w:rsidRPr="000F14E7" w:rsidRDefault="008175D2" w:rsidP="008868D2">
            <w:pPr>
              <w:keepNext/>
              <w:spacing w:line="240" w:lineRule="auto"/>
              <w:jc w:val="center"/>
              <w:rPr>
                <w:sz w:val="20"/>
                <w:szCs w:val="20"/>
              </w:rPr>
            </w:pPr>
            <w:r w:rsidRPr="00A50088">
              <w:rPr>
                <w:sz w:val="20"/>
                <w:szCs w:val="20"/>
              </w:rPr>
              <w:t>485,03</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0F14E7" w:rsidRDefault="008175D2" w:rsidP="008868D2">
            <w:pPr>
              <w:keepNext/>
              <w:spacing w:line="240" w:lineRule="auto"/>
              <w:jc w:val="center"/>
              <w:rPr>
                <w:sz w:val="20"/>
                <w:szCs w:val="20"/>
              </w:rPr>
            </w:pPr>
            <w:r w:rsidRPr="00A50088">
              <w:rPr>
                <w:sz w:val="20"/>
                <w:szCs w:val="20"/>
              </w:rPr>
              <w:t>485,03</w:t>
            </w:r>
          </w:p>
        </w:tc>
      </w:tr>
      <w:tr w:rsidR="008175D2" w:rsidRPr="005C1D36" w:rsidTr="008868D2">
        <w:trPr>
          <w:jc w:val="center"/>
        </w:trPr>
        <w:tc>
          <w:tcPr>
            <w:tcW w:w="35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8175D2" w:rsidRPr="005C1D36" w:rsidRDefault="008175D2" w:rsidP="008868D2">
            <w:pPr>
              <w:pStyle w:val="af0"/>
            </w:pPr>
            <w:r>
              <w:t>4</w:t>
            </w:r>
          </w:p>
        </w:tc>
        <w:tc>
          <w:tcPr>
            <w:tcW w:w="772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B83E66" w:rsidRDefault="008175D2" w:rsidP="008868D2">
            <w:pPr>
              <w:pStyle w:val="af0"/>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0F14E7" w:rsidRDefault="008175D2" w:rsidP="008868D2">
            <w:pPr>
              <w:keepNext/>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0F14E7" w:rsidRDefault="008175D2" w:rsidP="008868D2">
            <w:pPr>
              <w:keepNext/>
              <w:spacing w:line="240" w:lineRule="auto"/>
              <w:jc w:val="center"/>
              <w:rPr>
                <w:sz w:val="20"/>
                <w:szCs w:val="20"/>
              </w:rPr>
            </w:pPr>
            <w:r>
              <w:rPr>
                <w:sz w:val="20"/>
                <w:szCs w:val="20"/>
              </w:rPr>
              <w:t>-</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0F14E7" w:rsidRDefault="008175D2" w:rsidP="008868D2">
            <w:pPr>
              <w:keepNext/>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0F14E7" w:rsidRDefault="008175D2" w:rsidP="008868D2">
            <w:pPr>
              <w:keepNext/>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0F14E7" w:rsidRDefault="008175D2" w:rsidP="008868D2">
            <w:pPr>
              <w:keepNext/>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0F14E7" w:rsidRDefault="008175D2" w:rsidP="008868D2">
            <w:pPr>
              <w:keepNext/>
              <w:spacing w:line="240" w:lineRule="auto"/>
              <w:jc w:val="center"/>
              <w:rPr>
                <w:sz w:val="20"/>
                <w:szCs w:val="20"/>
              </w:rPr>
            </w:pPr>
            <w:r>
              <w:rPr>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rsidR="008175D2" w:rsidRPr="000F14E7" w:rsidRDefault="008175D2" w:rsidP="008868D2">
            <w:pPr>
              <w:keepNext/>
              <w:spacing w:line="240" w:lineRule="auto"/>
              <w:jc w:val="center"/>
              <w:rPr>
                <w:sz w:val="20"/>
                <w:szCs w:val="20"/>
              </w:rPr>
            </w:pPr>
            <w:r>
              <w:rPr>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0F14E7" w:rsidRDefault="008175D2" w:rsidP="008868D2">
            <w:pPr>
              <w:keepNext/>
              <w:spacing w:line="240" w:lineRule="auto"/>
              <w:jc w:val="center"/>
              <w:rPr>
                <w:sz w:val="20"/>
                <w:szCs w:val="20"/>
              </w:rPr>
            </w:pPr>
            <w:r>
              <w:rPr>
                <w:sz w:val="20"/>
                <w:szCs w:val="20"/>
              </w:rPr>
              <w:t>-</w:t>
            </w:r>
          </w:p>
        </w:tc>
      </w:tr>
      <w:tr w:rsidR="008175D2" w:rsidRPr="005C1D36" w:rsidTr="008868D2">
        <w:trPr>
          <w:jc w:val="center"/>
        </w:trPr>
        <w:tc>
          <w:tcPr>
            <w:tcW w:w="35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8175D2" w:rsidRPr="005C1D36" w:rsidRDefault="008175D2" w:rsidP="008868D2">
            <w:pPr>
              <w:pStyle w:val="af0"/>
            </w:pPr>
            <w:r>
              <w:t>5</w:t>
            </w:r>
          </w:p>
        </w:tc>
        <w:tc>
          <w:tcPr>
            <w:tcW w:w="772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311878" w:rsidRDefault="008175D2" w:rsidP="008868D2">
            <w:pPr>
              <w:pStyle w:val="af0"/>
              <w:jc w:val="left"/>
              <w:rPr>
                <w:lang w:val="ru-RU"/>
              </w:rPr>
            </w:pPr>
            <w:r w:rsidRPr="004723EE">
              <w:t xml:space="preserve">Удельный расход условного топлива на отпуск тепловой энергии, </w:t>
            </w:r>
            <w:r w:rsidRPr="00A50088">
              <w:t>кг/Гкал</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0F14E7" w:rsidRDefault="008175D2" w:rsidP="008868D2">
            <w:pPr>
              <w:keepNext/>
              <w:spacing w:line="240" w:lineRule="auto"/>
              <w:jc w:val="center"/>
              <w:rPr>
                <w:sz w:val="20"/>
                <w:szCs w:val="20"/>
              </w:rPr>
            </w:pPr>
            <w:r w:rsidRPr="00A50088">
              <w:rPr>
                <w:sz w:val="20"/>
                <w:szCs w:val="20"/>
              </w:rPr>
              <w:t>153,03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0F14E7" w:rsidRDefault="008175D2" w:rsidP="008868D2">
            <w:pPr>
              <w:keepNext/>
              <w:spacing w:line="240" w:lineRule="auto"/>
              <w:jc w:val="center"/>
              <w:rPr>
                <w:sz w:val="20"/>
                <w:szCs w:val="20"/>
              </w:rPr>
            </w:pPr>
            <w:r w:rsidRPr="00A50088">
              <w:rPr>
                <w:sz w:val="20"/>
                <w:szCs w:val="20"/>
              </w:rPr>
              <w:t>153,03</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0F14E7" w:rsidRDefault="008175D2" w:rsidP="008868D2">
            <w:pPr>
              <w:keepNext/>
              <w:spacing w:line="240" w:lineRule="auto"/>
              <w:jc w:val="center"/>
              <w:rPr>
                <w:sz w:val="20"/>
                <w:szCs w:val="20"/>
              </w:rPr>
            </w:pPr>
            <w:r w:rsidRPr="00A50088">
              <w:rPr>
                <w:sz w:val="20"/>
                <w:szCs w:val="20"/>
              </w:rPr>
              <w:t>153,03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0F14E7" w:rsidRDefault="008175D2" w:rsidP="008868D2">
            <w:pPr>
              <w:keepNext/>
              <w:spacing w:line="240" w:lineRule="auto"/>
              <w:jc w:val="center"/>
              <w:rPr>
                <w:sz w:val="20"/>
                <w:szCs w:val="20"/>
              </w:rPr>
            </w:pPr>
            <w:r w:rsidRPr="00A50088">
              <w:rPr>
                <w:sz w:val="20"/>
                <w:szCs w:val="20"/>
              </w:rPr>
              <w:t>153,03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0F14E7" w:rsidRDefault="008175D2" w:rsidP="008868D2">
            <w:pPr>
              <w:keepNext/>
              <w:spacing w:line="240" w:lineRule="auto"/>
              <w:jc w:val="center"/>
              <w:rPr>
                <w:sz w:val="20"/>
                <w:szCs w:val="20"/>
              </w:rPr>
            </w:pPr>
            <w:r w:rsidRPr="00A50088">
              <w:rPr>
                <w:sz w:val="20"/>
                <w:szCs w:val="20"/>
              </w:rPr>
              <w:t>153,03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0F14E7" w:rsidRDefault="008175D2" w:rsidP="008868D2">
            <w:pPr>
              <w:keepNext/>
              <w:spacing w:line="240" w:lineRule="auto"/>
              <w:jc w:val="center"/>
              <w:rPr>
                <w:sz w:val="20"/>
                <w:szCs w:val="20"/>
              </w:rPr>
            </w:pPr>
            <w:r w:rsidRPr="00A50088">
              <w:rPr>
                <w:sz w:val="20"/>
                <w:szCs w:val="20"/>
              </w:rPr>
              <w:t>153,03</w:t>
            </w:r>
          </w:p>
        </w:tc>
        <w:tc>
          <w:tcPr>
            <w:tcW w:w="993" w:type="dxa"/>
            <w:tcBorders>
              <w:top w:val="single" w:sz="4" w:space="0" w:color="auto"/>
              <w:left w:val="single" w:sz="4" w:space="0" w:color="auto"/>
              <w:bottom w:val="single" w:sz="4" w:space="0" w:color="auto"/>
              <w:right w:val="single" w:sz="4" w:space="0" w:color="auto"/>
            </w:tcBorders>
            <w:vAlign w:val="center"/>
          </w:tcPr>
          <w:p w:rsidR="008175D2" w:rsidRPr="000F14E7" w:rsidRDefault="008175D2" w:rsidP="008868D2">
            <w:pPr>
              <w:keepNext/>
              <w:spacing w:line="240" w:lineRule="auto"/>
              <w:jc w:val="center"/>
              <w:rPr>
                <w:sz w:val="20"/>
                <w:szCs w:val="20"/>
              </w:rPr>
            </w:pPr>
            <w:r w:rsidRPr="00A50088">
              <w:rPr>
                <w:sz w:val="20"/>
                <w:szCs w:val="20"/>
              </w:rPr>
              <w:t>153,03</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0F14E7" w:rsidRDefault="008175D2" w:rsidP="008868D2">
            <w:pPr>
              <w:keepNext/>
              <w:spacing w:line="240" w:lineRule="auto"/>
              <w:jc w:val="center"/>
              <w:rPr>
                <w:sz w:val="20"/>
                <w:szCs w:val="20"/>
              </w:rPr>
            </w:pPr>
            <w:r w:rsidRPr="00A50088">
              <w:rPr>
                <w:sz w:val="20"/>
                <w:szCs w:val="20"/>
              </w:rPr>
              <w:t>153,03</w:t>
            </w:r>
          </w:p>
        </w:tc>
      </w:tr>
      <w:tr w:rsidR="008175D2" w:rsidRPr="005C1D36" w:rsidTr="008868D2">
        <w:trPr>
          <w:jc w:val="center"/>
        </w:trPr>
        <w:tc>
          <w:tcPr>
            <w:tcW w:w="35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8175D2" w:rsidRPr="005C1D36" w:rsidRDefault="008175D2" w:rsidP="008868D2">
            <w:pPr>
              <w:pStyle w:val="af0"/>
            </w:pPr>
            <w:r>
              <w:t>6</w:t>
            </w:r>
          </w:p>
        </w:tc>
        <w:tc>
          <w:tcPr>
            <w:tcW w:w="772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7E034B" w:rsidRDefault="008175D2" w:rsidP="008868D2">
            <w:pPr>
              <w:pStyle w:val="af0"/>
              <w:jc w:val="left"/>
              <w:rPr>
                <w:lang w:val="ru-RU"/>
              </w:rPr>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r>
              <w:rPr>
                <w:lang w:val="ru-RU"/>
              </w:rPr>
              <w:t xml:space="preserve"> </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0F14E7" w:rsidRDefault="008175D2" w:rsidP="008868D2">
            <w:pPr>
              <w:keepNext/>
              <w:spacing w:line="240" w:lineRule="auto"/>
              <w:jc w:val="center"/>
              <w:rPr>
                <w:rFonts w:cs="Calibri"/>
                <w:color w:val="000000"/>
                <w:sz w:val="20"/>
                <w:szCs w:val="20"/>
              </w:rPr>
            </w:pPr>
            <w:r>
              <w:rPr>
                <w:rFonts w:cs="Calibri"/>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0F14E7" w:rsidRDefault="008175D2" w:rsidP="008868D2">
            <w:pPr>
              <w:keepNext/>
              <w:spacing w:line="240" w:lineRule="auto"/>
              <w:jc w:val="center"/>
              <w:rPr>
                <w:rFonts w:cs="Calibri"/>
                <w:color w:val="000000"/>
                <w:sz w:val="20"/>
                <w:szCs w:val="20"/>
              </w:rPr>
            </w:pPr>
            <w:r>
              <w:rPr>
                <w:rFonts w:cs="Calibri"/>
                <w:color w:val="000000"/>
                <w:sz w:val="20"/>
                <w:szCs w:val="20"/>
              </w:rPr>
              <w:t>-</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0F14E7" w:rsidRDefault="008175D2" w:rsidP="008868D2">
            <w:pPr>
              <w:keepNext/>
              <w:spacing w:line="240" w:lineRule="auto"/>
              <w:jc w:val="center"/>
              <w:rPr>
                <w:rFonts w:cs="Calibri"/>
                <w:color w:val="000000"/>
                <w:sz w:val="20"/>
                <w:szCs w:val="20"/>
              </w:rPr>
            </w:pPr>
            <w:r>
              <w:rPr>
                <w:rFonts w:cs="Calibri"/>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0F14E7" w:rsidRDefault="008175D2" w:rsidP="008868D2">
            <w:pPr>
              <w:keepNext/>
              <w:spacing w:line="240" w:lineRule="auto"/>
              <w:jc w:val="center"/>
              <w:rPr>
                <w:rFonts w:cs="Calibri"/>
                <w:color w:val="000000"/>
                <w:sz w:val="20"/>
                <w:szCs w:val="20"/>
              </w:rPr>
            </w:pPr>
            <w:r>
              <w:rPr>
                <w:rFonts w:cs="Calibri"/>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0F14E7" w:rsidRDefault="008175D2" w:rsidP="008868D2">
            <w:pPr>
              <w:keepNext/>
              <w:spacing w:line="240" w:lineRule="auto"/>
              <w:jc w:val="center"/>
              <w:rPr>
                <w:rFonts w:cs="Calibri"/>
                <w:color w:val="000000"/>
                <w:sz w:val="20"/>
                <w:szCs w:val="20"/>
              </w:rPr>
            </w:pPr>
            <w:r>
              <w:rPr>
                <w:rFonts w:cs="Calibri"/>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0F14E7" w:rsidRDefault="008175D2" w:rsidP="008868D2">
            <w:pPr>
              <w:keepNext/>
              <w:spacing w:line="240" w:lineRule="auto"/>
              <w:jc w:val="center"/>
              <w:rPr>
                <w:rFonts w:cs="Calibri"/>
                <w:color w:val="000000"/>
                <w:sz w:val="20"/>
                <w:szCs w:val="20"/>
              </w:rPr>
            </w:pPr>
            <w:r>
              <w:rPr>
                <w:rFonts w:cs="Calibri"/>
                <w:color w:val="000000"/>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rsidR="008175D2" w:rsidRPr="000F14E7" w:rsidRDefault="008175D2" w:rsidP="008868D2">
            <w:pPr>
              <w:keepNext/>
              <w:spacing w:line="240" w:lineRule="auto"/>
              <w:jc w:val="center"/>
              <w:rPr>
                <w:rFonts w:cs="Calibri"/>
                <w:color w:val="000000"/>
                <w:sz w:val="20"/>
                <w:szCs w:val="20"/>
              </w:rPr>
            </w:pPr>
            <w:r>
              <w:rPr>
                <w:rFonts w:cs="Calibri"/>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0F14E7" w:rsidRDefault="008175D2" w:rsidP="008868D2">
            <w:pPr>
              <w:keepNext/>
              <w:spacing w:line="240" w:lineRule="auto"/>
              <w:jc w:val="center"/>
              <w:rPr>
                <w:rFonts w:cs="Calibri"/>
                <w:color w:val="000000"/>
                <w:sz w:val="20"/>
                <w:szCs w:val="20"/>
              </w:rPr>
            </w:pPr>
            <w:r>
              <w:rPr>
                <w:rFonts w:cs="Calibri"/>
                <w:color w:val="000000"/>
                <w:sz w:val="20"/>
                <w:szCs w:val="20"/>
              </w:rPr>
              <w:t>-</w:t>
            </w:r>
          </w:p>
        </w:tc>
      </w:tr>
      <w:tr w:rsidR="008175D2" w:rsidRPr="005C1D36" w:rsidTr="008868D2">
        <w:trPr>
          <w:jc w:val="center"/>
        </w:trPr>
        <w:tc>
          <w:tcPr>
            <w:tcW w:w="35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8175D2" w:rsidRPr="005C1D36" w:rsidRDefault="008175D2" w:rsidP="008868D2">
            <w:pPr>
              <w:pStyle w:val="af0"/>
            </w:pPr>
            <w:r>
              <w:t>7</w:t>
            </w:r>
          </w:p>
        </w:tc>
        <w:tc>
          <w:tcPr>
            <w:tcW w:w="772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B83E66" w:rsidRDefault="008175D2" w:rsidP="008868D2">
            <w:pPr>
              <w:pStyle w:val="af0"/>
              <w:jc w:val="left"/>
            </w:pPr>
            <w:r>
              <w:t>Д</w:t>
            </w:r>
            <w:r w:rsidRPr="00B83E66">
              <w:t>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5C1D36" w:rsidRDefault="008175D2" w:rsidP="008868D2">
            <w:pPr>
              <w:pStyle w:val="af0"/>
            </w:pPr>
            <w: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5C1D36" w:rsidRDefault="008175D2" w:rsidP="008868D2">
            <w:pPr>
              <w:pStyle w:val="af0"/>
            </w:pPr>
            <w: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5C1D36" w:rsidRDefault="008175D2" w:rsidP="008868D2">
            <w:pPr>
              <w:pStyle w:val="af0"/>
            </w:pPr>
            <w: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5C1D36" w:rsidRDefault="008175D2" w:rsidP="008868D2">
            <w:pPr>
              <w:pStyle w:val="af0"/>
            </w:pPr>
            <w: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5C1D36" w:rsidRDefault="008175D2" w:rsidP="008868D2">
            <w:pPr>
              <w:pStyle w:val="af0"/>
            </w:pPr>
            <w: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5C1D36" w:rsidRDefault="008175D2" w:rsidP="008868D2">
            <w:pPr>
              <w:pStyle w:val="af0"/>
            </w:pPr>
            <w:r>
              <w:t>0</w:t>
            </w:r>
          </w:p>
        </w:tc>
        <w:tc>
          <w:tcPr>
            <w:tcW w:w="993" w:type="dxa"/>
            <w:tcBorders>
              <w:top w:val="single" w:sz="4" w:space="0" w:color="auto"/>
              <w:left w:val="single" w:sz="4" w:space="0" w:color="auto"/>
              <w:bottom w:val="single" w:sz="4" w:space="0" w:color="auto"/>
              <w:right w:val="single" w:sz="4" w:space="0" w:color="auto"/>
            </w:tcBorders>
            <w:vAlign w:val="center"/>
          </w:tcPr>
          <w:p w:rsidR="008175D2" w:rsidRPr="005C1D36" w:rsidRDefault="008175D2" w:rsidP="008868D2">
            <w:pPr>
              <w:pStyle w:val="af0"/>
            </w:pPr>
            <w:r>
              <w:t>0</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5C1D36" w:rsidRDefault="008175D2" w:rsidP="008868D2">
            <w:pPr>
              <w:pStyle w:val="af0"/>
            </w:pPr>
            <w:r>
              <w:t>0</w:t>
            </w:r>
          </w:p>
        </w:tc>
      </w:tr>
      <w:tr w:rsidR="008175D2" w:rsidRPr="005C1D36" w:rsidTr="008868D2">
        <w:trPr>
          <w:jc w:val="center"/>
        </w:trPr>
        <w:tc>
          <w:tcPr>
            <w:tcW w:w="35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8175D2" w:rsidRPr="005C1D36" w:rsidRDefault="008175D2" w:rsidP="008868D2">
            <w:pPr>
              <w:pStyle w:val="af0"/>
            </w:pPr>
            <w:r>
              <w:t>8</w:t>
            </w:r>
          </w:p>
        </w:tc>
        <w:tc>
          <w:tcPr>
            <w:tcW w:w="772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B83E66" w:rsidRDefault="008175D2" w:rsidP="008868D2">
            <w:pPr>
              <w:pStyle w:val="af0"/>
              <w:jc w:val="left"/>
            </w:pPr>
            <w:r w:rsidRPr="00B83E66">
              <w:t>Удельный расход условного топлива на отпуск электроэнергии, кг у.т/(кВт*ч)</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5C1D36" w:rsidRDefault="008175D2" w:rsidP="008868D2">
            <w:pPr>
              <w:pStyle w:val="af0"/>
            </w:pPr>
            <w: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5C1D36" w:rsidRDefault="008175D2" w:rsidP="008868D2">
            <w:pPr>
              <w:pStyle w:val="af0"/>
            </w:pPr>
            <w: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5C1D36" w:rsidRDefault="008175D2" w:rsidP="008868D2">
            <w:pPr>
              <w:pStyle w:val="af0"/>
            </w:pPr>
            <w: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5C1D36" w:rsidRDefault="008175D2" w:rsidP="008868D2">
            <w:pPr>
              <w:pStyle w:val="af0"/>
            </w:pPr>
            <w: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5C1D36" w:rsidRDefault="008175D2" w:rsidP="008868D2">
            <w:pPr>
              <w:pStyle w:val="af0"/>
            </w:pPr>
            <w: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5C1D36" w:rsidRDefault="008175D2" w:rsidP="008868D2">
            <w:pPr>
              <w:pStyle w:val="af0"/>
            </w:pPr>
            <w:r>
              <w:t>0</w:t>
            </w:r>
          </w:p>
        </w:tc>
        <w:tc>
          <w:tcPr>
            <w:tcW w:w="993" w:type="dxa"/>
            <w:tcBorders>
              <w:top w:val="single" w:sz="4" w:space="0" w:color="auto"/>
              <w:left w:val="single" w:sz="4" w:space="0" w:color="auto"/>
              <w:bottom w:val="single" w:sz="4" w:space="0" w:color="auto"/>
              <w:right w:val="single" w:sz="4" w:space="0" w:color="auto"/>
            </w:tcBorders>
            <w:vAlign w:val="center"/>
          </w:tcPr>
          <w:p w:rsidR="008175D2" w:rsidRPr="005C1D36" w:rsidRDefault="008175D2" w:rsidP="008868D2">
            <w:pPr>
              <w:pStyle w:val="af0"/>
            </w:pPr>
            <w:r>
              <w:t>0</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5C1D36" w:rsidRDefault="008175D2" w:rsidP="008868D2">
            <w:pPr>
              <w:pStyle w:val="af0"/>
            </w:pPr>
            <w:r>
              <w:t>0</w:t>
            </w:r>
          </w:p>
        </w:tc>
      </w:tr>
      <w:tr w:rsidR="008175D2" w:rsidRPr="005C1D36" w:rsidTr="008868D2">
        <w:trPr>
          <w:jc w:val="center"/>
        </w:trPr>
        <w:tc>
          <w:tcPr>
            <w:tcW w:w="35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8175D2" w:rsidRDefault="008175D2" w:rsidP="008868D2">
            <w:pPr>
              <w:pStyle w:val="af0"/>
            </w:pPr>
            <w:r>
              <w:t>9</w:t>
            </w:r>
          </w:p>
        </w:tc>
        <w:tc>
          <w:tcPr>
            <w:tcW w:w="772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B83E66" w:rsidRDefault="008175D2" w:rsidP="008868D2">
            <w:pPr>
              <w:pStyle w:val="af0"/>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5C1D36" w:rsidRDefault="008175D2" w:rsidP="008868D2">
            <w:pPr>
              <w:pStyle w:val="af0"/>
            </w:pPr>
            <w: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5C1D36" w:rsidRDefault="008175D2" w:rsidP="008868D2">
            <w:pPr>
              <w:pStyle w:val="af0"/>
            </w:pPr>
            <w: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5C1D36" w:rsidRDefault="008175D2" w:rsidP="008868D2">
            <w:pPr>
              <w:pStyle w:val="af0"/>
            </w:pPr>
            <w: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5C1D36" w:rsidRDefault="008175D2" w:rsidP="008868D2">
            <w:pPr>
              <w:pStyle w:val="af0"/>
            </w:pPr>
            <w: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5C1D36" w:rsidRDefault="008175D2" w:rsidP="008868D2">
            <w:pPr>
              <w:pStyle w:val="af0"/>
            </w:pPr>
            <w: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5C1D36" w:rsidRDefault="008175D2" w:rsidP="008868D2">
            <w:pPr>
              <w:pStyle w:val="af0"/>
            </w:pPr>
            <w:r>
              <w:t>0</w:t>
            </w:r>
          </w:p>
        </w:tc>
        <w:tc>
          <w:tcPr>
            <w:tcW w:w="993" w:type="dxa"/>
            <w:tcBorders>
              <w:top w:val="single" w:sz="4" w:space="0" w:color="auto"/>
              <w:left w:val="single" w:sz="4" w:space="0" w:color="auto"/>
              <w:bottom w:val="single" w:sz="4" w:space="0" w:color="auto"/>
              <w:right w:val="single" w:sz="4" w:space="0" w:color="auto"/>
            </w:tcBorders>
            <w:vAlign w:val="center"/>
          </w:tcPr>
          <w:p w:rsidR="008175D2" w:rsidRPr="005C1D36" w:rsidRDefault="008175D2" w:rsidP="008868D2">
            <w:pPr>
              <w:pStyle w:val="af0"/>
            </w:pPr>
            <w:r>
              <w:t>0</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5C1D36" w:rsidRDefault="008175D2" w:rsidP="008868D2">
            <w:pPr>
              <w:pStyle w:val="af0"/>
            </w:pPr>
            <w:r>
              <w:t>0</w:t>
            </w:r>
          </w:p>
        </w:tc>
      </w:tr>
      <w:tr w:rsidR="008175D2" w:rsidRPr="005C1D36" w:rsidTr="008868D2">
        <w:trPr>
          <w:jc w:val="center"/>
        </w:trPr>
        <w:tc>
          <w:tcPr>
            <w:tcW w:w="35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8175D2" w:rsidRDefault="008175D2" w:rsidP="008868D2">
            <w:pPr>
              <w:pStyle w:val="af0"/>
            </w:pPr>
            <w:r>
              <w:t>10</w:t>
            </w:r>
          </w:p>
        </w:tc>
        <w:tc>
          <w:tcPr>
            <w:tcW w:w="772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B83E66" w:rsidRDefault="008175D2" w:rsidP="008868D2">
            <w:pPr>
              <w:pStyle w:val="af0"/>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0F14E7" w:rsidRDefault="008175D2" w:rsidP="008868D2">
            <w:pPr>
              <w:pStyle w:val="af0"/>
              <w:rPr>
                <w:lang w:val="ru-RU"/>
              </w:rPr>
            </w:pPr>
            <w:r>
              <w:rPr>
                <w:lang w:val="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0F14E7" w:rsidRDefault="008175D2" w:rsidP="008868D2">
            <w:pPr>
              <w:pStyle w:val="af0"/>
              <w:rPr>
                <w:lang w:val="ru-RU"/>
              </w:rPr>
            </w:pPr>
            <w:r>
              <w:rPr>
                <w:lang w:val="ru-RU"/>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0F14E7" w:rsidRDefault="008175D2" w:rsidP="008868D2">
            <w:pPr>
              <w:pStyle w:val="af0"/>
              <w:rPr>
                <w:lang w:val="ru-RU"/>
              </w:rPr>
            </w:pPr>
            <w:r>
              <w:rPr>
                <w:lang w:val="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0F14E7" w:rsidRDefault="008175D2" w:rsidP="008868D2">
            <w:pPr>
              <w:pStyle w:val="af0"/>
              <w:rPr>
                <w:lang w:val="ru-RU"/>
              </w:rPr>
            </w:pPr>
            <w:r>
              <w:rPr>
                <w:lang w:val="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0F14E7" w:rsidRDefault="008175D2" w:rsidP="008868D2">
            <w:pPr>
              <w:pStyle w:val="af0"/>
              <w:rPr>
                <w:lang w:val="ru-RU"/>
              </w:rPr>
            </w:pPr>
            <w:r>
              <w:rPr>
                <w:lang w:val="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0F14E7" w:rsidRDefault="008175D2" w:rsidP="008868D2">
            <w:pPr>
              <w:pStyle w:val="af0"/>
              <w:rPr>
                <w:lang w:val="ru-RU"/>
              </w:rPr>
            </w:pPr>
            <w:r>
              <w:rPr>
                <w:lang w:val="ru-RU"/>
              </w:rPr>
              <w:t>0</w:t>
            </w:r>
          </w:p>
        </w:tc>
        <w:tc>
          <w:tcPr>
            <w:tcW w:w="993" w:type="dxa"/>
            <w:tcBorders>
              <w:top w:val="single" w:sz="4" w:space="0" w:color="auto"/>
              <w:left w:val="single" w:sz="4" w:space="0" w:color="auto"/>
              <w:bottom w:val="single" w:sz="4" w:space="0" w:color="auto"/>
              <w:right w:val="single" w:sz="4" w:space="0" w:color="auto"/>
            </w:tcBorders>
            <w:vAlign w:val="center"/>
          </w:tcPr>
          <w:p w:rsidR="008175D2" w:rsidRPr="000F14E7" w:rsidRDefault="008175D2" w:rsidP="008868D2">
            <w:pPr>
              <w:pStyle w:val="af0"/>
              <w:rPr>
                <w:lang w:val="ru-RU"/>
              </w:rPr>
            </w:pPr>
            <w:r>
              <w:rPr>
                <w:lang w:val="ru-RU"/>
              </w:rPr>
              <w:t>0</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0F14E7" w:rsidRDefault="008175D2" w:rsidP="008868D2">
            <w:pPr>
              <w:pStyle w:val="af0"/>
              <w:rPr>
                <w:lang w:val="ru-RU"/>
              </w:rPr>
            </w:pPr>
            <w:r>
              <w:rPr>
                <w:lang w:val="ru-RU"/>
              </w:rPr>
              <w:t>0</w:t>
            </w:r>
          </w:p>
        </w:tc>
      </w:tr>
      <w:tr w:rsidR="008175D2" w:rsidRPr="005C1D36" w:rsidTr="008868D2">
        <w:trPr>
          <w:trHeight w:val="441"/>
          <w:jc w:val="center"/>
        </w:trPr>
        <w:tc>
          <w:tcPr>
            <w:tcW w:w="35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8175D2" w:rsidRDefault="008175D2" w:rsidP="008868D2">
            <w:pPr>
              <w:pStyle w:val="af0"/>
            </w:pPr>
            <w:r>
              <w:t>11</w:t>
            </w:r>
          </w:p>
        </w:tc>
        <w:tc>
          <w:tcPr>
            <w:tcW w:w="772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B83E66" w:rsidRDefault="008175D2" w:rsidP="008868D2">
            <w:pPr>
              <w:pStyle w:val="af0"/>
              <w:jc w:val="left"/>
            </w:pPr>
            <w:r w:rsidRPr="00B83E66">
              <w:t>Средневзвешенный (по материальной характеристике) с</w:t>
            </w:r>
            <w:r>
              <w:t>рок эксплуатации тепловых сетей</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311878" w:rsidRDefault="008175D2" w:rsidP="008868D2">
            <w:pPr>
              <w:pStyle w:val="af0"/>
              <w:rPr>
                <w:lang w:val="ru-RU"/>
              </w:rPr>
            </w:pPr>
            <w:r>
              <w:rPr>
                <w:lang w:val="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311878" w:rsidRDefault="008175D2" w:rsidP="008868D2">
            <w:pPr>
              <w:pStyle w:val="af0"/>
              <w:rPr>
                <w:lang w:val="ru-RU"/>
              </w:rPr>
            </w:pPr>
            <w:r>
              <w:rPr>
                <w:lang w:val="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311878" w:rsidRDefault="008175D2" w:rsidP="008868D2">
            <w:pPr>
              <w:pStyle w:val="af0"/>
              <w:rPr>
                <w:lang w:val="ru-RU"/>
              </w:rPr>
            </w:pPr>
            <w:r>
              <w:rPr>
                <w:lang w:val="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311878" w:rsidRDefault="008175D2" w:rsidP="008868D2">
            <w:pPr>
              <w:pStyle w:val="af0"/>
              <w:rPr>
                <w:lang w:val="ru-RU"/>
              </w:rPr>
            </w:pPr>
            <w:r>
              <w:rPr>
                <w:lang w:val="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311878" w:rsidRDefault="008175D2" w:rsidP="008868D2">
            <w:pPr>
              <w:pStyle w:val="af0"/>
              <w:rPr>
                <w:lang w:val="ru-RU"/>
              </w:rPr>
            </w:pPr>
            <w:r>
              <w:rPr>
                <w:lang w:val="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311878" w:rsidRDefault="008175D2" w:rsidP="008868D2">
            <w:pPr>
              <w:pStyle w:val="af0"/>
              <w:rPr>
                <w:lang w:val="ru-RU"/>
              </w:rPr>
            </w:pPr>
            <w:r>
              <w:rPr>
                <w:lang w:val="ru-RU"/>
              </w:rPr>
              <w:t>-</w:t>
            </w:r>
          </w:p>
        </w:tc>
        <w:tc>
          <w:tcPr>
            <w:tcW w:w="993" w:type="dxa"/>
            <w:tcBorders>
              <w:top w:val="single" w:sz="4" w:space="0" w:color="auto"/>
              <w:left w:val="single" w:sz="4" w:space="0" w:color="auto"/>
              <w:bottom w:val="single" w:sz="4" w:space="0" w:color="auto"/>
              <w:right w:val="single" w:sz="4" w:space="0" w:color="auto"/>
            </w:tcBorders>
            <w:vAlign w:val="center"/>
          </w:tcPr>
          <w:p w:rsidR="008175D2" w:rsidRPr="00311878" w:rsidRDefault="008175D2" w:rsidP="008868D2">
            <w:pPr>
              <w:pStyle w:val="af0"/>
              <w:rPr>
                <w:lang w:val="ru-RU"/>
              </w:rPr>
            </w:pPr>
            <w:r>
              <w:rPr>
                <w:lang w:val="ru-RU"/>
              </w:rPr>
              <w:t>-</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311878" w:rsidRDefault="008175D2" w:rsidP="008868D2">
            <w:pPr>
              <w:pStyle w:val="af0"/>
              <w:rPr>
                <w:lang w:val="ru-RU"/>
              </w:rPr>
            </w:pPr>
            <w:r>
              <w:rPr>
                <w:lang w:val="ru-RU"/>
              </w:rPr>
              <w:t>-</w:t>
            </w:r>
          </w:p>
        </w:tc>
      </w:tr>
      <w:tr w:rsidR="008175D2" w:rsidRPr="005C1D36" w:rsidTr="008868D2">
        <w:trPr>
          <w:jc w:val="center"/>
        </w:trPr>
        <w:tc>
          <w:tcPr>
            <w:tcW w:w="35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8175D2" w:rsidRDefault="008175D2" w:rsidP="008868D2">
            <w:pPr>
              <w:pStyle w:val="af0"/>
            </w:pPr>
            <w:r>
              <w:t>12</w:t>
            </w:r>
          </w:p>
        </w:tc>
        <w:tc>
          <w:tcPr>
            <w:tcW w:w="772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B83E66" w:rsidRDefault="008175D2" w:rsidP="008868D2">
            <w:pPr>
              <w:pStyle w:val="af0"/>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2A66F2" w:rsidRDefault="008175D2" w:rsidP="008868D2">
            <w:pPr>
              <w:pStyle w:val="af0"/>
              <w:rPr>
                <w:lang w:val="ru-RU"/>
              </w:rPr>
            </w:pPr>
            <w:r>
              <w:rPr>
                <w:lang w:val="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2A66F2" w:rsidRDefault="008175D2" w:rsidP="008868D2">
            <w:pPr>
              <w:pStyle w:val="af0"/>
              <w:rPr>
                <w:lang w:val="ru-RU"/>
              </w:rPr>
            </w:pPr>
            <w:r>
              <w:rPr>
                <w:lang w:val="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2A66F2" w:rsidRDefault="008175D2" w:rsidP="008868D2">
            <w:pPr>
              <w:pStyle w:val="af0"/>
              <w:rPr>
                <w:lang w:val="ru-RU"/>
              </w:rPr>
            </w:pPr>
            <w:r>
              <w:rPr>
                <w:lang w:val="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2A66F2" w:rsidRDefault="008175D2" w:rsidP="008868D2">
            <w:pPr>
              <w:pStyle w:val="af0"/>
              <w:rPr>
                <w:lang w:val="ru-RU"/>
              </w:rPr>
            </w:pPr>
            <w:r>
              <w:rPr>
                <w:lang w:val="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2A66F2" w:rsidRDefault="008175D2" w:rsidP="008868D2">
            <w:pPr>
              <w:pStyle w:val="af0"/>
              <w:rPr>
                <w:lang w:val="ru-RU"/>
              </w:rPr>
            </w:pPr>
            <w:r>
              <w:rPr>
                <w:lang w:val="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2A66F2" w:rsidRDefault="008175D2" w:rsidP="008868D2">
            <w:pPr>
              <w:pStyle w:val="af0"/>
              <w:rPr>
                <w:lang w:val="ru-RU"/>
              </w:rPr>
            </w:pPr>
            <w:r>
              <w:rPr>
                <w:lang w:val="ru-RU"/>
              </w:rPr>
              <w:t>-</w:t>
            </w:r>
          </w:p>
        </w:tc>
        <w:tc>
          <w:tcPr>
            <w:tcW w:w="993" w:type="dxa"/>
            <w:tcBorders>
              <w:top w:val="single" w:sz="4" w:space="0" w:color="auto"/>
              <w:left w:val="single" w:sz="4" w:space="0" w:color="auto"/>
              <w:bottom w:val="single" w:sz="4" w:space="0" w:color="auto"/>
              <w:right w:val="single" w:sz="4" w:space="0" w:color="auto"/>
            </w:tcBorders>
            <w:vAlign w:val="center"/>
          </w:tcPr>
          <w:p w:rsidR="008175D2" w:rsidRPr="002A66F2" w:rsidRDefault="008175D2" w:rsidP="008868D2">
            <w:pPr>
              <w:pStyle w:val="af0"/>
              <w:rPr>
                <w:lang w:val="ru-RU"/>
              </w:rPr>
            </w:pPr>
            <w:r>
              <w:rPr>
                <w:lang w:val="ru-RU"/>
              </w:rPr>
              <w:t>-</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2A66F2" w:rsidRDefault="008175D2" w:rsidP="008868D2">
            <w:pPr>
              <w:pStyle w:val="af0"/>
              <w:rPr>
                <w:lang w:val="ru-RU"/>
              </w:rPr>
            </w:pPr>
            <w:r>
              <w:rPr>
                <w:lang w:val="ru-RU"/>
              </w:rPr>
              <w:t>-</w:t>
            </w:r>
          </w:p>
        </w:tc>
      </w:tr>
      <w:tr w:rsidR="008175D2" w:rsidRPr="005C1D36" w:rsidTr="008868D2">
        <w:trPr>
          <w:jc w:val="center"/>
        </w:trPr>
        <w:tc>
          <w:tcPr>
            <w:tcW w:w="35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8175D2" w:rsidRDefault="008175D2" w:rsidP="008868D2">
            <w:pPr>
              <w:pStyle w:val="af0"/>
            </w:pPr>
            <w:r>
              <w:t>13</w:t>
            </w:r>
          </w:p>
        </w:tc>
        <w:tc>
          <w:tcPr>
            <w:tcW w:w="772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B83E66" w:rsidRDefault="008175D2" w:rsidP="008868D2">
            <w:pPr>
              <w:pStyle w:val="af0"/>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5C1D36" w:rsidRDefault="008175D2" w:rsidP="008868D2">
            <w:pPr>
              <w:pStyle w:val="af0"/>
            </w:pPr>
            <w: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5C1D36" w:rsidRDefault="008175D2" w:rsidP="008868D2">
            <w:pPr>
              <w:pStyle w:val="af0"/>
            </w:pPr>
            <w:r>
              <w:t>-</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5C1D36" w:rsidRDefault="008175D2" w:rsidP="008868D2">
            <w:pPr>
              <w:pStyle w:val="af0"/>
            </w:pPr>
            <w: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5C1D36" w:rsidRDefault="008175D2" w:rsidP="008868D2">
            <w:pPr>
              <w:pStyle w:val="af0"/>
            </w:pPr>
            <w: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5C1D36" w:rsidRDefault="008175D2" w:rsidP="008868D2">
            <w:pPr>
              <w:pStyle w:val="af0"/>
            </w:pPr>
            <w: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5C1D36" w:rsidRDefault="008175D2" w:rsidP="008868D2">
            <w:pPr>
              <w:pStyle w:val="af0"/>
            </w:pPr>
            <w:r>
              <w:t>-</w:t>
            </w:r>
          </w:p>
        </w:tc>
        <w:tc>
          <w:tcPr>
            <w:tcW w:w="993" w:type="dxa"/>
            <w:tcBorders>
              <w:top w:val="single" w:sz="4" w:space="0" w:color="auto"/>
              <w:left w:val="single" w:sz="4" w:space="0" w:color="auto"/>
              <w:bottom w:val="single" w:sz="4" w:space="0" w:color="auto"/>
              <w:right w:val="single" w:sz="4" w:space="0" w:color="auto"/>
            </w:tcBorders>
            <w:vAlign w:val="center"/>
          </w:tcPr>
          <w:p w:rsidR="008175D2" w:rsidRPr="005C1D36" w:rsidRDefault="008175D2" w:rsidP="008868D2">
            <w:pPr>
              <w:pStyle w:val="af0"/>
            </w:pPr>
            <w:r>
              <w:t>-</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5C1D36" w:rsidRDefault="008175D2" w:rsidP="008868D2">
            <w:pPr>
              <w:pStyle w:val="af0"/>
            </w:pPr>
            <w:r>
              <w:t>-</w:t>
            </w:r>
          </w:p>
        </w:tc>
      </w:tr>
      <w:tr w:rsidR="008175D2" w:rsidRPr="005C1D36" w:rsidTr="008868D2">
        <w:trPr>
          <w:jc w:val="center"/>
        </w:trPr>
        <w:tc>
          <w:tcPr>
            <w:tcW w:w="35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8175D2" w:rsidRDefault="008175D2" w:rsidP="008868D2">
            <w:pPr>
              <w:pStyle w:val="af0"/>
            </w:pPr>
            <w:r>
              <w:t>14</w:t>
            </w:r>
          </w:p>
        </w:tc>
        <w:tc>
          <w:tcPr>
            <w:tcW w:w="772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B83E66" w:rsidRDefault="008175D2" w:rsidP="008868D2">
            <w:pPr>
              <w:pStyle w:val="af0"/>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 xml:space="preserve">(выданных предупреждений, предписаний), а также отсутствие применения санкций, </w:t>
            </w:r>
            <w:r w:rsidRPr="008D11EA">
              <w:lastRenderedPageBreak/>
              <w:t>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2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5C1D36" w:rsidRDefault="008175D2" w:rsidP="008868D2">
            <w:pPr>
              <w:pStyle w:val="af0"/>
            </w:pPr>
            <w:r>
              <w:lastRenderedPageBreak/>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5C1D36" w:rsidRDefault="008175D2" w:rsidP="008868D2">
            <w:pPr>
              <w:pStyle w:val="af0"/>
            </w:pPr>
            <w:r>
              <w:t>-</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5C1D36" w:rsidRDefault="008175D2" w:rsidP="008868D2">
            <w:pPr>
              <w:pStyle w:val="af0"/>
            </w:pPr>
            <w: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5C1D36" w:rsidRDefault="008175D2" w:rsidP="008868D2">
            <w:pPr>
              <w:pStyle w:val="af0"/>
            </w:pPr>
            <w: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5C1D36" w:rsidRDefault="008175D2" w:rsidP="008868D2">
            <w:pPr>
              <w:pStyle w:val="af0"/>
            </w:pPr>
            <w: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175D2" w:rsidRPr="005C1D36" w:rsidRDefault="008175D2" w:rsidP="008868D2">
            <w:pPr>
              <w:pStyle w:val="af0"/>
            </w:pPr>
            <w:r>
              <w:t>-</w:t>
            </w:r>
          </w:p>
        </w:tc>
        <w:tc>
          <w:tcPr>
            <w:tcW w:w="993" w:type="dxa"/>
            <w:tcBorders>
              <w:top w:val="single" w:sz="4" w:space="0" w:color="auto"/>
              <w:left w:val="single" w:sz="4" w:space="0" w:color="auto"/>
              <w:bottom w:val="single" w:sz="4" w:space="0" w:color="auto"/>
              <w:right w:val="single" w:sz="4" w:space="0" w:color="auto"/>
            </w:tcBorders>
            <w:vAlign w:val="center"/>
          </w:tcPr>
          <w:p w:rsidR="008175D2" w:rsidRPr="005C1D36" w:rsidRDefault="008175D2" w:rsidP="008868D2">
            <w:pPr>
              <w:pStyle w:val="af0"/>
            </w:pPr>
            <w:r>
              <w:t>-</w:t>
            </w:r>
          </w:p>
        </w:tc>
        <w:tc>
          <w:tcPr>
            <w:tcW w:w="992" w:type="dxa"/>
            <w:tcBorders>
              <w:top w:val="single" w:sz="4" w:space="0" w:color="auto"/>
              <w:left w:val="single" w:sz="4" w:space="0" w:color="auto"/>
              <w:bottom w:val="single" w:sz="4" w:space="0" w:color="auto"/>
              <w:right w:val="single" w:sz="4" w:space="0" w:color="auto"/>
            </w:tcBorders>
            <w:vAlign w:val="center"/>
          </w:tcPr>
          <w:p w:rsidR="008175D2" w:rsidRPr="005C1D36" w:rsidRDefault="008175D2" w:rsidP="008868D2">
            <w:pPr>
              <w:pStyle w:val="af0"/>
            </w:pPr>
            <w:r>
              <w:t>-</w:t>
            </w:r>
          </w:p>
        </w:tc>
      </w:tr>
    </w:tbl>
    <w:p w:rsidR="008175D2" w:rsidRDefault="008175D2" w:rsidP="008175D2">
      <w:pPr>
        <w:sectPr w:rsidR="008175D2" w:rsidSect="008868D2">
          <w:pgSz w:w="16838" w:h="11906" w:orient="landscape"/>
          <w:pgMar w:top="1418" w:right="851" w:bottom="567" w:left="851" w:header="709" w:footer="6" w:gutter="0"/>
          <w:cols w:space="708"/>
          <w:docGrid w:linePitch="360"/>
        </w:sectPr>
      </w:pPr>
    </w:p>
    <w:p w:rsidR="008175D2" w:rsidRPr="00806404" w:rsidRDefault="008175D2" w:rsidP="008175D2">
      <w:pPr>
        <w:pStyle w:val="11"/>
        <w:numPr>
          <w:ilvl w:val="0"/>
          <w:numId w:val="32"/>
        </w:numPr>
        <w:tabs>
          <w:tab w:val="clear" w:pos="1800"/>
        </w:tabs>
      </w:pPr>
      <w:bookmarkStart w:id="356" w:name="_Toc65419958"/>
      <w:bookmarkStart w:id="357" w:name="sub_12314"/>
      <w:bookmarkEnd w:id="354"/>
      <w:bookmarkEnd w:id="355"/>
      <w:r w:rsidRPr="00806404">
        <w:lastRenderedPageBreak/>
        <w:t>ГЛАВА 14 "ЦЕНОВЫЕ (ТАРИФНЫЕ) ПОСЛЕДСТВИЯ"</w:t>
      </w:r>
      <w:bookmarkEnd w:id="356"/>
    </w:p>
    <w:p w:rsidR="008175D2" w:rsidRPr="00F6275D" w:rsidRDefault="008175D2" w:rsidP="008175D2">
      <w:pPr>
        <w:pStyle w:val="30"/>
        <w:numPr>
          <w:ilvl w:val="0"/>
          <w:numId w:val="0"/>
        </w:numPr>
        <w:spacing w:line="240" w:lineRule="auto"/>
        <w:ind w:left="426"/>
        <w:rPr>
          <w:i/>
        </w:rPr>
      </w:pPr>
      <w:bookmarkStart w:id="358" w:name="_Toc65419959"/>
      <w:bookmarkStart w:id="359" w:name="sub_1811"/>
      <w:r w:rsidRPr="00F6275D">
        <w:rPr>
          <w:i/>
        </w:rPr>
        <w:t>а) тарифно-балансовые расчетные модели теплоснабжения потребителей по каждой системе теплоснабжения</w:t>
      </w:r>
      <w:bookmarkEnd w:id="358"/>
    </w:p>
    <w:p w:rsidR="008175D2" w:rsidRDefault="008175D2" w:rsidP="008175D2">
      <w:r>
        <w:t>Ценовые (тарифные) последствия представлены в главе 12 подпункт г.</w:t>
      </w:r>
    </w:p>
    <w:p w:rsidR="008175D2" w:rsidRPr="00F6275D" w:rsidRDefault="008175D2" w:rsidP="008175D2">
      <w:pPr>
        <w:pStyle w:val="30"/>
        <w:numPr>
          <w:ilvl w:val="0"/>
          <w:numId w:val="0"/>
        </w:numPr>
        <w:spacing w:line="240" w:lineRule="auto"/>
        <w:ind w:left="426"/>
        <w:rPr>
          <w:i/>
        </w:rPr>
      </w:pPr>
      <w:bookmarkStart w:id="360" w:name="_Toc65419960"/>
      <w:bookmarkStart w:id="361" w:name="sub_1812"/>
      <w:bookmarkEnd w:id="359"/>
      <w:r w:rsidRPr="00F6275D">
        <w:rPr>
          <w:i/>
        </w:rPr>
        <w:t>б) тарифно-балансовые расчетные модели теплоснабжения потребителей по каждой единой теплоснабжающей организации</w:t>
      </w:r>
      <w:bookmarkEnd w:id="360"/>
    </w:p>
    <w:p w:rsidR="008175D2" w:rsidRDefault="008175D2" w:rsidP="008175D2">
      <w:bookmarkStart w:id="362" w:name="sub_1813"/>
      <w:bookmarkEnd w:id="361"/>
      <w:r>
        <w:t>Ценовые (тарифные) последствия представлены в главе 12 подпункт г.</w:t>
      </w:r>
    </w:p>
    <w:p w:rsidR="008175D2" w:rsidRPr="00F6275D" w:rsidRDefault="008175D2" w:rsidP="008175D2">
      <w:pPr>
        <w:pStyle w:val="30"/>
        <w:numPr>
          <w:ilvl w:val="0"/>
          <w:numId w:val="0"/>
        </w:numPr>
        <w:spacing w:line="240" w:lineRule="auto"/>
        <w:ind w:left="426"/>
        <w:rPr>
          <w:i/>
        </w:rPr>
      </w:pPr>
      <w:bookmarkStart w:id="363" w:name="_Toc65419961"/>
      <w:r w:rsidRPr="00F6275D">
        <w:rPr>
          <w:i/>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63"/>
    </w:p>
    <w:p w:rsidR="008175D2" w:rsidRDefault="008175D2" w:rsidP="008175D2">
      <w:bookmarkStart w:id="364" w:name="sub_12315"/>
      <w:bookmarkEnd w:id="357"/>
      <w:bookmarkEnd w:id="362"/>
      <w:r>
        <w:t>Ценовые (тарифные) последствия представлены в главе 12 подпункт г.</w:t>
      </w:r>
    </w:p>
    <w:p w:rsidR="008175D2" w:rsidRPr="00EF1A55" w:rsidRDefault="008175D2" w:rsidP="008175D2">
      <w:pPr>
        <w:pStyle w:val="11"/>
        <w:numPr>
          <w:ilvl w:val="0"/>
          <w:numId w:val="32"/>
        </w:numPr>
        <w:tabs>
          <w:tab w:val="clear" w:pos="1800"/>
        </w:tabs>
      </w:pPr>
      <w:bookmarkStart w:id="365" w:name="_Toc65419962"/>
      <w:r w:rsidRPr="00EF1A55">
        <w:lastRenderedPageBreak/>
        <w:t>ГЛАВА 15 "РЕЕСТР ЕДИНЫХ ТЕПЛОСНАБЖАЮЩИХ ОРГАНИЗАЦИЙ"</w:t>
      </w:r>
      <w:bookmarkEnd w:id="365"/>
    </w:p>
    <w:p w:rsidR="008175D2" w:rsidRDefault="008175D2" w:rsidP="008175D2">
      <w:r>
        <w:t>В соответствии со статьёй 4 пункт 2 Федерального закона от 27.07.2010 № 190 ФЗ «О теплоснабжении» Правительство Российской Федерации сформулировало правила организации теплоснабжения. В правилах, утверждённых Постановлением Правительства РФ от 08.08.2012 № 808, предписаны права и обязанности теплоснабжающих и теплосетевых организаций, иных владельцев источников тепловой энергии и тепловых сетей, потребителей в сфере теплоснабжения. Из условий повышения качества обеспечения населения тепловой энергией в них предписана необходимость организации единых теплоснабжающих организаций (ЕТО). При разработке схемы теплоснабжения предусматривается включать в неё обоснование соответствия организации, предлагаемой в качестве единой теплоснабжающей организации, требованиям, установленным Постановлениями Правительства о 22.02.2012 № 154 и от 08.08.2012 № 808.</w:t>
      </w:r>
    </w:p>
    <w:p w:rsidR="008175D2" w:rsidRDefault="008175D2" w:rsidP="008175D2">
      <w:r>
        <w:t>В соответствии со статьёй 2 пунктом 28 Федерального закона 190 «О теплоснабжении»:</w:t>
      </w:r>
    </w:p>
    <w:p w:rsidR="008175D2" w:rsidRDefault="008175D2" w:rsidP="008175D2">
      <w: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утверждёнными Правительством Российской Федерации».</w:t>
      </w:r>
    </w:p>
    <w:p w:rsidR="008175D2" w:rsidRDefault="008175D2" w:rsidP="008175D2">
      <w:r>
        <w:t>В соответствии со статьёй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8175D2" w:rsidRDefault="008175D2" w:rsidP="008175D2">
      <w:r>
        <w:t xml:space="preserve">Решения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утверждённых Постановлением Правительства РФ от 08.08.2012 № 808 Критерии и порядок определения единой теплоснабжающей организации. </w:t>
      </w:r>
    </w:p>
    <w:p w:rsidR="008175D2" w:rsidRDefault="008175D2" w:rsidP="008175D2">
      <w:r>
        <w:t>Основные положения по организации ЕТО в соответствии с Правилами заключаются в следующем:</w:t>
      </w:r>
    </w:p>
    <w:p w:rsidR="008175D2" w:rsidRDefault="008175D2" w:rsidP="008175D2">
      <w:r>
        <w:t>1. Статус единой теплоснабжающей организации присваивается теплоснабжающей и (или) теплосетевой организации решением – органа местного самоуправления (далее – уполномоченные органы) при утверждении схемы теплоснабжения поселения, сельского округа (гл. 2 ст. 3);</w:t>
      </w:r>
    </w:p>
    <w:p w:rsidR="008175D2" w:rsidRDefault="008175D2" w:rsidP="008175D2">
      <w: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w:t>
      </w:r>
    </w:p>
    <w:p w:rsidR="008175D2" w:rsidRDefault="008175D2" w:rsidP="008175D2">
      <w:r>
        <w:t xml:space="preserve">В случае если на территории поселения, сельского округа существуют несколько систем теплоснабжения, уполномоченные органы вправе: </w:t>
      </w:r>
    </w:p>
    <w:p w:rsidR="008175D2" w:rsidRDefault="008175D2" w:rsidP="008175D2">
      <w:pPr>
        <w:numPr>
          <w:ilvl w:val="0"/>
          <w:numId w:val="12"/>
        </w:numPr>
        <w:spacing w:after="0"/>
        <w:ind w:left="992" w:hanging="357"/>
        <w:jc w:val="both"/>
      </w:pPr>
      <w:r>
        <w:t xml:space="preserve">определить единую теплоснабжающую организацию (организации) в каждой из систем теплоснабжения, расположенных в границах поселения, сельского округа; </w:t>
      </w:r>
    </w:p>
    <w:p w:rsidR="008175D2" w:rsidRDefault="008175D2" w:rsidP="008175D2">
      <w:pPr>
        <w:numPr>
          <w:ilvl w:val="0"/>
          <w:numId w:val="12"/>
        </w:numPr>
        <w:spacing w:after="0"/>
        <w:ind w:left="993"/>
        <w:jc w:val="both"/>
      </w:pPr>
      <w:r>
        <w:lastRenderedPageBreak/>
        <w:t xml:space="preserve">определить на несколько систем теплоснабжения единую теплоснабжающую организацию (гл. 2 ст. 4); </w:t>
      </w:r>
    </w:p>
    <w:p w:rsidR="008175D2" w:rsidRDefault="008175D2" w:rsidP="008175D2">
      <w:r>
        <w:t>3. Для присвоения статуса единой теплоснабжающей организации на территории поселения, сельского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заявку на присвоение статуса единой теплоснабжающей организации с указанием зоны деятельности, К заявке прилагаются бухгалтерская отчётность, составленная на последнюю отчётную дату перед подачей заявки, с отметкой налогового органа о ее принятии;</w:t>
      </w:r>
    </w:p>
    <w:p w:rsidR="008175D2" w:rsidRDefault="008175D2" w:rsidP="008175D2">
      <w: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критериями настоящих Правил (гл. 2 ст. 6); </w:t>
      </w:r>
    </w:p>
    <w:p w:rsidR="008175D2" w:rsidRDefault="008175D2" w:rsidP="008175D2">
      <w:r>
        <w:t xml:space="preserve">5. В случае если заявки на присвоение статуса ЕТО поданы от организации, которая владеет на праве собственности или другом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ёмкостью в границах зоны деятельности ЕТО, статус ЕТО присваивается той организации из указанных, которая имеет наибольший размер собственного капитала; </w:t>
      </w:r>
    </w:p>
    <w:p w:rsidR="008175D2" w:rsidRDefault="008175D2" w:rsidP="008175D2">
      <w:r>
        <w:t xml:space="preserve">Размер собственного капитала определяется по данным бухгалтерской отчётности, составленной на последнюю отчётную дату перед подачей заявки на присвоение статуса ЕТО, с отметкой налогового органа о ее принятии (гл. 2 ст. 9); </w:t>
      </w:r>
    </w:p>
    <w:p w:rsidR="008175D2" w:rsidRDefault="008175D2" w:rsidP="008175D2">
      <w:r>
        <w:t xml:space="preserve">6. Способность в лучшей мере обеспечить надёжность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(гл. 2 ст. 10); </w:t>
      </w:r>
    </w:p>
    <w:p w:rsidR="008175D2" w:rsidRDefault="008175D2" w:rsidP="008175D2">
      <w:r>
        <w:t xml:space="preserve">7. Единая теплоснабжающая организация при осуществлении своей деятельности согласно гл. 2 ст. 12 обязана: </w:t>
      </w:r>
    </w:p>
    <w:p w:rsidR="008175D2" w:rsidRDefault="008175D2" w:rsidP="008175D2">
      <w:pPr>
        <w:numPr>
          <w:ilvl w:val="0"/>
          <w:numId w:val="13"/>
        </w:numPr>
        <w:spacing w:after="0"/>
        <w:ind w:left="992" w:hanging="357"/>
        <w:jc w:val="both"/>
      </w:pPr>
      <w: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8175D2" w:rsidRDefault="008175D2" w:rsidP="008175D2">
      <w:pPr>
        <w:numPr>
          <w:ilvl w:val="0"/>
          <w:numId w:val="13"/>
        </w:numPr>
        <w:spacing w:after="0"/>
        <w:ind w:left="992" w:hanging="357"/>
        <w:jc w:val="both"/>
      </w:pPr>
      <w:r>
        <w:t xml:space="preserve">заключать и исполнять договоры поставки тепловой энергии (мощности) и (или) теплоносителя в отношении объёма тепловой нагрузки, распределённой в соответствии со схемой теплоснабжения; </w:t>
      </w:r>
    </w:p>
    <w:p w:rsidR="008175D2" w:rsidRDefault="008175D2" w:rsidP="008175D2">
      <w:pPr>
        <w:numPr>
          <w:ilvl w:val="0"/>
          <w:numId w:val="13"/>
        </w:numPr>
        <w:spacing w:after="0"/>
        <w:ind w:left="993"/>
        <w:jc w:val="both"/>
      </w:pPr>
      <w:r>
        <w:lastRenderedPageBreak/>
        <w:t xml:space="preserve">заключать и исполнять договоры оказания услуг по передаче тепловой энергии, теплоносителя объёме, необходимом для обеспечения теплоснабжения потребителей тепловой энергии с учётом потерь тепловой энергии, теплоносителя при их передаче, распределённой в соответствии со схемой теплоснабжения; </w:t>
      </w:r>
    </w:p>
    <w:p w:rsidR="008175D2" w:rsidRDefault="008175D2" w:rsidP="008175D2">
      <w:r>
        <w:t xml:space="preserve">8 Границы зоны деятельности ЕТО согласно гл. 2 ст. 19 могут быть изменены в следующих случаях: </w:t>
      </w:r>
    </w:p>
    <w:p w:rsidR="008175D2" w:rsidRDefault="008175D2" w:rsidP="008175D2">
      <w:pPr>
        <w:numPr>
          <w:ilvl w:val="0"/>
          <w:numId w:val="14"/>
        </w:numPr>
        <w:spacing w:after="0"/>
        <w:ind w:left="992" w:hanging="357"/>
        <w:jc w:val="both"/>
      </w:pPr>
      <w: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8175D2" w:rsidRDefault="008175D2" w:rsidP="008175D2">
      <w:pPr>
        <w:numPr>
          <w:ilvl w:val="0"/>
          <w:numId w:val="14"/>
        </w:numPr>
        <w:spacing w:after="0"/>
        <w:ind w:left="993"/>
        <w:jc w:val="both"/>
      </w:pPr>
      <w:r>
        <w:t xml:space="preserve">технологическое объединение или разделение систем теплоснабжения. </w:t>
      </w:r>
    </w:p>
    <w:p w:rsidR="008175D2" w:rsidRDefault="008175D2" w:rsidP="008175D2">
      <w:r>
        <w:t xml:space="preserve">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 </w:t>
      </w:r>
    </w:p>
    <w:p w:rsidR="008175D2" w:rsidRPr="00F6275D" w:rsidRDefault="008175D2" w:rsidP="008175D2">
      <w:pPr>
        <w:pStyle w:val="30"/>
        <w:numPr>
          <w:ilvl w:val="0"/>
          <w:numId w:val="0"/>
        </w:numPr>
        <w:spacing w:line="240" w:lineRule="auto"/>
        <w:ind w:left="426"/>
        <w:rPr>
          <w:i/>
        </w:rPr>
      </w:pPr>
      <w:bookmarkStart w:id="366" w:name="_Toc65419963"/>
      <w:bookmarkStart w:id="367" w:name="sub_1831"/>
      <w:r w:rsidRPr="00F6275D">
        <w:rPr>
          <w:i/>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366"/>
    </w:p>
    <w:p w:rsidR="008175D2" w:rsidRPr="00A4268E" w:rsidRDefault="008175D2" w:rsidP="008175D2">
      <w:pPr>
        <w:numPr>
          <w:ilvl w:val="0"/>
          <w:numId w:val="32"/>
        </w:numPr>
        <w:tabs>
          <w:tab w:val="clear" w:pos="1800"/>
          <w:tab w:val="num" w:pos="567"/>
        </w:tabs>
        <w:spacing w:after="0"/>
        <w:ind w:firstLine="567"/>
        <w:jc w:val="both"/>
      </w:pPr>
      <w:r w:rsidRPr="00A4268E">
        <w:t>Понятие «Единая теплоснабжающая организация» введено Федеральным законом от 27.07.2012 № 190 «О теплоснабжении».</w:t>
      </w:r>
    </w:p>
    <w:p w:rsidR="008175D2" w:rsidRPr="00A4268E" w:rsidRDefault="008175D2" w:rsidP="008175D2">
      <w:pPr>
        <w:numPr>
          <w:ilvl w:val="0"/>
          <w:numId w:val="32"/>
        </w:numPr>
        <w:tabs>
          <w:tab w:val="clear" w:pos="1800"/>
          <w:tab w:val="num" w:pos="567"/>
        </w:tabs>
        <w:spacing w:after="0"/>
        <w:ind w:firstLine="567"/>
        <w:jc w:val="both"/>
      </w:pPr>
      <w:r w:rsidRPr="00A4268E">
        <w:t>В соответствии с пунктом 23 постановления Правительства РФ от 03.04.2018 № 405 «О внесении изменений в некоторые акты Правительства РФ» в схеме теплоснабжения должен быть проработан раздел, содержащий обоснования решения по определению единой теплоснабжающей организации, который должен содержать обоснование соответствия предлагаемой к определению в качестве единой теплоснабжающей организации критериям единой теплоснабжающей организации, установленным в правилах организации теплоснабжения, утверждаемых Правительством РФ.</w:t>
      </w:r>
    </w:p>
    <w:p w:rsidR="008175D2" w:rsidRPr="00A4268E" w:rsidRDefault="008175D2" w:rsidP="008175D2">
      <w:pPr>
        <w:numPr>
          <w:ilvl w:val="0"/>
          <w:numId w:val="32"/>
        </w:numPr>
        <w:tabs>
          <w:tab w:val="clear" w:pos="1800"/>
          <w:tab w:val="num" w:pos="567"/>
        </w:tabs>
        <w:spacing w:after="0"/>
        <w:ind w:firstLine="567"/>
        <w:jc w:val="both"/>
      </w:pPr>
      <w:r w:rsidRPr="00A4268E">
        <w:t xml:space="preserve">Реестр систем теплоснабжения, содержащий перечень теплоснабжающих организаций в границах </w:t>
      </w:r>
      <w:r>
        <w:t>городского поселения «Шерловогорское»</w:t>
      </w:r>
      <w:r w:rsidRPr="00A4268E">
        <w:t xml:space="preserve"> представлен в таблице </w:t>
      </w:r>
      <w:r>
        <w:t>15.1</w:t>
      </w:r>
      <w:r w:rsidRPr="00A4268E">
        <w:t>.</w:t>
      </w:r>
    </w:p>
    <w:p w:rsidR="008175D2" w:rsidRPr="00A4268E" w:rsidRDefault="008175D2" w:rsidP="008175D2">
      <w:pPr>
        <w:numPr>
          <w:ilvl w:val="0"/>
          <w:numId w:val="32"/>
        </w:numPr>
        <w:spacing w:after="0"/>
        <w:jc w:val="right"/>
      </w:pPr>
      <w:r w:rsidRPr="00A4268E">
        <w:t xml:space="preserve">Таблица </w:t>
      </w:r>
      <w:r>
        <w:t>15.1</w:t>
      </w:r>
    </w:p>
    <w:p w:rsidR="008175D2" w:rsidRDefault="008175D2" w:rsidP="008175D2">
      <w:pPr>
        <w:numPr>
          <w:ilvl w:val="0"/>
          <w:numId w:val="32"/>
        </w:numPr>
        <w:tabs>
          <w:tab w:val="clear" w:pos="1800"/>
          <w:tab w:val="num" w:pos="0"/>
        </w:tabs>
        <w:spacing w:after="0"/>
        <w:jc w:val="center"/>
        <w:rPr>
          <w:u w:val="single"/>
        </w:rPr>
      </w:pPr>
      <w:r w:rsidRPr="00C462FD">
        <w:rPr>
          <w:u w:val="single"/>
        </w:rPr>
        <w:t>Реестр систем теплоснабжения</w:t>
      </w:r>
    </w:p>
    <w:tbl>
      <w:tblPr>
        <w:tblW w:w="965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62"/>
        <w:gridCol w:w="1134"/>
        <w:gridCol w:w="1559"/>
        <w:gridCol w:w="1559"/>
        <w:gridCol w:w="850"/>
        <w:gridCol w:w="1134"/>
        <w:gridCol w:w="2552"/>
      </w:tblGrid>
      <w:tr w:rsidR="008175D2" w:rsidRPr="00CC71A4" w:rsidTr="008868D2">
        <w:trPr>
          <w:tblHeader/>
          <w:jc w:val="center"/>
        </w:trPr>
        <w:tc>
          <w:tcPr>
            <w:tcW w:w="862" w:type="dxa"/>
            <w:tcBorders>
              <w:top w:val="single" w:sz="4" w:space="0" w:color="auto"/>
              <w:bottom w:val="single" w:sz="4" w:space="0" w:color="auto"/>
              <w:right w:val="single" w:sz="4" w:space="0" w:color="auto"/>
            </w:tcBorders>
            <w:tcMar>
              <w:left w:w="11" w:type="dxa"/>
              <w:right w:w="11" w:type="dxa"/>
            </w:tcMar>
            <w:vAlign w:val="center"/>
          </w:tcPr>
          <w:p w:rsidR="008175D2" w:rsidRPr="00CC71A4" w:rsidRDefault="008175D2" w:rsidP="008868D2">
            <w:pPr>
              <w:keepNext/>
              <w:spacing w:line="240" w:lineRule="auto"/>
              <w:jc w:val="center"/>
              <w:rPr>
                <w:b/>
                <w:sz w:val="20"/>
                <w:szCs w:val="20"/>
              </w:rPr>
            </w:pPr>
            <w:r w:rsidRPr="00CC71A4">
              <w:rPr>
                <w:b/>
                <w:sz w:val="20"/>
                <w:szCs w:val="20"/>
              </w:rPr>
              <w:t>№ системы теплоснабжения</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CC71A4" w:rsidRDefault="008175D2" w:rsidP="008868D2">
            <w:pPr>
              <w:keepNext/>
              <w:spacing w:line="240" w:lineRule="auto"/>
              <w:jc w:val="center"/>
              <w:rPr>
                <w:b/>
                <w:sz w:val="20"/>
                <w:szCs w:val="20"/>
              </w:rPr>
            </w:pPr>
            <w:r w:rsidRPr="00CC71A4">
              <w:rPr>
                <w:b/>
                <w:sz w:val="20"/>
                <w:szCs w:val="20"/>
              </w:rPr>
              <w:t>Наименования источников тепловой энергии в системе теплоснабжения</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CC71A4" w:rsidRDefault="008175D2" w:rsidP="008868D2">
            <w:pPr>
              <w:keepNext/>
              <w:spacing w:line="240" w:lineRule="auto"/>
              <w:jc w:val="center"/>
              <w:rPr>
                <w:b/>
                <w:sz w:val="20"/>
                <w:szCs w:val="20"/>
              </w:rPr>
            </w:pPr>
            <w:r w:rsidRPr="00CC71A4">
              <w:rPr>
                <w:b/>
                <w:sz w:val="20"/>
                <w:szCs w:val="20"/>
              </w:rPr>
              <w:t>Теплоснабжающие (теплосетевые) организации в границах системы теплоснабжения</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CC71A4" w:rsidRDefault="008175D2" w:rsidP="008868D2">
            <w:pPr>
              <w:keepNext/>
              <w:spacing w:line="240" w:lineRule="auto"/>
              <w:jc w:val="center"/>
              <w:rPr>
                <w:b/>
                <w:sz w:val="20"/>
                <w:szCs w:val="20"/>
              </w:rPr>
            </w:pPr>
            <w:r w:rsidRPr="00CC71A4">
              <w:rPr>
                <w:b/>
                <w:sz w:val="20"/>
                <w:szCs w:val="20"/>
              </w:rPr>
              <w:t>Объекты систем теплоснабжения в</w:t>
            </w:r>
            <w:r>
              <w:rPr>
                <w:b/>
                <w:sz w:val="20"/>
                <w:szCs w:val="20"/>
              </w:rPr>
              <w:t xml:space="preserve"> </w:t>
            </w:r>
            <w:r w:rsidRPr="00CC71A4">
              <w:rPr>
                <w:b/>
                <w:sz w:val="20"/>
                <w:szCs w:val="20"/>
              </w:rPr>
              <w:t>обслуживании теплоснабжающей (теплосетевой) организации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CC71A4" w:rsidRDefault="008175D2" w:rsidP="008868D2">
            <w:pPr>
              <w:keepNext/>
              <w:spacing w:line="240" w:lineRule="auto"/>
              <w:jc w:val="center"/>
              <w:rPr>
                <w:b/>
                <w:sz w:val="20"/>
                <w:szCs w:val="20"/>
              </w:rPr>
            </w:pPr>
            <w:r>
              <w:rPr>
                <w:b/>
                <w:sz w:val="20"/>
                <w:szCs w:val="20"/>
              </w:rPr>
              <w:t>№</w:t>
            </w:r>
            <w:r w:rsidRPr="00CC71A4">
              <w:rPr>
                <w:b/>
                <w:sz w:val="20"/>
                <w:szCs w:val="20"/>
              </w:rPr>
              <w:t xml:space="preserve"> зоны деятельности</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CC71A4" w:rsidRDefault="008175D2" w:rsidP="008868D2">
            <w:pPr>
              <w:keepNext/>
              <w:spacing w:line="240" w:lineRule="auto"/>
              <w:jc w:val="center"/>
              <w:rPr>
                <w:b/>
                <w:sz w:val="20"/>
                <w:szCs w:val="20"/>
              </w:rPr>
            </w:pPr>
            <w:r w:rsidRPr="00CC71A4">
              <w:rPr>
                <w:b/>
                <w:sz w:val="20"/>
                <w:szCs w:val="20"/>
              </w:rPr>
              <w:t>Утвержденная ЕТО</w:t>
            </w:r>
          </w:p>
        </w:tc>
        <w:tc>
          <w:tcPr>
            <w:tcW w:w="2552" w:type="dxa"/>
            <w:tcBorders>
              <w:top w:val="single" w:sz="4" w:space="0" w:color="auto"/>
              <w:left w:val="single" w:sz="4" w:space="0" w:color="auto"/>
              <w:bottom w:val="single" w:sz="4" w:space="0" w:color="auto"/>
            </w:tcBorders>
            <w:tcMar>
              <w:left w:w="11" w:type="dxa"/>
              <w:right w:w="11" w:type="dxa"/>
            </w:tcMar>
            <w:vAlign w:val="center"/>
          </w:tcPr>
          <w:p w:rsidR="008175D2" w:rsidRPr="00CC71A4" w:rsidRDefault="008175D2" w:rsidP="008868D2">
            <w:pPr>
              <w:keepNext/>
              <w:spacing w:line="240" w:lineRule="auto"/>
              <w:jc w:val="center"/>
              <w:rPr>
                <w:b/>
                <w:sz w:val="20"/>
                <w:szCs w:val="20"/>
              </w:rPr>
            </w:pPr>
            <w:r w:rsidRPr="00CC71A4">
              <w:rPr>
                <w:b/>
                <w:sz w:val="20"/>
                <w:szCs w:val="20"/>
              </w:rPr>
              <w:t>Основание для присвоения статуса ЕТО</w:t>
            </w:r>
          </w:p>
        </w:tc>
      </w:tr>
      <w:tr w:rsidR="008175D2" w:rsidRPr="00CC71A4" w:rsidTr="008868D2">
        <w:trPr>
          <w:trHeight w:val="1655"/>
          <w:tblHeader/>
          <w:jc w:val="center"/>
        </w:trPr>
        <w:tc>
          <w:tcPr>
            <w:tcW w:w="862" w:type="dxa"/>
            <w:tcBorders>
              <w:top w:val="single" w:sz="4" w:space="0" w:color="auto"/>
              <w:bottom w:val="single" w:sz="4" w:space="0" w:color="auto"/>
              <w:right w:val="single" w:sz="4" w:space="0" w:color="auto"/>
            </w:tcBorders>
            <w:tcMar>
              <w:left w:w="11" w:type="dxa"/>
              <w:right w:w="11" w:type="dxa"/>
            </w:tcMar>
            <w:vAlign w:val="center"/>
          </w:tcPr>
          <w:p w:rsidR="008175D2" w:rsidRPr="00893810" w:rsidRDefault="008175D2" w:rsidP="008868D2">
            <w:pPr>
              <w:keepNext/>
              <w:spacing w:line="240" w:lineRule="auto"/>
              <w:jc w:val="center"/>
              <w:rPr>
                <w:sz w:val="20"/>
                <w:szCs w:val="20"/>
              </w:rPr>
            </w:pPr>
            <w:r w:rsidRPr="00893810">
              <w:rPr>
                <w:sz w:val="20"/>
                <w:szCs w:val="20"/>
              </w:rPr>
              <w:t>1</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893810" w:rsidRDefault="008175D2" w:rsidP="008868D2">
            <w:pPr>
              <w:autoSpaceDE w:val="0"/>
              <w:autoSpaceDN w:val="0"/>
              <w:adjustRightInd w:val="0"/>
              <w:spacing w:line="240" w:lineRule="auto"/>
              <w:jc w:val="center"/>
              <w:rPr>
                <w:sz w:val="20"/>
                <w:szCs w:val="20"/>
              </w:rPr>
            </w:pPr>
            <w:r>
              <w:rPr>
                <w:sz w:val="20"/>
                <w:szCs w:val="20"/>
              </w:rPr>
              <w:t>Шерловогорская ТЭЦ</w:t>
            </w:r>
          </w:p>
        </w:tc>
        <w:tc>
          <w:tcPr>
            <w:tcW w:w="1559" w:type="dxa"/>
            <w:vMerge w:val="restart"/>
            <w:tcBorders>
              <w:top w:val="single" w:sz="4" w:space="0" w:color="auto"/>
              <w:left w:val="single" w:sz="4" w:space="0" w:color="auto"/>
              <w:right w:val="single" w:sz="4" w:space="0" w:color="auto"/>
            </w:tcBorders>
            <w:tcMar>
              <w:left w:w="11" w:type="dxa"/>
              <w:right w:w="11" w:type="dxa"/>
            </w:tcMar>
            <w:vAlign w:val="center"/>
          </w:tcPr>
          <w:p w:rsidR="008175D2" w:rsidRPr="000120F9" w:rsidRDefault="008175D2" w:rsidP="008868D2">
            <w:pPr>
              <w:spacing w:line="240" w:lineRule="auto"/>
              <w:jc w:val="center"/>
              <w:rPr>
                <w:sz w:val="20"/>
                <w:szCs w:val="20"/>
              </w:rPr>
            </w:pPr>
            <w:r>
              <w:rPr>
                <w:sz w:val="20"/>
                <w:szCs w:val="20"/>
              </w:rPr>
              <w:t>ПАО «ТГК-14»</w:t>
            </w:r>
          </w:p>
        </w:tc>
        <w:tc>
          <w:tcPr>
            <w:tcW w:w="1559" w:type="dxa"/>
            <w:vMerge w:val="restart"/>
            <w:tcBorders>
              <w:top w:val="single" w:sz="4" w:space="0" w:color="auto"/>
              <w:left w:val="single" w:sz="4" w:space="0" w:color="auto"/>
              <w:right w:val="single" w:sz="4" w:space="0" w:color="auto"/>
            </w:tcBorders>
            <w:tcMar>
              <w:left w:w="11" w:type="dxa"/>
              <w:right w:w="11" w:type="dxa"/>
            </w:tcMar>
            <w:vAlign w:val="center"/>
          </w:tcPr>
          <w:p w:rsidR="008175D2" w:rsidRPr="000120F9" w:rsidRDefault="008175D2" w:rsidP="008868D2">
            <w:pPr>
              <w:spacing w:line="240" w:lineRule="auto"/>
              <w:jc w:val="center"/>
              <w:rPr>
                <w:sz w:val="20"/>
                <w:szCs w:val="20"/>
              </w:rPr>
            </w:pPr>
            <w:r w:rsidRPr="000120F9">
              <w:rPr>
                <w:sz w:val="20"/>
                <w:szCs w:val="20"/>
              </w:rPr>
              <w:t>Источник тепловой энергии</w:t>
            </w:r>
            <w:r>
              <w:rPr>
                <w:sz w:val="20"/>
                <w:szCs w:val="20"/>
              </w:rPr>
              <w:t>,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Default="008175D2" w:rsidP="008868D2">
            <w:pPr>
              <w:spacing w:line="240" w:lineRule="auto"/>
              <w:jc w:val="center"/>
              <w:rPr>
                <w:sz w:val="20"/>
                <w:szCs w:val="20"/>
              </w:rPr>
            </w:pPr>
            <w:r>
              <w:rPr>
                <w:sz w:val="20"/>
                <w:szCs w:val="20"/>
              </w:rPr>
              <w:t>01</w:t>
            </w:r>
          </w:p>
        </w:tc>
        <w:tc>
          <w:tcPr>
            <w:tcW w:w="113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175D2" w:rsidRPr="000120F9" w:rsidRDefault="008175D2" w:rsidP="008868D2">
            <w:pPr>
              <w:spacing w:line="240" w:lineRule="auto"/>
              <w:jc w:val="center"/>
              <w:rPr>
                <w:sz w:val="20"/>
                <w:szCs w:val="20"/>
              </w:rPr>
            </w:pPr>
            <w:r>
              <w:rPr>
                <w:sz w:val="20"/>
                <w:szCs w:val="20"/>
              </w:rPr>
              <w:t>Да</w:t>
            </w:r>
          </w:p>
        </w:tc>
        <w:tc>
          <w:tcPr>
            <w:tcW w:w="2552" w:type="dxa"/>
            <w:vMerge w:val="restart"/>
            <w:tcBorders>
              <w:top w:val="single" w:sz="4" w:space="0" w:color="auto"/>
              <w:left w:val="single" w:sz="4" w:space="0" w:color="auto"/>
            </w:tcBorders>
            <w:tcMar>
              <w:left w:w="11" w:type="dxa"/>
              <w:right w:w="11" w:type="dxa"/>
            </w:tcMar>
            <w:vAlign w:val="center"/>
          </w:tcPr>
          <w:p w:rsidR="008175D2" w:rsidRPr="00CC71A4" w:rsidRDefault="008175D2" w:rsidP="008868D2">
            <w:pPr>
              <w:keepNext/>
              <w:spacing w:line="240" w:lineRule="auto"/>
              <w:jc w:val="center"/>
              <w:rPr>
                <w:b/>
                <w:sz w:val="20"/>
                <w:szCs w:val="20"/>
              </w:rPr>
            </w:pPr>
            <w:r>
              <w:rPr>
                <w:sz w:val="20"/>
                <w:szCs w:val="20"/>
              </w:rPr>
              <w:t>Ст.</w:t>
            </w:r>
            <w:r w:rsidRPr="009915AD">
              <w:rPr>
                <w:sz w:val="20"/>
                <w:szCs w:val="20"/>
              </w:rPr>
              <w:t xml:space="preserve"> 14 Федерального закона от 06.10.2003 </w:t>
            </w:r>
            <w:r>
              <w:rPr>
                <w:sz w:val="20"/>
                <w:szCs w:val="20"/>
              </w:rPr>
              <w:t xml:space="preserve">№ </w:t>
            </w:r>
            <w:r w:rsidRPr="009915AD">
              <w:rPr>
                <w:sz w:val="20"/>
                <w:szCs w:val="20"/>
              </w:rPr>
              <w:t xml:space="preserve">131-ФЗ </w:t>
            </w:r>
            <w:r>
              <w:rPr>
                <w:sz w:val="20"/>
                <w:szCs w:val="20"/>
              </w:rPr>
              <w:t>«</w:t>
            </w:r>
            <w:r w:rsidRPr="009915AD">
              <w:rPr>
                <w:sz w:val="20"/>
                <w:szCs w:val="20"/>
              </w:rPr>
              <w:t xml:space="preserve">Об общих принципах организации местного самоуправления в </w:t>
            </w:r>
            <w:r>
              <w:rPr>
                <w:sz w:val="20"/>
                <w:szCs w:val="20"/>
              </w:rPr>
              <w:t>РФ»</w:t>
            </w:r>
            <w:r w:rsidRPr="009915AD">
              <w:rPr>
                <w:sz w:val="20"/>
                <w:szCs w:val="20"/>
              </w:rPr>
              <w:t xml:space="preserve">, </w:t>
            </w:r>
            <w:r>
              <w:rPr>
                <w:sz w:val="20"/>
                <w:szCs w:val="20"/>
              </w:rPr>
              <w:t>ст.</w:t>
            </w:r>
            <w:r w:rsidRPr="009915AD">
              <w:rPr>
                <w:sz w:val="20"/>
                <w:szCs w:val="20"/>
              </w:rPr>
              <w:t xml:space="preserve"> 6 Федерального закона от 27.07.2010 </w:t>
            </w:r>
            <w:r>
              <w:rPr>
                <w:sz w:val="20"/>
                <w:szCs w:val="20"/>
              </w:rPr>
              <w:t>№</w:t>
            </w:r>
            <w:r w:rsidRPr="009915AD">
              <w:rPr>
                <w:sz w:val="20"/>
                <w:szCs w:val="20"/>
              </w:rPr>
              <w:t xml:space="preserve"> 190-ФЗ </w:t>
            </w:r>
            <w:r>
              <w:rPr>
                <w:sz w:val="20"/>
                <w:szCs w:val="20"/>
              </w:rPr>
              <w:t>«</w:t>
            </w:r>
            <w:r w:rsidRPr="009915AD">
              <w:rPr>
                <w:sz w:val="20"/>
                <w:szCs w:val="20"/>
              </w:rPr>
              <w:t>О теплоснабжении</w:t>
            </w:r>
            <w:r>
              <w:rPr>
                <w:sz w:val="20"/>
                <w:szCs w:val="20"/>
              </w:rPr>
              <w:t>»</w:t>
            </w:r>
            <w:r w:rsidRPr="009915AD">
              <w:rPr>
                <w:sz w:val="20"/>
                <w:szCs w:val="20"/>
              </w:rPr>
              <w:t xml:space="preserve">, </w:t>
            </w:r>
            <w:r>
              <w:rPr>
                <w:sz w:val="20"/>
                <w:szCs w:val="20"/>
              </w:rPr>
              <w:t>п.</w:t>
            </w:r>
            <w:r w:rsidRPr="009915AD">
              <w:rPr>
                <w:sz w:val="20"/>
                <w:szCs w:val="20"/>
              </w:rPr>
              <w:t xml:space="preserve"> 11 Правил организации теплоснабжения в </w:t>
            </w:r>
            <w:r>
              <w:rPr>
                <w:sz w:val="20"/>
                <w:szCs w:val="20"/>
              </w:rPr>
              <w:t>РФ</w:t>
            </w:r>
            <w:r w:rsidRPr="009915AD">
              <w:rPr>
                <w:sz w:val="20"/>
                <w:szCs w:val="20"/>
              </w:rPr>
              <w:t xml:space="preserve">, утвержденных постановлением Правительства </w:t>
            </w:r>
            <w:r>
              <w:rPr>
                <w:sz w:val="20"/>
                <w:szCs w:val="20"/>
              </w:rPr>
              <w:t>РФ</w:t>
            </w:r>
            <w:r w:rsidRPr="009915AD">
              <w:rPr>
                <w:sz w:val="20"/>
                <w:szCs w:val="20"/>
              </w:rPr>
              <w:t xml:space="preserve"> от 08.08.2012 </w:t>
            </w:r>
            <w:r>
              <w:rPr>
                <w:sz w:val="20"/>
                <w:szCs w:val="20"/>
              </w:rPr>
              <w:t>№</w:t>
            </w:r>
            <w:r w:rsidRPr="009915AD">
              <w:rPr>
                <w:sz w:val="20"/>
                <w:szCs w:val="20"/>
              </w:rPr>
              <w:t xml:space="preserve"> 808</w:t>
            </w:r>
          </w:p>
        </w:tc>
      </w:tr>
    </w:tbl>
    <w:p w:rsidR="008175D2" w:rsidRDefault="008175D2" w:rsidP="008175D2"/>
    <w:p w:rsidR="008175D2" w:rsidRPr="00F6275D" w:rsidRDefault="008175D2" w:rsidP="008175D2">
      <w:pPr>
        <w:pStyle w:val="30"/>
        <w:numPr>
          <w:ilvl w:val="0"/>
          <w:numId w:val="0"/>
        </w:numPr>
        <w:spacing w:line="240" w:lineRule="auto"/>
        <w:ind w:left="426"/>
        <w:rPr>
          <w:i/>
        </w:rPr>
      </w:pPr>
      <w:bookmarkStart w:id="368" w:name="_Toc65419964"/>
      <w:bookmarkStart w:id="369" w:name="sub_1832"/>
      <w:bookmarkEnd w:id="367"/>
      <w:r w:rsidRPr="00F6275D">
        <w:rPr>
          <w:i/>
        </w:rPr>
        <w:lastRenderedPageBreak/>
        <w:t>б)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68"/>
    </w:p>
    <w:p w:rsidR="008175D2" w:rsidRDefault="008175D2" w:rsidP="008175D2">
      <w:r w:rsidRPr="00A50088">
        <w:t xml:space="preserve">На территории городского поселения «Шерловогорское» ЕТО утверждена, </w:t>
      </w:r>
      <w:r w:rsidRPr="004372B9">
        <w:t>ПАО «ТГК-14»</w:t>
      </w:r>
      <w:r w:rsidRPr="00A50088">
        <w:t>.</w:t>
      </w:r>
    </w:p>
    <w:p w:rsidR="008175D2" w:rsidRPr="00F6275D" w:rsidRDefault="008175D2" w:rsidP="008175D2">
      <w:pPr>
        <w:pStyle w:val="30"/>
        <w:numPr>
          <w:ilvl w:val="0"/>
          <w:numId w:val="0"/>
        </w:numPr>
        <w:spacing w:line="240" w:lineRule="auto"/>
        <w:ind w:left="426"/>
        <w:rPr>
          <w:i/>
        </w:rPr>
      </w:pPr>
      <w:bookmarkStart w:id="370" w:name="_Toc65419965"/>
      <w:bookmarkStart w:id="371" w:name="sub_1833"/>
      <w:bookmarkEnd w:id="369"/>
      <w:r w:rsidRPr="00F6275D">
        <w:rPr>
          <w:i/>
        </w:rPr>
        <w:t>в) основания, в том числе критерии, в соответствии с которыми теплоснабжающ</w:t>
      </w:r>
      <w:r>
        <w:rPr>
          <w:i/>
        </w:rPr>
        <w:t>ей</w:t>
      </w:r>
      <w:r w:rsidRPr="00F6275D">
        <w:rPr>
          <w:i/>
        </w:rPr>
        <w:t xml:space="preserve"> организаци</w:t>
      </w:r>
      <w:r>
        <w:rPr>
          <w:i/>
        </w:rPr>
        <w:t>и</w:t>
      </w:r>
      <w:r w:rsidRPr="00F6275D">
        <w:rPr>
          <w:i/>
        </w:rPr>
        <w:t xml:space="preserve"> </w:t>
      </w:r>
      <w:r>
        <w:rPr>
          <w:i/>
        </w:rPr>
        <w:t>присвоен статус</w:t>
      </w:r>
      <w:r w:rsidRPr="00F6275D">
        <w:rPr>
          <w:i/>
        </w:rPr>
        <w:t xml:space="preserve"> единой теплоснабжающей организацией</w:t>
      </w:r>
      <w:bookmarkEnd w:id="370"/>
    </w:p>
    <w:p w:rsidR="008175D2" w:rsidRPr="000A6A20" w:rsidRDefault="008175D2" w:rsidP="008175D2">
      <w:r w:rsidRPr="000A6A20">
        <w:t xml:space="preserve">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 </w:t>
      </w:r>
    </w:p>
    <w:p w:rsidR="008175D2" w:rsidRPr="000A6A20" w:rsidRDefault="008175D2" w:rsidP="008175D2">
      <w:r w:rsidRPr="000A6A20">
        <w:t>В соответствии с требованиями документа:</w:t>
      </w:r>
    </w:p>
    <w:p w:rsidR="008175D2" w:rsidRPr="000A6A20" w:rsidRDefault="008175D2" w:rsidP="008175D2">
      <w:r w:rsidRPr="000A6A20">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8175D2" w:rsidRPr="000A6A20" w:rsidRDefault="008175D2" w:rsidP="008175D2">
      <w:r w:rsidRPr="000A6A20">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8175D2" w:rsidRPr="000A6A20" w:rsidRDefault="008175D2" w:rsidP="008175D2">
      <w:r w:rsidRPr="000A6A20">
        <w:t xml:space="preserve">Для присвоении организации статуса единой теплоснабжающей организации на территории  поселения, </w:t>
      </w:r>
      <w:r>
        <w:t>сельского</w:t>
      </w:r>
      <w:r w:rsidRPr="000A6A20">
        <w:t xml:space="preserve">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8175D2" w:rsidRPr="000A6A20" w:rsidRDefault="008175D2" w:rsidP="008175D2">
      <w:r w:rsidRPr="000A6A20">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w:t>
      </w:r>
      <w:r>
        <w:t>сельского</w:t>
      </w:r>
      <w:r w:rsidRPr="000A6A20">
        <w:t xml:space="preserve"> округа, на сайте соответствующего субъекта Российской Федерации в информационно-телекоммуникационной сети «Интернет» (далее – официальный сайт). </w:t>
      </w:r>
    </w:p>
    <w:p w:rsidR="008175D2" w:rsidRPr="000A6A20" w:rsidRDefault="008175D2" w:rsidP="008175D2">
      <w:r w:rsidRPr="000A6A20">
        <w:t xml:space="preserve">В случае если на территории поселения, </w:t>
      </w:r>
      <w:r>
        <w:t>сельского</w:t>
      </w:r>
      <w:r w:rsidRPr="000A6A20">
        <w:t xml:space="preserve"> округа существуют несколько систем теплоснабжения, уполномоченные органы вправе:</w:t>
      </w:r>
    </w:p>
    <w:p w:rsidR="008175D2" w:rsidRPr="000A6A20" w:rsidRDefault="008175D2" w:rsidP="008175D2">
      <w:pPr>
        <w:pStyle w:val="a9"/>
        <w:numPr>
          <w:ilvl w:val="0"/>
          <w:numId w:val="5"/>
        </w:numPr>
        <w:ind w:left="993"/>
        <w:jc w:val="both"/>
      </w:pPr>
      <w:r w:rsidRPr="000A6A20">
        <w:t xml:space="preserve">определить единую теплоснабжающую организацию (организации) в каждой из систем теплоснабжения, расположенных в границах поселения, </w:t>
      </w:r>
      <w:r>
        <w:t>сельского</w:t>
      </w:r>
      <w:r w:rsidRPr="000A6A20">
        <w:t xml:space="preserve"> округа;</w:t>
      </w:r>
    </w:p>
    <w:p w:rsidR="008175D2" w:rsidRPr="000A6A20" w:rsidRDefault="008175D2" w:rsidP="008175D2">
      <w:pPr>
        <w:pStyle w:val="a9"/>
        <w:numPr>
          <w:ilvl w:val="0"/>
          <w:numId w:val="5"/>
        </w:numPr>
        <w:spacing w:after="0"/>
        <w:ind w:left="992" w:hanging="357"/>
        <w:jc w:val="both"/>
      </w:pPr>
      <w:r w:rsidRPr="000A6A20">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8175D2" w:rsidRPr="000A6A20" w:rsidRDefault="008175D2" w:rsidP="008175D2">
      <w:r w:rsidRPr="000A6A20">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8175D2" w:rsidRPr="000A6A20" w:rsidRDefault="008175D2" w:rsidP="008175D2">
      <w:r w:rsidRPr="000A6A20">
        <w:lastRenderedPageBreak/>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8175D2" w:rsidRPr="000A6A20" w:rsidRDefault="008175D2" w:rsidP="008175D2">
      <w:r w:rsidRPr="000A6A20">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rsidR="008175D2" w:rsidRPr="000A6A20" w:rsidRDefault="008175D2" w:rsidP="008175D2">
      <w:r w:rsidRPr="000A6A20">
        <w:t>Критерии определения единой теплоснабжающей организации:</w:t>
      </w:r>
    </w:p>
    <w:p w:rsidR="008175D2" w:rsidRPr="000A6A20" w:rsidRDefault="008175D2" w:rsidP="008175D2">
      <w:pPr>
        <w:pStyle w:val="a9"/>
        <w:numPr>
          <w:ilvl w:val="0"/>
          <w:numId w:val="6"/>
        </w:numPr>
        <w:ind w:left="993"/>
        <w:jc w:val="both"/>
      </w:pPr>
      <w:r w:rsidRPr="000A6A20">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8175D2" w:rsidRPr="000A6A20" w:rsidRDefault="008175D2" w:rsidP="008175D2">
      <w:pPr>
        <w:pStyle w:val="a9"/>
        <w:numPr>
          <w:ilvl w:val="0"/>
          <w:numId w:val="6"/>
        </w:numPr>
        <w:ind w:left="993"/>
        <w:jc w:val="both"/>
      </w:pPr>
      <w:r w:rsidRPr="000A6A20">
        <w:t>размер собственного капитала;</w:t>
      </w:r>
    </w:p>
    <w:p w:rsidR="008175D2" w:rsidRPr="000A6A20" w:rsidRDefault="008175D2" w:rsidP="008175D2">
      <w:pPr>
        <w:pStyle w:val="a9"/>
        <w:numPr>
          <w:ilvl w:val="0"/>
          <w:numId w:val="6"/>
        </w:numPr>
        <w:spacing w:after="0"/>
        <w:ind w:left="992" w:hanging="357"/>
        <w:jc w:val="both"/>
      </w:pPr>
      <w:r w:rsidRPr="000A6A20">
        <w:t>способность в лучшей мере обеспечить надежность теплоснабжения в соответствующей системе теплоснабжения.</w:t>
      </w:r>
    </w:p>
    <w:p w:rsidR="008175D2" w:rsidRPr="000A6A20" w:rsidRDefault="008175D2" w:rsidP="008175D2">
      <w:r w:rsidRPr="000A6A20">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rsidR="008175D2" w:rsidRPr="000A6A20" w:rsidRDefault="008175D2" w:rsidP="008175D2">
      <w:r w:rsidRPr="000A6A20">
        <w:t>Единая теплоснабжающая организация обязана:</w:t>
      </w:r>
    </w:p>
    <w:p w:rsidR="008175D2" w:rsidRPr="000A6A20" w:rsidRDefault="008175D2" w:rsidP="008175D2">
      <w:pPr>
        <w:pStyle w:val="a9"/>
        <w:numPr>
          <w:ilvl w:val="0"/>
          <w:numId w:val="7"/>
        </w:numPr>
        <w:ind w:left="993"/>
        <w:jc w:val="both"/>
      </w:pPr>
      <w:r w:rsidRPr="000A6A20">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8175D2" w:rsidRPr="000A6A20" w:rsidRDefault="008175D2" w:rsidP="008175D2">
      <w:pPr>
        <w:pStyle w:val="a9"/>
        <w:numPr>
          <w:ilvl w:val="0"/>
          <w:numId w:val="7"/>
        </w:numPr>
        <w:ind w:left="993"/>
        <w:jc w:val="both"/>
      </w:pPr>
      <w:r w:rsidRPr="000A6A20">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8175D2" w:rsidRPr="000A6A20" w:rsidRDefault="008175D2" w:rsidP="008175D2">
      <w:pPr>
        <w:pStyle w:val="a9"/>
        <w:numPr>
          <w:ilvl w:val="0"/>
          <w:numId w:val="7"/>
        </w:numPr>
        <w:ind w:left="993"/>
        <w:jc w:val="both"/>
      </w:pPr>
      <w:r w:rsidRPr="000A6A20">
        <w:t xml:space="preserve">надлежащим образом исполнять обязательства перед иными теплоснабжающими и теплосетевыми организациями в зоне своей деятельности; </w:t>
      </w:r>
    </w:p>
    <w:p w:rsidR="008175D2" w:rsidRPr="000A6A20" w:rsidRDefault="008175D2" w:rsidP="008175D2">
      <w:pPr>
        <w:pStyle w:val="a9"/>
        <w:numPr>
          <w:ilvl w:val="0"/>
          <w:numId w:val="7"/>
        </w:numPr>
        <w:spacing w:after="0"/>
        <w:ind w:left="992" w:hanging="357"/>
        <w:jc w:val="both"/>
      </w:pPr>
      <w:r w:rsidRPr="000A6A20">
        <w:t xml:space="preserve">осуществлять контроль режимов потребления тепловой энергии в зоне своей деятельности. </w:t>
      </w:r>
    </w:p>
    <w:p w:rsidR="008175D2" w:rsidRPr="00F6275D" w:rsidRDefault="008175D2" w:rsidP="008175D2">
      <w:pPr>
        <w:pStyle w:val="30"/>
        <w:numPr>
          <w:ilvl w:val="0"/>
          <w:numId w:val="0"/>
        </w:numPr>
        <w:spacing w:line="240" w:lineRule="auto"/>
        <w:ind w:left="426"/>
        <w:rPr>
          <w:i/>
        </w:rPr>
      </w:pPr>
      <w:bookmarkStart w:id="372" w:name="_Toc65419966"/>
      <w:bookmarkStart w:id="373" w:name="sub_1834"/>
      <w:bookmarkEnd w:id="371"/>
      <w:r w:rsidRPr="00F6275D">
        <w:rPr>
          <w:i/>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72"/>
    </w:p>
    <w:p w:rsidR="008175D2" w:rsidRPr="000A6A20" w:rsidRDefault="008175D2" w:rsidP="008175D2">
      <w:r>
        <w:t>Информация о поданных заявках отсутствует.</w:t>
      </w:r>
    </w:p>
    <w:p w:rsidR="008175D2" w:rsidRPr="00F6275D" w:rsidRDefault="008175D2" w:rsidP="008175D2">
      <w:pPr>
        <w:pStyle w:val="30"/>
        <w:numPr>
          <w:ilvl w:val="0"/>
          <w:numId w:val="0"/>
        </w:numPr>
        <w:spacing w:line="240" w:lineRule="auto"/>
        <w:ind w:left="426"/>
        <w:rPr>
          <w:i/>
        </w:rPr>
      </w:pPr>
      <w:bookmarkStart w:id="374" w:name="_Toc65419967"/>
      <w:bookmarkStart w:id="375" w:name="sub_1835"/>
      <w:bookmarkEnd w:id="373"/>
      <w:r w:rsidRPr="00F6275D">
        <w:rPr>
          <w:i/>
        </w:rPr>
        <w:t>д) описание границ зон деятельности единой теплоснабжающей организации (организаций)</w:t>
      </w:r>
      <w:bookmarkEnd w:id="374"/>
    </w:p>
    <w:bookmarkEnd w:id="375"/>
    <w:p w:rsidR="008175D2" w:rsidRDefault="008175D2" w:rsidP="008175D2">
      <w:r w:rsidRPr="000A6A20">
        <w:t xml:space="preserve">Зона действия ЕТО </w:t>
      </w:r>
      <w:r>
        <w:t>–</w:t>
      </w:r>
      <w:r w:rsidRPr="008E4F18">
        <w:t xml:space="preserve"> </w:t>
      </w:r>
      <w:r>
        <w:t xml:space="preserve">Шерловогорская ТЭЦ </w:t>
      </w:r>
      <w:r w:rsidRPr="008E4F18">
        <w:t>технологически объединенн</w:t>
      </w:r>
      <w:r>
        <w:t>ая</w:t>
      </w:r>
      <w:r w:rsidRPr="008E4F18">
        <w:t xml:space="preserve"> с тепловыми</w:t>
      </w:r>
      <w:r>
        <w:t xml:space="preserve"> </w:t>
      </w:r>
      <w:r w:rsidRPr="008E4F18">
        <w:t xml:space="preserve">сетями, в границах </w:t>
      </w:r>
      <w:r>
        <w:t>городского поселения «Шерловогорское».</w:t>
      </w:r>
    </w:p>
    <w:p w:rsidR="008175D2" w:rsidRPr="00F6275D" w:rsidRDefault="008175D2" w:rsidP="008175D2">
      <w:pPr>
        <w:pStyle w:val="11"/>
        <w:numPr>
          <w:ilvl w:val="0"/>
          <w:numId w:val="32"/>
        </w:numPr>
        <w:tabs>
          <w:tab w:val="clear" w:pos="1800"/>
        </w:tabs>
      </w:pPr>
      <w:bookmarkStart w:id="376" w:name="_Toc65419968"/>
      <w:bookmarkStart w:id="377" w:name="sub_12316"/>
      <w:bookmarkEnd w:id="364"/>
      <w:r w:rsidRPr="00F6275D">
        <w:lastRenderedPageBreak/>
        <w:t xml:space="preserve">ГЛАВА 16 "РЕЕСТР </w:t>
      </w:r>
      <w:r>
        <w:t>МЕРОПРИЯТИЙ</w:t>
      </w:r>
      <w:r w:rsidRPr="00F6275D">
        <w:t xml:space="preserve"> СХЕМЫ ТЕПЛОСНАБЖЕНИЯ"</w:t>
      </w:r>
      <w:bookmarkEnd w:id="376"/>
    </w:p>
    <w:p w:rsidR="008175D2" w:rsidRPr="00F6275D" w:rsidRDefault="008175D2" w:rsidP="008175D2">
      <w:pPr>
        <w:pStyle w:val="30"/>
        <w:numPr>
          <w:ilvl w:val="0"/>
          <w:numId w:val="0"/>
        </w:numPr>
        <w:spacing w:line="240" w:lineRule="auto"/>
        <w:ind w:left="426"/>
        <w:rPr>
          <w:i/>
        </w:rPr>
      </w:pPr>
      <w:bookmarkStart w:id="378" w:name="_Toc65419969"/>
      <w:bookmarkStart w:id="379" w:name="sub_1851"/>
      <w:r w:rsidRPr="00F6275D">
        <w:rPr>
          <w:i/>
        </w:rPr>
        <w:t>а) перечень мероприятий по строительству, реконструкции</w:t>
      </w:r>
      <w:r>
        <w:rPr>
          <w:i/>
        </w:rPr>
        <w:t>,</w:t>
      </w:r>
      <w:r w:rsidRPr="00F6275D">
        <w:rPr>
          <w:i/>
        </w:rPr>
        <w:t xml:space="preserve"> техническому перевооружению </w:t>
      </w:r>
      <w:r>
        <w:rPr>
          <w:i/>
        </w:rPr>
        <w:t xml:space="preserve">и (или) модернизации </w:t>
      </w:r>
      <w:r w:rsidRPr="00F6275D">
        <w:rPr>
          <w:i/>
        </w:rPr>
        <w:t>источников тепловой энергии</w:t>
      </w:r>
      <w:bookmarkEnd w:id="378"/>
    </w:p>
    <w:p w:rsidR="008175D2" w:rsidRPr="00381EC2" w:rsidRDefault="008175D2" w:rsidP="008175D2">
      <w:r w:rsidRPr="00381EC2">
        <w:t>Перечень мероприятий по строительству, реконструкции или техническому перевооружению источников тепловой энергии представлен в таблице 12.1.</w:t>
      </w:r>
    </w:p>
    <w:p w:rsidR="008175D2" w:rsidRPr="00F6275D" w:rsidRDefault="008175D2" w:rsidP="008175D2">
      <w:pPr>
        <w:pStyle w:val="30"/>
        <w:numPr>
          <w:ilvl w:val="0"/>
          <w:numId w:val="0"/>
        </w:numPr>
        <w:spacing w:line="240" w:lineRule="auto"/>
        <w:ind w:left="426"/>
        <w:rPr>
          <w:i/>
        </w:rPr>
      </w:pPr>
      <w:bookmarkStart w:id="380" w:name="_Toc65419970"/>
      <w:bookmarkStart w:id="381" w:name="sub_1852"/>
      <w:bookmarkEnd w:id="379"/>
      <w:r w:rsidRPr="00F6275D">
        <w:rPr>
          <w:i/>
        </w:rPr>
        <w:t>б) перечень мероприятий по строительству, реконструкции</w:t>
      </w:r>
      <w:r>
        <w:rPr>
          <w:i/>
        </w:rPr>
        <w:t>,</w:t>
      </w:r>
      <w:r w:rsidRPr="00F6275D">
        <w:rPr>
          <w:i/>
        </w:rPr>
        <w:t xml:space="preserve"> техническому перевооружению </w:t>
      </w:r>
      <w:r>
        <w:rPr>
          <w:i/>
        </w:rPr>
        <w:t xml:space="preserve">и (или) модернизации </w:t>
      </w:r>
      <w:r w:rsidRPr="00F6275D">
        <w:rPr>
          <w:i/>
        </w:rPr>
        <w:t>тепловых сетей и сооружений на них</w:t>
      </w:r>
      <w:bookmarkEnd w:id="380"/>
    </w:p>
    <w:p w:rsidR="008175D2" w:rsidRPr="00381EC2" w:rsidRDefault="008175D2" w:rsidP="008175D2">
      <w:r w:rsidRPr="00381EC2">
        <w:t>Перечень мероприятий по строительству, реконструкции и техническому перевооружению тепловых сетей и сооружений на них представлен в таблице 12.</w:t>
      </w:r>
      <w:r>
        <w:t>1</w:t>
      </w:r>
      <w:r w:rsidRPr="00381EC2">
        <w:t>.</w:t>
      </w:r>
    </w:p>
    <w:p w:rsidR="008175D2" w:rsidRPr="00F6275D" w:rsidRDefault="008175D2" w:rsidP="008175D2">
      <w:pPr>
        <w:pStyle w:val="30"/>
        <w:numPr>
          <w:ilvl w:val="0"/>
          <w:numId w:val="0"/>
        </w:numPr>
        <w:spacing w:line="240" w:lineRule="auto"/>
        <w:ind w:left="426"/>
        <w:rPr>
          <w:i/>
        </w:rPr>
      </w:pPr>
      <w:bookmarkStart w:id="382" w:name="_Toc65419971"/>
      <w:bookmarkStart w:id="383" w:name="sub_1853"/>
      <w:bookmarkEnd w:id="381"/>
      <w:r w:rsidRPr="00F6275D">
        <w:rPr>
          <w:i/>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82"/>
    </w:p>
    <w:p w:rsidR="008175D2" w:rsidRDefault="008175D2" w:rsidP="008175D2">
      <w:r w:rsidRPr="000A6A20">
        <w:t xml:space="preserve">Мероприятия по данному пункту на территории </w:t>
      </w:r>
      <w:r>
        <w:t>городского поселения «Шерловогорское»</w:t>
      </w:r>
      <w:r w:rsidRPr="000A6A20">
        <w:t xml:space="preserve"> не предусматриваются.</w:t>
      </w:r>
    </w:p>
    <w:p w:rsidR="008175D2" w:rsidRDefault="008175D2" w:rsidP="008175D2"/>
    <w:p w:rsidR="008175D2" w:rsidRPr="00F6275D" w:rsidRDefault="008175D2" w:rsidP="008175D2">
      <w:pPr>
        <w:pStyle w:val="11"/>
        <w:numPr>
          <w:ilvl w:val="0"/>
          <w:numId w:val="32"/>
        </w:numPr>
        <w:tabs>
          <w:tab w:val="clear" w:pos="1800"/>
          <w:tab w:val="num" w:pos="142"/>
        </w:tabs>
      </w:pPr>
      <w:bookmarkStart w:id="384" w:name="_Toc65419972"/>
      <w:r w:rsidRPr="00F6275D">
        <w:lastRenderedPageBreak/>
        <w:t>ГЛАВА 1</w:t>
      </w:r>
      <w:r>
        <w:rPr>
          <w:lang w:val="ru-RU"/>
        </w:rPr>
        <w:t>7</w:t>
      </w:r>
      <w:r w:rsidRPr="00F6275D">
        <w:t xml:space="preserve"> "</w:t>
      </w:r>
      <w:r w:rsidRPr="00C344AF">
        <w:t>ОЦЕНКА ЭКОЛОГИЧЕСКОЙ БЕЗОПАСНОСТИ ТЕПЛОСНАБЖЕНИЯ</w:t>
      </w:r>
      <w:r w:rsidRPr="00F6275D">
        <w:t>"</w:t>
      </w:r>
      <w:bookmarkEnd w:id="384"/>
    </w:p>
    <w:p w:rsidR="008175D2" w:rsidRPr="00F6275D" w:rsidRDefault="008175D2" w:rsidP="008175D2">
      <w:pPr>
        <w:pStyle w:val="30"/>
        <w:numPr>
          <w:ilvl w:val="0"/>
          <w:numId w:val="0"/>
        </w:numPr>
        <w:spacing w:line="240" w:lineRule="auto"/>
        <w:ind w:left="426"/>
        <w:rPr>
          <w:i/>
        </w:rPr>
      </w:pPr>
      <w:bookmarkStart w:id="385" w:name="_Toc65419973"/>
      <w:r w:rsidRPr="00F6275D">
        <w:rPr>
          <w:i/>
        </w:rPr>
        <w:t>а) </w:t>
      </w:r>
      <w:r w:rsidRPr="00C344AF">
        <w:rPr>
          <w:i/>
        </w:rPr>
        <w:t>описание фоновых и/или сводных расчетов концентраций вредных (загрязняющих) веществ на территории поселения, городского округа, города федерального значения</w:t>
      </w:r>
      <w:bookmarkEnd w:id="385"/>
    </w:p>
    <w:p w:rsidR="008175D2" w:rsidRPr="00381EC2" w:rsidRDefault="008175D2" w:rsidP="008175D2">
      <w:r w:rsidRPr="00C344AF">
        <w:t xml:space="preserve">Данные о фоновых концентрациях загрязняющих веществ в атмосферном воздухе </w:t>
      </w:r>
      <w:r>
        <w:t>городского поселения «Шерловогорское» отсутствуют</w:t>
      </w:r>
      <w:r w:rsidRPr="00381EC2">
        <w:t>.</w:t>
      </w:r>
    </w:p>
    <w:p w:rsidR="008175D2" w:rsidRPr="00F6275D" w:rsidRDefault="008175D2" w:rsidP="008175D2">
      <w:pPr>
        <w:pStyle w:val="30"/>
        <w:numPr>
          <w:ilvl w:val="0"/>
          <w:numId w:val="0"/>
        </w:numPr>
        <w:spacing w:line="240" w:lineRule="auto"/>
        <w:ind w:left="426"/>
        <w:rPr>
          <w:i/>
        </w:rPr>
      </w:pPr>
      <w:bookmarkStart w:id="386" w:name="_Toc65419974"/>
      <w:r>
        <w:rPr>
          <w:i/>
          <w:lang w:val="ru-RU"/>
        </w:rPr>
        <w:t>б</w:t>
      </w:r>
      <w:r w:rsidRPr="00F6275D">
        <w:rPr>
          <w:i/>
        </w:rPr>
        <w:t>) </w:t>
      </w:r>
      <w:r w:rsidRPr="00C344AF">
        <w:rPr>
          <w:i/>
        </w:rPr>
        <w:t>прогнозные расчеты максимальных разовых концентраций вредных (загрязняющих) веществ в приземном слое атмосферного воздуха от сохраняемых, модернизируемых и планируемых к строительству объектов теплоснабжения, с учетом плана реализации мер по уменьшению загрязнения атмосферного воздуха</w:t>
      </w:r>
      <w:bookmarkEnd w:id="386"/>
    </w:p>
    <w:p w:rsidR="008175D2" w:rsidRPr="00B56B26" w:rsidRDefault="008175D2" w:rsidP="008175D2">
      <w:r>
        <w:t>Прогнозные м</w:t>
      </w:r>
      <w:r w:rsidRPr="00B56B26">
        <w:t>аксимальные разовые концентрации вредных (загрязняющих) веществ в приземном слое атмосферного воздуха от объектов теплоснабжения</w:t>
      </w:r>
      <w:r>
        <w:t xml:space="preserve"> представлены в таблице 17.1.</w:t>
      </w:r>
    </w:p>
    <w:p w:rsidR="008175D2" w:rsidRPr="00B56B26" w:rsidRDefault="008175D2" w:rsidP="008175D2">
      <w:pPr>
        <w:jc w:val="right"/>
      </w:pPr>
      <w:r>
        <w:t>Таблица 17.1</w:t>
      </w:r>
    </w:p>
    <w:p w:rsidR="008175D2" w:rsidRPr="00B56B26" w:rsidRDefault="008175D2" w:rsidP="008175D2">
      <w:pPr>
        <w:jc w:val="center"/>
      </w:pPr>
      <w:r w:rsidRPr="00B56B26">
        <w:t>Максимальные разовые концентрации вредных (загрязняющих) веществ в приземном слое атмосферного воздуха от объектов теплоснабжения</w:t>
      </w:r>
    </w:p>
    <w:tbl>
      <w:tblPr>
        <w:tblW w:w="10020" w:type="dxa"/>
        <w:jc w:val="center"/>
        <w:tblLayout w:type="fixed"/>
        <w:tblCellMar>
          <w:left w:w="0" w:type="dxa"/>
          <w:right w:w="0" w:type="dxa"/>
        </w:tblCellMar>
        <w:tblLook w:val="0000" w:firstRow="0" w:lastRow="0" w:firstColumn="0" w:lastColumn="0" w:noHBand="0" w:noVBand="0"/>
      </w:tblPr>
      <w:tblGrid>
        <w:gridCol w:w="2365"/>
        <w:gridCol w:w="3105"/>
        <w:gridCol w:w="4550"/>
      </w:tblGrid>
      <w:tr w:rsidR="008175D2" w:rsidRPr="00320EA8" w:rsidTr="008868D2">
        <w:trPr>
          <w:jc w:val="center"/>
        </w:trPr>
        <w:tc>
          <w:tcPr>
            <w:tcW w:w="236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8175D2" w:rsidRPr="00320EA8" w:rsidRDefault="008175D2" w:rsidP="008868D2">
            <w:pPr>
              <w:spacing w:line="240" w:lineRule="auto"/>
              <w:jc w:val="center"/>
              <w:rPr>
                <w:sz w:val="20"/>
                <w:szCs w:val="20"/>
              </w:rPr>
            </w:pPr>
            <w:r w:rsidRPr="00320EA8">
              <w:rPr>
                <w:b/>
                <w:sz w:val="20"/>
                <w:szCs w:val="20"/>
              </w:rPr>
              <w:t>Наименование котельной</w:t>
            </w:r>
          </w:p>
        </w:tc>
        <w:tc>
          <w:tcPr>
            <w:tcW w:w="310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8175D2" w:rsidRPr="00320EA8" w:rsidRDefault="008175D2" w:rsidP="008868D2">
            <w:pPr>
              <w:spacing w:line="240" w:lineRule="auto"/>
              <w:jc w:val="center"/>
              <w:rPr>
                <w:sz w:val="20"/>
                <w:szCs w:val="20"/>
              </w:rPr>
            </w:pPr>
            <w:r w:rsidRPr="00320EA8">
              <w:rPr>
                <w:b/>
                <w:sz w:val="20"/>
                <w:szCs w:val="20"/>
              </w:rPr>
              <w:t>Наименование вредного (загрязняющего) вещества</w:t>
            </w:r>
          </w:p>
        </w:tc>
        <w:tc>
          <w:tcPr>
            <w:tcW w:w="4550" w:type="dxa"/>
            <w:tcBorders>
              <w:top w:val="single" w:sz="4" w:space="0" w:color="000000"/>
              <w:left w:val="single" w:sz="4" w:space="0" w:color="000000"/>
              <w:bottom w:val="single" w:sz="4" w:space="0" w:color="auto"/>
              <w:right w:val="single" w:sz="4" w:space="0" w:color="000000"/>
            </w:tcBorders>
            <w:tcMar>
              <w:left w:w="28" w:type="dxa"/>
              <w:right w:w="28" w:type="dxa"/>
            </w:tcMar>
            <w:vAlign w:val="center"/>
          </w:tcPr>
          <w:p w:rsidR="008175D2" w:rsidRPr="00320EA8" w:rsidRDefault="008175D2" w:rsidP="008868D2">
            <w:pPr>
              <w:spacing w:line="240" w:lineRule="auto"/>
              <w:jc w:val="center"/>
              <w:rPr>
                <w:sz w:val="20"/>
                <w:szCs w:val="20"/>
              </w:rPr>
            </w:pPr>
            <w:r w:rsidRPr="00320EA8">
              <w:rPr>
                <w:b/>
                <w:sz w:val="20"/>
                <w:szCs w:val="20"/>
              </w:rPr>
              <w:t>Максимальные разовых концентраций вредных (загрязняющих) веществ в приземном слое атмосферного воздуха</w:t>
            </w:r>
          </w:p>
        </w:tc>
      </w:tr>
      <w:tr w:rsidR="008175D2" w:rsidRPr="00320EA8" w:rsidTr="008868D2">
        <w:trPr>
          <w:jc w:val="center"/>
        </w:trPr>
        <w:tc>
          <w:tcPr>
            <w:tcW w:w="2365" w:type="dxa"/>
            <w:vMerge w:val="restart"/>
            <w:tcBorders>
              <w:top w:val="single" w:sz="4" w:space="0" w:color="000000"/>
              <w:left w:val="single" w:sz="4" w:space="0" w:color="000000"/>
              <w:bottom w:val="single" w:sz="4" w:space="0" w:color="auto"/>
              <w:right w:val="single" w:sz="4" w:space="0" w:color="000000"/>
            </w:tcBorders>
            <w:tcMar>
              <w:left w:w="28" w:type="dxa"/>
              <w:right w:w="28" w:type="dxa"/>
            </w:tcMar>
            <w:vAlign w:val="center"/>
          </w:tcPr>
          <w:p w:rsidR="008175D2" w:rsidRPr="00320EA8" w:rsidRDefault="008175D2" w:rsidP="008868D2">
            <w:pPr>
              <w:spacing w:line="240" w:lineRule="auto"/>
              <w:jc w:val="center"/>
              <w:rPr>
                <w:sz w:val="20"/>
                <w:szCs w:val="20"/>
              </w:rPr>
            </w:pPr>
          </w:p>
        </w:tc>
        <w:tc>
          <w:tcPr>
            <w:tcW w:w="3105" w:type="dxa"/>
            <w:tcBorders>
              <w:top w:val="single" w:sz="4" w:space="0" w:color="000000"/>
              <w:left w:val="single" w:sz="4" w:space="0" w:color="000000"/>
              <w:bottom w:val="single" w:sz="4" w:space="0" w:color="000000"/>
              <w:right w:val="single" w:sz="4" w:space="0" w:color="auto"/>
            </w:tcBorders>
            <w:tcMar>
              <w:left w:w="108" w:type="dxa"/>
              <w:right w:w="108" w:type="dxa"/>
            </w:tcMar>
            <w:vAlign w:val="center"/>
          </w:tcPr>
          <w:p w:rsidR="008175D2" w:rsidRPr="00320EA8" w:rsidRDefault="008175D2" w:rsidP="008868D2">
            <w:pPr>
              <w:spacing w:line="240" w:lineRule="auto"/>
              <w:jc w:val="center"/>
              <w:rPr>
                <w:sz w:val="20"/>
                <w:szCs w:val="20"/>
              </w:rPr>
            </w:pPr>
            <w:r w:rsidRPr="00320EA8">
              <w:rPr>
                <w:sz w:val="20"/>
                <w:szCs w:val="20"/>
              </w:rPr>
              <w:t>Азота диоксид</w:t>
            </w:r>
          </w:p>
        </w:tc>
        <w:tc>
          <w:tcPr>
            <w:tcW w:w="4550" w:type="dxa"/>
            <w:vMerge w:val="restart"/>
            <w:tcBorders>
              <w:top w:val="single" w:sz="4" w:space="0" w:color="auto"/>
              <w:left w:val="single" w:sz="4" w:space="0" w:color="auto"/>
              <w:right w:val="single" w:sz="4" w:space="0" w:color="auto"/>
            </w:tcBorders>
            <w:tcMar>
              <w:left w:w="28" w:type="dxa"/>
              <w:right w:w="28" w:type="dxa"/>
            </w:tcMar>
            <w:vAlign w:val="center"/>
          </w:tcPr>
          <w:p w:rsidR="008175D2" w:rsidRPr="00320EA8" w:rsidRDefault="008175D2" w:rsidP="008868D2">
            <w:pPr>
              <w:spacing w:line="240" w:lineRule="auto"/>
              <w:jc w:val="center"/>
              <w:rPr>
                <w:sz w:val="20"/>
                <w:szCs w:val="20"/>
              </w:rPr>
            </w:pPr>
            <w:r w:rsidRPr="00320EA8">
              <w:rPr>
                <w:rFonts w:eastAsia="Times New Roman"/>
                <w:kern w:val="1"/>
                <w:sz w:val="20"/>
                <w:szCs w:val="20"/>
              </w:rPr>
              <w:t>Максимальные разовые концентрации вредных загрязняющих веществ в приземном слое атмосферного воздуха определяет Федеральная служба гидрометеорологии и мониторингу окружающей среды</w:t>
            </w:r>
          </w:p>
        </w:tc>
      </w:tr>
      <w:tr w:rsidR="008175D2" w:rsidRPr="00320EA8" w:rsidTr="008868D2">
        <w:trPr>
          <w:jc w:val="center"/>
        </w:trPr>
        <w:tc>
          <w:tcPr>
            <w:tcW w:w="2365" w:type="dxa"/>
            <w:vMerge/>
            <w:tcBorders>
              <w:top w:val="nil"/>
              <w:left w:val="single" w:sz="4" w:space="0" w:color="000000"/>
              <w:bottom w:val="single" w:sz="4" w:space="0" w:color="auto"/>
              <w:right w:val="single" w:sz="4" w:space="0" w:color="000000"/>
            </w:tcBorders>
            <w:tcMar>
              <w:left w:w="28" w:type="dxa"/>
              <w:right w:w="28" w:type="dxa"/>
            </w:tcMar>
            <w:vAlign w:val="center"/>
          </w:tcPr>
          <w:p w:rsidR="008175D2" w:rsidRPr="00320EA8" w:rsidRDefault="008175D2" w:rsidP="008868D2">
            <w:pPr>
              <w:spacing w:line="240" w:lineRule="auto"/>
              <w:jc w:val="center"/>
              <w:rPr>
                <w:sz w:val="20"/>
                <w:szCs w:val="20"/>
              </w:rPr>
            </w:pPr>
          </w:p>
        </w:tc>
        <w:tc>
          <w:tcPr>
            <w:tcW w:w="3105" w:type="dxa"/>
            <w:tcBorders>
              <w:top w:val="single" w:sz="4" w:space="0" w:color="000000"/>
              <w:left w:val="single" w:sz="4" w:space="0" w:color="000000"/>
              <w:bottom w:val="single" w:sz="4" w:space="0" w:color="000000"/>
              <w:right w:val="single" w:sz="4" w:space="0" w:color="auto"/>
            </w:tcBorders>
            <w:tcMar>
              <w:left w:w="108" w:type="dxa"/>
              <w:right w:w="108" w:type="dxa"/>
            </w:tcMar>
            <w:vAlign w:val="center"/>
          </w:tcPr>
          <w:p w:rsidR="008175D2" w:rsidRPr="00320EA8" w:rsidRDefault="008175D2" w:rsidP="008868D2">
            <w:pPr>
              <w:spacing w:line="240" w:lineRule="auto"/>
              <w:jc w:val="center"/>
              <w:rPr>
                <w:sz w:val="20"/>
                <w:szCs w:val="20"/>
              </w:rPr>
            </w:pPr>
            <w:r w:rsidRPr="00320EA8">
              <w:rPr>
                <w:sz w:val="20"/>
                <w:szCs w:val="20"/>
              </w:rPr>
              <w:t>Азота оксид</w:t>
            </w:r>
          </w:p>
        </w:tc>
        <w:tc>
          <w:tcPr>
            <w:tcW w:w="4550" w:type="dxa"/>
            <w:vMerge/>
            <w:tcBorders>
              <w:left w:val="single" w:sz="4" w:space="0" w:color="auto"/>
              <w:right w:val="single" w:sz="4" w:space="0" w:color="auto"/>
            </w:tcBorders>
            <w:tcMar>
              <w:left w:w="28" w:type="dxa"/>
              <w:right w:w="28" w:type="dxa"/>
            </w:tcMar>
            <w:vAlign w:val="center"/>
          </w:tcPr>
          <w:p w:rsidR="008175D2" w:rsidRPr="00320EA8" w:rsidRDefault="008175D2" w:rsidP="008868D2">
            <w:pPr>
              <w:spacing w:line="240" w:lineRule="auto"/>
              <w:jc w:val="center"/>
              <w:rPr>
                <w:sz w:val="20"/>
                <w:szCs w:val="20"/>
              </w:rPr>
            </w:pPr>
          </w:p>
        </w:tc>
      </w:tr>
      <w:tr w:rsidR="008175D2" w:rsidRPr="00320EA8" w:rsidTr="008868D2">
        <w:trPr>
          <w:jc w:val="center"/>
        </w:trPr>
        <w:tc>
          <w:tcPr>
            <w:tcW w:w="2365" w:type="dxa"/>
            <w:vMerge/>
            <w:tcBorders>
              <w:top w:val="nil"/>
              <w:left w:val="single" w:sz="4" w:space="0" w:color="000000"/>
              <w:bottom w:val="nil"/>
              <w:right w:val="single" w:sz="4" w:space="0" w:color="000000"/>
            </w:tcBorders>
            <w:tcMar>
              <w:left w:w="28" w:type="dxa"/>
              <w:right w:w="28" w:type="dxa"/>
            </w:tcMar>
            <w:vAlign w:val="center"/>
          </w:tcPr>
          <w:p w:rsidR="008175D2" w:rsidRPr="00320EA8" w:rsidRDefault="008175D2" w:rsidP="008868D2">
            <w:pPr>
              <w:spacing w:line="240" w:lineRule="auto"/>
              <w:jc w:val="center"/>
              <w:rPr>
                <w:sz w:val="20"/>
                <w:szCs w:val="20"/>
              </w:rPr>
            </w:pPr>
          </w:p>
        </w:tc>
        <w:tc>
          <w:tcPr>
            <w:tcW w:w="3105" w:type="dxa"/>
            <w:tcBorders>
              <w:top w:val="single" w:sz="4" w:space="0" w:color="000000"/>
              <w:left w:val="single" w:sz="4" w:space="0" w:color="000000"/>
              <w:bottom w:val="single" w:sz="4" w:space="0" w:color="000000"/>
              <w:right w:val="single" w:sz="4" w:space="0" w:color="auto"/>
            </w:tcBorders>
            <w:tcMar>
              <w:left w:w="108" w:type="dxa"/>
              <w:right w:w="108" w:type="dxa"/>
            </w:tcMar>
            <w:vAlign w:val="center"/>
          </w:tcPr>
          <w:p w:rsidR="008175D2" w:rsidRPr="00320EA8" w:rsidRDefault="008175D2" w:rsidP="008868D2">
            <w:pPr>
              <w:spacing w:line="240" w:lineRule="auto"/>
              <w:jc w:val="center"/>
              <w:rPr>
                <w:sz w:val="20"/>
                <w:szCs w:val="20"/>
              </w:rPr>
            </w:pPr>
            <w:r w:rsidRPr="00320EA8">
              <w:rPr>
                <w:sz w:val="20"/>
                <w:szCs w:val="20"/>
              </w:rPr>
              <w:t>Сажа</w:t>
            </w:r>
          </w:p>
        </w:tc>
        <w:tc>
          <w:tcPr>
            <w:tcW w:w="4550" w:type="dxa"/>
            <w:vMerge/>
            <w:tcBorders>
              <w:left w:val="single" w:sz="4" w:space="0" w:color="auto"/>
              <w:right w:val="single" w:sz="4" w:space="0" w:color="auto"/>
            </w:tcBorders>
            <w:tcMar>
              <w:left w:w="28" w:type="dxa"/>
              <w:right w:w="28" w:type="dxa"/>
            </w:tcMar>
            <w:vAlign w:val="center"/>
          </w:tcPr>
          <w:p w:rsidR="008175D2" w:rsidRPr="00320EA8" w:rsidRDefault="008175D2" w:rsidP="008868D2">
            <w:pPr>
              <w:spacing w:line="240" w:lineRule="auto"/>
              <w:jc w:val="center"/>
              <w:rPr>
                <w:sz w:val="20"/>
                <w:szCs w:val="20"/>
              </w:rPr>
            </w:pPr>
          </w:p>
        </w:tc>
      </w:tr>
      <w:tr w:rsidR="008175D2" w:rsidRPr="00320EA8" w:rsidTr="008868D2">
        <w:trPr>
          <w:jc w:val="center"/>
        </w:trPr>
        <w:tc>
          <w:tcPr>
            <w:tcW w:w="2365" w:type="dxa"/>
            <w:tcBorders>
              <w:top w:val="nil"/>
              <w:left w:val="single" w:sz="4" w:space="0" w:color="000000"/>
              <w:bottom w:val="nil"/>
              <w:right w:val="single" w:sz="4" w:space="0" w:color="000000"/>
            </w:tcBorders>
            <w:tcMar>
              <w:left w:w="28" w:type="dxa"/>
              <w:right w:w="28" w:type="dxa"/>
            </w:tcMar>
            <w:vAlign w:val="center"/>
          </w:tcPr>
          <w:p w:rsidR="008175D2" w:rsidRPr="00320EA8" w:rsidRDefault="008175D2" w:rsidP="008868D2">
            <w:pPr>
              <w:spacing w:line="240" w:lineRule="auto"/>
              <w:jc w:val="center"/>
              <w:rPr>
                <w:sz w:val="20"/>
                <w:szCs w:val="20"/>
              </w:rPr>
            </w:pPr>
            <w:r w:rsidRPr="00320EA8">
              <w:rPr>
                <w:rFonts w:eastAsia="Times New Roman"/>
                <w:kern w:val="1"/>
                <w:sz w:val="20"/>
                <w:szCs w:val="20"/>
              </w:rPr>
              <w:t>Шерловогорская ТЭЦ</w:t>
            </w:r>
          </w:p>
        </w:tc>
        <w:tc>
          <w:tcPr>
            <w:tcW w:w="3105" w:type="dxa"/>
            <w:tcBorders>
              <w:top w:val="single" w:sz="4" w:space="0" w:color="000000"/>
              <w:left w:val="single" w:sz="4" w:space="0" w:color="000000"/>
              <w:bottom w:val="single" w:sz="4" w:space="0" w:color="000000"/>
              <w:right w:val="single" w:sz="4" w:space="0" w:color="auto"/>
            </w:tcBorders>
            <w:tcMar>
              <w:left w:w="108" w:type="dxa"/>
              <w:right w:w="108" w:type="dxa"/>
            </w:tcMar>
            <w:vAlign w:val="center"/>
          </w:tcPr>
          <w:p w:rsidR="008175D2" w:rsidRPr="00320EA8" w:rsidRDefault="008175D2" w:rsidP="008868D2">
            <w:pPr>
              <w:spacing w:line="240" w:lineRule="auto"/>
              <w:jc w:val="center"/>
              <w:rPr>
                <w:sz w:val="20"/>
                <w:szCs w:val="20"/>
              </w:rPr>
            </w:pPr>
            <w:r w:rsidRPr="00320EA8">
              <w:rPr>
                <w:sz w:val="20"/>
                <w:szCs w:val="20"/>
              </w:rPr>
              <w:t>Ангидрид серный</w:t>
            </w:r>
          </w:p>
        </w:tc>
        <w:tc>
          <w:tcPr>
            <w:tcW w:w="4550" w:type="dxa"/>
            <w:vMerge/>
            <w:tcBorders>
              <w:left w:val="single" w:sz="4" w:space="0" w:color="auto"/>
              <w:right w:val="single" w:sz="4" w:space="0" w:color="auto"/>
            </w:tcBorders>
            <w:tcMar>
              <w:left w:w="28" w:type="dxa"/>
              <w:right w:w="28" w:type="dxa"/>
            </w:tcMar>
            <w:vAlign w:val="center"/>
          </w:tcPr>
          <w:p w:rsidR="008175D2" w:rsidRPr="00320EA8" w:rsidRDefault="008175D2" w:rsidP="008868D2">
            <w:pPr>
              <w:spacing w:line="240" w:lineRule="auto"/>
              <w:jc w:val="center"/>
              <w:rPr>
                <w:sz w:val="20"/>
                <w:szCs w:val="20"/>
              </w:rPr>
            </w:pPr>
          </w:p>
        </w:tc>
      </w:tr>
      <w:tr w:rsidR="008175D2" w:rsidRPr="00320EA8" w:rsidTr="008868D2">
        <w:trPr>
          <w:jc w:val="center"/>
        </w:trPr>
        <w:tc>
          <w:tcPr>
            <w:tcW w:w="2365" w:type="dxa"/>
            <w:tcBorders>
              <w:top w:val="nil"/>
              <w:left w:val="single" w:sz="4" w:space="0" w:color="000000"/>
              <w:bottom w:val="nil"/>
              <w:right w:val="single" w:sz="4" w:space="0" w:color="000000"/>
            </w:tcBorders>
            <w:tcMar>
              <w:left w:w="28" w:type="dxa"/>
              <w:right w:w="28" w:type="dxa"/>
            </w:tcMar>
            <w:vAlign w:val="center"/>
          </w:tcPr>
          <w:p w:rsidR="008175D2" w:rsidRPr="00320EA8" w:rsidRDefault="008175D2" w:rsidP="008868D2">
            <w:pPr>
              <w:spacing w:line="240" w:lineRule="auto"/>
              <w:jc w:val="center"/>
              <w:rPr>
                <w:sz w:val="20"/>
                <w:szCs w:val="20"/>
              </w:rPr>
            </w:pPr>
          </w:p>
        </w:tc>
        <w:tc>
          <w:tcPr>
            <w:tcW w:w="3105" w:type="dxa"/>
            <w:tcBorders>
              <w:top w:val="single" w:sz="4" w:space="0" w:color="000000"/>
              <w:left w:val="single" w:sz="4" w:space="0" w:color="000000"/>
              <w:bottom w:val="single" w:sz="4" w:space="0" w:color="000000"/>
              <w:right w:val="single" w:sz="4" w:space="0" w:color="auto"/>
            </w:tcBorders>
            <w:tcMar>
              <w:left w:w="108" w:type="dxa"/>
              <w:right w:w="108" w:type="dxa"/>
            </w:tcMar>
            <w:vAlign w:val="center"/>
          </w:tcPr>
          <w:p w:rsidR="008175D2" w:rsidRPr="00320EA8" w:rsidRDefault="008175D2" w:rsidP="008868D2">
            <w:pPr>
              <w:spacing w:line="240" w:lineRule="auto"/>
              <w:jc w:val="center"/>
              <w:rPr>
                <w:sz w:val="20"/>
                <w:szCs w:val="20"/>
              </w:rPr>
            </w:pPr>
            <w:r w:rsidRPr="00320EA8">
              <w:rPr>
                <w:sz w:val="20"/>
                <w:szCs w:val="20"/>
              </w:rPr>
              <w:t>Углерода оксид</w:t>
            </w:r>
          </w:p>
        </w:tc>
        <w:tc>
          <w:tcPr>
            <w:tcW w:w="4550" w:type="dxa"/>
            <w:vMerge/>
            <w:tcBorders>
              <w:left w:val="single" w:sz="4" w:space="0" w:color="auto"/>
              <w:right w:val="single" w:sz="4" w:space="0" w:color="auto"/>
            </w:tcBorders>
            <w:tcMar>
              <w:left w:w="28" w:type="dxa"/>
              <w:right w:w="28" w:type="dxa"/>
            </w:tcMar>
            <w:vAlign w:val="center"/>
          </w:tcPr>
          <w:p w:rsidR="008175D2" w:rsidRPr="00320EA8" w:rsidRDefault="008175D2" w:rsidP="008868D2">
            <w:pPr>
              <w:spacing w:line="240" w:lineRule="auto"/>
              <w:jc w:val="center"/>
              <w:rPr>
                <w:sz w:val="20"/>
                <w:szCs w:val="20"/>
              </w:rPr>
            </w:pPr>
          </w:p>
        </w:tc>
      </w:tr>
      <w:tr w:rsidR="008175D2" w:rsidRPr="00320EA8" w:rsidTr="008868D2">
        <w:trPr>
          <w:jc w:val="center"/>
        </w:trPr>
        <w:tc>
          <w:tcPr>
            <w:tcW w:w="2365" w:type="dxa"/>
            <w:tcBorders>
              <w:top w:val="nil"/>
              <w:left w:val="single" w:sz="4" w:space="0" w:color="000000"/>
              <w:bottom w:val="nil"/>
              <w:right w:val="single" w:sz="4" w:space="0" w:color="000000"/>
            </w:tcBorders>
            <w:tcMar>
              <w:left w:w="28" w:type="dxa"/>
              <w:right w:w="28" w:type="dxa"/>
            </w:tcMar>
            <w:vAlign w:val="center"/>
          </w:tcPr>
          <w:p w:rsidR="008175D2" w:rsidRPr="00320EA8" w:rsidRDefault="008175D2" w:rsidP="008868D2">
            <w:pPr>
              <w:spacing w:line="240" w:lineRule="auto"/>
              <w:jc w:val="center"/>
              <w:rPr>
                <w:sz w:val="20"/>
                <w:szCs w:val="20"/>
              </w:rPr>
            </w:pPr>
          </w:p>
        </w:tc>
        <w:tc>
          <w:tcPr>
            <w:tcW w:w="3105" w:type="dxa"/>
            <w:tcBorders>
              <w:top w:val="single" w:sz="4" w:space="0" w:color="000000"/>
              <w:left w:val="single" w:sz="4" w:space="0" w:color="000000"/>
              <w:bottom w:val="single" w:sz="4" w:space="0" w:color="000000"/>
              <w:right w:val="single" w:sz="4" w:space="0" w:color="auto"/>
            </w:tcBorders>
            <w:tcMar>
              <w:left w:w="108" w:type="dxa"/>
              <w:right w:w="108" w:type="dxa"/>
            </w:tcMar>
            <w:vAlign w:val="center"/>
          </w:tcPr>
          <w:p w:rsidR="008175D2" w:rsidRPr="00320EA8" w:rsidRDefault="008175D2" w:rsidP="008868D2">
            <w:pPr>
              <w:spacing w:line="240" w:lineRule="auto"/>
              <w:jc w:val="center"/>
              <w:rPr>
                <w:sz w:val="20"/>
                <w:szCs w:val="20"/>
              </w:rPr>
            </w:pPr>
            <w:r w:rsidRPr="00320EA8">
              <w:rPr>
                <w:sz w:val="20"/>
                <w:szCs w:val="20"/>
              </w:rPr>
              <w:t>Бензапирен</w:t>
            </w:r>
          </w:p>
        </w:tc>
        <w:tc>
          <w:tcPr>
            <w:tcW w:w="4550" w:type="dxa"/>
            <w:vMerge/>
            <w:tcBorders>
              <w:left w:val="single" w:sz="4" w:space="0" w:color="auto"/>
              <w:right w:val="single" w:sz="4" w:space="0" w:color="auto"/>
            </w:tcBorders>
            <w:tcMar>
              <w:left w:w="28" w:type="dxa"/>
              <w:right w:w="28" w:type="dxa"/>
            </w:tcMar>
            <w:vAlign w:val="center"/>
          </w:tcPr>
          <w:p w:rsidR="008175D2" w:rsidRPr="00320EA8" w:rsidRDefault="008175D2" w:rsidP="008868D2">
            <w:pPr>
              <w:spacing w:line="240" w:lineRule="auto"/>
              <w:jc w:val="center"/>
              <w:rPr>
                <w:sz w:val="20"/>
                <w:szCs w:val="20"/>
              </w:rPr>
            </w:pPr>
          </w:p>
        </w:tc>
      </w:tr>
      <w:tr w:rsidR="008175D2" w:rsidRPr="00320EA8" w:rsidTr="008868D2">
        <w:trPr>
          <w:jc w:val="center"/>
        </w:trPr>
        <w:tc>
          <w:tcPr>
            <w:tcW w:w="2365" w:type="dxa"/>
            <w:tcBorders>
              <w:top w:val="nil"/>
              <w:left w:val="single" w:sz="4" w:space="0" w:color="000000"/>
              <w:bottom w:val="nil"/>
              <w:right w:val="single" w:sz="4" w:space="0" w:color="000000"/>
            </w:tcBorders>
            <w:tcMar>
              <w:left w:w="28" w:type="dxa"/>
              <w:right w:w="28" w:type="dxa"/>
            </w:tcMar>
            <w:vAlign w:val="center"/>
          </w:tcPr>
          <w:p w:rsidR="008175D2" w:rsidRPr="00320EA8" w:rsidRDefault="008175D2" w:rsidP="008868D2">
            <w:pPr>
              <w:spacing w:line="240" w:lineRule="auto"/>
              <w:jc w:val="center"/>
              <w:rPr>
                <w:sz w:val="20"/>
                <w:szCs w:val="20"/>
              </w:rPr>
            </w:pPr>
          </w:p>
        </w:tc>
        <w:tc>
          <w:tcPr>
            <w:tcW w:w="3105" w:type="dxa"/>
            <w:tcBorders>
              <w:top w:val="single" w:sz="4" w:space="0" w:color="000000"/>
              <w:left w:val="single" w:sz="4" w:space="0" w:color="000000"/>
              <w:bottom w:val="single" w:sz="4" w:space="0" w:color="000000"/>
              <w:right w:val="single" w:sz="4" w:space="0" w:color="auto"/>
            </w:tcBorders>
            <w:tcMar>
              <w:left w:w="108" w:type="dxa"/>
              <w:right w:w="108" w:type="dxa"/>
            </w:tcMar>
            <w:vAlign w:val="center"/>
          </w:tcPr>
          <w:p w:rsidR="008175D2" w:rsidRPr="00320EA8" w:rsidRDefault="008175D2" w:rsidP="008868D2">
            <w:pPr>
              <w:spacing w:line="240" w:lineRule="auto"/>
              <w:jc w:val="center"/>
              <w:rPr>
                <w:sz w:val="20"/>
                <w:szCs w:val="20"/>
              </w:rPr>
            </w:pPr>
            <w:r w:rsidRPr="00320EA8">
              <w:rPr>
                <w:sz w:val="20"/>
                <w:szCs w:val="20"/>
              </w:rPr>
              <w:t>Мазутная зола</w:t>
            </w:r>
          </w:p>
        </w:tc>
        <w:tc>
          <w:tcPr>
            <w:tcW w:w="4550" w:type="dxa"/>
            <w:vMerge/>
            <w:tcBorders>
              <w:left w:val="single" w:sz="4" w:space="0" w:color="auto"/>
              <w:right w:val="single" w:sz="4" w:space="0" w:color="auto"/>
            </w:tcBorders>
            <w:tcMar>
              <w:left w:w="28" w:type="dxa"/>
              <w:right w:w="28" w:type="dxa"/>
            </w:tcMar>
            <w:vAlign w:val="center"/>
          </w:tcPr>
          <w:p w:rsidR="008175D2" w:rsidRPr="00320EA8" w:rsidRDefault="008175D2" w:rsidP="008868D2">
            <w:pPr>
              <w:spacing w:line="240" w:lineRule="auto"/>
              <w:jc w:val="center"/>
              <w:rPr>
                <w:sz w:val="20"/>
                <w:szCs w:val="20"/>
              </w:rPr>
            </w:pPr>
          </w:p>
        </w:tc>
      </w:tr>
      <w:tr w:rsidR="008175D2" w:rsidRPr="00320EA8" w:rsidTr="008868D2">
        <w:trPr>
          <w:jc w:val="center"/>
        </w:trPr>
        <w:tc>
          <w:tcPr>
            <w:tcW w:w="2365" w:type="dxa"/>
            <w:tcBorders>
              <w:top w:val="nil"/>
              <w:left w:val="single" w:sz="4" w:space="0" w:color="000000"/>
              <w:bottom w:val="single" w:sz="4" w:space="0" w:color="auto"/>
              <w:right w:val="single" w:sz="4" w:space="0" w:color="000000"/>
            </w:tcBorders>
            <w:tcMar>
              <w:left w:w="28" w:type="dxa"/>
              <w:right w:w="28" w:type="dxa"/>
            </w:tcMar>
            <w:vAlign w:val="center"/>
          </w:tcPr>
          <w:p w:rsidR="008175D2" w:rsidRPr="00320EA8" w:rsidRDefault="008175D2" w:rsidP="008868D2">
            <w:pPr>
              <w:spacing w:line="240" w:lineRule="auto"/>
              <w:jc w:val="center"/>
              <w:rPr>
                <w:sz w:val="20"/>
                <w:szCs w:val="20"/>
              </w:rPr>
            </w:pPr>
          </w:p>
        </w:tc>
        <w:tc>
          <w:tcPr>
            <w:tcW w:w="3105" w:type="dxa"/>
            <w:tcBorders>
              <w:top w:val="single" w:sz="4" w:space="0" w:color="000000"/>
              <w:left w:val="single" w:sz="4" w:space="0" w:color="000000"/>
              <w:bottom w:val="single" w:sz="4" w:space="0" w:color="000000"/>
              <w:right w:val="single" w:sz="4" w:space="0" w:color="auto"/>
            </w:tcBorders>
            <w:tcMar>
              <w:left w:w="108" w:type="dxa"/>
              <w:right w:w="108" w:type="dxa"/>
            </w:tcMar>
            <w:vAlign w:val="center"/>
          </w:tcPr>
          <w:p w:rsidR="008175D2" w:rsidRPr="00320EA8" w:rsidRDefault="008175D2" w:rsidP="008868D2">
            <w:pPr>
              <w:spacing w:line="240" w:lineRule="auto"/>
              <w:jc w:val="center"/>
              <w:rPr>
                <w:sz w:val="20"/>
                <w:szCs w:val="20"/>
              </w:rPr>
            </w:pPr>
            <w:r w:rsidRPr="00320EA8">
              <w:rPr>
                <w:sz w:val="20"/>
                <w:szCs w:val="20"/>
              </w:rPr>
              <w:t>Пыль неорганическая</w:t>
            </w:r>
          </w:p>
        </w:tc>
        <w:tc>
          <w:tcPr>
            <w:tcW w:w="4550" w:type="dxa"/>
            <w:vMerge/>
            <w:tcBorders>
              <w:left w:val="single" w:sz="4" w:space="0" w:color="auto"/>
              <w:bottom w:val="single" w:sz="4" w:space="0" w:color="auto"/>
              <w:right w:val="single" w:sz="4" w:space="0" w:color="auto"/>
            </w:tcBorders>
            <w:tcMar>
              <w:left w:w="28" w:type="dxa"/>
              <w:right w:w="28" w:type="dxa"/>
            </w:tcMar>
            <w:vAlign w:val="center"/>
          </w:tcPr>
          <w:p w:rsidR="008175D2" w:rsidRPr="00320EA8" w:rsidRDefault="008175D2" w:rsidP="008868D2">
            <w:pPr>
              <w:spacing w:line="240" w:lineRule="auto"/>
              <w:jc w:val="center"/>
              <w:rPr>
                <w:sz w:val="20"/>
                <w:szCs w:val="20"/>
              </w:rPr>
            </w:pPr>
          </w:p>
        </w:tc>
      </w:tr>
    </w:tbl>
    <w:p w:rsidR="008175D2" w:rsidRPr="00381EC2" w:rsidRDefault="008175D2" w:rsidP="008175D2"/>
    <w:p w:rsidR="008175D2" w:rsidRPr="00F6275D" w:rsidRDefault="008175D2" w:rsidP="008175D2">
      <w:pPr>
        <w:pStyle w:val="30"/>
        <w:numPr>
          <w:ilvl w:val="0"/>
          <w:numId w:val="0"/>
        </w:numPr>
        <w:spacing w:line="240" w:lineRule="auto"/>
        <w:ind w:left="426"/>
        <w:rPr>
          <w:i/>
        </w:rPr>
      </w:pPr>
      <w:bookmarkStart w:id="387" w:name="_Toc65419975"/>
      <w:r>
        <w:rPr>
          <w:i/>
          <w:lang w:val="ru-RU"/>
        </w:rPr>
        <w:t>в</w:t>
      </w:r>
      <w:r w:rsidRPr="00F6275D">
        <w:rPr>
          <w:i/>
        </w:rPr>
        <w:t>) </w:t>
      </w:r>
      <w:r w:rsidRPr="00C344AF">
        <w:rPr>
          <w:i/>
        </w:rPr>
        <w:t>прогнозные расчеты вкладов выбросов от объектов теплоснабжения, в фоновые (сводные) концентрации загрязняющих веществ на территории поселения, городского округа, города федерального значения</w:t>
      </w:r>
      <w:bookmarkEnd w:id="387"/>
    </w:p>
    <w:p w:rsidR="008175D2" w:rsidRPr="00381EC2" w:rsidRDefault="008175D2" w:rsidP="008175D2">
      <w:r w:rsidRPr="00C344AF">
        <w:t xml:space="preserve">Данные о фоновых концентрациях загрязняющих веществ в атмосферном воздухе </w:t>
      </w:r>
      <w:r>
        <w:t>городского поселения «Шерловогорское» отсутствуют</w:t>
      </w:r>
      <w:r w:rsidRPr="00381EC2">
        <w:t>.</w:t>
      </w:r>
      <w:r>
        <w:t xml:space="preserve"> Прогнозные расчеты выполнить не представляется возможным из-за отсутствия данных.</w:t>
      </w:r>
    </w:p>
    <w:p w:rsidR="008175D2" w:rsidRPr="00F6275D" w:rsidRDefault="008175D2" w:rsidP="008175D2">
      <w:pPr>
        <w:pStyle w:val="30"/>
        <w:numPr>
          <w:ilvl w:val="0"/>
          <w:numId w:val="0"/>
        </w:numPr>
        <w:spacing w:line="240" w:lineRule="auto"/>
        <w:ind w:left="426"/>
        <w:rPr>
          <w:i/>
        </w:rPr>
      </w:pPr>
      <w:bookmarkStart w:id="388" w:name="_Toc65419976"/>
      <w:r>
        <w:rPr>
          <w:i/>
          <w:lang w:val="ru-RU"/>
        </w:rPr>
        <w:t>г</w:t>
      </w:r>
      <w:r w:rsidRPr="00F6275D">
        <w:rPr>
          <w:i/>
        </w:rPr>
        <w:t>) </w:t>
      </w:r>
      <w:r w:rsidRPr="00C344AF">
        <w:rPr>
          <w:i/>
        </w:rPr>
        <w:t>прогнозы удельных выбросов загрязняющих веществ на выработку тепловой и электрической энергии, согласованных с требованиями к обеспечению экологической безопасности объектов теплоэнергетики, устанавливаемых в соответствии с законодательством Российской Федерации</w:t>
      </w:r>
      <w:bookmarkEnd w:id="388"/>
    </w:p>
    <w:p w:rsidR="008175D2" w:rsidRPr="00381EC2" w:rsidRDefault="008175D2" w:rsidP="008175D2">
      <w:r w:rsidRPr="00C344AF">
        <w:t xml:space="preserve">Данные о фоновых концентрациях загрязняющих веществ в атмосферном воздухе </w:t>
      </w:r>
      <w:r>
        <w:t>городского поселения «Шерловогорское» отсутствуют</w:t>
      </w:r>
      <w:r w:rsidRPr="00381EC2">
        <w:t>.</w:t>
      </w:r>
      <w:r w:rsidRPr="00C344AF">
        <w:t xml:space="preserve"> </w:t>
      </w:r>
      <w:r>
        <w:t>Прогнозные расчеты выполнить не представляется возможным из-за отсутствия данных.</w:t>
      </w:r>
    </w:p>
    <w:p w:rsidR="008175D2" w:rsidRPr="00F6275D" w:rsidRDefault="008175D2" w:rsidP="008175D2">
      <w:pPr>
        <w:pStyle w:val="30"/>
        <w:numPr>
          <w:ilvl w:val="0"/>
          <w:numId w:val="0"/>
        </w:numPr>
        <w:spacing w:line="240" w:lineRule="auto"/>
        <w:ind w:left="426"/>
        <w:rPr>
          <w:i/>
        </w:rPr>
      </w:pPr>
      <w:bookmarkStart w:id="389" w:name="_Toc65419977"/>
      <w:r>
        <w:rPr>
          <w:i/>
          <w:lang w:val="ru-RU"/>
        </w:rPr>
        <w:lastRenderedPageBreak/>
        <w:t>д</w:t>
      </w:r>
      <w:r w:rsidRPr="00F6275D">
        <w:rPr>
          <w:i/>
        </w:rPr>
        <w:t>) </w:t>
      </w:r>
      <w:r w:rsidRPr="00C344AF">
        <w:rPr>
          <w:i/>
        </w:rPr>
        <w:t>прогнозы образования и размещения отходов сжигания топлива на сохраняемых, модернизируемых и планируемых к строительству объектах теплоснабжения</w:t>
      </w:r>
      <w:bookmarkEnd w:id="389"/>
    </w:p>
    <w:p w:rsidR="008175D2" w:rsidRPr="00866914" w:rsidRDefault="008175D2" w:rsidP="008175D2">
      <w:r w:rsidRPr="00866914">
        <w:t>Прогнозы образования и размещения отходов сжигания топлива на объектах теплоснабжения представлен</w:t>
      </w:r>
      <w:r>
        <w:t>ы</w:t>
      </w:r>
      <w:r w:rsidRPr="00866914">
        <w:t xml:space="preserve"> в таблице </w:t>
      </w:r>
      <w:r>
        <w:t>17.2</w:t>
      </w:r>
      <w:r w:rsidRPr="00866914">
        <w:t>.</w:t>
      </w:r>
    </w:p>
    <w:p w:rsidR="008175D2" w:rsidRDefault="008175D2" w:rsidP="008175D2">
      <w:pPr>
        <w:jc w:val="right"/>
      </w:pPr>
    </w:p>
    <w:p w:rsidR="008175D2" w:rsidRDefault="008175D2" w:rsidP="008175D2">
      <w:pPr>
        <w:jc w:val="right"/>
      </w:pPr>
    </w:p>
    <w:p w:rsidR="008175D2" w:rsidRDefault="008175D2" w:rsidP="008175D2">
      <w:pPr>
        <w:jc w:val="right"/>
      </w:pPr>
    </w:p>
    <w:p w:rsidR="008175D2" w:rsidRPr="00B56B26" w:rsidRDefault="008175D2" w:rsidP="008175D2">
      <w:pPr>
        <w:jc w:val="right"/>
      </w:pPr>
      <w:r>
        <w:t>Таблица 17.2</w:t>
      </w:r>
    </w:p>
    <w:p w:rsidR="008175D2" w:rsidRPr="00B56B26" w:rsidRDefault="008175D2" w:rsidP="008175D2">
      <w:pPr>
        <w:jc w:val="center"/>
      </w:pPr>
      <w:r w:rsidRPr="00866914">
        <w:t>Прогнозы образования и размещения отходов сжигания топлива</w:t>
      </w:r>
      <w:r>
        <w:t xml:space="preserve"> на </w:t>
      </w:r>
      <w:r w:rsidRPr="005A6B88">
        <w:t>Шерловогорск</w:t>
      </w:r>
      <w:r>
        <w:t>ой</w:t>
      </w:r>
      <w:r w:rsidRPr="005A6B88">
        <w:t xml:space="preserve"> ТЭЦ</w:t>
      </w:r>
    </w:p>
    <w:tbl>
      <w:tblPr>
        <w:tblW w:w="10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709"/>
        <w:gridCol w:w="762"/>
        <w:gridCol w:w="972"/>
        <w:gridCol w:w="972"/>
        <w:gridCol w:w="972"/>
        <w:gridCol w:w="972"/>
        <w:gridCol w:w="972"/>
        <w:gridCol w:w="972"/>
      </w:tblGrid>
      <w:tr w:rsidR="008175D2" w:rsidRPr="00E61044" w:rsidTr="008868D2">
        <w:trPr>
          <w:tblHeader/>
          <w:jc w:val="center"/>
        </w:trPr>
        <w:tc>
          <w:tcPr>
            <w:tcW w:w="2977" w:type="dxa"/>
            <w:tcMar>
              <w:left w:w="28" w:type="dxa"/>
              <w:right w:w="28" w:type="dxa"/>
            </w:tcMar>
            <w:vAlign w:val="center"/>
          </w:tcPr>
          <w:p w:rsidR="008175D2" w:rsidRPr="00866914" w:rsidRDefault="008175D2" w:rsidP="008868D2">
            <w:pPr>
              <w:pStyle w:val="af0"/>
              <w:keepNext/>
              <w:rPr>
                <w:b/>
                <w:lang w:val="ru-RU"/>
              </w:rPr>
            </w:pPr>
            <w:r>
              <w:rPr>
                <w:b/>
                <w:lang w:val="ru-RU"/>
              </w:rPr>
              <w:t>Показатель</w:t>
            </w:r>
          </w:p>
        </w:tc>
        <w:tc>
          <w:tcPr>
            <w:tcW w:w="709" w:type="dxa"/>
            <w:tcMar>
              <w:left w:w="28" w:type="dxa"/>
              <w:right w:w="28" w:type="dxa"/>
            </w:tcMar>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2021</w:t>
            </w:r>
          </w:p>
        </w:tc>
        <w:tc>
          <w:tcPr>
            <w:tcW w:w="762" w:type="dxa"/>
            <w:tcMar>
              <w:left w:w="28" w:type="dxa"/>
              <w:right w:w="28" w:type="dxa"/>
            </w:tcMar>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2022</w:t>
            </w:r>
          </w:p>
        </w:tc>
        <w:tc>
          <w:tcPr>
            <w:tcW w:w="972" w:type="dxa"/>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2023</w:t>
            </w:r>
          </w:p>
        </w:tc>
        <w:tc>
          <w:tcPr>
            <w:tcW w:w="972" w:type="dxa"/>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2024</w:t>
            </w:r>
          </w:p>
        </w:tc>
        <w:tc>
          <w:tcPr>
            <w:tcW w:w="972" w:type="dxa"/>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2025</w:t>
            </w:r>
          </w:p>
        </w:tc>
        <w:tc>
          <w:tcPr>
            <w:tcW w:w="972" w:type="dxa"/>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20</w:t>
            </w:r>
            <w:r>
              <w:rPr>
                <w:rFonts w:ascii="Times New Roman" w:hAnsi="Times New Roman" w:cs="Times New Roman"/>
                <w:b/>
                <w:sz w:val="20"/>
                <w:szCs w:val="20"/>
              </w:rPr>
              <w:t>26</w:t>
            </w:r>
          </w:p>
        </w:tc>
        <w:tc>
          <w:tcPr>
            <w:tcW w:w="972" w:type="dxa"/>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20</w:t>
            </w:r>
            <w:r>
              <w:rPr>
                <w:rFonts w:ascii="Times New Roman" w:hAnsi="Times New Roman" w:cs="Times New Roman"/>
                <w:b/>
                <w:sz w:val="20"/>
                <w:szCs w:val="20"/>
              </w:rPr>
              <w:t>27</w:t>
            </w:r>
          </w:p>
        </w:tc>
        <w:tc>
          <w:tcPr>
            <w:tcW w:w="972" w:type="dxa"/>
            <w:vAlign w:val="center"/>
          </w:tcPr>
          <w:p w:rsidR="008175D2" w:rsidRPr="00035549" w:rsidRDefault="008175D2" w:rsidP="008868D2">
            <w:pPr>
              <w:pStyle w:val="afffc"/>
              <w:jc w:val="center"/>
              <w:rPr>
                <w:rFonts w:ascii="Times New Roman" w:hAnsi="Times New Roman" w:cs="Times New Roman"/>
                <w:b/>
                <w:sz w:val="20"/>
                <w:szCs w:val="20"/>
              </w:rPr>
            </w:pPr>
            <w:r w:rsidRPr="00035549">
              <w:rPr>
                <w:rFonts w:ascii="Times New Roman" w:hAnsi="Times New Roman" w:cs="Times New Roman"/>
                <w:b/>
                <w:sz w:val="20"/>
                <w:szCs w:val="20"/>
              </w:rPr>
              <w:t>20</w:t>
            </w:r>
            <w:r>
              <w:rPr>
                <w:rFonts w:ascii="Times New Roman" w:hAnsi="Times New Roman" w:cs="Times New Roman"/>
                <w:b/>
                <w:sz w:val="20"/>
                <w:szCs w:val="20"/>
              </w:rPr>
              <w:t>28</w:t>
            </w:r>
          </w:p>
        </w:tc>
      </w:tr>
      <w:tr w:rsidR="008175D2" w:rsidTr="008868D2">
        <w:trPr>
          <w:trHeight w:val="77"/>
          <w:jc w:val="center"/>
        </w:trPr>
        <w:tc>
          <w:tcPr>
            <w:tcW w:w="2977" w:type="dxa"/>
            <w:tcMar>
              <w:left w:w="28" w:type="dxa"/>
              <w:right w:w="28" w:type="dxa"/>
            </w:tcMar>
            <w:vAlign w:val="center"/>
          </w:tcPr>
          <w:p w:rsidR="008175D2" w:rsidRPr="00866914" w:rsidRDefault="008175D2" w:rsidP="008868D2">
            <w:pPr>
              <w:pStyle w:val="af0"/>
              <w:jc w:val="left"/>
            </w:pPr>
            <w:r w:rsidRPr="00866914">
              <w:t>Объем (масса) образования отходов сжигания топлива</w:t>
            </w:r>
          </w:p>
        </w:tc>
        <w:tc>
          <w:tcPr>
            <w:tcW w:w="709" w:type="dxa"/>
            <w:shd w:val="clear" w:color="auto" w:fill="auto"/>
            <w:tcMar>
              <w:left w:w="28" w:type="dxa"/>
              <w:right w:w="28" w:type="dxa"/>
            </w:tcMar>
            <w:vAlign w:val="center"/>
          </w:tcPr>
          <w:p w:rsidR="008175D2" w:rsidRPr="00E61044" w:rsidRDefault="008175D2" w:rsidP="008868D2">
            <w:pPr>
              <w:pStyle w:val="af0"/>
            </w:pPr>
            <w:r w:rsidRPr="005A6B88">
              <w:t>6529,6</w:t>
            </w:r>
            <w:r>
              <w:t xml:space="preserve"> тн</w:t>
            </w:r>
          </w:p>
        </w:tc>
        <w:tc>
          <w:tcPr>
            <w:tcW w:w="762" w:type="dxa"/>
            <w:shd w:val="clear" w:color="auto" w:fill="auto"/>
            <w:tcMar>
              <w:left w:w="28" w:type="dxa"/>
              <w:right w:w="28" w:type="dxa"/>
            </w:tcMar>
            <w:vAlign w:val="center"/>
          </w:tcPr>
          <w:p w:rsidR="008175D2" w:rsidRPr="00866914" w:rsidRDefault="008175D2" w:rsidP="008868D2">
            <w:pPr>
              <w:pStyle w:val="af0"/>
              <w:rPr>
                <w:lang w:val="ru-RU"/>
              </w:rPr>
            </w:pPr>
            <w:r w:rsidRPr="005A6B88">
              <w:t>6529,6</w:t>
            </w:r>
            <w:r>
              <w:t xml:space="preserve"> тн</w:t>
            </w:r>
          </w:p>
        </w:tc>
        <w:tc>
          <w:tcPr>
            <w:tcW w:w="972" w:type="dxa"/>
            <w:vAlign w:val="center"/>
          </w:tcPr>
          <w:p w:rsidR="008175D2" w:rsidRPr="00E61044" w:rsidRDefault="008175D2" w:rsidP="008868D2">
            <w:pPr>
              <w:pStyle w:val="af0"/>
            </w:pPr>
            <w:r w:rsidRPr="005A6B88">
              <w:t>6529,6</w:t>
            </w:r>
            <w:r>
              <w:t xml:space="preserve"> тн</w:t>
            </w:r>
          </w:p>
        </w:tc>
        <w:tc>
          <w:tcPr>
            <w:tcW w:w="972" w:type="dxa"/>
            <w:vAlign w:val="center"/>
          </w:tcPr>
          <w:p w:rsidR="008175D2" w:rsidRPr="00866914" w:rsidRDefault="008175D2" w:rsidP="008868D2">
            <w:pPr>
              <w:pStyle w:val="af0"/>
              <w:rPr>
                <w:lang w:val="ru-RU"/>
              </w:rPr>
            </w:pPr>
            <w:r w:rsidRPr="005A6B88">
              <w:t>6529,6</w:t>
            </w:r>
            <w:r>
              <w:t xml:space="preserve"> тн</w:t>
            </w:r>
          </w:p>
        </w:tc>
        <w:tc>
          <w:tcPr>
            <w:tcW w:w="972" w:type="dxa"/>
            <w:vAlign w:val="center"/>
          </w:tcPr>
          <w:p w:rsidR="008175D2" w:rsidRPr="00E61044" w:rsidRDefault="008175D2" w:rsidP="008868D2">
            <w:pPr>
              <w:pStyle w:val="af0"/>
            </w:pPr>
            <w:r w:rsidRPr="005A6B88">
              <w:t>6529,6</w:t>
            </w:r>
            <w:r>
              <w:t xml:space="preserve"> тн</w:t>
            </w:r>
          </w:p>
        </w:tc>
        <w:tc>
          <w:tcPr>
            <w:tcW w:w="972" w:type="dxa"/>
            <w:vAlign w:val="center"/>
          </w:tcPr>
          <w:p w:rsidR="008175D2" w:rsidRPr="00866914" w:rsidRDefault="008175D2" w:rsidP="008868D2">
            <w:pPr>
              <w:pStyle w:val="af0"/>
              <w:rPr>
                <w:lang w:val="ru-RU"/>
              </w:rPr>
            </w:pPr>
            <w:r w:rsidRPr="005A6B88">
              <w:t>6529,6</w:t>
            </w:r>
            <w:r>
              <w:t xml:space="preserve"> тн</w:t>
            </w:r>
          </w:p>
        </w:tc>
        <w:tc>
          <w:tcPr>
            <w:tcW w:w="972" w:type="dxa"/>
            <w:vAlign w:val="center"/>
          </w:tcPr>
          <w:p w:rsidR="008175D2" w:rsidRPr="00E61044" w:rsidRDefault="008175D2" w:rsidP="008868D2">
            <w:pPr>
              <w:pStyle w:val="af0"/>
            </w:pPr>
            <w:r w:rsidRPr="005A6B88">
              <w:t>6529,6</w:t>
            </w:r>
            <w:r>
              <w:t xml:space="preserve"> тн</w:t>
            </w:r>
          </w:p>
        </w:tc>
        <w:tc>
          <w:tcPr>
            <w:tcW w:w="972" w:type="dxa"/>
            <w:vAlign w:val="center"/>
          </w:tcPr>
          <w:p w:rsidR="008175D2" w:rsidRPr="00E61044" w:rsidRDefault="008175D2" w:rsidP="008868D2">
            <w:pPr>
              <w:pStyle w:val="af0"/>
            </w:pPr>
            <w:r w:rsidRPr="005A6B88">
              <w:t>6529,6</w:t>
            </w:r>
            <w:r>
              <w:t xml:space="preserve"> тн</w:t>
            </w:r>
          </w:p>
        </w:tc>
      </w:tr>
      <w:tr w:rsidR="008175D2" w:rsidTr="008868D2">
        <w:trPr>
          <w:trHeight w:val="77"/>
          <w:jc w:val="center"/>
        </w:trPr>
        <w:tc>
          <w:tcPr>
            <w:tcW w:w="2977" w:type="dxa"/>
            <w:tcMar>
              <w:left w:w="28" w:type="dxa"/>
              <w:right w:w="28" w:type="dxa"/>
            </w:tcMar>
            <w:vAlign w:val="center"/>
          </w:tcPr>
          <w:p w:rsidR="008175D2" w:rsidRPr="00866914" w:rsidRDefault="008175D2" w:rsidP="008868D2">
            <w:pPr>
              <w:pStyle w:val="af0"/>
              <w:jc w:val="left"/>
            </w:pPr>
            <w:r w:rsidRPr="00866914">
              <w:t>Размещение отходов сжигания топлива</w:t>
            </w:r>
          </w:p>
        </w:tc>
        <w:tc>
          <w:tcPr>
            <w:tcW w:w="7303" w:type="dxa"/>
            <w:gridSpan w:val="8"/>
            <w:shd w:val="clear" w:color="auto" w:fill="auto"/>
            <w:tcMar>
              <w:left w:w="28" w:type="dxa"/>
              <w:right w:w="28" w:type="dxa"/>
            </w:tcMar>
            <w:vAlign w:val="center"/>
          </w:tcPr>
          <w:p w:rsidR="008175D2" w:rsidRDefault="008175D2" w:rsidP="008868D2">
            <w:pPr>
              <w:pStyle w:val="af0"/>
            </w:pPr>
            <w:r>
              <w:t>Передана для использования в качестве удобрения на личном картофельном участке.</w:t>
            </w:r>
          </w:p>
        </w:tc>
      </w:tr>
    </w:tbl>
    <w:p w:rsidR="008175D2" w:rsidRPr="00381EC2" w:rsidRDefault="008175D2" w:rsidP="008175D2"/>
    <w:p w:rsidR="008175D2" w:rsidRPr="000A6A20" w:rsidRDefault="008175D2" w:rsidP="008175D2"/>
    <w:p w:rsidR="008175D2" w:rsidRPr="000832C7" w:rsidRDefault="008175D2" w:rsidP="008175D2">
      <w:pPr>
        <w:pStyle w:val="11"/>
        <w:numPr>
          <w:ilvl w:val="0"/>
          <w:numId w:val="32"/>
        </w:numPr>
        <w:tabs>
          <w:tab w:val="clear" w:pos="1800"/>
        </w:tabs>
      </w:pPr>
      <w:bookmarkStart w:id="390" w:name="_Toc65419978"/>
      <w:bookmarkStart w:id="391" w:name="sub_12317"/>
      <w:bookmarkEnd w:id="377"/>
      <w:bookmarkEnd w:id="383"/>
      <w:r>
        <w:lastRenderedPageBreak/>
        <w:t>ГЛАВА 1</w:t>
      </w:r>
      <w:r>
        <w:rPr>
          <w:lang w:val="ru-RU"/>
        </w:rPr>
        <w:t>8</w:t>
      </w:r>
      <w:r w:rsidRPr="000832C7">
        <w:t xml:space="preserve"> "ЗАМЕЧАНИЯ И ПРЕДЛОЖЕНИЯ К ПРОЕКТУ СХЕМЫ ТЕПЛОСНАБЖЕНИЯ"</w:t>
      </w:r>
      <w:bookmarkEnd w:id="390"/>
    </w:p>
    <w:p w:rsidR="008175D2" w:rsidRPr="00F6275D" w:rsidRDefault="008175D2" w:rsidP="008175D2">
      <w:pPr>
        <w:pStyle w:val="30"/>
        <w:numPr>
          <w:ilvl w:val="0"/>
          <w:numId w:val="0"/>
        </w:numPr>
        <w:spacing w:line="240" w:lineRule="auto"/>
        <w:ind w:left="426"/>
        <w:rPr>
          <w:i/>
        </w:rPr>
      </w:pPr>
      <w:bookmarkStart w:id="392" w:name="_Toc65419979"/>
      <w:bookmarkStart w:id="393" w:name="sub_1871"/>
      <w:r w:rsidRPr="00F6275D">
        <w:rPr>
          <w:i/>
        </w:rPr>
        <w:t>а) перечень всех замечаний и предложений, поступивших при разработке, утверждении и актуализации схемы теплоснабжения</w:t>
      </w:r>
      <w:bookmarkEnd w:id="392"/>
    </w:p>
    <w:p w:rsidR="008175D2" w:rsidRPr="000832C7" w:rsidRDefault="008175D2" w:rsidP="008175D2">
      <w:r>
        <w:t>Замечаний и предложений не поступало.</w:t>
      </w:r>
    </w:p>
    <w:p w:rsidR="008175D2" w:rsidRPr="00F6275D" w:rsidRDefault="008175D2" w:rsidP="008175D2">
      <w:pPr>
        <w:pStyle w:val="30"/>
        <w:numPr>
          <w:ilvl w:val="0"/>
          <w:numId w:val="0"/>
        </w:numPr>
        <w:spacing w:line="240" w:lineRule="auto"/>
        <w:ind w:left="426"/>
        <w:rPr>
          <w:i/>
        </w:rPr>
      </w:pPr>
      <w:bookmarkStart w:id="394" w:name="_Toc65419980"/>
      <w:bookmarkStart w:id="395" w:name="sub_1872"/>
      <w:bookmarkEnd w:id="393"/>
      <w:r w:rsidRPr="00F6275D">
        <w:rPr>
          <w:i/>
        </w:rPr>
        <w:t>б) ответы разработчиков проекта схемы теплоснабжения на замечания и предложения</w:t>
      </w:r>
      <w:bookmarkEnd w:id="394"/>
    </w:p>
    <w:p w:rsidR="008175D2" w:rsidRDefault="008175D2" w:rsidP="008175D2">
      <w:r>
        <w:t>Замечаний и предложений не поступало.</w:t>
      </w:r>
    </w:p>
    <w:p w:rsidR="008175D2" w:rsidRPr="00F6275D" w:rsidRDefault="008175D2" w:rsidP="008175D2">
      <w:pPr>
        <w:pStyle w:val="30"/>
        <w:numPr>
          <w:ilvl w:val="0"/>
          <w:numId w:val="0"/>
        </w:numPr>
        <w:spacing w:line="240" w:lineRule="auto"/>
        <w:ind w:left="426"/>
        <w:rPr>
          <w:i/>
        </w:rPr>
      </w:pPr>
      <w:bookmarkStart w:id="396" w:name="_Toc65419981"/>
      <w:bookmarkStart w:id="397" w:name="sub_1873"/>
      <w:bookmarkEnd w:id="395"/>
      <w:r w:rsidRPr="00F6275D">
        <w:rPr>
          <w:i/>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396"/>
    </w:p>
    <w:p w:rsidR="008175D2" w:rsidRDefault="008175D2" w:rsidP="008175D2">
      <w:r>
        <w:t>Замечаний и предложений не поступало.</w:t>
      </w:r>
    </w:p>
    <w:p w:rsidR="008175D2" w:rsidRPr="000832C7" w:rsidRDefault="008175D2" w:rsidP="008175D2">
      <w:pPr>
        <w:pStyle w:val="11"/>
        <w:numPr>
          <w:ilvl w:val="0"/>
          <w:numId w:val="32"/>
        </w:numPr>
        <w:tabs>
          <w:tab w:val="clear" w:pos="1800"/>
        </w:tabs>
      </w:pPr>
      <w:bookmarkStart w:id="398" w:name="_Toc65419982"/>
      <w:bookmarkStart w:id="399" w:name="sub_12318"/>
      <w:bookmarkEnd w:id="391"/>
      <w:bookmarkEnd w:id="397"/>
      <w:r w:rsidRPr="000832C7">
        <w:lastRenderedPageBreak/>
        <w:t>ГЛАВА 1</w:t>
      </w:r>
      <w:r>
        <w:rPr>
          <w:lang w:val="ru-RU"/>
        </w:rPr>
        <w:t>9</w:t>
      </w:r>
      <w:r w:rsidRPr="000832C7">
        <w:t xml:space="preserve"> "СВОДНЫЙ ТОМ ИЗМЕНЕНИЙ, ВЫПОЛНЕННЫХ В ДОРАБОТАННОЙ И (ИЛИ) АКТУАЛИЗИРОВАННОЙ СХЕМЕ ТЕПЛОСНАБЖЕНИЯ"</w:t>
      </w:r>
      <w:bookmarkEnd w:id="398"/>
    </w:p>
    <w:p w:rsidR="008175D2" w:rsidRPr="00675B1D" w:rsidRDefault="008175D2" w:rsidP="008175D2">
      <w:r w:rsidRPr="00675B1D">
        <w:t>Реестр изменений</w:t>
      </w:r>
      <w:r>
        <w:t>,</w:t>
      </w:r>
      <w:r w:rsidRPr="00675B1D">
        <w:t xml:space="preserve"> внесенных в актуали</w:t>
      </w:r>
      <w:r>
        <w:t>зированную схему теплоснабжения,</w:t>
      </w:r>
      <w:r w:rsidRPr="00675B1D">
        <w:t xml:space="preserve"> предс</w:t>
      </w:r>
      <w:r>
        <w:t>тавлен</w:t>
      </w:r>
      <w:r w:rsidRPr="00675B1D">
        <w:t xml:space="preserve"> в таблице </w:t>
      </w:r>
      <w:r>
        <w:t>19.</w:t>
      </w:r>
      <w:r w:rsidRPr="00675B1D">
        <w:t>1.</w:t>
      </w:r>
    </w:p>
    <w:p w:rsidR="008175D2" w:rsidRDefault="008175D2" w:rsidP="008175D2">
      <w:pPr>
        <w:jc w:val="right"/>
      </w:pPr>
      <w:r>
        <w:t>Таблица 19.1</w:t>
      </w:r>
    </w:p>
    <w:p w:rsidR="008175D2" w:rsidRPr="0032080D" w:rsidRDefault="008175D2" w:rsidP="008175D2">
      <w:pPr>
        <w:jc w:val="center"/>
        <w:rPr>
          <w:u w:val="single"/>
        </w:rPr>
      </w:pPr>
      <w:r w:rsidRPr="0032080D">
        <w:rPr>
          <w:u w:val="single"/>
        </w:rPr>
        <w:t>Реестр изменений, внесенных в актуализированную схему теплоснабжения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4A0" w:firstRow="1" w:lastRow="0" w:firstColumn="1" w:lastColumn="0" w:noHBand="0" w:noVBand="1"/>
      </w:tblPr>
      <w:tblGrid>
        <w:gridCol w:w="3556"/>
        <w:gridCol w:w="6355"/>
      </w:tblGrid>
      <w:tr w:rsidR="008175D2" w:rsidRPr="00AC39E4" w:rsidTr="008868D2">
        <w:trPr>
          <w:trHeight w:val="20"/>
          <w:tblHeader/>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8175D2" w:rsidRPr="00C072B3" w:rsidRDefault="008175D2" w:rsidP="008868D2">
            <w:pPr>
              <w:pStyle w:val="af0"/>
              <w:rPr>
                <w:b/>
                <w:lang w:val="ru-RU"/>
              </w:rPr>
            </w:pPr>
            <w:r w:rsidRPr="00C072B3">
              <w:rPr>
                <w:b/>
                <w:lang w:val="ru-RU"/>
              </w:rPr>
              <w:t>Наименование раздела</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8175D2" w:rsidRPr="00C072B3" w:rsidRDefault="008175D2" w:rsidP="008868D2">
            <w:pPr>
              <w:pStyle w:val="af0"/>
              <w:rPr>
                <w:b/>
                <w:lang w:val="ru-RU"/>
              </w:rPr>
            </w:pPr>
            <w:r w:rsidRPr="00C072B3">
              <w:rPr>
                <w:b/>
                <w:lang w:val="ru-RU"/>
              </w:rPr>
              <w:t>Краткое содержание изменения</w:t>
            </w:r>
          </w:p>
        </w:tc>
      </w:tr>
      <w:tr w:rsidR="008175D2" w:rsidRPr="005572EA" w:rsidTr="008868D2">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Глава 1 "Существующее положение в сфере производства, передачи и потребления тепловой энергии для целей теплоснабжения"</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883D20">
              <w:rPr>
                <w:lang w:val="ru-RU"/>
              </w:rPr>
              <w:t>Глава разработана согласно требованиям постановления Правительства РФ от 22.02.2012 г № 154</w:t>
            </w:r>
          </w:p>
        </w:tc>
      </w:tr>
      <w:tr w:rsidR="008175D2" w:rsidRPr="005572EA" w:rsidTr="008868D2">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8175D2" w:rsidRPr="00C072B3" w:rsidRDefault="008175D2" w:rsidP="008868D2">
            <w:pPr>
              <w:pStyle w:val="af0"/>
              <w:jc w:val="left"/>
              <w:rPr>
                <w:lang w:val="ru-RU"/>
              </w:rPr>
            </w:pPr>
            <w:r w:rsidRPr="00C072B3">
              <w:rPr>
                <w:lang w:val="ru-RU"/>
              </w:rPr>
              <w:t>Часть 1 "Функциональная структура теплоснабжения"</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Часть разработана согласно постановления Правительства РФ 20 22.02.2012 г № 154. Часть разбита на подразделы.</w:t>
            </w:r>
          </w:p>
        </w:tc>
      </w:tr>
      <w:tr w:rsidR="008175D2" w:rsidRPr="005572EA" w:rsidTr="008868D2">
        <w:trPr>
          <w:trHeight w:val="124"/>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Часть 2 "Источники тепловой энергии"</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 xml:space="preserve">Часть разработана согласно постановления Правительства РФ 20 22.02.2012 г № 154. Часть разбита на подразделы. </w:t>
            </w:r>
            <w:r w:rsidRPr="00C072B3">
              <w:rPr>
                <w:szCs w:val="20"/>
                <w:lang w:val="ru-RU"/>
              </w:rPr>
              <w:t>Добавлена информация. Актуализирована информация.</w:t>
            </w:r>
          </w:p>
        </w:tc>
      </w:tr>
      <w:tr w:rsidR="008175D2" w:rsidRPr="005572EA" w:rsidTr="008868D2">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Часть 3 "Тепловые сети, сооружения на них"</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 xml:space="preserve">Часть разработана согласно постановления Правительства РФ 20 22.02.2012 г № 154. Часть разбита на подразделы. </w:t>
            </w:r>
            <w:r w:rsidRPr="00C072B3">
              <w:rPr>
                <w:szCs w:val="20"/>
                <w:lang w:val="ru-RU"/>
              </w:rPr>
              <w:t>Добавлена информация. Актуализирована информация.</w:t>
            </w:r>
          </w:p>
        </w:tc>
      </w:tr>
      <w:tr w:rsidR="008175D2" w:rsidRPr="005572EA" w:rsidTr="008868D2">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Часть 4 "Зоны действия источников тепловой энергии"</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без изменений</w:t>
            </w:r>
          </w:p>
        </w:tc>
      </w:tr>
      <w:tr w:rsidR="008175D2" w:rsidRPr="005572EA" w:rsidTr="008868D2">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Часть 5 "Тепловые нагрузки потребителей тепловой энергии, групп потребителей тепловой энергии в зонах действия источников тепловой энергии"</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 xml:space="preserve">Часть разработана согласно постановления Правительства РФ 20 22.02.2012 г № 154. Часть разбита на подразделы. </w:t>
            </w:r>
            <w:r w:rsidRPr="00C072B3">
              <w:rPr>
                <w:szCs w:val="20"/>
                <w:lang w:val="ru-RU"/>
              </w:rPr>
              <w:t>Добавлена информация. Актуализирована информация.</w:t>
            </w:r>
          </w:p>
        </w:tc>
      </w:tr>
      <w:tr w:rsidR="008175D2" w:rsidRPr="005572EA" w:rsidTr="008868D2">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Часть 6 "Балансы тепловой мощности и тепловой нагрузки в зонах действия источников тепловой энергии"</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 xml:space="preserve">Часть разработана согласно постановления Правительства РФ 20 22.02.2012 г № 154. Часть разбита на подразделы. </w:t>
            </w:r>
            <w:r w:rsidRPr="00C072B3">
              <w:rPr>
                <w:szCs w:val="20"/>
                <w:lang w:val="ru-RU"/>
              </w:rPr>
              <w:t>Актуализирована информация.</w:t>
            </w:r>
          </w:p>
        </w:tc>
      </w:tr>
      <w:tr w:rsidR="008175D2" w:rsidRPr="005572EA" w:rsidTr="008868D2">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Часть 7 "Балансы теплоносителя"</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Часть разработана согласно постановления Правительства РФ 20 22.02.2012 г № 154. Часть разбита на подразделы.</w:t>
            </w:r>
            <w:r w:rsidRPr="00C072B3">
              <w:rPr>
                <w:b/>
                <w:lang w:val="ru-RU"/>
              </w:rPr>
              <w:t xml:space="preserve"> </w:t>
            </w:r>
            <w:r w:rsidRPr="00C072B3">
              <w:rPr>
                <w:szCs w:val="20"/>
                <w:lang w:val="ru-RU"/>
              </w:rPr>
              <w:t>Актуализирована информация.</w:t>
            </w:r>
          </w:p>
        </w:tc>
      </w:tr>
      <w:tr w:rsidR="008175D2" w:rsidRPr="005572EA" w:rsidTr="008868D2">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Часть 8 "Топливные балансы источников тепловой энергии и система обеспечения топливом"</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 xml:space="preserve">Часть разработана согласно постановления Правительства РФ 20 22.02.2012 г № 154. Часть разбита на подразделы. </w:t>
            </w:r>
            <w:r w:rsidRPr="00C072B3">
              <w:rPr>
                <w:szCs w:val="20"/>
                <w:lang w:val="ru-RU"/>
              </w:rPr>
              <w:t>Добавлена информация. Актуализирована информация.</w:t>
            </w:r>
          </w:p>
        </w:tc>
      </w:tr>
      <w:tr w:rsidR="008175D2" w:rsidRPr="005572EA" w:rsidTr="008868D2">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Часть 9 "Надежность теплоснабжения"</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 xml:space="preserve">Часть разработана согласно постановления Правительства РФ 20 22.02.2012 г № 154. Часть разбита на подразделы. </w:t>
            </w:r>
            <w:r w:rsidRPr="00C072B3">
              <w:rPr>
                <w:szCs w:val="20"/>
                <w:lang w:val="ru-RU"/>
              </w:rPr>
              <w:t>Добавлена информация. Актуализирована информация.</w:t>
            </w:r>
          </w:p>
        </w:tc>
      </w:tr>
      <w:tr w:rsidR="008175D2" w:rsidRPr="005572EA" w:rsidTr="008868D2">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Часть 10 "Технико-экономические показатели теплоснабжающих и теплосетевых организаций"</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szCs w:val="20"/>
                <w:lang w:val="ru-RU"/>
              </w:rPr>
              <w:t>Актуализирована информация.</w:t>
            </w:r>
          </w:p>
        </w:tc>
      </w:tr>
      <w:tr w:rsidR="008175D2" w:rsidRPr="005572EA" w:rsidTr="008868D2">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Часть 11 "Цены (тарифы) в сфере теплоснабжения"</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 xml:space="preserve">Часть разработана согласно постановления Правительства РФ 20 22.02.2012 г № 154. Часть разбита на подразделы. </w:t>
            </w:r>
            <w:r w:rsidRPr="00C072B3">
              <w:rPr>
                <w:szCs w:val="20"/>
                <w:lang w:val="ru-RU"/>
              </w:rPr>
              <w:t>Добавлена информация. Актуализирована информация.</w:t>
            </w:r>
          </w:p>
        </w:tc>
      </w:tr>
      <w:tr w:rsidR="008175D2" w:rsidRPr="005572EA" w:rsidTr="008868D2">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Часть 12 "Описание существующих технических и технологических проблем в системах теплоснабжения поселения</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 xml:space="preserve">Часть разработана согласно постановления Правительства РФ 20 22.02.2012 г № 154. Часть разбита на подразделы. </w:t>
            </w:r>
            <w:r w:rsidRPr="00C072B3">
              <w:rPr>
                <w:szCs w:val="20"/>
                <w:lang w:val="ru-RU"/>
              </w:rPr>
              <w:t>Актуализирована информация.</w:t>
            </w:r>
          </w:p>
        </w:tc>
      </w:tr>
      <w:tr w:rsidR="008175D2" w:rsidRPr="005572EA" w:rsidTr="008868D2">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Глава 2 "Существующее и перспективное потребление тепловой энергии на цели теплоснабжения"</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 xml:space="preserve">Часть разработана согласно постановления Правительства РФ от 22.02.2012 г № 154. </w:t>
            </w:r>
            <w:r w:rsidRPr="00C072B3">
              <w:rPr>
                <w:szCs w:val="20"/>
                <w:lang w:val="ru-RU"/>
              </w:rPr>
              <w:t>Актуализирована информация.</w:t>
            </w:r>
          </w:p>
        </w:tc>
      </w:tr>
      <w:tr w:rsidR="008175D2" w:rsidRPr="005572EA" w:rsidTr="008868D2">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Глава 3 "Электронная модель системы теплоснабжения поселения"</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Глава разработана согласно постановления Правительства РФ от 22.02.2012 г № 154. Электронная модель системы теплоснабжения муниципального образования не разрабатывалась, согласно требований, указанных в подпункте "в" пункта 23 и пунктах 55 и 56 требований к схемам теплоснабжения.</w:t>
            </w:r>
          </w:p>
        </w:tc>
      </w:tr>
      <w:tr w:rsidR="008175D2" w:rsidRPr="005572EA" w:rsidTr="008868D2">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Глава 4 "Существующие и перспективные балансы тепловой мощности источников тепловой энергии и тепловой нагрузки потребителей"</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 xml:space="preserve">Глава разработана согласно постановления Правительства РФ от 22.02.2012 г № 154. </w:t>
            </w:r>
            <w:r w:rsidRPr="00C072B3">
              <w:rPr>
                <w:szCs w:val="20"/>
                <w:lang w:val="ru-RU"/>
              </w:rPr>
              <w:t xml:space="preserve">Актуализирована информация. </w:t>
            </w:r>
            <w:r w:rsidRPr="00C072B3">
              <w:rPr>
                <w:lang w:val="ru-RU"/>
              </w:rPr>
              <w:t>На момент актуализации схемы гидравлический расчет не проводился.</w:t>
            </w:r>
          </w:p>
        </w:tc>
      </w:tr>
      <w:tr w:rsidR="008175D2" w:rsidRPr="005572EA" w:rsidTr="008868D2">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lastRenderedPageBreak/>
              <w:t>Глава 5 "Мастер-план развития систем теплоснабжения поселения"</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Данная глава разработана впервые.</w:t>
            </w:r>
          </w:p>
        </w:tc>
      </w:tr>
      <w:tr w:rsidR="008175D2" w:rsidRPr="005572EA" w:rsidTr="008868D2">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Глава разработана согласно постановления Правительства РФ от 22.02.2012 г № 154. Глава разбита на подразделы.</w:t>
            </w:r>
            <w:r w:rsidRPr="00C072B3">
              <w:rPr>
                <w:szCs w:val="20"/>
                <w:lang w:val="ru-RU"/>
              </w:rPr>
              <w:t xml:space="preserve"> Актуализирована информация.</w:t>
            </w:r>
          </w:p>
        </w:tc>
      </w:tr>
      <w:tr w:rsidR="008175D2" w:rsidRPr="005572EA" w:rsidTr="008868D2">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Глава 7 "Предложения по строительству, реконструкции и техническому перевооружению источников тепловой энергии"</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 xml:space="preserve">Часть разработана согласно постановления Правительства РФ от 22.02.2012 г № 154. Добавлены новые подразделы. </w:t>
            </w:r>
            <w:r w:rsidRPr="00C072B3">
              <w:rPr>
                <w:szCs w:val="20"/>
                <w:lang w:val="ru-RU"/>
              </w:rPr>
              <w:t>Добавлена информация по отсутствующим подразделам. Актуализирована информация.</w:t>
            </w:r>
          </w:p>
        </w:tc>
      </w:tr>
      <w:tr w:rsidR="008175D2" w:rsidRPr="005572EA" w:rsidTr="008868D2">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Глава 8 "Предложения по строительству и реконструкции тепловых сетей"</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 xml:space="preserve">Глава разработана согласно постановления Правительства РФ от 22.02.2012 г № 154. </w:t>
            </w:r>
            <w:r w:rsidRPr="00C072B3">
              <w:rPr>
                <w:szCs w:val="20"/>
                <w:lang w:val="ru-RU"/>
              </w:rPr>
              <w:t>Актуализирована информация.</w:t>
            </w:r>
          </w:p>
        </w:tc>
      </w:tr>
      <w:tr w:rsidR="008175D2" w:rsidRPr="005572EA" w:rsidTr="008868D2">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Глава 9 "Предложения по переводу открытых систем теплоснабжения (горячего водоснабжения) в закрытые системы горячего водоснабжения"</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Данная глава разработана впервые.</w:t>
            </w:r>
          </w:p>
        </w:tc>
      </w:tr>
      <w:tr w:rsidR="008175D2" w:rsidRPr="005572EA" w:rsidTr="008868D2">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Глава 10 "Перспективные топливные балансы"</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 xml:space="preserve">Глава разработана согласно постановления Правительства РФ от 22.02.2012 г № 154. Глава разбита на подразделы. </w:t>
            </w:r>
            <w:r w:rsidRPr="00C072B3">
              <w:rPr>
                <w:szCs w:val="20"/>
                <w:lang w:val="ru-RU"/>
              </w:rPr>
              <w:t>Добавлена информация. Актуализирована информация.</w:t>
            </w:r>
          </w:p>
        </w:tc>
      </w:tr>
      <w:tr w:rsidR="008175D2" w:rsidRPr="005572EA" w:rsidTr="008868D2">
        <w:trPr>
          <w:trHeight w:val="77"/>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Глава 11 "Оценка надежности теплоснабжения"</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 xml:space="preserve">Часть разработана согласно постановления Правительства РФ от 22.02.2012 г № 154. Добавлены новые подразделы. </w:t>
            </w:r>
            <w:r w:rsidRPr="00C072B3">
              <w:rPr>
                <w:szCs w:val="20"/>
                <w:lang w:val="ru-RU"/>
              </w:rPr>
              <w:t>Добавлена информация. Актуализирована информация.</w:t>
            </w:r>
          </w:p>
        </w:tc>
      </w:tr>
      <w:tr w:rsidR="008175D2" w:rsidRPr="005572EA" w:rsidTr="008868D2">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Глава 12 "Обоснование инвестиций в строительство, реконструкцию и техническое перевооружение"</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Глава разработана согласно постановления Правительства РФ от 22.02.2012 г № 154. Глава разбита на подразделы. Глава скорректирована с учетом корректировки предложений по развитию источников тепловой энергии и тепловых сетей.</w:t>
            </w:r>
          </w:p>
        </w:tc>
      </w:tr>
      <w:tr w:rsidR="008175D2" w:rsidRPr="005572EA" w:rsidTr="008868D2">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Глава 13 "Индикаторы развития систем теплоснабжения поселения"</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Глава разработана впервые</w:t>
            </w:r>
          </w:p>
        </w:tc>
      </w:tr>
      <w:tr w:rsidR="008175D2" w:rsidRPr="005572EA" w:rsidTr="008868D2">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Глава 14 "Ценовые (тарифные) последствия"</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Глава разработана впервые</w:t>
            </w:r>
          </w:p>
        </w:tc>
      </w:tr>
      <w:tr w:rsidR="008175D2" w:rsidRPr="005572EA" w:rsidTr="008868D2">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Глава 15 "Реестр единых теплоснабжающих организаций"</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 xml:space="preserve">Глава разработана согласно постановления Правительства РФ от 22.02.2012 г № 154. </w:t>
            </w:r>
            <w:r w:rsidRPr="00C072B3">
              <w:rPr>
                <w:szCs w:val="20"/>
                <w:lang w:val="ru-RU"/>
              </w:rPr>
              <w:t>Актуализирована информация.</w:t>
            </w:r>
          </w:p>
        </w:tc>
      </w:tr>
      <w:tr w:rsidR="008175D2" w:rsidRPr="005572EA" w:rsidTr="008868D2">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Глава 16 "</w:t>
            </w:r>
            <w:r>
              <w:t xml:space="preserve"> </w:t>
            </w:r>
            <w:r w:rsidRPr="00C763EE">
              <w:rPr>
                <w:lang w:val="ru-RU"/>
              </w:rPr>
              <w:t xml:space="preserve">Реестр мероприятий схемы теплоснабжения </w:t>
            </w:r>
            <w:r w:rsidRPr="00C072B3">
              <w:rPr>
                <w:lang w:val="ru-RU"/>
              </w:rPr>
              <w:t>"</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763EE">
              <w:rPr>
                <w:lang w:val="ru-RU"/>
              </w:rPr>
              <w:t>Глава разработана согласно постановления Правительства РФ от 22.02.2012 г № 154. Актуализирована информация.</w:t>
            </w:r>
          </w:p>
        </w:tc>
      </w:tr>
      <w:tr w:rsidR="008175D2" w:rsidRPr="005572EA" w:rsidTr="008868D2">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Глава 17 "</w:t>
            </w:r>
            <w:r>
              <w:t xml:space="preserve"> </w:t>
            </w:r>
            <w:r w:rsidRPr="00C763EE">
              <w:rPr>
                <w:lang w:val="ru-RU"/>
              </w:rPr>
              <w:t xml:space="preserve">Оценка экологической безопасности теплоснабжения </w:t>
            </w:r>
            <w:r w:rsidRPr="00C072B3">
              <w:rPr>
                <w:lang w:val="ru-RU"/>
              </w:rPr>
              <w:t>"</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Глава разработана впервые</w:t>
            </w:r>
          </w:p>
        </w:tc>
      </w:tr>
      <w:tr w:rsidR="008175D2" w:rsidRPr="005572EA" w:rsidTr="008868D2">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Глава 1</w:t>
            </w:r>
            <w:r>
              <w:rPr>
                <w:lang w:val="ru-RU"/>
              </w:rPr>
              <w:t>8</w:t>
            </w:r>
            <w:r w:rsidRPr="00C072B3">
              <w:rPr>
                <w:lang w:val="ru-RU"/>
              </w:rPr>
              <w:t xml:space="preserve"> "Замечания и предложения к проекту схемы теплоснабжения"</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Глава разработана впервые</w:t>
            </w:r>
          </w:p>
        </w:tc>
      </w:tr>
      <w:tr w:rsidR="008175D2" w:rsidRPr="005572EA" w:rsidTr="008868D2">
        <w:trPr>
          <w:trHeight w:val="20"/>
        </w:trPr>
        <w:tc>
          <w:tcPr>
            <w:tcW w:w="3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Глава 1</w:t>
            </w:r>
            <w:r>
              <w:rPr>
                <w:lang w:val="ru-RU"/>
              </w:rPr>
              <w:t>9</w:t>
            </w:r>
            <w:r w:rsidRPr="00C072B3">
              <w:rPr>
                <w:lang w:val="ru-RU"/>
              </w:rPr>
              <w:t xml:space="preserve"> "</w:t>
            </w:r>
            <w:r>
              <w:t xml:space="preserve"> </w:t>
            </w:r>
            <w:r w:rsidRPr="00C763EE">
              <w:rPr>
                <w:lang w:val="ru-RU"/>
              </w:rPr>
              <w:t xml:space="preserve">Сводный том изменений, выполненных в доработанной и (или) актуализированной схеме теплоснабжения </w:t>
            </w:r>
            <w:r w:rsidRPr="00C072B3">
              <w:rPr>
                <w:lang w:val="ru-RU"/>
              </w:rPr>
              <w:t>"</w:t>
            </w:r>
          </w:p>
        </w:tc>
        <w:tc>
          <w:tcPr>
            <w:tcW w:w="64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175D2" w:rsidRPr="00C072B3" w:rsidRDefault="008175D2" w:rsidP="008868D2">
            <w:pPr>
              <w:pStyle w:val="af0"/>
              <w:jc w:val="left"/>
              <w:rPr>
                <w:lang w:val="ru-RU"/>
              </w:rPr>
            </w:pPr>
            <w:r w:rsidRPr="00C072B3">
              <w:rPr>
                <w:lang w:val="ru-RU"/>
              </w:rPr>
              <w:t>Глава разработана впервые</w:t>
            </w:r>
          </w:p>
        </w:tc>
      </w:tr>
    </w:tbl>
    <w:p w:rsidR="008175D2" w:rsidRDefault="008175D2" w:rsidP="008175D2"/>
    <w:bookmarkEnd w:id="399"/>
    <w:p w:rsidR="008175D2" w:rsidRDefault="008175D2" w:rsidP="008175D2"/>
    <w:p w:rsidR="008175D2" w:rsidRDefault="008175D2" w:rsidP="008175D2">
      <w:pPr>
        <w:sectPr w:rsidR="008175D2" w:rsidSect="008868D2">
          <w:pgSz w:w="11906" w:h="16838"/>
          <w:pgMar w:top="851" w:right="567" w:bottom="851" w:left="1418" w:header="709" w:footer="6" w:gutter="0"/>
          <w:cols w:space="708"/>
          <w:docGrid w:linePitch="360"/>
        </w:sectPr>
      </w:pPr>
    </w:p>
    <w:p w:rsidR="008175D2" w:rsidRDefault="008175D2" w:rsidP="008175D2">
      <w:pPr>
        <w:pStyle w:val="11"/>
        <w:numPr>
          <w:ilvl w:val="0"/>
          <w:numId w:val="32"/>
        </w:numPr>
        <w:jc w:val="right"/>
      </w:pPr>
      <w:bookmarkStart w:id="400" w:name="_Toc65419983"/>
      <w:r>
        <w:lastRenderedPageBreak/>
        <w:t>ПРИЛОЖЕНИЕ А</w:t>
      </w:r>
      <w:bookmarkEnd w:id="400"/>
    </w:p>
    <w:p w:rsidR="008175D2" w:rsidRDefault="008175D2" w:rsidP="008175D2">
      <w:pPr>
        <w:jc w:val="center"/>
      </w:pPr>
      <w:r w:rsidRPr="00086589">
        <w:rPr>
          <w:noProof/>
          <w:lang w:eastAsia="ru-RU"/>
        </w:rPr>
        <w:drawing>
          <wp:inline distT="0" distB="0" distL="0" distR="0">
            <wp:extent cx="6276975" cy="5229225"/>
            <wp:effectExtent l="0" t="0" r="9525" b="9525"/>
            <wp:docPr id="2" name="Рисунок 2"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76975" cy="5229225"/>
                    </a:xfrm>
                    <a:prstGeom prst="rect">
                      <a:avLst/>
                    </a:prstGeom>
                    <a:noFill/>
                    <a:ln>
                      <a:noFill/>
                    </a:ln>
                  </pic:spPr>
                </pic:pic>
              </a:graphicData>
            </a:graphic>
          </wp:inline>
        </w:drawing>
      </w:r>
    </w:p>
    <w:p w:rsidR="008175D2" w:rsidRDefault="008175D2" w:rsidP="008175D2">
      <w:pPr>
        <w:jc w:val="center"/>
        <w:rPr>
          <w:u w:val="single"/>
        </w:rPr>
      </w:pPr>
      <w:r w:rsidRPr="00DC539B">
        <w:t xml:space="preserve">Рисунок </w:t>
      </w:r>
      <w:r>
        <w:t>А.1 – Тепловые сети</w:t>
      </w:r>
    </w:p>
    <w:p w:rsidR="008175D2" w:rsidRPr="00600E2E" w:rsidRDefault="008175D2" w:rsidP="00736064">
      <w:pPr>
        <w:pStyle w:val="af"/>
        <w:suppressAutoHyphens/>
        <w:ind w:left="142"/>
        <w:contextualSpacing/>
        <w:jc w:val="both"/>
        <w:rPr>
          <w:sz w:val="28"/>
          <w:szCs w:val="28"/>
        </w:rPr>
      </w:pPr>
    </w:p>
    <w:p w:rsidR="00DE0C97" w:rsidRPr="00926542" w:rsidRDefault="00DE0C97" w:rsidP="00926542">
      <w:pPr>
        <w:spacing w:after="0"/>
        <w:jc w:val="both"/>
        <w:rPr>
          <w:rFonts w:ascii="Times New Roman" w:hAnsi="Times New Roman" w:cs="Times New Roman"/>
          <w:sz w:val="28"/>
          <w:szCs w:val="28"/>
        </w:rPr>
      </w:pPr>
    </w:p>
    <w:sectPr w:rsidR="00DE0C97" w:rsidRPr="00926542" w:rsidSect="00E87ACC">
      <w:pgSz w:w="11906" w:h="16838"/>
      <w:pgMar w:top="1134" w:right="567" w:bottom="1134"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3EDA" w:rsidRDefault="00413EDA" w:rsidP="008D1E6F">
      <w:pPr>
        <w:spacing w:after="0" w:line="240" w:lineRule="auto"/>
      </w:pPr>
      <w:r>
        <w:separator/>
      </w:r>
    </w:p>
  </w:endnote>
  <w:endnote w:type="continuationSeparator" w:id="0">
    <w:p w:rsidR="00413EDA" w:rsidRDefault="00413EDA" w:rsidP="008D1E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S Mincho">
    <w:altName w:val="Yu Gothic UI"/>
    <w:panose1 w:val="02020609040205080304"/>
    <w:charset w:val="80"/>
    <w:family w:val="roman"/>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ISOCPEUR">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Mangal">
    <w:panose1 w:val="00000400000000000000"/>
    <w:charset w:val="01"/>
    <w:family w:val="roman"/>
    <w:pitch w:val="variable"/>
    <w:sig w:usb0="00002000" w:usb1="00000000" w:usb2="00000000" w:usb3="00000000" w:csb0="00000000" w:csb1="00000000"/>
  </w:font>
  <w:font w:name="Arial CYR">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 w:name="yandex-sans">
    <w:altName w:val="Times New Roman"/>
    <w:panose1 w:val="00000000000000000000"/>
    <w:charset w:val="00"/>
    <w:family w:val="roman"/>
    <w:notTrueType/>
    <w:pitch w:val="default"/>
  </w:font>
  <w:font w:name="Liberation Serif">
    <w:altName w:val="Times New Roman"/>
    <w:panose1 w:val="00000000000000000000"/>
    <w:charset w:val="CC"/>
    <w:family w:val="roman"/>
    <w:notTrueType/>
    <w:pitch w:val="variable"/>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8D2" w:rsidRPr="00E04525" w:rsidRDefault="008868D2" w:rsidP="008868D2">
    <w:pPr>
      <w:pStyle w:val="ad"/>
      <w:jc w:val="right"/>
    </w:pPr>
    <w:r w:rsidRPr="00441D4D">
      <w:fldChar w:fldCharType="begin"/>
    </w:r>
    <w:r w:rsidRPr="00441D4D">
      <w:instrText xml:space="preserve"> PAGE   \* MERGEFORMAT </w:instrText>
    </w:r>
    <w:r w:rsidRPr="00441D4D">
      <w:fldChar w:fldCharType="separate"/>
    </w:r>
    <w:r>
      <w:rPr>
        <w:noProof/>
      </w:rPr>
      <w:t>141</w:t>
    </w:r>
    <w:r w:rsidRPr="00441D4D">
      <w:rPr>
        <w:noProof/>
      </w:rPr>
      <w:fldChar w:fldCharType="end"/>
    </w:r>
  </w:p>
  <w:p w:rsidR="008868D2" w:rsidRDefault="008868D2"/>
  <w:p w:rsidR="008868D2" w:rsidRDefault="008868D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3EDA" w:rsidRDefault="00413EDA" w:rsidP="008D1E6F">
      <w:pPr>
        <w:spacing w:after="0" w:line="240" w:lineRule="auto"/>
      </w:pPr>
      <w:r>
        <w:separator/>
      </w:r>
    </w:p>
  </w:footnote>
  <w:footnote w:type="continuationSeparator" w:id="0">
    <w:p w:rsidR="00413EDA" w:rsidRDefault="00413EDA" w:rsidP="008D1E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CA50D814"/>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27E4D01C"/>
    <w:lvl w:ilvl="0">
      <w:start w:val="1"/>
      <w:numFmt w:val="bullet"/>
      <w:pStyle w:val="9"/>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C7AA6294"/>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2743D67"/>
    <w:multiLevelType w:val="hybridMultilevel"/>
    <w:tmpl w:val="7FC2D5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6F590A"/>
    <w:multiLevelType w:val="hybridMultilevel"/>
    <w:tmpl w:val="3B68538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2E62674"/>
    <w:multiLevelType w:val="multilevel"/>
    <w:tmpl w:val="E0325E8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15C259A0"/>
    <w:multiLevelType w:val="hybridMultilevel"/>
    <w:tmpl w:val="3CAE68C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6B714E1"/>
    <w:multiLevelType w:val="hybridMultilevel"/>
    <w:tmpl w:val="45EA886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B442803"/>
    <w:multiLevelType w:val="hybridMultilevel"/>
    <w:tmpl w:val="4A144A5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CB3320B"/>
    <w:multiLevelType w:val="hybridMultilevel"/>
    <w:tmpl w:val="30BC1CA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F7D2AC5"/>
    <w:multiLevelType w:val="hybridMultilevel"/>
    <w:tmpl w:val="EF0C5E8C"/>
    <w:lvl w:ilvl="0" w:tplc="AA54DEEC">
      <w:start w:val="8"/>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25B4619"/>
    <w:multiLevelType w:val="hybridMultilevel"/>
    <w:tmpl w:val="030EA0B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5A4323B"/>
    <w:multiLevelType w:val="hybridMultilevel"/>
    <w:tmpl w:val="5E32F77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9DD471B"/>
    <w:multiLevelType w:val="hybridMultilevel"/>
    <w:tmpl w:val="204C7FA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0114AD7"/>
    <w:multiLevelType w:val="hybridMultilevel"/>
    <w:tmpl w:val="E258C9D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32B177A6"/>
    <w:multiLevelType w:val="hybridMultilevel"/>
    <w:tmpl w:val="CB761C5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810700D"/>
    <w:multiLevelType w:val="hybridMultilevel"/>
    <w:tmpl w:val="D24412E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8A71198"/>
    <w:multiLevelType w:val="multilevel"/>
    <w:tmpl w:val="589E2DA0"/>
    <w:lvl w:ilvl="0">
      <w:start w:val="1"/>
      <w:numFmt w:val="decimal"/>
      <w:pStyle w:val="1"/>
      <w:lvlText w:val="ГЛАВА %1."/>
      <w:lvlJc w:val="left"/>
      <w:pPr>
        <w:tabs>
          <w:tab w:val="num" w:pos="567"/>
        </w:tabs>
        <w:ind w:left="0" w:firstLine="567"/>
      </w:pPr>
      <w:rPr>
        <w:rFonts w:ascii="Times New Roman" w:hAnsi="Times New Roman" w:cs="Times New Roman" w:hint="default"/>
        <w:sz w:val="32"/>
        <w:szCs w:val="32"/>
      </w:rPr>
    </w:lvl>
    <w:lvl w:ilvl="1">
      <w:start w:val="1"/>
      <w:numFmt w:val="decimal"/>
      <w:pStyle w:val="1"/>
      <w:lvlText w:val="%1.%2."/>
      <w:lvlJc w:val="center"/>
      <w:pPr>
        <w:tabs>
          <w:tab w:val="num" w:pos="567"/>
        </w:tabs>
        <w:ind w:left="0" w:firstLine="737"/>
      </w:pPr>
      <w:rPr>
        <w:rFonts w:cs="Times New Roman" w:hint="default"/>
      </w:rPr>
    </w:lvl>
    <w:lvl w:ilvl="2">
      <w:start w:val="1"/>
      <w:numFmt w:val="decimal"/>
      <w:lvlText w:val="%1.%2.%3."/>
      <w:lvlJc w:val="left"/>
      <w:pPr>
        <w:tabs>
          <w:tab w:val="num" w:pos="1418"/>
        </w:tabs>
        <w:ind w:left="0" w:firstLine="567"/>
      </w:pPr>
      <w:rPr>
        <w:rFonts w:cs="Times New Roman" w:hint="default"/>
        <w:b w:val="0"/>
      </w:rPr>
    </w:lvl>
    <w:lvl w:ilvl="3">
      <w:start w:val="1"/>
      <w:numFmt w:val="decimal"/>
      <w:lvlText w:val="%1.%2.%3.%4"/>
      <w:lvlJc w:val="left"/>
      <w:pPr>
        <w:tabs>
          <w:tab w:val="num" w:pos="1431"/>
        </w:tabs>
        <w:ind w:left="1431" w:hanging="864"/>
      </w:pPr>
      <w:rPr>
        <w:rFonts w:cs="Times New Roman" w:hint="default"/>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18" w15:restartNumberingAfterBreak="0">
    <w:nsid w:val="3CE01F99"/>
    <w:multiLevelType w:val="hybridMultilevel"/>
    <w:tmpl w:val="E76A5C2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D2A42A3"/>
    <w:multiLevelType w:val="multilevel"/>
    <w:tmpl w:val="04190023"/>
    <w:lvl w:ilvl="0">
      <w:start w:val="1"/>
      <w:numFmt w:val="none"/>
      <w:lvlText w:val="%1"/>
      <w:lvlJc w:val="left"/>
      <w:pPr>
        <w:tabs>
          <w:tab w:val="num" w:pos="1800"/>
        </w:tabs>
        <w:ind w:left="0" w:firstLine="0"/>
      </w:pPr>
      <w:rPr>
        <w:rFonts w:ascii="Times New Roman" w:hAnsi="Times New Roman" w:cs="Times New Roman" w:hint="default"/>
        <w:color w:val="auto"/>
        <w:sz w:val="28"/>
      </w:r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858"/>
        </w:tabs>
        <w:ind w:left="858"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3D496CC5"/>
    <w:multiLevelType w:val="hybridMultilevel"/>
    <w:tmpl w:val="1FB0158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3FD75042"/>
    <w:multiLevelType w:val="hybridMultilevel"/>
    <w:tmpl w:val="6C0C656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446650DA"/>
    <w:multiLevelType w:val="hybridMultilevel"/>
    <w:tmpl w:val="269EE7B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478A4EB1"/>
    <w:multiLevelType w:val="hybridMultilevel"/>
    <w:tmpl w:val="65A0FFE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47DD28A7"/>
    <w:multiLevelType w:val="hybridMultilevel"/>
    <w:tmpl w:val="9D52C23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4A96250E"/>
    <w:multiLevelType w:val="hybridMultilevel"/>
    <w:tmpl w:val="826E448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4AD51A21"/>
    <w:multiLevelType w:val="hybridMultilevel"/>
    <w:tmpl w:val="398074B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4E7D562D"/>
    <w:multiLevelType w:val="hybridMultilevel"/>
    <w:tmpl w:val="758AC48C"/>
    <w:lvl w:ilvl="0" w:tplc="BF88632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15:restartNumberingAfterBreak="0">
    <w:nsid w:val="4F233680"/>
    <w:multiLevelType w:val="hybridMultilevel"/>
    <w:tmpl w:val="970AC8CC"/>
    <w:lvl w:ilvl="0" w:tplc="D4B0EF32">
      <w:start w:val="1"/>
      <w:numFmt w:val="bullet"/>
      <w:pStyle w:val="a0"/>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FB81C16"/>
    <w:multiLevelType w:val="hybridMultilevel"/>
    <w:tmpl w:val="F7DA13C4"/>
    <w:lvl w:ilvl="0" w:tplc="BF1063E4">
      <w:start w:val="65535"/>
      <w:numFmt w:val="bullet"/>
      <w:pStyle w:val="S"/>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1A578C7"/>
    <w:multiLevelType w:val="hybridMultilevel"/>
    <w:tmpl w:val="6EB2447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2EA13B9"/>
    <w:multiLevelType w:val="hybridMultilevel"/>
    <w:tmpl w:val="535EB5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3925CAD"/>
    <w:multiLevelType w:val="hybridMultilevel"/>
    <w:tmpl w:val="2D2661E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55810792"/>
    <w:multiLevelType w:val="hybridMultilevel"/>
    <w:tmpl w:val="4108337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56204488"/>
    <w:multiLevelType w:val="hybridMultilevel"/>
    <w:tmpl w:val="03B212C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613440FE"/>
    <w:multiLevelType w:val="multilevel"/>
    <w:tmpl w:val="0419001D"/>
    <w:styleLink w:val="10"/>
    <w:lvl w:ilvl="0">
      <w:start w:val="1"/>
      <w:numFmt w:val="decimal"/>
      <w:lvlText w:val="%1)"/>
      <w:lvlJc w:val="left"/>
      <w:pPr>
        <w:tabs>
          <w:tab w:val="num" w:pos="360"/>
        </w:tabs>
        <w:ind w:left="360" w:hanging="360"/>
      </w:pPr>
      <w:rPr>
        <w:rFonts w:ascii="Times New Roman" w:hAnsi="Times New Roman"/>
        <w:b/>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636D237D"/>
    <w:multiLevelType w:val="multilevel"/>
    <w:tmpl w:val="0CA8D58A"/>
    <w:styleLink w:val="111111"/>
    <w:lvl w:ilvl="0">
      <w:start w:val="1"/>
      <w:numFmt w:val="bullet"/>
      <w:pStyle w:val="a1"/>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7" w15:restartNumberingAfterBreak="0">
    <w:nsid w:val="674754D7"/>
    <w:multiLevelType w:val="hybridMultilevel"/>
    <w:tmpl w:val="1738234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6A1D31BA"/>
    <w:multiLevelType w:val="multilevel"/>
    <w:tmpl w:val="0419001D"/>
    <w:styleLink w:val="2"/>
    <w:lvl w:ilvl="0">
      <w:start w:val="1"/>
      <w:numFmt w:val="decimal"/>
      <w:lvlText w:val="%1)"/>
      <w:lvlJc w:val="left"/>
      <w:pPr>
        <w:tabs>
          <w:tab w:val="num" w:pos="360"/>
        </w:tabs>
        <w:ind w:left="360" w:hanging="360"/>
      </w:pPr>
      <w:rPr>
        <w:rFonts w:ascii="Times New Roman" w:hAnsi="Times New Roman"/>
        <w:b/>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6E737F81"/>
    <w:multiLevelType w:val="hybridMultilevel"/>
    <w:tmpl w:val="B634777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1" w15:restartNumberingAfterBreak="0">
    <w:nsid w:val="6F696A3C"/>
    <w:multiLevelType w:val="hybridMultilevel"/>
    <w:tmpl w:val="BCFA73DE"/>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700B37E3"/>
    <w:multiLevelType w:val="hybridMultilevel"/>
    <w:tmpl w:val="735AB61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75BE453C"/>
    <w:multiLevelType w:val="hybridMultilevel"/>
    <w:tmpl w:val="B706F810"/>
    <w:lvl w:ilvl="0" w:tplc="A4F600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15:restartNumberingAfterBreak="0">
    <w:nsid w:val="76FB501F"/>
    <w:multiLevelType w:val="multilevel"/>
    <w:tmpl w:val="04190023"/>
    <w:styleLink w:val="a2"/>
    <w:lvl w:ilvl="0">
      <w:start w:val="1"/>
      <w:numFmt w:val="none"/>
      <w:lvlText w:val="%1"/>
      <w:lvlJc w:val="left"/>
      <w:pPr>
        <w:tabs>
          <w:tab w:val="num" w:pos="1800"/>
        </w:tabs>
        <w:ind w:left="0" w:firstLine="0"/>
      </w:pPr>
      <w:rPr>
        <w:rFonts w:ascii="Times New Roman" w:hAnsi="Times New Roman" w:cs="Times New Roman" w:hint="default"/>
        <w:color w:val="auto"/>
        <w:sz w:val="28"/>
      </w:r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858"/>
        </w:tabs>
        <w:ind w:left="858"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5" w15:restartNumberingAfterBreak="0">
    <w:nsid w:val="79132A83"/>
    <w:multiLevelType w:val="hybridMultilevel"/>
    <w:tmpl w:val="25A8FB26"/>
    <w:lvl w:ilvl="0" w:tplc="94F04A0E">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15:restartNumberingAfterBreak="0">
    <w:nsid w:val="79657A33"/>
    <w:multiLevelType w:val="hybridMultilevel"/>
    <w:tmpl w:val="8000E75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7CA9274C"/>
    <w:multiLevelType w:val="hybridMultilevel"/>
    <w:tmpl w:val="877E611C"/>
    <w:lvl w:ilvl="0" w:tplc="BF8863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31"/>
  </w:num>
  <w:num w:numId="3">
    <w:abstractNumId w:val="2"/>
  </w:num>
  <w:num w:numId="4">
    <w:abstractNumId w:val="28"/>
  </w:num>
  <w:num w:numId="5">
    <w:abstractNumId w:val="30"/>
  </w:num>
  <w:num w:numId="6">
    <w:abstractNumId w:val="24"/>
  </w:num>
  <w:num w:numId="7">
    <w:abstractNumId w:val="42"/>
  </w:num>
  <w:num w:numId="8">
    <w:abstractNumId w:val="27"/>
  </w:num>
  <w:num w:numId="9">
    <w:abstractNumId w:val="32"/>
  </w:num>
  <w:num w:numId="10">
    <w:abstractNumId w:val="4"/>
  </w:num>
  <w:num w:numId="11">
    <w:abstractNumId w:val="6"/>
  </w:num>
  <w:num w:numId="12">
    <w:abstractNumId w:val="14"/>
  </w:num>
  <w:num w:numId="13">
    <w:abstractNumId w:val="26"/>
  </w:num>
  <w:num w:numId="14">
    <w:abstractNumId w:val="12"/>
  </w:num>
  <w:num w:numId="15">
    <w:abstractNumId w:val="36"/>
    <w:lvlOverride w:ilvl="0">
      <w:lvl w:ilvl="0">
        <w:start w:val="1"/>
        <w:numFmt w:val="bullet"/>
        <w:pStyle w:val="a1"/>
        <w:suff w:val="space"/>
        <w:lvlText w:val="–"/>
        <w:lvlJc w:val="left"/>
        <w:pPr>
          <w:ind w:left="1" w:firstLine="567"/>
        </w:pPr>
        <w:rPr>
          <w:rFonts w:ascii="Times New Roman" w:hAnsi="Times New Roman" w:cs="Times New Roman" w:hint="default"/>
        </w:rPr>
      </w:lvl>
    </w:lvlOverride>
  </w:num>
  <w:num w:numId="16">
    <w:abstractNumId w:val="39"/>
  </w:num>
  <w:num w:numId="17">
    <w:abstractNumId w:val="47"/>
  </w:num>
  <w:num w:numId="18">
    <w:abstractNumId w:val="29"/>
  </w:num>
  <w:num w:numId="19">
    <w:abstractNumId w:val="33"/>
  </w:num>
  <w:num w:numId="20">
    <w:abstractNumId w:val="43"/>
  </w:num>
  <w:num w:numId="21">
    <w:abstractNumId w:val="25"/>
  </w:num>
  <w:num w:numId="22">
    <w:abstractNumId w:val="20"/>
  </w:num>
  <w:num w:numId="23">
    <w:abstractNumId w:val="21"/>
  </w:num>
  <w:num w:numId="24">
    <w:abstractNumId w:val="16"/>
  </w:num>
  <w:num w:numId="25">
    <w:abstractNumId w:val="5"/>
  </w:num>
  <w:num w:numId="26">
    <w:abstractNumId w:val="1"/>
  </w:num>
  <w:num w:numId="27">
    <w:abstractNumId w:val="0"/>
  </w:num>
  <w:num w:numId="28">
    <w:abstractNumId w:val="44"/>
  </w:num>
  <w:num w:numId="29">
    <w:abstractNumId w:val="35"/>
  </w:num>
  <w:num w:numId="30">
    <w:abstractNumId w:val="38"/>
  </w:num>
  <w:num w:numId="31">
    <w:abstractNumId w:val="17"/>
  </w:num>
  <w:num w:numId="32">
    <w:abstractNumId w:val="19"/>
  </w:num>
  <w:num w:numId="33">
    <w:abstractNumId w:val="40"/>
  </w:num>
  <w:num w:numId="34">
    <w:abstractNumId w:val="45"/>
  </w:num>
  <w:num w:numId="35">
    <w:abstractNumId w:val="34"/>
  </w:num>
  <w:num w:numId="36">
    <w:abstractNumId w:val="15"/>
  </w:num>
  <w:num w:numId="37">
    <w:abstractNumId w:val="46"/>
  </w:num>
  <w:num w:numId="38">
    <w:abstractNumId w:val="13"/>
  </w:num>
  <w:num w:numId="39">
    <w:abstractNumId w:val="23"/>
  </w:num>
  <w:num w:numId="40">
    <w:abstractNumId w:val="37"/>
  </w:num>
  <w:num w:numId="41">
    <w:abstractNumId w:val="22"/>
  </w:num>
  <w:num w:numId="42">
    <w:abstractNumId w:val="41"/>
  </w:num>
  <w:num w:numId="43">
    <w:abstractNumId w:val="9"/>
  </w:num>
  <w:num w:numId="44">
    <w:abstractNumId w:val="11"/>
  </w:num>
  <w:num w:numId="45">
    <w:abstractNumId w:val="7"/>
  </w:num>
  <w:num w:numId="46">
    <w:abstractNumId w:val="8"/>
  </w:num>
  <w:num w:numId="47">
    <w:abstractNumId w:val="18"/>
  </w:num>
  <w:num w:numId="48">
    <w:abstractNumId w:val="10"/>
  </w:num>
  <w:num w:numId="4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FB4"/>
    <w:rsid w:val="00000C29"/>
    <w:rsid w:val="00003BA2"/>
    <w:rsid w:val="0001157B"/>
    <w:rsid w:val="00012C2A"/>
    <w:rsid w:val="000143D3"/>
    <w:rsid w:val="00016EFF"/>
    <w:rsid w:val="00022C89"/>
    <w:rsid w:val="000257F7"/>
    <w:rsid w:val="0002766B"/>
    <w:rsid w:val="00027EAE"/>
    <w:rsid w:val="0003631C"/>
    <w:rsid w:val="0004265D"/>
    <w:rsid w:val="00042B74"/>
    <w:rsid w:val="00050DEA"/>
    <w:rsid w:val="00052475"/>
    <w:rsid w:val="0005733C"/>
    <w:rsid w:val="00060407"/>
    <w:rsid w:val="00060B1F"/>
    <w:rsid w:val="000629AA"/>
    <w:rsid w:val="000637D2"/>
    <w:rsid w:val="00066378"/>
    <w:rsid w:val="00067479"/>
    <w:rsid w:val="0007018E"/>
    <w:rsid w:val="00070698"/>
    <w:rsid w:val="00070C08"/>
    <w:rsid w:val="0007194B"/>
    <w:rsid w:val="00072590"/>
    <w:rsid w:val="00074783"/>
    <w:rsid w:val="00074D9C"/>
    <w:rsid w:val="00075A47"/>
    <w:rsid w:val="00075E8C"/>
    <w:rsid w:val="00077B2A"/>
    <w:rsid w:val="00077B84"/>
    <w:rsid w:val="000854B3"/>
    <w:rsid w:val="00086D26"/>
    <w:rsid w:val="00093CC1"/>
    <w:rsid w:val="000958FA"/>
    <w:rsid w:val="00096E58"/>
    <w:rsid w:val="000A2DBF"/>
    <w:rsid w:val="000A77A3"/>
    <w:rsid w:val="000B0398"/>
    <w:rsid w:val="000B0E4B"/>
    <w:rsid w:val="000B1331"/>
    <w:rsid w:val="000B166C"/>
    <w:rsid w:val="000B4640"/>
    <w:rsid w:val="000B4B0B"/>
    <w:rsid w:val="000B5E8B"/>
    <w:rsid w:val="000C08D1"/>
    <w:rsid w:val="000C0F1F"/>
    <w:rsid w:val="000C108C"/>
    <w:rsid w:val="000C2BCE"/>
    <w:rsid w:val="000C482D"/>
    <w:rsid w:val="000C6BD9"/>
    <w:rsid w:val="000D142A"/>
    <w:rsid w:val="000D2925"/>
    <w:rsid w:val="000D378E"/>
    <w:rsid w:val="000D5A47"/>
    <w:rsid w:val="000D65C9"/>
    <w:rsid w:val="000D6E30"/>
    <w:rsid w:val="000E2189"/>
    <w:rsid w:val="000E21F7"/>
    <w:rsid w:val="000E50FD"/>
    <w:rsid w:val="000E6FB7"/>
    <w:rsid w:val="000E772B"/>
    <w:rsid w:val="000E7C72"/>
    <w:rsid w:val="000F0071"/>
    <w:rsid w:val="000F7350"/>
    <w:rsid w:val="000F757B"/>
    <w:rsid w:val="000F7DFC"/>
    <w:rsid w:val="001059B1"/>
    <w:rsid w:val="00105D41"/>
    <w:rsid w:val="00105F91"/>
    <w:rsid w:val="00106577"/>
    <w:rsid w:val="00107201"/>
    <w:rsid w:val="00110DD6"/>
    <w:rsid w:val="00111AE5"/>
    <w:rsid w:val="001121DA"/>
    <w:rsid w:val="0011516A"/>
    <w:rsid w:val="00115745"/>
    <w:rsid w:val="0012048E"/>
    <w:rsid w:val="00123C98"/>
    <w:rsid w:val="001255FF"/>
    <w:rsid w:val="001327BC"/>
    <w:rsid w:val="001364B9"/>
    <w:rsid w:val="00136828"/>
    <w:rsid w:val="00136CF6"/>
    <w:rsid w:val="0014284E"/>
    <w:rsid w:val="00143450"/>
    <w:rsid w:val="00143A06"/>
    <w:rsid w:val="00147F39"/>
    <w:rsid w:val="001508E2"/>
    <w:rsid w:val="001518D5"/>
    <w:rsid w:val="00157C1B"/>
    <w:rsid w:val="001618C3"/>
    <w:rsid w:val="001629BA"/>
    <w:rsid w:val="00164880"/>
    <w:rsid w:val="00164C88"/>
    <w:rsid w:val="00167D8A"/>
    <w:rsid w:val="00181C62"/>
    <w:rsid w:val="0018359C"/>
    <w:rsid w:val="00184B80"/>
    <w:rsid w:val="001907BB"/>
    <w:rsid w:val="00190C02"/>
    <w:rsid w:val="001934D4"/>
    <w:rsid w:val="001946B2"/>
    <w:rsid w:val="00194DA5"/>
    <w:rsid w:val="001A1896"/>
    <w:rsid w:val="001A2E15"/>
    <w:rsid w:val="001A313E"/>
    <w:rsid w:val="001B7083"/>
    <w:rsid w:val="001C1F51"/>
    <w:rsid w:val="001C24D7"/>
    <w:rsid w:val="001C24E8"/>
    <w:rsid w:val="001C39E4"/>
    <w:rsid w:val="001C5F68"/>
    <w:rsid w:val="001C75C9"/>
    <w:rsid w:val="001D0431"/>
    <w:rsid w:val="001D1F99"/>
    <w:rsid w:val="001D2147"/>
    <w:rsid w:val="001D5BAC"/>
    <w:rsid w:val="001D64DD"/>
    <w:rsid w:val="001E12FE"/>
    <w:rsid w:val="001E3383"/>
    <w:rsid w:val="001E39B8"/>
    <w:rsid w:val="001E71AA"/>
    <w:rsid w:val="001F1EB6"/>
    <w:rsid w:val="001F4E94"/>
    <w:rsid w:val="0020008B"/>
    <w:rsid w:val="00200C2E"/>
    <w:rsid w:val="002031AD"/>
    <w:rsid w:val="00206D1A"/>
    <w:rsid w:val="00206D26"/>
    <w:rsid w:val="0021131E"/>
    <w:rsid w:val="00212722"/>
    <w:rsid w:val="0021661B"/>
    <w:rsid w:val="002173AC"/>
    <w:rsid w:val="00224466"/>
    <w:rsid w:val="00225110"/>
    <w:rsid w:val="00226C40"/>
    <w:rsid w:val="002273B1"/>
    <w:rsid w:val="00230793"/>
    <w:rsid w:val="00230A5A"/>
    <w:rsid w:val="002313BD"/>
    <w:rsid w:val="00232A7B"/>
    <w:rsid w:val="00232DEA"/>
    <w:rsid w:val="00236286"/>
    <w:rsid w:val="0024325E"/>
    <w:rsid w:val="002437B1"/>
    <w:rsid w:val="00243F6E"/>
    <w:rsid w:val="00247A60"/>
    <w:rsid w:val="00250D84"/>
    <w:rsid w:val="00255362"/>
    <w:rsid w:val="00256950"/>
    <w:rsid w:val="00262A5D"/>
    <w:rsid w:val="00274D5A"/>
    <w:rsid w:val="00274F50"/>
    <w:rsid w:val="00274FD2"/>
    <w:rsid w:val="00282776"/>
    <w:rsid w:val="002907EB"/>
    <w:rsid w:val="00291B08"/>
    <w:rsid w:val="002A0AF1"/>
    <w:rsid w:val="002A130B"/>
    <w:rsid w:val="002A1A3C"/>
    <w:rsid w:val="002A5BC3"/>
    <w:rsid w:val="002B1919"/>
    <w:rsid w:val="002B2363"/>
    <w:rsid w:val="002B2794"/>
    <w:rsid w:val="002B59A1"/>
    <w:rsid w:val="002B6C31"/>
    <w:rsid w:val="002C055A"/>
    <w:rsid w:val="002C321B"/>
    <w:rsid w:val="002C5F70"/>
    <w:rsid w:val="002C6963"/>
    <w:rsid w:val="002D0815"/>
    <w:rsid w:val="002D1C26"/>
    <w:rsid w:val="002D2A64"/>
    <w:rsid w:val="002D40B6"/>
    <w:rsid w:val="002D4664"/>
    <w:rsid w:val="002D526D"/>
    <w:rsid w:val="002E0FAF"/>
    <w:rsid w:val="002F04B7"/>
    <w:rsid w:val="002F4ACC"/>
    <w:rsid w:val="00304CC5"/>
    <w:rsid w:val="00304FBC"/>
    <w:rsid w:val="00306811"/>
    <w:rsid w:val="00306899"/>
    <w:rsid w:val="00306EC0"/>
    <w:rsid w:val="003106CB"/>
    <w:rsid w:val="003113BF"/>
    <w:rsid w:val="00314E5F"/>
    <w:rsid w:val="00315C0D"/>
    <w:rsid w:val="00320EBA"/>
    <w:rsid w:val="003219E3"/>
    <w:rsid w:val="00321FBE"/>
    <w:rsid w:val="0032249F"/>
    <w:rsid w:val="003230DE"/>
    <w:rsid w:val="0032467B"/>
    <w:rsid w:val="003250DF"/>
    <w:rsid w:val="00327168"/>
    <w:rsid w:val="00332178"/>
    <w:rsid w:val="00334257"/>
    <w:rsid w:val="00336AF8"/>
    <w:rsid w:val="00340B63"/>
    <w:rsid w:val="00341798"/>
    <w:rsid w:val="00346987"/>
    <w:rsid w:val="00351455"/>
    <w:rsid w:val="00351657"/>
    <w:rsid w:val="00355CF7"/>
    <w:rsid w:val="00355EAF"/>
    <w:rsid w:val="00356F8B"/>
    <w:rsid w:val="00357B47"/>
    <w:rsid w:val="003625FA"/>
    <w:rsid w:val="0036278A"/>
    <w:rsid w:val="00362BA9"/>
    <w:rsid w:val="00365D21"/>
    <w:rsid w:val="00366C6B"/>
    <w:rsid w:val="00372C11"/>
    <w:rsid w:val="00375666"/>
    <w:rsid w:val="003772D3"/>
    <w:rsid w:val="00380BE9"/>
    <w:rsid w:val="00384811"/>
    <w:rsid w:val="00386BA3"/>
    <w:rsid w:val="00386D5F"/>
    <w:rsid w:val="00387D34"/>
    <w:rsid w:val="0039510F"/>
    <w:rsid w:val="003A1F84"/>
    <w:rsid w:val="003A30EB"/>
    <w:rsid w:val="003A5BDF"/>
    <w:rsid w:val="003A639D"/>
    <w:rsid w:val="003B30E3"/>
    <w:rsid w:val="003C318D"/>
    <w:rsid w:val="003C4C6C"/>
    <w:rsid w:val="003C6180"/>
    <w:rsid w:val="003D37FC"/>
    <w:rsid w:val="003D38C8"/>
    <w:rsid w:val="003D4FFD"/>
    <w:rsid w:val="003D6282"/>
    <w:rsid w:val="003E50E0"/>
    <w:rsid w:val="003E6DEE"/>
    <w:rsid w:val="003F29A3"/>
    <w:rsid w:val="003F5D48"/>
    <w:rsid w:val="003F6BB9"/>
    <w:rsid w:val="004066D0"/>
    <w:rsid w:val="00407473"/>
    <w:rsid w:val="00407C14"/>
    <w:rsid w:val="00413EDA"/>
    <w:rsid w:val="00414F1D"/>
    <w:rsid w:val="00415AF4"/>
    <w:rsid w:val="004171A8"/>
    <w:rsid w:val="0042094D"/>
    <w:rsid w:val="00420EB5"/>
    <w:rsid w:val="0042290D"/>
    <w:rsid w:val="00422AAE"/>
    <w:rsid w:val="004236C9"/>
    <w:rsid w:val="00423E8A"/>
    <w:rsid w:val="00425721"/>
    <w:rsid w:val="00426362"/>
    <w:rsid w:val="0042770A"/>
    <w:rsid w:val="00431CCC"/>
    <w:rsid w:val="00431FEF"/>
    <w:rsid w:val="0043236B"/>
    <w:rsid w:val="00432633"/>
    <w:rsid w:val="00432B60"/>
    <w:rsid w:val="00433760"/>
    <w:rsid w:val="004345EC"/>
    <w:rsid w:val="0043757C"/>
    <w:rsid w:val="0043760D"/>
    <w:rsid w:val="00443227"/>
    <w:rsid w:val="004445D2"/>
    <w:rsid w:val="00445807"/>
    <w:rsid w:val="00450B71"/>
    <w:rsid w:val="00451621"/>
    <w:rsid w:val="00452A97"/>
    <w:rsid w:val="00453C17"/>
    <w:rsid w:val="00453E8F"/>
    <w:rsid w:val="0045511F"/>
    <w:rsid w:val="00461006"/>
    <w:rsid w:val="004617A9"/>
    <w:rsid w:val="00463179"/>
    <w:rsid w:val="00463366"/>
    <w:rsid w:val="00464059"/>
    <w:rsid w:val="00464B5D"/>
    <w:rsid w:val="004700BA"/>
    <w:rsid w:val="004707C1"/>
    <w:rsid w:val="00471C6B"/>
    <w:rsid w:val="00473401"/>
    <w:rsid w:val="00473977"/>
    <w:rsid w:val="00476F2A"/>
    <w:rsid w:val="00477902"/>
    <w:rsid w:val="004805F0"/>
    <w:rsid w:val="00481B0A"/>
    <w:rsid w:val="00482777"/>
    <w:rsid w:val="00482FBC"/>
    <w:rsid w:val="00485AC9"/>
    <w:rsid w:val="004915BF"/>
    <w:rsid w:val="004918FA"/>
    <w:rsid w:val="00491927"/>
    <w:rsid w:val="00491FB4"/>
    <w:rsid w:val="00493FB1"/>
    <w:rsid w:val="00494263"/>
    <w:rsid w:val="00494727"/>
    <w:rsid w:val="00494D1C"/>
    <w:rsid w:val="00496EFE"/>
    <w:rsid w:val="004978DD"/>
    <w:rsid w:val="00497FDB"/>
    <w:rsid w:val="004A0D74"/>
    <w:rsid w:val="004A1F4C"/>
    <w:rsid w:val="004A4A07"/>
    <w:rsid w:val="004B0E4B"/>
    <w:rsid w:val="004B1196"/>
    <w:rsid w:val="004B1B60"/>
    <w:rsid w:val="004B36F9"/>
    <w:rsid w:val="004C0AB7"/>
    <w:rsid w:val="004C1511"/>
    <w:rsid w:val="004C2585"/>
    <w:rsid w:val="004C326B"/>
    <w:rsid w:val="004C66B1"/>
    <w:rsid w:val="004D0C84"/>
    <w:rsid w:val="004D184A"/>
    <w:rsid w:val="004D524D"/>
    <w:rsid w:val="004E16A2"/>
    <w:rsid w:val="004E2085"/>
    <w:rsid w:val="004E2BF9"/>
    <w:rsid w:val="004E3238"/>
    <w:rsid w:val="004E34EE"/>
    <w:rsid w:val="004E388E"/>
    <w:rsid w:val="004E7EB0"/>
    <w:rsid w:val="004E7FE2"/>
    <w:rsid w:val="004F17A9"/>
    <w:rsid w:val="004F4539"/>
    <w:rsid w:val="00500F7F"/>
    <w:rsid w:val="0051053B"/>
    <w:rsid w:val="00512A58"/>
    <w:rsid w:val="00512F39"/>
    <w:rsid w:val="00513AC5"/>
    <w:rsid w:val="0051485F"/>
    <w:rsid w:val="00517063"/>
    <w:rsid w:val="00517E03"/>
    <w:rsid w:val="0052001A"/>
    <w:rsid w:val="0052213F"/>
    <w:rsid w:val="00523A7E"/>
    <w:rsid w:val="00524022"/>
    <w:rsid w:val="005258FD"/>
    <w:rsid w:val="0052696A"/>
    <w:rsid w:val="0053012C"/>
    <w:rsid w:val="0053128A"/>
    <w:rsid w:val="00531474"/>
    <w:rsid w:val="00531D04"/>
    <w:rsid w:val="0053466D"/>
    <w:rsid w:val="00536A98"/>
    <w:rsid w:val="005413D3"/>
    <w:rsid w:val="005427FA"/>
    <w:rsid w:val="0054442D"/>
    <w:rsid w:val="005452DC"/>
    <w:rsid w:val="00545B9A"/>
    <w:rsid w:val="005466F8"/>
    <w:rsid w:val="005468A4"/>
    <w:rsid w:val="00546F93"/>
    <w:rsid w:val="00550386"/>
    <w:rsid w:val="00553C18"/>
    <w:rsid w:val="00555E5E"/>
    <w:rsid w:val="0056030E"/>
    <w:rsid w:val="00561C86"/>
    <w:rsid w:val="00562C0C"/>
    <w:rsid w:val="00562E1E"/>
    <w:rsid w:val="005632F6"/>
    <w:rsid w:val="005656AC"/>
    <w:rsid w:val="005662FA"/>
    <w:rsid w:val="00567B0B"/>
    <w:rsid w:val="00567B23"/>
    <w:rsid w:val="00570353"/>
    <w:rsid w:val="0057174B"/>
    <w:rsid w:val="005757D2"/>
    <w:rsid w:val="00575AC1"/>
    <w:rsid w:val="00576892"/>
    <w:rsid w:val="00576B36"/>
    <w:rsid w:val="00576F74"/>
    <w:rsid w:val="00577137"/>
    <w:rsid w:val="00577C07"/>
    <w:rsid w:val="00580BB8"/>
    <w:rsid w:val="005818EC"/>
    <w:rsid w:val="00586ED3"/>
    <w:rsid w:val="005A1795"/>
    <w:rsid w:val="005A1906"/>
    <w:rsid w:val="005A3D3C"/>
    <w:rsid w:val="005A4A2E"/>
    <w:rsid w:val="005A51C8"/>
    <w:rsid w:val="005A74CD"/>
    <w:rsid w:val="005B1071"/>
    <w:rsid w:val="005B1A89"/>
    <w:rsid w:val="005B405D"/>
    <w:rsid w:val="005B44D7"/>
    <w:rsid w:val="005B50FD"/>
    <w:rsid w:val="005B6382"/>
    <w:rsid w:val="005B6A14"/>
    <w:rsid w:val="005C6857"/>
    <w:rsid w:val="005C7247"/>
    <w:rsid w:val="005D096A"/>
    <w:rsid w:val="005D2165"/>
    <w:rsid w:val="005D2778"/>
    <w:rsid w:val="005E3262"/>
    <w:rsid w:val="005E47AE"/>
    <w:rsid w:val="005E4FBF"/>
    <w:rsid w:val="005E5194"/>
    <w:rsid w:val="005E70CF"/>
    <w:rsid w:val="005E793A"/>
    <w:rsid w:val="005F0094"/>
    <w:rsid w:val="005F0292"/>
    <w:rsid w:val="005F1560"/>
    <w:rsid w:val="005F1782"/>
    <w:rsid w:val="005F1E4F"/>
    <w:rsid w:val="005F25E4"/>
    <w:rsid w:val="005F62AF"/>
    <w:rsid w:val="005F65B5"/>
    <w:rsid w:val="005F7BD5"/>
    <w:rsid w:val="00600515"/>
    <w:rsid w:val="00600E2E"/>
    <w:rsid w:val="00601053"/>
    <w:rsid w:val="00601568"/>
    <w:rsid w:val="006048B9"/>
    <w:rsid w:val="006052F8"/>
    <w:rsid w:val="00606880"/>
    <w:rsid w:val="006074A4"/>
    <w:rsid w:val="006138AC"/>
    <w:rsid w:val="00621DA1"/>
    <w:rsid w:val="00623DC2"/>
    <w:rsid w:val="00626C9C"/>
    <w:rsid w:val="0063351E"/>
    <w:rsid w:val="00636133"/>
    <w:rsid w:val="00636280"/>
    <w:rsid w:val="00643A7D"/>
    <w:rsid w:val="006454B0"/>
    <w:rsid w:val="006459A5"/>
    <w:rsid w:val="00646F50"/>
    <w:rsid w:val="00647B06"/>
    <w:rsid w:val="0065168D"/>
    <w:rsid w:val="0065315B"/>
    <w:rsid w:val="006537E3"/>
    <w:rsid w:val="006613D3"/>
    <w:rsid w:val="006652B0"/>
    <w:rsid w:val="00666DA1"/>
    <w:rsid w:val="00667A34"/>
    <w:rsid w:val="00671A54"/>
    <w:rsid w:val="00673676"/>
    <w:rsid w:val="00673F30"/>
    <w:rsid w:val="00674A16"/>
    <w:rsid w:val="006764F4"/>
    <w:rsid w:val="00681977"/>
    <w:rsid w:val="00681A8F"/>
    <w:rsid w:val="00682223"/>
    <w:rsid w:val="006843CA"/>
    <w:rsid w:val="00684663"/>
    <w:rsid w:val="00686C85"/>
    <w:rsid w:val="00687C11"/>
    <w:rsid w:val="00690D4D"/>
    <w:rsid w:val="0069207D"/>
    <w:rsid w:val="006945F2"/>
    <w:rsid w:val="00695E0D"/>
    <w:rsid w:val="00696B05"/>
    <w:rsid w:val="0069711E"/>
    <w:rsid w:val="006A0517"/>
    <w:rsid w:val="006A1C13"/>
    <w:rsid w:val="006A34DA"/>
    <w:rsid w:val="006A4AAF"/>
    <w:rsid w:val="006A6EFE"/>
    <w:rsid w:val="006A7073"/>
    <w:rsid w:val="006A7DE0"/>
    <w:rsid w:val="006B06AE"/>
    <w:rsid w:val="006B6583"/>
    <w:rsid w:val="006B6F4B"/>
    <w:rsid w:val="006C26DA"/>
    <w:rsid w:val="006C2A29"/>
    <w:rsid w:val="006C4628"/>
    <w:rsid w:val="006C47C6"/>
    <w:rsid w:val="006C7007"/>
    <w:rsid w:val="006C7092"/>
    <w:rsid w:val="006C785A"/>
    <w:rsid w:val="006D376D"/>
    <w:rsid w:val="006D52EC"/>
    <w:rsid w:val="006D7C97"/>
    <w:rsid w:val="006D7D07"/>
    <w:rsid w:val="006E0E35"/>
    <w:rsid w:val="006E13C4"/>
    <w:rsid w:val="006E2AEB"/>
    <w:rsid w:val="006E4988"/>
    <w:rsid w:val="006E569B"/>
    <w:rsid w:val="006E5F6A"/>
    <w:rsid w:val="006E5FC5"/>
    <w:rsid w:val="006E64C1"/>
    <w:rsid w:val="006F18CD"/>
    <w:rsid w:val="006F2399"/>
    <w:rsid w:val="006F525F"/>
    <w:rsid w:val="006F5AEB"/>
    <w:rsid w:val="00700377"/>
    <w:rsid w:val="00702852"/>
    <w:rsid w:val="0070650B"/>
    <w:rsid w:val="0071108B"/>
    <w:rsid w:val="007119EC"/>
    <w:rsid w:val="00711CB2"/>
    <w:rsid w:val="00712E5B"/>
    <w:rsid w:val="00714D03"/>
    <w:rsid w:val="00717E96"/>
    <w:rsid w:val="00724842"/>
    <w:rsid w:val="007306FE"/>
    <w:rsid w:val="0073217A"/>
    <w:rsid w:val="007322E5"/>
    <w:rsid w:val="00735601"/>
    <w:rsid w:val="00736064"/>
    <w:rsid w:val="00736974"/>
    <w:rsid w:val="007372ED"/>
    <w:rsid w:val="00740CD7"/>
    <w:rsid w:val="0074252C"/>
    <w:rsid w:val="00750219"/>
    <w:rsid w:val="007508BB"/>
    <w:rsid w:val="007552CE"/>
    <w:rsid w:val="00757891"/>
    <w:rsid w:val="00760D73"/>
    <w:rsid w:val="00761605"/>
    <w:rsid w:val="00762ACF"/>
    <w:rsid w:val="00763503"/>
    <w:rsid w:val="00763C50"/>
    <w:rsid w:val="00764470"/>
    <w:rsid w:val="00764CB9"/>
    <w:rsid w:val="007676DD"/>
    <w:rsid w:val="00770950"/>
    <w:rsid w:val="00771707"/>
    <w:rsid w:val="00772497"/>
    <w:rsid w:val="00772C54"/>
    <w:rsid w:val="00774D41"/>
    <w:rsid w:val="00776447"/>
    <w:rsid w:val="007773AB"/>
    <w:rsid w:val="007803DB"/>
    <w:rsid w:val="00780CD3"/>
    <w:rsid w:val="007812D7"/>
    <w:rsid w:val="0078257E"/>
    <w:rsid w:val="007852AF"/>
    <w:rsid w:val="00791049"/>
    <w:rsid w:val="00792BDE"/>
    <w:rsid w:val="007940A6"/>
    <w:rsid w:val="007942F9"/>
    <w:rsid w:val="00794E04"/>
    <w:rsid w:val="00795EA9"/>
    <w:rsid w:val="007A177D"/>
    <w:rsid w:val="007A2461"/>
    <w:rsid w:val="007A5575"/>
    <w:rsid w:val="007A777A"/>
    <w:rsid w:val="007B0D8D"/>
    <w:rsid w:val="007B2707"/>
    <w:rsid w:val="007B2E15"/>
    <w:rsid w:val="007B57AC"/>
    <w:rsid w:val="007B688C"/>
    <w:rsid w:val="007B6E5C"/>
    <w:rsid w:val="007B7D6D"/>
    <w:rsid w:val="007B7FA2"/>
    <w:rsid w:val="007C41D2"/>
    <w:rsid w:val="007C4D11"/>
    <w:rsid w:val="007C6579"/>
    <w:rsid w:val="007D08BF"/>
    <w:rsid w:val="007D3A70"/>
    <w:rsid w:val="007D510D"/>
    <w:rsid w:val="007D5BCE"/>
    <w:rsid w:val="007D75E3"/>
    <w:rsid w:val="007E1243"/>
    <w:rsid w:val="007F0BE4"/>
    <w:rsid w:val="007F1781"/>
    <w:rsid w:val="007F2D03"/>
    <w:rsid w:val="007F5663"/>
    <w:rsid w:val="007F5AE8"/>
    <w:rsid w:val="00800EE2"/>
    <w:rsid w:val="00802627"/>
    <w:rsid w:val="00802EDC"/>
    <w:rsid w:val="00805370"/>
    <w:rsid w:val="00805821"/>
    <w:rsid w:val="00810DB3"/>
    <w:rsid w:val="00812426"/>
    <w:rsid w:val="00812562"/>
    <w:rsid w:val="00813A21"/>
    <w:rsid w:val="008141B1"/>
    <w:rsid w:val="00815F9B"/>
    <w:rsid w:val="008175D2"/>
    <w:rsid w:val="00820364"/>
    <w:rsid w:val="00821302"/>
    <w:rsid w:val="00821D6B"/>
    <w:rsid w:val="00824556"/>
    <w:rsid w:val="00825957"/>
    <w:rsid w:val="00825A34"/>
    <w:rsid w:val="008264BD"/>
    <w:rsid w:val="00826D80"/>
    <w:rsid w:val="0083334C"/>
    <w:rsid w:val="00833824"/>
    <w:rsid w:val="0083383D"/>
    <w:rsid w:val="00835C9F"/>
    <w:rsid w:val="00837520"/>
    <w:rsid w:val="00843F77"/>
    <w:rsid w:val="00846E73"/>
    <w:rsid w:val="00851C9B"/>
    <w:rsid w:val="00851EC3"/>
    <w:rsid w:val="00853C98"/>
    <w:rsid w:val="00854B5D"/>
    <w:rsid w:val="00855775"/>
    <w:rsid w:val="00860EA8"/>
    <w:rsid w:val="008616B5"/>
    <w:rsid w:val="00862557"/>
    <w:rsid w:val="00862BFB"/>
    <w:rsid w:val="00863474"/>
    <w:rsid w:val="0086471A"/>
    <w:rsid w:val="00864721"/>
    <w:rsid w:val="00866FB6"/>
    <w:rsid w:val="00867512"/>
    <w:rsid w:val="00871990"/>
    <w:rsid w:val="00873F96"/>
    <w:rsid w:val="00874032"/>
    <w:rsid w:val="00877A3A"/>
    <w:rsid w:val="00877D15"/>
    <w:rsid w:val="00880696"/>
    <w:rsid w:val="00885C81"/>
    <w:rsid w:val="008868D2"/>
    <w:rsid w:val="00886920"/>
    <w:rsid w:val="00887619"/>
    <w:rsid w:val="0089049B"/>
    <w:rsid w:val="008913BB"/>
    <w:rsid w:val="00892F61"/>
    <w:rsid w:val="0089330A"/>
    <w:rsid w:val="00895089"/>
    <w:rsid w:val="00896129"/>
    <w:rsid w:val="008A6D6E"/>
    <w:rsid w:val="008A70BF"/>
    <w:rsid w:val="008B12BA"/>
    <w:rsid w:val="008B7A56"/>
    <w:rsid w:val="008B7E8C"/>
    <w:rsid w:val="008C0ECF"/>
    <w:rsid w:val="008C1C8E"/>
    <w:rsid w:val="008C5572"/>
    <w:rsid w:val="008C5BCA"/>
    <w:rsid w:val="008C6BAA"/>
    <w:rsid w:val="008C78BC"/>
    <w:rsid w:val="008D1183"/>
    <w:rsid w:val="008D13AD"/>
    <w:rsid w:val="008D16D3"/>
    <w:rsid w:val="008D1708"/>
    <w:rsid w:val="008D1E6F"/>
    <w:rsid w:val="008D23DD"/>
    <w:rsid w:val="008E16A1"/>
    <w:rsid w:val="008E1A94"/>
    <w:rsid w:val="008E2BBF"/>
    <w:rsid w:val="008E4439"/>
    <w:rsid w:val="008F0787"/>
    <w:rsid w:val="008F1609"/>
    <w:rsid w:val="008F2C11"/>
    <w:rsid w:val="008F4033"/>
    <w:rsid w:val="008F591E"/>
    <w:rsid w:val="008F667F"/>
    <w:rsid w:val="00900A37"/>
    <w:rsid w:val="00900E3A"/>
    <w:rsid w:val="00903CCB"/>
    <w:rsid w:val="009049F4"/>
    <w:rsid w:val="00906D5C"/>
    <w:rsid w:val="00911D5D"/>
    <w:rsid w:val="00913AE2"/>
    <w:rsid w:val="00913C7B"/>
    <w:rsid w:val="00914E84"/>
    <w:rsid w:val="009162F8"/>
    <w:rsid w:val="00917C2B"/>
    <w:rsid w:val="00920BBC"/>
    <w:rsid w:val="009234DB"/>
    <w:rsid w:val="009245A1"/>
    <w:rsid w:val="009264D9"/>
    <w:rsid w:val="00926542"/>
    <w:rsid w:val="009359F0"/>
    <w:rsid w:val="00935E1C"/>
    <w:rsid w:val="00942EC3"/>
    <w:rsid w:val="0094432F"/>
    <w:rsid w:val="00944EFD"/>
    <w:rsid w:val="009477C5"/>
    <w:rsid w:val="009516D7"/>
    <w:rsid w:val="00954284"/>
    <w:rsid w:val="00956148"/>
    <w:rsid w:val="00965F82"/>
    <w:rsid w:val="00970F98"/>
    <w:rsid w:val="009724EB"/>
    <w:rsid w:val="00976536"/>
    <w:rsid w:val="009770DF"/>
    <w:rsid w:val="00977FD8"/>
    <w:rsid w:val="0098142E"/>
    <w:rsid w:val="0098438D"/>
    <w:rsid w:val="00984692"/>
    <w:rsid w:val="009874FE"/>
    <w:rsid w:val="00990D38"/>
    <w:rsid w:val="00993D8D"/>
    <w:rsid w:val="00994104"/>
    <w:rsid w:val="00994A17"/>
    <w:rsid w:val="009A20A2"/>
    <w:rsid w:val="009A2349"/>
    <w:rsid w:val="009A4CCC"/>
    <w:rsid w:val="009A6D5A"/>
    <w:rsid w:val="009B15A4"/>
    <w:rsid w:val="009B1698"/>
    <w:rsid w:val="009B3E3E"/>
    <w:rsid w:val="009B610E"/>
    <w:rsid w:val="009C6BA0"/>
    <w:rsid w:val="009D1393"/>
    <w:rsid w:val="009D2CCB"/>
    <w:rsid w:val="009D5FFF"/>
    <w:rsid w:val="009D6AB0"/>
    <w:rsid w:val="009E0FD3"/>
    <w:rsid w:val="009E4EE7"/>
    <w:rsid w:val="009E5AB0"/>
    <w:rsid w:val="009F510A"/>
    <w:rsid w:val="00A14EE3"/>
    <w:rsid w:val="00A16A2D"/>
    <w:rsid w:val="00A174AB"/>
    <w:rsid w:val="00A205F4"/>
    <w:rsid w:val="00A21992"/>
    <w:rsid w:val="00A22206"/>
    <w:rsid w:val="00A22B90"/>
    <w:rsid w:val="00A22C6D"/>
    <w:rsid w:val="00A23541"/>
    <w:rsid w:val="00A25A76"/>
    <w:rsid w:val="00A270F1"/>
    <w:rsid w:val="00A3057B"/>
    <w:rsid w:val="00A30C9A"/>
    <w:rsid w:val="00A362C5"/>
    <w:rsid w:val="00A36EC1"/>
    <w:rsid w:val="00A40330"/>
    <w:rsid w:val="00A41477"/>
    <w:rsid w:val="00A4358D"/>
    <w:rsid w:val="00A44A3C"/>
    <w:rsid w:val="00A4663F"/>
    <w:rsid w:val="00A46948"/>
    <w:rsid w:val="00A50121"/>
    <w:rsid w:val="00A51708"/>
    <w:rsid w:val="00A51AC9"/>
    <w:rsid w:val="00A51D11"/>
    <w:rsid w:val="00A51EB9"/>
    <w:rsid w:val="00A54790"/>
    <w:rsid w:val="00A5511E"/>
    <w:rsid w:val="00A57EB8"/>
    <w:rsid w:val="00A64493"/>
    <w:rsid w:val="00A6674F"/>
    <w:rsid w:val="00A67F2C"/>
    <w:rsid w:val="00A67F55"/>
    <w:rsid w:val="00A70A0D"/>
    <w:rsid w:val="00A7102D"/>
    <w:rsid w:val="00A7127D"/>
    <w:rsid w:val="00A72CC8"/>
    <w:rsid w:val="00A73448"/>
    <w:rsid w:val="00A73500"/>
    <w:rsid w:val="00A7446F"/>
    <w:rsid w:val="00A7534E"/>
    <w:rsid w:val="00A75B9A"/>
    <w:rsid w:val="00A81755"/>
    <w:rsid w:val="00A85C4C"/>
    <w:rsid w:val="00A86C6B"/>
    <w:rsid w:val="00A932EC"/>
    <w:rsid w:val="00A94B3E"/>
    <w:rsid w:val="00A955A2"/>
    <w:rsid w:val="00A97B95"/>
    <w:rsid w:val="00AA1127"/>
    <w:rsid w:val="00AA13E1"/>
    <w:rsid w:val="00AA283F"/>
    <w:rsid w:val="00AA3191"/>
    <w:rsid w:val="00AA4B8E"/>
    <w:rsid w:val="00AA50E1"/>
    <w:rsid w:val="00AA6013"/>
    <w:rsid w:val="00AA63A9"/>
    <w:rsid w:val="00AB2A5C"/>
    <w:rsid w:val="00AB77C4"/>
    <w:rsid w:val="00AB7AC5"/>
    <w:rsid w:val="00AC2E62"/>
    <w:rsid w:val="00AC479F"/>
    <w:rsid w:val="00AD164A"/>
    <w:rsid w:val="00AD171C"/>
    <w:rsid w:val="00AD3192"/>
    <w:rsid w:val="00AD3B67"/>
    <w:rsid w:val="00AD4272"/>
    <w:rsid w:val="00AD5027"/>
    <w:rsid w:val="00AD5966"/>
    <w:rsid w:val="00AD665B"/>
    <w:rsid w:val="00AD6EF2"/>
    <w:rsid w:val="00AD7CA7"/>
    <w:rsid w:val="00AE0637"/>
    <w:rsid w:val="00AE17B1"/>
    <w:rsid w:val="00AE24F2"/>
    <w:rsid w:val="00AE4706"/>
    <w:rsid w:val="00AE5A41"/>
    <w:rsid w:val="00AE5EC7"/>
    <w:rsid w:val="00AE5F97"/>
    <w:rsid w:val="00AE640A"/>
    <w:rsid w:val="00AE667A"/>
    <w:rsid w:val="00AE6E5D"/>
    <w:rsid w:val="00AE7423"/>
    <w:rsid w:val="00AF31CC"/>
    <w:rsid w:val="00AF6077"/>
    <w:rsid w:val="00B03497"/>
    <w:rsid w:val="00B056E1"/>
    <w:rsid w:val="00B063E9"/>
    <w:rsid w:val="00B06A11"/>
    <w:rsid w:val="00B122FE"/>
    <w:rsid w:val="00B156DB"/>
    <w:rsid w:val="00B15BE3"/>
    <w:rsid w:val="00B16EA7"/>
    <w:rsid w:val="00B22D76"/>
    <w:rsid w:val="00B233DF"/>
    <w:rsid w:val="00B24113"/>
    <w:rsid w:val="00B243A3"/>
    <w:rsid w:val="00B2470B"/>
    <w:rsid w:val="00B27252"/>
    <w:rsid w:val="00B30E6A"/>
    <w:rsid w:val="00B32642"/>
    <w:rsid w:val="00B34E55"/>
    <w:rsid w:val="00B35DA2"/>
    <w:rsid w:val="00B36AAF"/>
    <w:rsid w:val="00B40CAE"/>
    <w:rsid w:val="00B41121"/>
    <w:rsid w:val="00B42B5E"/>
    <w:rsid w:val="00B43BFA"/>
    <w:rsid w:val="00B4578D"/>
    <w:rsid w:val="00B45D4F"/>
    <w:rsid w:val="00B471EE"/>
    <w:rsid w:val="00B47F79"/>
    <w:rsid w:val="00B535DF"/>
    <w:rsid w:val="00B55C9C"/>
    <w:rsid w:val="00B604B8"/>
    <w:rsid w:val="00B60E94"/>
    <w:rsid w:val="00B61481"/>
    <w:rsid w:val="00B642D8"/>
    <w:rsid w:val="00B644D9"/>
    <w:rsid w:val="00B80442"/>
    <w:rsid w:val="00B80BA7"/>
    <w:rsid w:val="00B8139B"/>
    <w:rsid w:val="00B84916"/>
    <w:rsid w:val="00B86B46"/>
    <w:rsid w:val="00B9021D"/>
    <w:rsid w:val="00B937E3"/>
    <w:rsid w:val="00B94378"/>
    <w:rsid w:val="00B9487B"/>
    <w:rsid w:val="00B9511F"/>
    <w:rsid w:val="00B951CE"/>
    <w:rsid w:val="00B97AD3"/>
    <w:rsid w:val="00BA0A2A"/>
    <w:rsid w:val="00BA3DF7"/>
    <w:rsid w:val="00BB0160"/>
    <w:rsid w:val="00BB7AF4"/>
    <w:rsid w:val="00BC174F"/>
    <w:rsid w:val="00BC2BB5"/>
    <w:rsid w:val="00BD057A"/>
    <w:rsid w:val="00BD0DCC"/>
    <w:rsid w:val="00BD1F87"/>
    <w:rsid w:val="00BD2406"/>
    <w:rsid w:val="00BE54EE"/>
    <w:rsid w:val="00BF07E7"/>
    <w:rsid w:val="00BF178E"/>
    <w:rsid w:val="00BF5457"/>
    <w:rsid w:val="00BF631D"/>
    <w:rsid w:val="00C02D97"/>
    <w:rsid w:val="00C14A0E"/>
    <w:rsid w:val="00C152A0"/>
    <w:rsid w:val="00C15DDA"/>
    <w:rsid w:val="00C1613E"/>
    <w:rsid w:val="00C174E6"/>
    <w:rsid w:val="00C17BD5"/>
    <w:rsid w:val="00C206E0"/>
    <w:rsid w:val="00C20FD9"/>
    <w:rsid w:val="00C226D3"/>
    <w:rsid w:val="00C231E1"/>
    <w:rsid w:val="00C2350E"/>
    <w:rsid w:val="00C25C64"/>
    <w:rsid w:val="00C26ACE"/>
    <w:rsid w:val="00C31186"/>
    <w:rsid w:val="00C31332"/>
    <w:rsid w:val="00C35215"/>
    <w:rsid w:val="00C36163"/>
    <w:rsid w:val="00C369B5"/>
    <w:rsid w:val="00C40283"/>
    <w:rsid w:val="00C42273"/>
    <w:rsid w:val="00C43667"/>
    <w:rsid w:val="00C46D8F"/>
    <w:rsid w:val="00C4707F"/>
    <w:rsid w:val="00C4722C"/>
    <w:rsid w:val="00C5016B"/>
    <w:rsid w:val="00C51E58"/>
    <w:rsid w:val="00C55776"/>
    <w:rsid w:val="00C57FE2"/>
    <w:rsid w:val="00C703D9"/>
    <w:rsid w:val="00C705D5"/>
    <w:rsid w:val="00C7208D"/>
    <w:rsid w:val="00C74262"/>
    <w:rsid w:val="00C77DA6"/>
    <w:rsid w:val="00C84889"/>
    <w:rsid w:val="00C90981"/>
    <w:rsid w:val="00C92AE5"/>
    <w:rsid w:val="00C93BA8"/>
    <w:rsid w:val="00C95217"/>
    <w:rsid w:val="00C955DE"/>
    <w:rsid w:val="00CA0866"/>
    <w:rsid w:val="00CA1977"/>
    <w:rsid w:val="00CA4E3B"/>
    <w:rsid w:val="00CA56E0"/>
    <w:rsid w:val="00CB0D0C"/>
    <w:rsid w:val="00CB3266"/>
    <w:rsid w:val="00CC5A78"/>
    <w:rsid w:val="00CC642B"/>
    <w:rsid w:val="00CC7E9A"/>
    <w:rsid w:val="00CE0D01"/>
    <w:rsid w:val="00CE1F74"/>
    <w:rsid w:val="00CE3663"/>
    <w:rsid w:val="00CE5694"/>
    <w:rsid w:val="00CE66F3"/>
    <w:rsid w:val="00CE6905"/>
    <w:rsid w:val="00CE69E0"/>
    <w:rsid w:val="00CE6D4D"/>
    <w:rsid w:val="00CF1065"/>
    <w:rsid w:val="00CF319C"/>
    <w:rsid w:val="00D03604"/>
    <w:rsid w:val="00D06433"/>
    <w:rsid w:val="00D1084F"/>
    <w:rsid w:val="00D10DA9"/>
    <w:rsid w:val="00D110DB"/>
    <w:rsid w:val="00D11BAC"/>
    <w:rsid w:val="00D2523D"/>
    <w:rsid w:val="00D31EA8"/>
    <w:rsid w:val="00D35881"/>
    <w:rsid w:val="00D40EAB"/>
    <w:rsid w:val="00D4327F"/>
    <w:rsid w:val="00D52715"/>
    <w:rsid w:val="00D53080"/>
    <w:rsid w:val="00D53096"/>
    <w:rsid w:val="00D562E1"/>
    <w:rsid w:val="00D566A8"/>
    <w:rsid w:val="00D6065E"/>
    <w:rsid w:val="00D640C4"/>
    <w:rsid w:val="00D655E3"/>
    <w:rsid w:val="00D67FF4"/>
    <w:rsid w:val="00D70E85"/>
    <w:rsid w:val="00D73A4F"/>
    <w:rsid w:val="00D740A4"/>
    <w:rsid w:val="00D74576"/>
    <w:rsid w:val="00D74AB6"/>
    <w:rsid w:val="00D75C2E"/>
    <w:rsid w:val="00D8158A"/>
    <w:rsid w:val="00D82A37"/>
    <w:rsid w:val="00D8308A"/>
    <w:rsid w:val="00D90231"/>
    <w:rsid w:val="00D90284"/>
    <w:rsid w:val="00D9138B"/>
    <w:rsid w:val="00D91A51"/>
    <w:rsid w:val="00D9292A"/>
    <w:rsid w:val="00D95305"/>
    <w:rsid w:val="00D9567D"/>
    <w:rsid w:val="00D96615"/>
    <w:rsid w:val="00D96A35"/>
    <w:rsid w:val="00DA065E"/>
    <w:rsid w:val="00DA2A8D"/>
    <w:rsid w:val="00DA3433"/>
    <w:rsid w:val="00DA4DD7"/>
    <w:rsid w:val="00DA5423"/>
    <w:rsid w:val="00DA5AF1"/>
    <w:rsid w:val="00DB0CC7"/>
    <w:rsid w:val="00DB0E67"/>
    <w:rsid w:val="00DB2080"/>
    <w:rsid w:val="00DB339C"/>
    <w:rsid w:val="00DC012B"/>
    <w:rsid w:val="00DC143D"/>
    <w:rsid w:val="00DC6C19"/>
    <w:rsid w:val="00DC6D95"/>
    <w:rsid w:val="00DC7512"/>
    <w:rsid w:val="00DD1790"/>
    <w:rsid w:val="00DD57CD"/>
    <w:rsid w:val="00DE0C97"/>
    <w:rsid w:val="00DE3119"/>
    <w:rsid w:val="00DE34E7"/>
    <w:rsid w:val="00DE79A1"/>
    <w:rsid w:val="00DF24CA"/>
    <w:rsid w:val="00E00662"/>
    <w:rsid w:val="00E01D0B"/>
    <w:rsid w:val="00E05FD0"/>
    <w:rsid w:val="00E06915"/>
    <w:rsid w:val="00E06D52"/>
    <w:rsid w:val="00E12F2C"/>
    <w:rsid w:val="00E1305B"/>
    <w:rsid w:val="00E14609"/>
    <w:rsid w:val="00E1521D"/>
    <w:rsid w:val="00E15B1D"/>
    <w:rsid w:val="00E16076"/>
    <w:rsid w:val="00E219E7"/>
    <w:rsid w:val="00E24DFF"/>
    <w:rsid w:val="00E322A1"/>
    <w:rsid w:val="00E32865"/>
    <w:rsid w:val="00E408FA"/>
    <w:rsid w:val="00E443D9"/>
    <w:rsid w:val="00E44725"/>
    <w:rsid w:val="00E44C51"/>
    <w:rsid w:val="00E477B2"/>
    <w:rsid w:val="00E50D29"/>
    <w:rsid w:val="00E511AD"/>
    <w:rsid w:val="00E5747A"/>
    <w:rsid w:val="00E574FF"/>
    <w:rsid w:val="00E60D2A"/>
    <w:rsid w:val="00E642DE"/>
    <w:rsid w:val="00E6532D"/>
    <w:rsid w:val="00E65FB8"/>
    <w:rsid w:val="00E66F80"/>
    <w:rsid w:val="00E7091A"/>
    <w:rsid w:val="00E716F3"/>
    <w:rsid w:val="00E734EE"/>
    <w:rsid w:val="00E747E4"/>
    <w:rsid w:val="00E778BA"/>
    <w:rsid w:val="00E80F3D"/>
    <w:rsid w:val="00E826AD"/>
    <w:rsid w:val="00E84820"/>
    <w:rsid w:val="00E873FF"/>
    <w:rsid w:val="00E87ACC"/>
    <w:rsid w:val="00E928D2"/>
    <w:rsid w:val="00E93644"/>
    <w:rsid w:val="00EA0BE2"/>
    <w:rsid w:val="00EA254C"/>
    <w:rsid w:val="00EA3EB1"/>
    <w:rsid w:val="00EA4AFD"/>
    <w:rsid w:val="00EB29E1"/>
    <w:rsid w:val="00EB4E7E"/>
    <w:rsid w:val="00EB5984"/>
    <w:rsid w:val="00EB604B"/>
    <w:rsid w:val="00EB698B"/>
    <w:rsid w:val="00EC0834"/>
    <w:rsid w:val="00EC0E09"/>
    <w:rsid w:val="00EC39AD"/>
    <w:rsid w:val="00EC49FB"/>
    <w:rsid w:val="00EC5D7D"/>
    <w:rsid w:val="00ED092F"/>
    <w:rsid w:val="00ED1367"/>
    <w:rsid w:val="00ED5783"/>
    <w:rsid w:val="00EE1A92"/>
    <w:rsid w:val="00EE4301"/>
    <w:rsid w:val="00EE4619"/>
    <w:rsid w:val="00EF0D8D"/>
    <w:rsid w:val="00EF162B"/>
    <w:rsid w:val="00EF1E5C"/>
    <w:rsid w:val="00EF4FC4"/>
    <w:rsid w:val="00EF6F89"/>
    <w:rsid w:val="00EF70BA"/>
    <w:rsid w:val="00F024C2"/>
    <w:rsid w:val="00F04006"/>
    <w:rsid w:val="00F04104"/>
    <w:rsid w:val="00F0420E"/>
    <w:rsid w:val="00F05F8B"/>
    <w:rsid w:val="00F10F53"/>
    <w:rsid w:val="00F166D8"/>
    <w:rsid w:val="00F16A18"/>
    <w:rsid w:val="00F1708B"/>
    <w:rsid w:val="00F224AB"/>
    <w:rsid w:val="00F2445E"/>
    <w:rsid w:val="00F26CA3"/>
    <w:rsid w:val="00F30502"/>
    <w:rsid w:val="00F31988"/>
    <w:rsid w:val="00F375EA"/>
    <w:rsid w:val="00F37F38"/>
    <w:rsid w:val="00F42B13"/>
    <w:rsid w:val="00F44B7E"/>
    <w:rsid w:val="00F50107"/>
    <w:rsid w:val="00F532CD"/>
    <w:rsid w:val="00F5346B"/>
    <w:rsid w:val="00F54845"/>
    <w:rsid w:val="00F54E3D"/>
    <w:rsid w:val="00F569F6"/>
    <w:rsid w:val="00F67C08"/>
    <w:rsid w:val="00F716DB"/>
    <w:rsid w:val="00F7360F"/>
    <w:rsid w:val="00F74FE3"/>
    <w:rsid w:val="00F750F8"/>
    <w:rsid w:val="00F80083"/>
    <w:rsid w:val="00F80722"/>
    <w:rsid w:val="00F8184C"/>
    <w:rsid w:val="00F820A8"/>
    <w:rsid w:val="00F83B80"/>
    <w:rsid w:val="00F85646"/>
    <w:rsid w:val="00F87B4E"/>
    <w:rsid w:val="00F937FE"/>
    <w:rsid w:val="00F9476C"/>
    <w:rsid w:val="00F94931"/>
    <w:rsid w:val="00F953C9"/>
    <w:rsid w:val="00FA2B2E"/>
    <w:rsid w:val="00FA3BFC"/>
    <w:rsid w:val="00FA4833"/>
    <w:rsid w:val="00FB1E07"/>
    <w:rsid w:val="00FB203A"/>
    <w:rsid w:val="00FB25D4"/>
    <w:rsid w:val="00FB5251"/>
    <w:rsid w:val="00FB6A29"/>
    <w:rsid w:val="00FB6FC6"/>
    <w:rsid w:val="00FC005D"/>
    <w:rsid w:val="00FC017F"/>
    <w:rsid w:val="00FC152A"/>
    <w:rsid w:val="00FC742E"/>
    <w:rsid w:val="00FD01C9"/>
    <w:rsid w:val="00FD06B0"/>
    <w:rsid w:val="00FD3328"/>
    <w:rsid w:val="00FE0158"/>
    <w:rsid w:val="00FE1597"/>
    <w:rsid w:val="00FE704D"/>
    <w:rsid w:val="00FF2B80"/>
    <w:rsid w:val="00FF37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13F11"/>
  <w15:docId w15:val="{FA0528D2-37CD-4F25-A30D-95D6D898F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style>
  <w:style w:type="paragraph" w:styleId="11">
    <w:name w:val="heading 1"/>
    <w:aliases w:val="1"/>
    <w:basedOn w:val="a3"/>
    <w:next w:val="a3"/>
    <w:link w:val="12"/>
    <w:uiPriority w:val="99"/>
    <w:qFormat/>
    <w:rsid w:val="008175D2"/>
    <w:pPr>
      <w:keepNext/>
      <w:keepLines/>
      <w:pageBreakBefore/>
      <w:tabs>
        <w:tab w:val="num" w:pos="643"/>
      </w:tabs>
      <w:spacing w:before="120" w:after="120"/>
      <w:ind w:left="643" w:hanging="360"/>
      <w:jc w:val="center"/>
      <w:outlineLvl w:val="0"/>
    </w:pPr>
    <w:rPr>
      <w:rFonts w:ascii="Times New Roman" w:eastAsia="Times New Roman" w:hAnsi="Times New Roman" w:cs="Times New Roman"/>
      <w:b/>
      <w:color w:val="000000"/>
      <w:sz w:val="24"/>
      <w:szCs w:val="32"/>
      <w:lang w:val="x-none"/>
    </w:rPr>
  </w:style>
  <w:style w:type="paragraph" w:styleId="20">
    <w:name w:val="heading 2"/>
    <w:aliases w:val="2"/>
    <w:basedOn w:val="a3"/>
    <w:next w:val="a3"/>
    <w:link w:val="21"/>
    <w:unhideWhenUsed/>
    <w:qFormat/>
    <w:rsid w:val="008175D2"/>
    <w:pPr>
      <w:keepNext/>
      <w:keepLines/>
      <w:numPr>
        <w:ilvl w:val="1"/>
        <w:numId w:val="26"/>
      </w:numPr>
      <w:spacing w:before="120" w:after="120"/>
      <w:jc w:val="both"/>
      <w:outlineLvl w:val="1"/>
    </w:pPr>
    <w:rPr>
      <w:rFonts w:ascii="Times New Roman" w:eastAsia="Times New Roman" w:hAnsi="Times New Roman" w:cs="Times New Roman"/>
      <w:b/>
      <w:color w:val="000000"/>
      <w:sz w:val="24"/>
      <w:szCs w:val="26"/>
      <w:lang w:val="x-none"/>
    </w:rPr>
  </w:style>
  <w:style w:type="paragraph" w:styleId="30">
    <w:name w:val="heading 3"/>
    <w:aliases w:val="3,ПодЗаголовок"/>
    <w:basedOn w:val="a3"/>
    <w:next w:val="a3"/>
    <w:link w:val="31"/>
    <w:unhideWhenUsed/>
    <w:qFormat/>
    <w:rsid w:val="008175D2"/>
    <w:pPr>
      <w:keepNext/>
      <w:keepLines/>
      <w:numPr>
        <w:ilvl w:val="2"/>
        <w:numId w:val="26"/>
      </w:numPr>
      <w:spacing w:before="120" w:after="120"/>
      <w:jc w:val="both"/>
      <w:outlineLvl w:val="2"/>
    </w:pPr>
    <w:rPr>
      <w:rFonts w:ascii="Times New Roman" w:eastAsia="Times New Roman" w:hAnsi="Times New Roman" w:cs="Times New Roman"/>
      <w:b/>
      <w:color w:val="000000"/>
      <w:sz w:val="24"/>
      <w:szCs w:val="24"/>
      <w:lang w:val="x-none"/>
    </w:rPr>
  </w:style>
  <w:style w:type="paragraph" w:styleId="4">
    <w:name w:val="heading 4"/>
    <w:basedOn w:val="a3"/>
    <w:next w:val="a3"/>
    <w:link w:val="40"/>
    <w:unhideWhenUsed/>
    <w:qFormat/>
    <w:rsid w:val="008175D2"/>
    <w:pPr>
      <w:keepNext/>
      <w:keepLines/>
      <w:numPr>
        <w:ilvl w:val="3"/>
        <w:numId w:val="26"/>
      </w:numPr>
      <w:spacing w:before="40" w:after="0" w:line="240" w:lineRule="auto"/>
      <w:jc w:val="both"/>
      <w:outlineLvl w:val="3"/>
    </w:pPr>
    <w:rPr>
      <w:rFonts w:ascii="Calibri Light" w:eastAsia="Times New Roman" w:hAnsi="Calibri Light" w:cs="Times New Roman"/>
      <w:i/>
      <w:iCs/>
      <w:color w:val="2E74B5"/>
      <w:sz w:val="28"/>
      <w:szCs w:val="20"/>
      <w:lang w:val="x-none" w:eastAsia="x-none"/>
    </w:rPr>
  </w:style>
  <w:style w:type="paragraph" w:styleId="5">
    <w:name w:val="heading 5"/>
    <w:basedOn w:val="a3"/>
    <w:next w:val="a3"/>
    <w:link w:val="50"/>
    <w:unhideWhenUsed/>
    <w:qFormat/>
    <w:rsid w:val="008175D2"/>
    <w:pPr>
      <w:keepNext/>
      <w:keepLines/>
      <w:numPr>
        <w:ilvl w:val="4"/>
        <w:numId w:val="26"/>
      </w:numPr>
      <w:spacing w:before="40" w:after="0"/>
      <w:jc w:val="both"/>
      <w:outlineLvl w:val="4"/>
    </w:pPr>
    <w:rPr>
      <w:rFonts w:ascii="Calibri Light" w:eastAsia="Times New Roman" w:hAnsi="Calibri Light" w:cs="Times New Roman"/>
      <w:color w:val="2E74B5"/>
      <w:sz w:val="24"/>
      <w:szCs w:val="20"/>
      <w:lang w:val="x-none" w:eastAsia="x-none"/>
    </w:rPr>
  </w:style>
  <w:style w:type="paragraph" w:styleId="6">
    <w:name w:val="heading 6"/>
    <w:basedOn w:val="a3"/>
    <w:next w:val="a3"/>
    <w:link w:val="60"/>
    <w:unhideWhenUsed/>
    <w:qFormat/>
    <w:rsid w:val="008175D2"/>
    <w:pPr>
      <w:keepNext/>
      <w:keepLines/>
      <w:numPr>
        <w:ilvl w:val="5"/>
        <w:numId w:val="26"/>
      </w:numPr>
      <w:spacing w:before="200" w:after="0" w:line="240" w:lineRule="auto"/>
      <w:outlineLvl w:val="5"/>
    </w:pPr>
    <w:rPr>
      <w:rFonts w:ascii="Cambria" w:eastAsia="Times New Roman" w:hAnsi="Cambria" w:cs="Times New Roman"/>
      <w:i/>
      <w:iCs/>
      <w:color w:val="243F60"/>
      <w:sz w:val="24"/>
      <w:szCs w:val="24"/>
      <w:lang w:val="x-none" w:eastAsia="x-none"/>
    </w:rPr>
  </w:style>
  <w:style w:type="paragraph" w:styleId="7">
    <w:name w:val="heading 7"/>
    <w:basedOn w:val="a3"/>
    <w:next w:val="a3"/>
    <w:link w:val="70"/>
    <w:unhideWhenUsed/>
    <w:qFormat/>
    <w:rsid w:val="008175D2"/>
    <w:pPr>
      <w:keepNext/>
      <w:keepLines/>
      <w:numPr>
        <w:ilvl w:val="6"/>
        <w:numId w:val="26"/>
      </w:numPr>
      <w:spacing w:before="40" w:after="0" w:line="240" w:lineRule="auto"/>
      <w:jc w:val="both"/>
      <w:outlineLvl w:val="6"/>
    </w:pPr>
    <w:rPr>
      <w:rFonts w:ascii="Calibri Light" w:eastAsia="Times New Roman" w:hAnsi="Calibri Light" w:cs="Times New Roman"/>
      <w:i/>
      <w:iCs/>
      <w:color w:val="1F4D78"/>
      <w:sz w:val="28"/>
      <w:szCs w:val="20"/>
      <w:lang w:val="x-none" w:eastAsia="x-none"/>
    </w:rPr>
  </w:style>
  <w:style w:type="paragraph" w:styleId="8">
    <w:name w:val="heading 8"/>
    <w:basedOn w:val="a3"/>
    <w:next w:val="a3"/>
    <w:link w:val="80"/>
    <w:unhideWhenUsed/>
    <w:qFormat/>
    <w:rsid w:val="008175D2"/>
    <w:pPr>
      <w:keepNext/>
      <w:keepLines/>
      <w:numPr>
        <w:ilvl w:val="7"/>
        <w:numId w:val="26"/>
      </w:numPr>
      <w:spacing w:before="40" w:after="0" w:line="240" w:lineRule="auto"/>
      <w:jc w:val="both"/>
      <w:outlineLvl w:val="7"/>
    </w:pPr>
    <w:rPr>
      <w:rFonts w:ascii="Calibri Light" w:eastAsia="Times New Roman" w:hAnsi="Calibri Light" w:cs="Times New Roman"/>
      <w:color w:val="272727"/>
      <w:sz w:val="21"/>
      <w:szCs w:val="21"/>
      <w:lang w:val="x-none" w:eastAsia="x-none"/>
    </w:rPr>
  </w:style>
  <w:style w:type="paragraph" w:styleId="9">
    <w:name w:val="heading 9"/>
    <w:basedOn w:val="a3"/>
    <w:next w:val="a3"/>
    <w:link w:val="90"/>
    <w:unhideWhenUsed/>
    <w:qFormat/>
    <w:rsid w:val="008175D2"/>
    <w:pPr>
      <w:keepNext/>
      <w:keepLines/>
      <w:numPr>
        <w:ilvl w:val="8"/>
        <w:numId w:val="26"/>
      </w:numPr>
      <w:spacing w:before="40" w:after="0" w:line="240" w:lineRule="auto"/>
      <w:jc w:val="both"/>
      <w:outlineLvl w:val="8"/>
    </w:pPr>
    <w:rPr>
      <w:rFonts w:ascii="Calibri Light" w:eastAsia="Times New Roman" w:hAnsi="Calibri Light" w:cs="Times New Roman"/>
      <w:i/>
      <w:iCs/>
      <w:color w:val="272727"/>
      <w:sz w:val="21"/>
      <w:szCs w:val="21"/>
      <w:lang w:val="x-none" w:eastAsia="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alloon Text"/>
    <w:basedOn w:val="a3"/>
    <w:link w:val="a8"/>
    <w:uiPriority w:val="99"/>
    <w:unhideWhenUsed/>
    <w:rsid w:val="00E87ACC"/>
    <w:pPr>
      <w:spacing w:after="0" w:line="240" w:lineRule="auto"/>
    </w:pPr>
    <w:rPr>
      <w:rFonts w:ascii="Tahoma" w:hAnsi="Tahoma" w:cs="Tahoma"/>
      <w:sz w:val="16"/>
      <w:szCs w:val="16"/>
    </w:rPr>
  </w:style>
  <w:style w:type="character" w:customStyle="1" w:styleId="a8">
    <w:name w:val="Текст выноски Знак"/>
    <w:basedOn w:val="a4"/>
    <w:link w:val="a7"/>
    <w:uiPriority w:val="99"/>
    <w:rsid w:val="00E87ACC"/>
    <w:rPr>
      <w:rFonts w:ascii="Tahoma" w:hAnsi="Tahoma" w:cs="Tahoma"/>
      <w:sz w:val="16"/>
      <w:szCs w:val="16"/>
    </w:rPr>
  </w:style>
  <w:style w:type="paragraph" w:styleId="a9">
    <w:name w:val="List Paragraph"/>
    <w:aliases w:val="Ненумерованный список"/>
    <w:basedOn w:val="a3"/>
    <w:link w:val="aa"/>
    <w:uiPriority w:val="34"/>
    <w:qFormat/>
    <w:rsid w:val="0042290D"/>
    <w:pPr>
      <w:ind w:left="720"/>
      <w:contextualSpacing/>
    </w:pPr>
  </w:style>
  <w:style w:type="paragraph" w:styleId="ab">
    <w:name w:val="header"/>
    <w:basedOn w:val="a3"/>
    <w:link w:val="ac"/>
    <w:uiPriority w:val="99"/>
    <w:unhideWhenUsed/>
    <w:rsid w:val="008D1E6F"/>
    <w:pPr>
      <w:tabs>
        <w:tab w:val="center" w:pos="4677"/>
        <w:tab w:val="right" w:pos="9355"/>
      </w:tabs>
      <w:spacing w:after="0" w:line="240" w:lineRule="auto"/>
    </w:pPr>
  </w:style>
  <w:style w:type="character" w:customStyle="1" w:styleId="ac">
    <w:name w:val="Верхний колонтитул Знак"/>
    <w:basedOn w:val="a4"/>
    <w:link w:val="ab"/>
    <w:uiPriority w:val="99"/>
    <w:rsid w:val="008D1E6F"/>
  </w:style>
  <w:style w:type="paragraph" w:styleId="ad">
    <w:name w:val="footer"/>
    <w:basedOn w:val="a3"/>
    <w:link w:val="ae"/>
    <w:uiPriority w:val="99"/>
    <w:unhideWhenUsed/>
    <w:rsid w:val="008D1E6F"/>
    <w:pPr>
      <w:tabs>
        <w:tab w:val="center" w:pos="4677"/>
        <w:tab w:val="right" w:pos="9355"/>
      </w:tabs>
      <w:spacing w:after="0" w:line="240" w:lineRule="auto"/>
    </w:pPr>
  </w:style>
  <w:style w:type="character" w:customStyle="1" w:styleId="ae">
    <w:name w:val="Нижний колонтитул Знак"/>
    <w:basedOn w:val="a4"/>
    <w:link w:val="ad"/>
    <w:uiPriority w:val="99"/>
    <w:rsid w:val="008D1E6F"/>
  </w:style>
  <w:style w:type="character" w:customStyle="1" w:styleId="WW8Num1z3">
    <w:name w:val="WW8Num1z3"/>
    <w:rsid w:val="008D1E6F"/>
  </w:style>
  <w:style w:type="paragraph" w:styleId="af">
    <w:name w:val="No Spacing"/>
    <w:aliases w:val="Основной"/>
    <w:uiPriority w:val="1"/>
    <w:qFormat/>
    <w:rsid w:val="008B7A56"/>
    <w:pPr>
      <w:spacing w:after="0" w:line="240" w:lineRule="auto"/>
    </w:pPr>
    <w:rPr>
      <w:rFonts w:ascii="Times New Roman" w:eastAsia="Calibri" w:hAnsi="Times New Roman" w:cs="Times New Roman"/>
      <w:sz w:val="24"/>
      <w:szCs w:val="24"/>
      <w:lang w:eastAsia="ru-RU"/>
    </w:rPr>
  </w:style>
  <w:style w:type="character" w:customStyle="1" w:styleId="12">
    <w:name w:val="Заголовок 1 Знак"/>
    <w:aliases w:val="1 Знак"/>
    <w:basedOn w:val="a4"/>
    <w:link w:val="11"/>
    <w:uiPriority w:val="99"/>
    <w:rsid w:val="008175D2"/>
    <w:rPr>
      <w:rFonts w:ascii="Times New Roman" w:eastAsia="Times New Roman" w:hAnsi="Times New Roman" w:cs="Times New Roman"/>
      <w:b/>
      <w:color w:val="000000"/>
      <w:sz w:val="24"/>
      <w:szCs w:val="32"/>
      <w:lang w:val="x-none"/>
    </w:rPr>
  </w:style>
  <w:style w:type="character" w:customStyle="1" w:styleId="21">
    <w:name w:val="Заголовок 2 Знак"/>
    <w:aliases w:val="2 Знак"/>
    <w:basedOn w:val="a4"/>
    <w:link w:val="20"/>
    <w:rsid w:val="008175D2"/>
    <w:rPr>
      <w:rFonts w:ascii="Times New Roman" w:eastAsia="Times New Roman" w:hAnsi="Times New Roman" w:cs="Times New Roman"/>
      <w:b/>
      <w:color w:val="000000"/>
      <w:sz w:val="24"/>
      <w:szCs w:val="26"/>
      <w:lang w:val="x-none"/>
    </w:rPr>
  </w:style>
  <w:style w:type="character" w:customStyle="1" w:styleId="31">
    <w:name w:val="Заголовок 3 Знак"/>
    <w:aliases w:val="3 Знак,ПодЗаголовок Знак"/>
    <w:basedOn w:val="a4"/>
    <w:link w:val="30"/>
    <w:rsid w:val="008175D2"/>
    <w:rPr>
      <w:rFonts w:ascii="Times New Roman" w:eastAsia="Times New Roman" w:hAnsi="Times New Roman" w:cs="Times New Roman"/>
      <w:b/>
      <w:color w:val="000000"/>
      <w:sz w:val="24"/>
      <w:szCs w:val="24"/>
      <w:lang w:val="x-none"/>
    </w:rPr>
  </w:style>
  <w:style w:type="character" w:customStyle="1" w:styleId="40">
    <w:name w:val="Заголовок 4 Знак"/>
    <w:basedOn w:val="a4"/>
    <w:link w:val="4"/>
    <w:rsid w:val="008175D2"/>
    <w:rPr>
      <w:rFonts w:ascii="Calibri Light" w:eastAsia="Times New Roman" w:hAnsi="Calibri Light" w:cs="Times New Roman"/>
      <w:i/>
      <w:iCs/>
      <w:color w:val="2E74B5"/>
      <w:sz w:val="28"/>
      <w:szCs w:val="20"/>
      <w:lang w:val="x-none" w:eastAsia="x-none"/>
    </w:rPr>
  </w:style>
  <w:style w:type="character" w:customStyle="1" w:styleId="50">
    <w:name w:val="Заголовок 5 Знак"/>
    <w:basedOn w:val="a4"/>
    <w:link w:val="5"/>
    <w:rsid w:val="008175D2"/>
    <w:rPr>
      <w:rFonts w:ascii="Calibri Light" w:eastAsia="Times New Roman" w:hAnsi="Calibri Light" w:cs="Times New Roman"/>
      <w:color w:val="2E74B5"/>
      <w:sz w:val="24"/>
      <w:szCs w:val="20"/>
      <w:lang w:val="x-none" w:eastAsia="x-none"/>
    </w:rPr>
  </w:style>
  <w:style w:type="character" w:customStyle="1" w:styleId="60">
    <w:name w:val="Заголовок 6 Знак"/>
    <w:basedOn w:val="a4"/>
    <w:link w:val="6"/>
    <w:rsid w:val="008175D2"/>
    <w:rPr>
      <w:rFonts w:ascii="Cambria" w:eastAsia="Times New Roman" w:hAnsi="Cambria" w:cs="Times New Roman"/>
      <w:i/>
      <w:iCs/>
      <w:color w:val="243F60"/>
      <w:sz w:val="24"/>
      <w:szCs w:val="24"/>
      <w:lang w:val="x-none" w:eastAsia="x-none"/>
    </w:rPr>
  </w:style>
  <w:style w:type="character" w:customStyle="1" w:styleId="70">
    <w:name w:val="Заголовок 7 Знак"/>
    <w:basedOn w:val="a4"/>
    <w:link w:val="7"/>
    <w:rsid w:val="008175D2"/>
    <w:rPr>
      <w:rFonts w:ascii="Calibri Light" w:eastAsia="Times New Roman" w:hAnsi="Calibri Light" w:cs="Times New Roman"/>
      <w:i/>
      <w:iCs/>
      <w:color w:val="1F4D78"/>
      <w:sz w:val="28"/>
      <w:szCs w:val="20"/>
      <w:lang w:val="x-none" w:eastAsia="x-none"/>
    </w:rPr>
  </w:style>
  <w:style w:type="character" w:customStyle="1" w:styleId="80">
    <w:name w:val="Заголовок 8 Знак"/>
    <w:basedOn w:val="a4"/>
    <w:link w:val="8"/>
    <w:rsid w:val="008175D2"/>
    <w:rPr>
      <w:rFonts w:ascii="Calibri Light" w:eastAsia="Times New Roman" w:hAnsi="Calibri Light" w:cs="Times New Roman"/>
      <w:color w:val="272727"/>
      <w:sz w:val="21"/>
      <w:szCs w:val="21"/>
      <w:lang w:val="x-none" w:eastAsia="x-none"/>
    </w:rPr>
  </w:style>
  <w:style w:type="character" w:customStyle="1" w:styleId="90">
    <w:name w:val="Заголовок 9 Знак"/>
    <w:basedOn w:val="a4"/>
    <w:link w:val="9"/>
    <w:rsid w:val="008175D2"/>
    <w:rPr>
      <w:rFonts w:ascii="Calibri Light" w:eastAsia="Times New Roman" w:hAnsi="Calibri Light" w:cs="Times New Roman"/>
      <w:i/>
      <w:iCs/>
      <w:color w:val="272727"/>
      <w:sz w:val="21"/>
      <w:szCs w:val="21"/>
      <w:lang w:val="x-none" w:eastAsia="x-none"/>
    </w:rPr>
  </w:style>
  <w:style w:type="paragraph" w:customStyle="1" w:styleId="af0">
    <w:name w:val="Таблица"/>
    <w:basedOn w:val="a3"/>
    <w:next w:val="a3"/>
    <w:link w:val="af1"/>
    <w:qFormat/>
    <w:rsid w:val="008175D2"/>
    <w:pPr>
      <w:spacing w:after="0" w:line="240" w:lineRule="auto"/>
      <w:jc w:val="center"/>
    </w:pPr>
    <w:rPr>
      <w:rFonts w:ascii="Times New Roman" w:eastAsia="Calibri" w:hAnsi="Times New Roman" w:cs="Times New Roman"/>
      <w:sz w:val="20"/>
      <w:lang w:val="x-none"/>
    </w:rPr>
  </w:style>
  <w:style w:type="paragraph" w:customStyle="1" w:styleId="a0">
    <w:name w:val="Маркер"/>
    <w:basedOn w:val="a"/>
    <w:next w:val="a3"/>
    <w:link w:val="af2"/>
    <w:qFormat/>
    <w:rsid w:val="008175D2"/>
    <w:pPr>
      <w:numPr>
        <w:numId w:val="4"/>
      </w:numPr>
    </w:pPr>
    <w:rPr>
      <w:lang w:val="x-none"/>
    </w:rPr>
  </w:style>
  <w:style w:type="character" w:customStyle="1" w:styleId="af1">
    <w:name w:val="Таблица Знак"/>
    <w:aliases w:val="Без интервала Знак,Основной Знак"/>
    <w:link w:val="af0"/>
    <w:rsid w:val="008175D2"/>
    <w:rPr>
      <w:rFonts w:ascii="Times New Roman" w:eastAsia="Calibri" w:hAnsi="Times New Roman" w:cs="Times New Roman"/>
      <w:sz w:val="20"/>
      <w:lang w:val="x-none"/>
    </w:rPr>
  </w:style>
  <w:style w:type="character" w:customStyle="1" w:styleId="af2">
    <w:name w:val="Маркер Знак"/>
    <w:link w:val="a0"/>
    <w:rsid w:val="008175D2"/>
    <w:rPr>
      <w:rFonts w:ascii="Times New Roman" w:eastAsia="Calibri" w:hAnsi="Times New Roman" w:cs="Times New Roman"/>
      <w:sz w:val="24"/>
      <w:lang w:val="x-none"/>
    </w:rPr>
  </w:style>
  <w:style w:type="paragraph" w:styleId="a">
    <w:name w:val="List Bullet"/>
    <w:basedOn w:val="a3"/>
    <w:uiPriority w:val="99"/>
    <w:unhideWhenUsed/>
    <w:rsid w:val="008175D2"/>
    <w:pPr>
      <w:numPr>
        <w:numId w:val="3"/>
      </w:numPr>
      <w:spacing w:after="0"/>
      <w:contextualSpacing/>
      <w:jc w:val="both"/>
    </w:pPr>
    <w:rPr>
      <w:rFonts w:ascii="Times New Roman" w:eastAsia="Calibri" w:hAnsi="Times New Roman" w:cs="Times New Roman"/>
      <w:sz w:val="24"/>
    </w:rPr>
  </w:style>
  <w:style w:type="paragraph" w:styleId="af3">
    <w:name w:val="Subtitle"/>
    <w:basedOn w:val="a3"/>
    <w:next w:val="a3"/>
    <w:link w:val="af4"/>
    <w:uiPriority w:val="11"/>
    <w:qFormat/>
    <w:rsid w:val="008175D2"/>
    <w:pPr>
      <w:numPr>
        <w:ilvl w:val="1"/>
      </w:numPr>
      <w:spacing w:before="120" w:after="0"/>
      <w:ind w:firstLine="284"/>
      <w:jc w:val="both"/>
    </w:pPr>
    <w:rPr>
      <w:rFonts w:ascii="Times New Roman" w:eastAsia="Times New Roman" w:hAnsi="Times New Roman" w:cs="Times New Roman"/>
      <w:b/>
      <w:color w:val="000000"/>
      <w:spacing w:val="15"/>
      <w:sz w:val="24"/>
      <w:szCs w:val="20"/>
      <w:lang w:val="x-none" w:eastAsia="x-none"/>
    </w:rPr>
  </w:style>
  <w:style w:type="character" w:customStyle="1" w:styleId="af4">
    <w:name w:val="Подзаголовок Знак"/>
    <w:basedOn w:val="a4"/>
    <w:link w:val="af3"/>
    <w:uiPriority w:val="11"/>
    <w:rsid w:val="008175D2"/>
    <w:rPr>
      <w:rFonts w:ascii="Times New Roman" w:eastAsia="Times New Roman" w:hAnsi="Times New Roman" w:cs="Times New Roman"/>
      <w:b/>
      <w:color w:val="000000"/>
      <w:spacing w:val="15"/>
      <w:sz w:val="24"/>
      <w:szCs w:val="20"/>
      <w:lang w:val="x-none" w:eastAsia="x-none"/>
    </w:rPr>
  </w:style>
  <w:style w:type="paragraph" w:styleId="af5">
    <w:name w:val="TOC Heading"/>
    <w:basedOn w:val="11"/>
    <w:next w:val="a3"/>
    <w:uiPriority w:val="39"/>
    <w:unhideWhenUsed/>
    <w:qFormat/>
    <w:rsid w:val="008175D2"/>
    <w:pPr>
      <w:spacing w:before="240" w:after="0" w:line="259" w:lineRule="auto"/>
      <w:jc w:val="left"/>
      <w:outlineLvl w:val="9"/>
    </w:pPr>
    <w:rPr>
      <w:rFonts w:ascii="Calibri Light" w:hAnsi="Calibri Light"/>
      <w:b w:val="0"/>
      <w:color w:val="2E74B5"/>
      <w:sz w:val="32"/>
      <w:lang w:eastAsia="ru-RU"/>
    </w:rPr>
  </w:style>
  <w:style w:type="paragraph" w:styleId="22">
    <w:name w:val="toc 2"/>
    <w:basedOn w:val="a3"/>
    <w:next w:val="a3"/>
    <w:autoRedefine/>
    <w:uiPriority w:val="39"/>
    <w:unhideWhenUsed/>
    <w:qFormat/>
    <w:rsid w:val="008175D2"/>
    <w:pPr>
      <w:tabs>
        <w:tab w:val="right" w:leader="dot" w:pos="9911"/>
      </w:tabs>
      <w:spacing w:after="0"/>
      <w:ind w:firstLine="284"/>
    </w:pPr>
    <w:rPr>
      <w:rFonts w:ascii="Calibri" w:eastAsia="Calibri" w:hAnsi="Calibri" w:cs="Calibri"/>
      <w:b/>
      <w:bCs/>
    </w:rPr>
  </w:style>
  <w:style w:type="paragraph" w:styleId="13">
    <w:name w:val="toc 1"/>
    <w:basedOn w:val="a3"/>
    <w:next w:val="a3"/>
    <w:autoRedefine/>
    <w:uiPriority w:val="39"/>
    <w:unhideWhenUsed/>
    <w:qFormat/>
    <w:rsid w:val="008175D2"/>
    <w:pPr>
      <w:tabs>
        <w:tab w:val="right" w:leader="dot" w:pos="9639"/>
      </w:tabs>
      <w:spacing w:after="0" w:line="240" w:lineRule="auto"/>
      <w:jc w:val="both"/>
    </w:pPr>
    <w:rPr>
      <w:rFonts w:ascii="Calibri" w:eastAsia="Calibri" w:hAnsi="Calibri" w:cs="Calibri"/>
      <w:b/>
      <w:bCs/>
      <w:i/>
      <w:iCs/>
      <w:sz w:val="24"/>
      <w:szCs w:val="24"/>
    </w:rPr>
  </w:style>
  <w:style w:type="paragraph" w:styleId="32">
    <w:name w:val="toc 3"/>
    <w:basedOn w:val="a3"/>
    <w:next w:val="a3"/>
    <w:autoRedefine/>
    <w:uiPriority w:val="39"/>
    <w:unhideWhenUsed/>
    <w:qFormat/>
    <w:rsid w:val="008175D2"/>
    <w:pPr>
      <w:tabs>
        <w:tab w:val="right" w:leader="dot" w:pos="9911"/>
      </w:tabs>
      <w:spacing w:after="0"/>
      <w:ind w:left="284" w:firstLine="283"/>
    </w:pPr>
    <w:rPr>
      <w:rFonts w:ascii="Calibri" w:eastAsia="Calibri" w:hAnsi="Calibri" w:cs="Calibri"/>
      <w:sz w:val="20"/>
      <w:szCs w:val="20"/>
    </w:rPr>
  </w:style>
  <w:style w:type="paragraph" w:styleId="41">
    <w:name w:val="toc 4"/>
    <w:basedOn w:val="a3"/>
    <w:next w:val="a3"/>
    <w:autoRedefine/>
    <w:uiPriority w:val="39"/>
    <w:unhideWhenUsed/>
    <w:rsid w:val="008175D2"/>
    <w:pPr>
      <w:spacing w:after="0"/>
      <w:ind w:left="720" w:firstLine="567"/>
    </w:pPr>
    <w:rPr>
      <w:rFonts w:ascii="Calibri" w:eastAsia="Calibri" w:hAnsi="Calibri" w:cs="Calibri"/>
      <w:sz w:val="20"/>
      <w:szCs w:val="20"/>
    </w:rPr>
  </w:style>
  <w:style w:type="paragraph" w:styleId="51">
    <w:name w:val="toc 5"/>
    <w:basedOn w:val="a3"/>
    <w:next w:val="a3"/>
    <w:autoRedefine/>
    <w:uiPriority w:val="39"/>
    <w:unhideWhenUsed/>
    <w:rsid w:val="008175D2"/>
    <w:pPr>
      <w:spacing w:after="0"/>
      <w:ind w:left="960" w:firstLine="567"/>
    </w:pPr>
    <w:rPr>
      <w:rFonts w:ascii="Calibri" w:eastAsia="Calibri" w:hAnsi="Calibri" w:cs="Calibri"/>
      <w:sz w:val="20"/>
      <w:szCs w:val="20"/>
    </w:rPr>
  </w:style>
  <w:style w:type="paragraph" w:styleId="61">
    <w:name w:val="toc 6"/>
    <w:basedOn w:val="a3"/>
    <w:next w:val="a3"/>
    <w:autoRedefine/>
    <w:uiPriority w:val="39"/>
    <w:unhideWhenUsed/>
    <w:rsid w:val="008175D2"/>
    <w:pPr>
      <w:spacing w:after="0"/>
      <w:ind w:left="1200" w:firstLine="567"/>
    </w:pPr>
    <w:rPr>
      <w:rFonts w:ascii="Calibri" w:eastAsia="Calibri" w:hAnsi="Calibri" w:cs="Calibri"/>
      <w:sz w:val="20"/>
      <w:szCs w:val="20"/>
    </w:rPr>
  </w:style>
  <w:style w:type="paragraph" w:styleId="71">
    <w:name w:val="toc 7"/>
    <w:basedOn w:val="a3"/>
    <w:next w:val="a3"/>
    <w:autoRedefine/>
    <w:uiPriority w:val="39"/>
    <w:unhideWhenUsed/>
    <w:rsid w:val="008175D2"/>
    <w:pPr>
      <w:spacing w:after="0"/>
      <w:ind w:left="1440" w:firstLine="567"/>
    </w:pPr>
    <w:rPr>
      <w:rFonts w:ascii="Calibri" w:eastAsia="Calibri" w:hAnsi="Calibri" w:cs="Calibri"/>
      <w:sz w:val="20"/>
      <w:szCs w:val="20"/>
    </w:rPr>
  </w:style>
  <w:style w:type="paragraph" w:styleId="81">
    <w:name w:val="toc 8"/>
    <w:basedOn w:val="a3"/>
    <w:next w:val="a3"/>
    <w:autoRedefine/>
    <w:uiPriority w:val="39"/>
    <w:unhideWhenUsed/>
    <w:rsid w:val="008175D2"/>
    <w:pPr>
      <w:spacing w:after="0"/>
      <w:ind w:left="1680" w:firstLine="567"/>
    </w:pPr>
    <w:rPr>
      <w:rFonts w:ascii="Calibri" w:eastAsia="Calibri" w:hAnsi="Calibri" w:cs="Calibri"/>
      <w:sz w:val="20"/>
      <w:szCs w:val="20"/>
    </w:rPr>
  </w:style>
  <w:style w:type="paragraph" w:styleId="91">
    <w:name w:val="toc 9"/>
    <w:basedOn w:val="a3"/>
    <w:next w:val="a3"/>
    <w:autoRedefine/>
    <w:uiPriority w:val="39"/>
    <w:unhideWhenUsed/>
    <w:rsid w:val="008175D2"/>
    <w:pPr>
      <w:spacing w:after="0"/>
      <w:ind w:left="1920" w:firstLine="567"/>
    </w:pPr>
    <w:rPr>
      <w:rFonts w:ascii="Calibri" w:eastAsia="Calibri" w:hAnsi="Calibri" w:cs="Calibri"/>
      <w:sz w:val="20"/>
      <w:szCs w:val="20"/>
    </w:rPr>
  </w:style>
  <w:style w:type="character" w:styleId="af6">
    <w:name w:val="Hyperlink"/>
    <w:uiPriority w:val="99"/>
    <w:unhideWhenUsed/>
    <w:rsid w:val="008175D2"/>
    <w:rPr>
      <w:color w:val="0563C1"/>
      <w:u w:val="single"/>
    </w:rPr>
  </w:style>
  <w:style w:type="character" w:customStyle="1" w:styleId="af7">
    <w:name w:val="Гипертекстовая ссылка"/>
    <w:uiPriority w:val="99"/>
    <w:rsid w:val="008175D2"/>
    <w:rPr>
      <w:color w:val="106BBE"/>
    </w:rPr>
  </w:style>
  <w:style w:type="paragraph" w:customStyle="1" w:styleId="S0">
    <w:name w:val="S_Обычный"/>
    <w:basedOn w:val="a3"/>
    <w:link w:val="S1"/>
    <w:qFormat/>
    <w:rsid w:val="008175D2"/>
    <w:pPr>
      <w:spacing w:after="0"/>
      <w:ind w:firstLine="567"/>
      <w:jc w:val="both"/>
    </w:pPr>
    <w:rPr>
      <w:rFonts w:ascii="Times New Roman" w:eastAsia="Times New Roman" w:hAnsi="Times New Roman" w:cs="Times New Roman"/>
      <w:sz w:val="24"/>
      <w:szCs w:val="24"/>
      <w:lang w:val="x-none" w:eastAsia="ru-RU"/>
    </w:rPr>
  </w:style>
  <w:style w:type="character" w:customStyle="1" w:styleId="S1">
    <w:name w:val="S_Обычный Знак"/>
    <w:link w:val="S0"/>
    <w:rsid w:val="008175D2"/>
    <w:rPr>
      <w:rFonts w:ascii="Times New Roman" w:eastAsia="Times New Roman" w:hAnsi="Times New Roman" w:cs="Times New Roman"/>
      <w:sz w:val="24"/>
      <w:szCs w:val="24"/>
      <w:lang w:val="x-none" w:eastAsia="ru-RU"/>
    </w:rPr>
  </w:style>
  <w:style w:type="character" w:customStyle="1" w:styleId="aa">
    <w:name w:val="Абзац списка Знак"/>
    <w:aliases w:val="Ненумерованный список Знак"/>
    <w:link w:val="a9"/>
    <w:uiPriority w:val="34"/>
    <w:rsid w:val="008175D2"/>
  </w:style>
  <w:style w:type="paragraph" w:customStyle="1" w:styleId="af8">
    <w:name w:val="+таб"/>
    <w:basedOn w:val="a3"/>
    <w:link w:val="af9"/>
    <w:qFormat/>
    <w:rsid w:val="008175D2"/>
    <w:pPr>
      <w:spacing w:after="0" w:line="240" w:lineRule="auto"/>
      <w:jc w:val="center"/>
    </w:pPr>
    <w:rPr>
      <w:rFonts w:ascii="Times New Roman" w:eastAsia="Calibri" w:hAnsi="Times New Roman" w:cs="Times New Roman"/>
      <w:sz w:val="20"/>
      <w:szCs w:val="20"/>
      <w:lang w:val="x-none" w:eastAsia="x-none"/>
    </w:rPr>
  </w:style>
  <w:style w:type="character" w:customStyle="1" w:styleId="af9">
    <w:name w:val="+таб Знак"/>
    <w:link w:val="af8"/>
    <w:rsid w:val="008175D2"/>
    <w:rPr>
      <w:rFonts w:ascii="Times New Roman" w:eastAsia="Calibri" w:hAnsi="Times New Roman" w:cs="Times New Roman"/>
      <w:sz w:val="20"/>
      <w:szCs w:val="20"/>
      <w:lang w:val="x-none" w:eastAsia="x-none"/>
    </w:rPr>
  </w:style>
  <w:style w:type="paragraph" w:customStyle="1" w:styleId="afa">
    <w:name w:val="+Таб"/>
    <w:basedOn w:val="a3"/>
    <w:link w:val="afb"/>
    <w:qFormat/>
    <w:rsid w:val="008175D2"/>
    <w:pPr>
      <w:spacing w:after="0" w:line="240" w:lineRule="auto"/>
      <w:jc w:val="center"/>
    </w:pPr>
    <w:rPr>
      <w:rFonts w:ascii="Times New Roman" w:eastAsia="Calibri" w:hAnsi="Times New Roman" w:cs="Times New Roman"/>
      <w:sz w:val="20"/>
      <w:szCs w:val="20"/>
      <w:lang w:val="x-none" w:eastAsia="x-none"/>
    </w:rPr>
  </w:style>
  <w:style w:type="character" w:customStyle="1" w:styleId="afb">
    <w:name w:val="+Таб Знак"/>
    <w:link w:val="afa"/>
    <w:rsid w:val="008175D2"/>
    <w:rPr>
      <w:rFonts w:ascii="Times New Roman" w:eastAsia="Calibri" w:hAnsi="Times New Roman" w:cs="Times New Roman"/>
      <w:sz w:val="20"/>
      <w:szCs w:val="20"/>
      <w:lang w:val="x-none" w:eastAsia="x-none"/>
    </w:rPr>
  </w:style>
  <w:style w:type="character" w:customStyle="1" w:styleId="23">
    <w:name w:val="Основной текст2"/>
    <w:rsid w:val="008175D2"/>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FontStyle274">
    <w:name w:val="Font Style274"/>
    <w:uiPriority w:val="99"/>
    <w:rsid w:val="008175D2"/>
    <w:rPr>
      <w:rFonts w:ascii="Times New Roman" w:hAnsi="Times New Roman" w:cs="Times New Roman"/>
      <w:sz w:val="20"/>
      <w:szCs w:val="20"/>
    </w:rPr>
  </w:style>
  <w:style w:type="character" w:customStyle="1" w:styleId="FontStyle271">
    <w:name w:val="Font Style271"/>
    <w:uiPriority w:val="99"/>
    <w:rsid w:val="008175D2"/>
    <w:rPr>
      <w:rFonts w:ascii="Times New Roman" w:hAnsi="Times New Roman" w:cs="Times New Roman"/>
      <w:b/>
      <w:bCs/>
      <w:sz w:val="20"/>
      <w:szCs w:val="20"/>
    </w:rPr>
  </w:style>
  <w:style w:type="character" w:customStyle="1" w:styleId="FontStyle129">
    <w:name w:val="Font Style129"/>
    <w:rsid w:val="008175D2"/>
    <w:rPr>
      <w:rFonts w:ascii="Times New Roman" w:hAnsi="Times New Roman" w:cs="Times New Roman" w:hint="default"/>
      <w:sz w:val="16"/>
      <w:szCs w:val="16"/>
    </w:rPr>
  </w:style>
  <w:style w:type="paragraph" w:customStyle="1" w:styleId="62">
    <w:name w:val="Основной текст6"/>
    <w:basedOn w:val="a3"/>
    <w:rsid w:val="008175D2"/>
    <w:pPr>
      <w:widowControl w:val="0"/>
      <w:spacing w:before="60" w:after="60" w:line="480" w:lineRule="exact"/>
      <w:ind w:hanging="360"/>
      <w:jc w:val="both"/>
    </w:pPr>
    <w:rPr>
      <w:rFonts w:ascii="Century Schoolbook" w:eastAsia="Century Schoolbook" w:hAnsi="Century Schoolbook" w:cs="Century Schoolbook"/>
      <w:sz w:val="23"/>
      <w:szCs w:val="23"/>
    </w:rPr>
  </w:style>
  <w:style w:type="table" w:customStyle="1" w:styleId="120">
    <w:name w:val="Сетка таблицы12"/>
    <w:basedOn w:val="a5"/>
    <w:uiPriority w:val="59"/>
    <w:rsid w:val="008175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8">
    <w:name w:val="Font Style128"/>
    <w:rsid w:val="008175D2"/>
    <w:rPr>
      <w:rFonts w:ascii="Times New Roman" w:hAnsi="Times New Roman" w:cs="Times New Roman" w:hint="default"/>
      <w:sz w:val="16"/>
      <w:szCs w:val="16"/>
    </w:rPr>
  </w:style>
  <w:style w:type="paragraph" w:styleId="afc">
    <w:name w:val="caption"/>
    <w:aliases w:val="+Название объекта,Таблица - Название объекта,!! Object Novogor !!,Caption Char,Caption Char1 Char1 Char Char,Caption Char Char2 Char1 Char Char,Caption Char Char Char Char Char1 Char1 Char Char1 Char,название таблицы,Знак,Знак13"/>
    <w:basedOn w:val="a3"/>
    <w:next w:val="a3"/>
    <w:link w:val="afd"/>
    <w:uiPriority w:val="35"/>
    <w:qFormat/>
    <w:rsid w:val="008175D2"/>
    <w:pPr>
      <w:keepNext/>
      <w:spacing w:before="200" w:after="0" w:line="240" w:lineRule="auto"/>
      <w:jc w:val="right"/>
    </w:pPr>
    <w:rPr>
      <w:rFonts w:ascii="Times New Roman" w:eastAsia="Times New Roman" w:hAnsi="Times New Roman" w:cs="Times New Roman"/>
      <w:bCs/>
      <w:sz w:val="24"/>
      <w:szCs w:val="18"/>
      <w:lang w:val="x-none" w:eastAsia="x-none"/>
    </w:rPr>
  </w:style>
  <w:style w:type="character" w:customStyle="1" w:styleId="afd">
    <w:name w:val="Название объекта Знак"/>
    <w:aliases w:val="+Название объекта Знак,Таблица - Название объекта Знак,!! Object Novogor !! Знак,Caption Char Знак,Caption Char1 Char1 Char Char Знак,Caption Char Char2 Char1 Char Char Знак,название таблицы Знак,Знак Знак,Знак13 Знак"/>
    <w:link w:val="afc"/>
    <w:uiPriority w:val="35"/>
    <w:locked/>
    <w:rsid w:val="008175D2"/>
    <w:rPr>
      <w:rFonts w:ascii="Times New Roman" w:eastAsia="Times New Roman" w:hAnsi="Times New Roman" w:cs="Times New Roman"/>
      <w:bCs/>
      <w:sz w:val="24"/>
      <w:szCs w:val="18"/>
      <w:lang w:val="x-none" w:eastAsia="x-none"/>
    </w:rPr>
  </w:style>
  <w:style w:type="table" w:customStyle="1" w:styleId="33">
    <w:name w:val="Сетка таблицы3"/>
    <w:basedOn w:val="a5"/>
    <w:next w:val="afe"/>
    <w:uiPriority w:val="59"/>
    <w:rsid w:val="008175D2"/>
    <w:pPr>
      <w:spacing w:after="0" w:line="240" w:lineRule="auto"/>
    </w:pPr>
    <w:rPr>
      <w:rFonts w:ascii="Calibri" w:eastAsia="Times New Roman" w:hAnsi="Calibri" w:cs="Times New Roman"/>
      <w:sz w:val="20"/>
      <w:szCs w:val="20"/>
      <w:lang w:val="en-US" w:eastAsia="ru-RU"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e">
    <w:name w:val="Table Grid"/>
    <w:basedOn w:val="a5"/>
    <w:uiPriority w:val="59"/>
    <w:rsid w:val="008175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5"/>
    <w:uiPriority w:val="59"/>
    <w:rsid w:val="008175D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
    <w:name w:val="Сетка таблицы9"/>
    <w:basedOn w:val="a5"/>
    <w:uiPriority w:val="59"/>
    <w:rsid w:val="008175D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3"/>
    <w:link w:val="aff0"/>
    <w:uiPriority w:val="1"/>
    <w:qFormat/>
    <w:rsid w:val="008175D2"/>
    <w:pPr>
      <w:spacing w:after="0" w:line="240" w:lineRule="auto"/>
      <w:jc w:val="both"/>
    </w:pPr>
    <w:rPr>
      <w:rFonts w:ascii="Times New Roman" w:eastAsia="Times New Roman" w:hAnsi="Times New Roman" w:cs="Times New Roman"/>
      <w:sz w:val="24"/>
      <w:szCs w:val="24"/>
      <w:lang w:val="x-none" w:eastAsia="ru-RU"/>
    </w:rPr>
  </w:style>
  <w:style w:type="character" w:customStyle="1" w:styleId="aff0">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4"/>
    <w:link w:val="aff"/>
    <w:uiPriority w:val="1"/>
    <w:rsid w:val="008175D2"/>
    <w:rPr>
      <w:rFonts w:ascii="Times New Roman" w:eastAsia="Times New Roman" w:hAnsi="Times New Roman" w:cs="Times New Roman"/>
      <w:sz w:val="24"/>
      <w:szCs w:val="24"/>
      <w:lang w:val="x-none" w:eastAsia="ru-RU"/>
    </w:rPr>
  </w:style>
  <w:style w:type="character" w:customStyle="1" w:styleId="11pt3">
    <w:name w:val="Основной текст + 11 pt3"/>
    <w:aliases w:val="Полужирный31"/>
    <w:uiPriority w:val="99"/>
    <w:rsid w:val="008175D2"/>
    <w:rPr>
      <w:rFonts w:ascii="Times New Roman" w:hAnsi="Times New Roman" w:cs="Times New Roman"/>
      <w:b/>
      <w:bCs/>
      <w:sz w:val="22"/>
      <w:szCs w:val="22"/>
      <w:u w:val="none"/>
    </w:rPr>
  </w:style>
  <w:style w:type="character" w:customStyle="1" w:styleId="9pt16">
    <w:name w:val="Основной текст + 9 pt16"/>
    <w:uiPriority w:val="99"/>
    <w:rsid w:val="008175D2"/>
    <w:rPr>
      <w:rFonts w:ascii="Times New Roman" w:hAnsi="Times New Roman" w:cs="Times New Roman"/>
      <w:sz w:val="18"/>
      <w:szCs w:val="18"/>
      <w:u w:val="none"/>
    </w:rPr>
  </w:style>
  <w:style w:type="paragraph" w:customStyle="1" w:styleId="aff1">
    <w:name w:val="Текст новый"/>
    <w:basedOn w:val="a3"/>
    <w:qFormat/>
    <w:rsid w:val="008175D2"/>
    <w:pPr>
      <w:spacing w:after="0"/>
      <w:ind w:firstLine="709"/>
      <w:jc w:val="both"/>
    </w:pPr>
    <w:rPr>
      <w:rFonts w:ascii="Times New Roman" w:eastAsia="Times New Roman" w:hAnsi="Times New Roman" w:cs="Times New Roman"/>
      <w:sz w:val="24"/>
      <w:szCs w:val="24"/>
      <w:lang w:eastAsia="ru-RU"/>
    </w:rPr>
  </w:style>
  <w:style w:type="paragraph" w:customStyle="1" w:styleId="aff2">
    <w:name w:val="таблицы"/>
    <w:basedOn w:val="a3"/>
    <w:uiPriority w:val="99"/>
    <w:qFormat/>
    <w:rsid w:val="008175D2"/>
    <w:pPr>
      <w:spacing w:after="0" w:line="240" w:lineRule="auto"/>
      <w:jc w:val="center"/>
    </w:pPr>
    <w:rPr>
      <w:rFonts w:ascii="Times New Roman" w:eastAsia="Times New Roman" w:hAnsi="Times New Roman" w:cs="Times New Roman"/>
      <w:sz w:val="20"/>
      <w:szCs w:val="20"/>
      <w:lang w:eastAsia="ru-RU"/>
    </w:rPr>
  </w:style>
  <w:style w:type="character" w:customStyle="1" w:styleId="FontStyle256">
    <w:name w:val="Font Style256"/>
    <w:uiPriority w:val="99"/>
    <w:rsid w:val="008175D2"/>
    <w:rPr>
      <w:rFonts w:ascii="Segoe UI" w:hAnsi="Segoe UI" w:cs="Segoe UI"/>
      <w:b/>
      <w:bCs/>
      <w:sz w:val="12"/>
      <w:szCs w:val="12"/>
    </w:rPr>
  </w:style>
  <w:style w:type="character" w:customStyle="1" w:styleId="FontStyle272">
    <w:name w:val="Font Style272"/>
    <w:uiPriority w:val="99"/>
    <w:rsid w:val="008175D2"/>
    <w:rPr>
      <w:rFonts w:ascii="Times New Roman" w:hAnsi="Times New Roman" w:cs="Times New Roman" w:hint="default"/>
      <w:sz w:val="20"/>
      <w:szCs w:val="20"/>
    </w:rPr>
  </w:style>
  <w:style w:type="character" w:customStyle="1" w:styleId="FontStyle273">
    <w:name w:val="Font Style273"/>
    <w:uiPriority w:val="99"/>
    <w:rsid w:val="008175D2"/>
    <w:rPr>
      <w:rFonts w:ascii="Times New Roman" w:hAnsi="Times New Roman" w:cs="Times New Roman" w:hint="default"/>
      <w:b/>
      <w:bCs/>
      <w:sz w:val="20"/>
      <w:szCs w:val="20"/>
    </w:rPr>
  </w:style>
  <w:style w:type="character" w:customStyle="1" w:styleId="FontStyle260">
    <w:name w:val="Font Style260"/>
    <w:uiPriority w:val="99"/>
    <w:rsid w:val="008175D2"/>
    <w:rPr>
      <w:rFonts w:ascii="Times New Roman" w:hAnsi="Times New Roman" w:cs="Times New Roman" w:hint="default"/>
      <w:w w:val="150"/>
      <w:sz w:val="16"/>
      <w:szCs w:val="16"/>
    </w:rPr>
  </w:style>
  <w:style w:type="character" w:customStyle="1" w:styleId="FontStyle289">
    <w:name w:val="Font Style289"/>
    <w:uiPriority w:val="99"/>
    <w:rsid w:val="008175D2"/>
    <w:rPr>
      <w:rFonts w:ascii="Times New Roman" w:hAnsi="Times New Roman" w:cs="Times New Roman" w:hint="default"/>
      <w:b/>
      <w:bCs/>
      <w:i/>
      <w:iCs/>
      <w:sz w:val="20"/>
      <w:szCs w:val="20"/>
    </w:rPr>
  </w:style>
  <w:style w:type="paragraph" w:customStyle="1" w:styleId="aff3">
    <w:name w:val="текст таблиц"/>
    <w:basedOn w:val="a3"/>
    <w:link w:val="aff4"/>
    <w:rsid w:val="008175D2"/>
    <w:pPr>
      <w:spacing w:after="0" w:line="240" w:lineRule="auto"/>
      <w:jc w:val="both"/>
    </w:pPr>
    <w:rPr>
      <w:rFonts w:ascii="Times New Roman" w:eastAsia="Calibri" w:hAnsi="Times New Roman" w:cs="Times New Roman"/>
      <w:sz w:val="18"/>
      <w:szCs w:val="20"/>
      <w:lang w:val="x-none" w:eastAsia="x-none"/>
    </w:rPr>
  </w:style>
  <w:style w:type="character" w:customStyle="1" w:styleId="aff4">
    <w:name w:val="текст таблиц Знак"/>
    <w:link w:val="aff3"/>
    <w:rsid w:val="008175D2"/>
    <w:rPr>
      <w:rFonts w:ascii="Times New Roman" w:eastAsia="Calibri" w:hAnsi="Times New Roman" w:cs="Times New Roman"/>
      <w:sz w:val="18"/>
      <w:szCs w:val="20"/>
      <w:lang w:val="x-none" w:eastAsia="x-none"/>
    </w:rPr>
  </w:style>
  <w:style w:type="paragraph" w:customStyle="1" w:styleId="aff5">
    <w:name w:val="Текст таблиц"/>
    <w:basedOn w:val="a3"/>
    <w:qFormat/>
    <w:rsid w:val="008175D2"/>
    <w:pPr>
      <w:spacing w:after="0" w:line="240" w:lineRule="auto"/>
      <w:jc w:val="center"/>
    </w:pPr>
    <w:rPr>
      <w:rFonts w:ascii="Times New Roman" w:eastAsia="Calibri" w:hAnsi="Times New Roman" w:cs="Times New Roman"/>
      <w:sz w:val="20"/>
    </w:rPr>
  </w:style>
  <w:style w:type="paragraph" w:customStyle="1" w:styleId="01">
    <w:name w:val="0.1 Пробел"/>
    <w:basedOn w:val="a3"/>
    <w:link w:val="010"/>
    <w:rsid w:val="008175D2"/>
    <w:pPr>
      <w:snapToGrid w:val="0"/>
      <w:spacing w:before="40" w:after="40" w:line="300" w:lineRule="auto"/>
      <w:ind w:firstLine="709"/>
      <w:contextualSpacing/>
      <w:jc w:val="both"/>
    </w:pPr>
    <w:rPr>
      <w:rFonts w:ascii="Times New Roman" w:eastAsia="Times New Roman" w:hAnsi="Times New Roman" w:cs="Times New Roman"/>
      <w:sz w:val="28"/>
      <w:szCs w:val="20"/>
      <w:lang w:val="x-none" w:eastAsia="x-none"/>
    </w:rPr>
  </w:style>
  <w:style w:type="character" w:customStyle="1" w:styleId="010">
    <w:name w:val="0.1 Пробел Знак"/>
    <w:link w:val="01"/>
    <w:rsid w:val="008175D2"/>
    <w:rPr>
      <w:rFonts w:ascii="Times New Roman" w:eastAsia="Times New Roman" w:hAnsi="Times New Roman" w:cs="Times New Roman"/>
      <w:sz w:val="28"/>
      <w:szCs w:val="20"/>
      <w:lang w:val="x-none" w:eastAsia="x-none"/>
    </w:rPr>
  </w:style>
  <w:style w:type="paragraph" w:customStyle="1" w:styleId="03">
    <w:name w:val="0.3 Центр"/>
    <w:basedOn w:val="a3"/>
    <w:link w:val="030"/>
    <w:rsid w:val="008175D2"/>
    <w:pPr>
      <w:snapToGrid w:val="0"/>
      <w:spacing w:after="0" w:line="300" w:lineRule="auto"/>
      <w:contextualSpacing/>
      <w:jc w:val="center"/>
    </w:pPr>
    <w:rPr>
      <w:rFonts w:ascii="Times New Roman" w:eastAsia="Times New Roman" w:hAnsi="Times New Roman" w:cs="Times New Roman"/>
      <w:sz w:val="28"/>
      <w:szCs w:val="20"/>
      <w:lang w:val="x-none" w:eastAsia="x-none"/>
    </w:rPr>
  </w:style>
  <w:style w:type="character" w:customStyle="1" w:styleId="030">
    <w:name w:val="0.3 Центр Знак"/>
    <w:link w:val="03"/>
    <w:rsid w:val="008175D2"/>
    <w:rPr>
      <w:rFonts w:ascii="Times New Roman" w:eastAsia="Times New Roman" w:hAnsi="Times New Roman" w:cs="Times New Roman"/>
      <w:sz w:val="28"/>
      <w:szCs w:val="20"/>
      <w:lang w:val="x-none" w:eastAsia="x-none"/>
    </w:rPr>
  </w:style>
  <w:style w:type="character" w:customStyle="1" w:styleId="9pt5">
    <w:name w:val="Основной текст + 9 pt5"/>
    <w:aliases w:val="Полужирный10"/>
    <w:uiPriority w:val="99"/>
    <w:rsid w:val="008175D2"/>
    <w:rPr>
      <w:rFonts w:ascii="Times New Roman" w:hAnsi="Times New Roman" w:cs="Times New Roman"/>
      <w:b/>
      <w:bCs/>
      <w:sz w:val="18"/>
      <w:szCs w:val="18"/>
      <w:u w:val="none"/>
    </w:rPr>
  </w:style>
  <w:style w:type="character" w:customStyle="1" w:styleId="52">
    <w:name w:val="Основной текст5"/>
    <w:rsid w:val="008175D2"/>
    <w:rPr>
      <w:rFonts w:ascii="Century Schoolbook" w:eastAsia="Century Schoolbook" w:hAnsi="Century Schoolbook" w:cs="Century Schoolbook"/>
      <w:color w:val="000000"/>
      <w:spacing w:val="0"/>
      <w:w w:val="100"/>
      <w:position w:val="0"/>
      <w:sz w:val="23"/>
      <w:szCs w:val="23"/>
      <w:lang w:val="ru-RU" w:eastAsia="ru-RU" w:bidi="ru-RU"/>
    </w:rPr>
  </w:style>
  <w:style w:type="paragraph" w:customStyle="1" w:styleId="aff6">
    <w:name w:val="Абзац"/>
    <w:basedOn w:val="a3"/>
    <w:link w:val="aff7"/>
    <w:qFormat/>
    <w:rsid w:val="008175D2"/>
    <w:pPr>
      <w:spacing w:before="120" w:after="60" w:line="240" w:lineRule="auto"/>
      <w:ind w:firstLine="567"/>
      <w:jc w:val="both"/>
    </w:pPr>
    <w:rPr>
      <w:rFonts w:ascii="Times New Roman" w:eastAsia="Times New Roman" w:hAnsi="Times New Roman" w:cs="Times New Roman"/>
      <w:sz w:val="24"/>
      <w:szCs w:val="24"/>
      <w:lang w:val="x-none" w:eastAsia="ru-RU"/>
    </w:rPr>
  </w:style>
  <w:style w:type="character" w:customStyle="1" w:styleId="aff7">
    <w:name w:val="Абзац Знак"/>
    <w:link w:val="aff6"/>
    <w:rsid w:val="008175D2"/>
    <w:rPr>
      <w:rFonts w:ascii="Times New Roman" w:eastAsia="Times New Roman" w:hAnsi="Times New Roman" w:cs="Times New Roman"/>
      <w:sz w:val="24"/>
      <w:szCs w:val="24"/>
      <w:lang w:val="x-none" w:eastAsia="ru-RU"/>
    </w:rPr>
  </w:style>
  <w:style w:type="paragraph" w:styleId="aff8">
    <w:name w:val="Normal (Web)"/>
    <w:basedOn w:val="a3"/>
    <w:uiPriority w:val="99"/>
    <w:unhideWhenUsed/>
    <w:rsid w:val="008175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01">
    <w:name w:val="fontstyle01"/>
    <w:rsid w:val="008175D2"/>
    <w:rPr>
      <w:rFonts w:ascii="Arial" w:hAnsi="Arial" w:cs="Arial" w:hint="default"/>
      <w:b w:val="0"/>
      <w:bCs w:val="0"/>
      <w:i w:val="0"/>
      <w:iCs w:val="0"/>
      <w:color w:val="000000"/>
      <w:sz w:val="22"/>
      <w:szCs w:val="22"/>
    </w:rPr>
  </w:style>
  <w:style w:type="character" w:customStyle="1" w:styleId="fontstyle21">
    <w:name w:val="fontstyle21"/>
    <w:rsid w:val="008175D2"/>
    <w:rPr>
      <w:rFonts w:ascii="Arial" w:hAnsi="Arial" w:cs="Arial" w:hint="default"/>
      <w:b/>
      <w:bCs/>
      <w:i w:val="0"/>
      <w:iCs w:val="0"/>
      <w:color w:val="000000"/>
      <w:sz w:val="20"/>
      <w:szCs w:val="20"/>
    </w:rPr>
  </w:style>
  <w:style w:type="character" w:customStyle="1" w:styleId="fontstyle31">
    <w:name w:val="fontstyle31"/>
    <w:rsid w:val="008175D2"/>
    <w:rPr>
      <w:rFonts w:ascii="Arial Narrow" w:hAnsi="Arial Narrow" w:hint="default"/>
      <w:b/>
      <w:bCs/>
      <w:i w:val="0"/>
      <w:iCs w:val="0"/>
      <w:color w:val="000000"/>
      <w:sz w:val="20"/>
      <w:szCs w:val="20"/>
    </w:rPr>
  </w:style>
  <w:style w:type="character" w:customStyle="1" w:styleId="blk">
    <w:name w:val="blk"/>
    <w:rsid w:val="008175D2"/>
  </w:style>
  <w:style w:type="character" w:customStyle="1" w:styleId="aff9">
    <w:name w:val="Знак Знак Знак"/>
    <w:rsid w:val="008175D2"/>
    <w:rPr>
      <w:b/>
      <w:sz w:val="24"/>
      <w:lang w:val="ru-RU" w:eastAsia="ru-RU" w:bidi="ar-SA"/>
    </w:rPr>
  </w:style>
  <w:style w:type="paragraph" w:customStyle="1" w:styleId="Default">
    <w:name w:val="Default"/>
    <w:rsid w:val="008175D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currentmob">
    <w:name w:val="currentmob"/>
    <w:rsid w:val="008175D2"/>
  </w:style>
  <w:style w:type="paragraph" w:customStyle="1" w:styleId="formattext">
    <w:name w:val="formattext"/>
    <w:basedOn w:val="a3"/>
    <w:rsid w:val="008175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62">
    <w:name w:val="Font Style262"/>
    <w:uiPriority w:val="99"/>
    <w:rsid w:val="008175D2"/>
    <w:rPr>
      <w:rFonts w:ascii="Times New Roman" w:hAnsi="Times New Roman" w:cs="Times New Roman" w:hint="default"/>
      <w:b/>
      <w:bCs/>
      <w:i/>
      <w:iCs/>
      <w:sz w:val="20"/>
      <w:szCs w:val="20"/>
    </w:rPr>
  </w:style>
  <w:style w:type="paragraph" w:styleId="a1">
    <w:name w:val="List"/>
    <w:basedOn w:val="a3"/>
    <w:link w:val="affa"/>
    <w:rsid w:val="008175D2"/>
    <w:pPr>
      <w:numPr>
        <w:numId w:val="15"/>
      </w:numPr>
      <w:tabs>
        <w:tab w:val="left" w:pos="992"/>
      </w:tabs>
      <w:spacing w:after="0" w:line="240" w:lineRule="auto"/>
      <w:ind w:left="1134"/>
      <w:jc w:val="both"/>
    </w:pPr>
    <w:rPr>
      <w:rFonts w:ascii="Bookman Old Style" w:eastAsia="Times New Roman" w:hAnsi="Bookman Old Style" w:cs="Times New Roman"/>
      <w:snapToGrid w:val="0"/>
      <w:sz w:val="24"/>
      <w:szCs w:val="24"/>
      <w:lang w:val="x-none"/>
    </w:rPr>
  </w:style>
  <w:style w:type="character" w:customStyle="1" w:styleId="affa">
    <w:name w:val="Список Знак"/>
    <w:link w:val="a1"/>
    <w:rsid w:val="008175D2"/>
    <w:rPr>
      <w:rFonts w:ascii="Bookman Old Style" w:eastAsia="Times New Roman" w:hAnsi="Bookman Old Style" w:cs="Times New Roman"/>
      <w:snapToGrid w:val="0"/>
      <w:sz w:val="24"/>
      <w:szCs w:val="24"/>
      <w:lang w:val="x-none"/>
    </w:rPr>
  </w:style>
  <w:style w:type="numbering" w:customStyle="1" w:styleId="1111111">
    <w:name w:val="1 / 1.1 / 1.1.11"/>
    <w:basedOn w:val="a6"/>
    <w:next w:val="111111"/>
    <w:rsid w:val="008175D2"/>
  </w:style>
  <w:style w:type="numbering" w:styleId="111111">
    <w:name w:val="Outline List 2"/>
    <w:basedOn w:val="a6"/>
    <w:unhideWhenUsed/>
    <w:rsid w:val="008175D2"/>
    <w:pPr>
      <w:numPr>
        <w:numId w:val="49"/>
      </w:numPr>
    </w:pPr>
  </w:style>
  <w:style w:type="paragraph" w:customStyle="1" w:styleId="affb">
    <w:name w:val="Табличный_заголовки"/>
    <w:basedOn w:val="a3"/>
    <w:qFormat/>
    <w:rsid w:val="008175D2"/>
    <w:pPr>
      <w:keepNext/>
      <w:keepLines/>
      <w:spacing w:after="0" w:line="240" w:lineRule="auto"/>
      <w:jc w:val="center"/>
    </w:pPr>
    <w:rPr>
      <w:rFonts w:ascii="Bookman Old Style" w:eastAsia="Times New Roman" w:hAnsi="Bookman Old Style" w:cs="Times New Roman"/>
      <w:b/>
      <w:lang w:eastAsia="ru-RU"/>
    </w:rPr>
  </w:style>
  <w:style w:type="paragraph" w:customStyle="1" w:styleId="affc">
    <w:name w:val="Табличный_центр"/>
    <w:basedOn w:val="a3"/>
    <w:qFormat/>
    <w:rsid w:val="008175D2"/>
    <w:pPr>
      <w:spacing w:after="0" w:line="240" w:lineRule="auto"/>
      <w:jc w:val="center"/>
    </w:pPr>
    <w:rPr>
      <w:rFonts w:ascii="Bookman Old Style" w:eastAsia="Times New Roman" w:hAnsi="Bookman Old Style" w:cs="Times New Roman"/>
      <w:lang w:eastAsia="ru-RU"/>
    </w:rPr>
  </w:style>
  <w:style w:type="paragraph" w:customStyle="1" w:styleId="affd">
    <w:name w:val="Название таблиц"/>
    <w:basedOn w:val="afc"/>
    <w:uiPriority w:val="99"/>
    <w:qFormat/>
    <w:rsid w:val="008175D2"/>
    <w:rPr>
      <w:rFonts w:ascii="Bookman Old Style" w:hAnsi="Bookman Old Style"/>
      <w:lang w:val="ru-RU" w:eastAsia="en-US"/>
    </w:rPr>
  </w:style>
  <w:style w:type="character" w:styleId="affe">
    <w:name w:val="FollowedHyperlink"/>
    <w:uiPriority w:val="99"/>
    <w:unhideWhenUsed/>
    <w:rsid w:val="008175D2"/>
    <w:rPr>
      <w:color w:val="800080"/>
      <w:u w:val="single"/>
    </w:rPr>
  </w:style>
  <w:style w:type="paragraph" w:customStyle="1" w:styleId="font5">
    <w:name w:val="font5"/>
    <w:basedOn w:val="a3"/>
    <w:rsid w:val="008175D2"/>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6">
    <w:name w:val="font6"/>
    <w:basedOn w:val="a3"/>
    <w:rsid w:val="008175D2"/>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69">
    <w:name w:val="xl69"/>
    <w:basedOn w:val="a3"/>
    <w:rsid w:val="008175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0">
    <w:name w:val="xl70"/>
    <w:basedOn w:val="a3"/>
    <w:rsid w:val="008175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1">
    <w:name w:val="xl71"/>
    <w:basedOn w:val="a3"/>
    <w:rsid w:val="008175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2">
    <w:name w:val="xl72"/>
    <w:basedOn w:val="a3"/>
    <w:rsid w:val="008175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3">
    <w:name w:val="xl73"/>
    <w:basedOn w:val="a3"/>
    <w:rsid w:val="008175D2"/>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3"/>
    <w:rsid w:val="008175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3"/>
    <w:rsid w:val="008175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3"/>
    <w:rsid w:val="008175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7">
    <w:name w:val="xl77"/>
    <w:basedOn w:val="a3"/>
    <w:rsid w:val="008175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
    <w:name w:val="xl78"/>
    <w:basedOn w:val="a3"/>
    <w:rsid w:val="008175D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
    <w:name w:val="xl79"/>
    <w:basedOn w:val="a3"/>
    <w:rsid w:val="008175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14">
    <w:name w:val="Без интервала1"/>
    <w:basedOn w:val="a3"/>
    <w:link w:val="NoSpacingChar"/>
    <w:rsid w:val="008175D2"/>
    <w:pPr>
      <w:spacing w:after="0" w:line="240" w:lineRule="auto"/>
    </w:pPr>
    <w:rPr>
      <w:rFonts w:ascii="Times New Roman" w:eastAsia="MS Mincho" w:hAnsi="Times New Roman" w:cs="Times New Roman"/>
      <w:sz w:val="24"/>
      <w:szCs w:val="24"/>
      <w:lang w:val="x-none" w:eastAsia="x-none"/>
    </w:rPr>
  </w:style>
  <w:style w:type="character" w:customStyle="1" w:styleId="NoSpacingChar">
    <w:name w:val="No Spacing Char"/>
    <w:link w:val="14"/>
    <w:locked/>
    <w:rsid w:val="008175D2"/>
    <w:rPr>
      <w:rFonts w:ascii="Times New Roman" w:eastAsia="MS Mincho" w:hAnsi="Times New Roman" w:cs="Times New Roman"/>
      <w:sz w:val="24"/>
      <w:szCs w:val="24"/>
      <w:lang w:val="x-none" w:eastAsia="x-none"/>
    </w:rPr>
  </w:style>
  <w:style w:type="character" w:styleId="afff">
    <w:name w:val="page number"/>
    <w:basedOn w:val="a4"/>
    <w:rsid w:val="008175D2"/>
  </w:style>
  <w:style w:type="paragraph" w:styleId="afff0">
    <w:name w:val="footnote text"/>
    <w:aliases w:val="Текст сноски Знак1,Текст сноски Знак Знак,Текст сноски Знак1 Знак Знак,Текст сноски Знак Знак Знак Знак,Table_Footnote_last Знак Знак Знак Знак,Table_Footnote_last Знак1 Знак Знак,Table_Footnote_last Знак,Table_Footnote_last,single space"/>
    <w:basedOn w:val="a3"/>
    <w:link w:val="afff1"/>
    <w:semiHidden/>
    <w:rsid w:val="008175D2"/>
    <w:pPr>
      <w:spacing w:after="0" w:line="240" w:lineRule="auto"/>
    </w:pPr>
    <w:rPr>
      <w:rFonts w:ascii="Times New Roman" w:eastAsia="Times New Roman" w:hAnsi="Times New Roman" w:cs="Times New Roman"/>
      <w:sz w:val="20"/>
      <w:szCs w:val="20"/>
      <w:lang w:val="x-none" w:eastAsia="x-none"/>
    </w:rPr>
  </w:style>
  <w:style w:type="character" w:customStyle="1" w:styleId="afff1">
    <w:name w:val="Текст сноски Знак"/>
    <w:aliases w:val="Текст сноски Знак1 Знак,Текст сноски Знак Знак Знак,Текст сноски Знак1 Знак Знак Знак,Текст сноски Знак Знак Знак Знак Знак,Table_Footnote_last Знак Знак Знак Знак Знак,Table_Footnote_last Знак1 Знак Знак Знак,Table_Footnote_last Знак1"/>
    <w:basedOn w:val="a4"/>
    <w:link w:val="afff0"/>
    <w:semiHidden/>
    <w:rsid w:val="008175D2"/>
    <w:rPr>
      <w:rFonts w:ascii="Times New Roman" w:eastAsia="Times New Roman" w:hAnsi="Times New Roman" w:cs="Times New Roman"/>
      <w:sz w:val="20"/>
      <w:szCs w:val="20"/>
      <w:lang w:val="x-none" w:eastAsia="x-none"/>
    </w:rPr>
  </w:style>
  <w:style w:type="character" w:styleId="afff2">
    <w:name w:val="footnote reference"/>
    <w:semiHidden/>
    <w:rsid w:val="008175D2"/>
    <w:rPr>
      <w:vertAlign w:val="superscript"/>
    </w:rPr>
  </w:style>
  <w:style w:type="paragraph" w:customStyle="1" w:styleId="ConsPlusNormal">
    <w:name w:val="ConsPlusNormal"/>
    <w:link w:val="ConsPlusNormal0"/>
    <w:rsid w:val="008175D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310">
    <w:name w:val="Основной текст 31"/>
    <w:basedOn w:val="a3"/>
    <w:rsid w:val="008175D2"/>
    <w:pPr>
      <w:shd w:val="clear" w:color="auto" w:fill="FFFFFF"/>
      <w:suppressAutoHyphens/>
      <w:spacing w:after="0" w:line="240" w:lineRule="auto"/>
      <w:ind w:right="355"/>
      <w:jc w:val="center"/>
    </w:pPr>
    <w:rPr>
      <w:rFonts w:ascii="Times New Roman" w:eastAsia="Times New Roman" w:hAnsi="Times New Roman" w:cs="Times New Roman"/>
      <w:b/>
      <w:bCs/>
      <w:color w:val="000000"/>
      <w:sz w:val="52"/>
      <w:szCs w:val="24"/>
      <w:lang w:eastAsia="ar-SA"/>
    </w:rPr>
  </w:style>
  <w:style w:type="paragraph" w:customStyle="1" w:styleId="afff3">
    <w:name w:val="Содержимое таблицы"/>
    <w:basedOn w:val="a3"/>
    <w:rsid w:val="008175D2"/>
    <w:pPr>
      <w:widowControl w:val="0"/>
      <w:suppressLineNumbers/>
      <w:suppressAutoHyphens/>
      <w:spacing w:after="0" w:line="240" w:lineRule="auto"/>
    </w:pPr>
    <w:rPr>
      <w:rFonts w:ascii="Arial" w:eastAsia="Lucida Sans Unicode" w:hAnsi="Arial" w:cs="Times New Roman"/>
      <w:kern w:val="1"/>
      <w:sz w:val="20"/>
      <w:szCs w:val="24"/>
      <w:lang w:eastAsia="ar-SA"/>
    </w:rPr>
  </w:style>
  <w:style w:type="paragraph" w:customStyle="1" w:styleId="110">
    <w:name w:val="Название таб Знак Знак Знак1 Знак1"/>
    <w:aliases w:val="Название Знак Знак1 Знак1,Название таб Знак Знак Знак Знак1 Знак1,Название таб Знак Знак1 Знак1 Знак1,Название таб Знак Знак2 Знак1,Таблица № Знак1 Знак1,Название таб Знак Знак Знак3,Таблица №, Знак15 Знак"/>
    <w:basedOn w:val="a3"/>
    <w:next w:val="afff4"/>
    <w:link w:val="afff5"/>
    <w:qFormat/>
    <w:rsid w:val="008175D2"/>
    <w:pPr>
      <w:spacing w:before="240" w:after="60" w:line="240" w:lineRule="auto"/>
      <w:jc w:val="center"/>
      <w:outlineLvl w:val="0"/>
    </w:pPr>
    <w:rPr>
      <w:rFonts w:ascii="Arial" w:eastAsia="MS Mincho" w:hAnsi="Arial"/>
      <w:b/>
      <w:bCs/>
      <w:kern w:val="28"/>
      <w:sz w:val="32"/>
      <w:szCs w:val="32"/>
    </w:rPr>
  </w:style>
  <w:style w:type="character" w:customStyle="1" w:styleId="afff5">
    <w:name w:val="Название Знак"/>
    <w:aliases w:val="Название таб Знак Знак Знак1 Знак1 Знак1,Название Знак Знак1 Знак1 Знак1,Название таб Знак Знак Знак Знак1 Знак1 Знак1,Название таб Знак Знак1 Знак1 Знак1 Знак1,Название таб Знак Знак2 Знак1 Знак1,Таблица № Знак1 Знак1 Знак1"/>
    <w:link w:val="110"/>
    <w:rsid w:val="008175D2"/>
    <w:rPr>
      <w:rFonts w:ascii="Arial" w:eastAsia="MS Mincho" w:hAnsi="Arial"/>
      <w:b/>
      <w:bCs/>
      <w:kern w:val="28"/>
      <w:sz w:val="32"/>
      <w:szCs w:val="32"/>
    </w:rPr>
  </w:style>
  <w:style w:type="character" w:styleId="afff6">
    <w:name w:val="Strong"/>
    <w:uiPriority w:val="22"/>
    <w:qFormat/>
    <w:rsid w:val="008175D2"/>
    <w:rPr>
      <w:b/>
    </w:rPr>
  </w:style>
  <w:style w:type="paragraph" w:customStyle="1" w:styleId="xl65">
    <w:name w:val="xl65"/>
    <w:basedOn w:val="a3"/>
    <w:rsid w:val="008175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3"/>
    <w:rsid w:val="008175D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67">
    <w:name w:val="xl67"/>
    <w:basedOn w:val="a3"/>
    <w:rsid w:val="008175D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68">
    <w:name w:val="xl68"/>
    <w:basedOn w:val="a3"/>
    <w:rsid w:val="008175D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font7">
    <w:name w:val="font7"/>
    <w:basedOn w:val="a3"/>
    <w:rsid w:val="008175D2"/>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8">
    <w:name w:val="font8"/>
    <w:basedOn w:val="a3"/>
    <w:rsid w:val="008175D2"/>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0">
    <w:name w:val="xl80"/>
    <w:basedOn w:val="a3"/>
    <w:rsid w:val="008175D2"/>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81">
    <w:name w:val="xl81"/>
    <w:basedOn w:val="a3"/>
    <w:rsid w:val="008175D2"/>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font9">
    <w:name w:val="font9"/>
    <w:basedOn w:val="a3"/>
    <w:rsid w:val="008175D2"/>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xl82">
    <w:name w:val="xl82"/>
    <w:basedOn w:val="a3"/>
    <w:rsid w:val="008175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
    <w:name w:val="xl83"/>
    <w:basedOn w:val="a3"/>
    <w:rsid w:val="008175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4">
    <w:name w:val="xl84"/>
    <w:basedOn w:val="a3"/>
    <w:rsid w:val="008175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5">
    <w:name w:val="xl85"/>
    <w:basedOn w:val="a3"/>
    <w:rsid w:val="008175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6">
    <w:name w:val="xl86"/>
    <w:basedOn w:val="a3"/>
    <w:rsid w:val="008175D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7">
    <w:name w:val="xl87"/>
    <w:basedOn w:val="a3"/>
    <w:rsid w:val="008175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8">
    <w:name w:val="xl88"/>
    <w:basedOn w:val="a3"/>
    <w:rsid w:val="008175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9">
    <w:name w:val="xl89"/>
    <w:basedOn w:val="a3"/>
    <w:rsid w:val="008175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0">
    <w:name w:val="xl90"/>
    <w:basedOn w:val="a3"/>
    <w:rsid w:val="008175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91">
    <w:name w:val="xl91"/>
    <w:basedOn w:val="a3"/>
    <w:rsid w:val="008175D2"/>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92">
    <w:name w:val="xl92"/>
    <w:basedOn w:val="a3"/>
    <w:rsid w:val="008175D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93">
    <w:name w:val="xl93"/>
    <w:basedOn w:val="a3"/>
    <w:rsid w:val="008175D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94">
    <w:name w:val="xl94"/>
    <w:basedOn w:val="a3"/>
    <w:rsid w:val="008175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5">
    <w:name w:val="xl95"/>
    <w:basedOn w:val="a3"/>
    <w:rsid w:val="008175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6">
    <w:name w:val="xl96"/>
    <w:basedOn w:val="a3"/>
    <w:rsid w:val="008175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7">
    <w:name w:val="xl97"/>
    <w:basedOn w:val="a3"/>
    <w:rsid w:val="008175D2"/>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98">
    <w:name w:val="xl98"/>
    <w:basedOn w:val="a3"/>
    <w:rsid w:val="008175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99">
    <w:name w:val="xl99"/>
    <w:basedOn w:val="a3"/>
    <w:rsid w:val="008175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100">
    <w:name w:val="xl100"/>
    <w:basedOn w:val="a3"/>
    <w:rsid w:val="008175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1">
    <w:name w:val="xl101"/>
    <w:basedOn w:val="a3"/>
    <w:rsid w:val="008175D2"/>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02">
    <w:name w:val="xl102"/>
    <w:basedOn w:val="a3"/>
    <w:rsid w:val="008175D2"/>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03">
    <w:name w:val="xl103"/>
    <w:basedOn w:val="a3"/>
    <w:rsid w:val="008175D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04">
    <w:name w:val="xl104"/>
    <w:basedOn w:val="a3"/>
    <w:rsid w:val="008175D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05">
    <w:name w:val="xl105"/>
    <w:basedOn w:val="a3"/>
    <w:rsid w:val="008175D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06">
    <w:name w:val="xl106"/>
    <w:basedOn w:val="a3"/>
    <w:rsid w:val="008175D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07">
    <w:name w:val="xl107"/>
    <w:basedOn w:val="a3"/>
    <w:rsid w:val="008175D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08">
    <w:name w:val="xl108"/>
    <w:basedOn w:val="a3"/>
    <w:rsid w:val="008175D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9">
    <w:name w:val="xl109"/>
    <w:basedOn w:val="a3"/>
    <w:rsid w:val="008175D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0">
    <w:name w:val="xl110"/>
    <w:basedOn w:val="a3"/>
    <w:rsid w:val="008175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1">
    <w:name w:val="xl111"/>
    <w:basedOn w:val="a3"/>
    <w:rsid w:val="008175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character" w:styleId="afff7">
    <w:name w:val="annotation reference"/>
    <w:uiPriority w:val="99"/>
    <w:unhideWhenUsed/>
    <w:rsid w:val="008175D2"/>
    <w:rPr>
      <w:sz w:val="16"/>
      <w:szCs w:val="16"/>
    </w:rPr>
  </w:style>
  <w:style w:type="paragraph" w:styleId="afff8">
    <w:name w:val="annotation text"/>
    <w:basedOn w:val="a3"/>
    <w:link w:val="afff9"/>
    <w:uiPriority w:val="99"/>
    <w:unhideWhenUsed/>
    <w:rsid w:val="008175D2"/>
    <w:pPr>
      <w:spacing w:after="0"/>
      <w:ind w:firstLine="567"/>
      <w:jc w:val="both"/>
    </w:pPr>
    <w:rPr>
      <w:rFonts w:ascii="Times New Roman" w:eastAsia="Calibri" w:hAnsi="Times New Roman" w:cs="Times New Roman"/>
      <w:sz w:val="20"/>
      <w:szCs w:val="20"/>
      <w:lang w:val="x-none"/>
    </w:rPr>
  </w:style>
  <w:style w:type="character" w:customStyle="1" w:styleId="afff9">
    <w:name w:val="Текст примечания Знак"/>
    <w:basedOn w:val="a4"/>
    <w:link w:val="afff8"/>
    <w:uiPriority w:val="99"/>
    <w:rsid w:val="008175D2"/>
    <w:rPr>
      <w:rFonts w:ascii="Times New Roman" w:eastAsia="Calibri" w:hAnsi="Times New Roman" w:cs="Times New Roman"/>
      <w:sz w:val="20"/>
      <w:szCs w:val="20"/>
      <w:lang w:val="x-none"/>
    </w:rPr>
  </w:style>
  <w:style w:type="paragraph" w:styleId="afffa">
    <w:name w:val="annotation subject"/>
    <w:basedOn w:val="afff8"/>
    <w:next w:val="afff8"/>
    <w:link w:val="afffb"/>
    <w:uiPriority w:val="99"/>
    <w:unhideWhenUsed/>
    <w:rsid w:val="008175D2"/>
    <w:rPr>
      <w:b/>
      <w:bCs/>
    </w:rPr>
  </w:style>
  <w:style w:type="character" w:customStyle="1" w:styleId="afffb">
    <w:name w:val="Тема примечания Знак"/>
    <w:basedOn w:val="afff9"/>
    <w:link w:val="afffa"/>
    <w:uiPriority w:val="99"/>
    <w:rsid w:val="008175D2"/>
    <w:rPr>
      <w:rFonts w:ascii="Times New Roman" w:eastAsia="Calibri" w:hAnsi="Times New Roman" w:cs="Times New Roman"/>
      <w:b/>
      <w:bCs/>
      <w:sz w:val="20"/>
      <w:szCs w:val="20"/>
      <w:lang w:val="x-none"/>
    </w:rPr>
  </w:style>
  <w:style w:type="character" w:customStyle="1" w:styleId="s10">
    <w:name w:val="s_10"/>
    <w:rsid w:val="008175D2"/>
  </w:style>
  <w:style w:type="paragraph" w:customStyle="1" w:styleId="afffc">
    <w:name w:val="Нормальный (таблица)"/>
    <w:basedOn w:val="a3"/>
    <w:next w:val="a3"/>
    <w:uiPriority w:val="99"/>
    <w:rsid w:val="008175D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4">
    <w:name w:val="Основной текст (2)_"/>
    <w:link w:val="25"/>
    <w:rsid w:val="008175D2"/>
    <w:rPr>
      <w:rFonts w:ascii="Times New Roman" w:eastAsia="Times New Roman" w:hAnsi="Times New Roman"/>
      <w:sz w:val="28"/>
      <w:szCs w:val="28"/>
      <w:shd w:val="clear" w:color="auto" w:fill="FFFFFF"/>
    </w:rPr>
  </w:style>
  <w:style w:type="paragraph" w:customStyle="1" w:styleId="25">
    <w:name w:val="Основной текст (2)"/>
    <w:basedOn w:val="a3"/>
    <w:link w:val="24"/>
    <w:rsid w:val="008175D2"/>
    <w:pPr>
      <w:widowControl w:val="0"/>
      <w:shd w:val="clear" w:color="auto" w:fill="FFFFFF"/>
      <w:spacing w:before="3720" w:after="0" w:line="0" w:lineRule="atLeast"/>
      <w:ind w:hanging="880"/>
      <w:jc w:val="center"/>
    </w:pPr>
    <w:rPr>
      <w:rFonts w:ascii="Times New Roman" w:eastAsia="Times New Roman" w:hAnsi="Times New Roman"/>
      <w:sz w:val="28"/>
      <w:szCs w:val="28"/>
    </w:rPr>
  </w:style>
  <w:style w:type="character" w:customStyle="1" w:styleId="9pt21">
    <w:name w:val="Основной текст + 9 pt21"/>
    <w:aliases w:val="Полужирный36"/>
    <w:uiPriority w:val="99"/>
    <w:rsid w:val="008175D2"/>
    <w:rPr>
      <w:rFonts w:ascii="Times New Roman" w:hAnsi="Times New Roman" w:cs="Times New Roman"/>
      <w:b/>
      <w:bCs/>
      <w:sz w:val="18"/>
      <w:szCs w:val="18"/>
      <w:u w:val="none"/>
    </w:rPr>
  </w:style>
  <w:style w:type="character" w:customStyle="1" w:styleId="285pt">
    <w:name w:val="Основной текст (2) + 8;5 pt"/>
    <w:rsid w:val="008175D2"/>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6">
    <w:name w:val="Основной текст (2) + Курсив"/>
    <w:rsid w:val="008175D2"/>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paragraph" w:customStyle="1" w:styleId="15">
    <w:name w:val="Заголовок оглавления1"/>
    <w:basedOn w:val="11"/>
    <w:next w:val="a3"/>
    <w:qFormat/>
    <w:rsid w:val="008175D2"/>
    <w:pPr>
      <w:keepNext w:val="0"/>
      <w:keepLines w:val="0"/>
      <w:pageBreakBefore w:val="0"/>
      <w:pBdr>
        <w:bottom w:val="thinThickSmallGap" w:sz="12" w:space="1" w:color="943634"/>
      </w:pBdr>
      <w:spacing w:before="400" w:after="200" w:line="252" w:lineRule="auto"/>
      <w:outlineLvl w:val="9"/>
    </w:pPr>
    <w:rPr>
      <w:rFonts w:ascii="Cambria" w:hAnsi="Cambria"/>
      <w:b w:val="0"/>
      <w:caps/>
      <w:color w:val="632423"/>
      <w:spacing w:val="20"/>
      <w:sz w:val="28"/>
      <w:szCs w:val="28"/>
      <w:lang w:val="en-US"/>
    </w:rPr>
  </w:style>
  <w:style w:type="paragraph" w:styleId="afffd">
    <w:name w:val="Body Text Indent"/>
    <w:basedOn w:val="a3"/>
    <w:link w:val="afffe"/>
    <w:rsid w:val="008175D2"/>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ffe">
    <w:name w:val="Основной текст с отступом Знак"/>
    <w:basedOn w:val="a4"/>
    <w:link w:val="afffd"/>
    <w:rsid w:val="008175D2"/>
    <w:rPr>
      <w:rFonts w:ascii="Times New Roman" w:eastAsia="Times New Roman" w:hAnsi="Times New Roman" w:cs="Times New Roman"/>
      <w:sz w:val="24"/>
      <w:szCs w:val="24"/>
      <w:lang w:val="x-none" w:eastAsia="x-none"/>
    </w:rPr>
  </w:style>
  <w:style w:type="paragraph" w:styleId="27">
    <w:name w:val="Body Text Indent 2"/>
    <w:aliases w:val="Основной текст с отступом 2 Знак1,Знак1 Знак1,Основной текст с отступом 2 Знак Знак,Знак1 Знак Знак1"/>
    <w:basedOn w:val="a3"/>
    <w:link w:val="28"/>
    <w:rsid w:val="008175D2"/>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8">
    <w:name w:val="Основной текст с отступом 2 Знак"/>
    <w:aliases w:val="Основной текст с отступом 2 Знак1 Знак1,Знак1 Знак1 Знак1,Основной текст с отступом 2 Знак Знак Знак1,Знак1 Знак Знак1 Знак1"/>
    <w:basedOn w:val="a4"/>
    <w:link w:val="27"/>
    <w:rsid w:val="008175D2"/>
    <w:rPr>
      <w:rFonts w:ascii="Times New Roman" w:eastAsia="Times New Roman" w:hAnsi="Times New Roman" w:cs="Times New Roman"/>
      <w:sz w:val="24"/>
      <w:szCs w:val="24"/>
      <w:lang w:val="x-none" w:eastAsia="x-none"/>
    </w:rPr>
  </w:style>
  <w:style w:type="character" w:customStyle="1" w:styleId="Normal">
    <w:name w:val="Normal Знак"/>
    <w:link w:val="16"/>
    <w:locked/>
    <w:rsid w:val="008175D2"/>
    <w:rPr>
      <w:sz w:val="24"/>
      <w:szCs w:val="24"/>
      <w:lang w:eastAsia="ru-RU"/>
    </w:rPr>
  </w:style>
  <w:style w:type="paragraph" w:customStyle="1" w:styleId="16">
    <w:name w:val="Обычный1"/>
    <w:link w:val="Normal"/>
    <w:rsid w:val="008175D2"/>
    <w:pPr>
      <w:widowControl w:val="0"/>
      <w:spacing w:after="0" w:line="240" w:lineRule="auto"/>
    </w:pPr>
    <w:rPr>
      <w:sz w:val="24"/>
      <w:szCs w:val="24"/>
      <w:lang w:eastAsia="ru-RU"/>
    </w:rPr>
  </w:style>
  <w:style w:type="paragraph" w:customStyle="1" w:styleId="affff">
    <w:name w:val="ОснТекст"/>
    <w:basedOn w:val="a3"/>
    <w:link w:val="affff0"/>
    <w:rsid w:val="008175D2"/>
    <w:pPr>
      <w:ind w:firstLine="540"/>
      <w:jc w:val="both"/>
    </w:pPr>
    <w:rPr>
      <w:rFonts w:ascii="Times New Roman" w:eastAsia="Calibri" w:hAnsi="Times New Roman" w:cs="Times New Roman"/>
      <w:sz w:val="24"/>
      <w:szCs w:val="20"/>
      <w:lang w:val="x-none"/>
    </w:rPr>
  </w:style>
  <w:style w:type="character" w:customStyle="1" w:styleId="affff0">
    <w:name w:val="ОснТекст Знак"/>
    <w:link w:val="affff"/>
    <w:locked/>
    <w:rsid w:val="008175D2"/>
    <w:rPr>
      <w:rFonts w:ascii="Times New Roman" w:eastAsia="Calibri" w:hAnsi="Times New Roman" w:cs="Times New Roman"/>
      <w:sz w:val="24"/>
      <w:szCs w:val="20"/>
      <w:lang w:val="x-none"/>
    </w:rPr>
  </w:style>
  <w:style w:type="character" w:styleId="affff1">
    <w:name w:val="Intense Emphasis"/>
    <w:uiPriority w:val="21"/>
    <w:qFormat/>
    <w:rsid w:val="008175D2"/>
    <w:rPr>
      <w:b/>
      <w:bCs/>
      <w:i/>
      <w:iCs/>
      <w:color w:val="4F81BD"/>
    </w:rPr>
  </w:style>
  <w:style w:type="character" w:customStyle="1" w:styleId="213pt">
    <w:name w:val="Основной текст (2) + 13 pt"/>
    <w:rsid w:val="008175D2"/>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9">
    <w:name w:val="Основной текст (2) + Полужирный"/>
    <w:rsid w:val="008175D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2a">
    <w:name w:val="Обычный2"/>
    <w:rsid w:val="008175D2"/>
    <w:pPr>
      <w:widowControl w:val="0"/>
      <w:suppressAutoHyphens/>
    </w:pPr>
    <w:rPr>
      <w:rFonts w:ascii="Calibri" w:eastAsia="Times New Roman" w:hAnsi="Calibri" w:cs="Times New Roman"/>
      <w:lang w:eastAsia="ar-SA"/>
    </w:rPr>
  </w:style>
  <w:style w:type="character" w:customStyle="1" w:styleId="affff2">
    <w:name w:val="Основной текст_"/>
    <w:link w:val="17"/>
    <w:rsid w:val="008175D2"/>
    <w:rPr>
      <w:rFonts w:ascii="Sylfaen" w:eastAsia="Sylfaen" w:hAnsi="Sylfaen" w:cs="Sylfaen"/>
    </w:rPr>
  </w:style>
  <w:style w:type="character" w:customStyle="1" w:styleId="CenturySchoolbook10pt">
    <w:name w:val="Основной текст + Century Schoolbook;10 pt"/>
    <w:rsid w:val="008175D2"/>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TimesNewRoman105pt">
    <w:name w:val="Основной текст + Times New Roman;10;5 pt;Курсив"/>
    <w:rsid w:val="008175D2"/>
    <w:rPr>
      <w:rFonts w:ascii="Times New Roman" w:eastAsia="Times New Roman" w:hAnsi="Times New Roman" w:cs="Times New Roman"/>
      <w:b w:val="0"/>
      <w:bCs w:val="0"/>
      <w:i/>
      <w:iCs/>
      <w:smallCaps w:val="0"/>
      <w:strike w:val="0"/>
      <w:color w:val="000000"/>
      <w:spacing w:val="0"/>
      <w:w w:val="100"/>
      <w:position w:val="0"/>
      <w:sz w:val="21"/>
      <w:szCs w:val="21"/>
      <w:u w:val="none"/>
      <w:lang w:val="en-US" w:eastAsia="en-US" w:bidi="en-US"/>
    </w:rPr>
  </w:style>
  <w:style w:type="character" w:customStyle="1" w:styleId="CenturySchoolbook10pt0">
    <w:name w:val="Основной текст + Century Schoolbook;10 pt;Малые прописные"/>
    <w:rsid w:val="008175D2"/>
    <w:rPr>
      <w:rFonts w:ascii="Century Schoolbook" w:eastAsia="Century Schoolbook" w:hAnsi="Century Schoolbook" w:cs="Century Schoolbook"/>
      <w:b w:val="0"/>
      <w:bCs w:val="0"/>
      <w:i w:val="0"/>
      <w:iCs w:val="0"/>
      <w:smallCaps/>
      <w:strike w:val="0"/>
      <w:color w:val="000000"/>
      <w:spacing w:val="0"/>
      <w:w w:val="100"/>
      <w:position w:val="0"/>
      <w:sz w:val="20"/>
      <w:szCs w:val="20"/>
      <w:u w:val="none"/>
      <w:lang w:val="en-US" w:eastAsia="en-US" w:bidi="en-US"/>
    </w:rPr>
  </w:style>
  <w:style w:type="paragraph" w:customStyle="1" w:styleId="17">
    <w:name w:val="Основной текст1"/>
    <w:basedOn w:val="a3"/>
    <w:link w:val="affff2"/>
    <w:rsid w:val="008175D2"/>
    <w:pPr>
      <w:widowControl w:val="0"/>
      <w:spacing w:after="0" w:line="308" w:lineRule="exact"/>
      <w:ind w:firstLine="600"/>
      <w:jc w:val="both"/>
    </w:pPr>
    <w:rPr>
      <w:rFonts w:ascii="Sylfaen" w:eastAsia="Sylfaen" w:hAnsi="Sylfaen" w:cs="Sylfaen"/>
    </w:rPr>
  </w:style>
  <w:style w:type="character" w:customStyle="1" w:styleId="0pt">
    <w:name w:val="Основной текст + Курсив;Интервал 0 pt"/>
    <w:rsid w:val="008175D2"/>
    <w:rPr>
      <w:rFonts w:ascii="Sylfaen" w:eastAsia="Sylfaen" w:hAnsi="Sylfaen" w:cs="Sylfaen"/>
      <w:b w:val="0"/>
      <w:bCs w:val="0"/>
      <w:i/>
      <w:iCs/>
      <w:smallCaps w:val="0"/>
      <w:strike w:val="0"/>
      <w:color w:val="000000"/>
      <w:spacing w:val="-10"/>
      <w:w w:val="100"/>
      <w:position w:val="0"/>
      <w:sz w:val="22"/>
      <w:szCs w:val="22"/>
      <w:u w:val="none"/>
      <w:lang w:val="ru-RU" w:eastAsia="ru-RU" w:bidi="ru-RU"/>
    </w:rPr>
  </w:style>
  <w:style w:type="character" w:customStyle="1" w:styleId="Candara10pt">
    <w:name w:val="Основной текст + Candara;10 pt"/>
    <w:rsid w:val="008175D2"/>
    <w:rPr>
      <w:rFonts w:ascii="Candara" w:eastAsia="Candara" w:hAnsi="Candara" w:cs="Candara"/>
      <w:b w:val="0"/>
      <w:bCs w:val="0"/>
      <w:i w:val="0"/>
      <w:iCs w:val="0"/>
      <w:smallCaps w:val="0"/>
      <w:strike w:val="0"/>
      <w:color w:val="000000"/>
      <w:spacing w:val="0"/>
      <w:w w:val="100"/>
      <w:position w:val="0"/>
      <w:sz w:val="20"/>
      <w:szCs w:val="20"/>
      <w:u w:val="none"/>
      <w:lang w:val="ru-RU" w:eastAsia="ru-RU" w:bidi="ru-RU"/>
    </w:rPr>
  </w:style>
  <w:style w:type="character" w:customStyle="1" w:styleId="75pt">
    <w:name w:val="Основной текст + 7;5 pt;Курсив"/>
    <w:rsid w:val="008175D2"/>
    <w:rPr>
      <w:rFonts w:ascii="Sylfaen" w:eastAsia="Sylfaen" w:hAnsi="Sylfaen" w:cs="Sylfaen"/>
      <w:b w:val="0"/>
      <w:bCs w:val="0"/>
      <w:i/>
      <w:iCs/>
      <w:smallCaps w:val="0"/>
      <w:strike w:val="0"/>
      <w:color w:val="000000"/>
      <w:spacing w:val="0"/>
      <w:w w:val="100"/>
      <w:position w:val="0"/>
      <w:sz w:val="15"/>
      <w:szCs w:val="15"/>
      <w:u w:val="none"/>
      <w:lang w:val="en-US" w:eastAsia="en-US" w:bidi="en-US"/>
    </w:rPr>
  </w:style>
  <w:style w:type="character" w:customStyle="1" w:styleId="7pt">
    <w:name w:val="Основной текст + 7 pt"/>
    <w:rsid w:val="008175D2"/>
    <w:rPr>
      <w:rFonts w:ascii="Sylfaen" w:eastAsia="Sylfaen" w:hAnsi="Sylfaen" w:cs="Sylfaen"/>
      <w:b w:val="0"/>
      <w:bCs w:val="0"/>
      <w:i w:val="0"/>
      <w:iCs w:val="0"/>
      <w:smallCaps w:val="0"/>
      <w:strike w:val="0"/>
      <w:color w:val="000000"/>
      <w:spacing w:val="0"/>
      <w:w w:val="100"/>
      <w:position w:val="0"/>
      <w:sz w:val="14"/>
      <w:szCs w:val="14"/>
      <w:u w:val="none"/>
      <w:lang w:val="ru-RU" w:eastAsia="ru-RU" w:bidi="ru-RU"/>
    </w:rPr>
  </w:style>
  <w:style w:type="character" w:customStyle="1" w:styleId="75pt0">
    <w:name w:val="Основной текст + 7;5 pt"/>
    <w:rsid w:val="008175D2"/>
    <w:rPr>
      <w:rFonts w:ascii="Sylfaen" w:eastAsia="Sylfaen" w:hAnsi="Sylfaen" w:cs="Sylfaen"/>
      <w:b w:val="0"/>
      <w:bCs w:val="0"/>
      <w:i w:val="0"/>
      <w:iCs w:val="0"/>
      <w:smallCaps w:val="0"/>
      <w:strike w:val="0"/>
      <w:color w:val="000000"/>
      <w:spacing w:val="0"/>
      <w:w w:val="100"/>
      <w:position w:val="0"/>
      <w:sz w:val="15"/>
      <w:szCs w:val="15"/>
      <w:u w:val="none"/>
      <w:lang w:val="ru-RU" w:eastAsia="ru-RU" w:bidi="ru-RU"/>
    </w:rPr>
  </w:style>
  <w:style w:type="character" w:customStyle="1" w:styleId="34">
    <w:name w:val="Основной текст (3)_"/>
    <w:link w:val="35"/>
    <w:rsid w:val="008175D2"/>
    <w:rPr>
      <w:rFonts w:ascii="Sylfaen" w:eastAsia="Sylfaen" w:hAnsi="Sylfaen" w:cs="Sylfaen"/>
      <w:sz w:val="26"/>
      <w:szCs w:val="26"/>
    </w:rPr>
  </w:style>
  <w:style w:type="paragraph" w:customStyle="1" w:styleId="35">
    <w:name w:val="Основной текст (3)"/>
    <w:basedOn w:val="a3"/>
    <w:link w:val="34"/>
    <w:rsid w:val="008175D2"/>
    <w:pPr>
      <w:widowControl w:val="0"/>
      <w:spacing w:after="0" w:line="278" w:lineRule="exact"/>
    </w:pPr>
    <w:rPr>
      <w:rFonts w:ascii="Sylfaen" w:eastAsia="Sylfaen" w:hAnsi="Sylfaen" w:cs="Sylfaen"/>
      <w:sz w:val="26"/>
      <w:szCs w:val="26"/>
    </w:rPr>
  </w:style>
  <w:style w:type="character" w:customStyle="1" w:styleId="affff3">
    <w:name w:val="Основной текст + Малые прописные"/>
    <w:rsid w:val="008175D2"/>
    <w:rPr>
      <w:rFonts w:ascii="Sylfaen" w:eastAsia="Sylfaen" w:hAnsi="Sylfaen" w:cs="Sylfaen"/>
      <w:b w:val="0"/>
      <w:bCs w:val="0"/>
      <w:i w:val="0"/>
      <w:iCs w:val="0"/>
      <w:smallCaps/>
      <w:strike w:val="0"/>
      <w:color w:val="000000"/>
      <w:spacing w:val="0"/>
      <w:w w:val="100"/>
      <w:position w:val="0"/>
      <w:sz w:val="22"/>
      <w:szCs w:val="22"/>
      <w:u w:val="none"/>
      <w:lang w:val="en-US" w:eastAsia="en-US" w:bidi="en-US"/>
    </w:rPr>
  </w:style>
  <w:style w:type="character" w:customStyle="1" w:styleId="affff4">
    <w:name w:val="Подпись к таблице_"/>
    <w:link w:val="affff5"/>
    <w:rsid w:val="008175D2"/>
    <w:rPr>
      <w:rFonts w:ascii="Times New Roman" w:eastAsia="Times New Roman" w:hAnsi="Times New Roman"/>
      <w:sz w:val="28"/>
      <w:szCs w:val="28"/>
      <w:shd w:val="clear" w:color="auto" w:fill="FFFFFF"/>
    </w:rPr>
  </w:style>
  <w:style w:type="paragraph" w:customStyle="1" w:styleId="affff5">
    <w:name w:val="Подпись к таблице"/>
    <w:basedOn w:val="a3"/>
    <w:link w:val="affff4"/>
    <w:rsid w:val="008175D2"/>
    <w:pPr>
      <w:widowControl w:val="0"/>
      <w:shd w:val="clear" w:color="auto" w:fill="FFFFFF"/>
      <w:spacing w:after="0" w:line="0" w:lineRule="atLeast"/>
    </w:pPr>
    <w:rPr>
      <w:rFonts w:ascii="Times New Roman" w:eastAsia="Times New Roman" w:hAnsi="Times New Roman"/>
      <w:sz w:val="28"/>
      <w:szCs w:val="28"/>
    </w:rPr>
  </w:style>
  <w:style w:type="character" w:customStyle="1" w:styleId="23pt">
    <w:name w:val="Основной текст (2) + Полужирный;Интервал 3 pt"/>
    <w:rsid w:val="008175D2"/>
    <w:rPr>
      <w:rFonts w:ascii="Times New Roman" w:eastAsia="Times New Roman" w:hAnsi="Times New Roman" w:cs="Times New Roman"/>
      <w:b/>
      <w:bCs/>
      <w:i w:val="0"/>
      <w:iCs w:val="0"/>
      <w:smallCaps w:val="0"/>
      <w:strike w:val="0"/>
      <w:color w:val="000000"/>
      <w:spacing w:val="60"/>
      <w:w w:val="100"/>
      <w:position w:val="0"/>
      <w:sz w:val="28"/>
      <w:szCs w:val="28"/>
      <w:u w:val="none"/>
      <w:shd w:val="clear" w:color="auto" w:fill="FFFFFF"/>
      <w:lang w:val="ru-RU" w:eastAsia="ru-RU" w:bidi="ru-RU"/>
    </w:rPr>
  </w:style>
  <w:style w:type="character" w:customStyle="1" w:styleId="-1pt">
    <w:name w:val="Основной текст + Интервал -1 pt"/>
    <w:rsid w:val="008175D2"/>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ru-RU" w:eastAsia="ru-RU" w:bidi="ru-RU"/>
    </w:rPr>
  </w:style>
  <w:style w:type="character" w:customStyle="1" w:styleId="20TimesNewRoman14pt">
    <w:name w:val="Основной текст (20) + Times New Roman;14 pt;Не полужирный"/>
    <w:rsid w:val="008175D2"/>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apple-converted-space">
    <w:name w:val="apple-converted-space"/>
    <w:rsid w:val="008175D2"/>
  </w:style>
  <w:style w:type="character" w:customStyle="1" w:styleId="18">
    <w:name w:val="Заголовок №1_"/>
    <w:link w:val="19"/>
    <w:rsid w:val="008175D2"/>
    <w:rPr>
      <w:rFonts w:ascii="Times New Roman" w:eastAsia="Times New Roman" w:hAnsi="Times New Roman"/>
      <w:i/>
      <w:iCs/>
      <w:spacing w:val="-10"/>
      <w:sz w:val="30"/>
      <w:szCs w:val="30"/>
      <w:lang w:val="en-US" w:bidi="en-US"/>
    </w:rPr>
  </w:style>
  <w:style w:type="paragraph" w:customStyle="1" w:styleId="19">
    <w:name w:val="Заголовок №1"/>
    <w:basedOn w:val="a3"/>
    <w:link w:val="18"/>
    <w:rsid w:val="008175D2"/>
    <w:pPr>
      <w:widowControl w:val="0"/>
      <w:spacing w:before="120" w:after="0" w:line="0" w:lineRule="atLeast"/>
      <w:jc w:val="center"/>
      <w:outlineLvl w:val="0"/>
    </w:pPr>
    <w:rPr>
      <w:rFonts w:ascii="Times New Roman" w:eastAsia="Times New Roman" w:hAnsi="Times New Roman"/>
      <w:i/>
      <w:iCs/>
      <w:spacing w:val="-10"/>
      <w:sz w:val="30"/>
      <w:szCs w:val="30"/>
      <w:lang w:val="en-US" w:bidi="en-US"/>
    </w:rPr>
  </w:style>
  <w:style w:type="character" w:customStyle="1" w:styleId="6pt">
    <w:name w:val="Основной текст + 6 pt"/>
    <w:rsid w:val="008175D2"/>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paragraph" w:customStyle="1" w:styleId="s11">
    <w:name w:val="s_1"/>
    <w:basedOn w:val="a3"/>
    <w:rsid w:val="008175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3"/>
    <w:rsid w:val="008175D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1">
    <w:name w:val="Light List Accent 1"/>
    <w:basedOn w:val="a5"/>
    <w:uiPriority w:val="61"/>
    <w:rsid w:val="008175D2"/>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1-1">
    <w:name w:val="Medium Shading 1 Accent 1"/>
    <w:basedOn w:val="a5"/>
    <w:uiPriority w:val="63"/>
    <w:rsid w:val="008175D2"/>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affff6">
    <w:name w:val="ДОК Титульник Должности"/>
    <w:basedOn w:val="a3"/>
    <w:rsid w:val="008175D2"/>
    <w:pPr>
      <w:spacing w:after="0" w:line="360" w:lineRule="auto"/>
      <w:contextualSpacing/>
      <w:jc w:val="center"/>
    </w:pPr>
    <w:rPr>
      <w:rFonts w:ascii="Times New Roman" w:eastAsia="Times New Roman" w:hAnsi="Times New Roman" w:cs="Times New Roman"/>
      <w:noProof/>
      <w:sz w:val="24"/>
      <w:lang w:val="en-US" w:eastAsia="ru-RU"/>
    </w:rPr>
  </w:style>
  <w:style w:type="character" w:customStyle="1" w:styleId="affff7">
    <w:name w:val="Заголовок Знак"/>
    <w:uiPriority w:val="10"/>
    <w:rsid w:val="008175D2"/>
    <w:rPr>
      <w:rFonts w:ascii="Calibri Light" w:eastAsia="Times New Roman" w:hAnsi="Calibri Light" w:cs="Times New Roman"/>
      <w:spacing w:val="-10"/>
      <w:kern w:val="28"/>
      <w:sz w:val="56"/>
      <w:szCs w:val="56"/>
    </w:rPr>
  </w:style>
  <w:style w:type="paragraph" w:customStyle="1" w:styleId="00">
    <w:name w:val="0.0 Текст"/>
    <w:basedOn w:val="a3"/>
    <w:link w:val="000"/>
    <w:qFormat/>
    <w:rsid w:val="008175D2"/>
    <w:pPr>
      <w:snapToGrid w:val="0"/>
      <w:spacing w:before="40" w:after="400" w:line="300" w:lineRule="auto"/>
      <w:ind w:firstLine="709"/>
      <w:contextualSpacing/>
      <w:jc w:val="both"/>
    </w:pPr>
    <w:rPr>
      <w:rFonts w:ascii="Times New Roman" w:eastAsia="Times New Roman" w:hAnsi="Times New Roman" w:cs="Times New Roman"/>
      <w:sz w:val="28"/>
      <w:szCs w:val="20"/>
      <w:lang w:val="x-none" w:eastAsia="x-none"/>
    </w:rPr>
  </w:style>
  <w:style w:type="character" w:customStyle="1" w:styleId="000">
    <w:name w:val="0.0 Текст Знак"/>
    <w:link w:val="00"/>
    <w:rsid w:val="008175D2"/>
    <w:rPr>
      <w:rFonts w:ascii="Times New Roman" w:eastAsia="Times New Roman" w:hAnsi="Times New Roman" w:cs="Times New Roman"/>
      <w:sz w:val="28"/>
      <w:szCs w:val="20"/>
      <w:lang w:val="x-none" w:eastAsia="x-none"/>
    </w:rPr>
  </w:style>
  <w:style w:type="character" w:customStyle="1" w:styleId="220">
    <w:name w:val="Основной текст с отступом 2 Знак2"/>
    <w:aliases w:val="Основной текст с отступом 2 Знак1 Знак,Знак1 Знак1 Знак,Основной текст с отступом 2 Знак Знак Знак,Знак1 Знак Знак2,Знак1 Знак2,Знак1 Знак Знак1 Знак"/>
    <w:uiPriority w:val="99"/>
    <w:locked/>
    <w:rsid w:val="008175D2"/>
    <w:rPr>
      <w:rFonts w:ascii="Times New Roman" w:hAnsi="Times New Roman" w:cs="Times New Roman"/>
      <w:sz w:val="24"/>
      <w:szCs w:val="24"/>
      <w:lang w:eastAsia="ru-RU"/>
    </w:rPr>
  </w:style>
  <w:style w:type="paragraph" w:customStyle="1" w:styleId="S2">
    <w:name w:val="S_Маркированный"/>
    <w:basedOn w:val="a"/>
    <w:link w:val="S3"/>
    <w:autoRedefine/>
    <w:rsid w:val="008175D2"/>
    <w:pPr>
      <w:numPr>
        <w:numId w:val="0"/>
      </w:numPr>
      <w:tabs>
        <w:tab w:val="num" w:pos="1134"/>
      </w:tabs>
      <w:spacing w:line="360" w:lineRule="auto"/>
      <w:ind w:firstLine="720"/>
      <w:contextualSpacing w:val="0"/>
    </w:pPr>
    <w:rPr>
      <w:rFonts w:eastAsia="Times New Roman"/>
      <w:szCs w:val="24"/>
      <w:lang w:val="x-none" w:eastAsia="x-none"/>
    </w:rPr>
  </w:style>
  <w:style w:type="character" w:customStyle="1" w:styleId="S3">
    <w:name w:val="S_Маркированный Знак"/>
    <w:link w:val="S2"/>
    <w:rsid w:val="008175D2"/>
    <w:rPr>
      <w:rFonts w:ascii="Times New Roman" w:eastAsia="Times New Roman" w:hAnsi="Times New Roman" w:cs="Times New Roman"/>
      <w:sz w:val="24"/>
      <w:szCs w:val="24"/>
      <w:lang w:val="x-none" w:eastAsia="x-none"/>
    </w:rPr>
  </w:style>
  <w:style w:type="paragraph" w:customStyle="1" w:styleId="affff8">
    <w:name w:val="текст таблицы"/>
    <w:basedOn w:val="a3"/>
    <w:link w:val="affff9"/>
    <w:rsid w:val="008175D2"/>
    <w:pPr>
      <w:spacing w:after="0" w:line="240" w:lineRule="auto"/>
      <w:jc w:val="both"/>
    </w:pPr>
    <w:rPr>
      <w:rFonts w:ascii="Times New Roman" w:eastAsia="Calibri" w:hAnsi="Times New Roman" w:cs="Times New Roman"/>
      <w:sz w:val="20"/>
      <w:szCs w:val="20"/>
      <w:lang w:val="x-none" w:eastAsia="x-none"/>
    </w:rPr>
  </w:style>
  <w:style w:type="character" w:customStyle="1" w:styleId="affff9">
    <w:name w:val="текст таблицы Знак"/>
    <w:link w:val="affff8"/>
    <w:rsid w:val="008175D2"/>
    <w:rPr>
      <w:rFonts w:ascii="Times New Roman" w:eastAsia="Calibri" w:hAnsi="Times New Roman" w:cs="Times New Roman"/>
      <w:sz w:val="20"/>
      <w:szCs w:val="20"/>
      <w:lang w:val="x-none" w:eastAsia="x-none"/>
    </w:rPr>
  </w:style>
  <w:style w:type="paragraph" w:customStyle="1" w:styleId="msonormal0">
    <w:name w:val="msonormal"/>
    <w:basedOn w:val="a3"/>
    <w:rsid w:val="008175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
    <w:name w:val="S_Маркированый"/>
    <w:basedOn w:val="a3"/>
    <w:autoRedefine/>
    <w:qFormat/>
    <w:rsid w:val="008175D2"/>
    <w:pPr>
      <w:numPr>
        <w:numId w:val="18"/>
      </w:numPr>
      <w:spacing w:after="0" w:line="240" w:lineRule="auto"/>
      <w:ind w:left="709"/>
      <w:jc w:val="both"/>
    </w:pPr>
    <w:rPr>
      <w:rFonts w:ascii="Bookman Old Style" w:eastAsia="Times New Roman" w:hAnsi="Bookman Old Style" w:cs="Times New Roman"/>
      <w:sz w:val="24"/>
      <w:szCs w:val="24"/>
      <w:shd w:val="clear" w:color="auto" w:fill="FFFFFF"/>
      <w:lang w:eastAsia="ru-RU"/>
    </w:rPr>
  </w:style>
  <w:style w:type="character" w:customStyle="1" w:styleId="42">
    <w:name w:val="Основной текст (4)_"/>
    <w:link w:val="43"/>
    <w:locked/>
    <w:rsid w:val="008175D2"/>
    <w:rPr>
      <w:rFonts w:ascii="Times New Roman" w:hAnsi="Times New Roman"/>
      <w:b/>
      <w:bCs/>
      <w:shd w:val="clear" w:color="auto" w:fill="FFFFFF"/>
    </w:rPr>
  </w:style>
  <w:style w:type="paragraph" w:customStyle="1" w:styleId="43">
    <w:name w:val="Основной текст (4)"/>
    <w:basedOn w:val="a3"/>
    <w:link w:val="42"/>
    <w:rsid w:val="008175D2"/>
    <w:pPr>
      <w:widowControl w:val="0"/>
      <w:shd w:val="clear" w:color="auto" w:fill="FFFFFF"/>
      <w:spacing w:before="60" w:after="60" w:line="274" w:lineRule="exact"/>
      <w:ind w:hanging="840"/>
    </w:pPr>
    <w:rPr>
      <w:rFonts w:ascii="Times New Roman" w:hAnsi="Times New Roman"/>
      <w:b/>
      <w:bCs/>
    </w:rPr>
  </w:style>
  <w:style w:type="character" w:customStyle="1" w:styleId="2b">
    <w:name w:val="Заголовок №2_"/>
    <w:link w:val="2c"/>
    <w:locked/>
    <w:rsid w:val="008175D2"/>
    <w:rPr>
      <w:rFonts w:ascii="Times New Roman" w:hAnsi="Times New Roman"/>
      <w:b/>
      <w:bCs/>
      <w:shd w:val="clear" w:color="auto" w:fill="FFFFFF"/>
    </w:rPr>
  </w:style>
  <w:style w:type="paragraph" w:customStyle="1" w:styleId="2c">
    <w:name w:val="Заголовок №2"/>
    <w:basedOn w:val="a3"/>
    <w:link w:val="2b"/>
    <w:rsid w:val="008175D2"/>
    <w:pPr>
      <w:widowControl w:val="0"/>
      <w:shd w:val="clear" w:color="auto" w:fill="FFFFFF"/>
      <w:spacing w:after="0" w:line="274" w:lineRule="exact"/>
      <w:ind w:hanging="840"/>
      <w:jc w:val="both"/>
      <w:outlineLvl w:val="1"/>
    </w:pPr>
    <w:rPr>
      <w:rFonts w:ascii="Times New Roman" w:hAnsi="Times New Roman"/>
      <w:b/>
      <w:bCs/>
    </w:rPr>
  </w:style>
  <w:style w:type="character" w:customStyle="1" w:styleId="290">
    <w:name w:val="Основной текст (2) + 9"/>
    <w:aliases w:val="5 pt,Полужирный,Основной текст (2) + 5,Основной текст (2) + Segoe UI,4,Основной текст (9) + Times New Roman,Интервал 3 pt,Основной текст (5) + 7,Подпись к картинке (3) + Times New Roman,5,Основной текст (2) + 10 pt"/>
    <w:rsid w:val="008175D2"/>
    <w:rPr>
      <w:rFonts w:ascii="Segoe UI" w:eastAsia="Segoe UI" w:hAnsi="Segoe UI" w:cs="Segoe UI"/>
      <w:color w:val="000000"/>
      <w:spacing w:val="0"/>
      <w:w w:val="100"/>
      <w:position w:val="0"/>
      <w:sz w:val="9"/>
      <w:szCs w:val="9"/>
      <w:shd w:val="clear" w:color="auto" w:fill="FFFFFF"/>
      <w:lang w:val="ru-RU" w:eastAsia="ru-RU" w:bidi="ru-RU"/>
    </w:rPr>
  </w:style>
  <w:style w:type="paragraph" w:customStyle="1" w:styleId="xl112">
    <w:name w:val="xl112"/>
    <w:basedOn w:val="a3"/>
    <w:rsid w:val="008175D2"/>
    <w:pPr>
      <w:shd w:val="clear" w:color="000000" w:fill="FFFFFF"/>
      <w:spacing w:before="100" w:beforeAutospacing="1" w:after="100" w:afterAutospacing="1" w:line="240" w:lineRule="auto"/>
    </w:pPr>
    <w:rPr>
      <w:rFonts w:ascii="Times New Roman" w:eastAsia="Times New Roman" w:hAnsi="Times New Roman" w:cs="Times New Roman"/>
      <w:color w:val="0000FF"/>
      <w:sz w:val="24"/>
      <w:szCs w:val="24"/>
      <w:lang w:eastAsia="ru-RU"/>
    </w:rPr>
  </w:style>
  <w:style w:type="paragraph" w:customStyle="1" w:styleId="xl113">
    <w:name w:val="xl113"/>
    <w:basedOn w:val="a3"/>
    <w:rsid w:val="008175D2"/>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3"/>
    <w:rsid w:val="008175D2"/>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3"/>
    <w:rsid w:val="008175D2"/>
    <w:pP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6">
    <w:name w:val="xl116"/>
    <w:basedOn w:val="a3"/>
    <w:rsid w:val="008175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7">
    <w:name w:val="xl117"/>
    <w:basedOn w:val="a3"/>
    <w:rsid w:val="008175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3"/>
    <w:rsid w:val="008175D2"/>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9">
    <w:name w:val="xl119"/>
    <w:basedOn w:val="a3"/>
    <w:rsid w:val="008175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20">
    <w:name w:val="xl120"/>
    <w:basedOn w:val="a3"/>
    <w:rsid w:val="008175D2"/>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1">
    <w:name w:val="xl121"/>
    <w:basedOn w:val="a3"/>
    <w:rsid w:val="008175D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2">
    <w:name w:val="xl122"/>
    <w:basedOn w:val="a3"/>
    <w:rsid w:val="008175D2"/>
    <w:pP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3">
    <w:name w:val="xl123"/>
    <w:basedOn w:val="a3"/>
    <w:rsid w:val="008175D2"/>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4">
    <w:name w:val="xl124"/>
    <w:basedOn w:val="a3"/>
    <w:rsid w:val="008175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3"/>
    <w:rsid w:val="008175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6">
    <w:name w:val="xl126"/>
    <w:basedOn w:val="a3"/>
    <w:rsid w:val="008175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7">
    <w:name w:val="xl127"/>
    <w:basedOn w:val="a3"/>
    <w:rsid w:val="008175D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8">
    <w:name w:val="xl128"/>
    <w:basedOn w:val="a3"/>
    <w:rsid w:val="008175D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TableParagraph">
    <w:name w:val="Table Paragraph"/>
    <w:basedOn w:val="a3"/>
    <w:uiPriority w:val="1"/>
    <w:qFormat/>
    <w:rsid w:val="008175D2"/>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2d">
    <w:name w:val="Без интервала2"/>
    <w:rsid w:val="008175D2"/>
    <w:pPr>
      <w:spacing w:after="0" w:line="240" w:lineRule="auto"/>
    </w:pPr>
    <w:rPr>
      <w:rFonts w:ascii="Times New Roman" w:eastAsia="Calibri" w:hAnsi="Times New Roman" w:cs="Times New Roman"/>
      <w:sz w:val="24"/>
      <w:szCs w:val="24"/>
      <w:lang w:eastAsia="ru-RU"/>
    </w:rPr>
  </w:style>
  <w:style w:type="paragraph" w:customStyle="1" w:styleId="affffa">
    <w:name w:val="для таблиц"/>
    <w:basedOn w:val="a3"/>
    <w:qFormat/>
    <w:rsid w:val="008175D2"/>
    <w:pPr>
      <w:spacing w:after="0" w:line="240" w:lineRule="auto"/>
      <w:jc w:val="center"/>
    </w:pPr>
    <w:rPr>
      <w:rFonts w:ascii="Arial" w:eastAsia="Calibri" w:hAnsi="Arial" w:cs="Arial"/>
    </w:rPr>
  </w:style>
  <w:style w:type="paragraph" w:customStyle="1" w:styleId="affffb">
    <w:name w:val="Чертежный"/>
    <w:rsid w:val="008175D2"/>
    <w:pPr>
      <w:spacing w:after="0" w:line="240" w:lineRule="auto"/>
      <w:jc w:val="both"/>
    </w:pPr>
    <w:rPr>
      <w:rFonts w:ascii="ISOCPEUR" w:eastAsia="Times New Roman" w:hAnsi="ISOCPEUR" w:cs="Times New Roman"/>
      <w:i/>
      <w:sz w:val="28"/>
      <w:szCs w:val="20"/>
      <w:lang w:val="uk-UA" w:eastAsia="ru-RU"/>
    </w:rPr>
  </w:style>
  <w:style w:type="paragraph" w:styleId="2e">
    <w:name w:val="List Bullet 2"/>
    <w:basedOn w:val="a3"/>
    <w:rsid w:val="008175D2"/>
    <w:pPr>
      <w:tabs>
        <w:tab w:val="num" w:pos="643"/>
      </w:tabs>
      <w:spacing w:after="0" w:line="240" w:lineRule="auto"/>
      <w:ind w:left="643" w:hanging="360"/>
    </w:pPr>
    <w:rPr>
      <w:rFonts w:ascii="Times New Roman" w:eastAsia="Times New Roman" w:hAnsi="Times New Roman" w:cs="Times New Roman"/>
      <w:sz w:val="24"/>
      <w:szCs w:val="24"/>
      <w:lang w:eastAsia="ru-RU"/>
    </w:rPr>
  </w:style>
  <w:style w:type="paragraph" w:styleId="3">
    <w:name w:val="List Bullet 3"/>
    <w:basedOn w:val="a3"/>
    <w:rsid w:val="008175D2"/>
    <w:pPr>
      <w:numPr>
        <w:numId w:val="27"/>
      </w:numPr>
      <w:spacing w:after="0" w:line="240" w:lineRule="auto"/>
    </w:pPr>
    <w:rPr>
      <w:rFonts w:ascii="Times New Roman" w:eastAsia="Times New Roman" w:hAnsi="Times New Roman" w:cs="Times New Roman"/>
      <w:sz w:val="24"/>
      <w:szCs w:val="24"/>
      <w:lang w:eastAsia="ru-RU"/>
    </w:rPr>
  </w:style>
  <w:style w:type="paragraph" w:styleId="affffc">
    <w:name w:val="Body Text First Indent"/>
    <w:basedOn w:val="aff"/>
    <w:link w:val="affffd"/>
    <w:rsid w:val="008175D2"/>
    <w:pPr>
      <w:spacing w:after="120"/>
      <w:ind w:firstLine="210"/>
      <w:jc w:val="left"/>
    </w:pPr>
  </w:style>
  <w:style w:type="character" w:customStyle="1" w:styleId="affffd">
    <w:name w:val="Красная строка Знак"/>
    <w:basedOn w:val="aff0"/>
    <w:link w:val="affffc"/>
    <w:rsid w:val="008175D2"/>
    <w:rPr>
      <w:rFonts w:ascii="Times New Roman" w:eastAsia="Times New Roman" w:hAnsi="Times New Roman" w:cs="Times New Roman"/>
      <w:sz w:val="24"/>
      <w:szCs w:val="24"/>
      <w:lang w:val="x-none" w:eastAsia="ru-RU"/>
    </w:rPr>
  </w:style>
  <w:style w:type="numbering" w:styleId="a2">
    <w:name w:val="Outline List 3"/>
    <w:basedOn w:val="a6"/>
    <w:rsid w:val="008175D2"/>
    <w:pPr>
      <w:numPr>
        <w:numId w:val="28"/>
      </w:numPr>
    </w:pPr>
  </w:style>
  <w:style w:type="paragraph" w:styleId="2f">
    <w:name w:val="Body Text 2"/>
    <w:basedOn w:val="a3"/>
    <w:link w:val="2f0"/>
    <w:rsid w:val="008175D2"/>
    <w:pPr>
      <w:spacing w:after="120" w:line="480" w:lineRule="auto"/>
    </w:pPr>
    <w:rPr>
      <w:rFonts w:ascii="Times New Roman" w:eastAsia="Times New Roman" w:hAnsi="Times New Roman" w:cs="Times New Roman"/>
      <w:sz w:val="24"/>
      <w:szCs w:val="24"/>
      <w:lang w:val="x-none" w:eastAsia="ru-RU"/>
    </w:rPr>
  </w:style>
  <w:style w:type="character" w:customStyle="1" w:styleId="2f0">
    <w:name w:val="Основной текст 2 Знак"/>
    <w:basedOn w:val="a4"/>
    <w:link w:val="2f"/>
    <w:rsid w:val="008175D2"/>
    <w:rPr>
      <w:rFonts w:ascii="Times New Roman" w:eastAsia="Times New Roman" w:hAnsi="Times New Roman" w:cs="Times New Roman"/>
      <w:sz w:val="24"/>
      <w:szCs w:val="24"/>
      <w:lang w:val="x-none" w:eastAsia="ru-RU"/>
    </w:rPr>
  </w:style>
  <w:style w:type="numbering" w:customStyle="1" w:styleId="10">
    <w:name w:val="Стиль1"/>
    <w:rsid w:val="008175D2"/>
    <w:pPr>
      <w:numPr>
        <w:numId w:val="29"/>
      </w:numPr>
    </w:pPr>
  </w:style>
  <w:style w:type="numbering" w:customStyle="1" w:styleId="2">
    <w:name w:val="Стиль2"/>
    <w:basedOn w:val="a6"/>
    <w:rsid w:val="008175D2"/>
    <w:pPr>
      <w:numPr>
        <w:numId w:val="30"/>
      </w:numPr>
    </w:pPr>
  </w:style>
  <w:style w:type="paragraph" w:styleId="affffe">
    <w:name w:val="Document Map"/>
    <w:basedOn w:val="a3"/>
    <w:link w:val="afffff"/>
    <w:rsid w:val="008175D2"/>
    <w:pPr>
      <w:spacing w:after="0" w:line="240" w:lineRule="auto"/>
    </w:pPr>
    <w:rPr>
      <w:rFonts w:ascii="Tahoma" w:eastAsia="Times New Roman" w:hAnsi="Tahoma" w:cs="Times New Roman"/>
      <w:sz w:val="16"/>
      <w:szCs w:val="16"/>
      <w:lang w:val="x-none" w:eastAsia="ru-RU"/>
    </w:rPr>
  </w:style>
  <w:style w:type="character" w:customStyle="1" w:styleId="afffff">
    <w:name w:val="Схема документа Знак"/>
    <w:basedOn w:val="a4"/>
    <w:link w:val="affffe"/>
    <w:rsid w:val="008175D2"/>
    <w:rPr>
      <w:rFonts w:ascii="Tahoma" w:eastAsia="Times New Roman" w:hAnsi="Tahoma" w:cs="Times New Roman"/>
      <w:sz w:val="16"/>
      <w:szCs w:val="16"/>
      <w:lang w:val="x-none" w:eastAsia="ru-RU"/>
    </w:rPr>
  </w:style>
  <w:style w:type="character" w:customStyle="1" w:styleId="72">
    <w:name w:val="Знак Знак7"/>
    <w:locked/>
    <w:rsid w:val="008175D2"/>
    <w:rPr>
      <w:rFonts w:ascii="Arial" w:hAnsi="Arial" w:cs="Arial"/>
      <w:b/>
      <w:bCs/>
      <w:kern w:val="32"/>
      <w:sz w:val="32"/>
      <w:szCs w:val="32"/>
      <w:lang w:val="ru-RU" w:eastAsia="ru-RU" w:bidi="ar-SA"/>
    </w:rPr>
  </w:style>
  <w:style w:type="character" w:customStyle="1" w:styleId="b-serp-urlitem1">
    <w:name w:val="b-serp-url__item1"/>
    <w:basedOn w:val="a4"/>
    <w:rsid w:val="008175D2"/>
  </w:style>
  <w:style w:type="character" w:customStyle="1" w:styleId="b-serp-urlmark1">
    <w:name w:val="b-serp-url__mark1"/>
    <w:rsid w:val="008175D2"/>
    <w:rPr>
      <w:rFonts w:ascii="Verdana" w:hAnsi="Verdana" w:hint="default"/>
    </w:rPr>
  </w:style>
  <w:style w:type="paragraph" w:customStyle="1" w:styleId="ConsPlusTitle">
    <w:name w:val="ConsPlusTitle"/>
    <w:uiPriority w:val="99"/>
    <w:rsid w:val="008175D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a">
    <w:name w:val="Абзац списка1"/>
    <w:basedOn w:val="a3"/>
    <w:rsid w:val="008175D2"/>
    <w:pPr>
      <w:widowControl w:val="0"/>
      <w:adjustRightInd w:val="0"/>
      <w:spacing w:before="120" w:after="120" w:line="240" w:lineRule="auto"/>
      <w:jc w:val="both"/>
      <w:textAlignment w:val="baseline"/>
    </w:pPr>
    <w:rPr>
      <w:rFonts w:ascii="Times New Roman" w:eastAsia="Times New Roman" w:hAnsi="Times New Roman" w:cs="Times New Roman"/>
      <w:spacing w:val="-5"/>
      <w:sz w:val="28"/>
    </w:rPr>
  </w:style>
  <w:style w:type="paragraph" w:customStyle="1" w:styleId="Heading">
    <w:name w:val="Heading"/>
    <w:rsid w:val="008175D2"/>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fontstyle105">
    <w:name w:val="fontstyle105"/>
    <w:basedOn w:val="a4"/>
    <w:rsid w:val="008175D2"/>
  </w:style>
  <w:style w:type="paragraph" w:customStyle="1" w:styleId="style3">
    <w:name w:val="style3"/>
    <w:basedOn w:val="a3"/>
    <w:rsid w:val="008175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1">
    <w:name w:val="Заголовок 3 Знак1"/>
    <w:aliases w:val="ПодЗаголовок Знак1"/>
    <w:semiHidden/>
    <w:rsid w:val="008175D2"/>
    <w:rPr>
      <w:rFonts w:ascii="Cambria" w:eastAsia="Times New Roman" w:hAnsi="Cambria" w:cs="Times New Roman"/>
      <w:b/>
      <w:bCs/>
      <w:color w:val="4F81BD"/>
      <w:sz w:val="24"/>
      <w:szCs w:val="24"/>
      <w:lang w:eastAsia="ru-RU"/>
    </w:rPr>
  </w:style>
  <w:style w:type="character" w:styleId="afffff0">
    <w:name w:val="Placeholder Text"/>
    <w:uiPriority w:val="99"/>
    <w:semiHidden/>
    <w:rsid w:val="008175D2"/>
    <w:rPr>
      <w:color w:val="808080"/>
    </w:rPr>
  </w:style>
  <w:style w:type="paragraph" w:customStyle="1" w:styleId="j1">
    <w:name w:val="j1"/>
    <w:basedOn w:val="a3"/>
    <w:rsid w:val="008175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3"/>
    <w:rsid w:val="008175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64">
    <w:name w:val="xl64"/>
    <w:basedOn w:val="a3"/>
    <w:rsid w:val="008175D2"/>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styleId="afffff1">
    <w:name w:val="Block Text"/>
    <w:basedOn w:val="a3"/>
    <w:rsid w:val="008175D2"/>
    <w:pPr>
      <w:spacing w:after="0" w:line="240" w:lineRule="auto"/>
      <w:ind w:left="900" w:right="175" w:firstLine="720"/>
      <w:jc w:val="center"/>
    </w:pPr>
    <w:rPr>
      <w:rFonts w:ascii="Times New Roman" w:eastAsia="Times New Roman" w:hAnsi="Times New Roman" w:cs="Times New Roman"/>
      <w:b/>
      <w:sz w:val="36"/>
      <w:szCs w:val="24"/>
      <w:lang w:eastAsia="ru-RU"/>
    </w:rPr>
  </w:style>
  <w:style w:type="paragraph" w:customStyle="1" w:styleId="afffff2">
    <w:name w:val="А_текст"/>
    <w:link w:val="afffff3"/>
    <w:autoRedefine/>
    <w:qFormat/>
    <w:rsid w:val="008175D2"/>
    <w:pPr>
      <w:spacing w:after="0" w:line="360" w:lineRule="auto"/>
      <w:ind w:firstLine="709"/>
      <w:jc w:val="center"/>
    </w:pPr>
    <w:rPr>
      <w:rFonts w:ascii="Arial" w:eastAsia="Times New Roman" w:hAnsi="Arial" w:cs="Times New Roman"/>
      <w:i/>
      <w:color w:val="FF0000"/>
      <w:lang w:eastAsia="ru-RU"/>
    </w:rPr>
  </w:style>
  <w:style w:type="character" w:customStyle="1" w:styleId="afffff3">
    <w:name w:val="А_текст Знак"/>
    <w:link w:val="afffff2"/>
    <w:rsid w:val="008175D2"/>
    <w:rPr>
      <w:rFonts w:ascii="Arial" w:eastAsia="Times New Roman" w:hAnsi="Arial" w:cs="Times New Roman"/>
      <w:i/>
      <w:color w:val="FF0000"/>
      <w:lang w:eastAsia="ru-RU"/>
    </w:rPr>
  </w:style>
  <w:style w:type="character" w:customStyle="1" w:styleId="1b">
    <w:name w:val="Название Знак1"/>
    <w:aliases w:val="Название таб Знак Знак Знак1 Знак1 Знак,Название Знак Знак1 Знак1 Знак,Название таб Знак Знак Знак Знак1 Знак1 Знак,Название таб Знак Знак1 Знак1 Знак1 Знак,Название таб Знак Знак2 Знак1 Знак,Таблица № Знак1 Знак1 Знак,Таблица № Знак"/>
    <w:rsid w:val="008175D2"/>
    <w:rPr>
      <w:rFonts w:ascii="Times New Roman" w:eastAsia="Times New Roman" w:hAnsi="Times New Roman" w:cs="Times New Roman"/>
      <w:bCs/>
      <w:sz w:val="28"/>
      <w:szCs w:val="20"/>
      <w:lang w:eastAsia="ru-RU"/>
    </w:rPr>
  </w:style>
  <w:style w:type="paragraph" w:styleId="36">
    <w:name w:val="Body Text Indent 3"/>
    <w:basedOn w:val="a3"/>
    <w:link w:val="37"/>
    <w:uiPriority w:val="99"/>
    <w:unhideWhenUsed/>
    <w:rsid w:val="008175D2"/>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7">
    <w:name w:val="Основной текст с отступом 3 Знак"/>
    <w:basedOn w:val="a4"/>
    <w:link w:val="36"/>
    <w:uiPriority w:val="99"/>
    <w:rsid w:val="008175D2"/>
    <w:rPr>
      <w:rFonts w:ascii="Times New Roman" w:eastAsia="Times New Roman" w:hAnsi="Times New Roman" w:cs="Times New Roman"/>
      <w:sz w:val="16"/>
      <w:szCs w:val="16"/>
      <w:lang w:val="x-none" w:eastAsia="x-none"/>
    </w:rPr>
  </w:style>
  <w:style w:type="paragraph" w:customStyle="1" w:styleId="afffff4">
    <w:name w:val="для отчета текст"/>
    <w:basedOn w:val="a3"/>
    <w:link w:val="afffff5"/>
    <w:rsid w:val="008175D2"/>
    <w:pPr>
      <w:widowControl w:val="0"/>
      <w:spacing w:after="0" w:line="240" w:lineRule="auto"/>
      <w:ind w:firstLine="567"/>
      <w:jc w:val="both"/>
    </w:pPr>
    <w:rPr>
      <w:rFonts w:ascii="Times New Roman" w:eastAsia="Cambria" w:hAnsi="Times New Roman" w:cs="Times New Roman"/>
      <w:sz w:val="28"/>
      <w:szCs w:val="28"/>
      <w:lang w:val="x-none" w:eastAsia="x-none"/>
    </w:rPr>
  </w:style>
  <w:style w:type="character" w:customStyle="1" w:styleId="afffff5">
    <w:name w:val="для отчета текст Знак"/>
    <w:link w:val="afffff4"/>
    <w:locked/>
    <w:rsid w:val="008175D2"/>
    <w:rPr>
      <w:rFonts w:ascii="Times New Roman" w:eastAsia="Cambria" w:hAnsi="Times New Roman" w:cs="Times New Roman"/>
      <w:sz w:val="28"/>
      <w:szCs w:val="28"/>
      <w:lang w:val="x-none" w:eastAsia="x-none"/>
    </w:rPr>
  </w:style>
  <w:style w:type="paragraph" w:customStyle="1" w:styleId="afffff6">
    <w:name w:val="для текста"/>
    <w:basedOn w:val="aff"/>
    <w:qFormat/>
    <w:rsid w:val="008175D2"/>
    <w:pPr>
      <w:spacing w:line="360" w:lineRule="auto"/>
      <w:ind w:firstLine="567"/>
    </w:pPr>
    <w:rPr>
      <w:rFonts w:ascii="Arial" w:hAnsi="Arial" w:cs="Arial"/>
      <w:snapToGrid w:val="0"/>
      <w:sz w:val="22"/>
      <w:szCs w:val="22"/>
      <w:lang w:eastAsia="x-none"/>
    </w:rPr>
  </w:style>
  <w:style w:type="character" w:customStyle="1" w:styleId="BodytextBold">
    <w:name w:val="Body text + Bold"/>
    <w:rsid w:val="008175D2"/>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paragraph" w:customStyle="1" w:styleId="afffff7">
    <w:name w:val="Знак Знак Знак Знак"/>
    <w:basedOn w:val="a3"/>
    <w:rsid w:val="008175D2"/>
    <w:pPr>
      <w:spacing w:after="160" w:line="240" w:lineRule="exact"/>
    </w:pPr>
    <w:rPr>
      <w:rFonts w:ascii="Verdana" w:eastAsia="Times New Roman" w:hAnsi="Verdana" w:cs="Times New Roman"/>
      <w:sz w:val="20"/>
      <w:szCs w:val="20"/>
      <w:lang w:val="en-US"/>
    </w:rPr>
  </w:style>
  <w:style w:type="character" w:customStyle="1" w:styleId="WW8Dropcap14">
    <w:name w:val="WW8Dropcap14"/>
    <w:rsid w:val="008175D2"/>
  </w:style>
  <w:style w:type="paragraph" w:customStyle="1" w:styleId="1c">
    <w:name w:val="Заголовок1"/>
    <w:basedOn w:val="a3"/>
    <w:next w:val="aff"/>
    <w:rsid w:val="008175D2"/>
    <w:pPr>
      <w:keepNext/>
      <w:spacing w:before="240" w:after="120" w:line="240" w:lineRule="auto"/>
    </w:pPr>
    <w:rPr>
      <w:rFonts w:ascii="Arial" w:eastAsia="Lucida Sans Unicode" w:hAnsi="Arial" w:cs="Mangal"/>
      <w:sz w:val="28"/>
      <w:szCs w:val="28"/>
      <w:lang w:eastAsia="zh-CN"/>
    </w:rPr>
  </w:style>
  <w:style w:type="paragraph" w:customStyle="1" w:styleId="xl5166">
    <w:name w:val="xl5166"/>
    <w:basedOn w:val="a3"/>
    <w:rsid w:val="008175D2"/>
    <w:pPr>
      <w:spacing w:before="100" w:beforeAutospacing="1" w:after="100" w:afterAutospacing="1" w:line="240" w:lineRule="auto"/>
    </w:pPr>
    <w:rPr>
      <w:rFonts w:ascii="Arial" w:eastAsia="Times New Roman" w:hAnsi="Arial" w:cs="Arial"/>
      <w:sz w:val="24"/>
      <w:szCs w:val="24"/>
      <w:lang w:eastAsia="ru-RU"/>
    </w:rPr>
  </w:style>
  <w:style w:type="paragraph" w:customStyle="1" w:styleId="xl5167">
    <w:name w:val="xl5167"/>
    <w:basedOn w:val="a3"/>
    <w:rsid w:val="008175D2"/>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168">
    <w:name w:val="xl5168"/>
    <w:basedOn w:val="a3"/>
    <w:rsid w:val="008175D2"/>
    <w:pPr>
      <w:pBdr>
        <w:bottom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169">
    <w:name w:val="xl5169"/>
    <w:basedOn w:val="a3"/>
    <w:rsid w:val="008175D2"/>
    <w:pPr>
      <w:pBdr>
        <w:top w:val="single" w:sz="8" w:space="0" w:color="auto"/>
        <w:left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170">
    <w:name w:val="xl5170"/>
    <w:basedOn w:val="a3"/>
    <w:rsid w:val="008175D2"/>
    <w:pPr>
      <w:pBdr>
        <w:top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171">
    <w:name w:val="xl5171"/>
    <w:basedOn w:val="a3"/>
    <w:rsid w:val="008175D2"/>
    <w:pPr>
      <w:pBdr>
        <w:top w:val="single" w:sz="8" w:space="0" w:color="auto"/>
        <w:lef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172">
    <w:name w:val="xl5172"/>
    <w:basedOn w:val="a3"/>
    <w:rsid w:val="008175D2"/>
    <w:pPr>
      <w:pBdr>
        <w:top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173">
    <w:name w:val="xl5173"/>
    <w:basedOn w:val="a3"/>
    <w:rsid w:val="008175D2"/>
    <w:pPr>
      <w:pBdr>
        <w:left w:val="single" w:sz="8"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5174">
    <w:name w:val="xl5174"/>
    <w:basedOn w:val="a3"/>
    <w:rsid w:val="008175D2"/>
    <w:pPr>
      <w:pBdr>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5175">
    <w:name w:val="xl5175"/>
    <w:basedOn w:val="a3"/>
    <w:rsid w:val="008175D2"/>
    <w:pPr>
      <w:pBdr>
        <w:lef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176">
    <w:name w:val="xl5176"/>
    <w:basedOn w:val="a3"/>
    <w:rsid w:val="008175D2"/>
    <w:pPr>
      <w:pBdr>
        <w:left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177">
    <w:name w:val="xl5177"/>
    <w:basedOn w:val="a3"/>
    <w:rsid w:val="008175D2"/>
    <w:pPr>
      <w:pBdr>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178">
    <w:name w:val="xl5178"/>
    <w:basedOn w:val="a3"/>
    <w:rsid w:val="008175D2"/>
    <w:pPr>
      <w:pBdr>
        <w:left w:val="single" w:sz="8" w:space="0" w:color="auto"/>
        <w:bottom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179">
    <w:name w:val="xl5179"/>
    <w:basedOn w:val="a3"/>
    <w:rsid w:val="008175D2"/>
    <w:pPr>
      <w:pBdr>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180">
    <w:name w:val="xl5180"/>
    <w:basedOn w:val="a3"/>
    <w:rsid w:val="008175D2"/>
    <w:pPr>
      <w:pBdr>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81">
    <w:name w:val="xl5181"/>
    <w:basedOn w:val="a3"/>
    <w:rsid w:val="008175D2"/>
    <w:pPr>
      <w:pBdr>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182">
    <w:name w:val="xl5182"/>
    <w:basedOn w:val="a3"/>
    <w:rsid w:val="008175D2"/>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5183">
    <w:name w:val="xl5183"/>
    <w:basedOn w:val="a3"/>
    <w:rsid w:val="008175D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5184">
    <w:name w:val="xl5184"/>
    <w:basedOn w:val="a3"/>
    <w:rsid w:val="008175D2"/>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5185">
    <w:name w:val="xl5185"/>
    <w:basedOn w:val="a3"/>
    <w:rsid w:val="008175D2"/>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5186">
    <w:name w:val="xl5186"/>
    <w:basedOn w:val="a3"/>
    <w:rsid w:val="008175D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87">
    <w:name w:val="xl5187"/>
    <w:basedOn w:val="a3"/>
    <w:rsid w:val="008175D2"/>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188">
    <w:name w:val="xl5188"/>
    <w:basedOn w:val="a3"/>
    <w:rsid w:val="008175D2"/>
    <w:pPr>
      <w:pBdr>
        <w:top w:val="single" w:sz="8" w:space="0" w:color="auto"/>
        <w:left w:val="single" w:sz="8"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189">
    <w:name w:val="xl5189"/>
    <w:basedOn w:val="a3"/>
    <w:rsid w:val="008175D2"/>
    <w:pPr>
      <w:pBdr>
        <w:top w:val="single" w:sz="8"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190">
    <w:name w:val="xl5190"/>
    <w:basedOn w:val="a3"/>
    <w:rsid w:val="008175D2"/>
    <w:pPr>
      <w:pBdr>
        <w:top w:val="single" w:sz="8"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191">
    <w:name w:val="xl5191"/>
    <w:basedOn w:val="a3"/>
    <w:rsid w:val="008175D2"/>
    <w:pPr>
      <w:pBdr>
        <w:top w:val="single" w:sz="8" w:space="0" w:color="auto"/>
        <w:lef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192">
    <w:name w:val="xl5192"/>
    <w:basedOn w:val="a3"/>
    <w:rsid w:val="008175D2"/>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193">
    <w:name w:val="xl5193"/>
    <w:basedOn w:val="a3"/>
    <w:rsid w:val="008175D2"/>
    <w:pPr>
      <w:pBdr>
        <w:top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194">
    <w:name w:val="xl5194"/>
    <w:basedOn w:val="a3"/>
    <w:rsid w:val="008175D2"/>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195">
    <w:name w:val="xl5195"/>
    <w:basedOn w:val="a3"/>
    <w:rsid w:val="008175D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eastAsia="ru-RU"/>
    </w:rPr>
  </w:style>
  <w:style w:type="paragraph" w:customStyle="1" w:styleId="xl5196">
    <w:name w:val="xl5196"/>
    <w:basedOn w:val="a3"/>
    <w:rsid w:val="008175D2"/>
    <w:pPr>
      <w:pBdr>
        <w:top w:val="single" w:sz="8" w:space="0" w:color="auto"/>
        <w:left w:val="single" w:sz="4" w:space="0" w:color="auto"/>
        <w:bottom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197">
    <w:name w:val="xl5197"/>
    <w:basedOn w:val="a3"/>
    <w:rsid w:val="008175D2"/>
    <w:pPr>
      <w:pBdr>
        <w:top w:val="single" w:sz="8" w:space="0" w:color="auto"/>
        <w:left w:val="single" w:sz="4" w:space="0" w:color="auto"/>
        <w:bottom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198">
    <w:name w:val="xl5198"/>
    <w:basedOn w:val="a3"/>
    <w:rsid w:val="008175D2"/>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199">
    <w:name w:val="xl5199"/>
    <w:basedOn w:val="a3"/>
    <w:rsid w:val="008175D2"/>
    <w:pPr>
      <w:pBdr>
        <w:top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200">
    <w:name w:val="xl5200"/>
    <w:basedOn w:val="a3"/>
    <w:rsid w:val="008175D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201">
    <w:name w:val="xl5201"/>
    <w:basedOn w:val="a3"/>
    <w:rsid w:val="008175D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202">
    <w:name w:val="xl5202"/>
    <w:basedOn w:val="a3"/>
    <w:rsid w:val="008175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03">
    <w:name w:val="xl5203"/>
    <w:basedOn w:val="a3"/>
    <w:rsid w:val="008175D2"/>
    <w:pPr>
      <w:pBdr>
        <w:top w:val="single" w:sz="8"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204">
    <w:name w:val="xl5204"/>
    <w:basedOn w:val="a3"/>
    <w:rsid w:val="008175D2"/>
    <w:pPr>
      <w:pBdr>
        <w:top w:val="single" w:sz="4" w:space="0" w:color="auto"/>
        <w:left w:val="single" w:sz="8" w:space="0" w:color="auto"/>
        <w:bottom w:val="single" w:sz="4" w:space="0" w:color="auto"/>
      </w:pBdr>
      <w:shd w:val="clear" w:color="000000" w:fill="FFCC99"/>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05">
    <w:name w:val="xl5205"/>
    <w:basedOn w:val="a3"/>
    <w:rsid w:val="008175D2"/>
    <w:pPr>
      <w:pBdr>
        <w:top w:val="single" w:sz="4" w:space="0" w:color="auto"/>
        <w:bottom w:val="single" w:sz="4" w:space="0" w:color="auto"/>
      </w:pBdr>
      <w:shd w:val="clear" w:color="000000" w:fill="FFCC99"/>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06">
    <w:name w:val="xl5206"/>
    <w:basedOn w:val="a3"/>
    <w:rsid w:val="008175D2"/>
    <w:pPr>
      <w:pBdr>
        <w:top w:val="single" w:sz="4" w:space="0" w:color="auto"/>
        <w:bottom w:val="single" w:sz="4" w:space="0" w:color="auto"/>
      </w:pBdr>
      <w:shd w:val="clear" w:color="000000" w:fill="FFCC99"/>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07">
    <w:name w:val="xl5207"/>
    <w:basedOn w:val="a3"/>
    <w:rsid w:val="008175D2"/>
    <w:pPr>
      <w:pBdr>
        <w:top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08">
    <w:name w:val="xl5208"/>
    <w:basedOn w:val="a3"/>
    <w:rsid w:val="008175D2"/>
    <w:pPr>
      <w:pBdr>
        <w:top w:val="single" w:sz="4" w:space="0" w:color="auto"/>
        <w:bottom w:val="single" w:sz="4" w:space="0" w:color="auto"/>
        <w:right w:val="single" w:sz="8" w:space="0" w:color="auto"/>
      </w:pBdr>
      <w:shd w:val="clear" w:color="000000" w:fill="FFCC99"/>
      <w:spacing w:before="100" w:beforeAutospacing="1" w:after="100" w:afterAutospacing="1" w:line="240" w:lineRule="auto"/>
    </w:pPr>
    <w:rPr>
      <w:rFonts w:ascii="Arial" w:eastAsia="Times New Roman" w:hAnsi="Arial" w:cs="Arial"/>
      <w:sz w:val="24"/>
      <w:szCs w:val="24"/>
      <w:lang w:eastAsia="ru-RU"/>
    </w:rPr>
  </w:style>
  <w:style w:type="paragraph" w:customStyle="1" w:styleId="xl5209">
    <w:name w:val="xl5209"/>
    <w:basedOn w:val="a3"/>
    <w:rsid w:val="008175D2"/>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4"/>
      <w:szCs w:val="24"/>
      <w:lang w:eastAsia="ru-RU"/>
    </w:rPr>
  </w:style>
  <w:style w:type="paragraph" w:customStyle="1" w:styleId="xl5210">
    <w:name w:val="xl5210"/>
    <w:basedOn w:val="a3"/>
    <w:rsid w:val="008175D2"/>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4"/>
      <w:szCs w:val="24"/>
      <w:lang w:eastAsia="ru-RU"/>
    </w:rPr>
  </w:style>
  <w:style w:type="paragraph" w:customStyle="1" w:styleId="xl5211">
    <w:name w:val="xl5211"/>
    <w:basedOn w:val="a3"/>
    <w:rsid w:val="008175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212">
    <w:name w:val="xl5212"/>
    <w:basedOn w:val="a3"/>
    <w:rsid w:val="008175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213">
    <w:name w:val="xl5213"/>
    <w:basedOn w:val="a3"/>
    <w:rsid w:val="008175D2"/>
    <w:pPr>
      <w:pBdr>
        <w:top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214">
    <w:name w:val="xl5214"/>
    <w:basedOn w:val="a3"/>
    <w:rsid w:val="008175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215">
    <w:name w:val="xl5215"/>
    <w:basedOn w:val="a3"/>
    <w:rsid w:val="008175D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216">
    <w:name w:val="xl5216"/>
    <w:basedOn w:val="a3"/>
    <w:rsid w:val="008175D2"/>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217">
    <w:name w:val="xl5217"/>
    <w:basedOn w:val="a3"/>
    <w:rsid w:val="008175D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5218">
    <w:name w:val="xl5218"/>
    <w:basedOn w:val="a3"/>
    <w:rsid w:val="008175D2"/>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5219">
    <w:name w:val="xl5219"/>
    <w:basedOn w:val="a3"/>
    <w:rsid w:val="008175D2"/>
    <w:pPr>
      <w:pBdr>
        <w:top w:val="single" w:sz="4" w:space="0" w:color="auto"/>
        <w:left w:val="single" w:sz="8" w:space="0" w:color="auto"/>
        <w:bottom w:val="single" w:sz="4" w:space="0" w:color="auto"/>
        <w:right w:val="single" w:sz="4" w:space="0" w:color="auto"/>
      </w:pBdr>
      <w:shd w:val="clear" w:color="000000" w:fill="99CC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20">
    <w:name w:val="xl5220"/>
    <w:basedOn w:val="a3"/>
    <w:rsid w:val="008175D2"/>
    <w:pPr>
      <w:pBdr>
        <w:top w:val="single" w:sz="4" w:space="0" w:color="auto"/>
        <w:bottom w:val="single" w:sz="4" w:space="0" w:color="auto"/>
        <w:right w:val="single" w:sz="4" w:space="0" w:color="auto"/>
      </w:pBdr>
      <w:shd w:val="clear" w:color="000000" w:fill="99CC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21">
    <w:name w:val="xl5221"/>
    <w:basedOn w:val="a3"/>
    <w:rsid w:val="008175D2"/>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22">
    <w:name w:val="xl5222"/>
    <w:basedOn w:val="a3"/>
    <w:rsid w:val="008175D2"/>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23">
    <w:name w:val="xl5223"/>
    <w:basedOn w:val="a3"/>
    <w:rsid w:val="008175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5224">
    <w:name w:val="xl5224"/>
    <w:basedOn w:val="a3"/>
    <w:rsid w:val="008175D2"/>
    <w:pPr>
      <w:pBdr>
        <w:top w:val="single" w:sz="4" w:space="0" w:color="auto"/>
        <w:bottom w:val="single" w:sz="4" w:space="0" w:color="auto"/>
        <w:right w:val="single" w:sz="8" w:space="0" w:color="auto"/>
      </w:pBdr>
      <w:shd w:val="clear" w:color="000000" w:fill="99CC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25">
    <w:name w:val="xl5225"/>
    <w:basedOn w:val="a3"/>
    <w:rsid w:val="008175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5226">
    <w:name w:val="xl5226"/>
    <w:basedOn w:val="a3"/>
    <w:rsid w:val="008175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227">
    <w:name w:val="xl5227"/>
    <w:basedOn w:val="a3"/>
    <w:rsid w:val="008175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228">
    <w:name w:val="xl5228"/>
    <w:basedOn w:val="a3"/>
    <w:rsid w:val="008175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229">
    <w:name w:val="xl5229"/>
    <w:basedOn w:val="a3"/>
    <w:rsid w:val="008175D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230">
    <w:name w:val="xl5230"/>
    <w:basedOn w:val="a3"/>
    <w:rsid w:val="008175D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31">
    <w:name w:val="xl5231"/>
    <w:basedOn w:val="a3"/>
    <w:rsid w:val="008175D2"/>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32">
    <w:name w:val="xl5232"/>
    <w:basedOn w:val="a3"/>
    <w:rsid w:val="008175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5233">
    <w:name w:val="xl5233"/>
    <w:basedOn w:val="a3"/>
    <w:rsid w:val="008175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5234">
    <w:name w:val="xl5234"/>
    <w:basedOn w:val="a3"/>
    <w:rsid w:val="008175D2"/>
    <w:pP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5235">
    <w:name w:val="xl5235"/>
    <w:basedOn w:val="a3"/>
    <w:rsid w:val="008175D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5236">
    <w:name w:val="xl5236"/>
    <w:basedOn w:val="a3"/>
    <w:rsid w:val="008175D2"/>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5237">
    <w:name w:val="xl5237"/>
    <w:basedOn w:val="a3"/>
    <w:rsid w:val="008175D2"/>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5238">
    <w:name w:val="xl5238"/>
    <w:basedOn w:val="a3"/>
    <w:rsid w:val="008175D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39">
    <w:name w:val="xl5239"/>
    <w:basedOn w:val="a3"/>
    <w:rsid w:val="008175D2"/>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40">
    <w:name w:val="xl5240"/>
    <w:basedOn w:val="a3"/>
    <w:rsid w:val="008175D2"/>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41">
    <w:name w:val="xl5241"/>
    <w:basedOn w:val="a3"/>
    <w:rsid w:val="008175D2"/>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42">
    <w:name w:val="xl5242"/>
    <w:basedOn w:val="a3"/>
    <w:rsid w:val="008175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4"/>
      <w:szCs w:val="24"/>
      <w:lang w:eastAsia="ru-RU"/>
    </w:rPr>
  </w:style>
  <w:style w:type="paragraph" w:customStyle="1" w:styleId="xl5243">
    <w:name w:val="xl5243"/>
    <w:basedOn w:val="a3"/>
    <w:rsid w:val="008175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5244">
    <w:name w:val="xl5244"/>
    <w:basedOn w:val="a3"/>
    <w:rsid w:val="008175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45">
    <w:name w:val="xl5245"/>
    <w:basedOn w:val="a3"/>
    <w:rsid w:val="008175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46">
    <w:name w:val="xl5246"/>
    <w:basedOn w:val="a3"/>
    <w:rsid w:val="008175D2"/>
    <w:pPr>
      <w:pBdr>
        <w:top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47">
    <w:name w:val="xl5247"/>
    <w:basedOn w:val="a3"/>
    <w:rsid w:val="008175D2"/>
    <w:pPr>
      <w:pBdr>
        <w:top w:val="single" w:sz="4" w:space="0" w:color="auto"/>
        <w:bottom w:val="single" w:sz="4" w:space="0" w:color="auto"/>
      </w:pBdr>
      <w:shd w:val="clear" w:color="000000" w:fill="99CC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48">
    <w:name w:val="xl5248"/>
    <w:basedOn w:val="a3"/>
    <w:rsid w:val="008175D2"/>
    <w:pPr>
      <w:pBdr>
        <w:top w:val="single" w:sz="4" w:space="0" w:color="auto"/>
        <w:bottom w:val="single" w:sz="4" w:space="0" w:color="auto"/>
      </w:pBdr>
      <w:shd w:val="clear" w:color="000000" w:fill="99CC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5249">
    <w:name w:val="xl5249"/>
    <w:basedOn w:val="a3"/>
    <w:rsid w:val="008175D2"/>
    <w:pPr>
      <w:pBdr>
        <w:top w:val="single" w:sz="4" w:space="0" w:color="auto"/>
        <w:bottom w:val="single" w:sz="4" w:space="0" w:color="auto"/>
      </w:pBdr>
      <w:shd w:val="clear" w:color="000000" w:fill="99CC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50">
    <w:name w:val="xl5250"/>
    <w:basedOn w:val="a3"/>
    <w:rsid w:val="008175D2"/>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5251">
    <w:name w:val="xl5251"/>
    <w:basedOn w:val="a3"/>
    <w:rsid w:val="008175D2"/>
    <w:pPr>
      <w:pBdr>
        <w:top w:val="single" w:sz="4" w:space="0" w:color="auto"/>
        <w:left w:val="single" w:sz="8" w:space="0" w:color="auto"/>
        <w:bottom w:val="single" w:sz="4" w:space="0" w:color="auto"/>
        <w:right w:val="single" w:sz="4" w:space="0" w:color="auto"/>
      </w:pBdr>
      <w:shd w:val="clear" w:color="000000" w:fill="FF0000"/>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52">
    <w:name w:val="xl5252"/>
    <w:basedOn w:val="a3"/>
    <w:rsid w:val="008175D2"/>
    <w:pPr>
      <w:pBdr>
        <w:top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53">
    <w:name w:val="xl5253"/>
    <w:basedOn w:val="a3"/>
    <w:rsid w:val="008175D2"/>
    <w:pPr>
      <w:pBdr>
        <w:top w:val="single" w:sz="4" w:space="0" w:color="auto"/>
        <w:left w:val="single" w:sz="8"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254">
    <w:name w:val="xl5254"/>
    <w:basedOn w:val="a3"/>
    <w:rsid w:val="008175D2"/>
    <w:pPr>
      <w:pBdr>
        <w:top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255">
    <w:name w:val="xl5255"/>
    <w:basedOn w:val="a3"/>
    <w:rsid w:val="008175D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5256">
    <w:name w:val="xl5256"/>
    <w:basedOn w:val="a3"/>
    <w:rsid w:val="008175D2"/>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257">
    <w:name w:val="xl5257"/>
    <w:basedOn w:val="a3"/>
    <w:rsid w:val="008175D2"/>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258">
    <w:name w:val="xl5258"/>
    <w:basedOn w:val="a3"/>
    <w:rsid w:val="008175D2"/>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59">
    <w:name w:val="xl5259"/>
    <w:basedOn w:val="a3"/>
    <w:rsid w:val="008175D2"/>
    <w:pPr>
      <w:pBdr>
        <w:top w:val="single" w:sz="4"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5260">
    <w:name w:val="xl5260"/>
    <w:basedOn w:val="a3"/>
    <w:rsid w:val="008175D2"/>
    <w:pPr>
      <w:pBdr>
        <w:top w:val="single" w:sz="8" w:space="0" w:color="auto"/>
        <w:left w:val="single" w:sz="8" w:space="0" w:color="auto"/>
        <w:bottom w:val="single" w:sz="4" w:space="0" w:color="auto"/>
        <w:right w:val="single" w:sz="4" w:space="0" w:color="auto"/>
      </w:pBdr>
      <w:shd w:val="clear" w:color="000000" w:fill="99CC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61">
    <w:name w:val="xl5261"/>
    <w:basedOn w:val="a3"/>
    <w:rsid w:val="008175D2"/>
    <w:pPr>
      <w:pBdr>
        <w:top w:val="single" w:sz="8" w:space="0" w:color="auto"/>
        <w:bottom w:val="single" w:sz="4" w:space="0" w:color="auto"/>
        <w:right w:val="single" w:sz="4" w:space="0" w:color="auto"/>
      </w:pBdr>
      <w:shd w:val="clear" w:color="000000" w:fill="99CC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62">
    <w:name w:val="xl5262"/>
    <w:basedOn w:val="a3"/>
    <w:rsid w:val="008175D2"/>
    <w:pPr>
      <w:pBdr>
        <w:top w:val="single" w:sz="8"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5263">
    <w:name w:val="xl5263"/>
    <w:basedOn w:val="a3"/>
    <w:rsid w:val="008175D2"/>
    <w:pPr>
      <w:pBdr>
        <w:top w:val="single" w:sz="8"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64">
    <w:name w:val="xl5264"/>
    <w:basedOn w:val="a3"/>
    <w:rsid w:val="008175D2"/>
    <w:pPr>
      <w:pBdr>
        <w:top w:val="single" w:sz="8"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65">
    <w:name w:val="xl5265"/>
    <w:basedOn w:val="a3"/>
    <w:rsid w:val="008175D2"/>
    <w:pPr>
      <w:pBdr>
        <w:top w:val="single" w:sz="8" w:space="0" w:color="auto"/>
        <w:bottom w:val="single" w:sz="4" w:space="0" w:color="auto"/>
      </w:pBdr>
      <w:shd w:val="clear" w:color="000000" w:fill="99CC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66">
    <w:name w:val="xl5266"/>
    <w:basedOn w:val="a3"/>
    <w:rsid w:val="008175D2"/>
    <w:pPr>
      <w:pBdr>
        <w:top w:val="single" w:sz="8" w:space="0" w:color="auto"/>
        <w:bottom w:val="single" w:sz="4" w:space="0" w:color="auto"/>
        <w:right w:val="single" w:sz="8" w:space="0" w:color="auto"/>
      </w:pBdr>
      <w:shd w:val="clear" w:color="000000" w:fill="99CC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67">
    <w:name w:val="xl5267"/>
    <w:basedOn w:val="a3"/>
    <w:rsid w:val="008175D2"/>
    <w:pPr>
      <w:pBdr>
        <w:top w:val="single" w:sz="4" w:space="0" w:color="auto"/>
        <w:right w:val="single" w:sz="4" w:space="0" w:color="auto"/>
      </w:pBdr>
      <w:shd w:val="clear" w:color="000000" w:fill="99CC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68">
    <w:name w:val="xl5268"/>
    <w:basedOn w:val="a3"/>
    <w:rsid w:val="008175D2"/>
    <w:pPr>
      <w:pBdr>
        <w:top w:val="single" w:sz="4" w:space="0" w:color="auto"/>
        <w:left w:val="single" w:sz="4" w:space="0" w:color="auto"/>
        <w:right w:val="single" w:sz="4" w:space="0" w:color="auto"/>
      </w:pBdr>
      <w:shd w:val="clear" w:color="000000" w:fill="99CC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5269">
    <w:name w:val="xl5269"/>
    <w:basedOn w:val="a3"/>
    <w:rsid w:val="008175D2"/>
    <w:pPr>
      <w:pBdr>
        <w:top w:val="single" w:sz="4" w:space="0" w:color="auto"/>
        <w:left w:val="single" w:sz="4" w:space="0" w:color="auto"/>
        <w:right w:val="single" w:sz="4" w:space="0" w:color="auto"/>
      </w:pBdr>
      <w:shd w:val="clear" w:color="000000" w:fill="99CC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70">
    <w:name w:val="xl5270"/>
    <w:basedOn w:val="a3"/>
    <w:rsid w:val="008175D2"/>
    <w:pPr>
      <w:pBdr>
        <w:top w:val="single" w:sz="4" w:space="0" w:color="auto"/>
        <w:left w:val="single" w:sz="4" w:space="0" w:color="auto"/>
        <w:right w:val="single" w:sz="4" w:space="0" w:color="auto"/>
      </w:pBdr>
      <w:shd w:val="clear" w:color="000000" w:fill="99CC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71">
    <w:name w:val="xl5271"/>
    <w:basedOn w:val="a3"/>
    <w:rsid w:val="008175D2"/>
    <w:pPr>
      <w:pBdr>
        <w:top w:val="single" w:sz="4" w:space="0" w:color="auto"/>
        <w:left w:val="single" w:sz="8" w:space="0" w:color="auto"/>
        <w:right w:val="single" w:sz="4" w:space="0" w:color="auto"/>
      </w:pBdr>
      <w:shd w:val="clear" w:color="000000" w:fill="FFFF00"/>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72">
    <w:name w:val="xl5272"/>
    <w:basedOn w:val="a3"/>
    <w:rsid w:val="008175D2"/>
    <w:pPr>
      <w:pBdr>
        <w:top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73">
    <w:name w:val="xl5273"/>
    <w:basedOn w:val="a3"/>
    <w:rsid w:val="008175D2"/>
    <w:pPr>
      <w:pBdr>
        <w:top w:val="single" w:sz="4" w:space="0" w:color="auto"/>
        <w:left w:val="single" w:sz="4" w:space="0" w:color="auto"/>
        <w:right w:val="single" w:sz="4" w:space="0" w:color="auto"/>
      </w:pBdr>
      <w:shd w:val="clear" w:color="000000" w:fill="99CC00"/>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5274">
    <w:name w:val="xl5274"/>
    <w:basedOn w:val="a3"/>
    <w:rsid w:val="008175D2"/>
    <w:pPr>
      <w:pBdr>
        <w:top w:val="single" w:sz="4" w:space="0" w:color="auto"/>
        <w:left w:val="single" w:sz="8" w:space="0" w:color="auto"/>
        <w:bottom w:val="single" w:sz="4" w:space="0" w:color="auto"/>
      </w:pBdr>
      <w:shd w:val="clear" w:color="000000" w:fill="FFFF00"/>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75">
    <w:name w:val="xl5275"/>
    <w:basedOn w:val="a3"/>
    <w:rsid w:val="008175D2"/>
    <w:pPr>
      <w:pBdr>
        <w:top w:val="single" w:sz="4" w:space="0" w:color="auto"/>
      </w:pBdr>
      <w:shd w:val="clear" w:color="000000" w:fill="FFFF00"/>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76">
    <w:name w:val="xl5276"/>
    <w:basedOn w:val="a3"/>
    <w:rsid w:val="008175D2"/>
    <w:pPr>
      <w:pBdr>
        <w:top w:val="single" w:sz="4" w:space="0" w:color="auto"/>
      </w:pBdr>
      <w:shd w:val="clear" w:color="000000" w:fill="99CC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77">
    <w:name w:val="xl5277"/>
    <w:basedOn w:val="a3"/>
    <w:rsid w:val="008175D2"/>
    <w:pPr>
      <w:pBdr>
        <w:top w:val="single" w:sz="4" w:space="0" w:color="auto"/>
      </w:pBdr>
      <w:shd w:val="clear" w:color="000000" w:fill="99CC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5278">
    <w:name w:val="xl5278"/>
    <w:basedOn w:val="a3"/>
    <w:rsid w:val="008175D2"/>
    <w:pPr>
      <w:pBdr>
        <w:top w:val="single" w:sz="4" w:space="0" w:color="auto"/>
      </w:pBdr>
      <w:shd w:val="clear" w:color="000000" w:fill="99CC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5279">
    <w:name w:val="xl5279"/>
    <w:basedOn w:val="a3"/>
    <w:rsid w:val="008175D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5280">
    <w:name w:val="xl5280"/>
    <w:basedOn w:val="a3"/>
    <w:rsid w:val="008175D2"/>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5281">
    <w:name w:val="xl5281"/>
    <w:basedOn w:val="a3"/>
    <w:rsid w:val="008175D2"/>
    <w:pPr>
      <w:pBdr>
        <w:top w:val="single" w:sz="8" w:space="0" w:color="auto"/>
        <w:lef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5282">
    <w:name w:val="xl5282"/>
    <w:basedOn w:val="a3"/>
    <w:rsid w:val="008175D2"/>
    <w:pPr>
      <w:pBdr>
        <w:top w:val="single" w:sz="8"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5283">
    <w:name w:val="xl5283"/>
    <w:basedOn w:val="a3"/>
    <w:rsid w:val="008175D2"/>
    <w:pPr>
      <w:pBdr>
        <w:left w:val="single" w:sz="8" w:space="0" w:color="auto"/>
        <w:bottom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5284">
    <w:name w:val="xl5284"/>
    <w:basedOn w:val="a3"/>
    <w:rsid w:val="008175D2"/>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5285">
    <w:name w:val="xl5285"/>
    <w:basedOn w:val="a3"/>
    <w:rsid w:val="008175D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286">
    <w:name w:val="xl5286"/>
    <w:basedOn w:val="a3"/>
    <w:rsid w:val="008175D2"/>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287">
    <w:name w:val="xl5287"/>
    <w:basedOn w:val="a3"/>
    <w:rsid w:val="008175D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afffff8">
    <w:name w:val="Основной стиль записки"/>
    <w:basedOn w:val="a3"/>
    <w:qFormat/>
    <w:rsid w:val="008175D2"/>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postbody">
    <w:name w:val="postbody"/>
    <w:basedOn w:val="a4"/>
    <w:rsid w:val="008175D2"/>
  </w:style>
  <w:style w:type="table" w:customStyle="1" w:styleId="TableNormal">
    <w:name w:val="Table Normal"/>
    <w:uiPriority w:val="2"/>
    <w:semiHidden/>
    <w:unhideWhenUsed/>
    <w:qFormat/>
    <w:rsid w:val="008175D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ConsPlusNonformat">
    <w:name w:val="ConsPlusNonformat"/>
    <w:uiPriority w:val="99"/>
    <w:rsid w:val="008175D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d">
    <w:name w:val="Без интервала1"/>
    <w:rsid w:val="008175D2"/>
    <w:pPr>
      <w:spacing w:after="0" w:line="240" w:lineRule="auto"/>
    </w:pPr>
    <w:rPr>
      <w:rFonts w:ascii="Calibri" w:eastAsia="Times New Roman" w:hAnsi="Calibri" w:cs="Times New Roman"/>
    </w:rPr>
  </w:style>
  <w:style w:type="paragraph" w:customStyle="1" w:styleId="111">
    <w:name w:val="Оглавление 11"/>
    <w:basedOn w:val="a3"/>
    <w:uiPriority w:val="1"/>
    <w:qFormat/>
    <w:rsid w:val="008175D2"/>
    <w:pPr>
      <w:widowControl w:val="0"/>
      <w:spacing w:before="40" w:after="0" w:line="240" w:lineRule="auto"/>
    </w:pPr>
    <w:rPr>
      <w:rFonts w:ascii="Times New Roman" w:eastAsia="Times New Roman" w:hAnsi="Times New Roman" w:cs="Times New Roman"/>
      <w:lang w:val="en-US"/>
    </w:rPr>
  </w:style>
  <w:style w:type="paragraph" w:customStyle="1" w:styleId="210">
    <w:name w:val="Оглавление 21"/>
    <w:basedOn w:val="a3"/>
    <w:uiPriority w:val="1"/>
    <w:qFormat/>
    <w:rsid w:val="008175D2"/>
    <w:pPr>
      <w:widowControl w:val="0"/>
      <w:spacing w:before="136" w:after="0" w:line="240" w:lineRule="auto"/>
      <w:ind w:left="280" w:hanging="168"/>
    </w:pPr>
    <w:rPr>
      <w:rFonts w:ascii="Times New Roman" w:eastAsia="Times New Roman" w:hAnsi="Times New Roman" w:cs="Times New Roman"/>
      <w:lang w:val="en-US"/>
    </w:rPr>
  </w:style>
  <w:style w:type="paragraph" w:customStyle="1" w:styleId="312">
    <w:name w:val="Оглавление 31"/>
    <w:basedOn w:val="a3"/>
    <w:uiPriority w:val="1"/>
    <w:qFormat/>
    <w:rsid w:val="008175D2"/>
    <w:pPr>
      <w:widowControl w:val="0"/>
      <w:spacing w:before="136" w:after="0" w:line="240" w:lineRule="auto"/>
      <w:ind w:left="333"/>
    </w:pPr>
    <w:rPr>
      <w:rFonts w:ascii="Times New Roman" w:eastAsia="Times New Roman" w:hAnsi="Times New Roman" w:cs="Times New Roman"/>
      <w:lang w:val="en-US"/>
    </w:rPr>
  </w:style>
  <w:style w:type="paragraph" w:customStyle="1" w:styleId="410">
    <w:name w:val="Оглавление 41"/>
    <w:basedOn w:val="a3"/>
    <w:uiPriority w:val="1"/>
    <w:qFormat/>
    <w:rsid w:val="008175D2"/>
    <w:pPr>
      <w:widowControl w:val="0"/>
      <w:spacing w:before="136" w:after="0" w:line="240" w:lineRule="auto"/>
      <w:ind w:left="1053" w:hanging="499"/>
    </w:pPr>
    <w:rPr>
      <w:rFonts w:ascii="Times New Roman" w:eastAsia="Times New Roman" w:hAnsi="Times New Roman" w:cs="Times New Roman"/>
      <w:lang w:val="en-US"/>
    </w:rPr>
  </w:style>
  <w:style w:type="paragraph" w:customStyle="1" w:styleId="112">
    <w:name w:val="Заголовок 11"/>
    <w:basedOn w:val="a3"/>
    <w:uiPriority w:val="1"/>
    <w:qFormat/>
    <w:rsid w:val="008175D2"/>
    <w:pPr>
      <w:widowControl w:val="0"/>
      <w:spacing w:after="0" w:line="240" w:lineRule="auto"/>
      <w:ind w:left="112"/>
      <w:outlineLvl w:val="1"/>
    </w:pPr>
    <w:rPr>
      <w:rFonts w:ascii="Times New Roman" w:eastAsia="Times New Roman" w:hAnsi="Times New Roman" w:cs="Times New Roman"/>
      <w:b/>
      <w:bCs/>
      <w:sz w:val="28"/>
      <w:szCs w:val="28"/>
      <w:lang w:val="en-US"/>
    </w:rPr>
  </w:style>
  <w:style w:type="character" w:customStyle="1" w:styleId="ConsPlusNormal0">
    <w:name w:val="ConsPlusNormal Знак"/>
    <w:link w:val="ConsPlusNormal"/>
    <w:rsid w:val="008175D2"/>
    <w:rPr>
      <w:rFonts w:ascii="Arial" w:eastAsia="Times New Roman" w:hAnsi="Arial" w:cs="Arial"/>
      <w:sz w:val="20"/>
      <w:szCs w:val="20"/>
      <w:lang w:eastAsia="ru-RU"/>
    </w:rPr>
  </w:style>
  <w:style w:type="paragraph" w:customStyle="1" w:styleId="1">
    <w:name w:val="+заг1"/>
    <w:next w:val="a3"/>
    <w:autoRedefine/>
    <w:rsid w:val="008175D2"/>
    <w:pPr>
      <w:pageBreakBefore/>
      <w:numPr>
        <w:ilvl w:val="1"/>
        <w:numId w:val="31"/>
      </w:numPr>
      <w:spacing w:after="400" w:line="360" w:lineRule="auto"/>
      <w:ind w:firstLine="567"/>
      <w:jc w:val="center"/>
      <w:outlineLvl w:val="0"/>
    </w:pPr>
    <w:rPr>
      <w:rFonts w:ascii="Times New Roman" w:eastAsia="Times New Roman" w:hAnsi="Times New Roman" w:cs="Times New Roman"/>
      <w:b/>
      <w:bCs/>
      <w:caps/>
      <w:sz w:val="32"/>
      <w:szCs w:val="28"/>
      <w:lang w:eastAsia="ru-RU"/>
    </w:rPr>
  </w:style>
  <w:style w:type="paragraph" w:customStyle="1" w:styleId="2f1">
    <w:name w:val="+ЗАГ 2"/>
    <w:next w:val="a3"/>
    <w:link w:val="2f2"/>
    <w:autoRedefine/>
    <w:rsid w:val="008175D2"/>
    <w:pPr>
      <w:keepNext/>
      <w:keepLines/>
      <w:tabs>
        <w:tab w:val="num" w:pos="567"/>
      </w:tabs>
      <w:suppressAutoHyphens/>
      <w:spacing w:before="240" w:after="160" w:line="360" w:lineRule="auto"/>
      <w:ind w:firstLine="737"/>
      <w:jc w:val="both"/>
      <w:outlineLvl w:val="1"/>
    </w:pPr>
    <w:rPr>
      <w:rFonts w:ascii="Times New Roman" w:eastAsia="Times New Roman" w:hAnsi="Times New Roman" w:cs="Times New Roman"/>
      <w:b/>
      <w:bCs/>
      <w:sz w:val="28"/>
      <w:szCs w:val="28"/>
      <w:lang w:eastAsia="ru-RU"/>
    </w:rPr>
  </w:style>
  <w:style w:type="character" w:customStyle="1" w:styleId="2f2">
    <w:name w:val="+ЗАГ 2 Знак Знак"/>
    <w:link w:val="2f1"/>
    <w:rsid w:val="008175D2"/>
    <w:rPr>
      <w:rFonts w:ascii="Times New Roman" w:eastAsia="Times New Roman" w:hAnsi="Times New Roman" w:cs="Times New Roman"/>
      <w:b/>
      <w:bCs/>
      <w:sz w:val="28"/>
      <w:szCs w:val="28"/>
      <w:lang w:eastAsia="ru-RU"/>
    </w:rPr>
  </w:style>
  <w:style w:type="paragraph" w:customStyle="1" w:styleId="38">
    <w:name w:val="+Заг 3"/>
    <w:next w:val="a3"/>
    <w:autoRedefine/>
    <w:rsid w:val="008175D2"/>
    <w:pPr>
      <w:keepNext/>
      <w:keepLines/>
      <w:tabs>
        <w:tab w:val="num" w:pos="1418"/>
      </w:tabs>
      <w:spacing w:before="240" w:after="160" w:line="360" w:lineRule="auto"/>
      <w:ind w:firstLine="567"/>
      <w:jc w:val="both"/>
      <w:outlineLvl w:val="2"/>
    </w:pPr>
    <w:rPr>
      <w:rFonts w:ascii="Times New Roman" w:eastAsia="Times New Roman" w:hAnsi="Times New Roman" w:cs="Times New Roman"/>
      <w:sz w:val="28"/>
      <w:szCs w:val="28"/>
      <w:lang w:eastAsia="ru-RU"/>
    </w:rPr>
  </w:style>
  <w:style w:type="paragraph" w:customStyle="1" w:styleId="141">
    <w:name w:val="+Стиль 14 пт По ширине Первая строка:  1 см"/>
    <w:basedOn w:val="a3"/>
    <w:autoRedefine/>
    <w:rsid w:val="008175D2"/>
    <w:pPr>
      <w:spacing w:after="0" w:line="360" w:lineRule="auto"/>
      <w:ind w:firstLine="567"/>
      <w:jc w:val="both"/>
    </w:pPr>
    <w:rPr>
      <w:rFonts w:ascii="Times New Roman" w:eastAsia="Times New Roman" w:hAnsi="Times New Roman" w:cs="Times New Roman"/>
      <w:sz w:val="28"/>
      <w:szCs w:val="20"/>
      <w:lang w:eastAsia="ru-RU"/>
    </w:rPr>
  </w:style>
  <w:style w:type="paragraph" w:customStyle="1" w:styleId="Normal1">
    <w:name w:val="Normal1"/>
    <w:semiHidden/>
    <w:rsid w:val="008175D2"/>
    <w:pPr>
      <w:spacing w:after="0" w:line="240" w:lineRule="auto"/>
    </w:pPr>
    <w:rPr>
      <w:rFonts w:ascii="Times New Roman" w:eastAsia="Times New Roman" w:hAnsi="Times New Roman" w:cs="Times New Roman"/>
      <w:sz w:val="24"/>
      <w:szCs w:val="20"/>
      <w:lang w:eastAsia="ru-RU"/>
    </w:rPr>
  </w:style>
  <w:style w:type="paragraph" w:styleId="afffff9">
    <w:name w:val="Plain Text"/>
    <w:basedOn w:val="a3"/>
    <w:link w:val="afffffa"/>
    <w:unhideWhenUsed/>
    <w:rsid w:val="008175D2"/>
    <w:pPr>
      <w:spacing w:after="0" w:line="240" w:lineRule="auto"/>
      <w:ind w:firstLine="567"/>
      <w:jc w:val="both"/>
    </w:pPr>
    <w:rPr>
      <w:rFonts w:ascii="Consolas" w:eastAsia="Times New Roman" w:hAnsi="Consolas" w:cs="Times New Roman"/>
      <w:sz w:val="21"/>
      <w:szCs w:val="21"/>
      <w:lang w:val="x-none" w:eastAsia="x-none"/>
    </w:rPr>
  </w:style>
  <w:style w:type="character" w:customStyle="1" w:styleId="afffffa">
    <w:name w:val="Текст Знак"/>
    <w:basedOn w:val="a4"/>
    <w:link w:val="afffff9"/>
    <w:rsid w:val="008175D2"/>
    <w:rPr>
      <w:rFonts w:ascii="Consolas" w:eastAsia="Times New Roman" w:hAnsi="Consolas" w:cs="Times New Roman"/>
      <w:sz w:val="21"/>
      <w:szCs w:val="21"/>
      <w:lang w:val="x-none" w:eastAsia="x-none"/>
    </w:rPr>
  </w:style>
  <w:style w:type="paragraph" w:customStyle="1" w:styleId="Style5">
    <w:name w:val="Style5"/>
    <w:basedOn w:val="a3"/>
    <w:uiPriority w:val="99"/>
    <w:rsid w:val="008175D2"/>
    <w:pPr>
      <w:widowControl w:val="0"/>
      <w:autoSpaceDE w:val="0"/>
      <w:autoSpaceDN w:val="0"/>
      <w:adjustRightInd w:val="0"/>
      <w:spacing w:after="0" w:line="326" w:lineRule="exact"/>
      <w:ind w:firstLine="1704"/>
    </w:pPr>
    <w:rPr>
      <w:rFonts w:ascii="Times New Roman" w:eastAsia="Times New Roman" w:hAnsi="Times New Roman" w:cs="Times New Roman"/>
      <w:sz w:val="24"/>
      <w:szCs w:val="24"/>
      <w:lang w:eastAsia="ru-RU"/>
    </w:rPr>
  </w:style>
  <w:style w:type="character" w:customStyle="1" w:styleId="FontStyle68">
    <w:name w:val="Font Style68"/>
    <w:uiPriority w:val="99"/>
    <w:rsid w:val="008175D2"/>
    <w:rPr>
      <w:rFonts w:ascii="Times New Roman" w:hAnsi="Times New Roman" w:cs="Times New Roman"/>
      <w:sz w:val="24"/>
      <w:szCs w:val="24"/>
    </w:rPr>
  </w:style>
  <w:style w:type="paragraph" w:customStyle="1" w:styleId="CharChar">
    <w:name w:val="Char Char"/>
    <w:basedOn w:val="a3"/>
    <w:rsid w:val="008175D2"/>
    <w:pPr>
      <w:spacing w:after="160" w:line="240" w:lineRule="exact"/>
    </w:pPr>
    <w:rPr>
      <w:rFonts w:ascii="Verdana" w:eastAsia="Times New Roman" w:hAnsi="Verdana" w:cs="Times New Roman"/>
      <w:sz w:val="20"/>
      <w:szCs w:val="20"/>
      <w:lang w:val="en-US"/>
    </w:rPr>
  </w:style>
  <w:style w:type="character" w:customStyle="1" w:styleId="afffffb">
    <w:name w:val="Цветовое выделение"/>
    <w:uiPriority w:val="99"/>
    <w:rsid w:val="008175D2"/>
    <w:rPr>
      <w:b/>
      <w:color w:val="26282F"/>
    </w:rPr>
  </w:style>
  <w:style w:type="paragraph" w:customStyle="1" w:styleId="afffffc">
    <w:name w:val="Текст (справка)"/>
    <w:basedOn w:val="a3"/>
    <w:next w:val="a3"/>
    <w:uiPriority w:val="99"/>
    <w:rsid w:val="008175D2"/>
    <w:pPr>
      <w:widowControl w:val="0"/>
      <w:autoSpaceDE w:val="0"/>
      <w:autoSpaceDN w:val="0"/>
      <w:adjustRightInd w:val="0"/>
      <w:spacing w:after="0" w:line="240" w:lineRule="auto"/>
      <w:ind w:left="170" w:right="170"/>
    </w:pPr>
    <w:rPr>
      <w:rFonts w:ascii="Times New Roman CYR" w:eastAsia="Times New Roman" w:hAnsi="Times New Roman CYR" w:cs="Times New Roman CYR"/>
      <w:sz w:val="24"/>
      <w:szCs w:val="24"/>
      <w:lang w:eastAsia="ru-RU"/>
    </w:rPr>
  </w:style>
  <w:style w:type="paragraph" w:customStyle="1" w:styleId="afffffd">
    <w:name w:val="Комментарий"/>
    <w:basedOn w:val="afffffc"/>
    <w:next w:val="a3"/>
    <w:uiPriority w:val="99"/>
    <w:rsid w:val="008175D2"/>
    <w:pPr>
      <w:spacing w:before="75"/>
      <w:ind w:right="0"/>
      <w:jc w:val="both"/>
    </w:pPr>
    <w:rPr>
      <w:color w:val="353842"/>
    </w:rPr>
  </w:style>
  <w:style w:type="paragraph" w:customStyle="1" w:styleId="afffffe">
    <w:name w:val="Прижатый влево"/>
    <w:basedOn w:val="a3"/>
    <w:next w:val="a3"/>
    <w:uiPriority w:val="99"/>
    <w:rsid w:val="008175D2"/>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character" w:customStyle="1" w:styleId="affffff">
    <w:name w:val="Цветовое выделение для Текст"/>
    <w:uiPriority w:val="99"/>
    <w:rsid w:val="008175D2"/>
    <w:rPr>
      <w:rFonts w:ascii="Times New Roman CYR" w:hAnsi="Times New Roman CYR"/>
    </w:rPr>
  </w:style>
  <w:style w:type="paragraph" w:customStyle="1" w:styleId="Style36">
    <w:name w:val="Style36"/>
    <w:basedOn w:val="a3"/>
    <w:uiPriority w:val="99"/>
    <w:rsid w:val="008175D2"/>
    <w:pPr>
      <w:widowControl w:val="0"/>
      <w:autoSpaceDE w:val="0"/>
      <w:autoSpaceDN w:val="0"/>
      <w:adjustRightInd w:val="0"/>
      <w:spacing w:after="0" w:line="250" w:lineRule="exact"/>
      <w:jc w:val="center"/>
    </w:pPr>
    <w:rPr>
      <w:rFonts w:ascii="Times New Roman" w:eastAsia="Times New Roman" w:hAnsi="Times New Roman" w:cs="Times New Roman"/>
      <w:sz w:val="24"/>
      <w:szCs w:val="24"/>
      <w:lang w:eastAsia="ru-RU"/>
    </w:rPr>
  </w:style>
  <w:style w:type="character" w:customStyle="1" w:styleId="FontStyle46">
    <w:name w:val="Font Style46"/>
    <w:uiPriority w:val="99"/>
    <w:rsid w:val="008175D2"/>
    <w:rPr>
      <w:rFonts w:ascii="Times New Roman" w:hAnsi="Times New Roman" w:cs="Times New Roman"/>
      <w:sz w:val="20"/>
      <w:szCs w:val="20"/>
    </w:rPr>
  </w:style>
  <w:style w:type="paragraph" w:styleId="affffff0">
    <w:name w:val="Note Heading"/>
    <w:basedOn w:val="a3"/>
    <w:next w:val="a3"/>
    <w:link w:val="affffff1"/>
    <w:rsid w:val="008175D2"/>
    <w:pPr>
      <w:spacing w:after="60" w:line="240" w:lineRule="auto"/>
      <w:jc w:val="both"/>
    </w:pPr>
    <w:rPr>
      <w:rFonts w:ascii="Times New Roman" w:eastAsia="Times New Roman" w:hAnsi="Times New Roman" w:cs="Times New Roman"/>
      <w:sz w:val="24"/>
      <w:szCs w:val="24"/>
      <w:lang w:eastAsia="ru-RU"/>
    </w:rPr>
  </w:style>
  <w:style w:type="character" w:customStyle="1" w:styleId="affffff1">
    <w:name w:val="Заголовок записки Знак"/>
    <w:basedOn w:val="a4"/>
    <w:link w:val="affffff0"/>
    <w:rsid w:val="008175D2"/>
    <w:rPr>
      <w:rFonts w:ascii="Times New Roman" w:eastAsia="Times New Roman" w:hAnsi="Times New Roman" w:cs="Times New Roman"/>
      <w:sz w:val="24"/>
      <w:szCs w:val="24"/>
      <w:lang w:eastAsia="ru-RU"/>
    </w:rPr>
  </w:style>
  <w:style w:type="character" w:customStyle="1" w:styleId="FontStyle14">
    <w:name w:val="Font Style14"/>
    <w:uiPriority w:val="99"/>
    <w:rsid w:val="008175D2"/>
    <w:rPr>
      <w:rFonts w:ascii="Times New Roman" w:hAnsi="Times New Roman" w:cs="Times New Roman"/>
      <w:sz w:val="18"/>
      <w:szCs w:val="18"/>
    </w:rPr>
  </w:style>
  <w:style w:type="paragraph" w:customStyle="1" w:styleId="Style7">
    <w:name w:val="Style7"/>
    <w:basedOn w:val="a3"/>
    <w:uiPriority w:val="99"/>
    <w:rsid w:val="008175D2"/>
    <w:pPr>
      <w:widowControl w:val="0"/>
      <w:autoSpaceDE w:val="0"/>
      <w:autoSpaceDN w:val="0"/>
      <w:adjustRightInd w:val="0"/>
      <w:spacing w:after="0" w:line="194" w:lineRule="exact"/>
      <w:jc w:val="center"/>
    </w:pPr>
    <w:rPr>
      <w:rFonts w:ascii="Times New Roman" w:eastAsia="Times New Roman" w:hAnsi="Times New Roman" w:cs="Times New Roman"/>
      <w:sz w:val="24"/>
      <w:szCs w:val="24"/>
      <w:lang w:eastAsia="ru-RU"/>
    </w:rPr>
  </w:style>
  <w:style w:type="character" w:customStyle="1" w:styleId="9pt">
    <w:name w:val="Основной текст + 9 pt;Не полужирный"/>
    <w:rsid w:val="008175D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paragraph" w:customStyle="1" w:styleId="1e">
    <w:name w:val="_1.Таблиц"/>
    <w:basedOn w:val="a3"/>
    <w:next w:val="a3"/>
    <w:link w:val="1f"/>
    <w:qFormat/>
    <w:rsid w:val="008175D2"/>
    <w:pPr>
      <w:widowControl w:val="0"/>
      <w:spacing w:after="0" w:line="240" w:lineRule="auto"/>
      <w:jc w:val="center"/>
    </w:pPr>
    <w:rPr>
      <w:rFonts w:ascii="Times New Roman" w:eastAsia="Calibri" w:hAnsi="Times New Roman" w:cs="Calibri"/>
      <w:bCs/>
      <w:sz w:val="20"/>
      <w:szCs w:val="26"/>
      <w:lang w:eastAsia="ru-RU"/>
    </w:rPr>
  </w:style>
  <w:style w:type="character" w:customStyle="1" w:styleId="1f">
    <w:name w:val="_1.Таблиц Знак"/>
    <w:link w:val="1e"/>
    <w:locked/>
    <w:rsid w:val="008175D2"/>
    <w:rPr>
      <w:rFonts w:ascii="Times New Roman" w:eastAsia="Calibri" w:hAnsi="Times New Roman" w:cs="Calibri"/>
      <w:bCs/>
      <w:sz w:val="20"/>
      <w:szCs w:val="26"/>
      <w:lang w:eastAsia="ru-RU"/>
    </w:rPr>
  </w:style>
  <w:style w:type="paragraph" w:customStyle="1" w:styleId="113">
    <w:name w:val="_1.1 Текст"/>
    <w:basedOn w:val="a3"/>
    <w:link w:val="114"/>
    <w:qFormat/>
    <w:rsid w:val="008175D2"/>
    <w:pPr>
      <w:spacing w:after="0" w:line="360" w:lineRule="auto"/>
      <w:ind w:firstLine="709"/>
      <w:jc w:val="both"/>
    </w:pPr>
    <w:rPr>
      <w:rFonts w:ascii="Times New Roman" w:eastAsia="Calibri" w:hAnsi="Times New Roman" w:cs="Times New Roman"/>
      <w:bCs/>
      <w:iCs/>
      <w:color w:val="000000"/>
      <w:kern w:val="28"/>
      <w:sz w:val="24"/>
      <w:szCs w:val="26"/>
    </w:rPr>
  </w:style>
  <w:style w:type="character" w:customStyle="1" w:styleId="114">
    <w:name w:val="_1.1 Текст Знак"/>
    <w:link w:val="113"/>
    <w:rsid w:val="008175D2"/>
    <w:rPr>
      <w:rFonts w:ascii="Times New Roman" w:eastAsia="Calibri" w:hAnsi="Times New Roman" w:cs="Times New Roman"/>
      <w:bCs/>
      <w:iCs/>
      <w:color w:val="000000"/>
      <w:kern w:val="28"/>
      <w:sz w:val="24"/>
      <w:szCs w:val="26"/>
    </w:rPr>
  </w:style>
  <w:style w:type="paragraph" w:styleId="afff4">
    <w:name w:val="Title"/>
    <w:basedOn w:val="a3"/>
    <w:next w:val="a3"/>
    <w:link w:val="1f0"/>
    <w:uiPriority w:val="10"/>
    <w:qFormat/>
    <w:rsid w:val="008175D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f0">
    <w:name w:val="Заголовок Знак1"/>
    <w:basedOn w:val="a4"/>
    <w:link w:val="afff4"/>
    <w:uiPriority w:val="10"/>
    <w:rsid w:val="008175D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old.economy.gov.ru/minec/about/structure/depMacro/20182811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ivo.garant.ru/document?id=85656&amp;sub=2"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Pages>
  <Words>43406</Words>
  <Characters>247417</Characters>
  <Application>Microsoft Office Word</Application>
  <DocSecurity>0</DocSecurity>
  <Lines>2061</Lines>
  <Paragraphs>580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290243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Владимир Мочалов</cp:lastModifiedBy>
  <cp:revision>10</cp:revision>
  <cp:lastPrinted>2021-04-27T02:28:00Z</cp:lastPrinted>
  <dcterms:created xsi:type="dcterms:W3CDTF">2021-04-12T04:41:00Z</dcterms:created>
  <dcterms:modified xsi:type="dcterms:W3CDTF">2021-04-27T02:33:00Z</dcterms:modified>
</cp:coreProperties>
</file>