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AD0B" w14:textId="77777777" w:rsidR="00470903" w:rsidRDefault="004B395E" w:rsidP="00470903">
      <w:pPr>
        <w:spacing w:after="0" w:line="240" w:lineRule="auto"/>
        <w:jc w:val="center"/>
        <w:rPr>
          <w:rFonts w:ascii="Times New Roman" w:hAnsi="Times New Roman" w:cs="Times New Roman"/>
          <w:b/>
          <w:bCs/>
          <w:sz w:val="28"/>
          <w:szCs w:val="28"/>
        </w:rPr>
      </w:pPr>
      <w:r w:rsidRPr="00470903">
        <w:rPr>
          <w:rFonts w:ascii="Times New Roman" w:hAnsi="Times New Roman" w:cs="Times New Roman"/>
          <w:b/>
          <w:bCs/>
          <w:sz w:val="28"/>
          <w:szCs w:val="28"/>
        </w:rPr>
        <w:t xml:space="preserve">ПРОТОКОЛ </w:t>
      </w:r>
    </w:p>
    <w:p w14:paraId="5F114AD2" w14:textId="77777777" w:rsidR="004B395E" w:rsidRPr="00470903" w:rsidRDefault="004B395E" w:rsidP="00470903">
      <w:pPr>
        <w:spacing w:after="0" w:line="240" w:lineRule="auto"/>
        <w:jc w:val="center"/>
        <w:rPr>
          <w:rFonts w:ascii="Times New Roman" w:hAnsi="Times New Roman" w:cs="Times New Roman"/>
          <w:b/>
          <w:bCs/>
          <w:sz w:val="28"/>
          <w:szCs w:val="28"/>
        </w:rPr>
      </w:pPr>
      <w:r w:rsidRPr="00470903">
        <w:rPr>
          <w:rFonts w:ascii="Times New Roman" w:hAnsi="Times New Roman" w:cs="Times New Roman"/>
          <w:b/>
          <w:bCs/>
          <w:sz w:val="28"/>
          <w:szCs w:val="28"/>
        </w:rPr>
        <w:t>Общественной комиссии городского поселения «Шерловогорское» по развитию городской среды №1</w:t>
      </w:r>
    </w:p>
    <w:p w14:paraId="35705399" w14:textId="77777777" w:rsidR="00470903" w:rsidRDefault="00470903">
      <w:pPr>
        <w:rPr>
          <w:rFonts w:ascii="Times New Roman" w:hAnsi="Times New Roman" w:cs="Times New Roman"/>
          <w:b/>
          <w:bCs/>
          <w:sz w:val="28"/>
          <w:szCs w:val="28"/>
        </w:rPr>
      </w:pPr>
    </w:p>
    <w:p w14:paraId="3143F158" w14:textId="40491AEF" w:rsidR="004B395E" w:rsidRPr="00470903" w:rsidRDefault="004B395E">
      <w:pPr>
        <w:rPr>
          <w:rFonts w:ascii="Times New Roman" w:hAnsi="Times New Roman" w:cs="Times New Roman"/>
          <w:b/>
          <w:bCs/>
          <w:sz w:val="28"/>
          <w:szCs w:val="28"/>
        </w:rPr>
      </w:pPr>
      <w:proofErr w:type="spellStart"/>
      <w:proofErr w:type="gramStart"/>
      <w:r w:rsidRPr="00470903">
        <w:rPr>
          <w:rFonts w:ascii="Times New Roman" w:hAnsi="Times New Roman" w:cs="Times New Roman"/>
          <w:b/>
          <w:bCs/>
          <w:sz w:val="28"/>
          <w:szCs w:val="28"/>
        </w:rPr>
        <w:t>пгт.Шерловая</w:t>
      </w:r>
      <w:proofErr w:type="spellEnd"/>
      <w:proofErr w:type="gramEnd"/>
      <w:r w:rsidRPr="00470903">
        <w:rPr>
          <w:rFonts w:ascii="Times New Roman" w:hAnsi="Times New Roman" w:cs="Times New Roman"/>
          <w:b/>
          <w:bCs/>
          <w:sz w:val="28"/>
          <w:szCs w:val="28"/>
        </w:rPr>
        <w:t xml:space="preserve"> Гора</w:t>
      </w:r>
      <w:r w:rsidRPr="00470903">
        <w:rPr>
          <w:rFonts w:ascii="Times New Roman" w:hAnsi="Times New Roman" w:cs="Times New Roman"/>
          <w:b/>
          <w:bCs/>
          <w:sz w:val="28"/>
          <w:szCs w:val="28"/>
        </w:rPr>
        <w:tab/>
      </w:r>
      <w:r w:rsidRPr="00470903">
        <w:rPr>
          <w:rFonts w:ascii="Times New Roman" w:hAnsi="Times New Roman" w:cs="Times New Roman"/>
          <w:b/>
          <w:bCs/>
          <w:sz w:val="28"/>
          <w:szCs w:val="28"/>
        </w:rPr>
        <w:tab/>
      </w:r>
      <w:r w:rsidRPr="00470903">
        <w:rPr>
          <w:rFonts w:ascii="Times New Roman" w:hAnsi="Times New Roman" w:cs="Times New Roman"/>
          <w:b/>
          <w:bCs/>
          <w:sz w:val="28"/>
          <w:szCs w:val="28"/>
        </w:rPr>
        <w:tab/>
      </w:r>
      <w:r w:rsidRPr="00470903">
        <w:rPr>
          <w:rFonts w:ascii="Times New Roman" w:hAnsi="Times New Roman" w:cs="Times New Roman"/>
          <w:b/>
          <w:bCs/>
          <w:sz w:val="28"/>
          <w:szCs w:val="28"/>
        </w:rPr>
        <w:tab/>
      </w:r>
      <w:r w:rsidRPr="00470903">
        <w:rPr>
          <w:rFonts w:ascii="Times New Roman" w:hAnsi="Times New Roman" w:cs="Times New Roman"/>
          <w:b/>
          <w:bCs/>
          <w:sz w:val="28"/>
          <w:szCs w:val="28"/>
        </w:rPr>
        <w:tab/>
      </w:r>
      <w:r w:rsidRPr="00470903">
        <w:rPr>
          <w:rFonts w:ascii="Times New Roman" w:hAnsi="Times New Roman" w:cs="Times New Roman"/>
          <w:b/>
          <w:bCs/>
          <w:sz w:val="28"/>
          <w:szCs w:val="28"/>
        </w:rPr>
        <w:tab/>
        <w:t>«</w:t>
      </w:r>
      <w:r w:rsidR="00B26CEC">
        <w:rPr>
          <w:rFonts w:ascii="Times New Roman" w:hAnsi="Times New Roman" w:cs="Times New Roman"/>
          <w:b/>
          <w:bCs/>
          <w:sz w:val="28"/>
          <w:szCs w:val="28"/>
        </w:rPr>
        <w:t>2</w:t>
      </w:r>
      <w:r w:rsidR="00B566FA">
        <w:rPr>
          <w:rFonts w:ascii="Times New Roman" w:hAnsi="Times New Roman" w:cs="Times New Roman"/>
          <w:b/>
          <w:bCs/>
          <w:sz w:val="28"/>
          <w:szCs w:val="28"/>
        </w:rPr>
        <w:t>5</w:t>
      </w:r>
      <w:r w:rsidRPr="00470903">
        <w:rPr>
          <w:rFonts w:ascii="Times New Roman" w:hAnsi="Times New Roman" w:cs="Times New Roman"/>
          <w:b/>
          <w:bCs/>
          <w:sz w:val="28"/>
          <w:szCs w:val="28"/>
        </w:rPr>
        <w:t>»</w:t>
      </w:r>
      <w:r w:rsidR="00B26CEC">
        <w:rPr>
          <w:rFonts w:ascii="Times New Roman" w:hAnsi="Times New Roman" w:cs="Times New Roman"/>
          <w:b/>
          <w:bCs/>
          <w:sz w:val="28"/>
          <w:szCs w:val="28"/>
        </w:rPr>
        <w:t xml:space="preserve"> </w:t>
      </w:r>
      <w:r w:rsidR="005B19D8">
        <w:rPr>
          <w:rFonts w:ascii="Times New Roman" w:hAnsi="Times New Roman" w:cs="Times New Roman"/>
          <w:b/>
          <w:bCs/>
          <w:sz w:val="28"/>
          <w:szCs w:val="28"/>
        </w:rPr>
        <w:t>апреля</w:t>
      </w:r>
      <w:r w:rsidR="00B26CEC">
        <w:rPr>
          <w:rFonts w:ascii="Times New Roman" w:hAnsi="Times New Roman" w:cs="Times New Roman"/>
          <w:b/>
          <w:bCs/>
          <w:sz w:val="28"/>
          <w:szCs w:val="28"/>
        </w:rPr>
        <w:t xml:space="preserve"> </w:t>
      </w:r>
      <w:r w:rsidRPr="00470903">
        <w:rPr>
          <w:rFonts w:ascii="Times New Roman" w:hAnsi="Times New Roman" w:cs="Times New Roman"/>
          <w:b/>
          <w:bCs/>
          <w:sz w:val="28"/>
          <w:szCs w:val="28"/>
        </w:rPr>
        <w:t>202</w:t>
      </w:r>
      <w:r w:rsidR="00B566FA">
        <w:rPr>
          <w:rFonts w:ascii="Times New Roman" w:hAnsi="Times New Roman" w:cs="Times New Roman"/>
          <w:b/>
          <w:bCs/>
          <w:sz w:val="28"/>
          <w:szCs w:val="28"/>
        </w:rPr>
        <w:t>4</w:t>
      </w:r>
      <w:r w:rsidRPr="00470903">
        <w:rPr>
          <w:rFonts w:ascii="Times New Roman" w:hAnsi="Times New Roman" w:cs="Times New Roman"/>
          <w:b/>
          <w:bCs/>
          <w:sz w:val="28"/>
          <w:szCs w:val="28"/>
        </w:rPr>
        <w:t>г.</w:t>
      </w:r>
    </w:p>
    <w:p w14:paraId="168E91DE" w14:textId="77777777" w:rsidR="004B395E" w:rsidRPr="00470903" w:rsidRDefault="004B395E">
      <w:pPr>
        <w:rPr>
          <w:rFonts w:ascii="Times New Roman" w:hAnsi="Times New Roman" w:cs="Times New Roman"/>
          <w:sz w:val="28"/>
          <w:szCs w:val="28"/>
        </w:rPr>
      </w:pPr>
    </w:p>
    <w:p w14:paraId="767E9D67" w14:textId="268FAB36" w:rsidR="004B395E" w:rsidRPr="00470903" w:rsidRDefault="004B395E" w:rsidP="00750421">
      <w:pPr>
        <w:jc w:val="both"/>
        <w:rPr>
          <w:rFonts w:ascii="Times New Roman" w:hAnsi="Times New Roman" w:cs="Times New Roman"/>
          <w:sz w:val="28"/>
          <w:szCs w:val="28"/>
        </w:rPr>
      </w:pPr>
      <w:r w:rsidRPr="00470903">
        <w:rPr>
          <w:rFonts w:ascii="Times New Roman" w:hAnsi="Times New Roman" w:cs="Times New Roman"/>
          <w:sz w:val="28"/>
          <w:szCs w:val="28"/>
        </w:rPr>
        <w:t>Состав общественной комиссии городского поселения «Шерловогорское» по развитию общественной среды утвержден распоряжением администрации городского поселения «</w:t>
      </w:r>
      <w:proofErr w:type="spellStart"/>
      <w:r w:rsidRPr="00470903">
        <w:rPr>
          <w:rFonts w:ascii="Times New Roman" w:hAnsi="Times New Roman" w:cs="Times New Roman"/>
          <w:sz w:val="28"/>
          <w:szCs w:val="28"/>
        </w:rPr>
        <w:t>Шерловогорское</w:t>
      </w:r>
      <w:proofErr w:type="spellEnd"/>
      <w:r w:rsidRPr="00470903">
        <w:rPr>
          <w:rFonts w:ascii="Times New Roman" w:hAnsi="Times New Roman" w:cs="Times New Roman"/>
          <w:sz w:val="28"/>
          <w:szCs w:val="28"/>
        </w:rPr>
        <w:t>» №5</w:t>
      </w:r>
      <w:r w:rsidR="00B566FA">
        <w:rPr>
          <w:rFonts w:ascii="Times New Roman" w:hAnsi="Times New Roman" w:cs="Times New Roman"/>
          <w:sz w:val="28"/>
          <w:szCs w:val="28"/>
        </w:rPr>
        <w:t>4а</w:t>
      </w:r>
      <w:r w:rsidRPr="00470903">
        <w:rPr>
          <w:rFonts w:ascii="Times New Roman" w:hAnsi="Times New Roman" w:cs="Times New Roman"/>
          <w:sz w:val="28"/>
          <w:szCs w:val="28"/>
        </w:rPr>
        <w:t xml:space="preserve"> от </w:t>
      </w:r>
      <w:r w:rsidR="00B566FA">
        <w:rPr>
          <w:rFonts w:ascii="Times New Roman" w:hAnsi="Times New Roman" w:cs="Times New Roman"/>
          <w:sz w:val="28"/>
          <w:szCs w:val="28"/>
        </w:rPr>
        <w:t>15</w:t>
      </w:r>
      <w:r w:rsidRPr="00470903">
        <w:rPr>
          <w:rFonts w:ascii="Times New Roman" w:hAnsi="Times New Roman" w:cs="Times New Roman"/>
          <w:sz w:val="28"/>
          <w:szCs w:val="28"/>
        </w:rPr>
        <w:t>.04.202</w:t>
      </w:r>
      <w:r w:rsidR="00B566FA">
        <w:rPr>
          <w:rFonts w:ascii="Times New Roman" w:hAnsi="Times New Roman" w:cs="Times New Roman"/>
          <w:sz w:val="28"/>
          <w:szCs w:val="28"/>
        </w:rPr>
        <w:t>4</w:t>
      </w:r>
      <w:r w:rsidRPr="00470903">
        <w:rPr>
          <w:rFonts w:ascii="Times New Roman" w:hAnsi="Times New Roman" w:cs="Times New Roman"/>
          <w:sz w:val="28"/>
          <w:szCs w:val="28"/>
        </w:rPr>
        <w:t>г.</w:t>
      </w:r>
    </w:p>
    <w:p w14:paraId="72697B9D" w14:textId="30A74EB2" w:rsidR="004B395E" w:rsidRDefault="004B395E" w:rsidP="00750421">
      <w:pPr>
        <w:jc w:val="both"/>
        <w:rPr>
          <w:rFonts w:ascii="Times New Roman" w:hAnsi="Times New Roman" w:cs="Times New Roman"/>
          <w:b/>
          <w:bCs/>
          <w:sz w:val="28"/>
          <w:szCs w:val="28"/>
        </w:rPr>
      </w:pPr>
      <w:r w:rsidRPr="00470903">
        <w:rPr>
          <w:rFonts w:ascii="Times New Roman" w:hAnsi="Times New Roman" w:cs="Times New Roman"/>
          <w:b/>
          <w:bCs/>
          <w:sz w:val="28"/>
          <w:szCs w:val="28"/>
        </w:rPr>
        <w:t>Присутствовали:</w:t>
      </w:r>
    </w:p>
    <w:p w14:paraId="08602CC7" w14:textId="77777777" w:rsidR="00B566FA" w:rsidRPr="00B566FA" w:rsidRDefault="00B566FA" w:rsidP="00B566FA">
      <w:pPr>
        <w:tabs>
          <w:tab w:val="left" w:pos="851"/>
        </w:tabs>
        <w:jc w:val="both"/>
        <w:rPr>
          <w:rFonts w:ascii="Times New Roman" w:hAnsi="Times New Roman" w:cs="Times New Roman"/>
          <w:b/>
          <w:sz w:val="28"/>
          <w:szCs w:val="28"/>
        </w:rPr>
      </w:pPr>
      <w:r w:rsidRPr="00B566FA">
        <w:rPr>
          <w:rFonts w:ascii="Times New Roman" w:hAnsi="Times New Roman" w:cs="Times New Roman"/>
          <w:b/>
          <w:sz w:val="28"/>
          <w:szCs w:val="28"/>
        </w:rPr>
        <w:t>Председатель комиссии:</w:t>
      </w:r>
    </w:p>
    <w:p w14:paraId="3181726E" w14:textId="77777777" w:rsidR="00B566FA" w:rsidRPr="00B566FA" w:rsidRDefault="00B566FA" w:rsidP="00B566FA">
      <w:pPr>
        <w:tabs>
          <w:tab w:val="left" w:pos="851"/>
        </w:tabs>
        <w:jc w:val="both"/>
        <w:rPr>
          <w:rFonts w:ascii="Times New Roman" w:hAnsi="Times New Roman" w:cs="Times New Roman"/>
          <w:b/>
          <w:sz w:val="28"/>
          <w:szCs w:val="28"/>
        </w:rPr>
      </w:pPr>
      <w:r w:rsidRPr="00B566FA">
        <w:rPr>
          <w:rFonts w:ascii="Times New Roman" w:hAnsi="Times New Roman" w:cs="Times New Roman"/>
          <w:sz w:val="28"/>
          <w:szCs w:val="28"/>
        </w:rPr>
        <w:t xml:space="preserve">Начальник отдела ЖКХ и ЧС администрации </w:t>
      </w:r>
      <w:r w:rsidRPr="00B566FA">
        <w:rPr>
          <w:rFonts w:ascii="Times New Roman" w:hAnsi="Times New Roman" w:cs="Times New Roman"/>
          <w:color w:val="000000"/>
          <w:sz w:val="28"/>
          <w:szCs w:val="28"/>
        </w:rPr>
        <w:t>городского поселения «</w:t>
      </w:r>
      <w:proofErr w:type="spellStart"/>
      <w:proofErr w:type="gramStart"/>
      <w:r w:rsidRPr="00B566FA">
        <w:rPr>
          <w:rFonts w:ascii="Times New Roman" w:hAnsi="Times New Roman" w:cs="Times New Roman"/>
          <w:color w:val="000000"/>
          <w:sz w:val="28"/>
          <w:szCs w:val="28"/>
        </w:rPr>
        <w:t>Шерловогорское</w:t>
      </w:r>
      <w:proofErr w:type="spellEnd"/>
      <w:r w:rsidRPr="00B566FA">
        <w:rPr>
          <w:rFonts w:ascii="Times New Roman" w:hAnsi="Times New Roman" w:cs="Times New Roman"/>
          <w:color w:val="000000"/>
          <w:sz w:val="28"/>
          <w:szCs w:val="28"/>
        </w:rPr>
        <w:t xml:space="preserve">» </w:t>
      </w:r>
      <w:r w:rsidRPr="00B566FA">
        <w:rPr>
          <w:rFonts w:ascii="Times New Roman" w:hAnsi="Times New Roman" w:cs="Times New Roman"/>
          <w:sz w:val="28"/>
          <w:szCs w:val="28"/>
        </w:rPr>
        <w:t xml:space="preserve"> </w:t>
      </w:r>
      <w:proofErr w:type="spellStart"/>
      <w:r w:rsidRPr="00B566FA">
        <w:rPr>
          <w:rFonts w:ascii="Times New Roman" w:hAnsi="Times New Roman" w:cs="Times New Roman"/>
          <w:b/>
          <w:sz w:val="28"/>
          <w:szCs w:val="28"/>
        </w:rPr>
        <w:t>Былкова</w:t>
      </w:r>
      <w:proofErr w:type="spellEnd"/>
      <w:proofErr w:type="gramEnd"/>
      <w:r w:rsidRPr="00B566FA">
        <w:rPr>
          <w:rFonts w:ascii="Times New Roman" w:hAnsi="Times New Roman" w:cs="Times New Roman"/>
          <w:b/>
          <w:sz w:val="28"/>
          <w:szCs w:val="28"/>
        </w:rPr>
        <w:t xml:space="preserve"> Надежда Борисовна</w:t>
      </w:r>
    </w:p>
    <w:p w14:paraId="4A470F49" w14:textId="77777777" w:rsidR="00B566FA" w:rsidRPr="00B566FA" w:rsidRDefault="00B566FA" w:rsidP="00B566FA">
      <w:pPr>
        <w:jc w:val="both"/>
        <w:rPr>
          <w:rFonts w:ascii="Times New Roman" w:hAnsi="Times New Roman" w:cs="Times New Roman"/>
          <w:b/>
          <w:sz w:val="28"/>
          <w:szCs w:val="28"/>
        </w:rPr>
      </w:pPr>
      <w:r w:rsidRPr="00B566FA">
        <w:rPr>
          <w:rFonts w:ascii="Times New Roman" w:hAnsi="Times New Roman" w:cs="Times New Roman"/>
          <w:b/>
          <w:sz w:val="28"/>
          <w:szCs w:val="28"/>
        </w:rPr>
        <w:t>Члены комиссии:</w:t>
      </w:r>
    </w:p>
    <w:p w14:paraId="75986D12" w14:textId="77777777" w:rsidR="00B566FA" w:rsidRPr="00B566FA" w:rsidRDefault="00B566FA" w:rsidP="00B566FA">
      <w:pPr>
        <w:pStyle w:val="a3"/>
        <w:tabs>
          <w:tab w:val="left" w:pos="7665"/>
        </w:tabs>
        <w:jc w:val="both"/>
        <w:rPr>
          <w:sz w:val="28"/>
          <w:szCs w:val="28"/>
        </w:rPr>
      </w:pPr>
      <w:r w:rsidRPr="00B566FA">
        <w:rPr>
          <w:sz w:val="28"/>
          <w:szCs w:val="28"/>
        </w:rPr>
        <w:t xml:space="preserve">Главный специалист отдела ЖКХ и </w:t>
      </w:r>
      <w:proofErr w:type="gramStart"/>
      <w:r w:rsidRPr="00B566FA">
        <w:rPr>
          <w:sz w:val="28"/>
          <w:szCs w:val="28"/>
        </w:rPr>
        <w:t>ЧС  администрации</w:t>
      </w:r>
      <w:proofErr w:type="gramEnd"/>
      <w:r w:rsidRPr="00B566FA">
        <w:rPr>
          <w:sz w:val="28"/>
          <w:szCs w:val="28"/>
        </w:rPr>
        <w:t xml:space="preserve"> </w:t>
      </w:r>
    </w:p>
    <w:p w14:paraId="739D46A5" w14:textId="77777777" w:rsidR="00B566FA" w:rsidRPr="00B566FA" w:rsidRDefault="00B566FA" w:rsidP="00B566FA">
      <w:pPr>
        <w:jc w:val="both"/>
        <w:rPr>
          <w:rFonts w:ascii="Times New Roman" w:hAnsi="Times New Roman" w:cs="Times New Roman"/>
          <w:b/>
          <w:bCs/>
          <w:sz w:val="28"/>
          <w:szCs w:val="28"/>
        </w:rPr>
      </w:pPr>
      <w:r w:rsidRPr="00B566FA">
        <w:rPr>
          <w:rFonts w:ascii="Times New Roman" w:hAnsi="Times New Roman" w:cs="Times New Roman"/>
          <w:sz w:val="28"/>
          <w:szCs w:val="28"/>
        </w:rPr>
        <w:t>городского поселения «</w:t>
      </w:r>
      <w:proofErr w:type="spellStart"/>
      <w:r w:rsidRPr="00B566FA">
        <w:rPr>
          <w:rFonts w:ascii="Times New Roman" w:hAnsi="Times New Roman" w:cs="Times New Roman"/>
          <w:sz w:val="28"/>
          <w:szCs w:val="28"/>
        </w:rPr>
        <w:t>Шерловогорское</w:t>
      </w:r>
      <w:proofErr w:type="spellEnd"/>
      <w:r w:rsidRPr="00B566FA">
        <w:rPr>
          <w:rFonts w:ascii="Times New Roman" w:hAnsi="Times New Roman" w:cs="Times New Roman"/>
          <w:sz w:val="28"/>
          <w:szCs w:val="28"/>
        </w:rPr>
        <w:t xml:space="preserve">» </w:t>
      </w:r>
      <w:proofErr w:type="spellStart"/>
      <w:r w:rsidRPr="00B566FA">
        <w:rPr>
          <w:rFonts w:ascii="Times New Roman" w:hAnsi="Times New Roman" w:cs="Times New Roman"/>
          <w:b/>
          <w:bCs/>
          <w:sz w:val="28"/>
          <w:szCs w:val="28"/>
        </w:rPr>
        <w:t>Балдандоржиева</w:t>
      </w:r>
      <w:proofErr w:type="spellEnd"/>
      <w:r w:rsidRPr="00B566FA">
        <w:rPr>
          <w:rFonts w:ascii="Times New Roman" w:hAnsi="Times New Roman" w:cs="Times New Roman"/>
          <w:b/>
          <w:bCs/>
          <w:sz w:val="28"/>
          <w:szCs w:val="28"/>
        </w:rPr>
        <w:t xml:space="preserve"> Дарима </w:t>
      </w:r>
      <w:proofErr w:type="spellStart"/>
      <w:r w:rsidRPr="00B566FA">
        <w:rPr>
          <w:rFonts w:ascii="Times New Roman" w:hAnsi="Times New Roman" w:cs="Times New Roman"/>
          <w:b/>
          <w:bCs/>
          <w:sz w:val="28"/>
          <w:szCs w:val="28"/>
        </w:rPr>
        <w:t>Дашидондоковна</w:t>
      </w:r>
      <w:proofErr w:type="spellEnd"/>
    </w:p>
    <w:p w14:paraId="73AC1290" w14:textId="77777777" w:rsidR="00B566FA" w:rsidRPr="00B566FA" w:rsidRDefault="00B566FA" w:rsidP="00B566FA">
      <w:pPr>
        <w:pStyle w:val="a3"/>
        <w:tabs>
          <w:tab w:val="left" w:pos="7665"/>
        </w:tabs>
        <w:jc w:val="both"/>
        <w:rPr>
          <w:sz w:val="28"/>
          <w:szCs w:val="28"/>
        </w:rPr>
      </w:pPr>
      <w:r w:rsidRPr="00B566FA">
        <w:rPr>
          <w:sz w:val="28"/>
          <w:szCs w:val="28"/>
        </w:rPr>
        <w:t xml:space="preserve">Главный специалист отдела ЖКХ и </w:t>
      </w:r>
      <w:proofErr w:type="gramStart"/>
      <w:r w:rsidRPr="00B566FA">
        <w:rPr>
          <w:sz w:val="28"/>
          <w:szCs w:val="28"/>
        </w:rPr>
        <w:t>ЧС  администрации</w:t>
      </w:r>
      <w:proofErr w:type="gramEnd"/>
      <w:r w:rsidRPr="00B566FA">
        <w:rPr>
          <w:sz w:val="28"/>
          <w:szCs w:val="28"/>
        </w:rPr>
        <w:t xml:space="preserve"> </w:t>
      </w:r>
    </w:p>
    <w:p w14:paraId="2B510A70" w14:textId="77777777" w:rsidR="00B566FA" w:rsidRPr="00B566FA" w:rsidRDefault="00B566FA" w:rsidP="00B566FA">
      <w:pPr>
        <w:jc w:val="both"/>
        <w:rPr>
          <w:rFonts w:ascii="Times New Roman" w:hAnsi="Times New Roman" w:cs="Times New Roman"/>
          <w:b/>
          <w:bCs/>
          <w:sz w:val="28"/>
          <w:szCs w:val="28"/>
        </w:rPr>
      </w:pPr>
      <w:r w:rsidRPr="00B566FA">
        <w:rPr>
          <w:rFonts w:ascii="Times New Roman" w:hAnsi="Times New Roman" w:cs="Times New Roman"/>
          <w:sz w:val="28"/>
          <w:szCs w:val="28"/>
        </w:rPr>
        <w:t>городского поселения «</w:t>
      </w:r>
      <w:proofErr w:type="spellStart"/>
      <w:r w:rsidRPr="00B566FA">
        <w:rPr>
          <w:rFonts w:ascii="Times New Roman" w:hAnsi="Times New Roman" w:cs="Times New Roman"/>
          <w:sz w:val="28"/>
          <w:szCs w:val="28"/>
        </w:rPr>
        <w:t>Шерловогорское</w:t>
      </w:r>
      <w:proofErr w:type="spellEnd"/>
      <w:r w:rsidRPr="00B566FA">
        <w:rPr>
          <w:rFonts w:ascii="Times New Roman" w:hAnsi="Times New Roman" w:cs="Times New Roman"/>
          <w:sz w:val="28"/>
          <w:szCs w:val="28"/>
        </w:rPr>
        <w:t xml:space="preserve">» </w:t>
      </w:r>
      <w:r w:rsidRPr="00B566FA">
        <w:rPr>
          <w:rFonts w:ascii="Times New Roman" w:hAnsi="Times New Roman" w:cs="Times New Roman"/>
          <w:b/>
          <w:bCs/>
          <w:sz w:val="28"/>
          <w:szCs w:val="28"/>
        </w:rPr>
        <w:t>Петух Алексей Владимирович</w:t>
      </w:r>
    </w:p>
    <w:p w14:paraId="5F0A225C" w14:textId="0728F1A8" w:rsidR="00B566FA" w:rsidRPr="00B566FA" w:rsidRDefault="00B566FA" w:rsidP="00B566FA">
      <w:pPr>
        <w:pStyle w:val="a3"/>
        <w:tabs>
          <w:tab w:val="left" w:pos="7215"/>
        </w:tabs>
        <w:jc w:val="both"/>
        <w:rPr>
          <w:b/>
          <w:bCs/>
          <w:sz w:val="28"/>
          <w:szCs w:val="28"/>
        </w:rPr>
      </w:pPr>
      <w:r w:rsidRPr="00B566FA">
        <w:rPr>
          <w:sz w:val="28"/>
          <w:szCs w:val="28"/>
        </w:rPr>
        <w:t xml:space="preserve">Начальник отдела градостроительства земельно-имущественных отношений и социально-экономического планирования </w:t>
      </w:r>
      <w:proofErr w:type="spellStart"/>
      <w:r w:rsidRPr="00B566FA">
        <w:rPr>
          <w:b/>
          <w:bCs/>
          <w:sz w:val="28"/>
          <w:szCs w:val="28"/>
        </w:rPr>
        <w:t>Ромазан</w:t>
      </w:r>
      <w:proofErr w:type="spellEnd"/>
      <w:r w:rsidRPr="00B566FA">
        <w:rPr>
          <w:b/>
          <w:bCs/>
          <w:sz w:val="28"/>
          <w:szCs w:val="28"/>
        </w:rPr>
        <w:t xml:space="preserve"> Лидия Геннадьевна</w:t>
      </w:r>
    </w:p>
    <w:p w14:paraId="48CB5CA6" w14:textId="77777777" w:rsidR="00B566FA" w:rsidRPr="00B566FA" w:rsidRDefault="00B566FA" w:rsidP="00B566FA">
      <w:pPr>
        <w:pStyle w:val="a3"/>
        <w:tabs>
          <w:tab w:val="left" w:pos="7215"/>
        </w:tabs>
        <w:jc w:val="both"/>
        <w:rPr>
          <w:b/>
          <w:bCs/>
          <w:sz w:val="28"/>
          <w:szCs w:val="28"/>
        </w:rPr>
      </w:pPr>
    </w:p>
    <w:p w14:paraId="22D4FBB1" w14:textId="3CAE22FF" w:rsidR="00B566FA" w:rsidRPr="00B566FA" w:rsidRDefault="00B566FA" w:rsidP="00B566FA">
      <w:pPr>
        <w:pStyle w:val="a3"/>
        <w:tabs>
          <w:tab w:val="left" w:pos="7020"/>
        </w:tabs>
        <w:jc w:val="both"/>
        <w:rPr>
          <w:b/>
          <w:bCs/>
          <w:sz w:val="28"/>
          <w:szCs w:val="28"/>
        </w:rPr>
      </w:pPr>
      <w:r w:rsidRPr="00B566FA">
        <w:rPr>
          <w:sz w:val="28"/>
          <w:szCs w:val="28"/>
        </w:rPr>
        <w:t>Главный специалист отдела градостроительства земельно-имущественных отношений и социально-экономического планирования администрации городского поселения «</w:t>
      </w:r>
      <w:proofErr w:type="spellStart"/>
      <w:r w:rsidRPr="00B566FA">
        <w:rPr>
          <w:sz w:val="28"/>
          <w:szCs w:val="28"/>
        </w:rPr>
        <w:t>Шерловогорское</w:t>
      </w:r>
      <w:proofErr w:type="spellEnd"/>
      <w:r w:rsidRPr="00B566FA">
        <w:rPr>
          <w:sz w:val="28"/>
          <w:szCs w:val="28"/>
        </w:rPr>
        <w:t xml:space="preserve">» </w:t>
      </w:r>
      <w:r w:rsidRPr="00B566FA">
        <w:rPr>
          <w:b/>
          <w:bCs/>
          <w:sz w:val="28"/>
          <w:szCs w:val="28"/>
        </w:rPr>
        <w:t>Баженова Мария Ивановна</w:t>
      </w:r>
    </w:p>
    <w:p w14:paraId="7F81708B" w14:textId="77777777" w:rsidR="00B566FA" w:rsidRPr="00B566FA" w:rsidRDefault="00B566FA" w:rsidP="00B566FA">
      <w:pPr>
        <w:pStyle w:val="a3"/>
        <w:tabs>
          <w:tab w:val="left" w:pos="7020"/>
        </w:tabs>
        <w:jc w:val="both"/>
        <w:rPr>
          <w:b/>
          <w:bCs/>
          <w:sz w:val="28"/>
          <w:szCs w:val="28"/>
        </w:rPr>
      </w:pPr>
    </w:p>
    <w:p w14:paraId="5FC867BA" w14:textId="77777777" w:rsidR="00B566FA" w:rsidRPr="00B566FA" w:rsidRDefault="00B566FA" w:rsidP="00B566FA">
      <w:pPr>
        <w:pStyle w:val="a3"/>
        <w:jc w:val="both"/>
        <w:rPr>
          <w:sz w:val="28"/>
          <w:szCs w:val="28"/>
        </w:rPr>
      </w:pPr>
      <w:proofErr w:type="gramStart"/>
      <w:r w:rsidRPr="00B566FA">
        <w:rPr>
          <w:sz w:val="28"/>
          <w:szCs w:val="28"/>
        </w:rPr>
        <w:t>Директор  МБУ</w:t>
      </w:r>
      <w:proofErr w:type="gramEnd"/>
      <w:r w:rsidRPr="00B566FA">
        <w:rPr>
          <w:sz w:val="28"/>
          <w:szCs w:val="28"/>
        </w:rPr>
        <w:t xml:space="preserve"> «Служба МТО» </w:t>
      </w:r>
      <w:r w:rsidRPr="00B566FA">
        <w:rPr>
          <w:b/>
          <w:bCs/>
          <w:sz w:val="28"/>
          <w:szCs w:val="28"/>
        </w:rPr>
        <w:t xml:space="preserve">Шадрина Ольга Александровна </w:t>
      </w:r>
    </w:p>
    <w:p w14:paraId="26402DC7" w14:textId="77777777" w:rsidR="00B566FA" w:rsidRPr="00B566FA" w:rsidRDefault="00B566FA" w:rsidP="00B566FA">
      <w:pPr>
        <w:pStyle w:val="a3"/>
        <w:jc w:val="both"/>
        <w:rPr>
          <w:sz w:val="28"/>
          <w:szCs w:val="28"/>
        </w:rPr>
      </w:pPr>
    </w:p>
    <w:p w14:paraId="649DB955" w14:textId="0A81F933" w:rsidR="007A7FB6" w:rsidRPr="005047B7" w:rsidRDefault="007A7FB6" w:rsidP="005047B7">
      <w:pPr>
        <w:pStyle w:val="a3"/>
        <w:rPr>
          <w:sz w:val="28"/>
          <w:szCs w:val="28"/>
        </w:rPr>
      </w:pPr>
      <w:r w:rsidRPr="005047B7">
        <w:rPr>
          <w:sz w:val="28"/>
          <w:szCs w:val="28"/>
        </w:rPr>
        <w:t xml:space="preserve">Итого присутствовало </w:t>
      </w:r>
      <w:r w:rsidR="00B566FA">
        <w:rPr>
          <w:sz w:val="28"/>
          <w:szCs w:val="28"/>
        </w:rPr>
        <w:t>6</w:t>
      </w:r>
      <w:r w:rsidRPr="005047B7">
        <w:rPr>
          <w:sz w:val="28"/>
          <w:szCs w:val="28"/>
        </w:rPr>
        <w:t xml:space="preserve"> человек Общественной комиссии, что составляет 100%</w:t>
      </w:r>
      <w:r w:rsidR="000C3D24" w:rsidRPr="005047B7">
        <w:rPr>
          <w:sz w:val="28"/>
          <w:szCs w:val="28"/>
        </w:rPr>
        <w:t>. Кворум имеется. Общественная комиссия правомочна принимать решения.</w:t>
      </w:r>
      <w:r w:rsidR="005047B7">
        <w:rPr>
          <w:sz w:val="28"/>
          <w:szCs w:val="28"/>
        </w:rPr>
        <w:br/>
      </w:r>
    </w:p>
    <w:p w14:paraId="11DBCD25" w14:textId="77777777" w:rsidR="000C3D24" w:rsidRPr="00470903" w:rsidRDefault="000C3D24" w:rsidP="00750421">
      <w:pPr>
        <w:pStyle w:val="a3"/>
        <w:jc w:val="both"/>
        <w:rPr>
          <w:b/>
          <w:bCs/>
          <w:sz w:val="28"/>
          <w:szCs w:val="28"/>
        </w:rPr>
      </w:pPr>
      <w:r w:rsidRPr="00470903">
        <w:rPr>
          <w:b/>
          <w:bCs/>
          <w:sz w:val="28"/>
          <w:szCs w:val="28"/>
        </w:rPr>
        <w:t>Повестка заседания:</w:t>
      </w:r>
    </w:p>
    <w:p w14:paraId="3859C10F" w14:textId="77777777" w:rsidR="000C3D24" w:rsidRPr="00470903" w:rsidRDefault="000C3D24" w:rsidP="00750421">
      <w:pPr>
        <w:pStyle w:val="a3"/>
        <w:jc w:val="both"/>
        <w:rPr>
          <w:sz w:val="28"/>
          <w:szCs w:val="28"/>
        </w:rPr>
      </w:pPr>
      <w:r w:rsidRPr="00470903">
        <w:rPr>
          <w:sz w:val="28"/>
          <w:szCs w:val="28"/>
        </w:rPr>
        <w:t>Подведение итогов сбора предложений жителей по выбору общественной территории, для участия во Всероссийском конкурсе по отбору лучших проектов создания комфортной городской среды.</w:t>
      </w:r>
    </w:p>
    <w:p w14:paraId="66503443" w14:textId="0B0F114E" w:rsidR="001A1A1A" w:rsidRPr="00470903" w:rsidRDefault="001A1A1A" w:rsidP="00750421">
      <w:pPr>
        <w:pStyle w:val="a3"/>
        <w:jc w:val="both"/>
        <w:rPr>
          <w:sz w:val="28"/>
          <w:szCs w:val="28"/>
        </w:rPr>
      </w:pPr>
      <w:r w:rsidRPr="00470903">
        <w:rPr>
          <w:b/>
          <w:bCs/>
          <w:sz w:val="28"/>
          <w:szCs w:val="28"/>
        </w:rPr>
        <w:t xml:space="preserve">Докладчик: </w:t>
      </w:r>
      <w:r w:rsidRPr="00470903">
        <w:rPr>
          <w:sz w:val="28"/>
          <w:szCs w:val="28"/>
        </w:rPr>
        <w:t xml:space="preserve">председатель общественной комиссии </w:t>
      </w:r>
      <w:proofErr w:type="spellStart"/>
      <w:r w:rsidR="00B566FA">
        <w:rPr>
          <w:sz w:val="28"/>
          <w:szCs w:val="28"/>
        </w:rPr>
        <w:t>Былкова</w:t>
      </w:r>
      <w:proofErr w:type="spellEnd"/>
      <w:r w:rsidR="00B566FA">
        <w:rPr>
          <w:sz w:val="28"/>
          <w:szCs w:val="28"/>
        </w:rPr>
        <w:t xml:space="preserve"> Н.Б.</w:t>
      </w:r>
    </w:p>
    <w:p w14:paraId="2DF1EA0C" w14:textId="2A06D490" w:rsidR="001A1A1A" w:rsidRPr="00470903" w:rsidRDefault="001A1A1A" w:rsidP="00750421">
      <w:pPr>
        <w:jc w:val="both"/>
        <w:rPr>
          <w:rFonts w:ascii="Times New Roman" w:hAnsi="Times New Roman" w:cs="Times New Roman"/>
          <w:sz w:val="28"/>
          <w:szCs w:val="28"/>
        </w:rPr>
      </w:pPr>
      <w:r w:rsidRPr="00470903">
        <w:rPr>
          <w:rFonts w:ascii="Times New Roman" w:hAnsi="Times New Roman" w:cs="Times New Roman"/>
          <w:sz w:val="28"/>
          <w:szCs w:val="28"/>
        </w:rPr>
        <w:t>Постановлением администрации городского поселения «</w:t>
      </w:r>
      <w:proofErr w:type="spellStart"/>
      <w:r w:rsidRPr="00470903">
        <w:rPr>
          <w:rFonts w:ascii="Times New Roman" w:hAnsi="Times New Roman" w:cs="Times New Roman"/>
          <w:sz w:val="28"/>
          <w:szCs w:val="28"/>
        </w:rPr>
        <w:t>Шерловогорское</w:t>
      </w:r>
      <w:proofErr w:type="spellEnd"/>
      <w:r w:rsidRPr="00470903">
        <w:rPr>
          <w:rFonts w:ascii="Times New Roman" w:hAnsi="Times New Roman" w:cs="Times New Roman"/>
          <w:sz w:val="28"/>
          <w:szCs w:val="28"/>
        </w:rPr>
        <w:t>» №</w:t>
      </w:r>
      <w:r w:rsidR="00B566FA">
        <w:rPr>
          <w:rFonts w:ascii="Times New Roman" w:hAnsi="Times New Roman" w:cs="Times New Roman"/>
          <w:sz w:val="28"/>
          <w:szCs w:val="28"/>
        </w:rPr>
        <w:t>109</w:t>
      </w:r>
      <w:r w:rsidRPr="00470903">
        <w:rPr>
          <w:rFonts w:ascii="Times New Roman" w:hAnsi="Times New Roman" w:cs="Times New Roman"/>
          <w:sz w:val="28"/>
          <w:szCs w:val="28"/>
        </w:rPr>
        <w:t xml:space="preserve"> от </w:t>
      </w:r>
      <w:r w:rsidR="00B566FA">
        <w:rPr>
          <w:rFonts w:ascii="Times New Roman" w:hAnsi="Times New Roman" w:cs="Times New Roman"/>
          <w:sz w:val="28"/>
          <w:szCs w:val="28"/>
        </w:rPr>
        <w:t>02</w:t>
      </w:r>
      <w:r w:rsidRPr="00470903">
        <w:rPr>
          <w:rFonts w:ascii="Times New Roman" w:hAnsi="Times New Roman" w:cs="Times New Roman"/>
          <w:sz w:val="28"/>
          <w:szCs w:val="28"/>
        </w:rPr>
        <w:t>.04.202</w:t>
      </w:r>
      <w:r w:rsidR="00B566FA">
        <w:rPr>
          <w:rFonts w:ascii="Times New Roman" w:hAnsi="Times New Roman" w:cs="Times New Roman"/>
          <w:sz w:val="28"/>
          <w:szCs w:val="28"/>
        </w:rPr>
        <w:t>4</w:t>
      </w:r>
      <w:r w:rsidRPr="00470903">
        <w:rPr>
          <w:rFonts w:ascii="Times New Roman" w:hAnsi="Times New Roman" w:cs="Times New Roman"/>
          <w:sz w:val="28"/>
          <w:szCs w:val="28"/>
        </w:rPr>
        <w:t xml:space="preserve">г. «Об участии во Всероссийском конкурсе лучших </w:t>
      </w:r>
      <w:r w:rsidRPr="00470903">
        <w:rPr>
          <w:rFonts w:ascii="Times New Roman" w:hAnsi="Times New Roman" w:cs="Times New Roman"/>
          <w:sz w:val="28"/>
          <w:szCs w:val="28"/>
        </w:rPr>
        <w:lastRenderedPageBreak/>
        <w:t xml:space="preserve">проектов создания комфортной городской среды городского поселения «Шерловогорское»» принято решение  об участии во Всероссийском конкурсе лучших проектов создания комфортной городской среды, назначено голосование по выбору общественной территории для реализации проекта создания комфортной городской среды с </w:t>
      </w:r>
      <w:r w:rsidR="00B566FA">
        <w:rPr>
          <w:rFonts w:ascii="Times New Roman" w:hAnsi="Times New Roman" w:cs="Times New Roman"/>
          <w:sz w:val="28"/>
          <w:szCs w:val="28"/>
        </w:rPr>
        <w:t>11</w:t>
      </w:r>
      <w:r w:rsidRPr="00470903">
        <w:rPr>
          <w:rFonts w:ascii="Times New Roman" w:hAnsi="Times New Roman" w:cs="Times New Roman"/>
          <w:sz w:val="28"/>
          <w:szCs w:val="28"/>
        </w:rPr>
        <w:t>.0</w:t>
      </w:r>
      <w:r w:rsidR="00B566FA">
        <w:rPr>
          <w:rFonts w:ascii="Times New Roman" w:hAnsi="Times New Roman" w:cs="Times New Roman"/>
          <w:sz w:val="28"/>
          <w:szCs w:val="28"/>
        </w:rPr>
        <w:t>4</w:t>
      </w:r>
      <w:r w:rsidRPr="00470903">
        <w:rPr>
          <w:rFonts w:ascii="Times New Roman" w:hAnsi="Times New Roman" w:cs="Times New Roman"/>
          <w:sz w:val="28"/>
          <w:szCs w:val="28"/>
        </w:rPr>
        <w:t>.202</w:t>
      </w:r>
      <w:r w:rsidR="00B566FA">
        <w:rPr>
          <w:rFonts w:ascii="Times New Roman" w:hAnsi="Times New Roman" w:cs="Times New Roman"/>
          <w:sz w:val="28"/>
          <w:szCs w:val="28"/>
        </w:rPr>
        <w:t>4</w:t>
      </w:r>
      <w:r w:rsidRPr="00470903">
        <w:rPr>
          <w:rFonts w:ascii="Times New Roman" w:hAnsi="Times New Roman" w:cs="Times New Roman"/>
          <w:sz w:val="28"/>
          <w:szCs w:val="28"/>
        </w:rPr>
        <w:t xml:space="preserve"> по </w:t>
      </w:r>
      <w:r w:rsidR="00B566FA">
        <w:rPr>
          <w:rFonts w:ascii="Times New Roman" w:hAnsi="Times New Roman" w:cs="Times New Roman"/>
          <w:sz w:val="28"/>
          <w:szCs w:val="28"/>
        </w:rPr>
        <w:t>24</w:t>
      </w:r>
      <w:r w:rsidRPr="00470903">
        <w:rPr>
          <w:rFonts w:ascii="Times New Roman" w:hAnsi="Times New Roman" w:cs="Times New Roman"/>
          <w:sz w:val="28"/>
          <w:szCs w:val="28"/>
        </w:rPr>
        <w:t>.0</w:t>
      </w:r>
      <w:r w:rsidR="00B566FA">
        <w:rPr>
          <w:rFonts w:ascii="Times New Roman" w:hAnsi="Times New Roman" w:cs="Times New Roman"/>
          <w:sz w:val="28"/>
          <w:szCs w:val="28"/>
        </w:rPr>
        <w:t>4</w:t>
      </w:r>
      <w:r w:rsidRPr="00470903">
        <w:rPr>
          <w:rFonts w:ascii="Times New Roman" w:hAnsi="Times New Roman" w:cs="Times New Roman"/>
          <w:sz w:val="28"/>
          <w:szCs w:val="28"/>
        </w:rPr>
        <w:t>.202</w:t>
      </w:r>
      <w:r w:rsidR="00B566FA">
        <w:rPr>
          <w:rFonts w:ascii="Times New Roman" w:hAnsi="Times New Roman" w:cs="Times New Roman"/>
          <w:sz w:val="28"/>
          <w:szCs w:val="28"/>
        </w:rPr>
        <w:t>4</w:t>
      </w:r>
      <w:r w:rsidRPr="00470903">
        <w:rPr>
          <w:rFonts w:ascii="Times New Roman" w:hAnsi="Times New Roman" w:cs="Times New Roman"/>
          <w:sz w:val="28"/>
          <w:szCs w:val="28"/>
        </w:rPr>
        <w:t>г., утвержден порядок приема и оценки предложений жителей по выбору общественной территории для реализации проекта, установлен перечень общественных территорий городского поселения «Шерловогорское», представленных на голосование, определены пункты сбора предложений жителей.</w:t>
      </w:r>
    </w:p>
    <w:p w14:paraId="34ACA3EE" w14:textId="77777777" w:rsidR="001A1A1A" w:rsidRPr="00470903" w:rsidRDefault="001A1A1A" w:rsidP="0075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470903">
        <w:rPr>
          <w:rFonts w:ascii="Times New Roman" w:hAnsi="Times New Roman" w:cs="Times New Roman"/>
          <w:b/>
          <w:sz w:val="28"/>
          <w:szCs w:val="28"/>
        </w:rPr>
        <w:t>Перечень общественных территорий городского поселения «Шерловогорское», предлагаемых для участия во Всероссийском конкурсе лучших проектов создания комфортной городской среды:</w:t>
      </w:r>
    </w:p>
    <w:p w14:paraId="41B5984A" w14:textId="77777777" w:rsidR="00B566FA" w:rsidRPr="00B566FA" w:rsidRDefault="00B566FA" w:rsidP="00B566FA">
      <w:pPr>
        <w:widowControl w:val="0"/>
        <w:numPr>
          <w:ilvl w:val="0"/>
          <w:numId w:val="1"/>
        </w:numPr>
        <w:suppressAutoHyphens/>
        <w:autoSpaceDE w:val="0"/>
        <w:autoSpaceDN w:val="0"/>
        <w:spacing w:after="0" w:line="240" w:lineRule="auto"/>
        <w:jc w:val="both"/>
        <w:rPr>
          <w:rFonts w:ascii="Times New Roman" w:hAnsi="Times New Roman" w:cs="Times New Roman"/>
          <w:sz w:val="28"/>
          <w:szCs w:val="28"/>
        </w:rPr>
      </w:pPr>
      <w:r w:rsidRPr="00B566FA">
        <w:rPr>
          <w:rFonts w:ascii="Times New Roman" w:hAnsi="Times New Roman" w:cs="Times New Roman"/>
          <w:sz w:val="28"/>
          <w:szCs w:val="28"/>
        </w:rPr>
        <w:t xml:space="preserve">Территория площадь Ленина </w:t>
      </w:r>
    </w:p>
    <w:p w14:paraId="120A8A16" w14:textId="77777777" w:rsidR="00B566FA" w:rsidRPr="00B566FA" w:rsidRDefault="00B566FA" w:rsidP="00B566FA">
      <w:pPr>
        <w:pStyle w:val="a4"/>
        <w:numPr>
          <w:ilvl w:val="0"/>
          <w:numId w:val="1"/>
        </w:numPr>
        <w:rPr>
          <w:color w:val="FF0000"/>
          <w:szCs w:val="28"/>
        </w:rPr>
      </w:pPr>
      <w:r w:rsidRPr="00B566FA">
        <w:rPr>
          <w:color w:val="000000" w:themeColor="text1"/>
          <w:szCs w:val="28"/>
        </w:rPr>
        <w:t xml:space="preserve">Территория по </w:t>
      </w:r>
      <w:proofErr w:type="spellStart"/>
      <w:r w:rsidRPr="00B566FA">
        <w:rPr>
          <w:color w:val="000000" w:themeColor="text1"/>
          <w:szCs w:val="28"/>
        </w:rPr>
        <w:t>ул.Промышленная</w:t>
      </w:r>
      <w:proofErr w:type="spellEnd"/>
      <w:r w:rsidRPr="00B566FA">
        <w:rPr>
          <w:color w:val="000000" w:themeColor="text1"/>
          <w:szCs w:val="28"/>
        </w:rPr>
        <w:t xml:space="preserve"> (мини-сквер)</w:t>
      </w:r>
    </w:p>
    <w:p w14:paraId="0AFF810B" w14:textId="77777777" w:rsidR="001A1A1A" w:rsidRPr="00470903" w:rsidRDefault="001A1A1A" w:rsidP="00750421">
      <w:pPr>
        <w:spacing w:after="0" w:line="240" w:lineRule="auto"/>
        <w:jc w:val="both"/>
        <w:rPr>
          <w:rFonts w:ascii="Times New Roman" w:hAnsi="Times New Roman" w:cs="Times New Roman"/>
          <w:b/>
          <w:bCs/>
          <w:sz w:val="28"/>
          <w:szCs w:val="28"/>
        </w:rPr>
      </w:pPr>
      <w:r w:rsidRPr="00470903">
        <w:rPr>
          <w:rFonts w:ascii="Times New Roman" w:hAnsi="Times New Roman" w:cs="Times New Roman"/>
          <w:b/>
          <w:bCs/>
          <w:sz w:val="28"/>
          <w:szCs w:val="28"/>
        </w:rPr>
        <w:t xml:space="preserve">Предложения </w:t>
      </w:r>
      <w:r w:rsidR="00470903" w:rsidRPr="00470903">
        <w:rPr>
          <w:rFonts w:ascii="Times New Roman" w:hAnsi="Times New Roman" w:cs="Times New Roman"/>
          <w:b/>
          <w:bCs/>
          <w:sz w:val="28"/>
          <w:szCs w:val="28"/>
        </w:rPr>
        <w:t>принимались</w:t>
      </w:r>
      <w:r w:rsidRPr="00470903">
        <w:rPr>
          <w:rFonts w:ascii="Times New Roman" w:hAnsi="Times New Roman" w:cs="Times New Roman"/>
          <w:b/>
          <w:bCs/>
          <w:sz w:val="28"/>
          <w:szCs w:val="28"/>
        </w:rPr>
        <w:t>:</w:t>
      </w:r>
    </w:p>
    <w:p w14:paraId="0706314E" w14:textId="0E31308D" w:rsidR="001A1A1A" w:rsidRPr="00470903" w:rsidRDefault="001A1A1A" w:rsidP="00750421">
      <w:pPr>
        <w:spacing w:after="0" w:line="240" w:lineRule="auto"/>
        <w:jc w:val="both"/>
        <w:rPr>
          <w:rFonts w:ascii="Times New Roman" w:hAnsi="Times New Roman" w:cs="Times New Roman"/>
          <w:sz w:val="28"/>
          <w:szCs w:val="28"/>
        </w:rPr>
      </w:pPr>
      <w:r w:rsidRPr="00470903">
        <w:rPr>
          <w:rFonts w:ascii="Times New Roman" w:hAnsi="Times New Roman" w:cs="Times New Roman"/>
          <w:sz w:val="28"/>
          <w:szCs w:val="28"/>
        </w:rPr>
        <w:t xml:space="preserve">- </w:t>
      </w:r>
      <w:r w:rsidRPr="00470903">
        <w:rPr>
          <w:rFonts w:ascii="Times New Roman" w:hAnsi="Times New Roman" w:cs="Times New Roman"/>
          <w:sz w:val="28"/>
          <w:szCs w:val="28"/>
          <w:lang w:eastAsia="ar-SA"/>
        </w:rPr>
        <w:t xml:space="preserve">в письменной форме, определенной в приложении № 3 к настоящему постановлению, в брендированных опечатанных боксах, в пунктах сбора предложений, определенных в приложении № </w:t>
      </w:r>
      <w:r w:rsidR="005047B7" w:rsidRPr="00470903">
        <w:rPr>
          <w:rFonts w:ascii="Times New Roman" w:hAnsi="Times New Roman" w:cs="Times New Roman"/>
          <w:sz w:val="28"/>
          <w:szCs w:val="28"/>
          <w:lang w:eastAsia="ar-SA"/>
        </w:rPr>
        <w:t xml:space="preserve">4 </w:t>
      </w:r>
      <w:r w:rsidR="005047B7" w:rsidRPr="00470903">
        <w:rPr>
          <w:rFonts w:ascii="Times New Roman" w:hAnsi="Times New Roman" w:cs="Times New Roman"/>
          <w:sz w:val="28"/>
          <w:szCs w:val="28"/>
        </w:rPr>
        <w:t>постановления</w:t>
      </w:r>
      <w:r w:rsidRPr="00470903">
        <w:rPr>
          <w:rFonts w:ascii="Times New Roman" w:hAnsi="Times New Roman" w:cs="Times New Roman"/>
          <w:sz w:val="28"/>
          <w:szCs w:val="28"/>
        </w:rPr>
        <w:t xml:space="preserve"> №</w:t>
      </w:r>
      <w:r w:rsidR="00282E4F">
        <w:rPr>
          <w:rFonts w:ascii="Times New Roman" w:hAnsi="Times New Roman" w:cs="Times New Roman"/>
          <w:sz w:val="28"/>
          <w:szCs w:val="28"/>
        </w:rPr>
        <w:t>109</w:t>
      </w:r>
      <w:r w:rsidRPr="00470903">
        <w:rPr>
          <w:rFonts w:ascii="Times New Roman" w:hAnsi="Times New Roman" w:cs="Times New Roman"/>
          <w:sz w:val="28"/>
          <w:szCs w:val="28"/>
        </w:rPr>
        <w:t xml:space="preserve"> от </w:t>
      </w:r>
      <w:r w:rsidR="00282E4F">
        <w:rPr>
          <w:rFonts w:ascii="Times New Roman" w:hAnsi="Times New Roman" w:cs="Times New Roman"/>
          <w:sz w:val="28"/>
          <w:szCs w:val="28"/>
        </w:rPr>
        <w:t>02.04</w:t>
      </w:r>
      <w:r w:rsidRPr="00470903">
        <w:rPr>
          <w:rFonts w:ascii="Times New Roman" w:hAnsi="Times New Roman" w:cs="Times New Roman"/>
          <w:sz w:val="28"/>
          <w:szCs w:val="28"/>
        </w:rPr>
        <w:t>.202</w:t>
      </w:r>
      <w:r w:rsidR="00282E4F">
        <w:rPr>
          <w:rFonts w:ascii="Times New Roman" w:hAnsi="Times New Roman" w:cs="Times New Roman"/>
          <w:sz w:val="28"/>
          <w:szCs w:val="28"/>
        </w:rPr>
        <w:t>4</w:t>
      </w:r>
      <w:r w:rsidRPr="00470903">
        <w:rPr>
          <w:rFonts w:ascii="Times New Roman" w:hAnsi="Times New Roman" w:cs="Times New Roman"/>
          <w:sz w:val="28"/>
          <w:szCs w:val="28"/>
        </w:rPr>
        <w:t>г.</w:t>
      </w:r>
    </w:p>
    <w:p w14:paraId="3B3A91EA" w14:textId="14861C59" w:rsidR="00F0341D" w:rsidRPr="00FC1D0C" w:rsidRDefault="001A1A1A" w:rsidP="00F0341D">
      <w:pPr>
        <w:pStyle w:val="a3"/>
        <w:rPr>
          <w:sz w:val="28"/>
          <w:szCs w:val="28"/>
        </w:rPr>
      </w:pPr>
      <w:r w:rsidRPr="00470903">
        <w:t xml:space="preserve">- </w:t>
      </w:r>
      <w:r w:rsidRPr="005047B7">
        <w:rPr>
          <w:sz w:val="28"/>
          <w:szCs w:val="28"/>
        </w:rPr>
        <w:t>в электронной форме в виде ссылки на платформ</w:t>
      </w:r>
      <w:r w:rsidR="008C4D00" w:rsidRPr="005047B7">
        <w:rPr>
          <w:sz w:val="28"/>
          <w:szCs w:val="28"/>
        </w:rPr>
        <w:t>ы:</w:t>
      </w:r>
      <w:r w:rsidRPr="00470903">
        <w:t xml:space="preserve"> </w:t>
      </w:r>
      <w:hyperlink r:id="rId5" w:history="1">
        <w:r w:rsidR="00F0341D" w:rsidRPr="00FC1D0C">
          <w:rPr>
            <w:rStyle w:val="a6"/>
            <w:sz w:val="28"/>
            <w:szCs w:val="28"/>
          </w:rPr>
          <w:t>https://ok.ru/group/70000005007173</w:t>
        </w:r>
      </w:hyperlink>
    </w:p>
    <w:p w14:paraId="38391C6C" w14:textId="5094334A" w:rsidR="00470903" w:rsidRPr="00FC1D0C" w:rsidRDefault="00FC1D0C" w:rsidP="00F0341D">
      <w:pPr>
        <w:pStyle w:val="a5"/>
        <w:shd w:val="clear" w:color="auto" w:fill="FFFFFF"/>
        <w:tabs>
          <w:tab w:val="left" w:pos="993"/>
        </w:tabs>
        <w:jc w:val="both"/>
        <w:rPr>
          <w:color w:val="4472C4" w:themeColor="accent1"/>
          <w:sz w:val="28"/>
          <w:szCs w:val="28"/>
          <w:u w:val="single"/>
        </w:rPr>
      </w:pPr>
      <w:hyperlink r:id="rId6" w:history="1">
        <w:r w:rsidRPr="00FC1D0C">
          <w:rPr>
            <w:rStyle w:val="a6"/>
            <w:sz w:val="28"/>
            <w:szCs w:val="28"/>
          </w:rPr>
          <w:t>https://vk.com/public217339424</w:t>
        </w:r>
      </w:hyperlink>
    </w:p>
    <w:p w14:paraId="5F33F6B7" w14:textId="25B93E03" w:rsidR="00FC1D0C" w:rsidRPr="00FC1D0C" w:rsidRDefault="00FC1D0C" w:rsidP="00F0341D">
      <w:pPr>
        <w:pStyle w:val="a5"/>
        <w:shd w:val="clear" w:color="auto" w:fill="FFFFFF"/>
        <w:tabs>
          <w:tab w:val="left" w:pos="993"/>
        </w:tabs>
        <w:jc w:val="both"/>
        <w:rPr>
          <w:color w:val="4472C4" w:themeColor="accent1"/>
          <w:sz w:val="28"/>
          <w:szCs w:val="28"/>
          <w:u w:val="single"/>
        </w:rPr>
      </w:pPr>
      <w:r w:rsidRPr="00FC1D0C">
        <w:rPr>
          <w:color w:val="4472C4" w:themeColor="accent1"/>
          <w:sz w:val="28"/>
          <w:szCs w:val="28"/>
          <w:u w:val="single"/>
        </w:rPr>
        <w:t>https://t.me/adm_sherl</w:t>
      </w:r>
    </w:p>
    <w:p w14:paraId="020435FA" w14:textId="77777777" w:rsidR="002647D1" w:rsidRPr="00470903" w:rsidRDefault="002647D1" w:rsidP="00750421">
      <w:pPr>
        <w:spacing w:after="0" w:line="240" w:lineRule="auto"/>
        <w:jc w:val="both"/>
        <w:rPr>
          <w:rFonts w:ascii="Times New Roman" w:hAnsi="Times New Roman" w:cs="Times New Roman"/>
          <w:b/>
          <w:bCs/>
          <w:sz w:val="28"/>
          <w:szCs w:val="28"/>
        </w:rPr>
      </w:pPr>
      <w:r w:rsidRPr="00470903">
        <w:rPr>
          <w:rFonts w:ascii="Times New Roman" w:hAnsi="Times New Roman" w:cs="Times New Roman"/>
          <w:b/>
          <w:bCs/>
          <w:sz w:val="28"/>
          <w:szCs w:val="28"/>
        </w:rPr>
        <w:t>Перечень пунктов сбора предложений жителей по выбору общественной территории</w:t>
      </w:r>
      <w:r w:rsidR="00470903" w:rsidRPr="00470903">
        <w:rPr>
          <w:rFonts w:ascii="Times New Roman" w:hAnsi="Times New Roman" w:cs="Times New Roman"/>
          <w:b/>
          <w:bCs/>
          <w:sz w:val="28"/>
          <w:szCs w:val="28"/>
        </w:rPr>
        <w:t xml:space="preserve"> </w:t>
      </w:r>
      <w:r w:rsidRPr="00470903">
        <w:rPr>
          <w:rFonts w:ascii="Times New Roman" w:hAnsi="Times New Roman" w:cs="Times New Roman"/>
          <w:b/>
          <w:bCs/>
          <w:sz w:val="28"/>
          <w:szCs w:val="28"/>
        </w:rPr>
        <w:t>для реализации проекта создания комфортной городской среды городского поселения «Шерловогорское»</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582"/>
        <w:gridCol w:w="2111"/>
        <w:gridCol w:w="2490"/>
        <w:gridCol w:w="1983"/>
      </w:tblGrid>
      <w:tr w:rsidR="00F0341D" w:rsidRPr="00AB6099" w14:paraId="4FF0153A" w14:textId="77777777" w:rsidTr="00F0341D">
        <w:trPr>
          <w:jc w:val="center"/>
        </w:trPr>
        <w:tc>
          <w:tcPr>
            <w:tcW w:w="602" w:type="dxa"/>
            <w:vAlign w:val="center"/>
          </w:tcPr>
          <w:p w14:paraId="7636EC78" w14:textId="77777777" w:rsidR="00F0341D" w:rsidRPr="00F0341D" w:rsidRDefault="00F0341D" w:rsidP="00572521">
            <w:pPr>
              <w:jc w:val="center"/>
              <w:rPr>
                <w:rFonts w:ascii="Times New Roman" w:hAnsi="Times New Roman" w:cs="Times New Roman"/>
                <w:color w:val="000000"/>
                <w:sz w:val="28"/>
                <w:szCs w:val="28"/>
              </w:rPr>
            </w:pPr>
            <w:r w:rsidRPr="00F0341D">
              <w:rPr>
                <w:rFonts w:ascii="Times New Roman" w:hAnsi="Times New Roman" w:cs="Times New Roman"/>
                <w:color w:val="000000"/>
                <w:sz w:val="28"/>
                <w:szCs w:val="28"/>
              </w:rPr>
              <w:t>№ п/п</w:t>
            </w:r>
          </w:p>
        </w:tc>
        <w:tc>
          <w:tcPr>
            <w:tcW w:w="2582" w:type="dxa"/>
            <w:vAlign w:val="center"/>
          </w:tcPr>
          <w:p w14:paraId="341AB71F" w14:textId="77777777" w:rsidR="00F0341D" w:rsidRPr="00F0341D" w:rsidRDefault="00F0341D" w:rsidP="00572521">
            <w:pPr>
              <w:jc w:val="center"/>
              <w:rPr>
                <w:rFonts w:ascii="Times New Roman" w:hAnsi="Times New Roman" w:cs="Times New Roman"/>
                <w:color w:val="000000"/>
                <w:sz w:val="28"/>
                <w:szCs w:val="28"/>
              </w:rPr>
            </w:pPr>
            <w:r w:rsidRPr="00F0341D">
              <w:rPr>
                <w:rFonts w:ascii="Times New Roman" w:hAnsi="Times New Roman" w:cs="Times New Roman"/>
                <w:color w:val="000000"/>
                <w:sz w:val="28"/>
                <w:szCs w:val="28"/>
              </w:rPr>
              <w:t xml:space="preserve">Наименование объекта по приему предложений </w:t>
            </w:r>
          </w:p>
        </w:tc>
        <w:tc>
          <w:tcPr>
            <w:tcW w:w="2111" w:type="dxa"/>
          </w:tcPr>
          <w:p w14:paraId="7FF00017" w14:textId="77777777" w:rsidR="00F0341D" w:rsidRPr="00F0341D" w:rsidRDefault="00F0341D" w:rsidP="00572521">
            <w:pPr>
              <w:jc w:val="center"/>
              <w:rPr>
                <w:rFonts w:ascii="Times New Roman" w:hAnsi="Times New Roman" w:cs="Times New Roman"/>
                <w:color w:val="000000"/>
                <w:sz w:val="28"/>
                <w:szCs w:val="28"/>
              </w:rPr>
            </w:pPr>
          </w:p>
          <w:p w14:paraId="35407EC6" w14:textId="77777777" w:rsidR="00F0341D" w:rsidRPr="00F0341D" w:rsidRDefault="00F0341D" w:rsidP="00572521">
            <w:pPr>
              <w:jc w:val="center"/>
              <w:rPr>
                <w:rFonts w:ascii="Times New Roman" w:hAnsi="Times New Roman" w:cs="Times New Roman"/>
                <w:color w:val="000000"/>
                <w:sz w:val="28"/>
                <w:szCs w:val="28"/>
              </w:rPr>
            </w:pPr>
            <w:r w:rsidRPr="00F0341D">
              <w:rPr>
                <w:rFonts w:ascii="Times New Roman" w:hAnsi="Times New Roman" w:cs="Times New Roman"/>
                <w:color w:val="000000"/>
                <w:sz w:val="28"/>
                <w:szCs w:val="28"/>
              </w:rPr>
              <w:t>Ответственные лица</w:t>
            </w:r>
          </w:p>
        </w:tc>
        <w:tc>
          <w:tcPr>
            <w:tcW w:w="2490" w:type="dxa"/>
            <w:vAlign w:val="center"/>
          </w:tcPr>
          <w:p w14:paraId="064C34B2" w14:textId="77777777" w:rsidR="00F0341D" w:rsidRPr="00F0341D" w:rsidRDefault="00F0341D" w:rsidP="00572521">
            <w:pPr>
              <w:jc w:val="center"/>
              <w:rPr>
                <w:rFonts w:ascii="Times New Roman" w:hAnsi="Times New Roman" w:cs="Times New Roman"/>
                <w:color w:val="000000"/>
                <w:sz w:val="28"/>
                <w:szCs w:val="28"/>
              </w:rPr>
            </w:pPr>
            <w:r w:rsidRPr="00F0341D">
              <w:rPr>
                <w:rFonts w:ascii="Times New Roman" w:hAnsi="Times New Roman" w:cs="Times New Roman"/>
                <w:color w:val="000000"/>
                <w:sz w:val="28"/>
                <w:szCs w:val="28"/>
              </w:rPr>
              <w:t>Адрес расположения объекта по приему предложений</w:t>
            </w:r>
          </w:p>
        </w:tc>
        <w:tc>
          <w:tcPr>
            <w:tcW w:w="1983" w:type="dxa"/>
            <w:vAlign w:val="center"/>
          </w:tcPr>
          <w:p w14:paraId="348E3E12" w14:textId="77777777" w:rsidR="00F0341D" w:rsidRPr="00F0341D" w:rsidRDefault="00F0341D" w:rsidP="00572521">
            <w:pPr>
              <w:jc w:val="center"/>
              <w:rPr>
                <w:rFonts w:ascii="Times New Roman" w:hAnsi="Times New Roman" w:cs="Times New Roman"/>
                <w:color w:val="000000"/>
                <w:sz w:val="28"/>
                <w:szCs w:val="28"/>
              </w:rPr>
            </w:pPr>
            <w:r w:rsidRPr="00F0341D">
              <w:rPr>
                <w:rFonts w:ascii="Times New Roman" w:hAnsi="Times New Roman" w:cs="Times New Roman"/>
                <w:color w:val="000000"/>
                <w:sz w:val="28"/>
                <w:szCs w:val="28"/>
              </w:rPr>
              <w:t xml:space="preserve">Период приёма предложений </w:t>
            </w:r>
          </w:p>
        </w:tc>
      </w:tr>
      <w:tr w:rsidR="00F0341D" w:rsidRPr="00AB6099" w14:paraId="19C41DDC" w14:textId="77777777" w:rsidTr="00F0341D">
        <w:trPr>
          <w:jc w:val="center"/>
        </w:trPr>
        <w:tc>
          <w:tcPr>
            <w:tcW w:w="602" w:type="dxa"/>
            <w:vAlign w:val="center"/>
          </w:tcPr>
          <w:p w14:paraId="486B1FFF" w14:textId="77777777" w:rsidR="00F0341D" w:rsidRPr="00F0341D" w:rsidRDefault="00F0341D" w:rsidP="00572521">
            <w:pPr>
              <w:jc w:val="center"/>
              <w:rPr>
                <w:rFonts w:ascii="Times New Roman" w:hAnsi="Times New Roman" w:cs="Times New Roman"/>
                <w:color w:val="000000"/>
                <w:sz w:val="28"/>
                <w:szCs w:val="28"/>
              </w:rPr>
            </w:pPr>
            <w:r w:rsidRPr="00F0341D">
              <w:rPr>
                <w:rFonts w:ascii="Times New Roman" w:hAnsi="Times New Roman" w:cs="Times New Roman"/>
                <w:color w:val="000000"/>
                <w:sz w:val="28"/>
                <w:szCs w:val="28"/>
              </w:rPr>
              <w:t>1</w:t>
            </w:r>
          </w:p>
        </w:tc>
        <w:tc>
          <w:tcPr>
            <w:tcW w:w="2582" w:type="dxa"/>
          </w:tcPr>
          <w:p w14:paraId="50B74FE1" w14:textId="77777777" w:rsidR="00F0341D" w:rsidRPr="00F0341D" w:rsidRDefault="00F0341D" w:rsidP="00572521">
            <w:pPr>
              <w:shd w:val="clear" w:color="auto" w:fill="FFFFFF"/>
              <w:spacing w:line="375" w:lineRule="atLeast"/>
              <w:ind w:left="-15"/>
              <w:outlineLvl w:val="0"/>
              <w:rPr>
                <w:rFonts w:ascii="Times New Roman" w:hAnsi="Times New Roman" w:cs="Times New Roman"/>
                <w:color w:val="000000"/>
                <w:kern w:val="36"/>
                <w:sz w:val="28"/>
                <w:szCs w:val="28"/>
              </w:rPr>
            </w:pPr>
            <w:r w:rsidRPr="00F0341D">
              <w:rPr>
                <w:rFonts w:ascii="Times New Roman" w:hAnsi="Times New Roman" w:cs="Times New Roman"/>
                <w:color w:val="000000"/>
                <w:kern w:val="36"/>
                <w:sz w:val="28"/>
                <w:szCs w:val="28"/>
              </w:rPr>
              <w:t>Администрация городского поселения «</w:t>
            </w:r>
            <w:proofErr w:type="spellStart"/>
            <w:r w:rsidRPr="00F0341D">
              <w:rPr>
                <w:rFonts w:ascii="Times New Roman" w:hAnsi="Times New Roman" w:cs="Times New Roman"/>
                <w:color w:val="000000"/>
                <w:kern w:val="36"/>
                <w:sz w:val="28"/>
                <w:szCs w:val="28"/>
              </w:rPr>
              <w:t>Шерловогорское</w:t>
            </w:r>
            <w:proofErr w:type="spellEnd"/>
            <w:r w:rsidRPr="00F0341D">
              <w:rPr>
                <w:rFonts w:ascii="Times New Roman" w:hAnsi="Times New Roman" w:cs="Times New Roman"/>
                <w:color w:val="000000"/>
                <w:kern w:val="36"/>
                <w:sz w:val="28"/>
                <w:szCs w:val="28"/>
              </w:rPr>
              <w:t>»</w:t>
            </w:r>
          </w:p>
          <w:p w14:paraId="23804734" w14:textId="77777777" w:rsidR="00F0341D" w:rsidRPr="00F0341D" w:rsidRDefault="00F0341D" w:rsidP="00572521">
            <w:pPr>
              <w:shd w:val="clear" w:color="auto" w:fill="FFFFFF"/>
              <w:spacing w:line="375" w:lineRule="atLeast"/>
              <w:ind w:left="-15"/>
              <w:outlineLvl w:val="0"/>
              <w:rPr>
                <w:rFonts w:ascii="Times New Roman" w:hAnsi="Times New Roman" w:cs="Times New Roman"/>
                <w:color w:val="000000"/>
                <w:kern w:val="36"/>
                <w:sz w:val="28"/>
                <w:szCs w:val="28"/>
              </w:rPr>
            </w:pPr>
          </w:p>
        </w:tc>
        <w:tc>
          <w:tcPr>
            <w:tcW w:w="2111" w:type="dxa"/>
          </w:tcPr>
          <w:p w14:paraId="0B384EEA" w14:textId="77777777" w:rsidR="00F0341D" w:rsidRPr="00F0341D" w:rsidRDefault="00F0341D" w:rsidP="00572521">
            <w:pPr>
              <w:pStyle w:val="ConsPlusNormal"/>
              <w:ind w:firstLine="0"/>
              <w:rPr>
                <w:rFonts w:ascii="Times New Roman" w:hAnsi="Times New Roman" w:cs="Times New Roman"/>
                <w:color w:val="000000"/>
                <w:sz w:val="28"/>
                <w:szCs w:val="28"/>
              </w:rPr>
            </w:pPr>
            <w:proofErr w:type="spellStart"/>
            <w:r w:rsidRPr="00F0341D">
              <w:rPr>
                <w:rFonts w:ascii="Times New Roman" w:hAnsi="Times New Roman" w:cs="Times New Roman"/>
                <w:color w:val="000000"/>
                <w:kern w:val="36"/>
                <w:sz w:val="28"/>
                <w:szCs w:val="28"/>
              </w:rPr>
              <w:t>Былкова</w:t>
            </w:r>
            <w:proofErr w:type="spellEnd"/>
            <w:r w:rsidRPr="00F0341D">
              <w:rPr>
                <w:rFonts w:ascii="Times New Roman" w:hAnsi="Times New Roman" w:cs="Times New Roman"/>
                <w:color w:val="000000"/>
                <w:kern w:val="36"/>
                <w:sz w:val="28"/>
                <w:szCs w:val="28"/>
              </w:rPr>
              <w:t xml:space="preserve"> Надежда Борисовна – начальник отдела ЖКХ и ЧС </w:t>
            </w:r>
          </w:p>
        </w:tc>
        <w:tc>
          <w:tcPr>
            <w:tcW w:w="2490" w:type="dxa"/>
          </w:tcPr>
          <w:p w14:paraId="0A382341" w14:textId="77777777" w:rsidR="00F0341D" w:rsidRPr="00F0341D" w:rsidRDefault="00F0341D" w:rsidP="00572521">
            <w:pPr>
              <w:pStyle w:val="ConsPlusNormal"/>
              <w:ind w:firstLine="0"/>
              <w:rPr>
                <w:rFonts w:ascii="Times New Roman" w:hAnsi="Times New Roman" w:cs="Times New Roman"/>
                <w:color w:val="000000"/>
                <w:sz w:val="28"/>
                <w:szCs w:val="28"/>
              </w:rPr>
            </w:pPr>
            <w:proofErr w:type="spellStart"/>
            <w:proofErr w:type="gramStart"/>
            <w:r w:rsidRPr="00F0341D">
              <w:rPr>
                <w:rFonts w:ascii="Times New Roman" w:hAnsi="Times New Roman" w:cs="Times New Roman"/>
                <w:color w:val="000000"/>
                <w:sz w:val="28"/>
                <w:szCs w:val="28"/>
              </w:rPr>
              <w:t>пгт.Шерловая</w:t>
            </w:r>
            <w:proofErr w:type="spellEnd"/>
            <w:proofErr w:type="gramEnd"/>
            <w:r w:rsidRPr="00F0341D">
              <w:rPr>
                <w:rFonts w:ascii="Times New Roman" w:hAnsi="Times New Roman" w:cs="Times New Roman"/>
                <w:color w:val="000000"/>
                <w:sz w:val="28"/>
                <w:szCs w:val="28"/>
              </w:rPr>
              <w:t xml:space="preserve"> Гора </w:t>
            </w:r>
            <w:proofErr w:type="spellStart"/>
            <w:r w:rsidRPr="00F0341D">
              <w:rPr>
                <w:rFonts w:ascii="Times New Roman" w:hAnsi="Times New Roman" w:cs="Times New Roman"/>
                <w:color w:val="000000"/>
                <w:sz w:val="28"/>
                <w:szCs w:val="28"/>
              </w:rPr>
              <w:t>ул.Октябрьская</w:t>
            </w:r>
            <w:proofErr w:type="spellEnd"/>
            <w:r w:rsidRPr="00F0341D">
              <w:rPr>
                <w:rFonts w:ascii="Times New Roman" w:hAnsi="Times New Roman" w:cs="Times New Roman"/>
                <w:color w:val="000000"/>
                <w:sz w:val="28"/>
                <w:szCs w:val="28"/>
              </w:rPr>
              <w:t xml:space="preserve"> д.12 каб.9</w:t>
            </w:r>
          </w:p>
        </w:tc>
        <w:tc>
          <w:tcPr>
            <w:tcW w:w="1983" w:type="dxa"/>
          </w:tcPr>
          <w:p w14:paraId="26AD2997" w14:textId="77777777" w:rsidR="00F0341D" w:rsidRPr="00F0341D" w:rsidRDefault="00F0341D" w:rsidP="00572521">
            <w:pPr>
              <w:pStyle w:val="ConsPlusNormal"/>
              <w:ind w:firstLine="0"/>
              <w:jc w:val="both"/>
              <w:rPr>
                <w:rFonts w:ascii="Times New Roman" w:hAnsi="Times New Roman" w:cs="Times New Roman"/>
                <w:color w:val="000000"/>
                <w:sz w:val="28"/>
                <w:szCs w:val="28"/>
              </w:rPr>
            </w:pPr>
            <w:r w:rsidRPr="00F0341D">
              <w:rPr>
                <w:rFonts w:ascii="Times New Roman" w:hAnsi="Times New Roman" w:cs="Times New Roman"/>
                <w:color w:val="000000"/>
                <w:sz w:val="28"/>
                <w:szCs w:val="28"/>
              </w:rPr>
              <w:t>Режим работы:</w:t>
            </w:r>
          </w:p>
          <w:p w14:paraId="5C214970" w14:textId="77777777" w:rsidR="00F0341D" w:rsidRPr="00F0341D" w:rsidRDefault="00F0341D" w:rsidP="00572521">
            <w:pPr>
              <w:pStyle w:val="ConsPlusNormal"/>
              <w:ind w:firstLine="0"/>
              <w:jc w:val="both"/>
              <w:rPr>
                <w:rFonts w:ascii="Times New Roman" w:hAnsi="Times New Roman" w:cs="Times New Roman"/>
                <w:color w:val="000000"/>
                <w:sz w:val="28"/>
                <w:szCs w:val="28"/>
              </w:rPr>
            </w:pPr>
            <w:r w:rsidRPr="00F0341D">
              <w:rPr>
                <w:rFonts w:ascii="Times New Roman" w:hAnsi="Times New Roman" w:cs="Times New Roman"/>
                <w:color w:val="000000"/>
                <w:sz w:val="28"/>
                <w:szCs w:val="28"/>
              </w:rPr>
              <w:t>с 8-00 до 17-00</w:t>
            </w:r>
          </w:p>
          <w:p w14:paraId="040B47C0" w14:textId="77777777" w:rsidR="00F0341D" w:rsidRPr="00F0341D" w:rsidRDefault="00F0341D" w:rsidP="00572521">
            <w:pPr>
              <w:pStyle w:val="ConsPlusNormal"/>
              <w:ind w:firstLine="0"/>
              <w:jc w:val="both"/>
              <w:rPr>
                <w:rFonts w:ascii="Times New Roman" w:hAnsi="Times New Roman" w:cs="Times New Roman"/>
                <w:color w:val="000000"/>
                <w:sz w:val="28"/>
                <w:szCs w:val="28"/>
              </w:rPr>
            </w:pPr>
            <w:r w:rsidRPr="00F0341D">
              <w:rPr>
                <w:rFonts w:ascii="Times New Roman" w:hAnsi="Times New Roman" w:cs="Times New Roman"/>
                <w:color w:val="000000"/>
                <w:sz w:val="28"/>
                <w:szCs w:val="28"/>
              </w:rPr>
              <w:t>Обеденный перерыв: с 12.00 до 13.00</w:t>
            </w:r>
          </w:p>
          <w:p w14:paraId="3FCC401B" w14:textId="77777777" w:rsidR="00F0341D" w:rsidRPr="00F0341D" w:rsidRDefault="00F0341D" w:rsidP="00572521">
            <w:pPr>
              <w:jc w:val="both"/>
              <w:rPr>
                <w:rFonts w:ascii="Times New Roman" w:hAnsi="Times New Roman" w:cs="Times New Roman"/>
                <w:color w:val="000000"/>
                <w:sz w:val="28"/>
                <w:szCs w:val="28"/>
              </w:rPr>
            </w:pPr>
            <w:r w:rsidRPr="00F0341D">
              <w:rPr>
                <w:rFonts w:ascii="Times New Roman" w:hAnsi="Times New Roman" w:cs="Times New Roman"/>
                <w:color w:val="000000"/>
                <w:sz w:val="28"/>
                <w:szCs w:val="28"/>
              </w:rPr>
              <w:t>Выходные: суббота, воскресенье</w:t>
            </w:r>
          </w:p>
        </w:tc>
      </w:tr>
      <w:tr w:rsidR="00F0341D" w:rsidRPr="00AB6099" w14:paraId="573AE275" w14:textId="77777777" w:rsidTr="00F0341D">
        <w:trPr>
          <w:jc w:val="center"/>
        </w:trPr>
        <w:tc>
          <w:tcPr>
            <w:tcW w:w="602" w:type="dxa"/>
          </w:tcPr>
          <w:p w14:paraId="13BA306E" w14:textId="77777777" w:rsidR="00F0341D" w:rsidRDefault="00F0341D" w:rsidP="00572521">
            <w:pPr>
              <w:jc w:val="center"/>
              <w:rPr>
                <w:color w:val="000000"/>
                <w:szCs w:val="28"/>
              </w:rPr>
            </w:pPr>
          </w:p>
          <w:p w14:paraId="68E0A594" w14:textId="77777777" w:rsidR="00F0341D" w:rsidRDefault="00F0341D" w:rsidP="00572521">
            <w:pPr>
              <w:jc w:val="center"/>
              <w:rPr>
                <w:color w:val="000000"/>
                <w:szCs w:val="28"/>
              </w:rPr>
            </w:pPr>
            <w:r w:rsidRPr="00AB6099">
              <w:rPr>
                <w:color w:val="000000"/>
                <w:szCs w:val="28"/>
              </w:rPr>
              <w:lastRenderedPageBreak/>
              <w:t>2</w:t>
            </w:r>
          </w:p>
          <w:p w14:paraId="0D3D12C2" w14:textId="77777777" w:rsidR="00F0341D" w:rsidRPr="00AB6099" w:rsidRDefault="00F0341D" w:rsidP="00572521">
            <w:pPr>
              <w:jc w:val="center"/>
              <w:rPr>
                <w:color w:val="000000"/>
                <w:szCs w:val="28"/>
              </w:rPr>
            </w:pPr>
          </w:p>
        </w:tc>
        <w:tc>
          <w:tcPr>
            <w:tcW w:w="2582" w:type="dxa"/>
          </w:tcPr>
          <w:p w14:paraId="7B0556D8" w14:textId="77777777" w:rsidR="00F0341D" w:rsidRPr="00AB6099" w:rsidRDefault="00F0341D" w:rsidP="00572521">
            <w:pPr>
              <w:pStyle w:val="ConsPlusNormal"/>
              <w:ind w:firstLine="0"/>
              <w:rPr>
                <w:rFonts w:ascii="Times New Roman" w:hAnsi="Times New Roman" w:cs="Times New Roman"/>
                <w:color w:val="000000"/>
                <w:sz w:val="28"/>
                <w:szCs w:val="28"/>
              </w:rPr>
            </w:pPr>
            <w:r w:rsidRPr="00AB6099">
              <w:rPr>
                <w:rFonts w:ascii="Times New Roman" w:hAnsi="Times New Roman" w:cs="Times New Roman"/>
                <w:color w:val="000000"/>
                <w:sz w:val="28"/>
                <w:szCs w:val="28"/>
              </w:rPr>
              <w:lastRenderedPageBreak/>
              <w:t xml:space="preserve">МБУ </w:t>
            </w:r>
            <w:r>
              <w:rPr>
                <w:rFonts w:ascii="Times New Roman" w:hAnsi="Times New Roman" w:cs="Times New Roman"/>
                <w:color w:val="000000"/>
                <w:sz w:val="28"/>
                <w:szCs w:val="28"/>
              </w:rPr>
              <w:t>СКЦ «Шахтер»</w:t>
            </w:r>
          </w:p>
          <w:p w14:paraId="16E1896B" w14:textId="77777777" w:rsidR="00F0341D" w:rsidRPr="00AB6099" w:rsidRDefault="00F0341D" w:rsidP="00572521">
            <w:pPr>
              <w:pStyle w:val="ConsPlusNormal"/>
              <w:rPr>
                <w:rFonts w:ascii="Times New Roman" w:hAnsi="Times New Roman" w:cs="Times New Roman"/>
                <w:color w:val="000000"/>
                <w:sz w:val="28"/>
                <w:szCs w:val="28"/>
              </w:rPr>
            </w:pPr>
          </w:p>
        </w:tc>
        <w:tc>
          <w:tcPr>
            <w:tcW w:w="2111" w:type="dxa"/>
          </w:tcPr>
          <w:p w14:paraId="6561858A" w14:textId="77777777" w:rsidR="00F0341D" w:rsidRPr="00AB6099" w:rsidRDefault="00F0341D" w:rsidP="00572521">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Бородина Алла Иннокентьевна </w:t>
            </w:r>
            <w:r w:rsidRPr="003C08D4">
              <w:rPr>
                <w:rFonts w:ascii="Times New Roman" w:hAnsi="Times New Roman" w:cs="Times New Roman"/>
                <w:color w:val="000000"/>
                <w:sz w:val="28"/>
                <w:szCs w:val="28"/>
              </w:rPr>
              <w:lastRenderedPageBreak/>
              <w:t>- директор</w:t>
            </w:r>
          </w:p>
        </w:tc>
        <w:tc>
          <w:tcPr>
            <w:tcW w:w="2490" w:type="dxa"/>
          </w:tcPr>
          <w:p w14:paraId="694CFDC2" w14:textId="77777777" w:rsidR="00F0341D" w:rsidRPr="00AB6099" w:rsidRDefault="00F0341D" w:rsidP="00572521">
            <w:pPr>
              <w:pStyle w:val="ConsPlusNormal"/>
              <w:ind w:firstLine="0"/>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lastRenderedPageBreak/>
              <w:t>пгт.Шерловая</w:t>
            </w:r>
            <w:proofErr w:type="spellEnd"/>
            <w:proofErr w:type="gramEnd"/>
            <w:r>
              <w:rPr>
                <w:rFonts w:ascii="Times New Roman" w:hAnsi="Times New Roman" w:cs="Times New Roman"/>
                <w:color w:val="000000"/>
                <w:sz w:val="28"/>
                <w:szCs w:val="28"/>
              </w:rPr>
              <w:t xml:space="preserve"> Гора ул.50 лет </w:t>
            </w:r>
            <w:r>
              <w:rPr>
                <w:rFonts w:ascii="Times New Roman" w:hAnsi="Times New Roman" w:cs="Times New Roman"/>
                <w:color w:val="000000"/>
                <w:sz w:val="28"/>
                <w:szCs w:val="28"/>
              </w:rPr>
              <w:lastRenderedPageBreak/>
              <w:t xml:space="preserve">Октября д.9 </w:t>
            </w:r>
          </w:p>
        </w:tc>
        <w:tc>
          <w:tcPr>
            <w:tcW w:w="1983" w:type="dxa"/>
          </w:tcPr>
          <w:p w14:paraId="49AFFAA1" w14:textId="77777777" w:rsidR="00F0341D" w:rsidRPr="007766F2" w:rsidRDefault="00F0341D" w:rsidP="00572521">
            <w:pPr>
              <w:pStyle w:val="ConsPlusNormal"/>
              <w:ind w:firstLine="0"/>
              <w:jc w:val="both"/>
              <w:rPr>
                <w:rFonts w:ascii="Times New Roman" w:hAnsi="Times New Roman" w:cs="Times New Roman"/>
                <w:color w:val="000000"/>
                <w:sz w:val="28"/>
                <w:szCs w:val="28"/>
              </w:rPr>
            </w:pPr>
            <w:r w:rsidRPr="00AB6099">
              <w:rPr>
                <w:rFonts w:ascii="Times New Roman" w:hAnsi="Times New Roman" w:cs="Times New Roman"/>
                <w:color w:val="000000"/>
                <w:sz w:val="28"/>
                <w:szCs w:val="28"/>
              </w:rPr>
              <w:lastRenderedPageBreak/>
              <w:t xml:space="preserve">Режим </w:t>
            </w:r>
            <w:r w:rsidRPr="007766F2">
              <w:rPr>
                <w:rFonts w:ascii="Times New Roman" w:hAnsi="Times New Roman" w:cs="Times New Roman"/>
                <w:color w:val="000000"/>
                <w:sz w:val="28"/>
                <w:szCs w:val="28"/>
              </w:rPr>
              <w:t>работы:</w:t>
            </w:r>
          </w:p>
          <w:p w14:paraId="7F2ED5B1" w14:textId="77777777" w:rsidR="00F0341D" w:rsidRPr="007766F2" w:rsidRDefault="00F0341D" w:rsidP="00572521">
            <w:pPr>
              <w:pStyle w:val="ConsPlusNormal"/>
              <w:ind w:firstLine="0"/>
              <w:jc w:val="both"/>
              <w:rPr>
                <w:rFonts w:ascii="Times New Roman" w:hAnsi="Times New Roman" w:cs="Times New Roman"/>
                <w:color w:val="000000"/>
                <w:sz w:val="28"/>
                <w:szCs w:val="28"/>
              </w:rPr>
            </w:pPr>
            <w:r w:rsidRPr="007766F2">
              <w:rPr>
                <w:rFonts w:ascii="Times New Roman" w:hAnsi="Times New Roman" w:cs="Times New Roman"/>
                <w:color w:val="000000"/>
                <w:sz w:val="28"/>
                <w:szCs w:val="28"/>
              </w:rPr>
              <w:lastRenderedPageBreak/>
              <w:t>с 9-00 до 18-00</w:t>
            </w:r>
          </w:p>
          <w:p w14:paraId="42C8D406" w14:textId="77777777" w:rsidR="00F0341D" w:rsidRPr="007766F2" w:rsidRDefault="00F0341D" w:rsidP="00572521">
            <w:pPr>
              <w:pStyle w:val="ConsPlusNormal"/>
              <w:ind w:firstLine="0"/>
              <w:jc w:val="both"/>
              <w:rPr>
                <w:rFonts w:ascii="Times New Roman" w:hAnsi="Times New Roman" w:cs="Times New Roman"/>
                <w:color w:val="000000"/>
                <w:sz w:val="28"/>
                <w:szCs w:val="28"/>
              </w:rPr>
            </w:pPr>
            <w:r w:rsidRPr="007766F2">
              <w:rPr>
                <w:rFonts w:ascii="Times New Roman" w:hAnsi="Times New Roman" w:cs="Times New Roman"/>
                <w:color w:val="000000"/>
                <w:sz w:val="28"/>
                <w:szCs w:val="28"/>
              </w:rPr>
              <w:t>без обеда</w:t>
            </w:r>
          </w:p>
          <w:p w14:paraId="2D7AB33C" w14:textId="77777777" w:rsidR="00F0341D" w:rsidRPr="00AB6099" w:rsidRDefault="00F0341D" w:rsidP="00572521">
            <w:pPr>
              <w:rPr>
                <w:color w:val="000000"/>
                <w:szCs w:val="28"/>
              </w:rPr>
            </w:pPr>
            <w:r w:rsidRPr="007766F2">
              <w:rPr>
                <w:color w:val="000000"/>
                <w:szCs w:val="28"/>
              </w:rPr>
              <w:t>Выходные:</w:t>
            </w:r>
            <w:r>
              <w:rPr>
                <w:color w:val="000000"/>
                <w:szCs w:val="28"/>
              </w:rPr>
              <w:t xml:space="preserve"> воскресенье</w:t>
            </w:r>
          </w:p>
        </w:tc>
      </w:tr>
    </w:tbl>
    <w:p w14:paraId="2A6BDAE6" w14:textId="77777777" w:rsidR="00470903" w:rsidRDefault="00470903" w:rsidP="00750421">
      <w:pPr>
        <w:spacing w:after="0" w:line="240" w:lineRule="auto"/>
        <w:jc w:val="both"/>
        <w:rPr>
          <w:rFonts w:ascii="Times New Roman" w:hAnsi="Times New Roman" w:cs="Times New Roman"/>
          <w:b/>
          <w:bCs/>
          <w:sz w:val="28"/>
          <w:szCs w:val="28"/>
        </w:rPr>
      </w:pPr>
    </w:p>
    <w:p w14:paraId="2BA25C24" w14:textId="77777777" w:rsidR="00CD6223" w:rsidRDefault="00CD6223" w:rsidP="00750421">
      <w:pPr>
        <w:spacing w:after="0" w:line="240" w:lineRule="auto"/>
        <w:jc w:val="both"/>
        <w:rPr>
          <w:rFonts w:ascii="Times New Roman" w:hAnsi="Times New Roman" w:cs="Times New Roman"/>
          <w:b/>
          <w:bCs/>
          <w:sz w:val="28"/>
          <w:szCs w:val="28"/>
        </w:rPr>
      </w:pPr>
    </w:p>
    <w:p w14:paraId="06B97E4D" w14:textId="392DC319" w:rsidR="001A1A1A" w:rsidRPr="00470903" w:rsidRDefault="002647D1" w:rsidP="00750421">
      <w:pPr>
        <w:spacing w:after="0" w:line="240" w:lineRule="auto"/>
        <w:jc w:val="both"/>
        <w:rPr>
          <w:rFonts w:ascii="Times New Roman" w:hAnsi="Times New Roman" w:cs="Times New Roman"/>
          <w:b/>
          <w:bCs/>
          <w:sz w:val="28"/>
          <w:szCs w:val="28"/>
        </w:rPr>
      </w:pPr>
      <w:r w:rsidRPr="00470903">
        <w:rPr>
          <w:rFonts w:ascii="Times New Roman" w:hAnsi="Times New Roman" w:cs="Times New Roman"/>
          <w:b/>
          <w:bCs/>
          <w:sz w:val="28"/>
          <w:szCs w:val="28"/>
        </w:rPr>
        <w:t>По результатам проведенного голосования поведены следующий итоги</w:t>
      </w:r>
    </w:p>
    <w:tbl>
      <w:tblPr>
        <w:tblStyle w:val="a7"/>
        <w:tblW w:w="0" w:type="auto"/>
        <w:tblLook w:val="04A0" w:firstRow="1" w:lastRow="0" w:firstColumn="1" w:lastColumn="0" w:noHBand="0" w:noVBand="1"/>
      </w:tblPr>
      <w:tblGrid>
        <w:gridCol w:w="6516"/>
        <w:gridCol w:w="2829"/>
      </w:tblGrid>
      <w:tr w:rsidR="00470903" w:rsidRPr="0069257E" w14:paraId="0E6D66CA" w14:textId="77777777" w:rsidTr="00470903">
        <w:tc>
          <w:tcPr>
            <w:tcW w:w="6516" w:type="dxa"/>
          </w:tcPr>
          <w:p w14:paraId="152F1429" w14:textId="77777777" w:rsidR="002647D1" w:rsidRPr="0069257E" w:rsidRDefault="002647D1" w:rsidP="00750421">
            <w:pPr>
              <w:jc w:val="both"/>
              <w:rPr>
                <w:rFonts w:ascii="Times New Roman" w:hAnsi="Times New Roman" w:cs="Times New Roman"/>
                <w:sz w:val="28"/>
                <w:szCs w:val="28"/>
              </w:rPr>
            </w:pPr>
            <w:r w:rsidRPr="0069257E">
              <w:rPr>
                <w:rFonts w:ascii="Times New Roman" w:hAnsi="Times New Roman" w:cs="Times New Roman"/>
                <w:sz w:val="28"/>
                <w:szCs w:val="28"/>
              </w:rPr>
              <w:t>Число граждан, принявших голосование по выбору территории, всего:</w:t>
            </w:r>
          </w:p>
        </w:tc>
        <w:tc>
          <w:tcPr>
            <w:tcW w:w="2829" w:type="dxa"/>
          </w:tcPr>
          <w:p w14:paraId="4A25279C" w14:textId="7A5E673D" w:rsidR="002647D1" w:rsidRPr="0069257E" w:rsidRDefault="00FB4007" w:rsidP="00750421">
            <w:pPr>
              <w:jc w:val="both"/>
              <w:rPr>
                <w:rFonts w:ascii="Times New Roman" w:hAnsi="Times New Roman" w:cs="Times New Roman"/>
                <w:b/>
                <w:bCs/>
                <w:sz w:val="28"/>
                <w:szCs w:val="28"/>
              </w:rPr>
            </w:pPr>
            <w:r>
              <w:rPr>
                <w:rFonts w:ascii="Times New Roman" w:hAnsi="Times New Roman" w:cs="Times New Roman"/>
                <w:b/>
                <w:bCs/>
                <w:sz w:val="28"/>
                <w:szCs w:val="28"/>
              </w:rPr>
              <w:t>243</w:t>
            </w:r>
          </w:p>
        </w:tc>
      </w:tr>
      <w:tr w:rsidR="00470903" w:rsidRPr="0069257E" w14:paraId="1CA8E29C" w14:textId="77777777" w:rsidTr="00470903">
        <w:tc>
          <w:tcPr>
            <w:tcW w:w="6516" w:type="dxa"/>
          </w:tcPr>
          <w:p w14:paraId="160D0211" w14:textId="77777777" w:rsidR="002647D1" w:rsidRPr="0069257E" w:rsidRDefault="002647D1" w:rsidP="00750421">
            <w:pPr>
              <w:jc w:val="both"/>
              <w:rPr>
                <w:rFonts w:ascii="Times New Roman" w:hAnsi="Times New Roman" w:cs="Times New Roman"/>
                <w:sz w:val="28"/>
                <w:szCs w:val="28"/>
              </w:rPr>
            </w:pPr>
            <w:r w:rsidRPr="0069257E">
              <w:rPr>
                <w:rFonts w:ascii="Times New Roman" w:hAnsi="Times New Roman" w:cs="Times New Roman"/>
                <w:sz w:val="28"/>
                <w:szCs w:val="28"/>
              </w:rPr>
              <w:t>По бланкам</w:t>
            </w:r>
          </w:p>
        </w:tc>
        <w:tc>
          <w:tcPr>
            <w:tcW w:w="2829" w:type="dxa"/>
          </w:tcPr>
          <w:p w14:paraId="0C14FFE0" w14:textId="1614003F" w:rsidR="002647D1" w:rsidRPr="0069257E" w:rsidRDefault="00FB4007" w:rsidP="00750421">
            <w:pPr>
              <w:jc w:val="both"/>
              <w:rPr>
                <w:rFonts w:ascii="Times New Roman" w:hAnsi="Times New Roman" w:cs="Times New Roman"/>
                <w:b/>
                <w:bCs/>
                <w:sz w:val="28"/>
                <w:szCs w:val="28"/>
                <w:lang w:val="en-US"/>
              </w:rPr>
            </w:pPr>
            <w:r>
              <w:rPr>
                <w:rFonts w:ascii="Times New Roman" w:hAnsi="Times New Roman" w:cs="Times New Roman"/>
                <w:b/>
                <w:bCs/>
                <w:sz w:val="28"/>
                <w:szCs w:val="28"/>
              </w:rPr>
              <w:t>206</w:t>
            </w:r>
          </w:p>
        </w:tc>
      </w:tr>
      <w:tr w:rsidR="00470903" w:rsidRPr="0069257E" w14:paraId="446C24AA" w14:textId="77777777" w:rsidTr="00470903">
        <w:tc>
          <w:tcPr>
            <w:tcW w:w="6516" w:type="dxa"/>
          </w:tcPr>
          <w:p w14:paraId="160A30EC" w14:textId="77777777" w:rsidR="002647D1" w:rsidRPr="0069257E" w:rsidRDefault="002647D1" w:rsidP="00750421">
            <w:pPr>
              <w:jc w:val="both"/>
              <w:rPr>
                <w:rFonts w:ascii="Times New Roman" w:hAnsi="Times New Roman" w:cs="Times New Roman"/>
                <w:sz w:val="28"/>
                <w:szCs w:val="28"/>
              </w:rPr>
            </w:pPr>
            <w:r w:rsidRPr="0069257E">
              <w:rPr>
                <w:rFonts w:ascii="Times New Roman" w:hAnsi="Times New Roman" w:cs="Times New Roman"/>
                <w:sz w:val="28"/>
                <w:szCs w:val="28"/>
              </w:rPr>
              <w:t xml:space="preserve">В сети интернет </w:t>
            </w:r>
          </w:p>
        </w:tc>
        <w:tc>
          <w:tcPr>
            <w:tcW w:w="2829" w:type="dxa"/>
          </w:tcPr>
          <w:p w14:paraId="200394B2" w14:textId="746BCB93" w:rsidR="002647D1" w:rsidRPr="0069257E" w:rsidRDefault="001B5B31" w:rsidP="00750421">
            <w:pPr>
              <w:jc w:val="both"/>
              <w:rPr>
                <w:rFonts w:ascii="Times New Roman" w:hAnsi="Times New Roman" w:cs="Times New Roman"/>
                <w:b/>
                <w:bCs/>
                <w:sz w:val="28"/>
                <w:szCs w:val="28"/>
                <w:lang w:val="en-US"/>
              </w:rPr>
            </w:pPr>
            <w:r w:rsidRPr="0069257E">
              <w:rPr>
                <w:rFonts w:ascii="Times New Roman" w:hAnsi="Times New Roman" w:cs="Times New Roman"/>
                <w:b/>
                <w:bCs/>
                <w:sz w:val="28"/>
                <w:szCs w:val="28"/>
              </w:rPr>
              <w:t>37</w:t>
            </w:r>
          </w:p>
        </w:tc>
      </w:tr>
    </w:tbl>
    <w:p w14:paraId="03C769D9" w14:textId="77777777" w:rsidR="002647D1" w:rsidRPr="0069257E" w:rsidRDefault="002647D1" w:rsidP="00750421">
      <w:pPr>
        <w:jc w:val="both"/>
        <w:rPr>
          <w:rFonts w:ascii="Times New Roman" w:hAnsi="Times New Roman" w:cs="Times New Roman"/>
          <w:b/>
          <w:bCs/>
          <w:sz w:val="28"/>
          <w:szCs w:val="28"/>
        </w:rPr>
      </w:pPr>
    </w:p>
    <w:tbl>
      <w:tblPr>
        <w:tblStyle w:val="a7"/>
        <w:tblW w:w="0" w:type="auto"/>
        <w:tblLook w:val="04A0" w:firstRow="1" w:lastRow="0" w:firstColumn="1" w:lastColumn="0" w:noHBand="0" w:noVBand="1"/>
      </w:tblPr>
      <w:tblGrid>
        <w:gridCol w:w="6516"/>
        <w:gridCol w:w="2829"/>
      </w:tblGrid>
      <w:tr w:rsidR="00470903" w:rsidRPr="0069257E" w14:paraId="240E2FAC" w14:textId="77777777" w:rsidTr="00470903">
        <w:tc>
          <w:tcPr>
            <w:tcW w:w="6516" w:type="dxa"/>
          </w:tcPr>
          <w:p w14:paraId="14346661" w14:textId="77777777" w:rsidR="002647D1" w:rsidRPr="0069257E" w:rsidRDefault="002647D1" w:rsidP="00750421">
            <w:pPr>
              <w:jc w:val="both"/>
              <w:rPr>
                <w:rFonts w:ascii="Times New Roman" w:hAnsi="Times New Roman" w:cs="Times New Roman"/>
                <w:b/>
                <w:bCs/>
                <w:sz w:val="28"/>
                <w:szCs w:val="28"/>
              </w:rPr>
            </w:pPr>
            <w:r w:rsidRPr="0069257E">
              <w:rPr>
                <w:rFonts w:ascii="Times New Roman" w:hAnsi="Times New Roman" w:cs="Times New Roman"/>
                <w:b/>
                <w:bCs/>
                <w:sz w:val="28"/>
                <w:szCs w:val="28"/>
              </w:rPr>
              <w:t>Наименование общественной территории</w:t>
            </w:r>
          </w:p>
        </w:tc>
        <w:tc>
          <w:tcPr>
            <w:tcW w:w="2829" w:type="dxa"/>
          </w:tcPr>
          <w:p w14:paraId="394841B9" w14:textId="77777777" w:rsidR="002647D1" w:rsidRPr="0069257E" w:rsidRDefault="002647D1" w:rsidP="00750421">
            <w:pPr>
              <w:jc w:val="both"/>
              <w:rPr>
                <w:rFonts w:ascii="Times New Roman" w:hAnsi="Times New Roman" w:cs="Times New Roman"/>
                <w:b/>
                <w:bCs/>
                <w:sz w:val="28"/>
                <w:szCs w:val="28"/>
              </w:rPr>
            </w:pPr>
            <w:r w:rsidRPr="0069257E">
              <w:rPr>
                <w:rFonts w:ascii="Times New Roman" w:hAnsi="Times New Roman" w:cs="Times New Roman"/>
                <w:b/>
                <w:bCs/>
                <w:sz w:val="28"/>
                <w:szCs w:val="28"/>
              </w:rPr>
              <w:t>Количество голосов</w:t>
            </w:r>
          </w:p>
        </w:tc>
      </w:tr>
      <w:tr w:rsidR="00470903" w:rsidRPr="0069257E" w14:paraId="4B9A27A6" w14:textId="77777777" w:rsidTr="00470903">
        <w:tc>
          <w:tcPr>
            <w:tcW w:w="6516" w:type="dxa"/>
          </w:tcPr>
          <w:p w14:paraId="1BA2A30E" w14:textId="77777777" w:rsidR="001B5B31" w:rsidRPr="0069257E" w:rsidRDefault="001B5B31" w:rsidP="001B5B31">
            <w:pPr>
              <w:widowControl w:val="0"/>
              <w:suppressAutoHyphens/>
              <w:autoSpaceDE w:val="0"/>
              <w:autoSpaceDN w:val="0"/>
              <w:ind w:left="786"/>
              <w:jc w:val="both"/>
              <w:rPr>
                <w:rFonts w:ascii="Times New Roman" w:hAnsi="Times New Roman" w:cs="Times New Roman"/>
                <w:sz w:val="28"/>
                <w:szCs w:val="28"/>
              </w:rPr>
            </w:pPr>
            <w:r w:rsidRPr="0069257E">
              <w:rPr>
                <w:rFonts w:ascii="Times New Roman" w:hAnsi="Times New Roman" w:cs="Times New Roman"/>
                <w:sz w:val="28"/>
                <w:szCs w:val="28"/>
              </w:rPr>
              <w:t xml:space="preserve">Территория площадь Ленина </w:t>
            </w:r>
          </w:p>
          <w:p w14:paraId="0C0510D9" w14:textId="77777777" w:rsidR="002647D1" w:rsidRPr="0069257E" w:rsidRDefault="002647D1" w:rsidP="00750421">
            <w:pPr>
              <w:jc w:val="both"/>
              <w:rPr>
                <w:rFonts w:ascii="Times New Roman" w:hAnsi="Times New Roman" w:cs="Times New Roman"/>
                <w:b/>
                <w:bCs/>
                <w:sz w:val="28"/>
                <w:szCs w:val="28"/>
              </w:rPr>
            </w:pPr>
            <w:bookmarkStart w:id="0" w:name="_GoBack"/>
            <w:bookmarkEnd w:id="0"/>
          </w:p>
        </w:tc>
        <w:tc>
          <w:tcPr>
            <w:tcW w:w="2829" w:type="dxa"/>
          </w:tcPr>
          <w:p w14:paraId="3963FAD2" w14:textId="702AEE8B" w:rsidR="002647D1" w:rsidRPr="0069257E" w:rsidRDefault="00FB4007" w:rsidP="00750421">
            <w:pPr>
              <w:jc w:val="both"/>
              <w:rPr>
                <w:rFonts w:ascii="Times New Roman" w:hAnsi="Times New Roman" w:cs="Times New Roman"/>
                <w:b/>
                <w:bCs/>
                <w:sz w:val="28"/>
                <w:szCs w:val="28"/>
              </w:rPr>
            </w:pPr>
            <w:r>
              <w:rPr>
                <w:rFonts w:ascii="Times New Roman" w:hAnsi="Times New Roman" w:cs="Times New Roman"/>
                <w:b/>
                <w:bCs/>
                <w:sz w:val="28"/>
                <w:szCs w:val="28"/>
              </w:rPr>
              <w:t>191</w:t>
            </w:r>
          </w:p>
        </w:tc>
      </w:tr>
      <w:tr w:rsidR="00470903" w:rsidRPr="0069257E" w14:paraId="41DC9EFB" w14:textId="77777777" w:rsidTr="00470903">
        <w:tc>
          <w:tcPr>
            <w:tcW w:w="6516" w:type="dxa"/>
          </w:tcPr>
          <w:p w14:paraId="7CAB31BB" w14:textId="77777777" w:rsidR="001B5B31" w:rsidRPr="0069257E" w:rsidRDefault="001B5B31" w:rsidP="001B5B31">
            <w:pPr>
              <w:pStyle w:val="a4"/>
              <w:ind w:left="786"/>
              <w:rPr>
                <w:color w:val="FF0000"/>
                <w:szCs w:val="28"/>
              </w:rPr>
            </w:pPr>
            <w:r w:rsidRPr="0069257E">
              <w:rPr>
                <w:color w:val="000000" w:themeColor="text1"/>
                <w:szCs w:val="28"/>
              </w:rPr>
              <w:t xml:space="preserve">Территория по </w:t>
            </w:r>
            <w:proofErr w:type="spellStart"/>
            <w:r w:rsidRPr="0069257E">
              <w:rPr>
                <w:color w:val="000000" w:themeColor="text1"/>
                <w:szCs w:val="28"/>
              </w:rPr>
              <w:t>ул.Промышленная</w:t>
            </w:r>
            <w:proofErr w:type="spellEnd"/>
            <w:r w:rsidRPr="0069257E">
              <w:rPr>
                <w:color w:val="000000" w:themeColor="text1"/>
                <w:szCs w:val="28"/>
              </w:rPr>
              <w:t xml:space="preserve"> (мини-сквер)</w:t>
            </w:r>
          </w:p>
          <w:p w14:paraId="5713B8A5" w14:textId="77777777" w:rsidR="002647D1" w:rsidRPr="0069257E" w:rsidRDefault="002647D1" w:rsidP="00750421">
            <w:pPr>
              <w:widowControl w:val="0"/>
              <w:suppressAutoHyphens/>
              <w:autoSpaceDE w:val="0"/>
              <w:autoSpaceDN w:val="0"/>
              <w:jc w:val="both"/>
              <w:rPr>
                <w:rFonts w:ascii="Times New Roman" w:hAnsi="Times New Roman" w:cs="Times New Roman"/>
                <w:sz w:val="28"/>
                <w:szCs w:val="28"/>
              </w:rPr>
            </w:pPr>
          </w:p>
        </w:tc>
        <w:tc>
          <w:tcPr>
            <w:tcW w:w="2829" w:type="dxa"/>
          </w:tcPr>
          <w:p w14:paraId="2A9F71C7" w14:textId="73F4C90D" w:rsidR="002647D1" w:rsidRPr="0069257E" w:rsidRDefault="001B5B31" w:rsidP="00750421">
            <w:pPr>
              <w:jc w:val="both"/>
              <w:rPr>
                <w:rFonts w:ascii="Times New Roman" w:hAnsi="Times New Roman" w:cs="Times New Roman"/>
                <w:b/>
                <w:bCs/>
                <w:sz w:val="28"/>
                <w:szCs w:val="28"/>
                <w:lang w:val="en-US"/>
              </w:rPr>
            </w:pPr>
            <w:r w:rsidRPr="0069257E">
              <w:rPr>
                <w:rFonts w:ascii="Times New Roman" w:hAnsi="Times New Roman" w:cs="Times New Roman"/>
                <w:b/>
                <w:bCs/>
                <w:sz w:val="28"/>
                <w:szCs w:val="28"/>
              </w:rPr>
              <w:t>1</w:t>
            </w:r>
            <w:r w:rsidR="009F6BD3" w:rsidRPr="0069257E">
              <w:rPr>
                <w:rFonts w:ascii="Times New Roman" w:hAnsi="Times New Roman" w:cs="Times New Roman"/>
                <w:b/>
                <w:bCs/>
                <w:sz w:val="28"/>
                <w:szCs w:val="28"/>
                <w:lang w:val="en-US"/>
              </w:rPr>
              <w:t>5</w:t>
            </w:r>
          </w:p>
        </w:tc>
      </w:tr>
      <w:tr w:rsidR="00470903" w:rsidRPr="00470903" w14:paraId="401C1280" w14:textId="77777777" w:rsidTr="00470903">
        <w:tc>
          <w:tcPr>
            <w:tcW w:w="6516" w:type="dxa"/>
          </w:tcPr>
          <w:p w14:paraId="47CBEC28" w14:textId="77777777" w:rsidR="002647D1" w:rsidRPr="0069257E" w:rsidRDefault="002647D1" w:rsidP="00750421">
            <w:pPr>
              <w:jc w:val="both"/>
              <w:rPr>
                <w:rFonts w:ascii="Times New Roman" w:hAnsi="Times New Roman" w:cs="Times New Roman"/>
                <w:sz w:val="28"/>
                <w:szCs w:val="28"/>
              </w:rPr>
            </w:pPr>
            <w:r w:rsidRPr="0069257E">
              <w:rPr>
                <w:rFonts w:ascii="Times New Roman" w:hAnsi="Times New Roman" w:cs="Times New Roman"/>
                <w:sz w:val="28"/>
                <w:szCs w:val="28"/>
              </w:rPr>
              <w:t>Испорчено бланков</w:t>
            </w:r>
          </w:p>
        </w:tc>
        <w:tc>
          <w:tcPr>
            <w:tcW w:w="2829" w:type="dxa"/>
          </w:tcPr>
          <w:p w14:paraId="752FA6BA" w14:textId="28B399F8" w:rsidR="002647D1" w:rsidRPr="0069257E" w:rsidRDefault="001B5B31" w:rsidP="00750421">
            <w:pPr>
              <w:jc w:val="both"/>
              <w:rPr>
                <w:rFonts w:ascii="Times New Roman" w:hAnsi="Times New Roman" w:cs="Times New Roman"/>
                <w:b/>
                <w:bCs/>
                <w:sz w:val="28"/>
                <w:szCs w:val="28"/>
              </w:rPr>
            </w:pPr>
            <w:r w:rsidRPr="0069257E">
              <w:rPr>
                <w:rFonts w:ascii="Times New Roman" w:hAnsi="Times New Roman" w:cs="Times New Roman"/>
                <w:b/>
                <w:bCs/>
                <w:sz w:val="28"/>
                <w:szCs w:val="28"/>
              </w:rPr>
              <w:t>0</w:t>
            </w:r>
          </w:p>
        </w:tc>
      </w:tr>
    </w:tbl>
    <w:p w14:paraId="0FFE85C1" w14:textId="77777777" w:rsidR="001A1A1A" w:rsidRPr="00470903" w:rsidRDefault="00470903" w:rsidP="00750421">
      <w:pPr>
        <w:pStyle w:val="a3"/>
        <w:jc w:val="both"/>
        <w:rPr>
          <w:b/>
          <w:bCs/>
          <w:sz w:val="28"/>
          <w:szCs w:val="28"/>
        </w:rPr>
      </w:pPr>
      <w:r w:rsidRPr="00470903">
        <w:rPr>
          <w:b/>
          <w:bCs/>
          <w:sz w:val="28"/>
          <w:szCs w:val="28"/>
        </w:rPr>
        <w:t>Решение</w:t>
      </w:r>
      <w:r w:rsidR="002647D1" w:rsidRPr="00470903">
        <w:rPr>
          <w:b/>
          <w:bCs/>
          <w:sz w:val="28"/>
          <w:szCs w:val="28"/>
        </w:rPr>
        <w:t>:</w:t>
      </w:r>
    </w:p>
    <w:p w14:paraId="325DFB01" w14:textId="78D5391F" w:rsidR="002647D1" w:rsidRPr="00470903" w:rsidRDefault="002647D1" w:rsidP="0069257E">
      <w:pPr>
        <w:widowControl w:val="0"/>
        <w:suppressAutoHyphens/>
        <w:autoSpaceDE w:val="0"/>
        <w:autoSpaceDN w:val="0"/>
        <w:spacing w:after="0" w:line="240" w:lineRule="auto"/>
        <w:ind w:left="786"/>
        <w:jc w:val="both"/>
        <w:rPr>
          <w:rFonts w:ascii="Times New Roman" w:hAnsi="Times New Roman" w:cs="Times New Roman"/>
          <w:sz w:val="28"/>
          <w:szCs w:val="28"/>
        </w:rPr>
      </w:pPr>
      <w:r w:rsidRPr="00470903">
        <w:rPr>
          <w:rFonts w:ascii="Times New Roman" w:hAnsi="Times New Roman" w:cs="Times New Roman"/>
          <w:sz w:val="28"/>
          <w:szCs w:val="28"/>
        </w:rPr>
        <w:t>На основании рейтингового голосования определить общественную территорию «</w:t>
      </w:r>
      <w:r w:rsidR="0069257E" w:rsidRPr="00B566FA">
        <w:rPr>
          <w:rFonts w:ascii="Times New Roman" w:hAnsi="Times New Roman" w:cs="Times New Roman"/>
          <w:sz w:val="28"/>
          <w:szCs w:val="28"/>
        </w:rPr>
        <w:t>Территория площадь Ленина</w:t>
      </w:r>
      <w:r w:rsidRPr="00470903">
        <w:rPr>
          <w:rFonts w:ascii="Times New Roman" w:hAnsi="Times New Roman" w:cs="Times New Roman"/>
          <w:sz w:val="28"/>
          <w:szCs w:val="28"/>
        </w:rPr>
        <w:t>» для участия во Всероссийском конкурсе по отбору лучших проектов создания комфортной городской среды.</w:t>
      </w:r>
    </w:p>
    <w:p w14:paraId="5A73308D" w14:textId="77777777" w:rsidR="002647D1" w:rsidRPr="00470903" w:rsidRDefault="002647D1" w:rsidP="00750421">
      <w:pPr>
        <w:widowControl w:val="0"/>
        <w:suppressAutoHyphens/>
        <w:autoSpaceDE w:val="0"/>
        <w:autoSpaceDN w:val="0"/>
        <w:spacing w:after="0" w:line="240" w:lineRule="auto"/>
        <w:jc w:val="both"/>
        <w:rPr>
          <w:rFonts w:ascii="Times New Roman" w:hAnsi="Times New Roman" w:cs="Times New Roman"/>
          <w:b/>
          <w:bCs/>
          <w:sz w:val="28"/>
          <w:szCs w:val="28"/>
        </w:rPr>
      </w:pPr>
      <w:r w:rsidRPr="00470903">
        <w:rPr>
          <w:rFonts w:ascii="Times New Roman" w:hAnsi="Times New Roman" w:cs="Times New Roman"/>
          <w:b/>
          <w:bCs/>
          <w:sz w:val="28"/>
          <w:szCs w:val="28"/>
        </w:rPr>
        <w:t>Голосование:</w:t>
      </w:r>
    </w:p>
    <w:p w14:paraId="101A6D3D" w14:textId="5BFF0035" w:rsidR="002647D1" w:rsidRPr="00470903" w:rsidRDefault="002647D1" w:rsidP="00750421">
      <w:pPr>
        <w:widowControl w:val="0"/>
        <w:suppressAutoHyphens/>
        <w:autoSpaceDE w:val="0"/>
        <w:autoSpaceDN w:val="0"/>
        <w:spacing w:after="0" w:line="240" w:lineRule="auto"/>
        <w:jc w:val="both"/>
        <w:rPr>
          <w:rFonts w:ascii="Times New Roman" w:hAnsi="Times New Roman" w:cs="Times New Roman"/>
          <w:sz w:val="28"/>
          <w:szCs w:val="28"/>
        </w:rPr>
      </w:pPr>
      <w:r w:rsidRPr="00470903">
        <w:rPr>
          <w:rFonts w:ascii="Times New Roman" w:hAnsi="Times New Roman" w:cs="Times New Roman"/>
          <w:sz w:val="28"/>
          <w:szCs w:val="28"/>
        </w:rPr>
        <w:t xml:space="preserve">«ЗА» - </w:t>
      </w:r>
      <w:r w:rsidR="00F0341D">
        <w:rPr>
          <w:rFonts w:ascii="Times New Roman" w:hAnsi="Times New Roman" w:cs="Times New Roman"/>
          <w:sz w:val="28"/>
          <w:szCs w:val="28"/>
        </w:rPr>
        <w:t>6</w:t>
      </w:r>
      <w:r w:rsidR="009F6BD3" w:rsidRPr="00655C59">
        <w:rPr>
          <w:rFonts w:ascii="Times New Roman" w:hAnsi="Times New Roman" w:cs="Times New Roman"/>
          <w:sz w:val="28"/>
          <w:szCs w:val="28"/>
        </w:rPr>
        <w:t xml:space="preserve"> </w:t>
      </w:r>
      <w:r w:rsidRPr="00470903">
        <w:rPr>
          <w:rFonts w:ascii="Times New Roman" w:hAnsi="Times New Roman" w:cs="Times New Roman"/>
          <w:sz w:val="28"/>
          <w:szCs w:val="28"/>
        </w:rPr>
        <w:t>человек</w:t>
      </w:r>
    </w:p>
    <w:p w14:paraId="60DD72BB" w14:textId="77777777" w:rsidR="002647D1" w:rsidRPr="00470903" w:rsidRDefault="002647D1" w:rsidP="00750421">
      <w:pPr>
        <w:widowControl w:val="0"/>
        <w:suppressAutoHyphens/>
        <w:autoSpaceDE w:val="0"/>
        <w:autoSpaceDN w:val="0"/>
        <w:spacing w:after="0" w:line="240" w:lineRule="auto"/>
        <w:jc w:val="both"/>
        <w:rPr>
          <w:rFonts w:ascii="Times New Roman" w:hAnsi="Times New Roman" w:cs="Times New Roman"/>
          <w:sz w:val="28"/>
          <w:szCs w:val="28"/>
        </w:rPr>
      </w:pPr>
      <w:r w:rsidRPr="00470903">
        <w:rPr>
          <w:rFonts w:ascii="Times New Roman" w:hAnsi="Times New Roman" w:cs="Times New Roman"/>
          <w:sz w:val="28"/>
          <w:szCs w:val="28"/>
        </w:rPr>
        <w:t>«ПРОТИВ» - 0 человек</w:t>
      </w:r>
    </w:p>
    <w:p w14:paraId="2A876B44" w14:textId="77777777" w:rsidR="002647D1" w:rsidRPr="00470903" w:rsidRDefault="002647D1" w:rsidP="00750421">
      <w:pPr>
        <w:widowControl w:val="0"/>
        <w:suppressAutoHyphens/>
        <w:autoSpaceDE w:val="0"/>
        <w:autoSpaceDN w:val="0"/>
        <w:spacing w:after="0" w:line="240" w:lineRule="auto"/>
        <w:jc w:val="both"/>
        <w:rPr>
          <w:rFonts w:ascii="Times New Roman" w:hAnsi="Times New Roman" w:cs="Times New Roman"/>
          <w:sz w:val="28"/>
          <w:szCs w:val="28"/>
        </w:rPr>
      </w:pPr>
      <w:r w:rsidRPr="00470903">
        <w:rPr>
          <w:rFonts w:ascii="Times New Roman" w:hAnsi="Times New Roman" w:cs="Times New Roman"/>
          <w:sz w:val="28"/>
          <w:szCs w:val="28"/>
        </w:rPr>
        <w:t xml:space="preserve">«ВОЗДЕРЖАЛИСЬ» - 0 человек </w:t>
      </w:r>
    </w:p>
    <w:p w14:paraId="282AE8CB" w14:textId="77777777" w:rsidR="002647D1" w:rsidRPr="00470903" w:rsidRDefault="002647D1" w:rsidP="00750421">
      <w:pPr>
        <w:widowControl w:val="0"/>
        <w:suppressAutoHyphens/>
        <w:autoSpaceDE w:val="0"/>
        <w:autoSpaceDN w:val="0"/>
        <w:jc w:val="both"/>
        <w:rPr>
          <w:rFonts w:ascii="Times New Roman" w:hAnsi="Times New Roman" w:cs="Times New Roman"/>
          <w:sz w:val="28"/>
          <w:szCs w:val="28"/>
        </w:rPr>
      </w:pPr>
    </w:p>
    <w:p w14:paraId="11318C77" w14:textId="2FC4E695" w:rsidR="002647D1" w:rsidRPr="00470903" w:rsidRDefault="002647D1" w:rsidP="00750421">
      <w:pPr>
        <w:widowControl w:val="0"/>
        <w:suppressAutoHyphens/>
        <w:autoSpaceDE w:val="0"/>
        <w:autoSpaceDN w:val="0"/>
        <w:jc w:val="both"/>
        <w:rPr>
          <w:rFonts w:ascii="Times New Roman" w:hAnsi="Times New Roman" w:cs="Times New Roman"/>
          <w:sz w:val="28"/>
          <w:szCs w:val="28"/>
        </w:rPr>
      </w:pPr>
      <w:r w:rsidRPr="00470903">
        <w:rPr>
          <w:rFonts w:ascii="Times New Roman" w:hAnsi="Times New Roman" w:cs="Times New Roman"/>
          <w:sz w:val="28"/>
          <w:szCs w:val="28"/>
        </w:rPr>
        <w:t xml:space="preserve">Председатель общественной комиссии: ____________________ </w:t>
      </w:r>
      <w:proofErr w:type="spellStart"/>
      <w:r w:rsidR="00F0341D">
        <w:rPr>
          <w:rFonts w:ascii="Times New Roman" w:hAnsi="Times New Roman" w:cs="Times New Roman"/>
          <w:sz w:val="28"/>
          <w:szCs w:val="28"/>
        </w:rPr>
        <w:t>Былкова</w:t>
      </w:r>
      <w:proofErr w:type="spellEnd"/>
      <w:r w:rsidR="00F0341D">
        <w:rPr>
          <w:rFonts w:ascii="Times New Roman" w:hAnsi="Times New Roman" w:cs="Times New Roman"/>
          <w:sz w:val="28"/>
          <w:szCs w:val="28"/>
        </w:rPr>
        <w:t xml:space="preserve"> Н.Б.</w:t>
      </w:r>
    </w:p>
    <w:p w14:paraId="34E6671B" w14:textId="77777777" w:rsidR="002647D1" w:rsidRPr="00470903" w:rsidRDefault="002647D1" w:rsidP="00750421">
      <w:pPr>
        <w:widowControl w:val="0"/>
        <w:suppressAutoHyphens/>
        <w:autoSpaceDE w:val="0"/>
        <w:autoSpaceDN w:val="0"/>
        <w:jc w:val="both"/>
        <w:rPr>
          <w:rFonts w:ascii="Times New Roman" w:hAnsi="Times New Roman" w:cs="Times New Roman"/>
          <w:sz w:val="28"/>
          <w:szCs w:val="28"/>
        </w:rPr>
      </w:pPr>
      <w:r w:rsidRPr="00470903">
        <w:rPr>
          <w:rFonts w:ascii="Times New Roman" w:hAnsi="Times New Roman" w:cs="Times New Roman"/>
          <w:sz w:val="28"/>
          <w:szCs w:val="28"/>
        </w:rPr>
        <w:t>Члены общественной комиссии:</w:t>
      </w:r>
    </w:p>
    <w:p w14:paraId="060E414B" w14:textId="3FE59A3E" w:rsidR="002647D1" w:rsidRPr="00470903" w:rsidRDefault="002647D1" w:rsidP="00750421">
      <w:pPr>
        <w:widowControl w:val="0"/>
        <w:suppressAutoHyphens/>
        <w:autoSpaceDE w:val="0"/>
        <w:autoSpaceDN w:val="0"/>
        <w:jc w:val="both"/>
        <w:rPr>
          <w:rFonts w:ascii="Times New Roman" w:hAnsi="Times New Roman" w:cs="Times New Roman"/>
          <w:sz w:val="28"/>
          <w:szCs w:val="28"/>
        </w:rPr>
      </w:pP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003D581E">
        <w:rPr>
          <w:rFonts w:ascii="Times New Roman" w:hAnsi="Times New Roman" w:cs="Times New Roman"/>
          <w:sz w:val="28"/>
          <w:szCs w:val="28"/>
        </w:rPr>
        <w:t xml:space="preserve">        </w:t>
      </w:r>
      <w:r w:rsidR="00C72C7B">
        <w:rPr>
          <w:rFonts w:ascii="Times New Roman" w:hAnsi="Times New Roman" w:cs="Times New Roman"/>
          <w:sz w:val="28"/>
          <w:szCs w:val="28"/>
        </w:rPr>
        <w:t xml:space="preserve">        </w:t>
      </w:r>
      <w:r w:rsidRPr="00470903">
        <w:rPr>
          <w:rFonts w:ascii="Times New Roman" w:hAnsi="Times New Roman" w:cs="Times New Roman"/>
          <w:sz w:val="28"/>
          <w:szCs w:val="28"/>
        </w:rPr>
        <w:t xml:space="preserve">______________ </w:t>
      </w:r>
      <w:proofErr w:type="spellStart"/>
      <w:r w:rsidR="00F0341D">
        <w:rPr>
          <w:rFonts w:ascii="Times New Roman" w:hAnsi="Times New Roman" w:cs="Times New Roman"/>
          <w:sz w:val="28"/>
          <w:szCs w:val="28"/>
        </w:rPr>
        <w:t>Балдандоржиева</w:t>
      </w:r>
      <w:proofErr w:type="spellEnd"/>
      <w:r w:rsidR="00F0341D">
        <w:rPr>
          <w:rFonts w:ascii="Times New Roman" w:hAnsi="Times New Roman" w:cs="Times New Roman"/>
          <w:sz w:val="28"/>
          <w:szCs w:val="28"/>
        </w:rPr>
        <w:t xml:space="preserve"> Д.Д.</w:t>
      </w:r>
    </w:p>
    <w:p w14:paraId="6BEB7C7C" w14:textId="63048B3A" w:rsidR="002647D1" w:rsidRPr="00470903" w:rsidRDefault="002647D1" w:rsidP="00750421">
      <w:pPr>
        <w:widowControl w:val="0"/>
        <w:suppressAutoHyphens/>
        <w:autoSpaceDE w:val="0"/>
        <w:autoSpaceDN w:val="0"/>
        <w:jc w:val="both"/>
        <w:rPr>
          <w:rFonts w:ascii="Times New Roman" w:hAnsi="Times New Roman" w:cs="Times New Roman"/>
          <w:sz w:val="28"/>
          <w:szCs w:val="28"/>
        </w:rPr>
      </w:pP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003D581E">
        <w:rPr>
          <w:rFonts w:ascii="Times New Roman" w:hAnsi="Times New Roman" w:cs="Times New Roman"/>
          <w:sz w:val="28"/>
          <w:szCs w:val="28"/>
        </w:rPr>
        <w:t xml:space="preserve">               </w:t>
      </w:r>
      <w:r w:rsidRPr="00470903">
        <w:rPr>
          <w:rFonts w:ascii="Times New Roman" w:hAnsi="Times New Roman" w:cs="Times New Roman"/>
          <w:sz w:val="28"/>
          <w:szCs w:val="28"/>
        </w:rPr>
        <w:t>_______________________</w:t>
      </w:r>
      <w:proofErr w:type="spellStart"/>
      <w:r w:rsidRPr="00470903">
        <w:rPr>
          <w:rFonts w:ascii="Times New Roman" w:hAnsi="Times New Roman" w:cs="Times New Roman"/>
          <w:sz w:val="28"/>
          <w:szCs w:val="28"/>
        </w:rPr>
        <w:t>Ромазан</w:t>
      </w:r>
      <w:proofErr w:type="spellEnd"/>
      <w:r w:rsidRPr="00470903">
        <w:rPr>
          <w:rFonts w:ascii="Times New Roman" w:hAnsi="Times New Roman" w:cs="Times New Roman"/>
          <w:sz w:val="28"/>
          <w:szCs w:val="28"/>
        </w:rPr>
        <w:t xml:space="preserve"> Л.Г.</w:t>
      </w:r>
    </w:p>
    <w:p w14:paraId="4413A1A0" w14:textId="5653CA7D" w:rsidR="002647D1" w:rsidRPr="00470903" w:rsidRDefault="002647D1" w:rsidP="00750421">
      <w:pPr>
        <w:widowControl w:val="0"/>
        <w:suppressAutoHyphens/>
        <w:autoSpaceDE w:val="0"/>
        <w:autoSpaceDN w:val="0"/>
        <w:jc w:val="both"/>
        <w:rPr>
          <w:rFonts w:ascii="Times New Roman" w:hAnsi="Times New Roman" w:cs="Times New Roman"/>
          <w:sz w:val="28"/>
          <w:szCs w:val="28"/>
        </w:rPr>
      </w:pP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003D581E">
        <w:rPr>
          <w:rFonts w:ascii="Times New Roman" w:hAnsi="Times New Roman" w:cs="Times New Roman"/>
          <w:sz w:val="28"/>
          <w:szCs w:val="28"/>
        </w:rPr>
        <w:t xml:space="preserve">          </w:t>
      </w:r>
      <w:r w:rsidR="00C72C7B">
        <w:rPr>
          <w:rFonts w:ascii="Times New Roman" w:hAnsi="Times New Roman" w:cs="Times New Roman"/>
          <w:sz w:val="28"/>
          <w:szCs w:val="28"/>
        </w:rPr>
        <w:t xml:space="preserve">     </w:t>
      </w:r>
      <w:r w:rsidRPr="00470903">
        <w:rPr>
          <w:rFonts w:ascii="Times New Roman" w:hAnsi="Times New Roman" w:cs="Times New Roman"/>
          <w:sz w:val="28"/>
          <w:szCs w:val="28"/>
        </w:rPr>
        <w:t>_____________________Баженова М.И.</w:t>
      </w:r>
    </w:p>
    <w:p w14:paraId="402C4547" w14:textId="20C79E86" w:rsidR="003B1AD1" w:rsidRPr="00470903" w:rsidRDefault="003B1AD1" w:rsidP="00750421">
      <w:pPr>
        <w:widowControl w:val="0"/>
        <w:suppressAutoHyphens/>
        <w:autoSpaceDE w:val="0"/>
        <w:autoSpaceDN w:val="0"/>
        <w:jc w:val="both"/>
        <w:rPr>
          <w:rFonts w:ascii="Times New Roman" w:hAnsi="Times New Roman" w:cs="Times New Roman"/>
          <w:sz w:val="28"/>
          <w:szCs w:val="28"/>
        </w:rPr>
      </w:pP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003D581E">
        <w:rPr>
          <w:rFonts w:ascii="Times New Roman" w:hAnsi="Times New Roman" w:cs="Times New Roman"/>
          <w:sz w:val="28"/>
          <w:szCs w:val="28"/>
        </w:rPr>
        <w:t xml:space="preserve">     </w:t>
      </w:r>
      <w:r w:rsidR="00C72C7B">
        <w:rPr>
          <w:rFonts w:ascii="Times New Roman" w:hAnsi="Times New Roman" w:cs="Times New Roman"/>
          <w:sz w:val="28"/>
          <w:szCs w:val="28"/>
        </w:rPr>
        <w:t xml:space="preserve">          </w:t>
      </w:r>
      <w:r w:rsidRPr="00470903">
        <w:rPr>
          <w:rFonts w:ascii="Times New Roman" w:hAnsi="Times New Roman" w:cs="Times New Roman"/>
          <w:sz w:val="28"/>
          <w:szCs w:val="28"/>
        </w:rPr>
        <w:t>__________________</w:t>
      </w:r>
      <w:r w:rsidR="00F0341D">
        <w:rPr>
          <w:rFonts w:ascii="Times New Roman" w:hAnsi="Times New Roman" w:cs="Times New Roman"/>
          <w:sz w:val="28"/>
          <w:szCs w:val="28"/>
        </w:rPr>
        <w:t>Шадрина О.А.</w:t>
      </w:r>
    </w:p>
    <w:p w14:paraId="4730425D" w14:textId="4F2BBC5C" w:rsidR="004B395E" w:rsidRPr="00470903" w:rsidRDefault="003B1AD1" w:rsidP="00F0341D">
      <w:pPr>
        <w:widowControl w:val="0"/>
        <w:suppressAutoHyphens/>
        <w:autoSpaceDE w:val="0"/>
        <w:autoSpaceDN w:val="0"/>
        <w:jc w:val="both"/>
        <w:rPr>
          <w:rFonts w:ascii="Times New Roman" w:hAnsi="Times New Roman" w:cs="Times New Roman"/>
          <w:sz w:val="28"/>
          <w:szCs w:val="28"/>
        </w:rPr>
      </w:pP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Pr="00470903">
        <w:rPr>
          <w:rFonts w:ascii="Times New Roman" w:hAnsi="Times New Roman" w:cs="Times New Roman"/>
          <w:sz w:val="28"/>
          <w:szCs w:val="28"/>
        </w:rPr>
        <w:tab/>
      </w:r>
      <w:r w:rsidR="00C72C7B">
        <w:rPr>
          <w:rFonts w:ascii="Times New Roman" w:hAnsi="Times New Roman" w:cs="Times New Roman"/>
          <w:sz w:val="28"/>
          <w:szCs w:val="28"/>
        </w:rPr>
        <w:t xml:space="preserve">                </w:t>
      </w:r>
    </w:p>
    <w:sectPr w:rsidR="004B395E" w:rsidRPr="00470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80B6B"/>
    <w:multiLevelType w:val="hybridMultilevel"/>
    <w:tmpl w:val="990860A4"/>
    <w:lvl w:ilvl="0" w:tplc="F0208522">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9F660B"/>
    <w:multiLevelType w:val="hybridMultilevel"/>
    <w:tmpl w:val="990860A4"/>
    <w:lvl w:ilvl="0" w:tplc="F0208522">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F930E1"/>
    <w:multiLevelType w:val="hybridMultilevel"/>
    <w:tmpl w:val="990860A4"/>
    <w:lvl w:ilvl="0" w:tplc="F0208522">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C122BD"/>
    <w:multiLevelType w:val="hybridMultilevel"/>
    <w:tmpl w:val="990860A4"/>
    <w:lvl w:ilvl="0" w:tplc="F0208522">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5E"/>
    <w:rsid w:val="000C3D24"/>
    <w:rsid w:val="001A1A1A"/>
    <w:rsid w:val="001B5B31"/>
    <w:rsid w:val="002647D1"/>
    <w:rsid w:val="00282E4F"/>
    <w:rsid w:val="003B1AD1"/>
    <w:rsid w:val="003D581E"/>
    <w:rsid w:val="00470903"/>
    <w:rsid w:val="004B395E"/>
    <w:rsid w:val="005047B7"/>
    <w:rsid w:val="005B19D8"/>
    <w:rsid w:val="00655C59"/>
    <w:rsid w:val="0069257E"/>
    <w:rsid w:val="00750421"/>
    <w:rsid w:val="007A7FB6"/>
    <w:rsid w:val="008026B5"/>
    <w:rsid w:val="008C4D00"/>
    <w:rsid w:val="009F0F6E"/>
    <w:rsid w:val="009F6BD3"/>
    <w:rsid w:val="00AE1A0C"/>
    <w:rsid w:val="00B26CEC"/>
    <w:rsid w:val="00B5170C"/>
    <w:rsid w:val="00B566FA"/>
    <w:rsid w:val="00C72C7B"/>
    <w:rsid w:val="00CD6223"/>
    <w:rsid w:val="00F0341D"/>
    <w:rsid w:val="00FB4007"/>
    <w:rsid w:val="00FC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2994"/>
  <w15:chartTrackingRefBased/>
  <w15:docId w15:val="{188FC44B-EE40-4887-9E19-65AF44E9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95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A1A1A"/>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Normal (Web)"/>
    <w:basedOn w:val="a"/>
    <w:unhideWhenUsed/>
    <w:rsid w:val="001A1A1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647D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2647D1"/>
    <w:rPr>
      <w:rFonts w:ascii="Arial" w:eastAsia="Calibri" w:hAnsi="Arial" w:cs="Arial"/>
      <w:sz w:val="20"/>
      <w:szCs w:val="20"/>
      <w:lang w:eastAsia="ru-RU"/>
    </w:rPr>
  </w:style>
  <w:style w:type="character" w:styleId="a6">
    <w:name w:val="Hyperlink"/>
    <w:basedOn w:val="a0"/>
    <w:uiPriority w:val="99"/>
    <w:unhideWhenUsed/>
    <w:rsid w:val="002647D1"/>
    <w:rPr>
      <w:color w:val="0563C1" w:themeColor="hyperlink"/>
      <w:u w:val="single"/>
    </w:rPr>
  </w:style>
  <w:style w:type="character" w:customStyle="1" w:styleId="1">
    <w:name w:val="Неразрешенное упоминание1"/>
    <w:basedOn w:val="a0"/>
    <w:uiPriority w:val="99"/>
    <w:semiHidden/>
    <w:unhideWhenUsed/>
    <w:rsid w:val="002647D1"/>
    <w:rPr>
      <w:color w:val="605E5C"/>
      <w:shd w:val="clear" w:color="auto" w:fill="E1DFDD"/>
    </w:rPr>
  </w:style>
  <w:style w:type="table" w:styleId="a7">
    <w:name w:val="Table Grid"/>
    <w:basedOn w:val="a1"/>
    <w:uiPriority w:val="39"/>
    <w:rsid w:val="0026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F03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public217339424" TargetMode="External"/><Relationship Id="rId5" Type="http://schemas.openxmlformats.org/officeDocument/2006/relationships/hyperlink" Target="https://ok.ru/group/700000050071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1570</TotalTime>
  <Pages>3</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Шмигирилова</dc:creator>
  <cp:keywords/>
  <dc:description/>
  <cp:lastModifiedBy>Ольга Шмигирилова</cp:lastModifiedBy>
  <cp:revision>7</cp:revision>
  <cp:lastPrinted>2024-04-26T00:17:00Z</cp:lastPrinted>
  <dcterms:created xsi:type="dcterms:W3CDTF">2024-04-24T22:55:00Z</dcterms:created>
  <dcterms:modified xsi:type="dcterms:W3CDTF">2024-04-26T07:24:00Z</dcterms:modified>
</cp:coreProperties>
</file>