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1000"/>
      <w:r w:rsidRPr="00EE0262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</w:t>
      </w:r>
      <w:proofErr w:type="spellStart"/>
      <w:r w:rsidRPr="00EE0262">
        <w:rPr>
          <w:rFonts w:ascii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EE0262">
        <w:rPr>
          <w:rFonts w:ascii="Times New Roman" w:hAnsi="Times New Roman" w:cs="Times New Roman"/>
          <w:b/>
          <w:sz w:val="32"/>
          <w:szCs w:val="32"/>
        </w:rPr>
        <w:t>»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026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262" w:rsidRPr="00EE0262" w:rsidRDefault="00D21B4C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E0262" w:rsidRPr="00EE0262">
        <w:rPr>
          <w:rFonts w:ascii="Times New Roman" w:hAnsi="Times New Roman" w:cs="Times New Roman"/>
          <w:sz w:val="28"/>
          <w:szCs w:val="28"/>
        </w:rPr>
        <w:t xml:space="preserve"> ноября  2015 года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489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262">
        <w:rPr>
          <w:rFonts w:ascii="Times New Roman" w:hAnsi="Times New Roman" w:cs="Times New Roman"/>
          <w:b/>
          <w:sz w:val="32"/>
          <w:szCs w:val="32"/>
        </w:rPr>
        <w:t>поселок городского типа Шерловая Гора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Default="009F7967" w:rsidP="004107DF">
      <w:pPr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EE0262" w:rsidRPr="00EE0262">
        <w:rPr>
          <w:rFonts w:ascii="Times New Roman" w:hAnsi="Times New Roman" w:cs="Times New Roman"/>
          <w:sz w:val="27"/>
          <w:szCs w:val="27"/>
        </w:rPr>
        <w:t>постановлением главы городского поселения «</w:t>
      </w:r>
      <w:proofErr w:type="spellStart"/>
      <w:r w:rsidR="00EE0262" w:rsidRPr="00EE0262">
        <w:rPr>
          <w:rFonts w:ascii="Times New Roman" w:hAnsi="Times New Roman" w:cs="Times New Roman"/>
          <w:sz w:val="27"/>
          <w:szCs w:val="27"/>
        </w:rPr>
        <w:t>Шерловогорское</w:t>
      </w:r>
      <w:proofErr w:type="spellEnd"/>
      <w:r w:rsidR="00EE0262" w:rsidRPr="00EE0262">
        <w:rPr>
          <w:rFonts w:ascii="Times New Roman" w:hAnsi="Times New Roman" w:cs="Times New Roman"/>
          <w:sz w:val="27"/>
          <w:szCs w:val="27"/>
        </w:rPr>
        <w:t>» от 22.11.2010г. №100 «Об утверждении Порядка разработки и утверждения</w:t>
      </w:r>
      <w:proofErr w:type="gramEnd"/>
      <w:r w:rsidR="00EE0262" w:rsidRPr="00EE0262">
        <w:rPr>
          <w:rFonts w:ascii="Times New Roman" w:hAnsi="Times New Roman" w:cs="Times New Roman"/>
          <w:sz w:val="27"/>
          <w:szCs w:val="27"/>
        </w:rPr>
        <w:t xml:space="preserve"> административных регламентов исполнения муниципальных функций (предоставления муниципальных услуг) в администрации городск</w:t>
      </w:r>
      <w:r w:rsidR="00EE0262">
        <w:rPr>
          <w:rFonts w:ascii="Times New Roman" w:hAnsi="Times New Roman" w:cs="Times New Roman"/>
          <w:sz w:val="27"/>
          <w:szCs w:val="27"/>
        </w:rPr>
        <w:t>ого поселения «</w:t>
      </w:r>
      <w:proofErr w:type="spellStart"/>
      <w:r w:rsidR="00EE0262">
        <w:rPr>
          <w:rFonts w:ascii="Times New Roman" w:hAnsi="Times New Roman" w:cs="Times New Roman"/>
          <w:sz w:val="27"/>
          <w:szCs w:val="27"/>
        </w:rPr>
        <w:t>Шерловогорское</w:t>
      </w:r>
      <w:proofErr w:type="spellEnd"/>
      <w:r w:rsidR="00EE0262">
        <w:rPr>
          <w:rFonts w:ascii="Times New Roman" w:hAnsi="Times New Roman" w:cs="Times New Roman"/>
          <w:sz w:val="27"/>
          <w:szCs w:val="27"/>
        </w:rPr>
        <w:t>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r w:rsidR="00EE0262">
        <w:rPr>
          <w:rFonts w:ascii="Times New Roman" w:hAnsi="Times New Roman" w:cs="Times New Roman"/>
          <w:sz w:val="27"/>
          <w:szCs w:val="27"/>
        </w:rPr>
        <w:t>Уставом городского поселения «</w:t>
      </w:r>
      <w:proofErr w:type="spellStart"/>
      <w:r w:rsidR="00EE0262">
        <w:rPr>
          <w:rFonts w:ascii="Times New Roman" w:hAnsi="Times New Roman" w:cs="Times New Roman"/>
          <w:sz w:val="27"/>
          <w:szCs w:val="27"/>
        </w:rPr>
        <w:t>Шерловогорское</w:t>
      </w:r>
      <w:proofErr w:type="spellEnd"/>
      <w:r w:rsidR="00EE0262">
        <w:rPr>
          <w:rFonts w:ascii="Times New Roman" w:hAnsi="Times New Roman" w:cs="Times New Roman"/>
          <w:sz w:val="27"/>
          <w:szCs w:val="27"/>
        </w:rPr>
        <w:t>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EE0262">
        <w:rPr>
          <w:rFonts w:ascii="Times New Roman" w:hAnsi="Times New Roman" w:cs="Times New Roman"/>
          <w:sz w:val="27"/>
          <w:szCs w:val="27"/>
        </w:rPr>
        <w:t>городского поселения «</w:t>
      </w:r>
      <w:proofErr w:type="spellStart"/>
      <w:r w:rsidR="00EE0262">
        <w:rPr>
          <w:rFonts w:ascii="Times New Roman" w:hAnsi="Times New Roman" w:cs="Times New Roman"/>
          <w:sz w:val="27"/>
          <w:szCs w:val="27"/>
        </w:rPr>
        <w:t>Шерловогорское</w:t>
      </w:r>
      <w:proofErr w:type="spellEnd"/>
      <w:r w:rsidR="00EE0262">
        <w:rPr>
          <w:rFonts w:ascii="Times New Roman" w:hAnsi="Times New Roman" w:cs="Times New Roman"/>
          <w:sz w:val="27"/>
          <w:szCs w:val="27"/>
        </w:rPr>
        <w:t xml:space="preserve">» </w:t>
      </w:r>
      <w:r w:rsidR="00EE0262" w:rsidRPr="00EE0262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4107DF" w:rsidRPr="00EE0262">
        <w:rPr>
          <w:rFonts w:ascii="Times New Roman" w:hAnsi="Times New Roman" w:cs="Times New Roman"/>
          <w:b/>
          <w:sz w:val="27"/>
          <w:szCs w:val="27"/>
        </w:rPr>
        <w:t>:</w:t>
      </w:r>
    </w:p>
    <w:p w:rsidR="00EE0262" w:rsidRPr="00EE0262" w:rsidRDefault="00EE0262" w:rsidP="004107DF">
      <w:pPr>
        <w:rPr>
          <w:rFonts w:ascii="Times New Roman" w:hAnsi="Times New Roman" w:cs="Times New Roman"/>
          <w:b/>
          <w:sz w:val="27"/>
          <w:szCs w:val="27"/>
        </w:rPr>
      </w:pP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EE0262" w:rsidRPr="00EE0262" w:rsidRDefault="00EE0262" w:rsidP="00EE026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EE0262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4107DF" w:rsidRDefault="00EE0262" w:rsidP="00EE026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EE0262">
        <w:rPr>
          <w:rFonts w:ascii="Times New Roman" w:hAnsi="Times New Roman" w:cs="Times New Roman"/>
          <w:sz w:val="27"/>
          <w:szCs w:val="27"/>
        </w:rPr>
        <w:t>. Настоящее постановление разместить (обнародовать) на официальном сайте администрации городского поселения «</w:t>
      </w:r>
      <w:proofErr w:type="spellStart"/>
      <w:r w:rsidRPr="00EE0262">
        <w:rPr>
          <w:rFonts w:ascii="Times New Roman" w:hAnsi="Times New Roman" w:cs="Times New Roman"/>
          <w:sz w:val="27"/>
          <w:szCs w:val="27"/>
        </w:rPr>
        <w:t>Шерловогорское</w:t>
      </w:r>
      <w:proofErr w:type="spellEnd"/>
      <w:r w:rsidRPr="00EE0262">
        <w:rPr>
          <w:rFonts w:ascii="Times New Roman" w:hAnsi="Times New Roman" w:cs="Times New Roman"/>
          <w:sz w:val="27"/>
          <w:szCs w:val="27"/>
        </w:rPr>
        <w:t>» в информационно-телекоммуникационной сети «Интернет» - www.sherladm.ru.</w:t>
      </w: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t>Руководитель  администрации городского                                                                     поселения «</w:t>
      </w:r>
      <w:proofErr w:type="spellStart"/>
      <w:r w:rsidRPr="00EE026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EE026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Ю.Г. </w:t>
      </w:r>
      <w:proofErr w:type="spellStart"/>
      <w:r w:rsidRPr="00EE026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EE0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2"/>
          <w:szCs w:val="12"/>
        </w:rPr>
      </w:pPr>
      <w:r w:rsidRPr="00EE0262">
        <w:rPr>
          <w:rFonts w:ascii="Times New Roman" w:hAnsi="Times New Roman" w:cs="Times New Roman"/>
          <w:sz w:val="12"/>
          <w:szCs w:val="12"/>
        </w:rPr>
        <w:t>Хохлов Евгений Владимирович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2"/>
          <w:szCs w:val="12"/>
          <w:highlight w:val="yellow"/>
        </w:rPr>
      </w:pPr>
      <w:r w:rsidRPr="00EE0262">
        <w:rPr>
          <w:rFonts w:ascii="Times New Roman" w:hAnsi="Times New Roman" w:cs="Times New Roman"/>
          <w:sz w:val="12"/>
          <w:szCs w:val="12"/>
        </w:rPr>
        <w:t>8 30233 34447</w:t>
      </w: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EE0262" w:rsidRDefault="00EE0262" w:rsidP="004107DF">
      <w:pPr>
        <w:rPr>
          <w:rFonts w:ascii="Times New Roman" w:hAnsi="Times New Roman" w:cs="Times New Roman"/>
          <w:sz w:val="27"/>
          <w:szCs w:val="27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УТВЕРЖДЕН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EE026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EE026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EE0262">
        <w:rPr>
          <w:rFonts w:ascii="Times New Roman" w:hAnsi="Times New Roman" w:cs="Times New Roman"/>
          <w:sz w:val="28"/>
          <w:szCs w:val="28"/>
        </w:rPr>
        <w:t>»</w:t>
      </w:r>
    </w:p>
    <w:p w:rsidR="00EE0262" w:rsidRDefault="00EE0262" w:rsidP="00EE0262">
      <w:pPr>
        <w:jc w:val="right"/>
        <w:rPr>
          <w:rFonts w:ascii="Times New Roman" w:hAnsi="Times New Roman" w:cs="Times New Roman"/>
          <w:sz w:val="27"/>
          <w:szCs w:val="27"/>
        </w:rPr>
      </w:pPr>
      <w:r w:rsidRPr="00EE0262">
        <w:rPr>
          <w:rFonts w:ascii="Times New Roman" w:hAnsi="Times New Roman" w:cs="Times New Roman"/>
          <w:sz w:val="28"/>
          <w:szCs w:val="28"/>
        </w:rPr>
        <w:t xml:space="preserve">от </w:t>
      </w:r>
      <w:r w:rsidR="00D21B4C">
        <w:rPr>
          <w:rFonts w:ascii="Times New Roman" w:hAnsi="Times New Roman" w:cs="Times New Roman"/>
          <w:sz w:val="28"/>
          <w:szCs w:val="28"/>
        </w:rPr>
        <w:t xml:space="preserve">30 </w:t>
      </w:r>
      <w:r w:rsidRPr="00EE0262">
        <w:rPr>
          <w:rFonts w:ascii="Times New Roman" w:hAnsi="Times New Roman" w:cs="Times New Roman"/>
          <w:sz w:val="28"/>
          <w:szCs w:val="28"/>
        </w:rPr>
        <w:t xml:space="preserve">ноября 2015 года № </w:t>
      </w:r>
      <w:r w:rsidR="00D21B4C">
        <w:rPr>
          <w:rFonts w:ascii="Times New Roman" w:hAnsi="Times New Roman" w:cs="Times New Roman"/>
          <w:sz w:val="28"/>
          <w:szCs w:val="28"/>
        </w:rPr>
        <w:t>489</w:t>
      </w:r>
      <w:bookmarkStart w:id="1" w:name="_GoBack"/>
      <w:bookmarkEnd w:id="1"/>
    </w:p>
    <w:p w:rsidR="00EE0262" w:rsidRDefault="00EE0262" w:rsidP="004107DF">
      <w:pPr>
        <w:rPr>
          <w:rFonts w:ascii="Times New Roman" w:hAnsi="Times New Roman" w:cs="Times New Roman"/>
          <w:sz w:val="27"/>
          <w:szCs w:val="27"/>
        </w:rPr>
      </w:pPr>
    </w:p>
    <w:p w:rsidR="00D63F43" w:rsidRPr="00190CD7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городского поселения «</w:t>
      </w:r>
      <w:proofErr w:type="spellStart"/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</w:t>
      </w:r>
      <w:r w:rsidR="00EE02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</w:t>
      </w:r>
      <w:proofErr w:type="spellStart"/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EE0262" w:rsidRPr="00EE0262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«</w:t>
      </w:r>
      <w:proofErr w:type="spellStart"/>
      <w:r w:rsidR="00EE0262" w:rsidRPr="00EE0262">
        <w:rPr>
          <w:rFonts w:ascii="Times New Roman" w:hAnsi="Times New Roman" w:cs="Times New Roman"/>
          <w:iCs/>
          <w:sz w:val="28"/>
          <w:szCs w:val="28"/>
        </w:rPr>
        <w:t>Шерловогорское</w:t>
      </w:r>
      <w:proofErr w:type="spellEnd"/>
      <w:r w:rsidR="00EE0262" w:rsidRPr="00EE0262">
        <w:rPr>
          <w:rFonts w:ascii="Times New Roman" w:hAnsi="Times New Roman" w:cs="Times New Roman"/>
          <w:iCs/>
          <w:sz w:val="28"/>
          <w:szCs w:val="28"/>
        </w:rPr>
        <w:t>»</w:t>
      </w:r>
      <w:r w:rsidR="00EE02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E0262" w:rsidRPr="00EE0262">
        <w:rPr>
          <w:rFonts w:ascii="Times New Roman" w:hAnsi="Times New Roman" w:cs="Times New Roman"/>
          <w:iCs/>
          <w:sz w:val="28"/>
          <w:szCs w:val="28"/>
        </w:rPr>
        <w:t>городского поселения «</w:t>
      </w:r>
      <w:proofErr w:type="spellStart"/>
      <w:r w:rsidR="00EE0262" w:rsidRPr="00EE0262">
        <w:rPr>
          <w:rFonts w:ascii="Times New Roman" w:hAnsi="Times New Roman" w:cs="Times New Roman"/>
          <w:iCs/>
          <w:sz w:val="28"/>
          <w:szCs w:val="28"/>
        </w:rPr>
        <w:t>Шерловогорское</w:t>
      </w:r>
      <w:proofErr w:type="spellEnd"/>
      <w:r w:rsidR="00EE0262" w:rsidRPr="00EE0262">
        <w:rPr>
          <w:rFonts w:ascii="Times New Roman" w:hAnsi="Times New Roman" w:cs="Times New Roman"/>
          <w:iCs/>
          <w:sz w:val="28"/>
          <w:szCs w:val="28"/>
        </w:rPr>
        <w:t>»</w:t>
      </w:r>
      <w:r w:rsidRPr="00EE0262"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bookmarkEnd w:id="7"/>
    <w:p w:rsidR="004E3D15" w:rsidRPr="004E3D15" w:rsidRDefault="004E3D15" w:rsidP="004E3D1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4E3D15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4E3D15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E3D15">
        <w:rPr>
          <w:rFonts w:ascii="Times New Roman" w:hAnsi="Times New Roman" w:cs="Times New Roman"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4E3D15" w:rsidRPr="004E3D15" w:rsidRDefault="004E3D15" w:rsidP="004E3D15">
      <w:pPr>
        <w:widowControl/>
        <w:suppressAutoHyphens/>
        <w:autoSpaceDE/>
        <w:autoSpaceDN/>
        <w:adjustRightInd/>
        <w:ind w:right="-1" w:firstLine="709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1.3.1.Местонахождение</w:t>
      </w:r>
      <w:r w:rsidRPr="004E3D15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Администрации городского поселения «</w:t>
      </w:r>
      <w:proofErr w:type="spellStart"/>
      <w:r w:rsidRPr="004E3D15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Шерловогорское</w:t>
      </w:r>
      <w:proofErr w:type="spellEnd"/>
      <w:r w:rsidRPr="004E3D15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»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674607, Забайкальский край, 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Борзинский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район, 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пгт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Шерловая Гора, ул. Октябрьская, 12</w:t>
      </w:r>
    </w:p>
    <w:p w:rsidR="004E3D15" w:rsidRPr="004E3D15" w:rsidRDefault="004E3D15" w:rsidP="004E3D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E3D15">
        <w:rPr>
          <w:rFonts w:ascii="Times New Roman" w:hAnsi="Times New Roman" w:cs="Times New Roman"/>
          <w:sz w:val="28"/>
          <w:szCs w:val="28"/>
          <w:lang w:eastAsia="en-US"/>
        </w:rPr>
        <w:t xml:space="preserve">Местонахождение </w:t>
      </w:r>
      <w:proofErr w:type="spellStart"/>
      <w:r w:rsidRPr="004E3D15">
        <w:rPr>
          <w:rFonts w:ascii="Times New Roman" w:hAnsi="Times New Roman" w:cs="Times New Roman"/>
          <w:sz w:val="28"/>
          <w:szCs w:val="28"/>
          <w:lang w:eastAsia="en-US"/>
        </w:rPr>
        <w:t>Борзинского</w:t>
      </w:r>
      <w:proofErr w:type="spellEnd"/>
      <w:r w:rsidRPr="004E3D15">
        <w:rPr>
          <w:rFonts w:ascii="Times New Roman" w:hAnsi="Times New Roman" w:cs="Times New Roman"/>
          <w:sz w:val="28"/>
          <w:szCs w:val="28"/>
          <w:lang w:eastAsia="en-US"/>
        </w:rPr>
        <w:t xml:space="preserve"> филиала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Забайкальский край, г. Борзя, ул. Карла Маркса, дом 85.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1.3.1.1.График (режим) приема заинтересованных лиц по вопросам предоставления муниципальной услуги специалистами Администрации и КГАУ «МФЦ Забайкальского края»: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1.3.2.Справочные телефоны: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телефон отдела градостроительства и земельных отношений Администрации: 8 (30233) 3 44 47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телефоны специалистов КГАУ «МФЦ Забайкальского края»: 8 (30233) 3 20 28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Бесплатная линия: 8 800 234  01 75.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1.3.3.Официальный сайт в информационно-телекоммуникационной сети «Интернет» (далее – сеть «Интернет»):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адрес интернет-сайта Администрации: 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www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sherladm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ru</w:t>
      </w:r>
      <w:proofErr w:type="spellEnd"/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адрес электронной почты Администрации: 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sherlzem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@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mail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ru</w:t>
      </w:r>
      <w:proofErr w:type="spellEnd"/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 КГАУ «МФЦ Забайкальского края»: info@borzya.mfc-chita.ru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1.3.4.Информация о порядке предоставления муниципальной услуги представляется: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достоверность предоставляемой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четкость изложения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полнота информирования;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оперативность предоставления информации.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2.6. 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1.3.5.На информационных стендах в помещении, предназначенном для приема документов, размещается следующая информация: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график приема граждан;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порядок получения консультаций;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E3D15" w:rsidRPr="004E3D15">
        <w:rPr>
          <w:rFonts w:ascii="Times New Roman" w:hAnsi="Times New Roman" w:cs="Times New Roman"/>
          <w:iCs/>
          <w:sz w:val="28"/>
          <w:szCs w:val="28"/>
        </w:rPr>
        <w:t>городского поселения «</w:t>
      </w:r>
      <w:proofErr w:type="spellStart"/>
      <w:r w:rsidR="004E3D15" w:rsidRPr="004E3D15">
        <w:rPr>
          <w:rFonts w:ascii="Times New Roman" w:hAnsi="Times New Roman" w:cs="Times New Roman"/>
          <w:iCs/>
          <w:sz w:val="28"/>
          <w:szCs w:val="28"/>
        </w:rPr>
        <w:t>Шерловогорское</w:t>
      </w:r>
      <w:proofErr w:type="spellEnd"/>
      <w:r w:rsidR="004E3D1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10"/>
    <w:p w:rsidR="00D63F43" w:rsidRPr="00EC3ED1" w:rsidRDefault="004E3D15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4E3D15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Забайкальскому краю;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4E3D15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3D15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1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земельного участка (в случае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</w:t>
      </w:r>
      <w:r w:rsidR="004E3D15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241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244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4E3D15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1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D21B4C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15" w:name="sub_51113"/>
    <w:p w:rsidR="00D63F43" w:rsidRPr="004B6559" w:rsidRDefault="00EB5DEA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bookmarkEnd w:id="15"/>
    <w:p w:rsidR="00D63F43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E3D15" w:rsidRPr="004E3D15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3D1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4E3D1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E3D15">
        <w:rPr>
          <w:rFonts w:ascii="Times New Roman" w:hAnsi="Times New Roman" w:cs="Times New Roman"/>
          <w:sz w:val="28"/>
          <w:szCs w:val="28"/>
        </w:rPr>
        <w:t>» (официальный сайт администрации www.sherladm.ru, 2015);</w:t>
      </w:r>
    </w:p>
    <w:p w:rsidR="004E3D15" w:rsidRPr="004E3D15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E3D1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Pr="004E3D1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E3D15">
        <w:rPr>
          <w:rFonts w:ascii="Times New Roman" w:hAnsi="Times New Roman" w:cs="Times New Roman"/>
          <w:sz w:val="28"/>
          <w:szCs w:val="28"/>
        </w:rPr>
        <w:t>» (официальный сайт администрации www.sherladm.ru, 2011);</w:t>
      </w:r>
    </w:p>
    <w:p w:rsidR="004E3D15" w:rsidRPr="004E3D15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3D1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</w:t>
      </w:r>
      <w:proofErr w:type="spellStart"/>
      <w:r w:rsidRPr="004E3D1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E3D15">
        <w:rPr>
          <w:rFonts w:ascii="Times New Roman" w:hAnsi="Times New Roman" w:cs="Times New Roman"/>
          <w:sz w:val="28"/>
          <w:szCs w:val="28"/>
        </w:rPr>
        <w:t>» от 24 марта 2015 года № 240  «О порядке распоряжения земельными участками на территории городского поселения «</w:t>
      </w:r>
      <w:proofErr w:type="spellStart"/>
      <w:r w:rsidRPr="004E3D1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E3D15">
        <w:rPr>
          <w:rFonts w:ascii="Times New Roman" w:hAnsi="Times New Roman" w:cs="Times New Roman"/>
          <w:sz w:val="28"/>
          <w:szCs w:val="28"/>
        </w:rPr>
        <w:t xml:space="preserve">» (официальный сайт администрации </w:t>
      </w:r>
      <w:r w:rsidRPr="004E3D15">
        <w:rPr>
          <w:rFonts w:ascii="Times New Roman" w:hAnsi="Times New Roman" w:cs="Times New Roman"/>
          <w:sz w:val="28"/>
          <w:szCs w:val="28"/>
        </w:rPr>
        <w:lastRenderedPageBreak/>
        <w:t>www.sherladm.ru, 2015);</w:t>
      </w:r>
    </w:p>
    <w:p w:rsidR="004E3D15" w:rsidRPr="004B6559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3D1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</w:t>
      </w:r>
      <w:proofErr w:type="spellStart"/>
      <w:r w:rsidRPr="004E3D1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E3D15">
        <w:rPr>
          <w:rFonts w:ascii="Times New Roman" w:hAnsi="Times New Roman" w:cs="Times New Roman"/>
          <w:sz w:val="28"/>
          <w:szCs w:val="28"/>
        </w:rPr>
        <w:t>» от 27 февраля 2015 года № 227 «Об уполномоченном органе по распоряжению земельными участками, государственная собственность на которые не разграничена и иным земельным вопросам на территории городского поселения «</w:t>
      </w:r>
      <w:proofErr w:type="spellStart"/>
      <w:r w:rsidRPr="004E3D1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E3D15">
        <w:rPr>
          <w:rFonts w:ascii="Times New Roman" w:hAnsi="Times New Roman" w:cs="Times New Roman"/>
          <w:sz w:val="28"/>
          <w:szCs w:val="28"/>
        </w:rPr>
        <w:t>» (официальный сайт администрации www.sherladm.ru, 2015);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4E3D15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4E3D1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261"/>
      <w:bookmarkEnd w:id="16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2612"/>
      <w:bookmarkEnd w:id="17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2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2613"/>
      <w:bookmarkEnd w:id="18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2621"/>
      <w:bookmarkEnd w:id="20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2622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2623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) </w:t>
      </w:r>
      <w:bookmarkStart w:id="24" w:name="sub_402"/>
      <w:bookmarkEnd w:id="23"/>
      <w:r w:rsidR="00D63F43" w:rsidRPr="00EC3ED1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</w:t>
      </w:r>
      <w:r w:rsidR="00D63F43" w:rsidRPr="00EC3ED1">
        <w:rPr>
          <w:rFonts w:ascii="Times New Roman" w:hAnsi="Times New Roman" w:cs="Times New Roman"/>
          <w:sz w:val="28"/>
          <w:szCs w:val="28"/>
        </w:rPr>
        <w:lastRenderedPageBreak/>
        <w:t>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502"/>
      <w:bookmarkEnd w:id="24"/>
      <w:r>
        <w:rPr>
          <w:rFonts w:ascii="Times New Roman" w:hAnsi="Times New Roman" w:cs="Times New Roman"/>
          <w:sz w:val="28"/>
          <w:szCs w:val="28"/>
        </w:rPr>
        <w:t>5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2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="00D63F43"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2626"/>
      <w:bookmarkEnd w:id="25"/>
      <w:r>
        <w:rPr>
          <w:rFonts w:ascii="Times New Roman" w:hAnsi="Times New Roman" w:cs="Times New Roman"/>
          <w:sz w:val="28"/>
          <w:szCs w:val="28"/>
        </w:rPr>
        <w:t>6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627"/>
      <w:bookmarkEnd w:id="26"/>
      <w:r>
        <w:rPr>
          <w:rFonts w:ascii="Times New Roman" w:hAnsi="Times New Roman" w:cs="Times New Roman"/>
          <w:sz w:val="28"/>
          <w:szCs w:val="28"/>
        </w:rPr>
        <w:t>7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628"/>
      <w:bookmarkEnd w:id="27"/>
      <w:r>
        <w:rPr>
          <w:rFonts w:ascii="Times New Roman" w:hAnsi="Times New Roman" w:cs="Times New Roman"/>
          <w:sz w:val="28"/>
          <w:szCs w:val="28"/>
        </w:rPr>
        <w:t>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) сообщение заявителя (заявителей) по форме </w:t>
      </w:r>
      <w:r w:rsidR="00D63F43"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="00D63F43"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2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684481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264"/>
      <w:bookmarkEnd w:id="29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1027"/>
      <w:bookmarkEnd w:id="30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3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72"/>
      <w:bookmarkEnd w:id="32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01"/>
      <w:bookmarkEnd w:id="33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73"/>
      <w:bookmarkEnd w:id="34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301"/>
      <w:bookmarkEnd w:id="35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74"/>
      <w:bookmarkEnd w:id="36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3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3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8448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3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12"/>
      <w:bookmarkEnd w:id="41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13"/>
      <w:bookmarkEnd w:id="42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14"/>
      <w:bookmarkEnd w:id="43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15"/>
      <w:bookmarkEnd w:id="44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16"/>
      <w:bookmarkEnd w:id="45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17"/>
      <w:bookmarkEnd w:id="46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12011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51" w:name="sub_12014"/>
      <w:bookmarkEnd w:id="50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1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 w:rsid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в форме электронных документов, поступивших при обращении заявителя через "Портал государственных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2151"/>
      <w:bookmarkEnd w:id="52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</w:t>
      </w:r>
      <w:r w:rsidR="00684481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684481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684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филиал</w:t>
      </w:r>
      <w:r w:rsidR="006844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2152"/>
      <w:bookmarkEnd w:id="53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r w:rsidR="0068448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5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</w:t>
      </w:r>
      <w:r w:rsidR="00684481">
        <w:rPr>
          <w:rFonts w:ascii="Times New Roman" w:hAnsi="Times New Roman" w:cs="Times New Roman"/>
          <w:sz w:val="28"/>
          <w:szCs w:val="28"/>
        </w:rPr>
        <w:t xml:space="preserve"> </w:t>
      </w:r>
      <w:r w:rsidR="00684481" w:rsidRPr="00684481">
        <w:rPr>
          <w:rFonts w:ascii="Times New Roman" w:hAnsi="Times New Roman" w:cs="Times New Roman"/>
          <w:sz w:val="28"/>
          <w:szCs w:val="28"/>
        </w:rPr>
        <w:t>http://sherladm.ru/</w:t>
      </w:r>
      <w:r w:rsidRPr="00A81DF7">
        <w:rPr>
          <w:rFonts w:ascii="Times New Roman" w:hAnsi="Times New Roman" w:cs="Times New Roman"/>
          <w:sz w:val="28"/>
          <w:szCs w:val="28"/>
        </w:rPr>
        <w:t xml:space="preserve">, </w:t>
      </w:r>
      <w:r w:rsidRPr="00A81DF7">
        <w:rPr>
          <w:rFonts w:ascii="Times New Roman" w:hAnsi="Times New Roman" w:cs="Times New Roman"/>
          <w:sz w:val="28"/>
          <w:szCs w:val="28"/>
        </w:rPr>
        <w:lastRenderedPageBreak/>
        <w:t>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55"/>
      <w:bookmarkEnd w:id="56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возле кабинетов отдела </w:t>
      </w:r>
      <w:r w:rsidR="0068448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5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61"/>
      <w:bookmarkEnd w:id="58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62"/>
      <w:bookmarkEnd w:id="59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563"/>
      <w:bookmarkEnd w:id="60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564"/>
      <w:bookmarkEnd w:id="61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21565"/>
      <w:bookmarkEnd w:id="62"/>
      <w:r w:rsidRPr="00EC3ED1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2157"/>
      <w:bookmarkEnd w:id="63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12016"/>
      <w:bookmarkEnd w:id="64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2161"/>
      <w:bookmarkEnd w:id="65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66"/>
    <w:p w:rsidR="00D63F43" w:rsidRPr="004B6559" w:rsidRDefault="00D63F43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684481" w:rsidRPr="00684481">
        <w:t>http://sherladm.ru/</w:t>
      </w:r>
      <w:r w:rsidRPr="004B6559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684481" w:rsidRPr="00684481">
        <w:t>http://www.mfc-chita.ru/borzya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6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71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72"/>
      <w:bookmarkEnd w:id="69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72" w:name="sub_202182"/>
      <w:bookmarkEnd w:id="71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72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02184"/>
      <w:bookmarkEnd w:id="7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5" w:name="sub_1543"/>
      <w:bookmarkEnd w:id="74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70"/>
    <w:bookmarkEnd w:id="7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7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311"/>
      <w:bookmarkEnd w:id="77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31101"/>
      <w:bookmarkEnd w:id="78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31102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отдел </w:t>
      </w:r>
      <w:r w:rsid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31103"/>
      <w:bookmarkEnd w:id="80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принятие решения о бесплатном предоставлении земельного участка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31104"/>
      <w:bookmarkEnd w:id="81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31105"/>
      <w:bookmarkEnd w:id="82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31106"/>
      <w:bookmarkEnd w:id="83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312"/>
      <w:bookmarkEnd w:id="84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1032"/>
      <w:bookmarkEnd w:id="85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321"/>
      <w:bookmarkEnd w:id="86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 w:rsidR="00684481" w:rsidRP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322"/>
      <w:bookmarkEnd w:id="87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8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8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</w:t>
      </w:r>
      <w:r w:rsidR="0068448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325"/>
      <w:bookmarkEnd w:id="90"/>
      <w:r w:rsidRPr="00EC3ED1">
        <w:rPr>
          <w:rFonts w:ascii="Times New Roman" w:hAnsi="Times New Roman" w:cs="Times New Roman"/>
          <w:sz w:val="28"/>
          <w:szCs w:val="28"/>
        </w:rPr>
        <w:t xml:space="preserve">3.2.5. </w:t>
      </w:r>
      <w:r w:rsidR="006844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</w:t>
      </w:r>
      <w:r w:rsidR="00684481">
        <w:rPr>
          <w:rFonts w:ascii="Times New Roman" w:hAnsi="Times New Roman" w:cs="Times New Roman"/>
          <w:sz w:val="28"/>
          <w:szCs w:val="28"/>
        </w:rPr>
        <w:t>отдела градостроительства и земельных отношений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26"/>
      <w:bookmarkEnd w:id="91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 xml:space="preserve"> 210-ФЗ "Об организации предоставления государственных и муниципальных услуг", запрашиваются </w:t>
      </w:r>
      <w:r w:rsidR="006844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9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1033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отдел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после постановки земельного участка на государственный кадастровый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31"/>
      <w:bookmarkEnd w:id="94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32"/>
      <w:bookmarkEnd w:id="95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96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вносит все необходимые сведения в ГИС ПРИС и </w:t>
      </w:r>
      <w:r w:rsidR="00DF082C">
        <w:rPr>
          <w:rFonts w:ascii="Times New Roman" w:hAnsi="Times New Roman" w:cs="Times New Roman"/>
          <w:sz w:val="28"/>
          <w:szCs w:val="28"/>
        </w:rPr>
        <w:t>регистрирует заявку</w:t>
      </w:r>
      <w:r>
        <w:rPr>
          <w:rFonts w:ascii="Times New Roman" w:hAnsi="Times New Roman" w:cs="Times New Roman"/>
          <w:sz w:val="28"/>
          <w:szCs w:val="28"/>
        </w:rPr>
        <w:t>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F082C" w:rsidRPr="00DF082C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начальнику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34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3.3.4. Начальник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35"/>
      <w:bookmarkEnd w:id="98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1034"/>
      <w:bookmarkEnd w:id="99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41"/>
      <w:bookmarkEnd w:id="100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42"/>
      <w:bookmarkEnd w:id="101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0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отдел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4303"/>
      <w:bookmarkStart w:id="105" w:name="sub_343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45"/>
      <w:bookmarkEnd w:id="104"/>
      <w:bookmarkEnd w:id="105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46"/>
      <w:bookmarkEnd w:id="106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</w:t>
      </w:r>
      <w:r w:rsidR="00DF082C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проект письма об отказе в предоставлении земельного участка в собственность, который передается на согласование начальнику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47"/>
      <w:bookmarkEnd w:id="107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48"/>
      <w:bookmarkEnd w:id="108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Далее проект </w:t>
      </w:r>
      <w:r w:rsidR="00DF082C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DF082C">
        <w:rPr>
          <w:rFonts w:ascii="Times New Roman" w:hAnsi="Times New Roman" w:cs="Times New Roman"/>
          <w:sz w:val="28"/>
          <w:szCs w:val="28"/>
        </w:rPr>
        <w:t xml:space="preserve">по муниципальному хозяйству и вопросам жизнеобеспечения </w:t>
      </w:r>
      <w:r w:rsidRPr="00EC3ED1">
        <w:rPr>
          <w:rFonts w:ascii="Times New Roman" w:hAnsi="Times New Roman" w:cs="Times New Roman"/>
          <w:sz w:val="28"/>
          <w:szCs w:val="28"/>
        </w:rPr>
        <w:t xml:space="preserve">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первый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49"/>
      <w:bookmarkEnd w:id="109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1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 w:rsidR="00DF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вносит соответствующую отметку в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1036"/>
      <w:bookmarkEnd w:id="111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61"/>
      <w:bookmarkEnd w:id="112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62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отдела </w:t>
      </w:r>
      <w:r w:rsidR="00DC2BD8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63"/>
      <w:bookmarkEnd w:id="114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</w:t>
      </w:r>
      <w:r w:rsidR="00DC2BD8">
        <w:rPr>
          <w:rFonts w:ascii="Times New Roman" w:hAnsi="Times New Roman" w:cs="Times New Roman"/>
          <w:sz w:val="28"/>
          <w:szCs w:val="28"/>
        </w:rPr>
        <w:t>постановление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отдел </w:t>
      </w:r>
      <w:r w:rsidR="00DC2BD8" w:rsidRPr="00DC2BD8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r w:rsidR="00DC2BD8" w:rsidRPr="00DC2BD8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срок не более 5 рабочих дней информируют заявителей о принятии решения о предоставлении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64"/>
      <w:bookmarkEnd w:id="115"/>
      <w:r w:rsidRPr="00EC3ED1">
        <w:rPr>
          <w:rFonts w:ascii="Times New Roman" w:hAnsi="Times New Roman" w:cs="Times New Roman"/>
          <w:sz w:val="28"/>
          <w:szCs w:val="28"/>
        </w:rPr>
        <w:t xml:space="preserve">3.5.4. </w:t>
      </w:r>
      <w:r w:rsidR="00DC2BD8">
        <w:rPr>
          <w:rFonts w:ascii="Times New Roman" w:hAnsi="Times New Roman" w:cs="Times New Roman"/>
          <w:sz w:val="28"/>
          <w:szCs w:val="28"/>
        </w:rPr>
        <w:t>Постановление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</w:t>
      </w:r>
      <w:r w:rsidR="00DC2BD8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обратится за его получением, </w:t>
      </w:r>
      <w:r w:rsidR="00DC2BD8">
        <w:rPr>
          <w:rFonts w:ascii="Times New Roman" w:hAnsi="Times New Roman" w:cs="Times New Roman"/>
          <w:sz w:val="28"/>
          <w:szCs w:val="28"/>
        </w:rPr>
        <w:t>постановление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1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1037"/>
      <w:bookmarkEnd w:id="117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71"/>
      <w:bookmarkEnd w:id="118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72"/>
      <w:bookmarkEnd w:id="119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DC2BD8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2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1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r w:rsidR="004072C0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Дисциплинарная ответственность специалистов закрепляет</w:t>
      </w:r>
      <w:r w:rsidR="004072C0">
        <w:rPr>
          <w:rFonts w:ascii="Times New Roman" w:hAnsi="Times New Roman" w:cs="Times New Roman"/>
          <w:sz w:val="28"/>
          <w:szCs w:val="28"/>
        </w:rPr>
        <w:t>ся в их должностных регламентах.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511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1052"/>
      <w:bookmarkEnd w:id="128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521"/>
      <w:bookmarkEnd w:id="129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531"/>
      <w:bookmarkEnd w:id="131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54"/>
      <w:bookmarkEnd w:id="132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541"/>
      <w:bookmarkEnd w:id="133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072C0"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 w:rsidR="004072C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4072C0">
        <w:rPr>
          <w:rFonts w:ascii="Times New Roman" w:hAnsi="Times New Roman" w:cs="Times New Roman"/>
          <w:sz w:val="28"/>
          <w:szCs w:val="28"/>
        </w:rPr>
        <w:t>»</w:t>
      </w:r>
      <w:r w:rsidR="00DA17B0">
        <w:rPr>
          <w:rFonts w:ascii="Times New Roman" w:hAnsi="Times New Roman" w:cs="Times New Roman"/>
          <w:sz w:val="28"/>
          <w:szCs w:val="28"/>
        </w:rPr>
        <w:t xml:space="preserve">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</w:t>
      </w:r>
      <w:r w:rsidRPr="001E69A0">
        <w:rPr>
          <w:rFonts w:ascii="Times New Roman" w:hAnsi="Times New Roman" w:cs="Times New Roman"/>
          <w:sz w:val="28"/>
          <w:szCs w:val="28"/>
        </w:rPr>
        <w:lastRenderedPageBreak/>
        <w:t xml:space="preserve">факсимильной связью, через многофункциональный центр, с использованием информационно-телекоммуникационной сети "Интернет", </w:t>
      </w:r>
      <w:hyperlink r:id="rId38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39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542"/>
      <w:bookmarkEnd w:id="134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545"/>
      <w:bookmarkEnd w:id="137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546"/>
      <w:bookmarkEnd w:id="138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47"/>
      <w:bookmarkEnd w:id="139"/>
      <w:r w:rsidRPr="00EC3ED1">
        <w:rPr>
          <w:rFonts w:ascii="Times New Roman" w:hAnsi="Times New Roman" w:cs="Times New Roman"/>
          <w:sz w:val="28"/>
          <w:szCs w:val="28"/>
        </w:rPr>
        <w:t xml:space="preserve">5.4.7. При получении жалобы, в которой содержатся нецензурные либо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548"/>
      <w:bookmarkEnd w:id="140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49"/>
      <w:bookmarkEnd w:id="141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410"/>
      <w:bookmarkEnd w:id="142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11"/>
      <w:bookmarkEnd w:id="143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412"/>
      <w:bookmarkEnd w:id="144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1055"/>
      <w:bookmarkEnd w:id="145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4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71"/>
      <w:bookmarkEnd w:id="147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4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81"/>
      <w:bookmarkEnd w:id="149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0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1059"/>
      <w:bookmarkEnd w:id="150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91"/>
      <w:bookmarkEnd w:id="151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101"/>
      <w:bookmarkEnd w:id="153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6" w:name="sub_51111"/>
      <w:bookmarkEnd w:id="155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5.10.1. Информацию о порядке подачи и рассмотрения жалобы можно получить:</w:t>
      </w:r>
    </w:p>
    <w:bookmarkEnd w:id="156"/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 месту нахождения Администрации по адресу: Забайкальский край, 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Борзинский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. Шерловая Гора, ул. Октябрьская, 12, в том числе из информационного стенда Администрации;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2) по телефонам Администрации: 83023334205, 83023334447;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3) путем письменного обращения в Администрацию;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посредством обращения в Администрацию по электронной почте: 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admsherl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407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в информационно-телекоммуникационной сети "Интернет" на официальном сайте Администрации: </w:t>
      </w:r>
      <w:hyperlink r:id="rId41" w:history="1">
        <w:r w:rsidRPr="004072C0">
          <w:rPr>
            <w:rFonts w:ascii="Calibri" w:eastAsia="Calibri" w:hAnsi="Calibri" w:cs="Times New Roman"/>
            <w:sz w:val="22"/>
            <w:szCs w:val="22"/>
            <w:lang w:eastAsia="en-US"/>
          </w:rPr>
          <w:t xml:space="preserve"> </w:t>
        </w:r>
        <w:r w:rsidRPr="004072C0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/>
          </w:rPr>
          <w:t>http://sherladm.ru/;</w:t>
        </w:r>
      </w:hyperlink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2" w:history="1">
        <w:r w:rsidRPr="004072C0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/>
          </w:rPr>
          <w:t>www.pgu.e-zab.ru</w:t>
        </w:r>
      </w:hyperlink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57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57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4072C0" w:rsidRDefault="00D63F43" w:rsidP="004072C0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="004072C0" w:rsidRPr="004072C0">
        <w:rPr>
          <w:rFonts w:ascii="Times New Roman" w:hAnsi="Times New Roman" w:cs="Times New Roman"/>
          <w:iCs/>
          <w:sz w:val="28"/>
          <w:szCs w:val="28"/>
        </w:rPr>
        <w:t xml:space="preserve">администрацию городского поселения </w:t>
      </w:r>
    </w:p>
    <w:p w:rsidR="004072C0" w:rsidRPr="004072C0" w:rsidRDefault="004072C0" w:rsidP="004072C0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72C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4072C0">
        <w:rPr>
          <w:rFonts w:ascii="Times New Roman" w:hAnsi="Times New Roman" w:cs="Times New Roman"/>
          <w:iCs/>
          <w:sz w:val="28"/>
          <w:szCs w:val="28"/>
        </w:rPr>
        <w:t>Шерловогорское</w:t>
      </w:r>
      <w:proofErr w:type="spellEnd"/>
      <w:r w:rsidRPr="004072C0">
        <w:rPr>
          <w:rFonts w:ascii="Times New Roman" w:hAnsi="Times New Roman" w:cs="Times New Roman"/>
          <w:iCs/>
          <w:sz w:val="28"/>
          <w:szCs w:val="28"/>
        </w:rPr>
        <w:t>»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3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58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58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B112A5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4072C0" w:rsidRDefault="00D63F43" w:rsidP="004072C0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407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  </w:t>
      </w:r>
      <w:r w:rsidR="004072C0" w:rsidRPr="004072C0">
        <w:rPr>
          <w:rFonts w:ascii="Times New Roman" w:hAnsi="Times New Roman" w:cs="Times New Roman"/>
          <w:iCs/>
          <w:sz w:val="28"/>
          <w:szCs w:val="28"/>
        </w:rPr>
        <w:t>администрацию городского поселения «</w:t>
      </w:r>
      <w:proofErr w:type="spellStart"/>
      <w:r w:rsidR="004072C0" w:rsidRPr="004072C0">
        <w:rPr>
          <w:rFonts w:ascii="Times New Roman" w:hAnsi="Times New Roman" w:cs="Times New Roman"/>
          <w:iCs/>
          <w:sz w:val="28"/>
          <w:szCs w:val="28"/>
        </w:rPr>
        <w:t>Шерловогорское</w:t>
      </w:r>
      <w:proofErr w:type="spellEnd"/>
      <w:r w:rsidR="004072C0" w:rsidRPr="004072C0">
        <w:rPr>
          <w:rFonts w:ascii="Times New Roman" w:hAnsi="Times New Roman" w:cs="Times New Roman"/>
          <w:iCs/>
          <w:sz w:val="28"/>
          <w:szCs w:val="28"/>
        </w:rPr>
        <w:t>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4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5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4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7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59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59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D21B4C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EE0262" w:rsidRPr="002F2AE0" w:rsidRDefault="004072C0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 администрацию городского поселения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Шерловогорское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  <w:p w:rsidR="00EE0262" w:rsidRPr="006516CE" w:rsidRDefault="00EE0262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698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60" w:name="sub_5000"/>
    </w:p>
    <w:p w:rsidR="00D63F43" w:rsidRPr="0070435D" w:rsidRDefault="00D63F43" w:rsidP="00C7792E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</w:p>
    <w:bookmarkEnd w:id="160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Руководителю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072C0" w:rsidRDefault="004072C0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63F43" w:rsidRPr="00EC3ED1" w:rsidRDefault="004072C0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действия (бездействие) </w:t>
      </w:r>
      <w:r w:rsidR="004072C0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поселения «</w:t>
      </w:r>
      <w:proofErr w:type="spellStart"/>
      <w:r w:rsidR="004072C0">
        <w:rPr>
          <w:rFonts w:ascii="Times New Roman" w:hAnsi="Times New Roman" w:cs="Times New Roman"/>
          <w:color w:val="auto"/>
          <w:sz w:val="28"/>
          <w:szCs w:val="28"/>
        </w:rPr>
        <w:t>Шерловогорское</w:t>
      </w:r>
      <w:proofErr w:type="spellEnd"/>
      <w:r w:rsidR="004072C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p w:rsidR="004072C0" w:rsidRPr="0070435D" w:rsidRDefault="004072C0" w:rsidP="004072C0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5</w:t>
      </w:r>
    </w:p>
    <w:p w:rsidR="004072C0" w:rsidRDefault="004072C0" w:rsidP="004072C0">
      <w:pPr>
        <w:jc w:val="right"/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4072C0" w:rsidRPr="004072C0" w:rsidRDefault="004072C0" w:rsidP="004072C0"/>
    <w:p w:rsidR="004072C0" w:rsidRDefault="004072C0" w:rsidP="004072C0"/>
    <w:p w:rsidR="004072C0" w:rsidRPr="004072C0" w:rsidRDefault="004072C0" w:rsidP="004072C0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tab/>
      </w:r>
      <w:r w:rsidRPr="004072C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СОГЛАСИЕ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на обработку персональных данных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(для физических лиц)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«____»__________20___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________________________серия ____________№ 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(кем и когда)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 по адресу:______________________________________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настоящим даю свое согласие на обработку Администрацией городского поселения «</w:t>
      </w:r>
      <w:proofErr w:type="spellStart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Шерловогорское</w:t>
      </w:r>
      <w:proofErr w:type="spellEnd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  моих персональных данных и подтверждаю, что давая такое согласие, я действую своей волей и в своих интересах.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 предоставления муниципальной услуги «Предоставление в собственность земельных участков, находящихся в муниципальной собственности городского поселения «</w:t>
      </w:r>
      <w:proofErr w:type="spellStart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Шерловогорское</w:t>
      </w:r>
      <w:proofErr w:type="spellEnd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»,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 и распространяется на следующую информацию: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</w:p>
    <w:p w:rsidR="004072C0" w:rsidRPr="004072C0" w:rsidRDefault="004072C0" w:rsidP="004072C0">
      <w:pPr>
        <w:suppressAutoHyphens/>
        <w:autoSpaceDN/>
        <w:adjustRightInd/>
        <w:ind w:firstLine="75"/>
        <w:jc w:val="lef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4072C0"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  <w:t>(Ф.И.О., подпись лица, давшего согласие)</w:t>
      </w:r>
    </w:p>
    <w:p w:rsidR="004072C0" w:rsidRPr="004072C0" w:rsidRDefault="004072C0" w:rsidP="004072C0">
      <w:pPr>
        <w:suppressAutoHyphens/>
        <w:autoSpaceDN/>
        <w:adjustRightInd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4072C0" w:rsidRPr="004072C0" w:rsidRDefault="004072C0" w:rsidP="004072C0">
      <w:pPr>
        <w:tabs>
          <w:tab w:val="left" w:pos="6336"/>
        </w:tabs>
      </w:pPr>
    </w:p>
    <w:sectPr w:rsidR="004072C0" w:rsidRPr="004072C0" w:rsidSect="00487EE3">
      <w:pgSz w:w="11900" w:h="16800"/>
      <w:pgMar w:top="1134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4108"/>
    <w:rsid w:val="00132FAC"/>
    <w:rsid w:val="00171284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E322B"/>
    <w:rsid w:val="002F2AE0"/>
    <w:rsid w:val="0037337C"/>
    <w:rsid w:val="003F3536"/>
    <w:rsid w:val="004072C0"/>
    <w:rsid w:val="004107DF"/>
    <w:rsid w:val="00422588"/>
    <w:rsid w:val="004350DD"/>
    <w:rsid w:val="004354DA"/>
    <w:rsid w:val="00446646"/>
    <w:rsid w:val="004670AD"/>
    <w:rsid w:val="00487EE3"/>
    <w:rsid w:val="004B6559"/>
    <w:rsid w:val="004D467F"/>
    <w:rsid w:val="004E3D15"/>
    <w:rsid w:val="00504AD1"/>
    <w:rsid w:val="00520A7C"/>
    <w:rsid w:val="00525A93"/>
    <w:rsid w:val="005A2962"/>
    <w:rsid w:val="005E7AA3"/>
    <w:rsid w:val="00611816"/>
    <w:rsid w:val="00641D23"/>
    <w:rsid w:val="00647B18"/>
    <w:rsid w:val="00684481"/>
    <w:rsid w:val="00690783"/>
    <w:rsid w:val="0070435D"/>
    <w:rsid w:val="007B4058"/>
    <w:rsid w:val="007B7A33"/>
    <w:rsid w:val="007C5376"/>
    <w:rsid w:val="00833418"/>
    <w:rsid w:val="008C1769"/>
    <w:rsid w:val="0097683F"/>
    <w:rsid w:val="009C5BAC"/>
    <w:rsid w:val="009E3D7C"/>
    <w:rsid w:val="009F7967"/>
    <w:rsid w:val="00A306E6"/>
    <w:rsid w:val="00A3437A"/>
    <w:rsid w:val="00A37FA0"/>
    <w:rsid w:val="00A54D58"/>
    <w:rsid w:val="00A81DF7"/>
    <w:rsid w:val="00A820F0"/>
    <w:rsid w:val="00B112A5"/>
    <w:rsid w:val="00B42176"/>
    <w:rsid w:val="00BA2864"/>
    <w:rsid w:val="00BA3044"/>
    <w:rsid w:val="00C0346A"/>
    <w:rsid w:val="00C53E34"/>
    <w:rsid w:val="00C712CD"/>
    <w:rsid w:val="00C7792E"/>
    <w:rsid w:val="00CC30D5"/>
    <w:rsid w:val="00CF3889"/>
    <w:rsid w:val="00D21B4C"/>
    <w:rsid w:val="00D50D84"/>
    <w:rsid w:val="00D63F43"/>
    <w:rsid w:val="00DA17B0"/>
    <w:rsid w:val="00DC2BD8"/>
    <w:rsid w:val="00DF082C"/>
    <w:rsid w:val="00E30668"/>
    <w:rsid w:val="00E6293F"/>
    <w:rsid w:val="00E76AE6"/>
    <w:rsid w:val="00EB5DEA"/>
    <w:rsid w:val="00EC3ED1"/>
    <w:rsid w:val="00EE0262"/>
    <w:rsid w:val="00F2179D"/>
    <w:rsid w:val="00F21E71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6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90367.0" TargetMode="External"/><Relationship Id="rId39" Type="http://schemas.openxmlformats.org/officeDocument/2006/relationships/hyperlink" Target="garantF1://19800069.18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7691.0" TargetMode="External"/><Relationship Id="rId34" Type="http://schemas.openxmlformats.org/officeDocument/2006/relationships/hyperlink" Target="garantF1://12077515.706" TargetMode="External"/><Relationship Id="rId42" Type="http://schemas.openxmlformats.org/officeDocument/2006/relationships/hyperlink" Target="garantF1://19800069.424" TargetMode="External"/><Relationship Id="rId47" Type="http://schemas.openxmlformats.org/officeDocument/2006/relationships/hyperlink" Target="garantF1://12034853.1000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94874.0" TargetMode="External"/><Relationship Id="rId25" Type="http://schemas.openxmlformats.org/officeDocument/2006/relationships/hyperlink" Target="garantF1://12090367.100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9800069.28" TargetMode="External"/><Relationship Id="rId46" Type="http://schemas.openxmlformats.org/officeDocument/2006/relationships/hyperlink" Target="garantF1://12032953.1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1801341.12" TargetMode="External"/><Relationship Id="rId41" Type="http://schemas.openxmlformats.org/officeDocument/2006/relationships/hyperlink" Target="garantF1://19800069.6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1801341.0" TargetMode="External"/><Relationship Id="rId24" Type="http://schemas.openxmlformats.org/officeDocument/2006/relationships/hyperlink" Target="garantF1://19820721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2077515.706" TargetMode="External"/><Relationship Id="rId40" Type="http://schemas.openxmlformats.org/officeDocument/2006/relationships/hyperlink" Target="garantF1://19851525.507" TargetMode="External"/><Relationship Id="rId45" Type="http://schemas.openxmlformats.org/officeDocument/2006/relationships/hyperlink" Target="garantF1://12034853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garantF1://12090367.0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http://ivo.garant.ru/document?id=12084522&amp;sub=21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12028809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1801341.12" TargetMode="External"/><Relationship Id="rId44" Type="http://schemas.openxmlformats.org/officeDocument/2006/relationships/hyperlink" Target="garantF1://12027193.1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1801341.12" TargetMode="External"/><Relationship Id="rId35" Type="http://schemas.openxmlformats.org/officeDocument/2006/relationships/hyperlink" Target="garantF1://19800069.424" TargetMode="External"/><Relationship Id="rId43" Type="http://schemas.openxmlformats.org/officeDocument/2006/relationships/hyperlink" Target="garantF1://12048567.0" TargetMode="External"/><Relationship Id="rId48" Type="http://schemas.openxmlformats.org/officeDocument/2006/relationships/image" Target="media/image1.png"/><Relationship Id="rId8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DA3D-F9DC-4E5C-B7F7-FAC32CEB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11716</Words>
  <Characters>66784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ХОХЛОВ</cp:lastModifiedBy>
  <cp:revision>7</cp:revision>
  <cp:lastPrinted>2015-10-23T05:11:00Z</cp:lastPrinted>
  <dcterms:created xsi:type="dcterms:W3CDTF">2015-11-05T08:12:00Z</dcterms:created>
  <dcterms:modified xsi:type="dcterms:W3CDTF">2015-12-03T00:42:00Z</dcterms:modified>
</cp:coreProperties>
</file>