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85E43" w14:textId="77777777" w:rsidR="00D57940" w:rsidRDefault="00D57940"/>
    <w:tbl>
      <w:tblPr>
        <w:tblpPr w:leftFromText="180" w:rightFromText="180" w:vertAnchor="text" w:horzAnchor="page" w:tblpX="1543" w:tblpY="-1184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793BB8" w:rsidRPr="003B437E" w14:paraId="490ABFC6" w14:textId="77777777" w:rsidTr="00382EFC">
        <w:trPr>
          <w:trHeight w:val="1444"/>
        </w:trPr>
        <w:tc>
          <w:tcPr>
            <w:tcW w:w="9923" w:type="dxa"/>
            <w:shd w:val="clear" w:color="auto" w:fill="auto"/>
          </w:tcPr>
          <w:p w14:paraId="75BC04A2" w14:textId="43897E6E" w:rsidR="00793BB8" w:rsidRPr="003B437E" w:rsidRDefault="00C54384" w:rsidP="007D1E19">
            <w:pPr>
              <w:rPr>
                <w:sz w:val="22"/>
                <w:szCs w:val="22"/>
              </w:rPr>
            </w:pPr>
            <w:r w:rsidRPr="003B437E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AC06659" wp14:editId="322325AC">
                  <wp:simplePos x="0" y="0"/>
                  <wp:positionH relativeFrom="column">
                    <wp:posOffset>2318385</wp:posOffset>
                  </wp:positionH>
                  <wp:positionV relativeFrom="paragraph">
                    <wp:posOffset>528955</wp:posOffset>
                  </wp:positionV>
                  <wp:extent cx="733425" cy="933450"/>
                  <wp:effectExtent l="0" t="0" r="9525" b="0"/>
                  <wp:wrapSquare wrapText="left"/>
                  <wp:docPr id="1" name="Рисунок 1" descr="Пти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ти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6BF1C3" w14:textId="77777777" w:rsidR="00793BB8" w:rsidRDefault="00793BB8" w:rsidP="00793B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14:paraId="7A2737A6" w14:textId="77777777" w:rsidR="007D1E19" w:rsidRPr="00A73088" w:rsidRDefault="007D1E19" w:rsidP="007D1E1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14:paraId="4D8EE28D" w14:textId="77777777" w:rsidR="007D1E19" w:rsidRDefault="007D1E19" w:rsidP="007D1E1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муниципального района «Борзинский район» </w:t>
      </w:r>
    </w:p>
    <w:p w14:paraId="7D960FD0" w14:textId="77777777" w:rsidR="007D1E19" w:rsidRPr="00A73088" w:rsidRDefault="007D1E19" w:rsidP="007D1E19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Забайкальского края</w:t>
      </w:r>
    </w:p>
    <w:p w14:paraId="00E9A18B" w14:textId="77777777" w:rsidR="007D1E19" w:rsidRPr="00A73088" w:rsidRDefault="007D1E19" w:rsidP="007D1E19">
      <w:pPr>
        <w:pStyle w:val="10"/>
        <w:keepNext/>
        <w:keepLines/>
        <w:shd w:val="clear" w:color="auto" w:fill="auto"/>
        <w:spacing w:before="0" w:after="331" w:line="340" w:lineRule="exact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</w:p>
    <w:p w14:paraId="1DE6F218" w14:textId="77777777" w:rsidR="007D1E19" w:rsidRPr="0035521E" w:rsidRDefault="007D1E19" w:rsidP="007D1E19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14:paraId="3FE236B8" w14:textId="77777777" w:rsidR="007D1E19" w:rsidRPr="003E1973" w:rsidRDefault="007D1E19" w:rsidP="007D1E19">
      <w:pPr>
        <w:jc w:val="center"/>
        <w:outlineLvl w:val="0"/>
        <w:rPr>
          <w:b/>
          <w:sz w:val="32"/>
          <w:szCs w:val="32"/>
        </w:rPr>
      </w:pPr>
    </w:p>
    <w:p w14:paraId="645A186E" w14:textId="3A17D471" w:rsidR="007D1E19" w:rsidRDefault="007D1E19" w:rsidP="007D1E19">
      <w:pPr>
        <w:jc w:val="both"/>
        <w:rPr>
          <w:sz w:val="28"/>
          <w:szCs w:val="28"/>
        </w:rPr>
      </w:pPr>
      <w:r>
        <w:rPr>
          <w:sz w:val="28"/>
          <w:szCs w:val="28"/>
        </w:rPr>
        <w:t>31 мая</w:t>
      </w:r>
      <w:r w:rsidRPr="00C47AC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47AC1">
        <w:rPr>
          <w:sz w:val="28"/>
          <w:szCs w:val="28"/>
        </w:rPr>
        <w:t xml:space="preserve"> года</w:t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C47AC1">
        <w:rPr>
          <w:sz w:val="28"/>
          <w:szCs w:val="28"/>
        </w:rPr>
        <w:t xml:space="preserve">№ </w:t>
      </w:r>
      <w:r w:rsidR="0001733F">
        <w:rPr>
          <w:sz w:val="28"/>
          <w:szCs w:val="28"/>
        </w:rPr>
        <w:t>35</w:t>
      </w:r>
    </w:p>
    <w:p w14:paraId="6F68258D" w14:textId="77777777" w:rsidR="007D1E19" w:rsidRDefault="007D1E19" w:rsidP="007D1E19">
      <w:pPr>
        <w:jc w:val="both"/>
        <w:rPr>
          <w:sz w:val="28"/>
          <w:szCs w:val="28"/>
        </w:rPr>
      </w:pPr>
    </w:p>
    <w:p w14:paraId="09757A27" w14:textId="77777777" w:rsidR="007D1E19" w:rsidRPr="008474D1" w:rsidRDefault="007D1E19" w:rsidP="007D1E19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14:paraId="49E995A6" w14:textId="7ADBDB3E" w:rsidR="00793BB8" w:rsidRPr="007D1E19" w:rsidRDefault="00793BB8" w:rsidP="007D1E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14:paraId="211EE7F5" w14:textId="64152792" w:rsidR="00832AE6" w:rsidRDefault="007D1E19" w:rsidP="007D1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93BB8">
        <w:rPr>
          <w:b/>
          <w:sz w:val="28"/>
          <w:szCs w:val="28"/>
        </w:rPr>
        <w:t xml:space="preserve"> внесение </w:t>
      </w:r>
      <w:r w:rsidR="00237D7F">
        <w:rPr>
          <w:b/>
          <w:sz w:val="28"/>
          <w:szCs w:val="28"/>
        </w:rPr>
        <w:t>изменений</w:t>
      </w:r>
      <w:r w:rsidR="00793BB8">
        <w:rPr>
          <w:b/>
          <w:sz w:val="28"/>
          <w:szCs w:val="28"/>
        </w:rPr>
        <w:t xml:space="preserve"> в Положение </w:t>
      </w:r>
      <w:r w:rsidR="00835EF2">
        <w:rPr>
          <w:b/>
          <w:sz w:val="28"/>
          <w:szCs w:val="28"/>
        </w:rPr>
        <w:t xml:space="preserve">о порядке </w:t>
      </w:r>
      <w:r w:rsidR="00633CE8">
        <w:rPr>
          <w:b/>
          <w:sz w:val="28"/>
          <w:szCs w:val="28"/>
        </w:rPr>
        <w:t>сдачи в аренду объектов муниципальной собственности</w:t>
      </w:r>
      <w:r w:rsidR="004B63A2">
        <w:rPr>
          <w:b/>
          <w:sz w:val="28"/>
          <w:szCs w:val="28"/>
        </w:rPr>
        <w:t xml:space="preserve"> </w:t>
      </w:r>
      <w:r w:rsidR="00793BB8">
        <w:rPr>
          <w:b/>
          <w:sz w:val="28"/>
          <w:szCs w:val="28"/>
        </w:rPr>
        <w:t>городского поселения «Шерловогорское»</w:t>
      </w:r>
      <w:r w:rsidR="00633CE8">
        <w:rPr>
          <w:b/>
          <w:sz w:val="28"/>
          <w:szCs w:val="28"/>
        </w:rPr>
        <w:t xml:space="preserve"> и оформление договоров аренды</w:t>
      </w:r>
      <w:r w:rsidR="008815F4">
        <w:rPr>
          <w:b/>
          <w:sz w:val="28"/>
          <w:szCs w:val="28"/>
        </w:rPr>
        <w:t xml:space="preserve">, </w:t>
      </w:r>
      <w:r w:rsidR="008815F4" w:rsidRPr="008815F4">
        <w:rPr>
          <w:b/>
          <w:sz w:val="28"/>
          <w:szCs w:val="28"/>
        </w:rPr>
        <w:t xml:space="preserve">утвержденное решением Совета городского поселения «Шерловогорское» от </w:t>
      </w:r>
      <w:proofErr w:type="gramStart"/>
      <w:r w:rsidR="0043202B" w:rsidRPr="0043202B">
        <w:rPr>
          <w:b/>
          <w:sz w:val="28"/>
          <w:szCs w:val="28"/>
        </w:rPr>
        <w:t>19</w:t>
      </w:r>
      <w:r w:rsidR="006853EB">
        <w:rPr>
          <w:b/>
          <w:sz w:val="28"/>
          <w:szCs w:val="28"/>
        </w:rPr>
        <w:t>.12.2017</w:t>
      </w:r>
      <w:r w:rsidR="008815F4" w:rsidRPr="008815F4">
        <w:rPr>
          <w:b/>
          <w:sz w:val="28"/>
          <w:szCs w:val="28"/>
        </w:rPr>
        <w:t xml:space="preserve">  №</w:t>
      </w:r>
      <w:proofErr w:type="gramEnd"/>
      <w:r w:rsidR="008815F4" w:rsidRPr="008815F4">
        <w:rPr>
          <w:b/>
          <w:sz w:val="28"/>
          <w:szCs w:val="28"/>
        </w:rPr>
        <w:t xml:space="preserve"> </w:t>
      </w:r>
      <w:r w:rsidR="006853EB">
        <w:rPr>
          <w:b/>
          <w:sz w:val="28"/>
          <w:szCs w:val="28"/>
        </w:rPr>
        <w:t>82</w:t>
      </w:r>
    </w:p>
    <w:p w14:paraId="39B57600" w14:textId="77777777" w:rsidR="00EF075C" w:rsidRPr="00A3434F" w:rsidRDefault="00EF075C" w:rsidP="00793BB8">
      <w:pPr>
        <w:jc w:val="both"/>
        <w:rPr>
          <w:b/>
          <w:sz w:val="28"/>
          <w:szCs w:val="28"/>
        </w:rPr>
      </w:pPr>
    </w:p>
    <w:p w14:paraId="017CA93B" w14:textId="77777777" w:rsidR="00793BB8" w:rsidRPr="003974FA" w:rsidRDefault="00793BB8" w:rsidP="00793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74FDFF" w14:textId="50EC60EE" w:rsidR="00793BB8" w:rsidRDefault="00793BB8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365A">
        <w:rPr>
          <w:sz w:val="28"/>
          <w:szCs w:val="28"/>
        </w:rPr>
        <w:t xml:space="preserve">В </w:t>
      </w:r>
      <w:r w:rsidR="002643E7" w:rsidRPr="009B365A">
        <w:rPr>
          <w:sz w:val="28"/>
          <w:szCs w:val="28"/>
        </w:rPr>
        <w:t xml:space="preserve">соответствии </w:t>
      </w:r>
      <w:r w:rsidR="00EF075C" w:rsidRPr="009B365A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AE5829" w:rsidRPr="009B365A">
        <w:rPr>
          <w:sz w:val="28"/>
          <w:szCs w:val="28"/>
        </w:rPr>
        <w:t xml:space="preserve">, </w:t>
      </w:r>
      <w:r w:rsidR="00EF075C" w:rsidRPr="009B365A">
        <w:rPr>
          <w:sz w:val="28"/>
          <w:szCs w:val="28"/>
        </w:rPr>
        <w:t xml:space="preserve"> </w:t>
      </w:r>
      <w:r w:rsidR="00E42871" w:rsidRPr="009B365A">
        <w:rPr>
          <w:sz w:val="28"/>
          <w:szCs w:val="28"/>
        </w:rPr>
        <w:t>ст.17.1 Федерального закона от 26.07.2006 № 135-ФЗ «О защите конкуренции»</w:t>
      </w:r>
      <w:r w:rsidR="00AE5829" w:rsidRPr="009B365A">
        <w:rPr>
          <w:sz w:val="28"/>
          <w:szCs w:val="28"/>
        </w:rPr>
        <w:t xml:space="preserve"> и </w:t>
      </w:r>
      <w:r w:rsidR="00EF075C" w:rsidRPr="009B365A">
        <w:rPr>
          <w:sz w:val="28"/>
          <w:szCs w:val="28"/>
        </w:rPr>
        <w:t xml:space="preserve">руководствуясь </w:t>
      </w:r>
      <w:r w:rsidR="00AE5829" w:rsidRPr="009B365A">
        <w:rPr>
          <w:sz w:val="28"/>
          <w:szCs w:val="28"/>
        </w:rPr>
        <w:t>Уставом</w:t>
      </w:r>
      <w:r w:rsidR="00EF075C" w:rsidRPr="009B365A">
        <w:rPr>
          <w:sz w:val="28"/>
          <w:szCs w:val="28"/>
        </w:rPr>
        <w:t xml:space="preserve"> городского поселения «Шерловогорское» от 06 марта 2018 года № 93</w:t>
      </w:r>
      <w:r w:rsidR="008815F4">
        <w:rPr>
          <w:sz w:val="28"/>
          <w:szCs w:val="28"/>
        </w:rPr>
        <w:t>,</w:t>
      </w:r>
      <w:r w:rsidR="00EF075C" w:rsidRPr="009B365A">
        <w:rPr>
          <w:sz w:val="28"/>
          <w:szCs w:val="28"/>
        </w:rPr>
        <w:t xml:space="preserve"> </w:t>
      </w:r>
      <w:r w:rsidR="002643E7" w:rsidRPr="009B365A">
        <w:rPr>
          <w:sz w:val="28"/>
          <w:szCs w:val="28"/>
        </w:rPr>
        <w:t xml:space="preserve"> </w:t>
      </w:r>
      <w:r w:rsidRPr="007E5628">
        <w:rPr>
          <w:sz w:val="28"/>
          <w:szCs w:val="28"/>
        </w:rPr>
        <w:t xml:space="preserve">Совет городского поселения «Шерловогорское» </w:t>
      </w:r>
      <w:r w:rsidRPr="007E5628">
        <w:rPr>
          <w:b/>
          <w:sz w:val="28"/>
          <w:szCs w:val="28"/>
        </w:rPr>
        <w:t>решил:</w:t>
      </w:r>
    </w:p>
    <w:p w14:paraId="2ED03E29" w14:textId="77777777" w:rsidR="007D1E19" w:rsidRDefault="007D1E19" w:rsidP="00793BB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14:paraId="7140F700" w14:textId="29CDBC22" w:rsidR="00793BB8" w:rsidRPr="000E19AC" w:rsidRDefault="000E19AC" w:rsidP="000E19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750068" w:rsidRPr="000E19AC">
        <w:rPr>
          <w:sz w:val="28"/>
          <w:szCs w:val="28"/>
        </w:rPr>
        <w:t xml:space="preserve">Внести </w:t>
      </w:r>
      <w:r w:rsidR="00237D7F">
        <w:rPr>
          <w:sz w:val="28"/>
          <w:szCs w:val="28"/>
        </w:rPr>
        <w:t>изменения</w:t>
      </w:r>
      <w:r w:rsidR="00750068" w:rsidRPr="000E19AC">
        <w:rPr>
          <w:sz w:val="28"/>
          <w:szCs w:val="28"/>
        </w:rPr>
        <w:t xml:space="preserve"> в Положение</w:t>
      </w:r>
      <w:r w:rsidR="002643E7">
        <w:rPr>
          <w:sz w:val="28"/>
          <w:szCs w:val="28"/>
        </w:rPr>
        <w:t xml:space="preserve"> </w:t>
      </w:r>
      <w:r w:rsidR="00A32B7F">
        <w:rPr>
          <w:sz w:val="28"/>
          <w:szCs w:val="28"/>
        </w:rPr>
        <w:t>о порядке</w:t>
      </w:r>
      <w:r w:rsidR="00633CE8" w:rsidRPr="00633CE8">
        <w:rPr>
          <w:b/>
          <w:sz w:val="28"/>
          <w:szCs w:val="28"/>
        </w:rPr>
        <w:t xml:space="preserve"> </w:t>
      </w:r>
      <w:r w:rsidR="00633CE8" w:rsidRPr="00633CE8">
        <w:rPr>
          <w:sz w:val="28"/>
          <w:szCs w:val="28"/>
        </w:rPr>
        <w:t>сдачи в аренду объектов муниципальной собственности городского поселения «Шерловогорское» и оформление договоров аренды</w:t>
      </w:r>
      <w:r w:rsidR="008815F4">
        <w:rPr>
          <w:sz w:val="28"/>
          <w:szCs w:val="28"/>
        </w:rPr>
        <w:t xml:space="preserve">, утвержденное решением Совета городского поселения «Шерловогорское» от </w:t>
      </w:r>
      <w:r w:rsidR="006853EB">
        <w:rPr>
          <w:sz w:val="28"/>
          <w:szCs w:val="28"/>
        </w:rPr>
        <w:t>19.12.2017</w:t>
      </w:r>
      <w:r w:rsidR="008815F4">
        <w:rPr>
          <w:sz w:val="28"/>
          <w:szCs w:val="28"/>
        </w:rPr>
        <w:t xml:space="preserve"> № </w:t>
      </w:r>
      <w:r w:rsidR="006853EB">
        <w:rPr>
          <w:sz w:val="28"/>
          <w:szCs w:val="28"/>
        </w:rPr>
        <w:t>82</w:t>
      </w:r>
      <w:r w:rsidR="00A32B7F" w:rsidRPr="00633CE8">
        <w:rPr>
          <w:sz w:val="28"/>
          <w:szCs w:val="28"/>
        </w:rPr>
        <w:t xml:space="preserve"> </w:t>
      </w:r>
      <w:r w:rsidR="00750068" w:rsidRPr="000E19AC">
        <w:rPr>
          <w:sz w:val="28"/>
          <w:szCs w:val="28"/>
        </w:rPr>
        <w:t>следующего содержания:</w:t>
      </w:r>
    </w:p>
    <w:p w14:paraId="6450BEC2" w14:textId="77777777" w:rsidR="00447EA6" w:rsidRDefault="000E19AC" w:rsidP="002716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r w:rsidRPr="002716DA">
        <w:rPr>
          <w:i/>
          <w:sz w:val="28"/>
          <w:szCs w:val="28"/>
        </w:rPr>
        <w:t xml:space="preserve">.   </w:t>
      </w:r>
      <w:r w:rsidR="002716DA">
        <w:rPr>
          <w:sz w:val="28"/>
          <w:szCs w:val="28"/>
        </w:rPr>
        <w:t>п.7 ч.1 изложить в следующей редакции:</w:t>
      </w:r>
    </w:p>
    <w:p w14:paraId="08B31589" w14:textId="13D5C2AC" w:rsidR="00491EEF" w:rsidRPr="000E19AC" w:rsidRDefault="002716DA" w:rsidP="001035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15F4">
        <w:rPr>
          <w:sz w:val="28"/>
          <w:szCs w:val="28"/>
        </w:rPr>
        <w:t>«</w:t>
      </w:r>
      <w:r>
        <w:rPr>
          <w:sz w:val="28"/>
          <w:szCs w:val="28"/>
        </w:rPr>
        <w:t>-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</w:t>
      </w:r>
      <w:r w:rsidR="001035DC">
        <w:rPr>
          <w:sz w:val="28"/>
          <w:szCs w:val="28"/>
        </w:rPr>
        <w:t xml:space="preserve"> признаны несостоявшимися, либо в случае, если указанные права предоставле</w:t>
      </w:r>
      <w:bookmarkStart w:id="0" w:name="_GoBack"/>
      <w:bookmarkEnd w:id="0"/>
      <w:r w:rsidR="001035DC">
        <w:rPr>
          <w:sz w:val="28"/>
          <w:szCs w:val="28"/>
        </w:rPr>
        <w:t xml:space="preserve">ны на основании государственного </w:t>
      </w:r>
      <w:r w:rsidR="001035DC">
        <w:rPr>
          <w:sz w:val="28"/>
          <w:szCs w:val="28"/>
        </w:rPr>
        <w:lastRenderedPageBreak/>
        <w:t>или муниципального контракта или на основании п.1 ст.17.1 Закона о защите конкуренции.</w:t>
      </w:r>
      <w:r w:rsidR="008815F4">
        <w:rPr>
          <w:sz w:val="28"/>
          <w:szCs w:val="28"/>
        </w:rPr>
        <w:t>»</w:t>
      </w:r>
      <w:r w:rsidR="00A440E7">
        <w:rPr>
          <w:sz w:val="28"/>
          <w:szCs w:val="28"/>
        </w:rPr>
        <w:t xml:space="preserve">        </w:t>
      </w:r>
    </w:p>
    <w:p w14:paraId="594DE250" w14:textId="77777777" w:rsidR="00793BB8" w:rsidRDefault="008D1455" w:rsidP="008D1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19AC">
        <w:rPr>
          <w:sz w:val="28"/>
          <w:szCs w:val="28"/>
        </w:rPr>
        <w:t>2</w:t>
      </w:r>
      <w:r w:rsidR="00793BB8">
        <w:rPr>
          <w:sz w:val="28"/>
          <w:szCs w:val="28"/>
        </w:rPr>
        <w:t xml:space="preserve">.  </w:t>
      </w:r>
      <w:r w:rsidR="00793BB8" w:rsidRPr="00DA547A">
        <w:rPr>
          <w:sz w:val="28"/>
          <w:szCs w:val="28"/>
        </w:rPr>
        <w:t xml:space="preserve">Настоящее решение вступает в силу </w:t>
      </w:r>
      <w:r w:rsidR="00793BB8">
        <w:rPr>
          <w:sz w:val="28"/>
          <w:szCs w:val="28"/>
        </w:rPr>
        <w:t>на следующий день после дня его     официального опубликования (обнародования).</w:t>
      </w:r>
    </w:p>
    <w:p w14:paraId="1BF00416" w14:textId="77777777" w:rsidR="008D1455" w:rsidRDefault="008D1455" w:rsidP="008D14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городского поселения «Шерловогорское» по адресу: Забайкальский край, Борзинский район, </w:t>
      </w:r>
      <w:proofErr w:type="spellStart"/>
      <w:r>
        <w:rPr>
          <w:sz w:val="28"/>
          <w:szCs w:val="28"/>
        </w:rPr>
        <w:t>пгт.Шерловая</w:t>
      </w:r>
      <w:proofErr w:type="spellEnd"/>
      <w:r>
        <w:rPr>
          <w:sz w:val="28"/>
          <w:szCs w:val="28"/>
        </w:rPr>
        <w:t xml:space="preserve"> Гора, </w:t>
      </w:r>
      <w:proofErr w:type="spellStart"/>
      <w:r>
        <w:rPr>
          <w:sz w:val="28"/>
          <w:szCs w:val="28"/>
        </w:rPr>
        <w:t>ул.Октябрьская</w:t>
      </w:r>
      <w:proofErr w:type="spellEnd"/>
      <w:r>
        <w:rPr>
          <w:sz w:val="28"/>
          <w:szCs w:val="28"/>
        </w:rPr>
        <w:t xml:space="preserve">, д.12, а также размещению на </w:t>
      </w:r>
      <w:r w:rsidRPr="00DA547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муниципального образования</w:t>
      </w:r>
      <w:r w:rsidRPr="00DA547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6" w:history="1">
        <w:r w:rsidRPr="00B40892">
          <w:rPr>
            <w:rStyle w:val="a6"/>
            <w:sz w:val="28"/>
            <w:szCs w:val="28"/>
            <w:lang w:val="en-US"/>
          </w:rPr>
          <w:t>www</w:t>
        </w:r>
        <w:r w:rsidRPr="00B40892">
          <w:rPr>
            <w:rStyle w:val="a6"/>
            <w:sz w:val="28"/>
            <w:szCs w:val="28"/>
          </w:rPr>
          <w:t>.</w:t>
        </w:r>
        <w:proofErr w:type="spellStart"/>
        <w:r w:rsidRPr="00B40892">
          <w:rPr>
            <w:rStyle w:val="a6"/>
            <w:sz w:val="28"/>
            <w:szCs w:val="28"/>
          </w:rPr>
          <w:t>шерловогорское.рф</w:t>
        </w:r>
        <w:proofErr w:type="spellEnd"/>
      </w:hyperlink>
      <w:r>
        <w:rPr>
          <w:sz w:val="28"/>
          <w:szCs w:val="28"/>
        </w:rPr>
        <w:t>)</w:t>
      </w:r>
      <w:r w:rsidRPr="00DA547A">
        <w:rPr>
          <w:sz w:val="28"/>
          <w:szCs w:val="28"/>
        </w:rPr>
        <w:t>.</w:t>
      </w:r>
    </w:p>
    <w:p w14:paraId="61D97E7B" w14:textId="77777777" w:rsidR="00793BB8" w:rsidRDefault="00793BB8" w:rsidP="00793BB8">
      <w:pPr>
        <w:jc w:val="both"/>
        <w:rPr>
          <w:sz w:val="28"/>
          <w:szCs w:val="28"/>
        </w:rPr>
      </w:pPr>
    </w:p>
    <w:p w14:paraId="6FD62141" w14:textId="77777777" w:rsidR="008D1455" w:rsidRDefault="00793BB8" w:rsidP="008D1455">
      <w:pPr>
        <w:spacing w:line="276" w:lineRule="auto"/>
        <w:jc w:val="both"/>
        <w:rPr>
          <w:sz w:val="28"/>
          <w:szCs w:val="28"/>
        </w:rPr>
      </w:pPr>
      <w:r w:rsidRPr="007E5628">
        <w:rPr>
          <w:sz w:val="28"/>
          <w:szCs w:val="28"/>
        </w:rPr>
        <w:t xml:space="preserve"> </w:t>
      </w:r>
    </w:p>
    <w:p w14:paraId="04C69C06" w14:textId="77777777" w:rsidR="008D1455" w:rsidRDefault="008D1455" w:rsidP="008D14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городского                       Глава городского поселения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«Шерловогорское»</w:t>
      </w:r>
    </w:p>
    <w:p w14:paraId="525C4AC0" w14:textId="77777777" w:rsidR="008D1455" w:rsidRDefault="008D1455" w:rsidP="008D14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        ________________</w:t>
      </w:r>
      <w:proofErr w:type="spellStart"/>
      <w:r>
        <w:rPr>
          <w:sz w:val="28"/>
          <w:szCs w:val="28"/>
        </w:rPr>
        <w:t>А.В.Панин</w:t>
      </w:r>
      <w:proofErr w:type="spellEnd"/>
      <w:r>
        <w:rPr>
          <w:sz w:val="28"/>
          <w:szCs w:val="28"/>
        </w:rPr>
        <w:t xml:space="preserve">                      </w:t>
      </w:r>
    </w:p>
    <w:p w14:paraId="39AC86E9" w14:textId="77777777" w:rsidR="007C0E35" w:rsidRPr="005D4ED2" w:rsidRDefault="007C0E35" w:rsidP="0001733F">
      <w:pPr>
        <w:jc w:val="both"/>
        <w:rPr>
          <w:sz w:val="28"/>
          <w:szCs w:val="28"/>
        </w:rPr>
      </w:pPr>
    </w:p>
    <w:sectPr w:rsidR="007C0E35" w:rsidRPr="005D4ED2" w:rsidSect="0001733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D056E"/>
    <w:multiLevelType w:val="multilevel"/>
    <w:tmpl w:val="923CA66A"/>
    <w:lvl w:ilvl="0">
      <w:start w:val="1"/>
      <w:numFmt w:val="decimal"/>
      <w:lvlText w:val="%1."/>
      <w:lvlJc w:val="left"/>
      <w:pPr>
        <w:ind w:left="1170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B8"/>
    <w:rsid w:val="0001733F"/>
    <w:rsid w:val="00052FC7"/>
    <w:rsid w:val="000627FE"/>
    <w:rsid w:val="000E19AC"/>
    <w:rsid w:val="001035DC"/>
    <w:rsid w:val="00161690"/>
    <w:rsid w:val="00237D7F"/>
    <w:rsid w:val="002643E7"/>
    <w:rsid w:val="002716DA"/>
    <w:rsid w:val="00327765"/>
    <w:rsid w:val="00382EFC"/>
    <w:rsid w:val="003B437E"/>
    <w:rsid w:val="0043202B"/>
    <w:rsid w:val="00447EA6"/>
    <w:rsid w:val="00491EEF"/>
    <w:rsid w:val="004B63A2"/>
    <w:rsid w:val="004E4506"/>
    <w:rsid w:val="00570220"/>
    <w:rsid w:val="005D4ED2"/>
    <w:rsid w:val="00600B38"/>
    <w:rsid w:val="00633CE8"/>
    <w:rsid w:val="006853EB"/>
    <w:rsid w:val="006A7103"/>
    <w:rsid w:val="00700030"/>
    <w:rsid w:val="00750068"/>
    <w:rsid w:val="00793BB8"/>
    <w:rsid w:val="007C0E35"/>
    <w:rsid w:val="007D1E19"/>
    <w:rsid w:val="00832AE6"/>
    <w:rsid w:val="00835EF2"/>
    <w:rsid w:val="008815F4"/>
    <w:rsid w:val="0088260A"/>
    <w:rsid w:val="008D1455"/>
    <w:rsid w:val="009B365A"/>
    <w:rsid w:val="009C7C4E"/>
    <w:rsid w:val="009E05A4"/>
    <w:rsid w:val="00A1113A"/>
    <w:rsid w:val="00A32B7F"/>
    <w:rsid w:val="00A440E7"/>
    <w:rsid w:val="00A84317"/>
    <w:rsid w:val="00AE5829"/>
    <w:rsid w:val="00B21EC8"/>
    <w:rsid w:val="00C54384"/>
    <w:rsid w:val="00D57940"/>
    <w:rsid w:val="00E42871"/>
    <w:rsid w:val="00EC2443"/>
    <w:rsid w:val="00E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972D"/>
  <w15:chartTrackingRefBased/>
  <w15:docId w15:val="{034A8BA9-71E6-4955-BC4B-488E60C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9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9A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D1455"/>
    <w:rPr>
      <w:color w:val="0563C1" w:themeColor="hyperlink"/>
      <w:u w:val="single"/>
    </w:rPr>
  </w:style>
  <w:style w:type="character" w:customStyle="1" w:styleId="3">
    <w:name w:val="Основной текст (3)_"/>
    <w:link w:val="30"/>
    <w:rsid w:val="007D1E19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7D1E19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1E19"/>
    <w:pPr>
      <w:widowControl w:val="0"/>
      <w:shd w:val="clear" w:color="auto" w:fill="FFFFFF"/>
      <w:spacing w:after="420" w:line="0" w:lineRule="atLeas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7D1E19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Sylfaen" w:eastAsia="Sylfaen" w:hAnsi="Sylfaen" w:cs="Sylfaen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Романова</cp:lastModifiedBy>
  <cp:revision>16</cp:revision>
  <cp:lastPrinted>2022-05-31T05:32:00Z</cp:lastPrinted>
  <dcterms:created xsi:type="dcterms:W3CDTF">2022-05-12T01:17:00Z</dcterms:created>
  <dcterms:modified xsi:type="dcterms:W3CDTF">2022-10-26T01:27:00Z</dcterms:modified>
</cp:coreProperties>
</file>