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0F" w:rsidRPr="00C03495" w:rsidRDefault="0056010F" w:rsidP="0056010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03495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DE48DC" wp14:editId="119E0CA5">
            <wp:extent cx="737870" cy="9328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10F" w:rsidRPr="00C03495" w:rsidRDefault="0056010F" w:rsidP="0056010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56010F" w:rsidRPr="00C03495" w:rsidRDefault="0056010F" w:rsidP="0056010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м</w:t>
      </w:r>
      <w:r w:rsidRPr="00C03495">
        <w:rPr>
          <w:rFonts w:eastAsia="Times New Roman" w:cs="Times New Roman"/>
          <w:b/>
          <w:sz w:val="32"/>
          <w:szCs w:val="32"/>
          <w:lang w:eastAsia="ru-RU"/>
        </w:rPr>
        <w:t>униципального района «Борзинский район»</w:t>
      </w:r>
    </w:p>
    <w:p w:rsidR="0056010F" w:rsidRPr="00C03495" w:rsidRDefault="0056010F" w:rsidP="0056010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56010F" w:rsidRPr="00C03495" w:rsidRDefault="0056010F" w:rsidP="0056010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6010F" w:rsidRPr="00C03495" w:rsidRDefault="0056010F" w:rsidP="0056010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03495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56010F" w:rsidRPr="00C03495" w:rsidRDefault="0056010F" w:rsidP="0056010F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56010F" w:rsidRDefault="0056010F" w:rsidP="005601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26 января 2021</w:t>
      </w:r>
      <w:r w:rsidRPr="00C03495">
        <w:rPr>
          <w:rFonts w:eastAsia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№ 12</w:t>
      </w:r>
    </w:p>
    <w:p w:rsidR="0056010F" w:rsidRPr="00C03495" w:rsidRDefault="0056010F" w:rsidP="005601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010F" w:rsidRPr="00C03495" w:rsidRDefault="0056010F" w:rsidP="005601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010F" w:rsidRDefault="0056010F" w:rsidP="0056010F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03495">
        <w:rPr>
          <w:rFonts w:eastAsia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56010F" w:rsidRPr="00C03495" w:rsidRDefault="0056010F" w:rsidP="0056010F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6010F" w:rsidRDefault="0056010F" w:rsidP="0056010F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 формировании перечня муниципального имущества, подлежащего передаче в пользование субъектам малого и среднего предпринимательства</w:t>
      </w:r>
      <w:r w:rsidR="00E247D8">
        <w:rPr>
          <w:rFonts w:eastAsia="Times New Roman" w:cs="Times New Roman"/>
          <w:b/>
          <w:sz w:val="28"/>
          <w:szCs w:val="28"/>
          <w:lang w:eastAsia="ru-RU"/>
        </w:rPr>
        <w:t>,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56010F" w:rsidRPr="008E761F" w:rsidRDefault="0056010F" w:rsidP="0056010F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010F" w:rsidRDefault="0056010F" w:rsidP="0056010F">
      <w:pPr>
        <w:ind w:firstLine="567"/>
        <w:jc w:val="both"/>
        <w:rPr>
          <w:sz w:val="28"/>
          <w:szCs w:val="28"/>
        </w:rPr>
      </w:pPr>
    </w:p>
    <w:p w:rsidR="0056010F" w:rsidRDefault="0056010F" w:rsidP="0056010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761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</w:t>
      </w:r>
      <w:r w:rsidR="00E247D8">
        <w:rPr>
          <w:sz w:val="28"/>
          <w:szCs w:val="28"/>
        </w:rPr>
        <w:t>06.10.2003 года № 131-ФЗ «Об организации местного самоуправления в Российской Федерации», ст.14.1,  ч.4 ст.18</w:t>
      </w:r>
      <w:r>
        <w:rPr>
          <w:sz w:val="28"/>
          <w:szCs w:val="28"/>
        </w:rPr>
        <w:t xml:space="preserve"> </w:t>
      </w:r>
      <w:r w:rsidR="00E247D8">
        <w:rPr>
          <w:sz w:val="28"/>
          <w:szCs w:val="28"/>
        </w:rPr>
        <w:t xml:space="preserve">Федерального закона от 24.07.2007 года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ст.34 Устава городского поселения «Шерловогорское» администрация городского поселения «Шерловогорское» </w:t>
      </w:r>
      <w:r>
        <w:rPr>
          <w:b/>
          <w:sz w:val="28"/>
          <w:szCs w:val="28"/>
        </w:rPr>
        <w:t>постановляет:</w:t>
      </w:r>
    </w:p>
    <w:p w:rsidR="0056010F" w:rsidRPr="00B42EA6" w:rsidRDefault="00B42EA6" w:rsidP="00B42EA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1. </w:t>
      </w:r>
      <w:r w:rsidR="00E247D8" w:rsidRPr="00B42EA6">
        <w:rPr>
          <w:rFonts w:eastAsia="Times New Roman" w:cs="Times New Roman"/>
          <w:sz w:val="28"/>
          <w:szCs w:val="28"/>
          <w:lang w:eastAsia="ru-RU"/>
        </w:rPr>
        <w:t>Сформировать и утвердить перечень муниципального имущества, подлежащего передаче в пользование</w:t>
      </w:r>
      <w:r w:rsidR="0021772F" w:rsidRPr="00B42EA6">
        <w:rPr>
          <w:rFonts w:eastAsia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физическим лицам, не являющимися индивидуальными предпринимателя</w:t>
      </w:r>
      <w:r w:rsidRPr="00B42EA6">
        <w:rPr>
          <w:rFonts w:eastAsia="Times New Roman" w:cs="Times New Roman"/>
          <w:sz w:val="28"/>
          <w:szCs w:val="28"/>
          <w:lang w:eastAsia="ru-RU"/>
        </w:rPr>
        <w:t>ми и применяющими специальный налоговый режим «Налог на профессиональный доход».</w:t>
      </w:r>
    </w:p>
    <w:p w:rsidR="00B42EA6" w:rsidRPr="00B42EA6" w:rsidRDefault="00B42EA6" w:rsidP="00B42EA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2. </w:t>
      </w:r>
      <w:r w:rsidRPr="00B42EA6">
        <w:rPr>
          <w:rFonts w:eastAsia="Times New Roman" w:cs="Times New Roman"/>
          <w:sz w:val="28"/>
          <w:szCs w:val="28"/>
          <w:lang w:eastAsia="ru-RU"/>
        </w:rPr>
        <w:t>Считать утратившим силу постановление администрации городского поселения «Шерловогорское» от 04 февраля 2020 года № 30 «</w:t>
      </w:r>
      <w:proofErr w:type="gramStart"/>
      <w:r w:rsidRPr="00B42EA6">
        <w:rPr>
          <w:rFonts w:eastAsia="Times New Roman" w:cs="Times New Roman"/>
          <w:sz w:val="28"/>
          <w:szCs w:val="28"/>
          <w:lang w:eastAsia="ru-RU"/>
        </w:rPr>
        <w:t>О  формировании</w:t>
      </w:r>
      <w:proofErr w:type="gramEnd"/>
      <w:r w:rsidRPr="00B42EA6">
        <w:rPr>
          <w:rFonts w:eastAsia="Times New Roman" w:cs="Times New Roman"/>
          <w:sz w:val="28"/>
          <w:szCs w:val="28"/>
          <w:lang w:eastAsia="ru-RU"/>
        </w:rPr>
        <w:t xml:space="preserve"> перечня муниципального имущества, подлежащего передаче в пользование субъектам малого и среднего предпринимательства»</w:t>
      </w:r>
    </w:p>
    <w:p w:rsidR="0056010F" w:rsidRPr="00EA08C4" w:rsidRDefault="0056010F" w:rsidP="0056010F">
      <w:pPr>
        <w:spacing w:after="0" w:line="240" w:lineRule="auto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    3.  </w:t>
      </w:r>
      <w:r w:rsidRPr="00D026AD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>
        <w:rPr>
          <w:rFonts w:eastAsia="Times New Roman" w:cs="Times New Roman"/>
          <w:sz w:val="28"/>
          <w:szCs w:val="28"/>
          <w:lang w:eastAsia="ru-RU"/>
        </w:rPr>
        <w:t xml:space="preserve"> дня</w:t>
      </w:r>
      <w:r w:rsidRPr="00D026AD">
        <w:rPr>
          <w:rFonts w:eastAsia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>
        <w:rPr>
          <w:rFonts w:eastAsia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п.г.т. Шерловая Гора, ул. Октябрьская, д.12</w:t>
      </w:r>
    </w:p>
    <w:p w:rsidR="0056010F" w:rsidRDefault="0056010F" w:rsidP="0056010F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4</w:t>
      </w:r>
      <w:r w:rsidRPr="00EA08C4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03495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сети «Интернет» </w:t>
      </w:r>
      <w:r w:rsidRPr="00C03495">
        <w:rPr>
          <w:rFonts w:eastAsia="Times New Roman" w:cs="Times New Roman"/>
          <w:i/>
          <w:sz w:val="28"/>
          <w:szCs w:val="28"/>
          <w:lang w:eastAsia="ru-RU"/>
        </w:rPr>
        <w:t>(</w:t>
      </w:r>
      <w:r w:rsidRPr="00C03495">
        <w:rPr>
          <w:rFonts w:eastAsia="Times New Roman" w:cs="Times New Roman"/>
          <w:i/>
          <w:sz w:val="28"/>
          <w:szCs w:val="28"/>
          <w:lang w:val="en-US" w:eastAsia="ru-RU"/>
        </w:rPr>
        <w:t>www</w:t>
      </w:r>
      <w:r w:rsidRPr="00C03495">
        <w:rPr>
          <w:rFonts w:eastAsia="Times New Roman" w:cs="Times New Roman"/>
          <w:i/>
          <w:sz w:val="28"/>
          <w:szCs w:val="28"/>
          <w:lang w:eastAsia="ru-RU"/>
        </w:rPr>
        <w:t>.</w:t>
      </w:r>
      <w:proofErr w:type="spellStart"/>
      <w:r w:rsidRPr="00C03495">
        <w:rPr>
          <w:rFonts w:eastAsia="Times New Roman" w:cs="Times New Roman"/>
          <w:i/>
          <w:sz w:val="28"/>
          <w:szCs w:val="28"/>
          <w:lang w:eastAsia="ru-RU"/>
        </w:rPr>
        <w:t>шерловогорское.рф</w:t>
      </w:r>
      <w:proofErr w:type="spellEnd"/>
      <w:r w:rsidRPr="00C03495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56010F" w:rsidRDefault="0056010F" w:rsidP="0056010F">
      <w:pPr>
        <w:pStyle w:val="a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010F" w:rsidRPr="00433010" w:rsidRDefault="0056010F" w:rsidP="0056010F">
      <w:pPr>
        <w:pStyle w:val="a3"/>
        <w:jc w:val="both"/>
        <w:rPr>
          <w:sz w:val="28"/>
          <w:szCs w:val="28"/>
        </w:rPr>
      </w:pPr>
    </w:p>
    <w:p w:rsidR="0056010F" w:rsidRDefault="0056010F" w:rsidP="005601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254C9E" w:rsidRDefault="0056010F" w:rsidP="00254C9E">
      <w:pPr>
        <w:spacing w:after="0" w:line="240" w:lineRule="auto"/>
        <w:rPr>
          <w:sz w:val="28"/>
          <w:szCs w:val="28"/>
        </w:rPr>
        <w:sectPr w:rsidR="00254C9E" w:rsidSect="00254C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 А.В. Панин</w:t>
      </w:r>
    </w:p>
    <w:p w:rsidR="00254C9E" w:rsidRDefault="00254C9E"/>
    <w:p w:rsidR="00254C9E" w:rsidRPr="00254C9E" w:rsidRDefault="00254C9E" w:rsidP="00254C9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</w:t>
      </w:r>
    </w:p>
    <w:p w:rsidR="00254C9E" w:rsidRPr="00254C9E" w:rsidRDefault="00254C9E" w:rsidP="00254C9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54C9E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254C9E" w:rsidRPr="00254C9E" w:rsidRDefault="00254C9E" w:rsidP="00254C9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54C9E">
        <w:rPr>
          <w:rFonts w:eastAsia="Times New Roman" w:cs="Times New Roman"/>
          <w:szCs w:val="24"/>
          <w:lang w:eastAsia="ru-RU"/>
        </w:rPr>
        <w:t>городского поселения «Шерловогорское»</w:t>
      </w:r>
    </w:p>
    <w:p w:rsidR="00254C9E" w:rsidRPr="00254C9E" w:rsidRDefault="00254C9E" w:rsidP="00254C9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54C9E">
        <w:rPr>
          <w:rFonts w:eastAsia="Times New Roman" w:cs="Times New Roman"/>
          <w:szCs w:val="24"/>
          <w:lang w:eastAsia="ru-RU"/>
        </w:rPr>
        <w:t xml:space="preserve">от </w:t>
      </w:r>
      <w:r w:rsidR="005C0210">
        <w:rPr>
          <w:rFonts w:eastAsia="Times New Roman" w:cs="Times New Roman"/>
          <w:szCs w:val="24"/>
          <w:lang w:eastAsia="ru-RU"/>
        </w:rPr>
        <w:t>26 января</w:t>
      </w:r>
      <w:r w:rsidRPr="00254C9E">
        <w:rPr>
          <w:rFonts w:eastAsia="Times New Roman" w:cs="Times New Roman"/>
          <w:szCs w:val="24"/>
          <w:lang w:eastAsia="ru-RU"/>
        </w:rPr>
        <w:t xml:space="preserve"> 202</w:t>
      </w:r>
      <w:r>
        <w:rPr>
          <w:rFonts w:eastAsia="Times New Roman" w:cs="Times New Roman"/>
          <w:szCs w:val="24"/>
          <w:lang w:eastAsia="ru-RU"/>
        </w:rPr>
        <w:t>1</w:t>
      </w:r>
      <w:r w:rsidRPr="00254C9E">
        <w:rPr>
          <w:rFonts w:eastAsia="Times New Roman" w:cs="Times New Roman"/>
          <w:szCs w:val="24"/>
          <w:lang w:eastAsia="ru-RU"/>
        </w:rPr>
        <w:t xml:space="preserve"> года № </w:t>
      </w:r>
      <w:r>
        <w:rPr>
          <w:rFonts w:eastAsia="Times New Roman" w:cs="Times New Roman"/>
          <w:szCs w:val="24"/>
          <w:lang w:eastAsia="ru-RU"/>
        </w:rPr>
        <w:t>12</w:t>
      </w:r>
    </w:p>
    <w:p w:rsidR="00254C9E" w:rsidRPr="00254C9E" w:rsidRDefault="00254C9E" w:rsidP="00254C9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54C9E">
        <w:rPr>
          <w:rFonts w:eastAsia="Times New Roman" w:cs="Times New Roman"/>
          <w:sz w:val="28"/>
          <w:szCs w:val="28"/>
          <w:lang w:eastAsia="ru-RU"/>
        </w:rPr>
        <w:t>Перечень муниципального имущества, подлежащего передаче в пользование субъектам малого и среднего предпринимательства городского поселения «Шерловогорское»</w:t>
      </w: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1046" w:tblpY="15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521"/>
        <w:gridCol w:w="2420"/>
        <w:gridCol w:w="1690"/>
        <w:gridCol w:w="1134"/>
      </w:tblGrid>
      <w:tr w:rsidR="00254C9E" w:rsidRPr="00254C9E" w:rsidTr="00EB1F20">
        <w:trPr>
          <w:trHeight w:val="6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Наименование объекта недвижимости, форма собственности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Кадастровый номер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 xml:space="preserve">Общая площадь, </w:t>
            </w:r>
            <w:proofErr w:type="spellStart"/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кв.м</w:t>
            </w:r>
            <w:proofErr w:type="spellEnd"/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./ протяженность(м)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Год постройки</w:t>
            </w:r>
          </w:p>
        </w:tc>
      </w:tr>
      <w:tr w:rsidR="00254C9E" w:rsidRPr="00254C9E" w:rsidTr="00EB1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254C9E" w:rsidRPr="00254C9E" w:rsidTr="00EB1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szCs w:val="24"/>
                <w:lang w:eastAsia="ru-RU"/>
              </w:rPr>
              <w:t>Нежилое помещение, муниципальная собственность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Оловянная, 5, помещение №1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75:04:110255:61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1940г.</w:t>
            </w:r>
          </w:p>
        </w:tc>
      </w:tr>
      <w:tr w:rsidR="00254C9E" w:rsidRPr="00254C9E" w:rsidTr="00EB1F20">
        <w:tc>
          <w:tcPr>
            <w:tcW w:w="704" w:type="dxa"/>
            <w:tcBorders>
              <w:top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ул.Промышленная,16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75:04:110208:7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4432,0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Промышленная,16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75:04:110208:8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763,0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Промышленная,16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75:04:110208:9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845,0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 муниципальная собственность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в 550 метрах севернее границы п.г.т. Шерловая Гора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75:04:330101:330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924953,0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Промышленная,20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75:04:110205:8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12891,0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asciiTheme="minorHAnsi" w:hAnsiTheme="minorHAnsi"/>
                <w:sz w:val="22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50 Лет Октября, д.1 «Д»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75:04:110323:244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5238,0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Разведочная, 5а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75:04:110323:247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4048,0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Октябрьская,14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75:04:110250:219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864,0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Ленина,11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75:04:110250:221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408,0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Ленина,11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75:04:110250:220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420,0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Лермонтова, д.2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75:04:110232:1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20876,0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гос. собственность не разграничена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Гора, ул. Промышленная,16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75:04:110208:4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43767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4C9E" w:rsidRPr="00254C9E" w:rsidTr="00EB1F20">
        <w:tc>
          <w:tcPr>
            <w:tcW w:w="70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268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Земельный участок, гос. собственность не разграничена</w:t>
            </w:r>
          </w:p>
        </w:tc>
        <w:tc>
          <w:tcPr>
            <w:tcW w:w="6521" w:type="dxa"/>
          </w:tcPr>
          <w:p w:rsidR="00254C9E" w:rsidRPr="00254C9E" w:rsidRDefault="00254C9E" w:rsidP="00254C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Забайкальский край, Борзинский район, п.г.т. Шерловая Гора</w:t>
            </w:r>
          </w:p>
        </w:tc>
        <w:tc>
          <w:tcPr>
            <w:tcW w:w="242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75:04:110204:53</w:t>
            </w:r>
          </w:p>
        </w:tc>
        <w:tc>
          <w:tcPr>
            <w:tcW w:w="1690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4C9E">
              <w:rPr>
                <w:rFonts w:eastAsia="Times New Roman" w:cs="Times New Roman"/>
                <w:sz w:val="22"/>
                <w:lang w:eastAsia="ru-RU"/>
              </w:rPr>
              <w:t>22366</w:t>
            </w:r>
          </w:p>
        </w:tc>
        <w:tc>
          <w:tcPr>
            <w:tcW w:w="1134" w:type="dxa"/>
          </w:tcPr>
          <w:p w:rsidR="00254C9E" w:rsidRPr="00254C9E" w:rsidRDefault="00254C9E" w:rsidP="00254C9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54C9E" w:rsidRPr="00254C9E" w:rsidRDefault="00254C9E" w:rsidP="00254C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54C9E" w:rsidRDefault="00254C9E"/>
    <w:sectPr w:rsidR="00254C9E" w:rsidSect="00254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40D17"/>
    <w:multiLevelType w:val="hybridMultilevel"/>
    <w:tmpl w:val="F2A41B34"/>
    <w:lvl w:ilvl="0" w:tplc="4D7C27A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F8F0B12"/>
    <w:multiLevelType w:val="hybridMultilevel"/>
    <w:tmpl w:val="119835F2"/>
    <w:lvl w:ilvl="0" w:tplc="91DC4D3A">
      <w:start w:val="1"/>
      <w:numFmt w:val="decimal"/>
      <w:lvlText w:val="%1.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0F"/>
    <w:rsid w:val="000A7F73"/>
    <w:rsid w:val="0021772F"/>
    <w:rsid w:val="00254C9E"/>
    <w:rsid w:val="0035170D"/>
    <w:rsid w:val="0056010F"/>
    <w:rsid w:val="005C0210"/>
    <w:rsid w:val="005E58DF"/>
    <w:rsid w:val="00B42EA6"/>
    <w:rsid w:val="00E247D8"/>
    <w:rsid w:val="00E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B822-7177-4223-9432-91E0292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10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0F"/>
    <w:pPr>
      <w:ind w:left="720"/>
      <w:contextualSpacing/>
    </w:pPr>
  </w:style>
  <w:style w:type="table" w:styleId="a4">
    <w:name w:val="Table Grid"/>
    <w:basedOn w:val="a1"/>
    <w:uiPriority w:val="59"/>
    <w:rsid w:val="0025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Паршонова</dc:creator>
  <cp:keywords/>
  <dc:description/>
  <cp:lastModifiedBy>Олег Чадов</cp:lastModifiedBy>
  <cp:revision>9</cp:revision>
  <dcterms:created xsi:type="dcterms:W3CDTF">2021-04-13T05:59:00Z</dcterms:created>
  <dcterms:modified xsi:type="dcterms:W3CDTF">2021-04-15T23:30:00Z</dcterms:modified>
</cp:coreProperties>
</file>