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AD" w:rsidRPr="00A547DC" w:rsidRDefault="00A547DC" w:rsidP="00725D19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A547DC">
        <w:rPr>
          <w:rFonts w:ascii="Times New Roman" w:hAnsi="Times New Roman" w:cs="Times New Roman"/>
          <w:b/>
          <w:sz w:val="72"/>
          <w:szCs w:val="72"/>
        </w:rPr>
        <w:t>Памятка по профилактике</w:t>
      </w:r>
    </w:p>
    <w:p w:rsidR="00A547DC" w:rsidRDefault="00A547DC" w:rsidP="00725D1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547DC">
        <w:rPr>
          <w:rFonts w:ascii="Times New Roman" w:hAnsi="Times New Roman" w:cs="Times New Roman"/>
          <w:b/>
          <w:sz w:val="96"/>
          <w:szCs w:val="96"/>
        </w:rPr>
        <w:t>ЭКСТРЕМИЗМА</w:t>
      </w:r>
    </w:p>
    <w:p w:rsidR="00A547DC" w:rsidRDefault="00A547DC" w:rsidP="00A5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Считать те или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иные действия экстремистскими позволяет совокупность следующих факторов:</w:t>
      </w:r>
    </w:p>
    <w:p w:rsidR="00A547DC" w:rsidRDefault="00A547DC" w:rsidP="00A5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действия связанные с неприятием существующего государственного или общественного порядка и осуществляются в незаконных формах.</w:t>
      </w:r>
    </w:p>
    <w:p w:rsidR="00A547DC" w:rsidRDefault="00A547DC" w:rsidP="00A5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A547DC" w:rsidRDefault="00A547DC" w:rsidP="00A5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Экстремистская деятельность</w:t>
      </w:r>
      <w:r w:rsidR="00725D19">
        <w:rPr>
          <w:rFonts w:ascii="Times New Roman" w:hAnsi="Times New Roman" w:cs="Times New Roman"/>
          <w:b/>
          <w:sz w:val="24"/>
          <w:szCs w:val="24"/>
        </w:rPr>
        <w:t xml:space="preserve"> всегда является преступной и проявляется в форме совершаемых общественно опасных деяний, запрещенных Уголовным Кодексом РФ.</w:t>
      </w:r>
    </w:p>
    <w:p w:rsidR="00725D19" w:rsidRDefault="00725D19" w:rsidP="00A5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группы.</w:t>
      </w:r>
    </w:p>
    <w:p w:rsidR="00725D19" w:rsidRDefault="00725D19" w:rsidP="00A5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этом, необходимо отличать экстремизм от деятельности оппозиционных политических партий, представителей религ</w:t>
      </w:r>
      <w:r w:rsidR="0097015C">
        <w:rPr>
          <w:rFonts w:ascii="Times New Roman" w:hAnsi="Times New Roman" w:cs="Times New Roman"/>
          <w:b/>
          <w:sz w:val="24"/>
          <w:szCs w:val="24"/>
        </w:rPr>
        <w:t>ий конфессий, национальных и этнических сообществ. Их экстремистская деятельность осуществляется в любых предусмотренных и непредусмотренных законодательством формах. Формы экстремистской деятельности точно определены в законодательстве, их перечень является исчерпывающим и не подлежит расширительному толкованию.</w:t>
      </w:r>
    </w:p>
    <w:p w:rsidR="0097015C" w:rsidRDefault="0097015C" w:rsidP="00A5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</w:t>
      </w:r>
    </w:p>
    <w:p w:rsidR="0097015C" w:rsidRDefault="0097015C" w:rsidP="00A5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правовую ответственность в установленном законодательством РФ порядке.</w:t>
      </w:r>
    </w:p>
    <w:p w:rsidR="0097015C" w:rsidRDefault="0097015C" w:rsidP="00A5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 статье 20.29 КоАП РФ («Производство и распространение экстремистских материалов»), массовое распространение, производство либо хранение в целях массового распространения материалов, включенных в опубликованный список (Федеральный список экстремистских материалов составляется Министерством</w:t>
      </w:r>
      <w:r w:rsidR="00457C41">
        <w:rPr>
          <w:rFonts w:ascii="Times New Roman" w:hAnsi="Times New Roman" w:cs="Times New Roman"/>
          <w:b/>
          <w:sz w:val="24"/>
          <w:szCs w:val="24"/>
        </w:rPr>
        <w:t xml:space="preserve"> юстиции России), которая влечет штраф или административный арест. Возможны и обвинения по различным уголовным статьям (например, 280 «Публичные призывы к осуществлению экстремистской деятельности» или 282 «Возбуждение ненависти либо вражды, а равно унижение человеческого достоинства»).</w:t>
      </w:r>
    </w:p>
    <w:p w:rsidR="00457C41" w:rsidRDefault="00457C41" w:rsidP="00A547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мы живем в одном обществе. Вокруг нас тысячи людей. У каждого из нас свои интересы, принципы, желания, цели. Каждый из нас выглядит по – разному, по – разному одевается, по – разному разговаривает. Все имеют что - то неповторимое.</w:t>
      </w:r>
    </w:p>
    <w:p w:rsidR="00457C41" w:rsidRDefault="00457C41" w:rsidP="00457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Прелесть современного мира именно в многообразии и многогранности. Не все это могут понять и принять.</w:t>
      </w:r>
    </w:p>
    <w:p w:rsidR="00457C41" w:rsidRDefault="00457C41" w:rsidP="00457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Безусловно, сейчас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чудным для себя вещам</w:t>
      </w:r>
      <w:r w:rsidR="00CA64E5">
        <w:rPr>
          <w:rFonts w:ascii="Times New Roman" w:hAnsi="Times New Roman" w:cs="Times New Roman"/>
          <w:b/>
          <w:sz w:val="24"/>
          <w:szCs w:val="24"/>
        </w:rPr>
        <w:t>, культурам, обычаям, традициям. Мы должны научиться прислушиваться к мнению окружающих и признавать свои ошибки.</w:t>
      </w:r>
    </w:p>
    <w:p w:rsidR="00CA64E5" w:rsidRPr="00A547DC" w:rsidRDefault="00CA64E5" w:rsidP="00457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Будущее мира за новыми поколениями. Так давайте сделаем, чтоб этот мир был полон тепла и любви. Это в наших руках! В руках каждого!</w:t>
      </w:r>
    </w:p>
    <w:sectPr w:rsidR="00CA64E5" w:rsidRPr="00A547DC" w:rsidSect="00CA64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C"/>
    <w:rsid w:val="00457C41"/>
    <w:rsid w:val="00725D19"/>
    <w:rsid w:val="008963AD"/>
    <w:rsid w:val="0097015C"/>
    <w:rsid w:val="00A547DC"/>
    <w:rsid w:val="00B00D9C"/>
    <w:rsid w:val="00C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A5FD2-8F41-4F4D-A57A-EBF55A41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dc:description/>
  <cp:lastModifiedBy>ЗубокАВ</cp:lastModifiedBy>
  <cp:revision>3</cp:revision>
  <dcterms:created xsi:type="dcterms:W3CDTF">2017-12-05T06:23:00Z</dcterms:created>
  <dcterms:modified xsi:type="dcterms:W3CDTF">2017-12-05T07:10:00Z</dcterms:modified>
</cp:coreProperties>
</file>