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E6F" w:rsidRPr="00A60C89" w:rsidRDefault="008D1E6F" w:rsidP="008D1E6F">
      <w:pPr>
        <w:spacing w:after="0" w:line="240" w:lineRule="auto"/>
        <w:ind w:right="18"/>
        <w:jc w:val="center"/>
        <w:rPr>
          <w:rFonts w:ascii="Times New Roman" w:hAnsi="Times New Roman" w:cs="Times New Roman"/>
          <w:b/>
          <w:sz w:val="26"/>
          <w:szCs w:val="26"/>
        </w:rPr>
      </w:pPr>
      <w:r w:rsidRPr="00A60C89">
        <w:rPr>
          <w:rFonts w:ascii="Times New Roman" w:hAnsi="Times New Roman" w:cs="Times New Roman"/>
          <w:b/>
          <w:noProof/>
          <w:sz w:val="26"/>
          <w:szCs w:val="26"/>
          <w:lang w:eastAsia="ru-RU"/>
        </w:rPr>
        <w:drawing>
          <wp:inline distT="0" distB="0" distL="0" distR="0" wp14:anchorId="39B14EF8" wp14:editId="622F6459">
            <wp:extent cx="719455" cy="9023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9455" cy="902335"/>
                    </a:xfrm>
                    <a:prstGeom prst="rect">
                      <a:avLst/>
                    </a:prstGeom>
                    <a:noFill/>
                  </pic:spPr>
                </pic:pic>
              </a:graphicData>
            </a:graphic>
          </wp:inline>
        </w:drawing>
      </w:r>
    </w:p>
    <w:p w:rsidR="008D1E6F" w:rsidRPr="00A60C89" w:rsidRDefault="008D1E6F" w:rsidP="008D1E6F">
      <w:pPr>
        <w:spacing w:after="0" w:line="240" w:lineRule="auto"/>
        <w:ind w:right="18"/>
        <w:jc w:val="center"/>
        <w:rPr>
          <w:rFonts w:ascii="Times New Roman" w:hAnsi="Times New Roman" w:cs="Times New Roman"/>
          <w:b/>
          <w:sz w:val="26"/>
          <w:szCs w:val="26"/>
        </w:rPr>
      </w:pPr>
      <w:r w:rsidRPr="00A60C89">
        <w:rPr>
          <w:rFonts w:ascii="Times New Roman" w:hAnsi="Times New Roman" w:cs="Times New Roman"/>
          <w:b/>
          <w:sz w:val="26"/>
          <w:szCs w:val="26"/>
        </w:rPr>
        <w:t xml:space="preserve">Совет городского поселения «Шерловогорское» </w:t>
      </w:r>
    </w:p>
    <w:p w:rsidR="008D1E6F" w:rsidRPr="00A60C89" w:rsidRDefault="008D1E6F" w:rsidP="008D1E6F">
      <w:pPr>
        <w:spacing w:after="0" w:line="240" w:lineRule="auto"/>
        <w:ind w:right="18"/>
        <w:jc w:val="center"/>
        <w:rPr>
          <w:rFonts w:ascii="Times New Roman" w:hAnsi="Times New Roman" w:cs="Times New Roman"/>
          <w:b/>
          <w:sz w:val="26"/>
          <w:szCs w:val="26"/>
        </w:rPr>
      </w:pPr>
      <w:r w:rsidRPr="00A60C89">
        <w:rPr>
          <w:rFonts w:ascii="Times New Roman" w:hAnsi="Times New Roman" w:cs="Times New Roman"/>
          <w:b/>
          <w:sz w:val="26"/>
          <w:szCs w:val="26"/>
        </w:rPr>
        <w:t>муниципального района «Борзинский район»</w:t>
      </w:r>
    </w:p>
    <w:p w:rsidR="008D1E6F" w:rsidRPr="00A60C89" w:rsidRDefault="008D1E6F" w:rsidP="008D1E6F">
      <w:pPr>
        <w:spacing w:after="0" w:line="240" w:lineRule="auto"/>
        <w:ind w:right="18"/>
        <w:jc w:val="center"/>
        <w:rPr>
          <w:rFonts w:ascii="Times New Roman" w:hAnsi="Times New Roman" w:cs="Times New Roman"/>
          <w:b/>
          <w:sz w:val="26"/>
          <w:szCs w:val="26"/>
        </w:rPr>
      </w:pPr>
      <w:r w:rsidRPr="00A60C89">
        <w:rPr>
          <w:rFonts w:ascii="Times New Roman" w:hAnsi="Times New Roman" w:cs="Times New Roman"/>
          <w:b/>
          <w:sz w:val="26"/>
          <w:szCs w:val="26"/>
        </w:rPr>
        <w:t xml:space="preserve"> Забайкальского края</w:t>
      </w:r>
    </w:p>
    <w:p w:rsidR="008D1E6F" w:rsidRPr="00A60C89" w:rsidRDefault="008D1E6F" w:rsidP="008D1E6F">
      <w:pPr>
        <w:spacing w:after="0" w:line="240" w:lineRule="auto"/>
        <w:ind w:right="18"/>
        <w:rPr>
          <w:rFonts w:ascii="Times New Roman" w:hAnsi="Times New Roman" w:cs="Times New Roman"/>
          <w:b/>
          <w:sz w:val="26"/>
          <w:szCs w:val="26"/>
        </w:rPr>
      </w:pPr>
    </w:p>
    <w:p w:rsidR="008D1E6F" w:rsidRPr="00A60C89" w:rsidRDefault="008D1E6F" w:rsidP="008D1E6F">
      <w:pPr>
        <w:spacing w:after="0" w:line="240" w:lineRule="auto"/>
        <w:ind w:right="18"/>
        <w:jc w:val="center"/>
        <w:rPr>
          <w:rFonts w:ascii="Times New Roman" w:hAnsi="Times New Roman" w:cs="Times New Roman"/>
          <w:b/>
          <w:sz w:val="26"/>
          <w:szCs w:val="26"/>
        </w:rPr>
      </w:pPr>
      <w:r w:rsidRPr="00A60C89">
        <w:rPr>
          <w:rFonts w:ascii="Times New Roman" w:hAnsi="Times New Roman" w:cs="Times New Roman"/>
          <w:b/>
          <w:sz w:val="26"/>
          <w:szCs w:val="26"/>
        </w:rPr>
        <w:t>РЕШЕНИЕ</w:t>
      </w:r>
    </w:p>
    <w:p w:rsidR="008D1E6F" w:rsidRPr="00A60C89" w:rsidRDefault="008D1E6F" w:rsidP="008D1E6F">
      <w:pPr>
        <w:spacing w:after="0" w:line="240" w:lineRule="auto"/>
        <w:contextualSpacing/>
        <w:jc w:val="center"/>
        <w:rPr>
          <w:rFonts w:ascii="Times New Roman" w:hAnsi="Times New Roman" w:cs="Times New Roman"/>
          <w:sz w:val="26"/>
          <w:szCs w:val="26"/>
        </w:rPr>
      </w:pPr>
    </w:p>
    <w:p w:rsidR="008D1E6F" w:rsidRPr="00A60C89" w:rsidRDefault="00A60C89" w:rsidP="008D1E6F">
      <w:pPr>
        <w:spacing w:after="0" w:line="240" w:lineRule="auto"/>
        <w:contextualSpacing/>
        <w:rPr>
          <w:rFonts w:ascii="Times New Roman" w:hAnsi="Times New Roman" w:cs="Times New Roman"/>
          <w:bCs/>
          <w:sz w:val="26"/>
          <w:szCs w:val="26"/>
        </w:rPr>
      </w:pPr>
      <w:r>
        <w:rPr>
          <w:rFonts w:ascii="Times New Roman" w:hAnsi="Times New Roman" w:cs="Times New Roman"/>
          <w:sz w:val="26"/>
          <w:szCs w:val="26"/>
        </w:rPr>
        <w:t xml:space="preserve">23 </w:t>
      </w:r>
      <w:r w:rsidR="00660D35" w:rsidRPr="00A60C89">
        <w:rPr>
          <w:rFonts w:ascii="Times New Roman" w:hAnsi="Times New Roman" w:cs="Times New Roman"/>
          <w:sz w:val="26"/>
          <w:szCs w:val="26"/>
        </w:rPr>
        <w:t>июня</w:t>
      </w:r>
      <w:r w:rsidR="008D1E6F" w:rsidRPr="00A60C89">
        <w:rPr>
          <w:rFonts w:ascii="Times New Roman" w:hAnsi="Times New Roman" w:cs="Times New Roman"/>
          <w:sz w:val="26"/>
          <w:szCs w:val="26"/>
        </w:rPr>
        <w:t xml:space="preserve"> 2021 года</w:t>
      </w:r>
      <w:r w:rsidR="008D1E6F" w:rsidRPr="00A60C89">
        <w:rPr>
          <w:rFonts w:ascii="Times New Roman" w:hAnsi="Times New Roman" w:cs="Times New Roman"/>
          <w:sz w:val="26"/>
          <w:szCs w:val="26"/>
        </w:rPr>
        <w:tab/>
      </w:r>
      <w:r w:rsidR="008D1E6F" w:rsidRPr="00A60C89">
        <w:rPr>
          <w:rFonts w:ascii="Times New Roman" w:hAnsi="Times New Roman" w:cs="Times New Roman"/>
          <w:sz w:val="26"/>
          <w:szCs w:val="26"/>
        </w:rPr>
        <w:tab/>
      </w:r>
      <w:r w:rsidR="008D1E6F" w:rsidRPr="00A60C89">
        <w:rPr>
          <w:rFonts w:ascii="Times New Roman" w:hAnsi="Times New Roman" w:cs="Times New Roman"/>
          <w:sz w:val="26"/>
          <w:szCs w:val="26"/>
        </w:rPr>
        <w:tab/>
      </w:r>
      <w:r w:rsidR="008D1E6F" w:rsidRPr="00A60C89">
        <w:rPr>
          <w:rFonts w:ascii="Times New Roman" w:hAnsi="Times New Roman" w:cs="Times New Roman"/>
          <w:sz w:val="26"/>
          <w:szCs w:val="26"/>
        </w:rPr>
        <w:tab/>
      </w:r>
      <w:r w:rsidR="008D1E6F" w:rsidRPr="00A60C89">
        <w:rPr>
          <w:rFonts w:ascii="Times New Roman" w:hAnsi="Times New Roman" w:cs="Times New Roman"/>
          <w:sz w:val="26"/>
          <w:szCs w:val="26"/>
        </w:rPr>
        <w:tab/>
      </w:r>
      <w:r w:rsidR="008D1E6F" w:rsidRPr="00A60C89">
        <w:rPr>
          <w:rFonts w:ascii="Times New Roman" w:hAnsi="Times New Roman" w:cs="Times New Roman"/>
          <w:sz w:val="26"/>
          <w:szCs w:val="26"/>
        </w:rPr>
        <w:tab/>
      </w:r>
      <w:r w:rsidR="008D1E6F" w:rsidRPr="00A60C89">
        <w:rPr>
          <w:rFonts w:ascii="Times New Roman" w:hAnsi="Times New Roman" w:cs="Times New Roman"/>
          <w:sz w:val="26"/>
          <w:szCs w:val="26"/>
        </w:rPr>
        <w:tab/>
        <w:t xml:space="preserve">              </w:t>
      </w:r>
      <w:r>
        <w:rPr>
          <w:rFonts w:ascii="Times New Roman" w:hAnsi="Times New Roman" w:cs="Times New Roman"/>
          <w:sz w:val="26"/>
          <w:szCs w:val="26"/>
        </w:rPr>
        <w:t xml:space="preserve">            </w:t>
      </w:r>
      <w:r w:rsidR="008D1E6F" w:rsidRPr="00A60C89">
        <w:rPr>
          <w:rFonts w:ascii="Times New Roman" w:hAnsi="Times New Roman" w:cs="Times New Roman"/>
          <w:sz w:val="26"/>
          <w:szCs w:val="26"/>
        </w:rPr>
        <w:t xml:space="preserve">  № </w:t>
      </w:r>
      <w:r>
        <w:rPr>
          <w:rFonts w:ascii="Times New Roman" w:hAnsi="Times New Roman" w:cs="Times New Roman"/>
          <w:sz w:val="26"/>
          <w:szCs w:val="26"/>
        </w:rPr>
        <w:t>243</w:t>
      </w:r>
    </w:p>
    <w:p w:rsidR="00E87ACC" w:rsidRPr="00A60C89" w:rsidRDefault="00E87ACC" w:rsidP="00E87ACC">
      <w:pPr>
        <w:spacing w:after="0"/>
        <w:jc w:val="center"/>
        <w:rPr>
          <w:rFonts w:ascii="Times New Roman" w:hAnsi="Times New Roman" w:cs="Times New Roman"/>
          <w:b/>
          <w:sz w:val="26"/>
          <w:szCs w:val="26"/>
        </w:rPr>
      </w:pPr>
    </w:p>
    <w:p w:rsidR="009C6BA0" w:rsidRPr="00A60C89" w:rsidRDefault="00E87ACC" w:rsidP="00E87ACC">
      <w:pPr>
        <w:spacing w:after="0"/>
        <w:jc w:val="center"/>
        <w:rPr>
          <w:rFonts w:ascii="Times New Roman" w:hAnsi="Times New Roman" w:cs="Times New Roman"/>
          <w:b/>
          <w:sz w:val="26"/>
          <w:szCs w:val="26"/>
        </w:rPr>
      </w:pPr>
      <w:r w:rsidRPr="00A60C89">
        <w:rPr>
          <w:rFonts w:ascii="Times New Roman" w:hAnsi="Times New Roman" w:cs="Times New Roman"/>
          <w:b/>
          <w:sz w:val="26"/>
          <w:szCs w:val="26"/>
        </w:rPr>
        <w:t>поселок городского типа Шерловая Гора</w:t>
      </w:r>
    </w:p>
    <w:p w:rsidR="00E87ACC" w:rsidRPr="00A60C89" w:rsidRDefault="00E87ACC" w:rsidP="00E87ACC">
      <w:pPr>
        <w:spacing w:after="0"/>
        <w:jc w:val="center"/>
        <w:rPr>
          <w:rFonts w:ascii="Times New Roman" w:hAnsi="Times New Roman" w:cs="Times New Roman"/>
          <w:b/>
          <w:sz w:val="26"/>
          <w:szCs w:val="26"/>
        </w:rPr>
      </w:pPr>
    </w:p>
    <w:p w:rsidR="00E87ACC" w:rsidRPr="00A60C89" w:rsidRDefault="00E87ACC" w:rsidP="00E87ACC">
      <w:pPr>
        <w:spacing w:after="0"/>
        <w:jc w:val="center"/>
        <w:rPr>
          <w:rFonts w:ascii="Times New Roman" w:hAnsi="Times New Roman" w:cs="Times New Roman"/>
          <w:b/>
          <w:sz w:val="26"/>
          <w:szCs w:val="26"/>
        </w:rPr>
      </w:pPr>
      <w:r w:rsidRPr="00A60C89">
        <w:rPr>
          <w:rFonts w:ascii="Times New Roman" w:hAnsi="Times New Roman" w:cs="Times New Roman"/>
          <w:b/>
          <w:sz w:val="26"/>
          <w:szCs w:val="26"/>
        </w:rPr>
        <w:t xml:space="preserve">Об утверждении </w:t>
      </w:r>
      <w:r w:rsidR="002A5BC3" w:rsidRPr="00A60C89">
        <w:rPr>
          <w:rFonts w:ascii="Times New Roman" w:hAnsi="Times New Roman" w:cs="Times New Roman"/>
          <w:b/>
          <w:sz w:val="26"/>
          <w:szCs w:val="26"/>
        </w:rPr>
        <w:t>актуализации схем теплоснабжения городского поселения «Шерловогорское»</w:t>
      </w:r>
      <w:r w:rsidR="0042290D" w:rsidRPr="00A60C89">
        <w:rPr>
          <w:rFonts w:ascii="Times New Roman" w:hAnsi="Times New Roman" w:cs="Times New Roman"/>
          <w:b/>
          <w:sz w:val="26"/>
          <w:szCs w:val="26"/>
        </w:rPr>
        <w:t xml:space="preserve"> </w:t>
      </w:r>
      <w:r w:rsidR="002A5BC3" w:rsidRPr="00A60C89">
        <w:rPr>
          <w:rFonts w:ascii="Times New Roman" w:hAnsi="Times New Roman" w:cs="Times New Roman"/>
          <w:b/>
          <w:sz w:val="26"/>
          <w:szCs w:val="26"/>
        </w:rPr>
        <w:t>до 2028 года по состоянию на 20</w:t>
      </w:r>
      <w:r w:rsidR="008D1E6F" w:rsidRPr="00A60C89">
        <w:rPr>
          <w:rFonts w:ascii="Times New Roman" w:hAnsi="Times New Roman" w:cs="Times New Roman"/>
          <w:b/>
          <w:sz w:val="26"/>
          <w:szCs w:val="26"/>
        </w:rPr>
        <w:t>21</w:t>
      </w:r>
      <w:r w:rsidR="002A5BC3" w:rsidRPr="00A60C89">
        <w:rPr>
          <w:rFonts w:ascii="Times New Roman" w:hAnsi="Times New Roman" w:cs="Times New Roman"/>
          <w:b/>
          <w:sz w:val="26"/>
          <w:szCs w:val="26"/>
        </w:rPr>
        <w:t xml:space="preserve"> год</w:t>
      </w:r>
      <w:r w:rsidR="008D1E6F" w:rsidRPr="00A60C89">
        <w:rPr>
          <w:rFonts w:ascii="Times New Roman" w:hAnsi="Times New Roman" w:cs="Times New Roman"/>
          <w:b/>
          <w:sz w:val="26"/>
          <w:szCs w:val="26"/>
        </w:rPr>
        <w:t xml:space="preserve"> и плановый 2022 год</w:t>
      </w:r>
      <w:r w:rsidR="0042290D" w:rsidRPr="00A60C89">
        <w:rPr>
          <w:rFonts w:ascii="Times New Roman" w:hAnsi="Times New Roman" w:cs="Times New Roman"/>
          <w:b/>
          <w:sz w:val="26"/>
          <w:szCs w:val="26"/>
        </w:rPr>
        <w:t>»</w:t>
      </w:r>
    </w:p>
    <w:p w:rsidR="002A5BC3" w:rsidRPr="00A60C89" w:rsidRDefault="002A5BC3" w:rsidP="00E87ACC">
      <w:pPr>
        <w:spacing w:after="0"/>
        <w:jc w:val="center"/>
        <w:rPr>
          <w:rFonts w:ascii="Times New Roman" w:hAnsi="Times New Roman" w:cs="Times New Roman"/>
          <w:b/>
          <w:sz w:val="26"/>
          <w:szCs w:val="26"/>
        </w:rPr>
      </w:pPr>
    </w:p>
    <w:p w:rsidR="002A5BC3" w:rsidRPr="00A60C89" w:rsidRDefault="002A5BC3" w:rsidP="002A5BC3">
      <w:pPr>
        <w:spacing w:after="0"/>
        <w:ind w:firstLine="708"/>
        <w:jc w:val="both"/>
        <w:rPr>
          <w:rFonts w:ascii="Times New Roman" w:hAnsi="Times New Roman" w:cs="Times New Roman"/>
          <w:b/>
          <w:sz w:val="26"/>
          <w:szCs w:val="26"/>
        </w:rPr>
      </w:pPr>
      <w:r w:rsidRPr="00A60C89">
        <w:rPr>
          <w:rFonts w:ascii="Times New Roman" w:hAnsi="Times New Roman" w:cs="Times New Roman"/>
          <w:sz w:val="26"/>
          <w:szCs w:val="26"/>
        </w:rPr>
        <w:t xml:space="preserve">Руководствуясь Федеральным законом от 06.10.2003 года № 131 – ФЗ «Об общих принципах организации местного самоуправления в Российской Федерации», Федеральным </w:t>
      </w:r>
      <w:r w:rsidR="0042290D" w:rsidRPr="00A60C89">
        <w:rPr>
          <w:rFonts w:ascii="Times New Roman" w:hAnsi="Times New Roman" w:cs="Times New Roman"/>
          <w:sz w:val="26"/>
          <w:szCs w:val="26"/>
        </w:rPr>
        <w:t>законом от 27.07.2010 года № 190 – ФЗ «О теплоснабжении», а также Постановлением Правительства Российско</w:t>
      </w:r>
      <w:r w:rsidR="00012C2A" w:rsidRPr="00A60C89">
        <w:rPr>
          <w:rFonts w:ascii="Times New Roman" w:hAnsi="Times New Roman" w:cs="Times New Roman"/>
          <w:sz w:val="26"/>
          <w:szCs w:val="26"/>
        </w:rPr>
        <w:t>й Федерации от 22.02.2012 года №</w:t>
      </w:r>
      <w:r w:rsidR="0042290D" w:rsidRPr="00A60C89">
        <w:rPr>
          <w:rFonts w:ascii="Times New Roman" w:hAnsi="Times New Roman" w:cs="Times New Roman"/>
          <w:sz w:val="26"/>
          <w:szCs w:val="26"/>
        </w:rPr>
        <w:t xml:space="preserve"> 154 (ред. </w:t>
      </w:r>
      <w:r w:rsidR="008D1E6F" w:rsidRPr="00A60C89">
        <w:rPr>
          <w:rFonts w:ascii="Times New Roman" w:hAnsi="Times New Roman" w:cs="Times New Roman"/>
          <w:sz w:val="26"/>
          <w:szCs w:val="26"/>
        </w:rPr>
        <w:t>от 16 марта 2019 г.</w:t>
      </w:r>
      <w:r w:rsidR="0042290D" w:rsidRPr="00A60C89">
        <w:rPr>
          <w:rFonts w:ascii="Times New Roman" w:hAnsi="Times New Roman" w:cs="Times New Roman"/>
          <w:sz w:val="26"/>
          <w:szCs w:val="26"/>
        </w:rPr>
        <w:t xml:space="preserve">) «О требованиях к схемам теплоснабжения, порядку их разработки и утверждения» и Уставом городского поселения «Шерловогорское», Совет городского поселения «Шерловогорское» </w:t>
      </w:r>
      <w:r w:rsidR="0042290D" w:rsidRPr="00A60C89">
        <w:rPr>
          <w:rFonts w:ascii="Times New Roman" w:hAnsi="Times New Roman" w:cs="Times New Roman"/>
          <w:b/>
          <w:sz w:val="26"/>
          <w:szCs w:val="26"/>
        </w:rPr>
        <w:t>решил:</w:t>
      </w:r>
    </w:p>
    <w:p w:rsidR="0042290D" w:rsidRPr="00A60C89" w:rsidRDefault="0042290D" w:rsidP="0042290D">
      <w:pPr>
        <w:spacing w:after="0"/>
        <w:jc w:val="both"/>
        <w:rPr>
          <w:rFonts w:ascii="Times New Roman" w:hAnsi="Times New Roman" w:cs="Times New Roman"/>
          <w:b/>
          <w:sz w:val="26"/>
          <w:szCs w:val="26"/>
        </w:rPr>
      </w:pPr>
    </w:p>
    <w:p w:rsidR="0042290D" w:rsidRPr="00A60C89" w:rsidRDefault="00660D35" w:rsidP="009B56C4">
      <w:pPr>
        <w:pStyle w:val="a9"/>
        <w:numPr>
          <w:ilvl w:val="0"/>
          <w:numId w:val="1"/>
        </w:numPr>
        <w:spacing w:after="0"/>
        <w:ind w:left="0" w:firstLine="360"/>
        <w:jc w:val="both"/>
        <w:rPr>
          <w:rFonts w:ascii="Times New Roman" w:hAnsi="Times New Roman" w:cs="Times New Roman"/>
          <w:sz w:val="26"/>
          <w:szCs w:val="26"/>
        </w:rPr>
      </w:pPr>
      <w:r w:rsidRPr="00A60C89">
        <w:rPr>
          <w:rFonts w:ascii="Times New Roman" w:hAnsi="Times New Roman" w:cs="Times New Roman"/>
          <w:sz w:val="26"/>
          <w:szCs w:val="26"/>
        </w:rPr>
        <w:t>Утвер</w:t>
      </w:r>
      <w:r w:rsidR="0042290D" w:rsidRPr="00A60C89">
        <w:rPr>
          <w:rFonts w:ascii="Times New Roman" w:hAnsi="Times New Roman" w:cs="Times New Roman"/>
          <w:sz w:val="26"/>
          <w:szCs w:val="26"/>
        </w:rPr>
        <w:t>ди</w:t>
      </w:r>
      <w:r w:rsidRPr="00A60C89">
        <w:rPr>
          <w:rFonts w:ascii="Times New Roman" w:hAnsi="Times New Roman" w:cs="Times New Roman"/>
          <w:sz w:val="26"/>
          <w:szCs w:val="26"/>
        </w:rPr>
        <w:t>ть актуализацию</w:t>
      </w:r>
      <w:r w:rsidR="0042290D" w:rsidRPr="00A60C89">
        <w:rPr>
          <w:rFonts w:ascii="Times New Roman" w:hAnsi="Times New Roman" w:cs="Times New Roman"/>
          <w:sz w:val="26"/>
          <w:szCs w:val="26"/>
        </w:rPr>
        <w:t xml:space="preserve"> схем теплоснабжения городского поселения «</w:t>
      </w:r>
      <w:r w:rsidR="008D1E6F" w:rsidRPr="00A60C89">
        <w:rPr>
          <w:rFonts w:ascii="Times New Roman" w:hAnsi="Times New Roman" w:cs="Times New Roman"/>
          <w:sz w:val="26"/>
          <w:szCs w:val="26"/>
        </w:rPr>
        <w:t>Шерловогорское» до</w:t>
      </w:r>
      <w:r w:rsidR="0042290D" w:rsidRPr="00A60C89">
        <w:rPr>
          <w:rFonts w:ascii="Times New Roman" w:hAnsi="Times New Roman" w:cs="Times New Roman"/>
          <w:sz w:val="26"/>
          <w:szCs w:val="26"/>
        </w:rPr>
        <w:t xml:space="preserve"> 2028 года по состоянию на 20</w:t>
      </w:r>
      <w:r w:rsidR="008D1E6F" w:rsidRPr="00A60C89">
        <w:rPr>
          <w:rFonts w:ascii="Times New Roman" w:hAnsi="Times New Roman" w:cs="Times New Roman"/>
          <w:sz w:val="26"/>
          <w:szCs w:val="26"/>
        </w:rPr>
        <w:t>21</w:t>
      </w:r>
      <w:r w:rsidR="0042290D" w:rsidRPr="00A60C89">
        <w:rPr>
          <w:rFonts w:ascii="Times New Roman" w:hAnsi="Times New Roman" w:cs="Times New Roman"/>
          <w:sz w:val="26"/>
          <w:szCs w:val="26"/>
        </w:rPr>
        <w:t xml:space="preserve"> год</w:t>
      </w:r>
      <w:r w:rsidR="008D1E6F" w:rsidRPr="00A60C89">
        <w:rPr>
          <w:rFonts w:ascii="Times New Roman" w:hAnsi="Times New Roman" w:cs="Times New Roman"/>
          <w:sz w:val="26"/>
          <w:szCs w:val="26"/>
        </w:rPr>
        <w:t xml:space="preserve"> и плановый 202</w:t>
      </w:r>
      <w:r w:rsidR="003230DE" w:rsidRPr="00A60C89">
        <w:rPr>
          <w:rFonts w:ascii="Times New Roman" w:hAnsi="Times New Roman" w:cs="Times New Roman"/>
          <w:sz w:val="26"/>
          <w:szCs w:val="26"/>
        </w:rPr>
        <w:t>2</w:t>
      </w:r>
      <w:r w:rsidR="008D1E6F" w:rsidRPr="00A60C89">
        <w:rPr>
          <w:rFonts w:ascii="Times New Roman" w:hAnsi="Times New Roman" w:cs="Times New Roman"/>
          <w:sz w:val="26"/>
          <w:szCs w:val="26"/>
        </w:rPr>
        <w:t xml:space="preserve"> год</w:t>
      </w:r>
      <w:r w:rsidR="0042290D" w:rsidRPr="00A60C89">
        <w:rPr>
          <w:rFonts w:ascii="Times New Roman" w:hAnsi="Times New Roman" w:cs="Times New Roman"/>
          <w:sz w:val="26"/>
          <w:szCs w:val="26"/>
        </w:rPr>
        <w:t>»</w:t>
      </w:r>
      <w:r w:rsidR="006E56A5" w:rsidRPr="00A60C89">
        <w:rPr>
          <w:rFonts w:ascii="Times New Roman" w:hAnsi="Times New Roman" w:cs="Times New Roman"/>
          <w:sz w:val="26"/>
          <w:szCs w:val="26"/>
        </w:rPr>
        <w:t xml:space="preserve"> (приложение)</w:t>
      </w:r>
      <w:r w:rsidR="00DE0C97" w:rsidRPr="00A60C89">
        <w:rPr>
          <w:rFonts w:ascii="Times New Roman" w:hAnsi="Times New Roman" w:cs="Times New Roman"/>
          <w:sz w:val="26"/>
          <w:szCs w:val="26"/>
        </w:rPr>
        <w:t>.</w:t>
      </w:r>
    </w:p>
    <w:p w:rsidR="00600E2E" w:rsidRPr="00A60C89" w:rsidRDefault="00600E2E" w:rsidP="009B56C4">
      <w:pPr>
        <w:pStyle w:val="a9"/>
        <w:numPr>
          <w:ilvl w:val="0"/>
          <w:numId w:val="1"/>
        </w:numPr>
        <w:spacing w:after="0"/>
        <w:ind w:left="0" w:firstLine="360"/>
        <w:jc w:val="both"/>
        <w:rPr>
          <w:rFonts w:ascii="Times New Roman" w:hAnsi="Times New Roman" w:cs="Times New Roman"/>
          <w:sz w:val="26"/>
          <w:szCs w:val="26"/>
        </w:rPr>
      </w:pPr>
      <w:r w:rsidRPr="00A60C89">
        <w:rPr>
          <w:rFonts w:ascii="Times New Roman" w:hAnsi="Times New Roman" w:cs="Times New Roman"/>
          <w:sz w:val="26"/>
          <w:szCs w:val="26"/>
        </w:rPr>
        <w:t>Настоящее решение вступает в силу на следующий день после дня его официального опубликования (обнародования).</w:t>
      </w:r>
    </w:p>
    <w:p w:rsidR="008B7A56" w:rsidRPr="00A60C89" w:rsidRDefault="008B7A56" w:rsidP="009B56C4">
      <w:pPr>
        <w:pStyle w:val="a9"/>
        <w:numPr>
          <w:ilvl w:val="0"/>
          <w:numId w:val="1"/>
        </w:numPr>
        <w:spacing w:after="0"/>
        <w:ind w:left="0" w:firstLine="360"/>
        <w:jc w:val="both"/>
        <w:rPr>
          <w:rFonts w:ascii="Times New Roman" w:hAnsi="Times New Roman" w:cs="Times New Roman"/>
          <w:sz w:val="26"/>
          <w:szCs w:val="26"/>
        </w:rPr>
      </w:pPr>
      <w:r w:rsidRPr="00A60C89">
        <w:rPr>
          <w:rFonts w:ascii="Times New Roman" w:hAnsi="Times New Roman" w:cs="Times New Roman"/>
          <w:sz w:val="26"/>
          <w:szCs w:val="26"/>
          <w:lang w:eastAsia="ru-RU"/>
        </w:rPr>
        <w:t>Настоящее решение подлежит официальному опубликованию в периодическом печатном издании газете «Вестник городского поселения «Шерловогорское» и обнародованию на специально оборудованном стенде в фойе 2 этажа административного здания городского поселения «Шерловогорское» по адресу: Забайкальский край, Борзинский район, пгт. Шерловая Гора, ул. Октябрьская, д.12, а также размещению на сайте муниципального образования в информационно-телекоммуникационной сети «Интернет» (www.шерловогорское.рф).</w:t>
      </w:r>
    </w:p>
    <w:p w:rsidR="00600E2E" w:rsidRPr="00A60C89" w:rsidRDefault="00600E2E" w:rsidP="00600E2E">
      <w:pPr>
        <w:spacing w:after="0"/>
        <w:jc w:val="both"/>
        <w:rPr>
          <w:rFonts w:ascii="Times New Roman" w:hAnsi="Times New Roman" w:cs="Times New Roman"/>
          <w:sz w:val="26"/>
          <w:szCs w:val="26"/>
        </w:rPr>
      </w:pPr>
    </w:p>
    <w:p w:rsidR="00600E2E" w:rsidRPr="00A60C89" w:rsidRDefault="00600E2E" w:rsidP="00600E2E">
      <w:pPr>
        <w:spacing w:after="0"/>
        <w:jc w:val="both"/>
        <w:rPr>
          <w:rFonts w:ascii="Times New Roman" w:hAnsi="Times New Roman" w:cs="Times New Roman"/>
          <w:sz w:val="26"/>
          <w:szCs w:val="26"/>
        </w:rPr>
      </w:pPr>
    </w:p>
    <w:tbl>
      <w:tblPr>
        <w:tblW w:w="0" w:type="auto"/>
        <w:tblLook w:val="04A0" w:firstRow="1" w:lastRow="0" w:firstColumn="1" w:lastColumn="0" w:noHBand="0" w:noVBand="1"/>
      </w:tblPr>
      <w:tblGrid>
        <w:gridCol w:w="4643"/>
        <w:gridCol w:w="4643"/>
      </w:tblGrid>
      <w:tr w:rsidR="008B7A56" w:rsidRPr="00A60C89" w:rsidTr="007654F4">
        <w:trPr>
          <w:trHeight w:val="1357"/>
        </w:trPr>
        <w:tc>
          <w:tcPr>
            <w:tcW w:w="4643" w:type="dxa"/>
            <w:shd w:val="clear" w:color="auto" w:fill="auto"/>
          </w:tcPr>
          <w:p w:rsidR="008B7A56" w:rsidRPr="00A60C89" w:rsidRDefault="008B7A56" w:rsidP="008B7A56">
            <w:pPr>
              <w:spacing w:after="0" w:line="240" w:lineRule="auto"/>
              <w:rPr>
                <w:rFonts w:ascii="Times New Roman" w:hAnsi="Times New Roman" w:cs="Times New Roman"/>
                <w:sz w:val="26"/>
                <w:szCs w:val="26"/>
                <w:lang w:eastAsia="ru-RU"/>
              </w:rPr>
            </w:pPr>
            <w:r w:rsidRPr="00A60C89">
              <w:rPr>
                <w:rFonts w:ascii="Times New Roman" w:hAnsi="Times New Roman" w:cs="Times New Roman"/>
                <w:sz w:val="26"/>
                <w:szCs w:val="26"/>
                <w:lang w:eastAsia="ru-RU"/>
              </w:rPr>
              <w:lastRenderedPageBreak/>
              <w:t xml:space="preserve">Председатель Совета городского                               поселения «Шерловогорское» </w:t>
            </w:r>
          </w:p>
          <w:p w:rsidR="008B7A56" w:rsidRPr="00A60C89" w:rsidRDefault="008B7A56" w:rsidP="008B7A56">
            <w:pPr>
              <w:spacing w:after="0" w:line="240" w:lineRule="auto"/>
              <w:rPr>
                <w:rFonts w:ascii="Times New Roman" w:hAnsi="Times New Roman" w:cs="Times New Roman"/>
                <w:sz w:val="26"/>
                <w:szCs w:val="26"/>
                <w:lang w:eastAsia="ru-RU"/>
              </w:rPr>
            </w:pPr>
            <w:r w:rsidRPr="00A60C89">
              <w:rPr>
                <w:rFonts w:ascii="Times New Roman" w:hAnsi="Times New Roman" w:cs="Times New Roman"/>
                <w:sz w:val="26"/>
                <w:szCs w:val="26"/>
                <w:lang w:eastAsia="ru-RU"/>
              </w:rPr>
              <w:t>_______________ Т.</w:t>
            </w:r>
            <w:r w:rsidR="00A60C89">
              <w:rPr>
                <w:rFonts w:ascii="Times New Roman" w:hAnsi="Times New Roman" w:cs="Times New Roman"/>
                <w:sz w:val="26"/>
                <w:szCs w:val="26"/>
                <w:lang w:eastAsia="ru-RU"/>
              </w:rPr>
              <w:t xml:space="preserve"> </w:t>
            </w:r>
            <w:r w:rsidRPr="00A60C89">
              <w:rPr>
                <w:rFonts w:ascii="Times New Roman" w:hAnsi="Times New Roman" w:cs="Times New Roman"/>
                <w:sz w:val="26"/>
                <w:szCs w:val="26"/>
                <w:lang w:eastAsia="ru-RU"/>
              </w:rPr>
              <w:t>М.</w:t>
            </w:r>
            <w:r w:rsidR="00A60C89">
              <w:rPr>
                <w:rFonts w:ascii="Times New Roman" w:hAnsi="Times New Roman" w:cs="Times New Roman"/>
                <w:sz w:val="26"/>
                <w:szCs w:val="26"/>
                <w:lang w:eastAsia="ru-RU"/>
              </w:rPr>
              <w:t xml:space="preserve"> </w:t>
            </w:r>
            <w:r w:rsidRPr="00A60C89">
              <w:rPr>
                <w:rFonts w:ascii="Times New Roman" w:hAnsi="Times New Roman" w:cs="Times New Roman"/>
                <w:sz w:val="26"/>
                <w:szCs w:val="26"/>
                <w:lang w:eastAsia="ru-RU"/>
              </w:rPr>
              <w:t>Соколовская</w:t>
            </w:r>
          </w:p>
        </w:tc>
        <w:tc>
          <w:tcPr>
            <w:tcW w:w="4643" w:type="dxa"/>
            <w:shd w:val="clear" w:color="auto" w:fill="auto"/>
          </w:tcPr>
          <w:p w:rsidR="008B7A56" w:rsidRPr="00A60C89" w:rsidRDefault="008B7A56" w:rsidP="008B7A56">
            <w:pPr>
              <w:spacing w:after="0" w:line="240" w:lineRule="auto"/>
              <w:rPr>
                <w:rFonts w:ascii="Times New Roman" w:hAnsi="Times New Roman" w:cs="Times New Roman"/>
                <w:sz w:val="26"/>
                <w:szCs w:val="26"/>
                <w:lang w:eastAsia="ru-RU"/>
              </w:rPr>
            </w:pPr>
            <w:r w:rsidRPr="00A60C89">
              <w:rPr>
                <w:rFonts w:ascii="Times New Roman" w:hAnsi="Times New Roman" w:cs="Times New Roman"/>
                <w:sz w:val="26"/>
                <w:szCs w:val="26"/>
                <w:lang w:eastAsia="ru-RU"/>
              </w:rPr>
              <w:t xml:space="preserve">           Глава городского поселения </w:t>
            </w:r>
          </w:p>
          <w:p w:rsidR="008B7A56" w:rsidRPr="00A60C89" w:rsidRDefault="008B7A56" w:rsidP="008B7A56">
            <w:pPr>
              <w:spacing w:after="0" w:line="240" w:lineRule="auto"/>
              <w:rPr>
                <w:rFonts w:ascii="Times New Roman" w:hAnsi="Times New Roman" w:cs="Times New Roman"/>
                <w:sz w:val="26"/>
                <w:szCs w:val="26"/>
                <w:lang w:eastAsia="ru-RU"/>
              </w:rPr>
            </w:pPr>
            <w:r w:rsidRPr="00A60C89">
              <w:rPr>
                <w:rFonts w:ascii="Times New Roman" w:hAnsi="Times New Roman" w:cs="Times New Roman"/>
                <w:sz w:val="26"/>
                <w:szCs w:val="26"/>
                <w:lang w:eastAsia="ru-RU"/>
              </w:rPr>
              <w:t xml:space="preserve">           «Шерловогорское» </w:t>
            </w:r>
          </w:p>
          <w:p w:rsidR="008B7A56" w:rsidRDefault="008B7A56" w:rsidP="00A60C89">
            <w:pPr>
              <w:spacing w:after="0" w:line="240" w:lineRule="auto"/>
              <w:rPr>
                <w:rFonts w:ascii="Times New Roman" w:hAnsi="Times New Roman" w:cs="Times New Roman"/>
                <w:sz w:val="26"/>
                <w:szCs w:val="26"/>
                <w:lang w:eastAsia="ru-RU"/>
              </w:rPr>
            </w:pPr>
            <w:r w:rsidRPr="00A60C89">
              <w:rPr>
                <w:rFonts w:ascii="Times New Roman" w:hAnsi="Times New Roman" w:cs="Times New Roman"/>
                <w:sz w:val="26"/>
                <w:szCs w:val="26"/>
                <w:lang w:eastAsia="ru-RU"/>
              </w:rPr>
              <w:t xml:space="preserve">            _______________  А.</w:t>
            </w:r>
            <w:r w:rsidR="00A60C89">
              <w:rPr>
                <w:rFonts w:ascii="Times New Roman" w:hAnsi="Times New Roman" w:cs="Times New Roman"/>
                <w:sz w:val="26"/>
                <w:szCs w:val="26"/>
                <w:lang w:eastAsia="ru-RU"/>
              </w:rPr>
              <w:t xml:space="preserve"> </w:t>
            </w:r>
            <w:r w:rsidRPr="00A60C89">
              <w:rPr>
                <w:rFonts w:ascii="Times New Roman" w:hAnsi="Times New Roman" w:cs="Times New Roman"/>
                <w:sz w:val="26"/>
                <w:szCs w:val="26"/>
                <w:lang w:eastAsia="ru-RU"/>
              </w:rPr>
              <w:t>В.</w:t>
            </w:r>
            <w:r w:rsidR="00A60C89">
              <w:rPr>
                <w:rFonts w:ascii="Times New Roman" w:hAnsi="Times New Roman" w:cs="Times New Roman"/>
                <w:sz w:val="26"/>
                <w:szCs w:val="26"/>
                <w:lang w:eastAsia="ru-RU"/>
              </w:rPr>
              <w:t xml:space="preserve"> </w:t>
            </w:r>
            <w:r w:rsidRPr="00A60C89">
              <w:rPr>
                <w:rFonts w:ascii="Times New Roman" w:hAnsi="Times New Roman" w:cs="Times New Roman"/>
                <w:sz w:val="26"/>
                <w:szCs w:val="26"/>
                <w:lang w:eastAsia="ru-RU"/>
              </w:rPr>
              <w:t>Панин</w:t>
            </w:r>
          </w:p>
          <w:p w:rsidR="00A60C89" w:rsidRPr="00A60C89" w:rsidRDefault="00A60C89" w:rsidP="00A60C89">
            <w:pPr>
              <w:spacing w:after="0" w:line="240" w:lineRule="auto"/>
              <w:rPr>
                <w:rFonts w:ascii="Times New Roman" w:hAnsi="Times New Roman" w:cs="Times New Roman"/>
                <w:sz w:val="26"/>
                <w:szCs w:val="26"/>
                <w:lang w:eastAsia="ru-RU"/>
              </w:rPr>
            </w:pPr>
          </w:p>
        </w:tc>
      </w:tr>
    </w:tbl>
    <w:p w:rsidR="00DE0C97" w:rsidRDefault="00DE0C97" w:rsidP="00926542">
      <w:pPr>
        <w:spacing w:after="0"/>
        <w:jc w:val="both"/>
        <w:rPr>
          <w:rFonts w:ascii="Times New Roman" w:hAnsi="Times New Roman" w:cs="Times New Roman"/>
          <w:sz w:val="26"/>
          <w:szCs w:val="26"/>
        </w:rPr>
      </w:pPr>
    </w:p>
    <w:p w:rsidR="003F3D55" w:rsidRDefault="003F3D55" w:rsidP="003F3D55">
      <w:pPr>
        <w:pStyle w:val="af5"/>
        <w:spacing w:after="120" w:line="240" w:lineRule="auto"/>
        <w:jc w:val="center"/>
        <w:rPr>
          <w:rFonts w:ascii="Times New Roman" w:hAnsi="Times New Roman"/>
          <w:b/>
          <w:color w:val="auto"/>
          <w:sz w:val="24"/>
          <w:szCs w:val="24"/>
        </w:rPr>
      </w:pPr>
      <w:r>
        <w:rPr>
          <w:rFonts w:ascii="Times New Roman" w:hAnsi="Times New Roman"/>
          <w:b/>
          <w:noProof/>
          <w:color w:val="auto"/>
          <w:sz w:val="24"/>
          <w:szCs w:val="24"/>
          <w:lang w:val="ru-RU"/>
        </w:rPr>
        <w:lastRenderedPageBreak/>
        <mc:AlternateContent>
          <mc:Choice Requires="wps">
            <w:drawing>
              <wp:anchor distT="0" distB="0" distL="114300" distR="114300" simplePos="0" relativeHeight="251659264" behindDoc="0" locked="0" layoutInCell="1" allowOverlap="1">
                <wp:simplePos x="0" y="0"/>
                <wp:positionH relativeFrom="margin">
                  <wp:posOffset>-601980</wp:posOffset>
                </wp:positionH>
                <wp:positionV relativeFrom="margin">
                  <wp:posOffset>13970</wp:posOffset>
                </wp:positionV>
                <wp:extent cx="6954520" cy="9944100"/>
                <wp:effectExtent l="95250" t="95250" r="93980" b="95250"/>
                <wp:wrapSquare wrapText="bothSides"/>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4520" cy="9944100"/>
                        </a:xfrm>
                        <a:prstGeom prst="rect">
                          <a:avLst/>
                        </a:prstGeom>
                        <a:solidFill>
                          <a:srgbClr val="FFFFFF"/>
                        </a:solidFill>
                        <a:ln w="190500" cmpd="tri">
                          <a:solidFill>
                            <a:srgbClr val="0070C0"/>
                          </a:solidFill>
                          <a:miter lim="800000"/>
                          <a:headEnd/>
                          <a:tailEnd/>
                        </a:ln>
                      </wps:spPr>
                      <wps:txbx>
                        <w:txbxContent>
                          <w:p w:rsidR="003F3D55" w:rsidRDefault="003F3D55" w:rsidP="003F3D55">
                            <w:pPr>
                              <w:jc w:val="center"/>
                              <w:rPr>
                                <w:sz w:val="40"/>
                                <w:szCs w:val="40"/>
                              </w:rPr>
                            </w:pPr>
                          </w:p>
                          <w:p w:rsidR="003F3D55" w:rsidRPr="00DC539B" w:rsidRDefault="003F3D55" w:rsidP="003F3D55">
                            <w:pPr>
                              <w:jc w:val="center"/>
                              <w:rPr>
                                <w:b/>
                                <w:sz w:val="40"/>
                              </w:rPr>
                            </w:pPr>
                          </w:p>
                          <w:p w:rsidR="003F3D55" w:rsidRPr="009262EC" w:rsidRDefault="003F3D55" w:rsidP="003F3D55">
                            <w:pPr>
                              <w:jc w:val="center"/>
                              <w:rPr>
                                <w:b/>
                                <w:bCs/>
                                <w:sz w:val="44"/>
                                <w:szCs w:val="44"/>
                              </w:rPr>
                            </w:pPr>
                          </w:p>
                          <w:p w:rsidR="003F3D55" w:rsidRDefault="003F3D55" w:rsidP="003F3D55">
                            <w:pPr>
                              <w:jc w:val="center"/>
                              <w:rPr>
                                <w:b/>
                                <w:bCs/>
                                <w:sz w:val="44"/>
                                <w:szCs w:val="44"/>
                              </w:rPr>
                            </w:pPr>
                          </w:p>
                          <w:p w:rsidR="003F3D55" w:rsidRDefault="003F3D55" w:rsidP="003F3D55">
                            <w:pPr>
                              <w:jc w:val="center"/>
                              <w:rPr>
                                <w:b/>
                                <w:bCs/>
                                <w:sz w:val="44"/>
                                <w:szCs w:val="44"/>
                              </w:rPr>
                            </w:pPr>
                          </w:p>
                          <w:p w:rsidR="003F3D55" w:rsidRDefault="003F3D55" w:rsidP="003F3D55">
                            <w:pPr>
                              <w:jc w:val="center"/>
                              <w:rPr>
                                <w:b/>
                                <w:bCs/>
                                <w:sz w:val="44"/>
                                <w:szCs w:val="44"/>
                              </w:rPr>
                            </w:pPr>
                          </w:p>
                          <w:p w:rsidR="003F3D55" w:rsidRDefault="003F3D55" w:rsidP="003F3D55">
                            <w:pPr>
                              <w:jc w:val="center"/>
                              <w:rPr>
                                <w:b/>
                                <w:bCs/>
                                <w:sz w:val="44"/>
                                <w:szCs w:val="44"/>
                              </w:rPr>
                            </w:pPr>
                          </w:p>
                          <w:p w:rsidR="003F3D55" w:rsidRPr="009262EC" w:rsidRDefault="003F3D55" w:rsidP="003F3D55">
                            <w:pPr>
                              <w:jc w:val="center"/>
                              <w:rPr>
                                <w:b/>
                                <w:bCs/>
                                <w:sz w:val="44"/>
                                <w:szCs w:val="44"/>
                              </w:rPr>
                            </w:pPr>
                          </w:p>
                          <w:p w:rsidR="003F3D55" w:rsidRPr="00A41714" w:rsidRDefault="003F3D55" w:rsidP="003F3D55">
                            <w:pPr>
                              <w:spacing w:line="360" w:lineRule="auto"/>
                              <w:jc w:val="center"/>
                              <w:rPr>
                                <w:b/>
                                <w:bCs/>
                                <w:sz w:val="40"/>
                                <w:szCs w:val="40"/>
                              </w:rPr>
                            </w:pPr>
                            <w:r w:rsidRPr="00A41714">
                              <w:rPr>
                                <w:b/>
                                <w:bCs/>
                                <w:sz w:val="40"/>
                                <w:szCs w:val="40"/>
                              </w:rPr>
                              <w:t>СХЕМА ТЕПЛОСНАБЖЕНИЯ</w:t>
                            </w:r>
                          </w:p>
                          <w:p w:rsidR="003F3D55" w:rsidRPr="00C93D85" w:rsidRDefault="003F3D55" w:rsidP="003F3D55">
                            <w:pPr>
                              <w:spacing w:line="360" w:lineRule="auto"/>
                              <w:jc w:val="center"/>
                              <w:rPr>
                                <w:b/>
                                <w:bCs/>
                                <w:sz w:val="40"/>
                                <w:szCs w:val="40"/>
                              </w:rPr>
                            </w:pPr>
                            <w:r w:rsidRPr="004F0B06">
                              <w:rPr>
                                <w:b/>
                                <w:bCs/>
                                <w:sz w:val="40"/>
                                <w:szCs w:val="40"/>
                              </w:rPr>
                              <w:t>ГОРОДСКОГО ПОСЕЛЕНИЯ «ШЕРЛОВОГОРСКОЕ» МУНИЦИПАЛЬНОГО РАЙОНА БОРЗИНСКИЙ РАЙОН ЗАБАЙКАЛЬСКОГО КРАЯ</w:t>
                            </w:r>
                          </w:p>
                          <w:p w:rsidR="003F3D55" w:rsidRPr="00A41714" w:rsidRDefault="003F3D55" w:rsidP="003F3D55">
                            <w:pPr>
                              <w:spacing w:line="360" w:lineRule="auto"/>
                              <w:jc w:val="center"/>
                              <w:rPr>
                                <w:b/>
                                <w:bCs/>
                                <w:sz w:val="40"/>
                                <w:szCs w:val="40"/>
                              </w:rPr>
                            </w:pPr>
                            <w:r w:rsidRPr="00C93D85">
                              <w:rPr>
                                <w:b/>
                                <w:bCs/>
                                <w:sz w:val="40"/>
                                <w:szCs w:val="40"/>
                              </w:rPr>
                              <w:t>на период до 20</w:t>
                            </w:r>
                            <w:r>
                              <w:rPr>
                                <w:b/>
                                <w:bCs/>
                                <w:sz w:val="40"/>
                                <w:szCs w:val="40"/>
                              </w:rPr>
                              <w:t>28</w:t>
                            </w:r>
                            <w:r w:rsidRPr="00C93D85">
                              <w:rPr>
                                <w:b/>
                                <w:bCs/>
                                <w:sz w:val="40"/>
                                <w:szCs w:val="40"/>
                              </w:rPr>
                              <w:t xml:space="preserve"> года</w:t>
                            </w:r>
                          </w:p>
                          <w:p w:rsidR="003F3D55" w:rsidRDefault="003F3D55" w:rsidP="003F3D55">
                            <w:pPr>
                              <w:jc w:val="center"/>
                              <w:rPr>
                                <w:b/>
                                <w:bCs/>
                                <w:sz w:val="40"/>
                                <w:szCs w:val="40"/>
                              </w:rPr>
                            </w:pPr>
                          </w:p>
                          <w:p w:rsidR="003F3D55" w:rsidRPr="00A41714" w:rsidRDefault="003F3D55" w:rsidP="003F3D55">
                            <w:pPr>
                              <w:jc w:val="center"/>
                              <w:rPr>
                                <w:b/>
                                <w:bCs/>
                                <w:sz w:val="40"/>
                                <w:szCs w:val="40"/>
                              </w:rPr>
                            </w:pPr>
                            <w:r w:rsidRPr="00A41714">
                              <w:rPr>
                                <w:b/>
                                <w:bCs/>
                                <w:sz w:val="40"/>
                                <w:szCs w:val="40"/>
                              </w:rPr>
                              <w:t>(</w:t>
                            </w:r>
                            <w:r w:rsidRPr="00A41714">
                              <w:rPr>
                                <w:b/>
                                <w:bCs/>
                                <w:sz w:val="40"/>
                                <w:szCs w:val="40"/>
                                <w:u w:val="single"/>
                              </w:rPr>
                              <w:t>актуализ</w:t>
                            </w:r>
                            <w:r>
                              <w:rPr>
                                <w:b/>
                                <w:bCs/>
                                <w:sz w:val="40"/>
                                <w:szCs w:val="40"/>
                                <w:u w:val="single"/>
                              </w:rPr>
                              <w:t xml:space="preserve">ация </w:t>
                            </w:r>
                            <w:r w:rsidRPr="00A41714">
                              <w:rPr>
                                <w:b/>
                                <w:bCs/>
                                <w:sz w:val="40"/>
                                <w:szCs w:val="40"/>
                                <w:u w:val="single"/>
                              </w:rPr>
                              <w:t>на 20</w:t>
                            </w:r>
                            <w:r>
                              <w:rPr>
                                <w:b/>
                                <w:bCs/>
                                <w:sz w:val="40"/>
                                <w:szCs w:val="40"/>
                                <w:u w:val="single"/>
                              </w:rPr>
                              <w:t xml:space="preserve">21 </w:t>
                            </w:r>
                            <w:r w:rsidRPr="00A41714">
                              <w:rPr>
                                <w:b/>
                                <w:bCs/>
                                <w:sz w:val="40"/>
                                <w:szCs w:val="40"/>
                                <w:u w:val="single"/>
                              </w:rPr>
                              <w:t>год</w:t>
                            </w:r>
                            <w:r>
                              <w:rPr>
                                <w:b/>
                                <w:bCs/>
                                <w:sz w:val="40"/>
                                <w:szCs w:val="40"/>
                                <w:u w:val="single"/>
                              </w:rPr>
                              <w:t xml:space="preserve"> и плановый 2022 год</w:t>
                            </w:r>
                            <w:r w:rsidRPr="00A41714">
                              <w:rPr>
                                <w:b/>
                                <w:bCs/>
                                <w:sz w:val="40"/>
                                <w:szCs w:val="40"/>
                              </w:rPr>
                              <w:t>)</w:t>
                            </w:r>
                          </w:p>
                          <w:p w:rsidR="003F3D55" w:rsidRPr="009262EC" w:rsidRDefault="003F3D55" w:rsidP="003F3D55">
                            <w:pPr>
                              <w:jc w:val="center"/>
                              <w:rPr>
                                <w:b/>
                                <w:bCs/>
                                <w:sz w:val="32"/>
                                <w:szCs w:val="32"/>
                              </w:rPr>
                            </w:pPr>
                          </w:p>
                          <w:p w:rsidR="003F3D55" w:rsidRPr="009262EC" w:rsidRDefault="003F3D55" w:rsidP="003F3D55">
                            <w:pPr>
                              <w:jc w:val="center"/>
                              <w:rPr>
                                <w:b/>
                                <w:bCs/>
                                <w:sz w:val="44"/>
                                <w:szCs w:val="44"/>
                              </w:rPr>
                            </w:pPr>
                          </w:p>
                          <w:p w:rsidR="003F3D55" w:rsidRPr="009262EC" w:rsidRDefault="003F3D55" w:rsidP="003F3D55">
                            <w:pPr>
                              <w:jc w:val="center"/>
                              <w:rPr>
                                <w:b/>
                                <w:bCs/>
                                <w:sz w:val="32"/>
                              </w:rPr>
                            </w:pPr>
                          </w:p>
                          <w:p w:rsidR="003F3D55" w:rsidRPr="00A41714" w:rsidRDefault="003F3D55" w:rsidP="003F3D55">
                            <w:pPr>
                              <w:jc w:val="center"/>
                              <w:rPr>
                                <w:b/>
                                <w:bCs/>
                                <w:sz w:val="32"/>
                                <w:szCs w:val="32"/>
                              </w:rPr>
                            </w:pPr>
                            <w:r w:rsidRPr="00A41714">
                              <w:rPr>
                                <w:b/>
                                <w:bCs/>
                                <w:sz w:val="32"/>
                                <w:szCs w:val="32"/>
                              </w:rPr>
                              <w:t xml:space="preserve">Том </w:t>
                            </w:r>
                            <w:r>
                              <w:rPr>
                                <w:b/>
                                <w:bCs/>
                                <w:sz w:val="32"/>
                                <w:szCs w:val="32"/>
                              </w:rPr>
                              <w:t>1</w:t>
                            </w:r>
                          </w:p>
                          <w:p w:rsidR="003F3D55" w:rsidRPr="00DC539B" w:rsidRDefault="003F3D55" w:rsidP="003F3D55">
                            <w:pPr>
                              <w:jc w:val="center"/>
                            </w:pPr>
                            <w:r>
                              <w:rPr>
                                <w:b/>
                                <w:bCs/>
                                <w:sz w:val="32"/>
                                <w:szCs w:val="32"/>
                              </w:rPr>
                              <w:t>Схема теплоснабжения</w:t>
                            </w:r>
                          </w:p>
                          <w:p w:rsidR="003F3D55" w:rsidRPr="009262EC" w:rsidRDefault="003F3D55" w:rsidP="003F3D55">
                            <w:pPr>
                              <w:jc w:val="center"/>
                              <w:rPr>
                                <w:b/>
                                <w:bCs/>
                                <w:sz w:val="32"/>
                              </w:rPr>
                            </w:pPr>
                          </w:p>
                          <w:p w:rsidR="003F3D55" w:rsidRPr="009262EC" w:rsidRDefault="003F3D55" w:rsidP="003F3D55">
                            <w:pPr>
                              <w:jc w:val="center"/>
                              <w:rPr>
                                <w:b/>
                                <w:bCs/>
                                <w:sz w:val="32"/>
                              </w:rPr>
                            </w:pPr>
                          </w:p>
                          <w:p w:rsidR="003F3D55" w:rsidRDefault="003F3D55" w:rsidP="003F3D55">
                            <w:pPr>
                              <w:jc w:val="center"/>
                              <w:rPr>
                                <w:highlight w:val="yellow"/>
                              </w:rPr>
                            </w:pPr>
                          </w:p>
                          <w:p w:rsidR="003F3D55" w:rsidRPr="004444B4" w:rsidRDefault="003F3D55" w:rsidP="003F3D55">
                            <w:pPr>
                              <w:jc w:val="center"/>
                              <w:rPr>
                                <w:highlight w:val="yellow"/>
                              </w:rPr>
                            </w:pPr>
                          </w:p>
                          <w:p w:rsidR="003F3D55" w:rsidRDefault="003F3D55" w:rsidP="003F3D55">
                            <w:pPr>
                              <w:jc w:val="center"/>
                              <w:rPr>
                                <w:highlight w:val="yellow"/>
                              </w:rPr>
                            </w:pPr>
                          </w:p>
                          <w:p w:rsidR="003F3D55" w:rsidRDefault="003F3D55" w:rsidP="003F3D55">
                            <w:pPr>
                              <w:jc w:val="center"/>
                              <w:rPr>
                                <w:highlight w:val="yellow"/>
                              </w:rPr>
                            </w:pPr>
                          </w:p>
                          <w:p w:rsidR="003F3D55" w:rsidRDefault="003F3D55" w:rsidP="003F3D55">
                            <w:pPr>
                              <w:jc w:val="center"/>
                              <w:rPr>
                                <w:highlight w:val="yellow"/>
                              </w:rPr>
                            </w:pPr>
                          </w:p>
                          <w:p w:rsidR="003F3D55" w:rsidRPr="004444B4" w:rsidRDefault="003F3D55" w:rsidP="003F3D55">
                            <w:pPr>
                              <w:jc w:val="center"/>
                              <w:rPr>
                                <w:highlight w:val="yellow"/>
                              </w:rPr>
                            </w:pPr>
                          </w:p>
                          <w:p w:rsidR="003F3D55" w:rsidRPr="004444B4" w:rsidRDefault="003F3D55" w:rsidP="003F3D55">
                            <w:pPr>
                              <w:jc w:val="center"/>
                              <w:rPr>
                                <w:highlight w:val="yellow"/>
                              </w:rPr>
                            </w:pPr>
                          </w:p>
                          <w:p w:rsidR="003F3D55" w:rsidRPr="004444B4" w:rsidRDefault="003F3D55" w:rsidP="003F3D55">
                            <w:pPr>
                              <w:jc w:val="center"/>
                            </w:pPr>
                          </w:p>
                          <w:p w:rsidR="003F3D55" w:rsidRDefault="003F3D55" w:rsidP="003F3D55">
                            <w:pPr>
                              <w:jc w:val="center"/>
                            </w:pPr>
                            <w:r w:rsidRPr="004444B4">
                              <w:t>20</w:t>
                            </w:r>
                            <w:r>
                              <w:rPr>
                                <w:lang w:val="en-US"/>
                              </w:rPr>
                              <w:t>2</w:t>
                            </w:r>
                            <w:r>
                              <w:t>1</w:t>
                            </w:r>
                            <w:r w:rsidRPr="004444B4">
                              <w:t xml:space="preserve">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 o:spid="_x0000_s1026" type="#_x0000_t202" style="position:absolute;left:0;text-align:left;margin-left:-47.4pt;margin-top:1.1pt;width:547.6pt;height:7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" strokecolor="#0070c0" strokeweight="15pt">
                <v:stroke linestyle="thickBetweenThin"/>
                <v:textbox>
                  <w:txbxContent>
                    <w:p w:rsidR="003F3D55" w:rsidRDefault="003F3D55" w:rsidP="003F3D55">
                      <w:pPr>
                        <w:jc w:val="center"/>
                        <w:rPr>
                          <w:sz w:val="40"/>
                          <w:szCs w:val="40"/>
                        </w:rPr>
                      </w:pPr>
                    </w:p>
                    <w:p w:rsidR="003F3D55" w:rsidRPr="00DC539B" w:rsidRDefault="003F3D55" w:rsidP="003F3D55">
                      <w:pPr>
                        <w:jc w:val="center"/>
                        <w:rPr>
                          <w:b/>
                          <w:sz w:val="40"/>
                        </w:rPr>
                      </w:pPr>
                    </w:p>
                    <w:p w:rsidR="003F3D55" w:rsidRPr="009262EC" w:rsidRDefault="003F3D55" w:rsidP="003F3D55">
                      <w:pPr>
                        <w:jc w:val="center"/>
                        <w:rPr>
                          <w:b/>
                          <w:bCs/>
                          <w:sz w:val="44"/>
                          <w:szCs w:val="44"/>
                        </w:rPr>
                      </w:pPr>
                    </w:p>
                    <w:p w:rsidR="003F3D55" w:rsidRDefault="003F3D55" w:rsidP="003F3D55">
                      <w:pPr>
                        <w:jc w:val="center"/>
                        <w:rPr>
                          <w:b/>
                          <w:bCs/>
                          <w:sz w:val="44"/>
                          <w:szCs w:val="44"/>
                        </w:rPr>
                      </w:pPr>
                    </w:p>
                    <w:p w:rsidR="003F3D55" w:rsidRDefault="003F3D55" w:rsidP="003F3D55">
                      <w:pPr>
                        <w:jc w:val="center"/>
                        <w:rPr>
                          <w:b/>
                          <w:bCs/>
                          <w:sz w:val="44"/>
                          <w:szCs w:val="44"/>
                        </w:rPr>
                      </w:pPr>
                    </w:p>
                    <w:p w:rsidR="003F3D55" w:rsidRDefault="003F3D55" w:rsidP="003F3D55">
                      <w:pPr>
                        <w:jc w:val="center"/>
                        <w:rPr>
                          <w:b/>
                          <w:bCs/>
                          <w:sz w:val="44"/>
                          <w:szCs w:val="44"/>
                        </w:rPr>
                      </w:pPr>
                    </w:p>
                    <w:p w:rsidR="003F3D55" w:rsidRDefault="003F3D55" w:rsidP="003F3D55">
                      <w:pPr>
                        <w:jc w:val="center"/>
                        <w:rPr>
                          <w:b/>
                          <w:bCs/>
                          <w:sz w:val="44"/>
                          <w:szCs w:val="44"/>
                        </w:rPr>
                      </w:pPr>
                    </w:p>
                    <w:p w:rsidR="003F3D55" w:rsidRPr="009262EC" w:rsidRDefault="003F3D55" w:rsidP="003F3D55">
                      <w:pPr>
                        <w:jc w:val="center"/>
                        <w:rPr>
                          <w:b/>
                          <w:bCs/>
                          <w:sz w:val="44"/>
                          <w:szCs w:val="44"/>
                        </w:rPr>
                      </w:pPr>
                    </w:p>
                    <w:p w:rsidR="003F3D55" w:rsidRPr="00A41714" w:rsidRDefault="003F3D55" w:rsidP="003F3D55">
                      <w:pPr>
                        <w:spacing w:line="360" w:lineRule="auto"/>
                        <w:jc w:val="center"/>
                        <w:rPr>
                          <w:b/>
                          <w:bCs/>
                          <w:sz w:val="40"/>
                          <w:szCs w:val="40"/>
                        </w:rPr>
                      </w:pPr>
                      <w:r w:rsidRPr="00A41714">
                        <w:rPr>
                          <w:b/>
                          <w:bCs/>
                          <w:sz w:val="40"/>
                          <w:szCs w:val="40"/>
                        </w:rPr>
                        <w:t>СХЕМА ТЕПЛОСНАБЖЕНИЯ</w:t>
                      </w:r>
                    </w:p>
                    <w:p w:rsidR="003F3D55" w:rsidRPr="00C93D85" w:rsidRDefault="003F3D55" w:rsidP="003F3D55">
                      <w:pPr>
                        <w:spacing w:line="360" w:lineRule="auto"/>
                        <w:jc w:val="center"/>
                        <w:rPr>
                          <w:b/>
                          <w:bCs/>
                          <w:sz w:val="40"/>
                          <w:szCs w:val="40"/>
                        </w:rPr>
                      </w:pPr>
                      <w:r w:rsidRPr="004F0B06">
                        <w:rPr>
                          <w:b/>
                          <w:bCs/>
                          <w:sz w:val="40"/>
                          <w:szCs w:val="40"/>
                        </w:rPr>
                        <w:t>ГОРОДСКОГО ПОСЕЛЕНИЯ «ШЕРЛОВОГОРСКОЕ» МУНИЦИПАЛЬНОГО РАЙОНА БОРЗИНСКИЙ РАЙОН ЗАБАЙКАЛЬСКОГО КРАЯ</w:t>
                      </w:r>
                    </w:p>
                    <w:p w:rsidR="003F3D55" w:rsidRPr="00A41714" w:rsidRDefault="003F3D55" w:rsidP="003F3D55">
                      <w:pPr>
                        <w:spacing w:line="360" w:lineRule="auto"/>
                        <w:jc w:val="center"/>
                        <w:rPr>
                          <w:b/>
                          <w:bCs/>
                          <w:sz w:val="40"/>
                          <w:szCs w:val="40"/>
                        </w:rPr>
                      </w:pPr>
                      <w:r w:rsidRPr="00C93D85">
                        <w:rPr>
                          <w:b/>
                          <w:bCs/>
                          <w:sz w:val="40"/>
                          <w:szCs w:val="40"/>
                        </w:rPr>
                        <w:t>на период до 20</w:t>
                      </w:r>
                      <w:r>
                        <w:rPr>
                          <w:b/>
                          <w:bCs/>
                          <w:sz w:val="40"/>
                          <w:szCs w:val="40"/>
                        </w:rPr>
                        <w:t>28</w:t>
                      </w:r>
                      <w:r w:rsidRPr="00C93D85">
                        <w:rPr>
                          <w:b/>
                          <w:bCs/>
                          <w:sz w:val="40"/>
                          <w:szCs w:val="40"/>
                        </w:rPr>
                        <w:t xml:space="preserve"> года</w:t>
                      </w:r>
                    </w:p>
                    <w:p w:rsidR="003F3D55" w:rsidRDefault="003F3D55" w:rsidP="003F3D55">
                      <w:pPr>
                        <w:jc w:val="center"/>
                        <w:rPr>
                          <w:b/>
                          <w:bCs/>
                          <w:sz w:val="40"/>
                          <w:szCs w:val="40"/>
                        </w:rPr>
                      </w:pPr>
                    </w:p>
                    <w:p w:rsidR="003F3D55" w:rsidRPr="00A41714" w:rsidRDefault="003F3D55" w:rsidP="003F3D55">
                      <w:pPr>
                        <w:jc w:val="center"/>
                        <w:rPr>
                          <w:b/>
                          <w:bCs/>
                          <w:sz w:val="40"/>
                          <w:szCs w:val="40"/>
                        </w:rPr>
                      </w:pPr>
                      <w:r w:rsidRPr="00A41714">
                        <w:rPr>
                          <w:b/>
                          <w:bCs/>
                          <w:sz w:val="40"/>
                          <w:szCs w:val="40"/>
                        </w:rPr>
                        <w:t>(</w:t>
                      </w:r>
                      <w:r w:rsidRPr="00A41714">
                        <w:rPr>
                          <w:b/>
                          <w:bCs/>
                          <w:sz w:val="40"/>
                          <w:szCs w:val="40"/>
                          <w:u w:val="single"/>
                        </w:rPr>
                        <w:t>актуализ</w:t>
                      </w:r>
                      <w:r>
                        <w:rPr>
                          <w:b/>
                          <w:bCs/>
                          <w:sz w:val="40"/>
                          <w:szCs w:val="40"/>
                          <w:u w:val="single"/>
                        </w:rPr>
                        <w:t xml:space="preserve">ация </w:t>
                      </w:r>
                      <w:r w:rsidRPr="00A41714">
                        <w:rPr>
                          <w:b/>
                          <w:bCs/>
                          <w:sz w:val="40"/>
                          <w:szCs w:val="40"/>
                          <w:u w:val="single"/>
                        </w:rPr>
                        <w:t>на 20</w:t>
                      </w:r>
                      <w:r>
                        <w:rPr>
                          <w:b/>
                          <w:bCs/>
                          <w:sz w:val="40"/>
                          <w:szCs w:val="40"/>
                          <w:u w:val="single"/>
                        </w:rPr>
                        <w:t xml:space="preserve">21 </w:t>
                      </w:r>
                      <w:r w:rsidRPr="00A41714">
                        <w:rPr>
                          <w:b/>
                          <w:bCs/>
                          <w:sz w:val="40"/>
                          <w:szCs w:val="40"/>
                          <w:u w:val="single"/>
                        </w:rPr>
                        <w:t>год</w:t>
                      </w:r>
                      <w:r>
                        <w:rPr>
                          <w:b/>
                          <w:bCs/>
                          <w:sz w:val="40"/>
                          <w:szCs w:val="40"/>
                          <w:u w:val="single"/>
                        </w:rPr>
                        <w:t xml:space="preserve"> и плановый 2022 год</w:t>
                      </w:r>
                      <w:r w:rsidRPr="00A41714">
                        <w:rPr>
                          <w:b/>
                          <w:bCs/>
                          <w:sz w:val="40"/>
                          <w:szCs w:val="40"/>
                        </w:rPr>
                        <w:t>)</w:t>
                      </w:r>
                    </w:p>
                    <w:p w:rsidR="003F3D55" w:rsidRPr="009262EC" w:rsidRDefault="003F3D55" w:rsidP="003F3D55">
                      <w:pPr>
                        <w:jc w:val="center"/>
                        <w:rPr>
                          <w:b/>
                          <w:bCs/>
                          <w:sz w:val="32"/>
                          <w:szCs w:val="32"/>
                        </w:rPr>
                      </w:pPr>
                    </w:p>
                    <w:p w:rsidR="003F3D55" w:rsidRPr="009262EC" w:rsidRDefault="003F3D55" w:rsidP="003F3D55">
                      <w:pPr>
                        <w:jc w:val="center"/>
                        <w:rPr>
                          <w:b/>
                          <w:bCs/>
                          <w:sz w:val="44"/>
                          <w:szCs w:val="44"/>
                        </w:rPr>
                      </w:pPr>
                    </w:p>
                    <w:p w:rsidR="003F3D55" w:rsidRPr="009262EC" w:rsidRDefault="003F3D55" w:rsidP="003F3D55">
                      <w:pPr>
                        <w:jc w:val="center"/>
                        <w:rPr>
                          <w:b/>
                          <w:bCs/>
                          <w:sz w:val="32"/>
                        </w:rPr>
                      </w:pPr>
                    </w:p>
                    <w:p w:rsidR="003F3D55" w:rsidRPr="00A41714" w:rsidRDefault="003F3D55" w:rsidP="003F3D55">
                      <w:pPr>
                        <w:jc w:val="center"/>
                        <w:rPr>
                          <w:b/>
                          <w:bCs/>
                          <w:sz w:val="32"/>
                          <w:szCs w:val="32"/>
                        </w:rPr>
                      </w:pPr>
                      <w:r w:rsidRPr="00A41714">
                        <w:rPr>
                          <w:b/>
                          <w:bCs/>
                          <w:sz w:val="32"/>
                          <w:szCs w:val="32"/>
                        </w:rPr>
                        <w:t xml:space="preserve">Том </w:t>
                      </w:r>
                      <w:r>
                        <w:rPr>
                          <w:b/>
                          <w:bCs/>
                          <w:sz w:val="32"/>
                          <w:szCs w:val="32"/>
                        </w:rPr>
                        <w:t>1</w:t>
                      </w:r>
                    </w:p>
                    <w:p w:rsidR="003F3D55" w:rsidRPr="00DC539B" w:rsidRDefault="003F3D55" w:rsidP="003F3D55">
                      <w:pPr>
                        <w:jc w:val="center"/>
                      </w:pPr>
                      <w:r>
                        <w:rPr>
                          <w:b/>
                          <w:bCs/>
                          <w:sz w:val="32"/>
                          <w:szCs w:val="32"/>
                        </w:rPr>
                        <w:t>Схема теплоснабжения</w:t>
                      </w:r>
                    </w:p>
                    <w:p w:rsidR="003F3D55" w:rsidRPr="009262EC" w:rsidRDefault="003F3D55" w:rsidP="003F3D55">
                      <w:pPr>
                        <w:jc w:val="center"/>
                        <w:rPr>
                          <w:b/>
                          <w:bCs/>
                          <w:sz w:val="32"/>
                        </w:rPr>
                      </w:pPr>
                    </w:p>
                    <w:p w:rsidR="003F3D55" w:rsidRPr="009262EC" w:rsidRDefault="003F3D55" w:rsidP="003F3D55">
                      <w:pPr>
                        <w:jc w:val="center"/>
                        <w:rPr>
                          <w:b/>
                          <w:bCs/>
                          <w:sz w:val="32"/>
                        </w:rPr>
                      </w:pPr>
                    </w:p>
                    <w:p w:rsidR="003F3D55" w:rsidRDefault="003F3D55" w:rsidP="003F3D55">
                      <w:pPr>
                        <w:jc w:val="center"/>
                        <w:rPr>
                          <w:highlight w:val="yellow"/>
                        </w:rPr>
                      </w:pPr>
                    </w:p>
                    <w:p w:rsidR="003F3D55" w:rsidRPr="004444B4" w:rsidRDefault="003F3D55" w:rsidP="003F3D55">
                      <w:pPr>
                        <w:jc w:val="center"/>
                        <w:rPr>
                          <w:highlight w:val="yellow"/>
                        </w:rPr>
                      </w:pPr>
                    </w:p>
                    <w:p w:rsidR="003F3D55" w:rsidRDefault="003F3D55" w:rsidP="003F3D55">
                      <w:pPr>
                        <w:jc w:val="center"/>
                        <w:rPr>
                          <w:highlight w:val="yellow"/>
                        </w:rPr>
                      </w:pPr>
                    </w:p>
                    <w:p w:rsidR="003F3D55" w:rsidRDefault="003F3D55" w:rsidP="003F3D55">
                      <w:pPr>
                        <w:jc w:val="center"/>
                        <w:rPr>
                          <w:highlight w:val="yellow"/>
                        </w:rPr>
                      </w:pPr>
                    </w:p>
                    <w:p w:rsidR="003F3D55" w:rsidRDefault="003F3D55" w:rsidP="003F3D55">
                      <w:pPr>
                        <w:jc w:val="center"/>
                        <w:rPr>
                          <w:highlight w:val="yellow"/>
                        </w:rPr>
                      </w:pPr>
                    </w:p>
                    <w:p w:rsidR="003F3D55" w:rsidRPr="004444B4" w:rsidRDefault="003F3D55" w:rsidP="003F3D55">
                      <w:pPr>
                        <w:jc w:val="center"/>
                        <w:rPr>
                          <w:highlight w:val="yellow"/>
                        </w:rPr>
                      </w:pPr>
                    </w:p>
                    <w:p w:rsidR="003F3D55" w:rsidRPr="004444B4" w:rsidRDefault="003F3D55" w:rsidP="003F3D55">
                      <w:pPr>
                        <w:jc w:val="center"/>
                        <w:rPr>
                          <w:highlight w:val="yellow"/>
                        </w:rPr>
                      </w:pPr>
                    </w:p>
                    <w:p w:rsidR="003F3D55" w:rsidRPr="004444B4" w:rsidRDefault="003F3D55" w:rsidP="003F3D55">
                      <w:pPr>
                        <w:jc w:val="center"/>
                      </w:pPr>
                    </w:p>
                    <w:p w:rsidR="003F3D55" w:rsidRDefault="003F3D55" w:rsidP="003F3D55">
                      <w:pPr>
                        <w:jc w:val="center"/>
                      </w:pPr>
                      <w:r w:rsidRPr="004444B4">
                        <w:t>20</w:t>
                      </w:r>
                      <w:r>
                        <w:rPr>
                          <w:lang w:val="en-US"/>
                        </w:rPr>
                        <w:t>2</w:t>
                      </w:r>
                      <w:r>
                        <w:t>1</w:t>
                      </w:r>
                      <w:r w:rsidRPr="004444B4">
                        <w:t xml:space="preserve"> год</w:t>
                      </w:r>
                    </w:p>
                  </w:txbxContent>
                </v:textbox>
                <w10:wrap type="square" anchorx="margin" anchory="margin"/>
              </v:shape>
            </w:pict>
          </mc:Fallback>
        </mc:AlternateContent>
      </w:r>
    </w:p>
    <w:p w:rsidR="003F3D55" w:rsidRDefault="003F3D55" w:rsidP="003F3D55">
      <w:pPr>
        <w:rPr>
          <w:b/>
        </w:rPr>
      </w:pPr>
      <w:bookmarkStart w:id="0" w:name="_Toc407026036"/>
      <w:bookmarkStart w:id="1" w:name="_Toc435780530"/>
      <w:bookmarkStart w:id="2" w:name="_Toc435782042"/>
    </w:p>
    <w:p w:rsidR="003F3D55" w:rsidRDefault="003F3D55" w:rsidP="003F3D55">
      <w:pPr>
        <w:rPr>
          <w:b/>
        </w:rPr>
      </w:pPr>
    </w:p>
    <w:p w:rsidR="003F3D55" w:rsidRDefault="003F3D55" w:rsidP="003F3D55">
      <w:pPr>
        <w:rPr>
          <w:b/>
        </w:rPr>
      </w:pPr>
    </w:p>
    <w:p w:rsidR="003F3D55" w:rsidRDefault="003F3D55" w:rsidP="003F3D55">
      <w:pPr>
        <w:rPr>
          <w:b/>
        </w:rPr>
      </w:pPr>
    </w:p>
    <w:p w:rsidR="003F3D55" w:rsidRDefault="003F3D55" w:rsidP="003F3D55">
      <w:pPr>
        <w:rPr>
          <w:b/>
        </w:rPr>
      </w:pPr>
    </w:p>
    <w:p w:rsidR="003F3D55" w:rsidRDefault="003F3D55" w:rsidP="003F3D55">
      <w:pPr>
        <w:rPr>
          <w:b/>
        </w:rPr>
      </w:pPr>
    </w:p>
    <w:p w:rsidR="003F3D55" w:rsidRDefault="003F3D55" w:rsidP="003F3D55">
      <w:pPr>
        <w:rPr>
          <w:b/>
        </w:rPr>
      </w:pPr>
    </w:p>
    <w:p w:rsidR="003F3D55" w:rsidRDefault="003F3D55" w:rsidP="003F3D55">
      <w:pPr>
        <w:rPr>
          <w:b/>
        </w:rPr>
      </w:pPr>
    </w:p>
    <w:p w:rsidR="003F3D55" w:rsidRDefault="003F3D55" w:rsidP="003F3D55">
      <w:pPr>
        <w:rPr>
          <w:b/>
        </w:rPr>
      </w:pPr>
    </w:p>
    <w:p w:rsidR="003F3D55" w:rsidRDefault="003F3D55" w:rsidP="003F3D55">
      <w:pPr>
        <w:ind w:firstLine="426"/>
        <w:rPr>
          <w:b/>
        </w:rPr>
      </w:pPr>
    </w:p>
    <w:p w:rsidR="003F3D55" w:rsidRDefault="003F3D55" w:rsidP="003F3D55">
      <w:pPr>
        <w:ind w:firstLine="426"/>
        <w:rPr>
          <w:b/>
        </w:rPr>
      </w:pPr>
    </w:p>
    <w:p w:rsidR="003F3D55" w:rsidRDefault="003F3D55" w:rsidP="003F3D55">
      <w:pPr>
        <w:ind w:firstLine="426"/>
        <w:rPr>
          <w:b/>
        </w:rPr>
      </w:pPr>
    </w:p>
    <w:p w:rsidR="003F3D55" w:rsidRDefault="003F3D55" w:rsidP="003F3D55">
      <w:pPr>
        <w:ind w:firstLine="426"/>
        <w:rPr>
          <w:b/>
        </w:rPr>
      </w:pPr>
    </w:p>
    <w:p w:rsidR="003F3D55" w:rsidRPr="00F70988" w:rsidRDefault="003F3D55" w:rsidP="003F3D55">
      <w:pPr>
        <w:spacing w:after="120"/>
        <w:ind w:firstLine="426"/>
        <w:rPr>
          <w:b/>
        </w:rPr>
      </w:pPr>
      <w:r w:rsidRPr="00F70988">
        <w:rPr>
          <w:b/>
        </w:rPr>
        <w:t xml:space="preserve">Заказчик: </w:t>
      </w:r>
    </w:p>
    <w:p w:rsidR="003F3D55" w:rsidRDefault="003F3D55" w:rsidP="003F3D55">
      <w:pPr>
        <w:shd w:val="clear" w:color="auto" w:fill="FFFFFF"/>
        <w:spacing w:after="120"/>
        <w:ind w:firstLine="426"/>
        <w:rPr>
          <w:b/>
        </w:rPr>
      </w:pPr>
      <w:r w:rsidRPr="005B6140">
        <w:rPr>
          <w:b/>
        </w:rPr>
        <w:t>Администрация городского поселения «Шерловогорское» муниципального района Борзинский район Забайкальского края</w:t>
      </w:r>
    </w:p>
    <w:p w:rsidR="003F3D55" w:rsidRDefault="003F3D55" w:rsidP="003F3D55">
      <w:pPr>
        <w:shd w:val="clear" w:color="auto" w:fill="FFFFFF"/>
        <w:spacing w:after="120"/>
        <w:ind w:firstLine="426"/>
      </w:pPr>
      <w:r>
        <w:t xml:space="preserve">Юридический адрес </w:t>
      </w:r>
      <w:r w:rsidRPr="005B6140">
        <w:rPr>
          <w:u w:val="single"/>
        </w:rPr>
        <w:t>Забайкальский край, Борзинский район,</w:t>
      </w:r>
      <w:r>
        <w:rPr>
          <w:u w:val="single"/>
        </w:rPr>
        <w:t xml:space="preserve"> пгт. Шерловая Гора ул. </w:t>
      </w:r>
      <w:r w:rsidRPr="005B6140">
        <w:rPr>
          <w:u w:val="single"/>
        </w:rPr>
        <w:t>Октябрьская,12</w:t>
      </w:r>
      <w:r w:rsidRPr="00DF648C">
        <w:t xml:space="preserve"> </w:t>
      </w:r>
      <w:r>
        <w:t xml:space="preserve">                      </w:t>
      </w:r>
    </w:p>
    <w:p w:rsidR="003F3D55" w:rsidRDefault="003F3D55" w:rsidP="003F3D55">
      <w:pPr>
        <w:shd w:val="clear" w:color="auto" w:fill="FFFFFF"/>
        <w:spacing w:after="120"/>
        <w:ind w:firstLine="426"/>
        <w:rPr>
          <w:b/>
        </w:rPr>
      </w:pPr>
      <w:r>
        <w:t xml:space="preserve">Фактический адрес: </w:t>
      </w:r>
      <w:r w:rsidRPr="005B6140">
        <w:rPr>
          <w:u w:val="single"/>
        </w:rPr>
        <w:t>Забайкальский край, Борзинский район,</w:t>
      </w:r>
      <w:r>
        <w:rPr>
          <w:u w:val="single"/>
        </w:rPr>
        <w:t xml:space="preserve"> пгт. Шерловая Гора ул. </w:t>
      </w:r>
      <w:r w:rsidRPr="005B6140">
        <w:rPr>
          <w:u w:val="single"/>
        </w:rPr>
        <w:t>Октябрьская,12</w:t>
      </w:r>
    </w:p>
    <w:p w:rsidR="003F3D55" w:rsidRDefault="003F3D55" w:rsidP="003F3D55">
      <w:pPr>
        <w:spacing w:after="120"/>
        <w:ind w:firstLine="426"/>
        <w:rPr>
          <w:b/>
        </w:rPr>
      </w:pPr>
    </w:p>
    <w:p w:rsidR="003F3D55" w:rsidRPr="005B6140" w:rsidRDefault="003F3D55" w:rsidP="003F3D55">
      <w:pPr>
        <w:spacing w:after="120" w:line="240" w:lineRule="auto"/>
        <w:ind w:firstLine="425"/>
        <w:rPr>
          <w:rFonts w:eastAsia="Times New Roman"/>
          <w:b/>
          <w:szCs w:val="24"/>
          <w:lang w:eastAsia="ru-RU"/>
        </w:rPr>
      </w:pPr>
      <w:r w:rsidRPr="005B6140">
        <w:rPr>
          <w:rFonts w:eastAsia="Times New Roman"/>
          <w:b/>
          <w:szCs w:val="24"/>
          <w:lang w:eastAsia="ru-RU"/>
        </w:rPr>
        <w:t>Разработчик:</w:t>
      </w:r>
    </w:p>
    <w:p w:rsidR="003F3D55" w:rsidRPr="005B6140" w:rsidRDefault="003F3D55" w:rsidP="003F3D55">
      <w:pPr>
        <w:spacing w:after="120" w:line="240" w:lineRule="auto"/>
        <w:ind w:firstLine="425"/>
        <w:rPr>
          <w:rFonts w:eastAsia="Times New Roman"/>
          <w:b/>
          <w:szCs w:val="24"/>
          <w:lang w:eastAsia="ru-RU"/>
        </w:rPr>
      </w:pPr>
      <w:r w:rsidRPr="005B6140">
        <w:rPr>
          <w:rFonts w:eastAsia="Times New Roman"/>
          <w:b/>
          <w:szCs w:val="24"/>
          <w:lang w:eastAsia="ru-RU"/>
        </w:rPr>
        <w:t xml:space="preserve">Индивидуальный предприниматель Крылов Иван Васильевич </w:t>
      </w:r>
    </w:p>
    <w:p w:rsidR="003F3D55" w:rsidRPr="005B6140" w:rsidRDefault="003F3D55" w:rsidP="003F3D55">
      <w:pPr>
        <w:spacing w:after="120" w:line="240" w:lineRule="auto"/>
        <w:ind w:firstLine="426"/>
        <w:rPr>
          <w:rFonts w:eastAsia="Times New Roman"/>
          <w:szCs w:val="24"/>
          <w:lang w:eastAsia="ru-RU"/>
        </w:rPr>
      </w:pPr>
      <w:r w:rsidRPr="005B6140">
        <w:rPr>
          <w:rFonts w:eastAsia="Times New Roman"/>
          <w:szCs w:val="24"/>
          <w:lang w:eastAsia="ru-RU"/>
        </w:rPr>
        <w:t xml:space="preserve">Юридический адрес: 160024, г.Вологда, ул. Фрязиновская 33-13 </w:t>
      </w:r>
    </w:p>
    <w:p w:rsidR="003F3D55" w:rsidRPr="005B6140" w:rsidRDefault="003F3D55" w:rsidP="003F3D55">
      <w:pPr>
        <w:spacing w:after="120" w:line="240" w:lineRule="auto"/>
        <w:ind w:firstLine="426"/>
        <w:rPr>
          <w:rFonts w:eastAsia="Times New Roman"/>
          <w:szCs w:val="24"/>
          <w:lang w:eastAsia="ru-RU"/>
        </w:rPr>
      </w:pPr>
      <w:r w:rsidRPr="005B6140">
        <w:rPr>
          <w:rFonts w:eastAsia="Times New Roman"/>
          <w:szCs w:val="24"/>
          <w:lang w:eastAsia="ru-RU"/>
        </w:rPr>
        <w:t>Фактический адрес: 160000, г.Вологда, ул. Пречистенская набережная дом 72 офис 1Н</w:t>
      </w:r>
    </w:p>
    <w:p w:rsidR="003F3D55" w:rsidRDefault="003F3D55" w:rsidP="003F3D55">
      <w:pPr>
        <w:spacing w:after="120" w:line="240" w:lineRule="auto"/>
        <w:ind w:firstLine="426"/>
        <w:rPr>
          <w:rFonts w:eastAsia="Times New Roman"/>
          <w:b/>
          <w:szCs w:val="24"/>
          <w:lang w:eastAsia="ru-RU"/>
        </w:rPr>
      </w:pPr>
    </w:p>
    <w:p w:rsidR="003F3D55" w:rsidRPr="005B6140" w:rsidRDefault="003F3D55" w:rsidP="003F3D55">
      <w:pPr>
        <w:spacing w:after="120" w:line="240" w:lineRule="auto"/>
        <w:ind w:firstLine="426"/>
        <w:rPr>
          <w:rFonts w:eastAsia="Times New Roman"/>
          <w:b/>
          <w:szCs w:val="24"/>
          <w:lang w:eastAsia="ru-RU"/>
        </w:rPr>
      </w:pPr>
      <w:r w:rsidRPr="005B6140">
        <w:rPr>
          <w:rFonts w:eastAsia="Times New Roman"/>
          <w:b/>
          <w:szCs w:val="24"/>
          <w:lang w:eastAsia="ru-RU"/>
        </w:rPr>
        <w:t xml:space="preserve">Контакты:  </w:t>
      </w:r>
    </w:p>
    <w:p w:rsidR="003F3D55" w:rsidRPr="003F3D55" w:rsidRDefault="003F3D55" w:rsidP="003F3D55">
      <w:pPr>
        <w:spacing w:after="120" w:line="240" w:lineRule="auto"/>
        <w:ind w:firstLine="426"/>
        <w:rPr>
          <w:rFonts w:eastAsia="Times New Roman"/>
          <w:szCs w:val="24"/>
          <w:lang w:val="en-US" w:eastAsia="ru-RU"/>
        </w:rPr>
      </w:pPr>
      <w:r w:rsidRPr="005B6140">
        <w:rPr>
          <w:rFonts w:eastAsia="Times New Roman"/>
          <w:szCs w:val="24"/>
          <w:lang w:val="en-US" w:eastAsia="ru-RU"/>
        </w:rPr>
        <w:t>Email</w:t>
      </w:r>
      <w:r w:rsidRPr="003F3D55">
        <w:rPr>
          <w:rFonts w:eastAsia="Times New Roman"/>
          <w:szCs w:val="24"/>
          <w:lang w:val="en-US" w:eastAsia="ru-RU"/>
        </w:rPr>
        <w:t xml:space="preserve">: </w:t>
      </w:r>
      <w:r w:rsidRPr="005B6140">
        <w:rPr>
          <w:rFonts w:eastAsia="Times New Roman"/>
          <w:szCs w:val="24"/>
          <w:lang w:val="en-US" w:eastAsia="ru-RU"/>
        </w:rPr>
        <w:t>ea</w:t>
      </w:r>
      <w:r w:rsidRPr="003F3D55">
        <w:rPr>
          <w:rFonts w:eastAsia="Times New Roman"/>
          <w:szCs w:val="24"/>
          <w:lang w:val="en-US" w:eastAsia="ru-RU"/>
        </w:rPr>
        <w:t>503532@</w:t>
      </w:r>
      <w:r w:rsidRPr="005B6140">
        <w:rPr>
          <w:rFonts w:eastAsia="Times New Roman"/>
          <w:szCs w:val="24"/>
          <w:lang w:val="en-US" w:eastAsia="ru-RU"/>
        </w:rPr>
        <w:t>yandex</w:t>
      </w:r>
      <w:r w:rsidRPr="003F3D55">
        <w:rPr>
          <w:rFonts w:eastAsia="Times New Roman"/>
          <w:szCs w:val="24"/>
          <w:lang w:val="en-US" w:eastAsia="ru-RU"/>
        </w:rPr>
        <w:t>.</w:t>
      </w:r>
      <w:r w:rsidRPr="005B6140">
        <w:rPr>
          <w:rFonts w:eastAsia="Times New Roman"/>
          <w:szCs w:val="24"/>
          <w:lang w:val="en-US" w:eastAsia="ru-RU"/>
        </w:rPr>
        <w:t>ru</w:t>
      </w:r>
    </w:p>
    <w:p w:rsidR="003F3D55" w:rsidRPr="003F3D55" w:rsidRDefault="003F3D55" w:rsidP="003F3D55">
      <w:pPr>
        <w:spacing w:after="120" w:line="240" w:lineRule="auto"/>
        <w:ind w:firstLine="426"/>
        <w:rPr>
          <w:rFonts w:eastAsia="Times New Roman"/>
          <w:szCs w:val="24"/>
          <w:lang w:val="en-US" w:eastAsia="ru-RU"/>
        </w:rPr>
      </w:pPr>
      <w:r w:rsidRPr="005B6140">
        <w:rPr>
          <w:rFonts w:eastAsia="Times New Roman"/>
          <w:szCs w:val="24"/>
          <w:lang w:eastAsia="ru-RU"/>
        </w:rPr>
        <w:t>Телефон</w:t>
      </w:r>
      <w:r w:rsidRPr="003F3D55">
        <w:rPr>
          <w:rFonts w:eastAsia="Times New Roman"/>
          <w:szCs w:val="24"/>
          <w:lang w:val="en-US" w:eastAsia="ru-RU"/>
        </w:rPr>
        <w:t>: +7 (8172) 50-35-32</w:t>
      </w:r>
    </w:p>
    <w:p w:rsidR="003F3D55" w:rsidRPr="005B6140" w:rsidRDefault="003F3D55" w:rsidP="003F3D55">
      <w:pPr>
        <w:pStyle w:val="af"/>
        <w:spacing w:before="120" w:after="120" w:line="276" w:lineRule="auto"/>
        <w:ind w:firstLine="426"/>
        <w:jc w:val="center"/>
        <w:rPr>
          <w:b/>
        </w:rPr>
      </w:pPr>
      <w:r w:rsidRPr="005B6140">
        <w:rPr>
          <w:rFonts w:eastAsia="Times New Roman"/>
          <w:lang w:val="en-US"/>
        </w:rPr>
        <w:t>_________________ Крылов И.В.</w:t>
      </w:r>
    </w:p>
    <w:p w:rsidR="003F3D55" w:rsidRDefault="003F3D55" w:rsidP="003F3D55">
      <w:pPr>
        <w:pStyle w:val="af"/>
        <w:spacing w:before="120" w:after="120" w:line="276" w:lineRule="auto"/>
        <w:ind w:firstLine="426"/>
        <w:jc w:val="center"/>
        <w:rPr>
          <w:b/>
        </w:rPr>
      </w:pPr>
      <w:r>
        <w:rPr>
          <w:b/>
        </w:rPr>
        <w:t xml:space="preserve"> </w:t>
      </w:r>
    </w:p>
    <w:p w:rsidR="003F3D55" w:rsidRDefault="003F3D55" w:rsidP="003F3D55">
      <w:pPr>
        <w:pStyle w:val="af"/>
        <w:spacing w:before="120" w:after="120" w:line="276" w:lineRule="auto"/>
        <w:jc w:val="center"/>
        <w:rPr>
          <w:b/>
        </w:rPr>
      </w:pPr>
    </w:p>
    <w:p w:rsidR="003F3D55" w:rsidRDefault="003F3D55" w:rsidP="003F3D55">
      <w:pPr>
        <w:pStyle w:val="af"/>
        <w:spacing w:before="120" w:after="120" w:line="276" w:lineRule="auto"/>
        <w:jc w:val="center"/>
        <w:rPr>
          <w:b/>
        </w:rPr>
      </w:pPr>
    </w:p>
    <w:p w:rsidR="003F3D55" w:rsidRDefault="003F3D55" w:rsidP="003F3D55">
      <w:pPr>
        <w:pStyle w:val="af"/>
        <w:spacing w:before="120" w:after="120" w:line="276" w:lineRule="auto"/>
        <w:jc w:val="center"/>
        <w:rPr>
          <w:b/>
        </w:rPr>
      </w:pPr>
    </w:p>
    <w:p w:rsidR="003F3D55" w:rsidRDefault="003F3D55" w:rsidP="003F3D55">
      <w:pPr>
        <w:pStyle w:val="af"/>
        <w:spacing w:before="120" w:after="120" w:line="276" w:lineRule="auto"/>
        <w:jc w:val="center"/>
        <w:rPr>
          <w:b/>
        </w:rPr>
      </w:pPr>
    </w:p>
    <w:p w:rsidR="003F3D55" w:rsidRDefault="003F3D55" w:rsidP="003F3D55">
      <w:pPr>
        <w:pStyle w:val="af"/>
        <w:spacing w:before="120" w:after="120" w:line="276" w:lineRule="auto"/>
        <w:jc w:val="center"/>
        <w:rPr>
          <w:b/>
        </w:rPr>
      </w:pPr>
    </w:p>
    <w:p w:rsidR="003F3D55" w:rsidRDefault="003F3D55" w:rsidP="003F3D55">
      <w:pPr>
        <w:pStyle w:val="af"/>
        <w:spacing w:before="120" w:after="120" w:line="276" w:lineRule="auto"/>
        <w:jc w:val="center"/>
        <w:rPr>
          <w:b/>
        </w:rPr>
      </w:pPr>
    </w:p>
    <w:p w:rsidR="003F3D55" w:rsidRDefault="003F3D55" w:rsidP="003F3D55">
      <w:pPr>
        <w:pStyle w:val="af"/>
        <w:spacing w:before="120" w:after="120" w:line="276" w:lineRule="auto"/>
        <w:jc w:val="center"/>
        <w:rPr>
          <w:b/>
        </w:rPr>
      </w:pPr>
    </w:p>
    <w:p w:rsidR="003F3D55" w:rsidRPr="00141E1D" w:rsidRDefault="003F3D55" w:rsidP="003F3D55">
      <w:pPr>
        <w:pStyle w:val="af"/>
        <w:spacing w:before="120" w:after="120" w:line="276" w:lineRule="auto"/>
        <w:jc w:val="center"/>
        <w:rPr>
          <w:b/>
        </w:rPr>
      </w:pPr>
      <w:r>
        <w:rPr>
          <w:b/>
        </w:rPr>
        <w:br w:type="page"/>
      </w:r>
      <w:bookmarkEnd w:id="0"/>
      <w:bookmarkEnd w:id="1"/>
      <w:bookmarkEnd w:id="2"/>
      <w:r w:rsidRPr="005F7BC2">
        <w:rPr>
          <w:b/>
        </w:rPr>
        <w:lastRenderedPageBreak/>
        <w:t xml:space="preserve"> ОГЛАВЛЕНИЕ</w:t>
      </w:r>
    </w:p>
    <w:bookmarkStart w:id="3" w:name="_Toc522103032"/>
    <w:bookmarkStart w:id="4" w:name="sub_15"/>
    <w:p w:rsidR="003F3D55" w:rsidRPr="00E104F4" w:rsidRDefault="003F3D55" w:rsidP="003F3D55">
      <w:pPr>
        <w:pStyle w:val="13"/>
        <w:rPr>
          <w:rFonts w:ascii="Calibri" w:eastAsia="Times New Roman" w:hAnsi="Calibri" w:cs="Times New Roman"/>
          <w:b w:val="0"/>
          <w:bCs w:val="0"/>
          <w:iCs w:val="0"/>
          <w:noProof/>
          <w:szCs w:val="22"/>
          <w:lang w:eastAsia="ru-RU"/>
        </w:rPr>
      </w:pPr>
      <w:r w:rsidRPr="00B56E67">
        <w:rPr>
          <w:rFonts w:cs="Times New Roman"/>
          <w:szCs w:val="22"/>
        </w:rPr>
        <w:fldChar w:fldCharType="begin"/>
      </w:r>
      <w:r w:rsidRPr="00B56E67">
        <w:rPr>
          <w:rFonts w:cs="Times New Roman"/>
          <w:szCs w:val="22"/>
        </w:rPr>
        <w:instrText xml:space="preserve"> TOC \o "1-3" \h \z \u </w:instrText>
      </w:r>
      <w:r w:rsidRPr="00B56E67">
        <w:rPr>
          <w:rFonts w:cs="Times New Roman"/>
          <w:szCs w:val="22"/>
        </w:rPr>
        <w:fldChar w:fldCharType="separate"/>
      </w:r>
      <w:hyperlink w:anchor="_Toc65435979" w:history="1">
        <w:r w:rsidRPr="00FB1152">
          <w:rPr>
            <w:rStyle w:val="af6"/>
            <w:noProof/>
          </w:rPr>
          <w:t>ВВЕДЕНИЕ</w:t>
        </w:r>
        <w:r>
          <w:rPr>
            <w:noProof/>
            <w:webHidden/>
          </w:rPr>
          <w:tab/>
        </w:r>
        <w:r>
          <w:rPr>
            <w:noProof/>
            <w:webHidden/>
          </w:rPr>
          <w:fldChar w:fldCharType="begin"/>
        </w:r>
        <w:r>
          <w:rPr>
            <w:noProof/>
            <w:webHidden/>
          </w:rPr>
          <w:instrText xml:space="preserve"> PAGEREF _Toc65435979 \h </w:instrText>
        </w:r>
        <w:r>
          <w:rPr>
            <w:noProof/>
            <w:webHidden/>
          </w:rPr>
        </w:r>
        <w:r>
          <w:rPr>
            <w:noProof/>
            <w:webHidden/>
          </w:rPr>
          <w:fldChar w:fldCharType="separate"/>
        </w:r>
        <w:r>
          <w:rPr>
            <w:noProof/>
            <w:webHidden/>
          </w:rPr>
          <w:t>7</w:t>
        </w:r>
        <w:r>
          <w:rPr>
            <w:noProof/>
            <w:webHidden/>
          </w:rPr>
          <w:fldChar w:fldCharType="end"/>
        </w:r>
      </w:hyperlink>
    </w:p>
    <w:p w:rsidR="003F3D55" w:rsidRPr="00E104F4" w:rsidRDefault="003F3D55" w:rsidP="003F3D55">
      <w:pPr>
        <w:pStyle w:val="13"/>
        <w:rPr>
          <w:rFonts w:ascii="Calibri" w:eastAsia="Times New Roman" w:hAnsi="Calibri" w:cs="Times New Roman"/>
          <w:b w:val="0"/>
          <w:bCs w:val="0"/>
          <w:iCs w:val="0"/>
          <w:noProof/>
          <w:szCs w:val="22"/>
          <w:lang w:eastAsia="ru-RU"/>
        </w:rPr>
      </w:pPr>
      <w:hyperlink w:anchor="_Toc65435980" w:history="1">
        <w:r w:rsidRPr="00FB1152">
          <w:rPr>
            <w:rStyle w:val="af6"/>
            <w:noProof/>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r>
          <w:rPr>
            <w:noProof/>
            <w:webHidden/>
          </w:rPr>
          <w:tab/>
        </w:r>
        <w:r>
          <w:rPr>
            <w:noProof/>
            <w:webHidden/>
          </w:rPr>
          <w:fldChar w:fldCharType="begin"/>
        </w:r>
        <w:r>
          <w:rPr>
            <w:noProof/>
            <w:webHidden/>
          </w:rPr>
          <w:instrText xml:space="preserve"> PAGEREF _Toc65435980 \h </w:instrText>
        </w:r>
        <w:r>
          <w:rPr>
            <w:noProof/>
            <w:webHidden/>
          </w:rPr>
        </w:r>
        <w:r>
          <w:rPr>
            <w:noProof/>
            <w:webHidden/>
          </w:rPr>
          <w:fldChar w:fldCharType="separate"/>
        </w:r>
        <w:r>
          <w:rPr>
            <w:noProof/>
            <w:webHidden/>
          </w:rPr>
          <w:t>8</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5981" w:history="1">
        <w:r w:rsidRPr="00FB1152">
          <w:rPr>
            <w:rStyle w:val="af6"/>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Pr>
            <w:noProof/>
            <w:webHidden/>
          </w:rPr>
          <w:tab/>
        </w:r>
        <w:r>
          <w:rPr>
            <w:noProof/>
            <w:webHidden/>
          </w:rPr>
          <w:fldChar w:fldCharType="begin"/>
        </w:r>
        <w:r>
          <w:rPr>
            <w:noProof/>
            <w:webHidden/>
          </w:rPr>
          <w:instrText xml:space="preserve"> PAGEREF _Toc65435981 \h </w:instrText>
        </w:r>
        <w:r>
          <w:rPr>
            <w:noProof/>
            <w:webHidden/>
          </w:rPr>
        </w:r>
        <w:r>
          <w:rPr>
            <w:noProof/>
            <w:webHidden/>
          </w:rPr>
          <w:fldChar w:fldCharType="separate"/>
        </w:r>
        <w:r>
          <w:rPr>
            <w:noProof/>
            <w:webHidden/>
          </w:rPr>
          <w:t>8</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5982" w:history="1">
        <w:r w:rsidRPr="00FB1152">
          <w:rPr>
            <w:rStyle w:val="af6"/>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noProof/>
            <w:webHidden/>
          </w:rPr>
          <w:tab/>
        </w:r>
        <w:r>
          <w:rPr>
            <w:noProof/>
            <w:webHidden/>
          </w:rPr>
          <w:fldChar w:fldCharType="begin"/>
        </w:r>
        <w:r>
          <w:rPr>
            <w:noProof/>
            <w:webHidden/>
          </w:rPr>
          <w:instrText xml:space="preserve"> PAGEREF _Toc65435982 \h </w:instrText>
        </w:r>
        <w:r>
          <w:rPr>
            <w:noProof/>
            <w:webHidden/>
          </w:rPr>
        </w:r>
        <w:r>
          <w:rPr>
            <w:noProof/>
            <w:webHidden/>
          </w:rPr>
          <w:fldChar w:fldCharType="separate"/>
        </w:r>
        <w:r>
          <w:rPr>
            <w:noProof/>
            <w:webHidden/>
          </w:rPr>
          <w:t>10</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5983" w:history="1">
        <w:r w:rsidRPr="00FB1152">
          <w:rPr>
            <w:rStyle w:val="af6"/>
            <w:noProof/>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noProof/>
            <w:webHidden/>
          </w:rPr>
          <w:tab/>
        </w:r>
        <w:r>
          <w:rPr>
            <w:noProof/>
            <w:webHidden/>
          </w:rPr>
          <w:fldChar w:fldCharType="begin"/>
        </w:r>
        <w:r>
          <w:rPr>
            <w:noProof/>
            <w:webHidden/>
          </w:rPr>
          <w:instrText xml:space="preserve"> PAGEREF _Toc65435983 \h </w:instrText>
        </w:r>
        <w:r>
          <w:rPr>
            <w:noProof/>
            <w:webHidden/>
          </w:rPr>
        </w:r>
        <w:r>
          <w:rPr>
            <w:noProof/>
            <w:webHidden/>
          </w:rPr>
          <w:fldChar w:fldCharType="separate"/>
        </w:r>
        <w:r>
          <w:rPr>
            <w:noProof/>
            <w:webHidden/>
          </w:rPr>
          <w:t>10</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5984" w:history="1">
        <w:r w:rsidRPr="00FB1152">
          <w:rPr>
            <w:rStyle w:val="af6"/>
            <w:noProof/>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Pr>
            <w:noProof/>
            <w:webHidden/>
          </w:rPr>
          <w:tab/>
        </w:r>
        <w:r>
          <w:rPr>
            <w:noProof/>
            <w:webHidden/>
          </w:rPr>
          <w:fldChar w:fldCharType="begin"/>
        </w:r>
        <w:r>
          <w:rPr>
            <w:noProof/>
            <w:webHidden/>
          </w:rPr>
          <w:instrText xml:space="preserve"> PAGEREF _Toc65435984 \h </w:instrText>
        </w:r>
        <w:r>
          <w:rPr>
            <w:noProof/>
            <w:webHidden/>
          </w:rPr>
        </w:r>
        <w:r>
          <w:rPr>
            <w:noProof/>
            <w:webHidden/>
          </w:rPr>
          <w:fldChar w:fldCharType="separate"/>
        </w:r>
        <w:r>
          <w:rPr>
            <w:noProof/>
            <w:webHidden/>
          </w:rPr>
          <w:t>10</w:t>
        </w:r>
        <w:r>
          <w:rPr>
            <w:noProof/>
            <w:webHidden/>
          </w:rPr>
          <w:fldChar w:fldCharType="end"/>
        </w:r>
      </w:hyperlink>
    </w:p>
    <w:p w:rsidR="003F3D55" w:rsidRPr="00E104F4" w:rsidRDefault="003F3D55" w:rsidP="003F3D55">
      <w:pPr>
        <w:pStyle w:val="13"/>
        <w:rPr>
          <w:rFonts w:ascii="Calibri" w:eastAsia="Times New Roman" w:hAnsi="Calibri" w:cs="Times New Roman"/>
          <w:b w:val="0"/>
          <w:bCs w:val="0"/>
          <w:iCs w:val="0"/>
          <w:noProof/>
          <w:szCs w:val="22"/>
          <w:lang w:eastAsia="ru-RU"/>
        </w:rPr>
      </w:pPr>
      <w:hyperlink w:anchor="_Toc65435985" w:history="1">
        <w:r w:rsidRPr="00FB1152">
          <w:rPr>
            <w:rStyle w:val="af6"/>
            <w:noProof/>
          </w:rPr>
          <w:t>РАЗДЕЛ 2 "СУЩЕСТВУЮЩИЕ И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_Toc65435985 \h </w:instrText>
        </w:r>
        <w:r>
          <w:rPr>
            <w:noProof/>
            <w:webHidden/>
          </w:rPr>
        </w:r>
        <w:r>
          <w:rPr>
            <w:noProof/>
            <w:webHidden/>
          </w:rPr>
          <w:fldChar w:fldCharType="separate"/>
        </w:r>
        <w:r>
          <w:rPr>
            <w:noProof/>
            <w:webHidden/>
          </w:rPr>
          <w:t>11</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5986" w:history="1">
        <w:r w:rsidRPr="00FB1152">
          <w:rPr>
            <w:rStyle w:val="af6"/>
            <w:noProof/>
          </w:rPr>
          <w:t>а) описание существующих и перспективных зон действия систем теплоснабжения и источников тепловой энергии</w:t>
        </w:r>
        <w:r>
          <w:rPr>
            <w:noProof/>
            <w:webHidden/>
          </w:rPr>
          <w:tab/>
        </w:r>
        <w:r>
          <w:rPr>
            <w:noProof/>
            <w:webHidden/>
          </w:rPr>
          <w:fldChar w:fldCharType="begin"/>
        </w:r>
        <w:r>
          <w:rPr>
            <w:noProof/>
            <w:webHidden/>
          </w:rPr>
          <w:instrText xml:space="preserve"> PAGEREF _Toc65435986 \h </w:instrText>
        </w:r>
        <w:r>
          <w:rPr>
            <w:noProof/>
            <w:webHidden/>
          </w:rPr>
        </w:r>
        <w:r>
          <w:rPr>
            <w:noProof/>
            <w:webHidden/>
          </w:rPr>
          <w:fldChar w:fldCharType="separate"/>
        </w:r>
        <w:r>
          <w:rPr>
            <w:noProof/>
            <w:webHidden/>
          </w:rPr>
          <w:t>11</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5987" w:history="1">
        <w:r w:rsidRPr="00FB1152">
          <w:rPr>
            <w:rStyle w:val="af6"/>
            <w:noProof/>
          </w:rPr>
          <w:t>б) 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_Toc65435987 \h </w:instrText>
        </w:r>
        <w:r>
          <w:rPr>
            <w:noProof/>
            <w:webHidden/>
          </w:rPr>
        </w:r>
        <w:r>
          <w:rPr>
            <w:noProof/>
            <w:webHidden/>
          </w:rPr>
          <w:fldChar w:fldCharType="separate"/>
        </w:r>
        <w:r>
          <w:rPr>
            <w:noProof/>
            <w:webHidden/>
          </w:rPr>
          <w:t>11</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5988" w:history="1">
        <w:r w:rsidRPr="00FB1152">
          <w:rPr>
            <w:rStyle w:val="af6"/>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noProof/>
            <w:webHidden/>
          </w:rPr>
          <w:tab/>
        </w:r>
        <w:r>
          <w:rPr>
            <w:noProof/>
            <w:webHidden/>
          </w:rPr>
          <w:fldChar w:fldCharType="begin"/>
        </w:r>
        <w:r>
          <w:rPr>
            <w:noProof/>
            <w:webHidden/>
          </w:rPr>
          <w:instrText xml:space="preserve"> PAGEREF _Toc65435988 \h </w:instrText>
        </w:r>
        <w:r>
          <w:rPr>
            <w:noProof/>
            <w:webHidden/>
          </w:rPr>
        </w:r>
        <w:r>
          <w:rPr>
            <w:noProof/>
            <w:webHidden/>
          </w:rPr>
          <w:fldChar w:fldCharType="separate"/>
        </w:r>
        <w:r>
          <w:rPr>
            <w:noProof/>
            <w:webHidden/>
          </w:rPr>
          <w:t>11</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5989" w:history="1">
        <w:r w:rsidRPr="00FB1152">
          <w:rPr>
            <w:rStyle w:val="af6"/>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_Toc65435989 \h </w:instrText>
        </w:r>
        <w:r>
          <w:rPr>
            <w:noProof/>
            <w:webHidden/>
          </w:rPr>
        </w:r>
        <w:r>
          <w:rPr>
            <w:noProof/>
            <w:webHidden/>
          </w:rPr>
          <w:fldChar w:fldCharType="separate"/>
        </w:r>
        <w:r>
          <w:rPr>
            <w:noProof/>
            <w:webHidden/>
          </w:rPr>
          <w:t>13</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5990" w:history="1">
        <w:r w:rsidRPr="00FB1152">
          <w:rPr>
            <w:rStyle w:val="af6"/>
            <w:noProof/>
          </w:rPr>
          <w:t>д) радиус эффективного теплоснабжения, определяемый в соответствии с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_Toc65435990 \h </w:instrText>
        </w:r>
        <w:r>
          <w:rPr>
            <w:noProof/>
            <w:webHidden/>
          </w:rPr>
        </w:r>
        <w:r>
          <w:rPr>
            <w:noProof/>
            <w:webHidden/>
          </w:rPr>
          <w:fldChar w:fldCharType="separate"/>
        </w:r>
        <w:r>
          <w:rPr>
            <w:noProof/>
            <w:webHidden/>
          </w:rPr>
          <w:t>13</w:t>
        </w:r>
        <w:r>
          <w:rPr>
            <w:noProof/>
            <w:webHidden/>
          </w:rPr>
          <w:fldChar w:fldCharType="end"/>
        </w:r>
      </w:hyperlink>
    </w:p>
    <w:p w:rsidR="003F3D55" w:rsidRPr="00E104F4" w:rsidRDefault="003F3D55" w:rsidP="003F3D55">
      <w:pPr>
        <w:pStyle w:val="13"/>
        <w:rPr>
          <w:rFonts w:ascii="Calibri" w:eastAsia="Times New Roman" w:hAnsi="Calibri" w:cs="Times New Roman"/>
          <w:b w:val="0"/>
          <w:bCs w:val="0"/>
          <w:iCs w:val="0"/>
          <w:noProof/>
          <w:szCs w:val="22"/>
          <w:lang w:eastAsia="ru-RU"/>
        </w:rPr>
      </w:pPr>
      <w:hyperlink w:anchor="_Toc65435991" w:history="1">
        <w:r w:rsidRPr="00FB1152">
          <w:rPr>
            <w:rStyle w:val="af6"/>
            <w:noProof/>
          </w:rPr>
          <w:t>РАЗДЕЛ 3 "СУЩЕСТВУЮЩИЕ И ПЕРСПЕКТИВНЫЕ БАЛАНСЫ ТЕПЛОНОСИТЕЛЯ"</w:t>
        </w:r>
        <w:r>
          <w:rPr>
            <w:noProof/>
            <w:webHidden/>
          </w:rPr>
          <w:tab/>
        </w:r>
        <w:r>
          <w:rPr>
            <w:noProof/>
            <w:webHidden/>
          </w:rPr>
          <w:fldChar w:fldCharType="begin"/>
        </w:r>
        <w:r>
          <w:rPr>
            <w:noProof/>
            <w:webHidden/>
          </w:rPr>
          <w:instrText xml:space="preserve"> PAGEREF _Toc65435991 \h </w:instrText>
        </w:r>
        <w:r>
          <w:rPr>
            <w:noProof/>
            <w:webHidden/>
          </w:rPr>
        </w:r>
        <w:r>
          <w:rPr>
            <w:noProof/>
            <w:webHidden/>
          </w:rPr>
          <w:fldChar w:fldCharType="separate"/>
        </w:r>
        <w:r>
          <w:rPr>
            <w:noProof/>
            <w:webHidden/>
          </w:rPr>
          <w:t>15</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5992" w:history="1">
        <w:r w:rsidRPr="00FB1152">
          <w:rPr>
            <w:rStyle w:val="af6"/>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_Toc65435992 \h </w:instrText>
        </w:r>
        <w:r>
          <w:rPr>
            <w:noProof/>
            <w:webHidden/>
          </w:rPr>
        </w:r>
        <w:r>
          <w:rPr>
            <w:noProof/>
            <w:webHidden/>
          </w:rPr>
          <w:fldChar w:fldCharType="separate"/>
        </w:r>
        <w:r>
          <w:rPr>
            <w:noProof/>
            <w:webHidden/>
          </w:rPr>
          <w:t>15</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5993" w:history="1">
        <w:r w:rsidRPr="00FB1152">
          <w:rPr>
            <w:rStyle w:val="af6"/>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Pr>
            <w:noProof/>
            <w:webHidden/>
          </w:rPr>
          <w:fldChar w:fldCharType="begin"/>
        </w:r>
        <w:r>
          <w:rPr>
            <w:noProof/>
            <w:webHidden/>
          </w:rPr>
          <w:instrText xml:space="preserve"> PAGEREF _Toc65435993 \h </w:instrText>
        </w:r>
        <w:r>
          <w:rPr>
            <w:noProof/>
            <w:webHidden/>
          </w:rPr>
        </w:r>
        <w:r>
          <w:rPr>
            <w:noProof/>
            <w:webHidden/>
          </w:rPr>
          <w:fldChar w:fldCharType="separate"/>
        </w:r>
        <w:r>
          <w:rPr>
            <w:noProof/>
            <w:webHidden/>
          </w:rPr>
          <w:t>15</w:t>
        </w:r>
        <w:r>
          <w:rPr>
            <w:noProof/>
            <w:webHidden/>
          </w:rPr>
          <w:fldChar w:fldCharType="end"/>
        </w:r>
      </w:hyperlink>
    </w:p>
    <w:p w:rsidR="003F3D55" w:rsidRPr="00E104F4" w:rsidRDefault="003F3D55" w:rsidP="003F3D55">
      <w:pPr>
        <w:pStyle w:val="13"/>
        <w:rPr>
          <w:rFonts w:ascii="Calibri" w:eastAsia="Times New Roman" w:hAnsi="Calibri" w:cs="Times New Roman"/>
          <w:b w:val="0"/>
          <w:bCs w:val="0"/>
          <w:iCs w:val="0"/>
          <w:noProof/>
          <w:szCs w:val="22"/>
          <w:lang w:eastAsia="ru-RU"/>
        </w:rPr>
      </w:pPr>
      <w:hyperlink w:anchor="_Toc65435994" w:history="1">
        <w:r w:rsidRPr="00FB1152">
          <w:rPr>
            <w:rStyle w:val="af6"/>
            <w:noProof/>
          </w:rPr>
          <w:t>РАЗДЕЛ 4 "ОСНОВНЫЕ ПОЛОЖЕНИЯ МАСТЕР-ПЛАНА РАЗВИТИЯ СИСТЕМ ТЕПЛОСНАБЖЕНИЯ МУНИЦИПАЛЬНОГО ОБРАЗОВАНИЯ"</w:t>
        </w:r>
        <w:r>
          <w:rPr>
            <w:noProof/>
            <w:webHidden/>
          </w:rPr>
          <w:tab/>
        </w:r>
        <w:r>
          <w:rPr>
            <w:noProof/>
            <w:webHidden/>
          </w:rPr>
          <w:fldChar w:fldCharType="begin"/>
        </w:r>
        <w:r>
          <w:rPr>
            <w:noProof/>
            <w:webHidden/>
          </w:rPr>
          <w:instrText xml:space="preserve"> PAGEREF _Toc65435994 \h </w:instrText>
        </w:r>
        <w:r>
          <w:rPr>
            <w:noProof/>
            <w:webHidden/>
          </w:rPr>
        </w:r>
        <w:r>
          <w:rPr>
            <w:noProof/>
            <w:webHidden/>
          </w:rPr>
          <w:fldChar w:fldCharType="separate"/>
        </w:r>
        <w:r>
          <w:rPr>
            <w:noProof/>
            <w:webHidden/>
          </w:rPr>
          <w:t>16</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5995" w:history="1">
        <w:r w:rsidRPr="00FB1152">
          <w:rPr>
            <w:rStyle w:val="af6"/>
            <w:noProof/>
          </w:rPr>
          <w:t>а) описание сценариев развития теплоснабжения муниципального образования</w:t>
        </w:r>
        <w:r>
          <w:rPr>
            <w:noProof/>
            <w:webHidden/>
          </w:rPr>
          <w:tab/>
        </w:r>
        <w:r>
          <w:rPr>
            <w:noProof/>
            <w:webHidden/>
          </w:rPr>
          <w:fldChar w:fldCharType="begin"/>
        </w:r>
        <w:r>
          <w:rPr>
            <w:noProof/>
            <w:webHidden/>
          </w:rPr>
          <w:instrText xml:space="preserve"> PAGEREF _Toc65435995 \h </w:instrText>
        </w:r>
        <w:r>
          <w:rPr>
            <w:noProof/>
            <w:webHidden/>
          </w:rPr>
        </w:r>
        <w:r>
          <w:rPr>
            <w:noProof/>
            <w:webHidden/>
          </w:rPr>
          <w:fldChar w:fldCharType="separate"/>
        </w:r>
        <w:r>
          <w:rPr>
            <w:noProof/>
            <w:webHidden/>
          </w:rPr>
          <w:t>16</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5996" w:history="1">
        <w:r w:rsidRPr="00FB1152">
          <w:rPr>
            <w:rStyle w:val="af6"/>
            <w:noProof/>
          </w:rPr>
          <w:t>б) обоснование выбора приоритетного сценария развития теплоснабжения муниципального образования</w:t>
        </w:r>
        <w:r>
          <w:rPr>
            <w:noProof/>
            <w:webHidden/>
          </w:rPr>
          <w:tab/>
        </w:r>
        <w:r>
          <w:rPr>
            <w:noProof/>
            <w:webHidden/>
          </w:rPr>
          <w:fldChar w:fldCharType="begin"/>
        </w:r>
        <w:r>
          <w:rPr>
            <w:noProof/>
            <w:webHidden/>
          </w:rPr>
          <w:instrText xml:space="preserve"> PAGEREF _Toc65435996 \h </w:instrText>
        </w:r>
        <w:r>
          <w:rPr>
            <w:noProof/>
            <w:webHidden/>
          </w:rPr>
        </w:r>
        <w:r>
          <w:rPr>
            <w:noProof/>
            <w:webHidden/>
          </w:rPr>
          <w:fldChar w:fldCharType="separate"/>
        </w:r>
        <w:r>
          <w:rPr>
            <w:noProof/>
            <w:webHidden/>
          </w:rPr>
          <w:t>16</w:t>
        </w:r>
        <w:r>
          <w:rPr>
            <w:noProof/>
            <w:webHidden/>
          </w:rPr>
          <w:fldChar w:fldCharType="end"/>
        </w:r>
      </w:hyperlink>
    </w:p>
    <w:p w:rsidR="003F3D55" w:rsidRPr="00E104F4" w:rsidRDefault="003F3D55" w:rsidP="003F3D55">
      <w:pPr>
        <w:pStyle w:val="13"/>
        <w:rPr>
          <w:rFonts w:ascii="Calibri" w:eastAsia="Times New Roman" w:hAnsi="Calibri" w:cs="Times New Roman"/>
          <w:b w:val="0"/>
          <w:bCs w:val="0"/>
          <w:iCs w:val="0"/>
          <w:noProof/>
          <w:szCs w:val="22"/>
          <w:lang w:eastAsia="ru-RU"/>
        </w:rPr>
      </w:pPr>
      <w:hyperlink w:anchor="_Toc65435997" w:history="1">
        <w:r w:rsidRPr="00FB1152">
          <w:rPr>
            <w:rStyle w:val="af6"/>
            <w:noProof/>
          </w:rPr>
          <w:t>РАЗДЕЛ 5 " ПРЕДЛОЖЕНИЯ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_Toc65435997 \h </w:instrText>
        </w:r>
        <w:r>
          <w:rPr>
            <w:noProof/>
            <w:webHidden/>
          </w:rPr>
        </w:r>
        <w:r>
          <w:rPr>
            <w:noProof/>
            <w:webHidden/>
          </w:rPr>
          <w:fldChar w:fldCharType="separate"/>
        </w:r>
        <w:r>
          <w:rPr>
            <w:noProof/>
            <w:webHidden/>
          </w:rPr>
          <w:t>17</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5998" w:history="1">
        <w:r w:rsidRPr="00FB1152">
          <w:rPr>
            <w:rStyle w:val="af6"/>
            <w:noProof/>
          </w:rPr>
          <w:t xml:space="preserve">а)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w:t>
        </w:r>
        <w:r w:rsidRPr="00FB1152">
          <w:rPr>
            <w:rStyle w:val="af6"/>
            <w:noProof/>
          </w:rPr>
          <w:lastRenderedPageBreak/>
          <w:t>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Pr>
            <w:noProof/>
            <w:webHidden/>
          </w:rPr>
          <w:tab/>
        </w:r>
        <w:r>
          <w:rPr>
            <w:noProof/>
            <w:webHidden/>
          </w:rPr>
          <w:fldChar w:fldCharType="begin"/>
        </w:r>
        <w:r>
          <w:rPr>
            <w:noProof/>
            <w:webHidden/>
          </w:rPr>
          <w:instrText xml:space="preserve"> PAGEREF _Toc65435998 \h </w:instrText>
        </w:r>
        <w:r>
          <w:rPr>
            <w:noProof/>
            <w:webHidden/>
          </w:rPr>
        </w:r>
        <w:r>
          <w:rPr>
            <w:noProof/>
            <w:webHidden/>
          </w:rPr>
          <w:fldChar w:fldCharType="separate"/>
        </w:r>
        <w:r>
          <w:rPr>
            <w:noProof/>
            <w:webHidden/>
          </w:rPr>
          <w:t>17</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5999" w:history="1">
        <w:r w:rsidRPr="00FB1152">
          <w:rPr>
            <w:rStyle w:val="af6"/>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_Toc65435999 \h </w:instrText>
        </w:r>
        <w:r>
          <w:rPr>
            <w:noProof/>
            <w:webHidden/>
          </w:rPr>
        </w:r>
        <w:r>
          <w:rPr>
            <w:noProof/>
            <w:webHidden/>
          </w:rPr>
          <w:fldChar w:fldCharType="separate"/>
        </w:r>
        <w:r>
          <w:rPr>
            <w:noProof/>
            <w:webHidden/>
          </w:rPr>
          <w:t>18</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00" w:history="1">
        <w:r w:rsidRPr="00FB1152">
          <w:rPr>
            <w:rStyle w:val="af6"/>
            <w:noProof/>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_Toc65436000 \h </w:instrText>
        </w:r>
        <w:r>
          <w:rPr>
            <w:noProof/>
            <w:webHidden/>
          </w:rPr>
        </w:r>
        <w:r>
          <w:rPr>
            <w:noProof/>
            <w:webHidden/>
          </w:rPr>
          <w:fldChar w:fldCharType="separate"/>
        </w:r>
        <w:r>
          <w:rPr>
            <w:noProof/>
            <w:webHidden/>
          </w:rPr>
          <w:t>19</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01" w:history="1">
        <w:r w:rsidRPr="00FB1152">
          <w:rPr>
            <w:rStyle w:val="af6"/>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noProof/>
            <w:webHidden/>
          </w:rPr>
          <w:tab/>
        </w:r>
        <w:r>
          <w:rPr>
            <w:noProof/>
            <w:webHidden/>
          </w:rPr>
          <w:fldChar w:fldCharType="begin"/>
        </w:r>
        <w:r>
          <w:rPr>
            <w:noProof/>
            <w:webHidden/>
          </w:rPr>
          <w:instrText xml:space="preserve"> PAGEREF _Toc65436001 \h </w:instrText>
        </w:r>
        <w:r>
          <w:rPr>
            <w:noProof/>
            <w:webHidden/>
          </w:rPr>
        </w:r>
        <w:r>
          <w:rPr>
            <w:noProof/>
            <w:webHidden/>
          </w:rPr>
          <w:fldChar w:fldCharType="separate"/>
        </w:r>
        <w:r>
          <w:rPr>
            <w:noProof/>
            <w:webHidden/>
          </w:rPr>
          <w:t>19</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02" w:history="1">
        <w:r w:rsidRPr="00FB1152">
          <w:rPr>
            <w:rStyle w:val="af6"/>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webHidden/>
          </w:rPr>
          <w:tab/>
        </w:r>
        <w:r>
          <w:rPr>
            <w:noProof/>
            <w:webHidden/>
          </w:rPr>
          <w:fldChar w:fldCharType="begin"/>
        </w:r>
        <w:r>
          <w:rPr>
            <w:noProof/>
            <w:webHidden/>
          </w:rPr>
          <w:instrText xml:space="preserve"> PAGEREF _Toc65436002 \h </w:instrText>
        </w:r>
        <w:r>
          <w:rPr>
            <w:noProof/>
            <w:webHidden/>
          </w:rPr>
        </w:r>
        <w:r>
          <w:rPr>
            <w:noProof/>
            <w:webHidden/>
          </w:rPr>
          <w:fldChar w:fldCharType="separate"/>
        </w:r>
        <w:r>
          <w:rPr>
            <w:noProof/>
            <w:webHidden/>
          </w:rPr>
          <w:t>19</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03" w:history="1">
        <w:r w:rsidRPr="00FB1152">
          <w:rPr>
            <w:rStyle w:val="af6"/>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_Toc65436003 \h </w:instrText>
        </w:r>
        <w:r>
          <w:rPr>
            <w:noProof/>
            <w:webHidden/>
          </w:rPr>
        </w:r>
        <w:r>
          <w:rPr>
            <w:noProof/>
            <w:webHidden/>
          </w:rPr>
          <w:fldChar w:fldCharType="separate"/>
        </w:r>
        <w:r>
          <w:rPr>
            <w:noProof/>
            <w:webHidden/>
          </w:rPr>
          <w:t>19</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04" w:history="1">
        <w:r w:rsidRPr="00FB1152">
          <w:rPr>
            <w:rStyle w:val="af6"/>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noProof/>
            <w:webHidden/>
          </w:rPr>
          <w:tab/>
        </w:r>
        <w:r>
          <w:rPr>
            <w:noProof/>
            <w:webHidden/>
          </w:rPr>
          <w:fldChar w:fldCharType="begin"/>
        </w:r>
        <w:r>
          <w:rPr>
            <w:noProof/>
            <w:webHidden/>
          </w:rPr>
          <w:instrText xml:space="preserve"> PAGEREF _Toc65436004 \h </w:instrText>
        </w:r>
        <w:r>
          <w:rPr>
            <w:noProof/>
            <w:webHidden/>
          </w:rPr>
        </w:r>
        <w:r>
          <w:rPr>
            <w:noProof/>
            <w:webHidden/>
          </w:rPr>
          <w:fldChar w:fldCharType="separate"/>
        </w:r>
        <w:r>
          <w:rPr>
            <w:noProof/>
            <w:webHidden/>
          </w:rPr>
          <w:t>19</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05" w:history="1">
        <w:r w:rsidRPr="00FB1152">
          <w:rPr>
            <w:rStyle w:val="af6"/>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noProof/>
            <w:webHidden/>
          </w:rPr>
          <w:tab/>
        </w:r>
        <w:r>
          <w:rPr>
            <w:noProof/>
            <w:webHidden/>
          </w:rPr>
          <w:fldChar w:fldCharType="begin"/>
        </w:r>
        <w:r>
          <w:rPr>
            <w:noProof/>
            <w:webHidden/>
          </w:rPr>
          <w:instrText xml:space="preserve"> PAGEREF _Toc65436005 \h </w:instrText>
        </w:r>
        <w:r>
          <w:rPr>
            <w:noProof/>
            <w:webHidden/>
          </w:rPr>
        </w:r>
        <w:r>
          <w:rPr>
            <w:noProof/>
            <w:webHidden/>
          </w:rPr>
          <w:fldChar w:fldCharType="separate"/>
        </w:r>
        <w:r>
          <w:rPr>
            <w:noProof/>
            <w:webHidden/>
          </w:rPr>
          <w:t>19</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06" w:history="1">
        <w:r w:rsidRPr="00FB1152">
          <w:rPr>
            <w:rStyle w:val="af6"/>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noProof/>
            <w:webHidden/>
          </w:rPr>
          <w:tab/>
        </w:r>
        <w:r>
          <w:rPr>
            <w:noProof/>
            <w:webHidden/>
          </w:rPr>
          <w:fldChar w:fldCharType="begin"/>
        </w:r>
        <w:r>
          <w:rPr>
            <w:noProof/>
            <w:webHidden/>
          </w:rPr>
          <w:instrText xml:space="preserve"> PAGEREF _Toc65436006 \h </w:instrText>
        </w:r>
        <w:r>
          <w:rPr>
            <w:noProof/>
            <w:webHidden/>
          </w:rPr>
        </w:r>
        <w:r>
          <w:rPr>
            <w:noProof/>
            <w:webHidden/>
          </w:rPr>
          <w:fldChar w:fldCharType="separate"/>
        </w:r>
        <w:r>
          <w:rPr>
            <w:noProof/>
            <w:webHidden/>
          </w:rPr>
          <w:t>22</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07" w:history="1">
        <w:r w:rsidRPr="00FB1152">
          <w:rPr>
            <w:rStyle w:val="af6"/>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fldChar w:fldCharType="begin"/>
        </w:r>
        <w:r>
          <w:rPr>
            <w:noProof/>
            <w:webHidden/>
          </w:rPr>
          <w:instrText xml:space="preserve"> PAGEREF _Toc65436007 \h </w:instrText>
        </w:r>
        <w:r>
          <w:rPr>
            <w:noProof/>
            <w:webHidden/>
          </w:rPr>
        </w:r>
        <w:r>
          <w:rPr>
            <w:noProof/>
            <w:webHidden/>
          </w:rPr>
          <w:fldChar w:fldCharType="separate"/>
        </w:r>
        <w:r>
          <w:rPr>
            <w:noProof/>
            <w:webHidden/>
          </w:rPr>
          <w:t>22</w:t>
        </w:r>
        <w:r>
          <w:rPr>
            <w:noProof/>
            <w:webHidden/>
          </w:rPr>
          <w:fldChar w:fldCharType="end"/>
        </w:r>
      </w:hyperlink>
    </w:p>
    <w:p w:rsidR="003F3D55" w:rsidRPr="00E104F4" w:rsidRDefault="003F3D55" w:rsidP="003F3D55">
      <w:pPr>
        <w:pStyle w:val="13"/>
        <w:rPr>
          <w:rFonts w:ascii="Calibri" w:eastAsia="Times New Roman" w:hAnsi="Calibri" w:cs="Times New Roman"/>
          <w:b w:val="0"/>
          <w:bCs w:val="0"/>
          <w:iCs w:val="0"/>
          <w:noProof/>
          <w:szCs w:val="22"/>
          <w:lang w:eastAsia="ru-RU"/>
        </w:rPr>
      </w:pPr>
      <w:hyperlink w:anchor="_Toc65436008" w:history="1">
        <w:r w:rsidRPr="00FB1152">
          <w:rPr>
            <w:rStyle w:val="af6"/>
            <w:noProof/>
          </w:rPr>
          <w:t>РАЗДЕЛ 6 "ПРЕДЛОЖЕНИЯ ПО СТРОИТЕЛЬСТВУ, РЕКОНСТРУКЦИИ И (ИЛИ) МОДЕРНИЗАЦИИ ТЕПЛОВЫХ СЕТЕЙ"</w:t>
        </w:r>
        <w:r>
          <w:rPr>
            <w:noProof/>
            <w:webHidden/>
          </w:rPr>
          <w:tab/>
        </w:r>
        <w:r>
          <w:rPr>
            <w:noProof/>
            <w:webHidden/>
          </w:rPr>
          <w:fldChar w:fldCharType="begin"/>
        </w:r>
        <w:r>
          <w:rPr>
            <w:noProof/>
            <w:webHidden/>
          </w:rPr>
          <w:instrText xml:space="preserve"> PAGEREF _Toc65436008 \h </w:instrText>
        </w:r>
        <w:r>
          <w:rPr>
            <w:noProof/>
            <w:webHidden/>
          </w:rPr>
        </w:r>
        <w:r>
          <w:rPr>
            <w:noProof/>
            <w:webHidden/>
          </w:rPr>
          <w:fldChar w:fldCharType="separate"/>
        </w:r>
        <w:r>
          <w:rPr>
            <w:noProof/>
            <w:webHidden/>
          </w:rPr>
          <w:t>23</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09" w:history="1">
        <w:r w:rsidRPr="00FB1152">
          <w:rPr>
            <w:rStyle w:val="af6"/>
            <w:noProof/>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_Toc65436009 \h </w:instrText>
        </w:r>
        <w:r>
          <w:rPr>
            <w:noProof/>
            <w:webHidden/>
          </w:rPr>
        </w:r>
        <w:r>
          <w:rPr>
            <w:noProof/>
            <w:webHidden/>
          </w:rPr>
          <w:fldChar w:fldCharType="separate"/>
        </w:r>
        <w:r>
          <w:rPr>
            <w:noProof/>
            <w:webHidden/>
          </w:rPr>
          <w:t>23</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10" w:history="1">
        <w:r w:rsidRPr="00FB1152">
          <w:rPr>
            <w:rStyle w:val="af6"/>
            <w:noProof/>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_Toc65436010 \h </w:instrText>
        </w:r>
        <w:r>
          <w:rPr>
            <w:noProof/>
            <w:webHidden/>
          </w:rPr>
        </w:r>
        <w:r>
          <w:rPr>
            <w:noProof/>
            <w:webHidden/>
          </w:rPr>
          <w:fldChar w:fldCharType="separate"/>
        </w:r>
        <w:r>
          <w:rPr>
            <w:noProof/>
            <w:webHidden/>
          </w:rPr>
          <w:t>23</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11" w:history="1">
        <w:r w:rsidRPr="00FB1152">
          <w:rPr>
            <w:rStyle w:val="af6"/>
            <w:noProof/>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_Toc65436011 \h </w:instrText>
        </w:r>
        <w:r>
          <w:rPr>
            <w:noProof/>
            <w:webHidden/>
          </w:rPr>
        </w:r>
        <w:r>
          <w:rPr>
            <w:noProof/>
            <w:webHidden/>
          </w:rPr>
          <w:fldChar w:fldCharType="separate"/>
        </w:r>
        <w:r>
          <w:rPr>
            <w:noProof/>
            <w:webHidden/>
          </w:rPr>
          <w:t>23</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12" w:history="1">
        <w:r w:rsidRPr="00FB1152">
          <w:rPr>
            <w:rStyle w:val="af6"/>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_Toc65436012 \h </w:instrText>
        </w:r>
        <w:r>
          <w:rPr>
            <w:noProof/>
            <w:webHidden/>
          </w:rPr>
        </w:r>
        <w:r>
          <w:rPr>
            <w:noProof/>
            <w:webHidden/>
          </w:rPr>
          <w:fldChar w:fldCharType="separate"/>
        </w:r>
        <w:r>
          <w:rPr>
            <w:noProof/>
            <w:webHidden/>
          </w:rPr>
          <w:t>23</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13" w:history="1">
        <w:r w:rsidRPr="00FB1152">
          <w:rPr>
            <w:rStyle w:val="af6"/>
            <w:noProof/>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noProof/>
            <w:webHidden/>
          </w:rPr>
          <w:tab/>
        </w:r>
        <w:r>
          <w:rPr>
            <w:noProof/>
            <w:webHidden/>
          </w:rPr>
          <w:fldChar w:fldCharType="begin"/>
        </w:r>
        <w:r>
          <w:rPr>
            <w:noProof/>
            <w:webHidden/>
          </w:rPr>
          <w:instrText xml:space="preserve"> PAGEREF _Toc65436013 \h </w:instrText>
        </w:r>
        <w:r>
          <w:rPr>
            <w:noProof/>
            <w:webHidden/>
          </w:rPr>
        </w:r>
        <w:r>
          <w:rPr>
            <w:noProof/>
            <w:webHidden/>
          </w:rPr>
          <w:fldChar w:fldCharType="separate"/>
        </w:r>
        <w:r>
          <w:rPr>
            <w:noProof/>
            <w:webHidden/>
          </w:rPr>
          <w:t>23</w:t>
        </w:r>
        <w:r>
          <w:rPr>
            <w:noProof/>
            <w:webHidden/>
          </w:rPr>
          <w:fldChar w:fldCharType="end"/>
        </w:r>
      </w:hyperlink>
    </w:p>
    <w:p w:rsidR="003F3D55" w:rsidRPr="00E104F4" w:rsidRDefault="003F3D55" w:rsidP="003F3D55">
      <w:pPr>
        <w:pStyle w:val="13"/>
        <w:rPr>
          <w:rFonts w:ascii="Calibri" w:eastAsia="Times New Roman" w:hAnsi="Calibri" w:cs="Times New Roman"/>
          <w:b w:val="0"/>
          <w:bCs w:val="0"/>
          <w:iCs w:val="0"/>
          <w:noProof/>
          <w:szCs w:val="22"/>
          <w:lang w:eastAsia="ru-RU"/>
        </w:rPr>
      </w:pPr>
      <w:hyperlink w:anchor="_Toc65436014" w:history="1">
        <w:r w:rsidRPr="00FB1152">
          <w:rPr>
            <w:rStyle w:val="af6"/>
            <w:noProof/>
          </w:rPr>
          <w:t>РАЗДЕЛ 7 "ПРЕДЛОЖЕНИЯ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_Toc65436014 \h </w:instrText>
        </w:r>
        <w:r>
          <w:rPr>
            <w:noProof/>
            <w:webHidden/>
          </w:rPr>
        </w:r>
        <w:r>
          <w:rPr>
            <w:noProof/>
            <w:webHidden/>
          </w:rPr>
          <w:fldChar w:fldCharType="separate"/>
        </w:r>
        <w:r>
          <w:rPr>
            <w:noProof/>
            <w:webHidden/>
          </w:rPr>
          <w:t>24</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15" w:history="1">
        <w:r w:rsidRPr="00FB1152">
          <w:rPr>
            <w:rStyle w:val="af6"/>
            <w:noProof/>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_Toc65436015 \h </w:instrText>
        </w:r>
        <w:r>
          <w:rPr>
            <w:noProof/>
            <w:webHidden/>
          </w:rPr>
        </w:r>
        <w:r>
          <w:rPr>
            <w:noProof/>
            <w:webHidden/>
          </w:rPr>
          <w:fldChar w:fldCharType="separate"/>
        </w:r>
        <w:r>
          <w:rPr>
            <w:noProof/>
            <w:webHidden/>
          </w:rPr>
          <w:t>24</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16" w:history="1">
        <w:r w:rsidRPr="00FB1152">
          <w:rPr>
            <w:rStyle w:val="af6"/>
            <w:noProof/>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_Toc65436016 \h </w:instrText>
        </w:r>
        <w:r>
          <w:rPr>
            <w:noProof/>
            <w:webHidden/>
          </w:rPr>
        </w:r>
        <w:r>
          <w:rPr>
            <w:noProof/>
            <w:webHidden/>
          </w:rPr>
          <w:fldChar w:fldCharType="separate"/>
        </w:r>
        <w:r>
          <w:rPr>
            <w:noProof/>
            <w:webHidden/>
          </w:rPr>
          <w:t>24</w:t>
        </w:r>
        <w:r>
          <w:rPr>
            <w:noProof/>
            <w:webHidden/>
          </w:rPr>
          <w:fldChar w:fldCharType="end"/>
        </w:r>
      </w:hyperlink>
    </w:p>
    <w:p w:rsidR="003F3D55" w:rsidRPr="00E104F4" w:rsidRDefault="003F3D55" w:rsidP="003F3D55">
      <w:pPr>
        <w:pStyle w:val="13"/>
        <w:rPr>
          <w:rFonts w:ascii="Calibri" w:eastAsia="Times New Roman" w:hAnsi="Calibri" w:cs="Times New Roman"/>
          <w:b w:val="0"/>
          <w:bCs w:val="0"/>
          <w:iCs w:val="0"/>
          <w:noProof/>
          <w:szCs w:val="22"/>
          <w:lang w:eastAsia="ru-RU"/>
        </w:rPr>
      </w:pPr>
      <w:hyperlink w:anchor="_Toc65436017" w:history="1">
        <w:r w:rsidRPr="00FB1152">
          <w:rPr>
            <w:rStyle w:val="af6"/>
            <w:noProof/>
          </w:rPr>
          <w:t>РАЗДЕЛ 8 "ПЕРСПЕКТИВНЫЕ ТОПЛИВНЫЕ БАЛАНСЫ"</w:t>
        </w:r>
        <w:r>
          <w:rPr>
            <w:noProof/>
            <w:webHidden/>
          </w:rPr>
          <w:tab/>
        </w:r>
        <w:r>
          <w:rPr>
            <w:noProof/>
            <w:webHidden/>
          </w:rPr>
          <w:fldChar w:fldCharType="begin"/>
        </w:r>
        <w:r>
          <w:rPr>
            <w:noProof/>
            <w:webHidden/>
          </w:rPr>
          <w:instrText xml:space="preserve"> PAGEREF _Toc65436017 \h </w:instrText>
        </w:r>
        <w:r>
          <w:rPr>
            <w:noProof/>
            <w:webHidden/>
          </w:rPr>
        </w:r>
        <w:r>
          <w:rPr>
            <w:noProof/>
            <w:webHidden/>
          </w:rPr>
          <w:fldChar w:fldCharType="separate"/>
        </w:r>
        <w:r>
          <w:rPr>
            <w:noProof/>
            <w:webHidden/>
          </w:rPr>
          <w:t>25</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18" w:history="1">
        <w:r w:rsidRPr="00FB1152">
          <w:rPr>
            <w:rStyle w:val="af6"/>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Pr>
            <w:noProof/>
            <w:webHidden/>
          </w:rPr>
          <w:tab/>
        </w:r>
        <w:r>
          <w:rPr>
            <w:noProof/>
            <w:webHidden/>
          </w:rPr>
          <w:fldChar w:fldCharType="begin"/>
        </w:r>
        <w:r>
          <w:rPr>
            <w:noProof/>
            <w:webHidden/>
          </w:rPr>
          <w:instrText xml:space="preserve"> PAGEREF _Toc65436018 \h </w:instrText>
        </w:r>
        <w:r>
          <w:rPr>
            <w:noProof/>
            <w:webHidden/>
          </w:rPr>
        </w:r>
        <w:r>
          <w:rPr>
            <w:noProof/>
            <w:webHidden/>
          </w:rPr>
          <w:fldChar w:fldCharType="separate"/>
        </w:r>
        <w:r>
          <w:rPr>
            <w:noProof/>
            <w:webHidden/>
          </w:rPr>
          <w:t>25</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19" w:history="1">
        <w:r w:rsidRPr="00FB1152">
          <w:rPr>
            <w:rStyle w:val="af6"/>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Pr>
            <w:noProof/>
            <w:webHidden/>
          </w:rPr>
          <w:tab/>
        </w:r>
        <w:r>
          <w:rPr>
            <w:noProof/>
            <w:webHidden/>
          </w:rPr>
          <w:fldChar w:fldCharType="begin"/>
        </w:r>
        <w:r>
          <w:rPr>
            <w:noProof/>
            <w:webHidden/>
          </w:rPr>
          <w:instrText xml:space="preserve"> PAGEREF _Toc65436019 \h </w:instrText>
        </w:r>
        <w:r>
          <w:rPr>
            <w:noProof/>
            <w:webHidden/>
          </w:rPr>
        </w:r>
        <w:r>
          <w:rPr>
            <w:noProof/>
            <w:webHidden/>
          </w:rPr>
          <w:fldChar w:fldCharType="separate"/>
        </w:r>
        <w:r>
          <w:rPr>
            <w:noProof/>
            <w:webHidden/>
          </w:rPr>
          <w:t>26</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20" w:history="1">
        <w:r w:rsidRPr="00FB1152">
          <w:rPr>
            <w:rStyle w:val="af6"/>
            <w:noProof/>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_Toc65436020 \h </w:instrText>
        </w:r>
        <w:r>
          <w:rPr>
            <w:noProof/>
            <w:webHidden/>
          </w:rPr>
        </w:r>
        <w:r>
          <w:rPr>
            <w:noProof/>
            <w:webHidden/>
          </w:rPr>
          <w:fldChar w:fldCharType="separate"/>
        </w:r>
        <w:r>
          <w:rPr>
            <w:noProof/>
            <w:webHidden/>
          </w:rPr>
          <w:t>26</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21" w:history="1">
        <w:r w:rsidRPr="00FB1152">
          <w:rPr>
            <w:rStyle w:val="af6"/>
            <w:noProof/>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_Toc65436021 \h </w:instrText>
        </w:r>
        <w:r>
          <w:rPr>
            <w:noProof/>
            <w:webHidden/>
          </w:rPr>
        </w:r>
        <w:r>
          <w:rPr>
            <w:noProof/>
            <w:webHidden/>
          </w:rPr>
          <w:fldChar w:fldCharType="separate"/>
        </w:r>
        <w:r>
          <w:rPr>
            <w:noProof/>
            <w:webHidden/>
          </w:rPr>
          <w:t>26</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22" w:history="1">
        <w:r w:rsidRPr="00FB1152">
          <w:rPr>
            <w:rStyle w:val="af6"/>
            <w:noProof/>
          </w:rPr>
          <w:t>д) приоритетное направление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_Toc65436022 \h </w:instrText>
        </w:r>
        <w:r>
          <w:rPr>
            <w:noProof/>
            <w:webHidden/>
          </w:rPr>
        </w:r>
        <w:r>
          <w:rPr>
            <w:noProof/>
            <w:webHidden/>
          </w:rPr>
          <w:fldChar w:fldCharType="separate"/>
        </w:r>
        <w:r>
          <w:rPr>
            <w:noProof/>
            <w:webHidden/>
          </w:rPr>
          <w:t>27</w:t>
        </w:r>
        <w:r>
          <w:rPr>
            <w:noProof/>
            <w:webHidden/>
          </w:rPr>
          <w:fldChar w:fldCharType="end"/>
        </w:r>
      </w:hyperlink>
    </w:p>
    <w:p w:rsidR="003F3D55" w:rsidRPr="00E104F4" w:rsidRDefault="003F3D55" w:rsidP="003F3D55">
      <w:pPr>
        <w:pStyle w:val="13"/>
        <w:rPr>
          <w:rFonts w:ascii="Calibri" w:eastAsia="Times New Roman" w:hAnsi="Calibri" w:cs="Times New Roman"/>
          <w:b w:val="0"/>
          <w:bCs w:val="0"/>
          <w:iCs w:val="0"/>
          <w:noProof/>
          <w:szCs w:val="22"/>
          <w:lang w:eastAsia="ru-RU"/>
        </w:rPr>
      </w:pPr>
      <w:hyperlink w:anchor="_Toc65436023" w:history="1">
        <w:r w:rsidRPr="00FB1152">
          <w:rPr>
            <w:rStyle w:val="af6"/>
            <w:noProof/>
          </w:rPr>
          <w:t>РАЗДЕЛ 9 "ИНВЕСТИЦИИ В СТРОИТЕЛЬСТВО, РЕКОНСТРУКЦИЮ, ТЕХНИЧЕСКОЕ ПЕРЕВООРУЖЕНИЕ И (ИЛИ) МОДЕРНИЗАЦИЮ"</w:t>
        </w:r>
        <w:r>
          <w:rPr>
            <w:noProof/>
            <w:webHidden/>
          </w:rPr>
          <w:tab/>
        </w:r>
        <w:r>
          <w:rPr>
            <w:noProof/>
            <w:webHidden/>
          </w:rPr>
          <w:fldChar w:fldCharType="begin"/>
        </w:r>
        <w:r>
          <w:rPr>
            <w:noProof/>
            <w:webHidden/>
          </w:rPr>
          <w:instrText xml:space="preserve"> PAGEREF _Toc65436023 \h </w:instrText>
        </w:r>
        <w:r>
          <w:rPr>
            <w:noProof/>
            <w:webHidden/>
          </w:rPr>
        </w:r>
        <w:r>
          <w:rPr>
            <w:noProof/>
            <w:webHidden/>
          </w:rPr>
          <w:fldChar w:fldCharType="separate"/>
        </w:r>
        <w:r>
          <w:rPr>
            <w:noProof/>
            <w:webHidden/>
          </w:rPr>
          <w:t>28</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24" w:history="1">
        <w:r w:rsidRPr="00FB1152">
          <w:rPr>
            <w:rStyle w:val="af6"/>
            <w:noProof/>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noProof/>
            <w:webHidden/>
          </w:rPr>
          <w:tab/>
        </w:r>
        <w:r>
          <w:rPr>
            <w:noProof/>
            <w:webHidden/>
          </w:rPr>
          <w:fldChar w:fldCharType="begin"/>
        </w:r>
        <w:r>
          <w:rPr>
            <w:noProof/>
            <w:webHidden/>
          </w:rPr>
          <w:instrText xml:space="preserve"> PAGEREF _Toc65436024 \h </w:instrText>
        </w:r>
        <w:r>
          <w:rPr>
            <w:noProof/>
            <w:webHidden/>
          </w:rPr>
        </w:r>
        <w:r>
          <w:rPr>
            <w:noProof/>
            <w:webHidden/>
          </w:rPr>
          <w:fldChar w:fldCharType="separate"/>
        </w:r>
        <w:r>
          <w:rPr>
            <w:noProof/>
            <w:webHidden/>
          </w:rPr>
          <w:t>28</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25" w:history="1">
        <w:r w:rsidRPr="00FB1152">
          <w:rPr>
            <w:rStyle w:val="af6"/>
            <w:noProof/>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noProof/>
            <w:webHidden/>
          </w:rPr>
          <w:tab/>
        </w:r>
        <w:r>
          <w:rPr>
            <w:noProof/>
            <w:webHidden/>
          </w:rPr>
          <w:fldChar w:fldCharType="begin"/>
        </w:r>
        <w:r>
          <w:rPr>
            <w:noProof/>
            <w:webHidden/>
          </w:rPr>
          <w:instrText xml:space="preserve"> PAGEREF _Toc65436025 \h </w:instrText>
        </w:r>
        <w:r>
          <w:rPr>
            <w:noProof/>
            <w:webHidden/>
          </w:rPr>
        </w:r>
        <w:r>
          <w:rPr>
            <w:noProof/>
            <w:webHidden/>
          </w:rPr>
          <w:fldChar w:fldCharType="separate"/>
        </w:r>
        <w:r>
          <w:rPr>
            <w:noProof/>
            <w:webHidden/>
          </w:rPr>
          <w:t>28</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26" w:history="1">
        <w:r w:rsidRPr="00FB1152">
          <w:rPr>
            <w:rStyle w:val="af6"/>
            <w:noProof/>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noProof/>
            <w:webHidden/>
          </w:rPr>
          <w:tab/>
        </w:r>
        <w:r>
          <w:rPr>
            <w:noProof/>
            <w:webHidden/>
          </w:rPr>
          <w:fldChar w:fldCharType="begin"/>
        </w:r>
        <w:r>
          <w:rPr>
            <w:noProof/>
            <w:webHidden/>
          </w:rPr>
          <w:instrText xml:space="preserve"> PAGEREF _Toc65436026 \h </w:instrText>
        </w:r>
        <w:r>
          <w:rPr>
            <w:noProof/>
            <w:webHidden/>
          </w:rPr>
        </w:r>
        <w:r>
          <w:rPr>
            <w:noProof/>
            <w:webHidden/>
          </w:rPr>
          <w:fldChar w:fldCharType="separate"/>
        </w:r>
        <w:r>
          <w:rPr>
            <w:noProof/>
            <w:webHidden/>
          </w:rPr>
          <w:t>30</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27" w:history="1">
        <w:r w:rsidRPr="00FB1152">
          <w:rPr>
            <w:rStyle w:val="af6"/>
            <w:noProof/>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Pr>
            <w:noProof/>
            <w:webHidden/>
          </w:rPr>
          <w:tab/>
        </w:r>
        <w:r>
          <w:rPr>
            <w:noProof/>
            <w:webHidden/>
          </w:rPr>
          <w:fldChar w:fldCharType="begin"/>
        </w:r>
        <w:r>
          <w:rPr>
            <w:noProof/>
            <w:webHidden/>
          </w:rPr>
          <w:instrText xml:space="preserve"> PAGEREF _Toc65436027 \h </w:instrText>
        </w:r>
        <w:r>
          <w:rPr>
            <w:noProof/>
            <w:webHidden/>
          </w:rPr>
        </w:r>
        <w:r>
          <w:rPr>
            <w:noProof/>
            <w:webHidden/>
          </w:rPr>
          <w:fldChar w:fldCharType="separate"/>
        </w:r>
        <w:r>
          <w:rPr>
            <w:noProof/>
            <w:webHidden/>
          </w:rPr>
          <w:t>30</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28" w:history="1">
        <w:r w:rsidRPr="00FB1152">
          <w:rPr>
            <w:rStyle w:val="af6"/>
            <w:noProof/>
          </w:rPr>
          <w:t>д) оценка эффективности инвестиций по отдельным предложениям</w:t>
        </w:r>
        <w:r>
          <w:rPr>
            <w:noProof/>
            <w:webHidden/>
          </w:rPr>
          <w:tab/>
        </w:r>
        <w:r>
          <w:rPr>
            <w:noProof/>
            <w:webHidden/>
          </w:rPr>
          <w:fldChar w:fldCharType="begin"/>
        </w:r>
        <w:r>
          <w:rPr>
            <w:noProof/>
            <w:webHidden/>
          </w:rPr>
          <w:instrText xml:space="preserve"> PAGEREF _Toc65436028 \h </w:instrText>
        </w:r>
        <w:r>
          <w:rPr>
            <w:noProof/>
            <w:webHidden/>
          </w:rPr>
        </w:r>
        <w:r>
          <w:rPr>
            <w:noProof/>
            <w:webHidden/>
          </w:rPr>
          <w:fldChar w:fldCharType="separate"/>
        </w:r>
        <w:r>
          <w:rPr>
            <w:noProof/>
            <w:webHidden/>
          </w:rPr>
          <w:t>30</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29" w:history="1">
        <w:r w:rsidRPr="00FB1152">
          <w:rPr>
            <w:rStyle w:val="af6"/>
            <w:noProof/>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noProof/>
            <w:webHidden/>
          </w:rPr>
          <w:tab/>
        </w:r>
        <w:r>
          <w:rPr>
            <w:noProof/>
            <w:webHidden/>
          </w:rPr>
          <w:fldChar w:fldCharType="begin"/>
        </w:r>
        <w:r>
          <w:rPr>
            <w:noProof/>
            <w:webHidden/>
          </w:rPr>
          <w:instrText xml:space="preserve"> PAGEREF _Toc65436029 \h </w:instrText>
        </w:r>
        <w:r>
          <w:rPr>
            <w:noProof/>
            <w:webHidden/>
          </w:rPr>
        </w:r>
        <w:r>
          <w:rPr>
            <w:noProof/>
            <w:webHidden/>
          </w:rPr>
          <w:fldChar w:fldCharType="separate"/>
        </w:r>
        <w:r>
          <w:rPr>
            <w:noProof/>
            <w:webHidden/>
          </w:rPr>
          <w:t>31</w:t>
        </w:r>
        <w:r>
          <w:rPr>
            <w:noProof/>
            <w:webHidden/>
          </w:rPr>
          <w:fldChar w:fldCharType="end"/>
        </w:r>
      </w:hyperlink>
    </w:p>
    <w:p w:rsidR="003F3D55" w:rsidRPr="00E104F4" w:rsidRDefault="003F3D55" w:rsidP="003F3D55">
      <w:pPr>
        <w:pStyle w:val="13"/>
        <w:rPr>
          <w:rFonts w:ascii="Calibri" w:eastAsia="Times New Roman" w:hAnsi="Calibri" w:cs="Times New Roman"/>
          <w:b w:val="0"/>
          <w:bCs w:val="0"/>
          <w:iCs w:val="0"/>
          <w:noProof/>
          <w:szCs w:val="22"/>
          <w:lang w:eastAsia="ru-RU"/>
        </w:rPr>
      </w:pPr>
      <w:hyperlink w:anchor="_Toc65436030" w:history="1">
        <w:r w:rsidRPr="00FB1152">
          <w:rPr>
            <w:rStyle w:val="af6"/>
            <w:noProof/>
          </w:rPr>
          <w:t>РАЗДЕЛ 10 "РЕШЕНИЕ О ПРИСВОЕНИИ СТАТУСА ЕДИНОЙ ТЕПЛОСНАБЖАЮЩЕЙ ОРГАНИЗАЦИИ (ОРГАНИЗАЦИЯМ)"</w:t>
        </w:r>
        <w:r>
          <w:rPr>
            <w:noProof/>
            <w:webHidden/>
          </w:rPr>
          <w:tab/>
        </w:r>
        <w:r>
          <w:rPr>
            <w:noProof/>
            <w:webHidden/>
          </w:rPr>
          <w:fldChar w:fldCharType="begin"/>
        </w:r>
        <w:r>
          <w:rPr>
            <w:noProof/>
            <w:webHidden/>
          </w:rPr>
          <w:instrText xml:space="preserve"> PAGEREF _Toc65436030 \h </w:instrText>
        </w:r>
        <w:r>
          <w:rPr>
            <w:noProof/>
            <w:webHidden/>
          </w:rPr>
        </w:r>
        <w:r>
          <w:rPr>
            <w:noProof/>
            <w:webHidden/>
          </w:rPr>
          <w:fldChar w:fldCharType="separate"/>
        </w:r>
        <w:r>
          <w:rPr>
            <w:noProof/>
            <w:webHidden/>
          </w:rPr>
          <w:t>32</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31" w:history="1">
        <w:r w:rsidRPr="00FB1152">
          <w:rPr>
            <w:rStyle w:val="af6"/>
            <w:noProof/>
          </w:rPr>
          <w:t>а) решение о присвоении статуса единой теплоснабжающей организации (организациям)</w:t>
        </w:r>
        <w:r>
          <w:rPr>
            <w:noProof/>
            <w:webHidden/>
          </w:rPr>
          <w:tab/>
        </w:r>
        <w:r>
          <w:rPr>
            <w:noProof/>
            <w:webHidden/>
          </w:rPr>
          <w:fldChar w:fldCharType="begin"/>
        </w:r>
        <w:r>
          <w:rPr>
            <w:noProof/>
            <w:webHidden/>
          </w:rPr>
          <w:instrText xml:space="preserve"> PAGEREF _Toc65436031 \h </w:instrText>
        </w:r>
        <w:r>
          <w:rPr>
            <w:noProof/>
            <w:webHidden/>
          </w:rPr>
        </w:r>
        <w:r>
          <w:rPr>
            <w:noProof/>
            <w:webHidden/>
          </w:rPr>
          <w:fldChar w:fldCharType="separate"/>
        </w:r>
        <w:r>
          <w:rPr>
            <w:noProof/>
            <w:webHidden/>
          </w:rPr>
          <w:t>32</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32" w:history="1">
        <w:r w:rsidRPr="00FB1152">
          <w:rPr>
            <w:rStyle w:val="af6"/>
            <w:noProof/>
          </w:rPr>
          <w:t>б) реестр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_Toc65436032 \h </w:instrText>
        </w:r>
        <w:r>
          <w:rPr>
            <w:noProof/>
            <w:webHidden/>
          </w:rPr>
        </w:r>
        <w:r>
          <w:rPr>
            <w:noProof/>
            <w:webHidden/>
          </w:rPr>
          <w:fldChar w:fldCharType="separate"/>
        </w:r>
        <w:r>
          <w:rPr>
            <w:noProof/>
            <w:webHidden/>
          </w:rPr>
          <w:t>32</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33" w:history="1">
        <w:r w:rsidRPr="00FB1152">
          <w:rPr>
            <w:rStyle w:val="af6"/>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Pr>
            <w:noProof/>
            <w:webHidden/>
          </w:rPr>
          <w:tab/>
        </w:r>
        <w:r>
          <w:rPr>
            <w:noProof/>
            <w:webHidden/>
          </w:rPr>
          <w:fldChar w:fldCharType="begin"/>
        </w:r>
        <w:r>
          <w:rPr>
            <w:noProof/>
            <w:webHidden/>
          </w:rPr>
          <w:instrText xml:space="preserve"> PAGEREF _Toc65436033 \h </w:instrText>
        </w:r>
        <w:r>
          <w:rPr>
            <w:noProof/>
            <w:webHidden/>
          </w:rPr>
        </w:r>
        <w:r>
          <w:rPr>
            <w:noProof/>
            <w:webHidden/>
          </w:rPr>
          <w:fldChar w:fldCharType="separate"/>
        </w:r>
        <w:r>
          <w:rPr>
            <w:noProof/>
            <w:webHidden/>
          </w:rPr>
          <w:t>32</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34" w:history="1">
        <w:r w:rsidRPr="00FB1152">
          <w:rPr>
            <w:rStyle w:val="af6"/>
            <w:noProof/>
          </w:rPr>
          <w:t>г) информацию о поданных теплоснабжающими организациями заявках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_Toc65436034 \h </w:instrText>
        </w:r>
        <w:r>
          <w:rPr>
            <w:noProof/>
            <w:webHidden/>
          </w:rPr>
        </w:r>
        <w:r>
          <w:rPr>
            <w:noProof/>
            <w:webHidden/>
          </w:rPr>
          <w:fldChar w:fldCharType="separate"/>
        </w:r>
        <w:r>
          <w:rPr>
            <w:noProof/>
            <w:webHidden/>
          </w:rPr>
          <w:t>34</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35" w:history="1">
        <w:r w:rsidRPr="00FB1152">
          <w:rPr>
            <w:rStyle w:val="af6"/>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Pr>
            <w:noProof/>
            <w:webHidden/>
          </w:rPr>
          <w:tab/>
        </w:r>
        <w:r>
          <w:rPr>
            <w:noProof/>
            <w:webHidden/>
          </w:rPr>
          <w:fldChar w:fldCharType="begin"/>
        </w:r>
        <w:r>
          <w:rPr>
            <w:noProof/>
            <w:webHidden/>
          </w:rPr>
          <w:instrText xml:space="preserve"> PAGEREF _Toc65436035 \h </w:instrText>
        </w:r>
        <w:r>
          <w:rPr>
            <w:noProof/>
            <w:webHidden/>
          </w:rPr>
        </w:r>
        <w:r>
          <w:rPr>
            <w:noProof/>
            <w:webHidden/>
          </w:rPr>
          <w:fldChar w:fldCharType="separate"/>
        </w:r>
        <w:r>
          <w:rPr>
            <w:noProof/>
            <w:webHidden/>
          </w:rPr>
          <w:t>34</w:t>
        </w:r>
        <w:r>
          <w:rPr>
            <w:noProof/>
            <w:webHidden/>
          </w:rPr>
          <w:fldChar w:fldCharType="end"/>
        </w:r>
      </w:hyperlink>
    </w:p>
    <w:p w:rsidR="003F3D55" w:rsidRPr="00E104F4" w:rsidRDefault="003F3D55" w:rsidP="003F3D55">
      <w:pPr>
        <w:pStyle w:val="13"/>
        <w:rPr>
          <w:rFonts w:ascii="Calibri" w:eastAsia="Times New Roman" w:hAnsi="Calibri" w:cs="Times New Roman"/>
          <w:b w:val="0"/>
          <w:bCs w:val="0"/>
          <w:iCs w:val="0"/>
          <w:noProof/>
          <w:szCs w:val="22"/>
          <w:lang w:eastAsia="ru-RU"/>
        </w:rPr>
      </w:pPr>
      <w:hyperlink w:anchor="_Toc65436036" w:history="1">
        <w:r w:rsidRPr="00FB1152">
          <w:rPr>
            <w:rStyle w:val="af6"/>
            <w:noProof/>
          </w:rPr>
          <w:t>РАЗДЕЛ 11 "РЕШЕНИЯ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_Toc65436036 \h </w:instrText>
        </w:r>
        <w:r>
          <w:rPr>
            <w:noProof/>
            <w:webHidden/>
          </w:rPr>
        </w:r>
        <w:r>
          <w:rPr>
            <w:noProof/>
            <w:webHidden/>
          </w:rPr>
          <w:fldChar w:fldCharType="separate"/>
        </w:r>
        <w:r>
          <w:rPr>
            <w:noProof/>
            <w:webHidden/>
          </w:rPr>
          <w:t>35</w:t>
        </w:r>
        <w:r>
          <w:rPr>
            <w:noProof/>
            <w:webHidden/>
          </w:rPr>
          <w:fldChar w:fldCharType="end"/>
        </w:r>
      </w:hyperlink>
    </w:p>
    <w:p w:rsidR="003F3D55" w:rsidRPr="00E104F4" w:rsidRDefault="003F3D55" w:rsidP="003F3D55">
      <w:pPr>
        <w:pStyle w:val="13"/>
        <w:rPr>
          <w:rFonts w:ascii="Calibri" w:eastAsia="Times New Roman" w:hAnsi="Calibri" w:cs="Times New Roman"/>
          <w:b w:val="0"/>
          <w:bCs w:val="0"/>
          <w:iCs w:val="0"/>
          <w:noProof/>
          <w:szCs w:val="22"/>
          <w:lang w:eastAsia="ru-RU"/>
        </w:rPr>
      </w:pPr>
      <w:hyperlink w:anchor="_Toc65436037" w:history="1">
        <w:r w:rsidRPr="00FB1152">
          <w:rPr>
            <w:rStyle w:val="af6"/>
            <w:noProof/>
          </w:rPr>
          <w:t>РАЗДЕЛ 12 "РЕШЕНИЯ ПО БЕСХОЗЯЙНЫМ ТЕПЛОВЫМ СЕТЯМ"</w:t>
        </w:r>
        <w:r>
          <w:rPr>
            <w:noProof/>
            <w:webHidden/>
          </w:rPr>
          <w:tab/>
        </w:r>
        <w:r>
          <w:rPr>
            <w:noProof/>
            <w:webHidden/>
          </w:rPr>
          <w:fldChar w:fldCharType="begin"/>
        </w:r>
        <w:r>
          <w:rPr>
            <w:noProof/>
            <w:webHidden/>
          </w:rPr>
          <w:instrText xml:space="preserve"> PAGEREF _Toc65436037 \h </w:instrText>
        </w:r>
        <w:r>
          <w:rPr>
            <w:noProof/>
            <w:webHidden/>
          </w:rPr>
        </w:r>
        <w:r>
          <w:rPr>
            <w:noProof/>
            <w:webHidden/>
          </w:rPr>
          <w:fldChar w:fldCharType="separate"/>
        </w:r>
        <w:r>
          <w:rPr>
            <w:noProof/>
            <w:webHidden/>
          </w:rPr>
          <w:t>36</w:t>
        </w:r>
        <w:r>
          <w:rPr>
            <w:noProof/>
            <w:webHidden/>
          </w:rPr>
          <w:fldChar w:fldCharType="end"/>
        </w:r>
      </w:hyperlink>
    </w:p>
    <w:p w:rsidR="003F3D55" w:rsidRPr="00E104F4" w:rsidRDefault="003F3D55" w:rsidP="003F3D55">
      <w:pPr>
        <w:pStyle w:val="13"/>
        <w:rPr>
          <w:rFonts w:ascii="Calibri" w:eastAsia="Times New Roman" w:hAnsi="Calibri" w:cs="Times New Roman"/>
          <w:b w:val="0"/>
          <w:bCs w:val="0"/>
          <w:iCs w:val="0"/>
          <w:noProof/>
          <w:szCs w:val="22"/>
          <w:lang w:eastAsia="ru-RU"/>
        </w:rPr>
      </w:pPr>
      <w:hyperlink w:anchor="_Toc65436038" w:history="1">
        <w:r w:rsidRPr="00FB1152">
          <w:rPr>
            <w:rStyle w:val="af6"/>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Pr>
            <w:noProof/>
            <w:webHidden/>
          </w:rPr>
          <w:tab/>
        </w:r>
        <w:r>
          <w:rPr>
            <w:noProof/>
            <w:webHidden/>
          </w:rPr>
          <w:fldChar w:fldCharType="begin"/>
        </w:r>
        <w:r>
          <w:rPr>
            <w:noProof/>
            <w:webHidden/>
          </w:rPr>
          <w:instrText xml:space="preserve"> PAGEREF _Toc65436038 \h </w:instrText>
        </w:r>
        <w:r>
          <w:rPr>
            <w:noProof/>
            <w:webHidden/>
          </w:rPr>
        </w:r>
        <w:r>
          <w:rPr>
            <w:noProof/>
            <w:webHidden/>
          </w:rPr>
          <w:fldChar w:fldCharType="separate"/>
        </w:r>
        <w:r>
          <w:rPr>
            <w:noProof/>
            <w:webHidden/>
          </w:rPr>
          <w:t>37</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39" w:history="1">
        <w:r w:rsidRPr="00FB1152">
          <w:rPr>
            <w:rStyle w:val="af6"/>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noProof/>
            <w:webHidden/>
          </w:rPr>
          <w:tab/>
        </w:r>
        <w:r>
          <w:rPr>
            <w:noProof/>
            <w:webHidden/>
          </w:rPr>
          <w:fldChar w:fldCharType="begin"/>
        </w:r>
        <w:r>
          <w:rPr>
            <w:noProof/>
            <w:webHidden/>
          </w:rPr>
          <w:instrText xml:space="preserve"> PAGEREF _Toc65436039 \h </w:instrText>
        </w:r>
        <w:r>
          <w:rPr>
            <w:noProof/>
            <w:webHidden/>
          </w:rPr>
        </w:r>
        <w:r>
          <w:rPr>
            <w:noProof/>
            <w:webHidden/>
          </w:rPr>
          <w:fldChar w:fldCharType="separate"/>
        </w:r>
        <w:r>
          <w:rPr>
            <w:noProof/>
            <w:webHidden/>
          </w:rPr>
          <w:t>37</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40" w:history="1">
        <w:r w:rsidRPr="00FB1152">
          <w:rPr>
            <w:rStyle w:val="af6"/>
            <w:noProof/>
          </w:rPr>
          <w:t>б) описание проблем организации газоснабжения источников тепловой энергии</w:t>
        </w:r>
        <w:r>
          <w:rPr>
            <w:noProof/>
            <w:webHidden/>
          </w:rPr>
          <w:tab/>
        </w:r>
        <w:r>
          <w:rPr>
            <w:noProof/>
            <w:webHidden/>
          </w:rPr>
          <w:fldChar w:fldCharType="begin"/>
        </w:r>
        <w:r>
          <w:rPr>
            <w:noProof/>
            <w:webHidden/>
          </w:rPr>
          <w:instrText xml:space="preserve"> PAGEREF _Toc65436040 \h </w:instrText>
        </w:r>
        <w:r>
          <w:rPr>
            <w:noProof/>
            <w:webHidden/>
          </w:rPr>
        </w:r>
        <w:r>
          <w:rPr>
            <w:noProof/>
            <w:webHidden/>
          </w:rPr>
          <w:fldChar w:fldCharType="separate"/>
        </w:r>
        <w:r>
          <w:rPr>
            <w:noProof/>
            <w:webHidden/>
          </w:rPr>
          <w:t>37</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41" w:history="1">
        <w:r w:rsidRPr="00FB1152">
          <w:rPr>
            <w:rStyle w:val="af6"/>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_Toc65436041 \h </w:instrText>
        </w:r>
        <w:r>
          <w:rPr>
            <w:noProof/>
            <w:webHidden/>
          </w:rPr>
        </w:r>
        <w:r>
          <w:rPr>
            <w:noProof/>
            <w:webHidden/>
          </w:rPr>
          <w:fldChar w:fldCharType="separate"/>
        </w:r>
        <w:r>
          <w:rPr>
            <w:noProof/>
            <w:webHidden/>
          </w:rPr>
          <w:t>37</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42" w:history="1">
        <w:r w:rsidRPr="00FB1152">
          <w:rPr>
            <w:rStyle w:val="af6"/>
            <w:noProof/>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noProof/>
            <w:webHidden/>
          </w:rPr>
          <w:tab/>
        </w:r>
        <w:r>
          <w:rPr>
            <w:noProof/>
            <w:webHidden/>
          </w:rPr>
          <w:fldChar w:fldCharType="begin"/>
        </w:r>
        <w:r>
          <w:rPr>
            <w:noProof/>
            <w:webHidden/>
          </w:rPr>
          <w:instrText xml:space="preserve"> PAGEREF _Toc65436042 \h </w:instrText>
        </w:r>
        <w:r>
          <w:rPr>
            <w:noProof/>
            <w:webHidden/>
          </w:rPr>
        </w:r>
        <w:r>
          <w:rPr>
            <w:noProof/>
            <w:webHidden/>
          </w:rPr>
          <w:fldChar w:fldCharType="separate"/>
        </w:r>
        <w:r>
          <w:rPr>
            <w:noProof/>
            <w:webHidden/>
          </w:rPr>
          <w:t>37</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43" w:history="1">
        <w:r w:rsidRPr="00FB1152">
          <w:rPr>
            <w:rStyle w:val="af6"/>
            <w:noProof/>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noProof/>
            <w:webHidden/>
          </w:rPr>
          <w:tab/>
        </w:r>
        <w:r>
          <w:rPr>
            <w:noProof/>
            <w:webHidden/>
          </w:rPr>
          <w:fldChar w:fldCharType="begin"/>
        </w:r>
        <w:r>
          <w:rPr>
            <w:noProof/>
            <w:webHidden/>
          </w:rPr>
          <w:instrText xml:space="preserve"> PAGEREF _Toc65436043 \h </w:instrText>
        </w:r>
        <w:r>
          <w:rPr>
            <w:noProof/>
            <w:webHidden/>
          </w:rPr>
        </w:r>
        <w:r>
          <w:rPr>
            <w:noProof/>
            <w:webHidden/>
          </w:rPr>
          <w:fldChar w:fldCharType="separate"/>
        </w:r>
        <w:r>
          <w:rPr>
            <w:noProof/>
            <w:webHidden/>
          </w:rPr>
          <w:t>37</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44" w:history="1">
        <w:r w:rsidRPr="00FB1152">
          <w:rPr>
            <w:rStyle w:val="af6"/>
            <w:noProof/>
          </w:rPr>
          <w:t>е)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Pr>
            <w:noProof/>
            <w:webHidden/>
          </w:rPr>
          <w:tab/>
        </w:r>
        <w:r>
          <w:rPr>
            <w:noProof/>
            <w:webHidden/>
          </w:rPr>
          <w:fldChar w:fldCharType="begin"/>
        </w:r>
        <w:r>
          <w:rPr>
            <w:noProof/>
            <w:webHidden/>
          </w:rPr>
          <w:instrText xml:space="preserve"> PAGEREF _Toc65436044 \h </w:instrText>
        </w:r>
        <w:r>
          <w:rPr>
            <w:noProof/>
            <w:webHidden/>
          </w:rPr>
        </w:r>
        <w:r>
          <w:rPr>
            <w:noProof/>
            <w:webHidden/>
          </w:rPr>
          <w:fldChar w:fldCharType="separate"/>
        </w:r>
        <w:r>
          <w:rPr>
            <w:noProof/>
            <w:webHidden/>
          </w:rPr>
          <w:t>38</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45" w:history="1">
        <w:r w:rsidRPr="00FB1152">
          <w:rPr>
            <w:rStyle w:val="af6"/>
            <w:noProof/>
          </w:rPr>
          <w:t>ж)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_Toc65436045 \h </w:instrText>
        </w:r>
        <w:r>
          <w:rPr>
            <w:noProof/>
            <w:webHidden/>
          </w:rPr>
        </w:r>
        <w:r>
          <w:rPr>
            <w:noProof/>
            <w:webHidden/>
          </w:rPr>
          <w:fldChar w:fldCharType="separate"/>
        </w:r>
        <w:r>
          <w:rPr>
            <w:noProof/>
            <w:webHidden/>
          </w:rPr>
          <w:t>38</w:t>
        </w:r>
        <w:r>
          <w:rPr>
            <w:noProof/>
            <w:webHidden/>
          </w:rPr>
          <w:fldChar w:fldCharType="end"/>
        </w:r>
      </w:hyperlink>
    </w:p>
    <w:p w:rsidR="003F3D55" w:rsidRPr="00E104F4" w:rsidRDefault="003F3D55" w:rsidP="003F3D55">
      <w:pPr>
        <w:pStyle w:val="13"/>
        <w:rPr>
          <w:rFonts w:ascii="Calibri" w:eastAsia="Times New Roman" w:hAnsi="Calibri" w:cs="Times New Roman"/>
          <w:b w:val="0"/>
          <w:bCs w:val="0"/>
          <w:iCs w:val="0"/>
          <w:noProof/>
          <w:szCs w:val="22"/>
          <w:lang w:eastAsia="ru-RU"/>
        </w:rPr>
      </w:pPr>
      <w:hyperlink w:anchor="_Toc65436046" w:history="1">
        <w:r w:rsidRPr="00FB1152">
          <w:rPr>
            <w:rStyle w:val="af6"/>
            <w:noProof/>
          </w:rPr>
          <w:t>РАЗДЕЛ 14 "ОБЕСПЕЧЕНИЕ ЭКОЛОГИЧЕСКОЙ БЕЗОПАСНОСТИ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_Toc65436046 \h </w:instrText>
        </w:r>
        <w:r>
          <w:rPr>
            <w:noProof/>
            <w:webHidden/>
          </w:rPr>
        </w:r>
        <w:r>
          <w:rPr>
            <w:noProof/>
            <w:webHidden/>
          </w:rPr>
          <w:fldChar w:fldCharType="separate"/>
        </w:r>
        <w:r>
          <w:rPr>
            <w:noProof/>
            <w:webHidden/>
          </w:rPr>
          <w:t>39</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47" w:history="1">
        <w:r w:rsidRPr="00FB1152">
          <w:rPr>
            <w:rStyle w:val="af6"/>
            <w:noProof/>
          </w:rPr>
          <w:t>а)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_Toc65436047 \h </w:instrText>
        </w:r>
        <w:r>
          <w:rPr>
            <w:noProof/>
            <w:webHidden/>
          </w:rPr>
        </w:r>
        <w:r>
          <w:rPr>
            <w:noProof/>
            <w:webHidden/>
          </w:rPr>
          <w:fldChar w:fldCharType="separate"/>
        </w:r>
        <w:r>
          <w:rPr>
            <w:noProof/>
            <w:webHidden/>
          </w:rPr>
          <w:t>39</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48" w:history="1">
        <w:r w:rsidRPr="00FB1152">
          <w:rPr>
            <w:rStyle w:val="af6"/>
            <w:noProof/>
          </w:rPr>
          <w:t>б)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r>
          <w:rPr>
            <w:noProof/>
            <w:webHidden/>
          </w:rPr>
          <w:tab/>
        </w:r>
        <w:r>
          <w:rPr>
            <w:noProof/>
            <w:webHidden/>
          </w:rPr>
          <w:fldChar w:fldCharType="begin"/>
        </w:r>
        <w:r>
          <w:rPr>
            <w:noProof/>
            <w:webHidden/>
          </w:rPr>
          <w:instrText xml:space="preserve"> PAGEREF _Toc65436048 \h </w:instrText>
        </w:r>
        <w:r>
          <w:rPr>
            <w:noProof/>
            <w:webHidden/>
          </w:rPr>
        </w:r>
        <w:r>
          <w:rPr>
            <w:noProof/>
            <w:webHidden/>
          </w:rPr>
          <w:fldChar w:fldCharType="separate"/>
        </w:r>
        <w:r>
          <w:rPr>
            <w:noProof/>
            <w:webHidden/>
          </w:rPr>
          <w:t>39</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49" w:history="1">
        <w:r w:rsidRPr="00FB1152">
          <w:rPr>
            <w:rStyle w:val="af6"/>
            <w:noProof/>
          </w:rPr>
          <w:t>в)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r>
          <w:rPr>
            <w:noProof/>
            <w:webHidden/>
          </w:rPr>
          <w:tab/>
        </w:r>
        <w:r>
          <w:rPr>
            <w:noProof/>
            <w:webHidden/>
          </w:rPr>
          <w:fldChar w:fldCharType="begin"/>
        </w:r>
        <w:r>
          <w:rPr>
            <w:noProof/>
            <w:webHidden/>
          </w:rPr>
          <w:instrText xml:space="preserve"> PAGEREF _Toc65436049 \h </w:instrText>
        </w:r>
        <w:r>
          <w:rPr>
            <w:noProof/>
            <w:webHidden/>
          </w:rPr>
        </w:r>
        <w:r>
          <w:rPr>
            <w:noProof/>
            <w:webHidden/>
          </w:rPr>
          <w:fldChar w:fldCharType="separate"/>
        </w:r>
        <w:r>
          <w:rPr>
            <w:noProof/>
            <w:webHidden/>
          </w:rPr>
          <w:t>39</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50" w:history="1">
        <w:r w:rsidRPr="00FB1152">
          <w:rPr>
            <w:rStyle w:val="af6"/>
            <w:noProof/>
          </w:rPr>
          <w:t>г) 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r>
          <w:rPr>
            <w:noProof/>
            <w:webHidden/>
          </w:rPr>
          <w:tab/>
        </w:r>
        <w:r>
          <w:rPr>
            <w:noProof/>
            <w:webHidden/>
          </w:rPr>
          <w:fldChar w:fldCharType="begin"/>
        </w:r>
        <w:r>
          <w:rPr>
            <w:noProof/>
            <w:webHidden/>
          </w:rPr>
          <w:instrText xml:space="preserve"> PAGEREF _Toc65436050 \h </w:instrText>
        </w:r>
        <w:r>
          <w:rPr>
            <w:noProof/>
            <w:webHidden/>
          </w:rPr>
        </w:r>
        <w:r>
          <w:rPr>
            <w:noProof/>
            <w:webHidden/>
          </w:rPr>
          <w:fldChar w:fldCharType="separate"/>
        </w:r>
        <w:r>
          <w:rPr>
            <w:noProof/>
            <w:webHidden/>
          </w:rPr>
          <w:t>40</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51" w:history="1">
        <w:r w:rsidRPr="00FB1152">
          <w:rPr>
            <w:rStyle w:val="af6"/>
            <w:noProof/>
          </w:rPr>
          <w:t>д)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rPr>
            <w:noProof/>
            <w:webHidden/>
          </w:rPr>
          <w:tab/>
        </w:r>
        <w:r>
          <w:rPr>
            <w:noProof/>
            <w:webHidden/>
          </w:rPr>
          <w:fldChar w:fldCharType="begin"/>
        </w:r>
        <w:r>
          <w:rPr>
            <w:noProof/>
            <w:webHidden/>
          </w:rPr>
          <w:instrText xml:space="preserve"> PAGEREF _Toc65436051 \h </w:instrText>
        </w:r>
        <w:r>
          <w:rPr>
            <w:noProof/>
            <w:webHidden/>
          </w:rPr>
        </w:r>
        <w:r>
          <w:rPr>
            <w:noProof/>
            <w:webHidden/>
          </w:rPr>
          <w:fldChar w:fldCharType="separate"/>
        </w:r>
        <w:r>
          <w:rPr>
            <w:noProof/>
            <w:webHidden/>
          </w:rPr>
          <w:t>40</w:t>
        </w:r>
        <w:r>
          <w:rPr>
            <w:noProof/>
            <w:webHidden/>
          </w:rPr>
          <w:fldChar w:fldCharType="end"/>
        </w:r>
      </w:hyperlink>
    </w:p>
    <w:p w:rsidR="003F3D55" w:rsidRPr="00E104F4" w:rsidRDefault="003F3D55" w:rsidP="003F3D55">
      <w:pPr>
        <w:pStyle w:val="32"/>
        <w:rPr>
          <w:rFonts w:ascii="Calibri" w:eastAsia="Times New Roman" w:hAnsi="Calibri" w:cs="Times New Roman"/>
          <w:noProof/>
          <w:szCs w:val="22"/>
          <w:lang w:eastAsia="ru-RU"/>
        </w:rPr>
      </w:pPr>
      <w:hyperlink w:anchor="_Toc65436052" w:history="1">
        <w:r w:rsidRPr="00FB1152">
          <w:rPr>
            <w:rStyle w:val="af6"/>
            <w:noProof/>
          </w:rPr>
          <w:t>е)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r>
          <w:rPr>
            <w:noProof/>
            <w:webHidden/>
          </w:rPr>
          <w:tab/>
        </w:r>
        <w:r>
          <w:rPr>
            <w:noProof/>
            <w:webHidden/>
          </w:rPr>
          <w:fldChar w:fldCharType="begin"/>
        </w:r>
        <w:r>
          <w:rPr>
            <w:noProof/>
            <w:webHidden/>
          </w:rPr>
          <w:instrText xml:space="preserve"> PAGEREF _Toc65436052 \h </w:instrText>
        </w:r>
        <w:r>
          <w:rPr>
            <w:noProof/>
            <w:webHidden/>
          </w:rPr>
        </w:r>
        <w:r>
          <w:rPr>
            <w:noProof/>
            <w:webHidden/>
          </w:rPr>
          <w:fldChar w:fldCharType="separate"/>
        </w:r>
        <w:r>
          <w:rPr>
            <w:noProof/>
            <w:webHidden/>
          </w:rPr>
          <w:t>40</w:t>
        </w:r>
        <w:r>
          <w:rPr>
            <w:noProof/>
            <w:webHidden/>
          </w:rPr>
          <w:fldChar w:fldCharType="end"/>
        </w:r>
      </w:hyperlink>
    </w:p>
    <w:p w:rsidR="003F3D55" w:rsidRPr="00E104F4" w:rsidRDefault="003F3D55" w:rsidP="003F3D55">
      <w:pPr>
        <w:pStyle w:val="13"/>
        <w:rPr>
          <w:rFonts w:ascii="Calibri" w:eastAsia="Times New Roman" w:hAnsi="Calibri" w:cs="Times New Roman"/>
          <w:b w:val="0"/>
          <w:bCs w:val="0"/>
          <w:iCs w:val="0"/>
          <w:noProof/>
          <w:szCs w:val="22"/>
          <w:lang w:eastAsia="ru-RU"/>
        </w:rPr>
      </w:pPr>
      <w:hyperlink w:anchor="_Toc65436053" w:history="1">
        <w:r w:rsidRPr="00FB1152">
          <w:rPr>
            <w:rStyle w:val="af6"/>
            <w:noProof/>
          </w:rPr>
          <w:t>РАЗДЕЛ 15 "ИНДИКАТОРЫ РАЗВИТИЯ СИСТЕМ ТЕПЛОСНАБЖЕНИЯ МУНИЦИПАЛЬНОГО ОБРАЗОВАНИЯ"</w:t>
        </w:r>
        <w:r>
          <w:rPr>
            <w:noProof/>
            <w:webHidden/>
          </w:rPr>
          <w:tab/>
        </w:r>
        <w:r>
          <w:rPr>
            <w:noProof/>
            <w:webHidden/>
          </w:rPr>
          <w:fldChar w:fldCharType="begin"/>
        </w:r>
        <w:r>
          <w:rPr>
            <w:noProof/>
            <w:webHidden/>
          </w:rPr>
          <w:instrText xml:space="preserve"> PAGEREF _Toc65436053 \h </w:instrText>
        </w:r>
        <w:r>
          <w:rPr>
            <w:noProof/>
            <w:webHidden/>
          </w:rPr>
        </w:r>
        <w:r>
          <w:rPr>
            <w:noProof/>
            <w:webHidden/>
          </w:rPr>
          <w:fldChar w:fldCharType="separate"/>
        </w:r>
        <w:r>
          <w:rPr>
            <w:noProof/>
            <w:webHidden/>
          </w:rPr>
          <w:t>41</w:t>
        </w:r>
        <w:r>
          <w:rPr>
            <w:noProof/>
            <w:webHidden/>
          </w:rPr>
          <w:fldChar w:fldCharType="end"/>
        </w:r>
      </w:hyperlink>
    </w:p>
    <w:p w:rsidR="003F3D55" w:rsidRPr="00E104F4" w:rsidRDefault="003F3D55" w:rsidP="003F3D55">
      <w:pPr>
        <w:pStyle w:val="13"/>
        <w:rPr>
          <w:rFonts w:ascii="Calibri" w:eastAsia="Times New Roman" w:hAnsi="Calibri" w:cs="Times New Roman"/>
          <w:b w:val="0"/>
          <w:bCs w:val="0"/>
          <w:iCs w:val="0"/>
          <w:noProof/>
          <w:szCs w:val="22"/>
          <w:lang w:eastAsia="ru-RU"/>
        </w:rPr>
      </w:pPr>
      <w:hyperlink w:anchor="_Toc65436054" w:history="1">
        <w:r w:rsidRPr="00FB1152">
          <w:rPr>
            <w:rStyle w:val="af6"/>
            <w:noProof/>
          </w:rPr>
          <w:t>РАЗДЕЛ 16 "ЦЕНОВЫЕ (ТАРИФНЫЕ) ПОСЛЕДСТВИЯ"</w:t>
        </w:r>
        <w:r>
          <w:rPr>
            <w:noProof/>
            <w:webHidden/>
          </w:rPr>
          <w:tab/>
        </w:r>
        <w:r>
          <w:rPr>
            <w:noProof/>
            <w:webHidden/>
          </w:rPr>
          <w:fldChar w:fldCharType="begin"/>
        </w:r>
        <w:r>
          <w:rPr>
            <w:noProof/>
            <w:webHidden/>
          </w:rPr>
          <w:instrText xml:space="preserve"> PAGEREF _Toc65436054 \h </w:instrText>
        </w:r>
        <w:r>
          <w:rPr>
            <w:noProof/>
            <w:webHidden/>
          </w:rPr>
        </w:r>
        <w:r>
          <w:rPr>
            <w:noProof/>
            <w:webHidden/>
          </w:rPr>
          <w:fldChar w:fldCharType="separate"/>
        </w:r>
        <w:r>
          <w:rPr>
            <w:noProof/>
            <w:webHidden/>
          </w:rPr>
          <w:t>43</w:t>
        </w:r>
        <w:r>
          <w:rPr>
            <w:noProof/>
            <w:webHidden/>
          </w:rPr>
          <w:fldChar w:fldCharType="end"/>
        </w:r>
      </w:hyperlink>
    </w:p>
    <w:p w:rsidR="003F3D55" w:rsidRPr="00794E9C" w:rsidRDefault="003F3D55" w:rsidP="003F3D55">
      <w:pPr>
        <w:pStyle w:val="13"/>
        <w:ind w:right="-196"/>
        <w:rPr>
          <w:rFonts w:cs="Times New Roman"/>
          <w:szCs w:val="22"/>
        </w:rPr>
      </w:pPr>
      <w:r w:rsidRPr="00B56E67">
        <w:rPr>
          <w:rFonts w:cs="Times New Roman"/>
          <w:szCs w:val="22"/>
        </w:rPr>
        <w:fldChar w:fldCharType="end"/>
      </w:r>
    </w:p>
    <w:p w:rsidR="003F3D55" w:rsidRPr="00EA0690" w:rsidRDefault="003F3D55" w:rsidP="003F3D55">
      <w:pPr>
        <w:pStyle w:val="11"/>
      </w:pPr>
      <w:bookmarkStart w:id="5" w:name="_Toc65435979"/>
      <w:r w:rsidRPr="00EA0690">
        <w:lastRenderedPageBreak/>
        <w:t>ВВЕДЕНИЕ</w:t>
      </w:r>
      <w:bookmarkEnd w:id="5"/>
    </w:p>
    <w:p w:rsidR="003F3D55" w:rsidRPr="00DC539B" w:rsidRDefault="003F3D55" w:rsidP="003F3D55">
      <w:pPr>
        <w:rPr>
          <w:caps/>
        </w:rPr>
      </w:pPr>
      <w:r w:rsidRPr="00DC539B">
        <w:t xml:space="preserve">Работы по актуализации схемы теплоснабжения </w:t>
      </w:r>
      <w:r>
        <w:t>городского поселения «Шерловогорское»</w:t>
      </w:r>
      <w:r w:rsidRPr="00DC539B">
        <w:t xml:space="preserve"> выполнены </w:t>
      </w:r>
      <w:r w:rsidRPr="00F276BC">
        <w:rPr>
          <w:szCs w:val="24"/>
        </w:rPr>
        <w:t>Индивидуальным предприни</w:t>
      </w:r>
      <w:r w:rsidRPr="00913E60">
        <w:t>мателем Крыловым Иваном Васильевичем по контракту</w:t>
      </w:r>
      <w:r w:rsidRPr="00125359">
        <w:t>, заключенному с Администраци</w:t>
      </w:r>
      <w:r>
        <w:t>ей</w:t>
      </w:r>
      <w:r w:rsidRPr="00125359">
        <w:t xml:space="preserve"> </w:t>
      </w:r>
      <w:r w:rsidRPr="004F0B06">
        <w:t>городского поселения «Шерлов</w:t>
      </w:r>
      <w:r>
        <w:t>огорское» муниципального района</w:t>
      </w:r>
      <w:r w:rsidRPr="004F0B06">
        <w:t xml:space="preserve"> Борзинский район Забайкальского края</w:t>
      </w:r>
      <w:r w:rsidRPr="00125359">
        <w:t xml:space="preserve"> на выполнение работ по актуализации схемы теплоснабжения </w:t>
      </w:r>
      <w:r w:rsidRPr="004F0B06">
        <w:t>городского поселения «Шерловогорское» муниципального района Борзинский район Забайкальского края</w:t>
      </w:r>
      <w:r w:rsidRPr="00125359">
        <w:t xml:space="preserve"> на период до </w:t>
      </w:r>
      <w:r>
        <w:t>2028</w:t>
      </w:r>
      <w:r w:rsidRPr="00125359">
        <w:t xml:space="preserve"> года (Актуализация на 202</w:t>
      </w:r>
      <w:r>
        <w:t>2</w:t>
      </w:r>
      <w:r w:rsidRPr="00125359">
        <w:t xml:space="preserve"> год)</w:t>
      </w:r>
      <w:r w:rsidRPr="00DC539B">
        <w:t>.</w:t>
      </w:r>
    </w:p>
    <w:p w:rsidR="003F3D55" w:rsidRPr="00DC539B" w:rsidRDefault="003F3D55" w:rsidP="003F3D55">
      <w:pPr>
        <w:rPr>
          <w:szCs w:val="28"/>
        </w:rPr>
      </w:pPr>
      <w:r w:rsidRPr="00DC539B">
        <w:rPr>
          <w:szCs w:val="28"/>
        </w:rPr>
        <w:t xml:space="preserve">Проектирование систем теплоснабжения </w:t>
      </w:r>
      <w:r>
        <w:rPr>
          <w:szCs w:val="28"/>
        </w:rPr>
        <w:t>населенных пунктов</w:t>
      </w:r>
      <w:r w:rsidRPr="00DC539B">
        <w:rPr>
          <w:szCs w:val="28"/>
        </w:rPr>
        <w:t xml:space="preserve">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w:t>
      </w:r>
      <w:r>
        <w:rPr>
          <w:szCs w:val="28"/>
        </w:rPr>
        <w:t>населенного пункта</w:t>
      </w:r>
      <w:r w:rsidRPr="00DC539B">
        <w:rPr>
          <w:szCs w:val="28"/>
        </w:rPr>
        <w:t>, в первую очередь его градостроительной деятельн</w:t>
      </w:r>
      <w:r w:rsidRPr="00DC539B">
        <w:rPr>
          <w:szCs w:val="28"/>
        </w:rPr>
        <w:t>о</w:t>
      </w:r>
      <w:r w:rsidRPr="00DC539B">
        <w:rPr>
          <w:szCs w:val="28"/>
        </w:rPr>
        <w:t>сти, определенной генеральным планом.</w:t>
      </w:r>
    </w:p>
    <w:p w:rsidR="003F3D55" w:rsidRPr="00DC539B" w:rsidRDefault="003F3D55" w:rsidP="003F3D55">
      <w:pPr>
        <w:rPr>
          <w:szCs w:val="28"/>
        </w:rPr>
      </w:pPr>
      <w:r w:rsidRPr="00DC539B">
        <w:rPr>
          <w:szCs w:val="28"/>
        </w:rPr>
        <w:t>Схема теплоснабжения является основным пред</w:t>
      </w:r>
      <w:r>
        <w:rPr>
          <w:szCs w:val="28"/>
        </w:rPr>
        <w:t xml:space="preserve"> </w:t>
      </w:r>
      <w:r w:rsidRPr="00DC539B">
        <w:rPr>
          <w:szCs w:val="28"/>
        </w:rPr>
        <w:t>проектным документом по развитию теплового хозяйства. Она разрабатывается на основе ан</w:t>
      </w:r>
      <w:r w:rsidRPr="00DC539B">
        <w:rPr>
          <w:szCs w:val="28"/>
        </w:rPr>
        <w:t>а</w:t>
      </w:r>
      <w:r w:rsidRPr="00DC539B">
        <w:rPr>
          <w:szCs w:val="28"/>
        </w:rPr>
        <w:t>лиза фактических тепловых нагрузок потребителей с учетом перспективного развития, структуры топливного баланса региона, оценки состояния существующих источников тепла и тепл</w:t>
      </w:r>
      <w:r w:rsidRPr="00DC539B">
        <w:rPr>
          <w:szCs w:val="28"/>
        </w:rPr>
        <w:t>о</w:t>
      </w:r>
      <w:r w:rsidRPr="00DC539B">
        <w:rPr>
          <w:szCs w:val="28"/>
        </w:rPr>
        <w:t>вых сетей и возможности их дальнейшего использования, рассмотрения вопросов наде</w:t>
      </w:r>
      <w:r w:rsidRPr="00DC539B">
        <w:rPr>
          <w:szCs w:val="28"/>
        </w:rPr>
        <w:t>ж</w:t>
      </w:r>
      <w:r w:rsidRPr="00DC539B">
        <w:rPr>
          <w:szCs w:val="28"/>
        </w:rPr>
        <w:t>ности, экономичности.</w:t>
      </w:r>
    </w:p>
    <w:p w:rsidR="003F3D55" w:rsidRPr="00ED6AAC" w:rsidRDefault="003F3D55" w:rsidP="003F3D55">
      <w:r w:rsidRPr="00ED6AAC">
        <w:t>Обоснование решений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ее отдельных частей путем оценки их сравнительной эффективности.</w:t>
      </w:r>
    </w:p>
    <w:p w:rsidR="003F3D55" w:rsidRPr="00ED6AAC" w:rsidRDefault="003F3D55" w:rsidP="003F3D55">
      <w:r w:rsidRPr="00ED6AAC">
        <w:t>Схема теплоснабжения разработана в соответствии со следующими документами:</w:t>
      </w:r>
    </w:p>
    <w:p w:rsidR="003F3D55" w:rsidRPr="00ED6AAC" w:rsidRDefault="003F3D55" w:rsidP="009B56C4">
      <w:pPr>
        <w:numPr>
          <w:ilvl w:val="0"/>
          <w:numId w:val="11"/>
        </w:numPr>
        <w:spacing w:after="0"/>
        <w:ind w:left="993"/>
        <w:jc w:val="both"/>
      </w:pPr>
      <w:r w:rsidRPr="00ED6AAC">
        <w:t>Федеральным законом Российской Федерации от 27.07.2010 №190-ФЗ «О теплоснабжении»;</w:t>
      </w:r>
    </w:p>
    <w:p w:rsidR="003F3D55" w:rsidRPr="00ED6AAC" w:rsidRDefault="003F3D55" w:rsidP="009B56C4">
      <w:pPr>
        <w:numPr>
          <w:ilvl w:val="0"/>
          <w:numId w:val="11"/>
        </w:numPr>
        <w:spacing w:after="0"/>
        <w:ind w:left="993"/>
        <w:jc w:val="both"/>
      </w:pPr>
      <w:r w:rsidRPr="00ED6AAC">
        <w:t>Постановлением Правительства Российской Федерации № 154 от 22.02.2012 «О требованиях к схемам теплоснабжения, порядку их разработки и утверждения»;</w:t>
      </w:r>
    </w:p>
    <w:p w:rsidR="003F3D55" w:rsidRPr="00ED6AAC" w:rsidRDefault="003F3D55" w:rsidP="009B56C4">
      <w:pPr>
        <w:numPr>
          <w:ilvl w:val="0"/>
          <w:numId w:val="11"/>
        </w:numPr>
        <w:spacing w:after="0"/>
        <w:ind w:left="993"/>
        <w:jc w:val="both"/>
      </w:pPr>
      <w:r w:rsidRPr="00ED6AAC">
        <w:t>Постановлением Правительства Российской Федерации №229 от 23.03.2016 «О внесении изменений в требования к схемам теплоснабжения, порядку их разработки и утверждения»</w:t>
      </w:r>
    </w:p>
    <w:p w:rsidR="003F3D55" w:rsidRPr="00ED6AAC" w:rsidRDefault="003F3D55" w:rsidP="009B56C4">
      <w:pPr>
        <w:numPr>
          <w:ilvl w:val="0"/>
          <w:numId w:val="11"/>
        </w:numPr>
        <w:spacing w:after="0"/>
        <w:ind w:left="993"/>
        <w:jc w:val="both"/>
      </w:pPr>
      <w:r w:rsidRPr="00ED6AAC">
        <w:t>Приказ Министерства Энергетики Российской Федерации и Министерства Регионального развития Российской Федерации №565/667 от 29.12.2012 «Об утверждении методических рекомендаций по разработке схем теплоснабжения»</w:t>
      </w:r>
    </w:p>
    <w:p w:rsidR="003F3D55" w:rsidRPr="00ED6AAC" w:rsidRDefault="003F3D55" w:rsidP="009B56C4">
      <w:pPr>
        <w:numPr>
          <w:ilvl w:val="0"/>
          <w:numId w:val="11"/>
        </w:numPr>
        <w:spacing w:after="0"/>
        <w:ind w:left="993"/>
        <w:jc w:val="both"/>
      </w:pPr>
      <w:r w:rsidRPr="00ED6AAC">
        <w:t xml:space="preserve">РД-10-ВЭП «Методические основы разработки схем теплоснабжения поселений и промышленных узлов Российской Федерации», введенные в действие с 22.05.2006. </w:t>
      </w:r>
    </w:p>
    <w:p w:rsidR="003F3D55" w:rsidRDefault="003F3D55" w:rsidP="009B56C4">
      <w:pPr>
        <w:numPr>
          <w:ilvl w:val="0"/>
          <w:numId w:val="11"/>
        </w:numPr>
        <w:spacing w:after="0"/>
        <w:ind w:left="993"/>
        <w:jc w:val="both"/>
        <w:rPr>
          <w:rFonts w:eastAsia="Times New Roman"/>
          <w:szCs w:val="32"/>
        </w:rPr>
      </w:pPr>
      <w:r w:rsidRPr="00ED6AAC">
        <w:rPr>
          <w:rFonts w:eastAsia="Times New Roman"/>
          <w:szCs w:val="32"/>
        </w:rPr>
        <w:t>А также иными нормативными документами, регулирующими вопросы теплоснабжения.</w:t>
      </w:r>
    </w:p>
    <w:p w:rsidR="003F3D55" w:rsidRPr="0026026E" w:rsidRDefault="003F3D55" w:rsidP="003F3D55">
      <w:pPr>
        <w:pStyle w:val="11"/>
        <w:rPr>
          <w:color w:val="auto"/>
        </w:rPr>
      </w:pPr>
      <w:bookmarkStart w:id="6" w:name="_Toc65435980"/>
      <w:r w:rsidRPr="00D01423">
        <w:rPr>
          <w:color w:val="auto"/>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bookmarkEnd w:id="6"/>
    </w:p>
    <w:p w:rsidR="003F3D55" w:rsidRPr="005C796C" w:rsidRDefault="003F3D55" w:rsidP="003F3D55">
      <w:pPr>
        <w:rPr>
          <w:szCs w:val="24"/>
        </w:rPr>
      </w:pPr>
      <w:bookmarkStart w:id="7" w:name="sub_26"/>
      <w:bookmarkStart w:id="8" w:name="жил_текст"/>
      <w:r w:rsidRPr="005C796C">
        <w:rPr>
          <w:szCs w:val="24"/>
        </w:rPr>
        <w:t>В соответствии с положениями Постановления Правительства РФ от 22.</w:t>
      </w:r>
      <w:r>
        <w:rPr>
          <w:szCs w:val="24"/>
        </w:rPr>
        <w:t>02.2012 № </w:t>
      </w:r>
      <w:r w:rsidRPr="005C796C">
        <w:rPr>
          <w:szCs w:val="24"/>
        </w:rPr>
        <w:t xml:space="preserve">154 «О требованиях к схемам теплоснабжения, порядку их разработки и утверждения» определены расчетные периоды (этапы) Схемы теплоснабжения </w:t>
      </w:r>
      <w:r>
        <w:t>городского поселения «Шерловогорское»</w:t>
      </w:r>
      <w:r w:rsidRPr="005C796C">
        <w:rPr>
          <w:szCs w:val="24"/>
        </w:rPr>
        <w:t>:</w:t>
      </w:r>
    </w:p>
    <w:p w:rsidR="003F3D55" w:rsidRPr="005C796C" w:rsidRDefault="003F3D55" w:rsidP="003F3D55">
      <w:pPr>
        <w:rPr>
          <w:szCs w:val="24"/>
        </w:rPr>
      </w:pPr>
      <w:r w:rsidRPr="005C796C">
        <w:rPr>
          <w:szCs w:val="24"/>
        </w:rPr>
        <w:t>– первая очередь (1 этап) – 20</w:t>
      </w:r>
      <w:r>
        <w:rPr>
          <w:szCs w:val="24"/>
        </w:rPr>
        <w:t>09</w:t>
      </w:r>
      <w:r w:rsidRPr="005C796C">
        <w:rPr>
          <w:szCs w:val="24"/>
        </w:rPr>
        <w:t>-20</w:t>
      </w:r>
      <w:r>
        <w:rPr>
          <w:szCs w:val="24"/>
        </w:rPr>
        <w:t>15</w:t>
      </w:r>
      <w:r w:rsidRPr="005C796C">
        <w:rPr>
          <w:szCs w:val="24"/>
        </w:rPr>
        <w:t xml:space="preserve"> гг.;</w:t>
      </w:r>
    </w:p>
    <w:p w:rsidR="003F3D55" w:rsidRPr="005C796C" w:rsidRDefault="003F3D55" w:rsidP="003F3D55">
      <w:pPr>
        <w:pStyle w:val="af"/>
        <w:ind w:firstLine="567"/>
        <w:jc w:val="both"/>
        <w:rPr>
          <w:rFonts w:eastAsia="Times New Roman"/>
        </w:rPr>
      </w:pPr>
      <w:r w:rsidRPr="005C796C">
        <w:t>– расч</w:t>
      </w:r>
      <w:r>
        <w:t>етный срок (2 этап) – 2016-2035</w:t>
      </w:r>
      <w:r w:rsidRPr="005C796C">
        <w:t xml:space="preserve"> гг.</w:t>
      </w:r>
    </w:p>
    <w:p w:rsidR="003F3D55" w:rsidRPr="00564E44" w:rsidRDefault="003F3D55" w:rsidP="003F3D55">
      <w:pPr>
        <w:pStyle w:val="30"/>
        <w:spacing w:line="240" w:lineRule="auto"/>
      </w:pPr>
      <w:bookmarkStart w:id="9" w:name="_Toc65435981"/>
      <w:r w:rsidRPr="00564E44">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9"/>
    </w:p>
    <w:p w:rsidR="003F3D55" w:rsidRPr="005C796C" w:rsidRDefault="003F3D55" w:rsidP="003F3D55">
      <w:pPr>
        <w:spacing w:line="360" w:lineRule="auto"/>
      </w:pPr>
      <w:r w:rsidRPr="005C796C">
        <w:t xml:space="preserve">В настоящее время площадь жилищного фонда поселения составила </w:t>
      </w:r>
      <w:r w:rsidRPr="001757A6">
        <w:rPr>
          <w:highlight w:val="yellow"/>
        </w:rPr>
        <w:t>288,5 тыс. м</w:t>
      </w:r>
      <w:r w:rsidRPr="001757A6">
        <w:rPr>
          <w:highlight w:val="yellow"/>
          <w:vertAlign w:val="superscript"/>
        </w:rPr>
        <w:t>2</w:t>
      </w:r>
      <w:r w:rsidRPr="001757A6">
        <w:rPr>
          <w:highlight w:val="yellow"/>
        </w:rPr>
        <w:t>. Обе</w:t>
      </w:r>
      <w:r w:rsidRPr="001757A6">
        <w:rPr>
          <w:highlight w:val="yellow"/>
        </w:rPr>
        <w:t>с</w:t>
      </w:r>
      <w:r w:rsidRPr="001757A6">
        <w:rPr>
          <w:highlight w:val="yellow"/>
        </w:rPr>
        <w:t>печенность жилищным фондом составляет 22,7 м</w:t>
      </w:r>
      <w:r w:rsidRPr="001757A6">
        <w:rPr>
          <w:highlight w:val="yellow"/>
          <w:vertAlign w:val="superscript"/>
        </w:rPr>
        <w:t>2</w:t>
      </w:r>
      <w:r w:rsidRPr="001757A6">
        <w:rPr>
          <w:highlight w:val="yellow"/>
        </w:rPr>
        <w:t>/чел</w:t>
      </w:r>
      <w:r w:rsidRPr="005C796C">
        <w:t>.</w:t>
      </w:r>
    </w:p>
    <w:p w:rsidR="003F3D55" w:rsidRDefault="003F3D55" w:rsidP="003F3D55">
      <w:r>
        <w:t>Генеральным планом предусматривается размещение нового строительства как на свободной от застройки территории, так и на участках, высвобождаемых при сносе ветхой жилой застройки. Среднеэтажные (4 этажа) жилые дома размещаются на реконструируемой территории района Шерловая Гора. В районах Шерловая Гора и Шерловая-1 на территории, высвобождаемой при сносе ветхого жилья частично восстанавливается 2-этажная безусадебная застройка. Усадебная 1-2-этажная жилая застройка до расчетного срока развивается на свободной территории во всех районах поселка, кроме п. Вершина.</w:t>
      </w:r>
    </w:p>
    <w:p w:rsidR="003F3D55" w:rsidRDefault="003F3D55" w:rsidP="003F3D55">
      <w:r>
        <w:t>Прогноз объема муниципального жилищного строительства на расчетный срок связан с реализацией проектных предложений по убыли жилья. Это связано со сносом ветхого муниципального жилищного фонда и под организацию санитарно-защитных зон, заменяемого в соотношении 1:1. Общая площадь сносимого по указанным причинам жилищного фонда составляет 22,3 тыс. м2, этот объем принят как объем муниципального жилищного строительства на расчетный срок.</w:t>
      </w:r>
    </w:p>
    <w:p w:rsidR="003F3D55" w:rsidRDefault="003F3D55" w:rsidP="003F3D55">
      <w:r>
        <w:t>Генеральным планом предусматривается размещение нового жилищного фонда при следующей структуре этажности:</w:t>
      </w:r>
    </w:p>
    <w:p w:rsidR="003F3D55" w:rsidRDefault="003F3D55" w:rsidP="003F3D55">
      <w:r>
        <w:t>в 1-2-этажных усадебных жилых домах – 44,9 тыс. м2 общей площади – 51,4%;</w:t>
      </w:r>
    </w:p>
    <w:p w:rsidR="003F3D55" w:rsidRDefault="003F3D55" w:rsidP="003F3D55">
      <w:r>
        <w:t>в 2-этажных секционных жилых домах – 9,0 тыс. м2 общей площади – 10,3%;</w:t>
      </w:r>
    </w:p>
    <w:p w:rsidR="003F3D55" w:rsidRDefault="003F3D55" w:rsidP="003F3D55">
      <w:r>
        <w:t>в 4-этажных секционных жилых домах – 33,4 тыс. м2 общей площади – 38,3%;</w:t>
      </w:r>
    </w:p>
    <w:p w:rsidR="003F3D55" w:rsidRDefault="003F3D55" w:rsidP="003F3D55">
      <w:r>
        <w:t xml:space="preserve">Предлагаемая структура застройки сбалансирована по этажности и типам жилья. Строительство экономичных 4-этажных секционных домов отвечает спросу на жилье, доступное для широких слоев населения, и позволит сформировать жилищный фонд для переселения жителей из ветхих и </w:t>
      </w:r>
      <w:r>
        <w:lastRenderedPageBreak/>
        <w:t>аварийных домов. Восстановление 2-этажной жилой застройки позволит сохранить сложившийся архитектурный облик поселка.</w:t>
      </w:r>
    </w:p>
    <w:p w:rsidR="003F3D55" w:rsidRDefault="003F3D55" w:rsidP="003F3D55">
      <w:pPr>
        <w:overflowPunct w:val="0"/>
        <w:autoSpaceDE w:val="0"/>
        <w:autoSpaceDN w:val="0"/>
        <w:adjustRightInd w:val="0"/>
        <w:spacing w:before="120" w:after="120" w:line="240" w:lineRule="auto"/>
        <w:ind w:firstLine="720"/>
        <w:jc w:val="right"/>
      </w:pPr>
    </w:p>
    <w:p w:rsidR="003F3D55" w:rsidRDefault="003F3D55" w:rsidP="003F3D55">
      <w:pPr>
        <w:overflowPunct w:val="0"/>
        <w:autoSpaceDE w:val="0"/>
        <w:autoSpaceDN w:val="0"/>
        <w:adjustRightInd w:val="0"/>
        <w:spacing w:before="120" w:after="120" w:line="240" w:lineRule="auto"/>
        <w:ind w:firstLine="720"/>
        <w:jc w:val="right"/>
      </w:pPr>
      <w:r w:rsidRPr="00E11594">
        <w:t xml:space="preserve">Таблица </w:t>
      </w:r>
      <w:r>
        <w:t>1</w:t>
      </w:r>
      <w:r w:rsidRPr="00E11594">
        <w:t>.</w:t>
      </w:r>
      <w:r>
        <w:t>1</w:t>
      </w:r>
    </w:p>
    <w:p w:rsidR="003F3D55" w:rsidRPr="00EC5321" w:rsidRDefault="003F3D55" w:rsidP="003F3D55">
      <w:pPr>
        <w:overflowPunct w:val="0"/>
        <w:autoSpaceDE w:val="0"/>
        <w:autoSpaceDN w:val="0"/>
        <w:adjustRightInd w:val="0"/>
        <w:spacing w:before="120" w:after="120" w:line="240" w:lineRule="auto"/>
        <w:ind w:firstLine="720"/>
        <w:jc w:val="center"/>
        <w:rPr>
          <w:szCs w:val="24"/>
          <w:u w:val="single"/>
        </w:rPr>
      </w:pPr>
      <w:r w:rsidRPr="00EC5321">
        <w:rPr>
          <w:szCs w:val="24"/>
          <w:u w:val="single"/>
        </w:rPr>
        <w:t>Распределение выбывающего жилищного фонда на расчетный срок по планировочным районам, причинам сноса и этажности</w:t>
      </w:r>
    </w:p>
    <w:p w:rsidR="003F3D55" w:rsidRPr="007F0C1F" w:rsidRDefault="003F3D55" w:rsidP="003F3D55">
      <w:pPr>
        <w:overflowPunct w:val="0"/>
        <w:autoSpaceDE w:val="0"/>
        <w:autoSpaceDN w:val="0"/>
        <w:adjustRightInd w:val="0"/>
        <w:spacing w:line="240" w:lineRule="auto"/>
        <w:ind w:right="-60" w:firstLine="720"/>
        <w:jc w:val="right"/>
        <w:rPr>
          <w:szCs w:val="24"/>
        </w:rPr>
      </w:pPr>
      <w:r w:rsidRPr="007F0C1F">
        <w:rPr>
          <w:szCs w:val="24"/>
        </w:rPr>
        <w:t>тыс. м</w:t>
      </w:r>
      <w:r w:rsidRPr="007F0C1F">
        <w:rPr>
          <w:szCs w:val="24"/>
          <w:vertAlign w:val="superscript"/>
        </w:rPr>
        <w:t>2</w:t>
      </w:r>
      <w:r w:rsidRPr="007F0C1F">
        <w:rPr>
          <w:szCs w:val="24"/>
        </w:rPr>
        <w:t xml:space="preserve"> общей площади</w:t>
      </w:r>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323"/>
        <w:gridCol w:w="567"/>
        <w:gridCol w:w="674"/>
        <w:gridCol w:w="567"/>
        <w:gridCol w:w="709"/>
        <w:gridCol w:w="2126"/>
        <w:gridCol w:w="850"/>
        <w:gridCol w:w="1134"/>
      </w:tblGrid>
      <w:tr w:rsidR="003F3D55" w:rsidRPr="00EC5321" w:rsidTr="007B7FA1">
        <w:trPr>
          <w:cantSplit/>
          <w:trHeight w:val="758"/>
          <w:jc w:val="center"/>
        </w:trPr>
        <w:tc>
          <w:tcPr>
            <w:tcW w:w="1809" w:type="dxa"/>
            <w:vMerge w:val="restart"/>
            <w:vAlign w:val="center"/>
          </w:tcPr>
          <w:p w:rsidR="003F3D55" w:rsidRPr="00EC5321" w:rsidRDefault="003F3D55" w:rsidP="007B7FA1">
            <w:pPr>
              <w:spacing w:line="240" w:lineRule="auto"/>
              <w:ind w:right="-365"/>
              <w:rPr>
                <w:b/>
                <w:sz w:val="20"/>
                <w:szCs w:val="20"/>
              </w:rPr>
            </w:pPr>
            <w:r w:rsidRPr="00EC5321">
              <w:rPr>
                <w:b/>
                <w:sz w:val="20"/>
                <w:szCs w:val="20"/>
              </w:rPr>
              <w:t>Планировочные районы</w:t>
            </w:r>
          </w:p>
        </w:tc>
        <w:tc>
          <w:tcPr>
            <w:tcW w:w="1323" w:type="dxa"/>
            <w:vMerge w:val="restart"/>
            <w:vAlign w:val="center"/>
          </w:tcPr>
          <w:p w:rsidR="003F3D55" w:rsidRPr="00EC5321" w:rsidRDefault="003F3D55" w:rsidP="007B7FA1">
            <w:pPr>
              <w:spacing w:line="240" w:lineRule="auto"/>
              <w:jc w:val="center"/>
              <w:rPr>
                <w:b/>
                <w:sz w:val="20"/>
                <w:szCs w:val="20"/>
              </w:rPr>
            </w:pPr>
            <w:r w:rsidRPr="00EC5321">
              <w:rPr>
                <w:b/>
                <w:sz w:val="20"/>
                <w:szCs w:val="20"/>
              </w:rPr>
              <w:t>Сущ</w:t>
            </w:r>
            <w:r w:rsidRPr="00EC5321">
              <w:rPr>
                <w:b/>
                <w:sz w:val="20"/>
                <w:szCs w:val="20"/>
              </w:rPr>
              <w:t>е</w:t>
            </w:r>
            <w:r w:rsidRPr="00EC5321">
              <w:rPr>
                <w:b/>
                <w:sz w:val="20"/>
                <w:szCs w:val="20"/>
              </w:rPr>
              <w:t>ствующий жили</w:t>
            </w:r>
            <w:r w:rsidRPr="00EC5321">
              <w:rPr>
                <w:b/>
                <w:sz w:val="20"/>
                <w:szCs w:val="20"/>
              </w:rPr>
              <w:t>щ</w:t>
            </w:r>
            <w:r w:rsidRPr="00EC5321">
              <w:rPr>
                <w:b/>
                <w:sz w:val="20"/>
                <w:szCs w:val="20"/>
              </w:rPr>
              <w:t>ный фонд</w:t>
            </w:r>
          </w:p>
        </w:tc>
        <w:tc>
          <w:tcPr>
            <w:tcW w:w="2517" w:type="dxa"/>
            <w:gridSpan w:val="4"/>
            <w:vAlign w:val="center"/>
          </w:tcPr>
          <w:p w:rsidR="003F3D55" w:rsidRPr="00EC5321" w:rsidRDefault="003F3D55" w:rsidP="007B7FA1">
            <w:pPr>
              <w:spacing w:line="240" w:lineRule="auto"/>
              <w:jc w:val="center"/>
              <w:rPr>
                <w:b/>
                <w:sz w:val="20"/>
                <w:szCs w:val="20"/>
              </w:rPr>
            </w:pPr>
            <w:r w:rsidRPr="00EC5321">
              <w:rPr>
                <w:b/>
                <w:sz w:val="20"/>
                <w:szCs w:val="20"/>
              </w:rPr>
              <w:t>убыль жилищного фонда по технич</w:t>
            </w:r>
            <w:r w:rsidRPr="00EC5321">
              <w:rPr>
                <w:b/>
                <w:sz w:val="20"/>
                <w:szCs w:val="20"/>
              </w:rPr>
              <w:t>е</w:t>
            </w:r>
            <w:r w:rsidRPr="00EC5321">
              <w:rPr>
                <w:b/>
                <w:sz w:val="20"/>
                <w:szCs w:val="20"/>
              </w:rPr>
              <w:t>скому состоянию с количеством этажей</w:t>
            </w:r>
          </w:p>
        </w:tc>
        <w:tc>
          <w:tcPr>
            <w:tcW w:w="2126" w:type="dxa"/>
            <w:vMerge w:val="restart"/>
            <w:shd w:val="clear" w:color="auto" w:fill="auto"/>
            <w:vAlign w:val="center"/>
          </w:tcPr>
          <w:p w:rsidR="003F3D55" w:rsidRPr="00EC5321" w:rsidRDefault="003F3D55" w:rsidP="007B7FA1">
            <w:pPr>
              <w:spacing w:line="240" w:lineRule="auto"/>
              <w:jc w:val="center"/>
              <w:rPr>
                <w:b/>
                <w:sz w:val="20"/>
                <w:szCs w:val="20"/>
              </w:rPr>
            </w:pPr>
            <w:r w:rsidRPr="00EC5321">
              <w:rPr>
                <w:b/>
                <w:sz w:val="20"/>
                <w:szCs w:val="20"/>
              </w:rPr>
              <w:t>убыль пригодного для проживания</w:t>
            </w:r>
          </w:p>
          <w:p w:rsidR="003F3D55" w:rsidRPr="00EC5321" w:rsidRDefault="003F3D55" w:rsidP="007B7FA1">
            <w:pPr>
              <w:spacing w:line="240" w:lineRule="auto"/>
              <w:jc w:val="center"/>
              <w:rPr>
                <w:b/>
                <w:sz w:val="20"/>
                <w:szCs w:val="20"/>
              </w:rPr>
            </w:pPr>
            <w:r w:rsidRPr="00EC5321">
              <w:rPr>
                <w:b/>
                <w:sz w:val="20"/>
                <w:szCs w:val="20"/>
              </w:rPr>
              <w:t>одноэтажного жилищного фонда</w:t>
            </w:r>
          </w:p>
          <w:p w:rsidR="003F3D55" w:rsidRPr="00EC5321" w:rsidRDefault="003F3D55" w:rsidP="007B7FA1">
            <w:pPr>
              <w:spacing w:line="240" w:lineRule="auto"/>
              <w:jc w:val="center"/>
              <w:rPr>
                <w:b/>
                <w:sz w:val="20"/>
                <w:szCs w:val="20"/>
              </w:rPr>
            </w:pPr>
            <w:r w:rsidRPr="00EC5321">
              <w:rPr>
                <w:b/>
                <w:sz w:val="20"/>
                <w:szCs w:val="20"/>
              </w:rPr>
              <w:t>под организацию</w:t>
            </w:r>
          </w:p>
          <w:p w:rsidR="003F3D55" w:rsidRPr="00EC5321" w:rsidRDefault="003F3D55" w:rsidP="007B7FA1">
            <w:pPr>
              <w:spacing w:line="240" w:lineRule="auto"/>
              <w:jc w:val="center"/>
              <w:rPr>
                <w:b/>
                <w:sz w:val="20"/>
                <w:szCs w:val="20"/>
              </w:rPr>
            </w:pPr>
            <w:r w:rsidRPr="00EC5321">
              <w:rPr>
                <w:b/>
                <w:sz w:val="20"/>
                <w:szCs w:val="20"/>
              </w:rPr>
              <w:t>санитарно-защитных зон</w:t>
            </w:r>
          </w:p>
        </w:tc>
        <w:tc>
          <w:tcPr>
            <w:tcW w:w="850" w:type="dxa"/>
            <w:vMerge w:val="restart"/>
            <w:vAlign w:val="center"/>
          </w:tcPr>
          <w:p w:rsidR="003F3D55" w:rsidRPr="00EC5321" w:rsidRDefault="003F3D55" w:rsidP="007B7FA1">
            <w:pPr>
              <w:spacing w:line="240" w:lineRule="auto"/>
              <w:jc w:val="center"/>
              <w:rPr>
                <w:b/>
                <w:sz w:val="20"/>
                <w:szCs w:val="20"/>
              </w:rPr>
            </w:pPr>
            <w:r w:rsidRPr="00EC5321">
              <w:rPr>
                <w:b/>
                <w:sz w:val="20"/>
                <w:szCs w:val="20"/>
              </w:rPr>
              <w:t>убыль всего</w:t>
            </w:r>
          </w:p>
        </w:tc>
        <w:tc>
          <w:tcPr>
            <w:tcW w:w="1134" w:type="dxa"/>
            <w:vMerge w:val="restart"/>
            <w:vAlign w:val="center"/>
          </w:tcPr>
          <w:p w:rsidR="003F3D55" w:rsidRPr="00EC5321" w:rsidRDefault="003F3D55" w:rsidP="007B7FA1">
            <w:pPr>
              <w:spacing w:line="240" w:lineRule="auto"/>
              <w:jc w:val="center"/>
              <w:rPr>
                <w:b/>
                <w:sz w:val="20"/>
                <w:szCs w:val="20"/>
              </w:rPr>
            </w:pPr>
            <w:r w:rsidRPr="00EC5321">
              <w:rPr>
                <w:b/>
                <w:sz w:val="20"/>
                <w:szCs w:val="20"/>
              </w:rPr>
              <w:t>Сохр</w:t>
            </w:r>
            <w:r w:rsidRPr="00EC5321">
              <w:rPr>
                <w:b/>
                <w:sz w:val="20"/>
                <w:szCs w:val="20"/>
              </w:rPr>
              <w:t>а</w:t>
            </w:r>
            <w:r w:rsidRPr="00EC5321">
              <w:rPr>
                <w:b/>
                <w:sz w:val="20"/>
                <w:szCs w:val="20"/>
              </w:rPr>
              <w:t>няемый опорный жили</w:t>
            </w:r>
            <w:r w:rsidRPr="00EC5321">
              <w:rPr>
                <w:b/>
                <w:sz w:val="20"/>
                <w:szCs w:val="20"/>
              </w:rPr>
              <w:t>щ</w:t>
            </w:r>
            <w:r w:rsidRPr="00EC5321">
              <w:rPr>
                <w:b/>
                <w:sz w:val="20"/>
                <w:szCs w:val="20"/>
              </w:rPr>
              <w:t>ный фонд</w:t>
            </w:r>
          </w:p>
        </w:tc>
      </w:tr>
      <w:tr w:rsidR="003F3D55" w:rsidRPr="00EC5321" w:rsidTr="007B7FA1">
        <w:trPr>
          <w:cantSplit/>
          <w:jc w:val="center"/>
        </w:trPr>
        <w:tc>
          <w:tcPr>
            <w:tcW w:w="1809" w:type="dxa"/>
            <w:vMerge/>
            <w:vAlign w:val="center"/>
          </w:tcPr>
          <w:p w:rsidR="003F3D55" w:rsidRPr="00EC5321" w:rsidRDefault="003F3D55" w:rsidP="007B7FA1">
            <w:pPr>
              <w:spacing w:line="240" w:lineRule="auto"/>
              <w:ind w:right="-365"/>
              <w:rPr>
                <w:b/>
                <w:sz w:val="20"/>
                <w:szCs w:val="20"/>
              </w:rPr>
            </w:pPr>
          </w:p>
        </w:tc>
        <w:tc>
          <w:tcPr>
            <w:tcW w:w="1323" w:type="dxa"/>
            <w:vMerge/>
            <w:vAlign w:val="bottom"/>
          </w:tcPr>
          <w:p w:rsidR="003F3D55" w:rsidRPr="00EC5321" w:rsidRDefault="003F3D55" w:rsidP="007B7FA1">
            <w:pPr>
              <w:spacing w:line="240" w:lineRule="auto"/>
              <w:jc w:val="center"/>
              <w:rPr>
                <w:b/>
                <w:sz w:val="20"/>
                <w:szCs w:val="20"/>
              </w:rPr>
            </w:pPr>
          </w:p>
        </w:tc>
        <w:tc>
          <w:tcPr>
            <w:tcW w:w="567" w:type="dxa"/>
            <w:vAlign w:val="center"/>
          </w:tcPr>
          <w:p w:rsidR="003F3D55" w:rsidRPr="00EC5321" w:rsidRDefault="003F3D55" w:rsidP="007B7FA1">
            <w:pPr>
              <w:spacing w:line="240" w:lineRule="auto"/>
              <w:jc w:val="center"/>
              <w:rPr>
                <w:b/>
                <w:sz w:val="20"/>
                <w:szCs w:val="20"/>
              </w:rPr>
            </w:pPr>
            <w:r w:rsidRPr="00EC5321">
              <w:rPr>
                <w:b/>
                <w:sz w:val="20"/>
                <w:szCs w:val="20"/>
              </w:rPr>
              <w:t>1</w:t>
            </w:r>
          </w:p>
        </w:tc>
        <w:tc>
          <w:tcPr>
            <w:tcW w:w="674" w:type="dxa"/>
            <w:vAlign w:val="center"/>
          </w:tcPr>
          <w:p w:rsidR="003F3D55" w:rsidRPr="00EC5321" w:rsidRDefault="003F3D55" w:rsidP="007B7FA1">
            <w:pPr>
              <w:spacing w:line="240" w:lineRule="auto"/>
              <w:jc w:val="center"/>
              <w:rPr>
                <w:b/>
                <w:sz w:val="20"/>
                <w:szCs w:val="20"/>
              </w:rPr>
            </w:pPr>
            <w:r w:rsidRPr="00EC5321">
              <w:rPr>
                <w:b/>
                <w:sz w:val="20"/>
                <w:szCs w:val="20"/>
              </w:rPr>
              <w:t>2</w:t>
            </w:r>
          </w:p>
        </w:tc>
        <w:tc>
          <w:tcPr>
            <w:tcW w:w="567" w:type="dxa"/>
            <w:vAlign w:val="center"/>
          </w:tcPr>
          <w:p w:rsidR="003F3D55" w:rsidRPr="00EC5321" w:rsidRDefault="003F3D55" w:rsidP="007B7FA1">
            <w:pPr>
              <w:spacing w:line="240" w:lineRule="auto"/>
              <w:jc w:val="center"/>
              <w:rPr>
                <w:b/>
                <w:sz w:val="20"/>
                <w:szCs w:val="20"/>
              </w:rPr>
            </w:pPr>
            <w:r w:rsidRPr="00EC5321">
              <w:rPr>
                <w:b/>
                <w:sz w:val="20"/>
                <w:szCs w:val="20"/>
              </w:rPr>
              <w:t>3</w:t>
            </w:r>
          </w:p>
        </w:tc>
        <w:tc>
          <w:tcPr>
            <w:tcW w:w="709" w:type="dxa"/>
            <w:shd w:val="clear" w:color="auto" w:fill="auto"/>
            <w:vAlign w:val="center"/>
          </w:tcPr>
          <w:p w:rsidR="003F3D55" w:rsidRPr="00EC5321" w:rsidRDefault="003F3D55" w:rsidP="007B7FA1">
            <w:pPr>
              <w:spacing w:line="240" w:lineRule="auto"/>
              <w:jc w:val="center"/>
              <w:rPr>
                <w:b/>
                <w:sz w:val="20"/>
                <w:szCs w:val="20"/>
              </w:rPr>
            </w:pPr>
            <w:r w:rsidRPr="00EC5321">
              <w:rPr>
                <w:b/>
                <w:sz w:val="20"/>
                <w:szCs w:val="20"/>
              </w:rPr>
              <w:t>вс</w:t>
            </w:r>
            <w:r w:rsidRPr="00EC5321">
              <w:rPr>
                <w:b/>
                <w:sz w:val="20"/>
                <w:szCs w:val="20"/>
              </w:rPr>
              <w:t>е</w:t>
            </w:r>
            <w:r w:rsidRPr="00EC5321">
              <w:rPr>
                <w:b/>
                <w:sz w:val="20"/>
                <w:szCs w:val="20"/>
              </w:rPr>
              <w:t>го</w:t>
            </w:r>
          </w:p>
        </w:tc>
        <w:tc>
          <w:tcPr>
            <w:tcW w:w="2126" w:type="dxa"/>
            <w:vMerge/>
            <w:shd w:val="clear" w:color="auto" w:fill="auto"/>
          </w:tcPr>
          <w:p w:rsidR="003F3D55" w:rsidRPr="00EC5321" w:rsidRDefault="003F3D55" w:rsidP="007B7FA1">
            <w:pPr>
              <w:spacing w:line="240" w:lineRule="auto"/>
              <w:jc w:val="center"/>
              <w:rPr>
                <w:b/>
                <w:sz w:val="20"/>
                <w:szCs w:val="20"/>
              </w:rPr>
            </w:pPr>
          </w:p>
        </w:tc>
        <w:tc>
          <w:tcPr>
            <w:tcW w:w="850" w:type="dxa"/>
            <w:vMerge/>
          </w:tcPr>
          <w:p w:rsidR="003F3D55" w:rsidRPr="00EC5321" w:rsidRDefault="003F3D55" w:rsidP="007B7FA1">
            <w:pPr>
              <w:spacing w:line="240" w:lineRule="auto"/>
              <w:jc w:val="center"/>
              <w:rPr>
                <w:b/>
                <w:sz w:val="20"/>
                <w:szCs w:val="20"/>
              </w:rPr>
            </w:pPr>
          </w:p>
        </w:tc>
        <w:tc>
          <w:tcPr>
            <w:tcW w:w="1134" w:type="dxa"/>
            <w:vMerge/>
          </w:tcPr>
          <w:p w:rsidR="003F3D55" w:rsidRPr="00EC5321" w:rsidRDefault="003F3D55" w:rsidP="007B7FA1">
            <w:pPr>
              <w:spacing w:line="240" w:lineRule="auto"/>
              <w:jc w:val="center"/>
              <w:rPr>
                <w:b/>
                <w:sz w:val="20"/>
                <w:szCs w:val="20"/>
              </w:rPr>
            </w:pPr>
          </w:p>
        </w:tc>
      </w:tr>
      <w:tr w:rsidR="003F3D55" w:rsidRPr="00EC5321" w:rsidTr="007B7FA1">
        <w:trPr>
          <w:jc w:val="center"/>
        </w:trPr>
        <w:tc>
          <w:tcPr>
            <w:tcW w:w="1809" w:type="dxa"/>
          </w:tcPr>
          <w:p w:rsidR="003F3D55" w:rsidRPr="00EC5321" w:rsidRDefault="003F3D55" w:rsidP="007B7FA1">
            <w:pPr>
              <w:tabs>
                <w:tab w:val="left" w:pos="5940"/>
              </w:tabs>
              <w:spacing w:line="240" w:lineRule="auto"/>
              <w:rPr>
                <w:sz w:val="20"/>
                <w:szCs w:val="20"/>
                <w:lang w:val="x-none" w:eastAsia="x-none"/>
              </w:rPr>
            </w:pPr>
            <w:r w:rsidRPr="00EC5321">
              <w:rPr>
                <w:sz w:val="20"/>
                <w:szCs w:val="20"/>
                <w:lang w:val="x-none" w:eastAsia="x-none"/>
              </w:rPr>
              <w:t>Шерловая Гора</w:t>
            </w:r>
          </w:p>
        </w:tc>
        <w:tc>
          <w:tcPr>
            <w:tcW w:w="1323" w:type="dxa"/>
            <w:vAlign w:val="center"/>
          </w:tcPr>
          <w:p w:rsidR="003F3D55" w:rsidRPr="00EC5321" w:rsidRDefault="003F3D55" w:rsidP="007B7FA1">
            <w:pPr>
              <w:tabs>
                <w:tab w:val="left" w:pos="5940"/>
              </w:tabs>
              <w:spacing w:line="240" w:lineRule="auto"/>
              <w:jc w:val="center"/>
              <w:rPr>
                <w:sz w:val="20"/>
                <w:szCs w:val="20"/>
                <w:lang w:eastAsia="x-none"/>
              </w:rPr>
            </w:pPr>
            <w:r w:rsidRPr="00EC5321">
              <w:rPr>
                <w:sz w:val="20"/>
                <w:szCs w:val="20"/>
                <w:lang w:eastAsia="x-none"/>
              </w:rPr>
              <w:t>119,6</w:t>
            </w:r>
          </w:p>
        </w:tc>
        <w:tc>
          <w:tcPr>
            <w:tcW w:w="567" w:type="dxa"/>
          </w:tcPr>
          <w:p w:rsidR="003F3D55" w:rsidRPr="00EC5321" w:rsidRDefault="003F3D55" w:rsidP="007B7FA1">
            <w:pPr>
              <w:spacing w:line="240" w:lineRule="auto"/>
              <w:jc w:val="center"/>
              <w:rPr>
                <w:sz w:val="20"/>
                <w:szCs w:val="20"/>
              </w:rPr>
            </w:pPr>
            <w:r w:rsidRPr="00EC5321">
              <w:rPr>
                <w:sz w:val="20"/>
                <w:szCs w:val="20"/>
              </w:rPr>
              <w:t>0,5</w:t>
            </w:r>
          </w:p>
        </w:tc>
        <w:tc>
          <w:tcPr>
            <w:tcW w:w="674" w:type="dxa"/>
          </w:tcPr>
          <w:p w:rsidR="003F3D55" w:rsidRPr="00EC5321" w:rsidRDefault="003F3D55" w:rsidP="007B7FA1">
            <w:pPr>
              <w:spacing w:line="240" w:lineRule="auto"/>
              <w:jc w:val="center"/>
              <w:rPr>
                <w:sz w:val="20"/>
                <w:szCs w:val="20"/>
              </w:rPr>
            </w:pPr>
            <w:r w:rsidRPr="00EC5321">
              <w:rPr>
                <w:sz w:val="20"/>
                <w:szCs w:val="20"/>
              </w:rPr>
              <w:t>1,6</w:t>
            </w:r>
          </w:p>
        </w:tc>
        <w:tc>
          <w:tcPr>
            <w:tcW w:w="567" w:type="dxa"/>
          </w:tcPr>
          <w:p w:rsidR="003F3D55" w:rsidRPr="00EC5321" w:rsidRDefault="003F3D55" w:rsidP="007B7FA1">
            <w:pPr>
              <w:spacing w:line="240" w:lineRule="auto"/>
              <w:jc w:val="center"/>
              <w:rPr>
                <w:sz w:val="20"/>
                <w:szCs w:val="20"/>
              </w:rPr>
            </w:pPr>
            <w:r w:rsidRPr="00EC5321">
              <w:rPr>
                <w:sz w:val="20"/>
                <w:szCs w:val="20"/>
              </w:rPr>
              <w:t>1,1</w:t>
            </w:r>
          </w:p>
        </w:tc>
        <w:tc>
          <w:tcPr>
            <w:tcW w:w="709" w:type="dxa"/>
            <w:shd w:val="clear" w:color="auto" w:fill="auto"/>
          </w:tcPr>
          <w:p w:rsidR="003F3D55" w:rsidRPr="00EC5321" w:rsidRDefault="003F3D55" w:rsidP="007B7FA1">
            <w:pPr>
              <w:spacing w:line="240" w:lineRule="auto"/>
              <w:jc w:val="center"/>
              <w:rPr>
                <w:sz w:val="20"/>
                <w:szCs w:val="20"/>
              </w:rPr>
            </w:pPr>
            <w:r w:rsidRPr="00EC5321">
              <w:rPr>
                <w:sz w:val="20"/>
                <w:szCs w:val="20"/>
              </w:rPr>
              <w:t>3,2</w:t>
            </w:r>
          </w:p>
        </w:tc>
        <w:tc>
          <w:tcPr>
            <w:tcW w:w="2126" w:type="dxa"/>
            <w:shd w:val="clear" w:color="auto" w:fill="auto"/>
          </w:tcPr>
          <w:p w:rsidR="003F3D55" w:rsidRPr="00EC5321" w:rsidRDefault="003F3D55" w:rsidP="007B7FA1">
            <w:pPr>
              <w:spacing w:line="240" w:lineRule="auto"/>
              <w:jc w:val="center"/>
              <w:rPr>
                <w:sz w:val="20"/>
                <w:szCs w:val="20"/>
              </w:rPr>
            </w:pPr>
            <w:r w:rsidRPr="00EC5321">
              <w:rPr>
                <w:sz w:val="20"/>
                <w:szCs w:val="20"/>
              </w:rPr>
              <w:t>9,1</w:t>
            </w:r>
          </w:p>
        </w:tc>
        <w:tc>
          <w:tcPr>
            <w:tcW w:w="850" w:type="dxa"/>
          </w:tcPr>
          <w:p w:rsidR="003F3D55" w:rsidRPr="00EC5321" w:rsidRDefault="003F3D55" w:rsidP="007B7FA1">
            <w:pPr>
              <w:spacing w:line="240" w:lineRule="auto"/>
              <w:jc w:val="center"/>
              <w:rPr>
                <w:sz w:val="20"/>
                <w:szCs w:val="20"/>
              </w:rPr>
            </w:pPr>
            <w:r w:rsidRPr="00EC5321">
              <w:rPr>
                <w:sz w:val="20"/>
                <w:szCs w:val="20"/>
              </w:rPr>
              <w:t>12,3</w:t>
            </w:r>
          </w:p>
        </w:tc>
        <w:tc>
          <w:tcPr>
            <w:tcW w:w="1134" w:type="dxa"/>
          </w:tcPr>
          <w:p w:rsidR="003F3D55" w:rsidRPr="00EC5321" w:rsidRDefault="003F3D55" w:rsidP="007B7FA1">
            <w:pPr>
              <w:spacing w:line="240" w:lineRule="auto"/>
              <w:jc w:val="center"/>
              <w:rPr>
                <w:sz w:val="20"/>
                <w:szCs w:val="20"/>
              </w:rPr>
            </w:pPr>
            <w:r w:rsidRPr="00EC5321">
              <w:rPr>
                <w:sz w:val="20"/>
                <w:szCs w:val="20"/>
              </w:rPr>
              <w:t>107,3</w:t>
            </w:r>
          </w:p>
        </w:tc>
      </w:tr>
      <w:tr w:rsidR="003F3D55" w:rsidRPr="00EC5321" w:rsidTr="007B7FA1">
        <w:trPr>
          <w:jc w:val="center"/>
        </w:trPr>
        <w:tc>
          <w:tcPr>
            <w:tcW w:w="1809" w:type="dxa"/>
          </w:tcPr>
          <w:p w:rsidR="003F3D55" w:rsidRPr="00EC5321" w:rsidRDefault="003F3D55" w:rsidP="007B7FA1">
            <w:pPr>
              <w:tabs>
                <w:tab w:val="left" w:pos="5940"/>
              </w:tabs>
              <w:spacing w:line="240" w:lineRule="auto"/>
              <w:rPr>
                <w:sz w:val="20"/>
                <w:szCs w:val="20"/>
                <w:lang w:val="x-none" w:eastAsia="x-none"/>
              </w:rPr>
            </w:pPr>
            <w:r w:rsidRPr="00EC5321">
              <w:rPr>
                <w:sz w:val="20"/>
                <w:szCs w:val="20"/>
                <w:lang w:val="x-none" w:eastAsia="x-none"/>
              </w:rPr>
              <w:t>Шерловая-1</w:t>
            </w:r>
          </w:p>
        </w:tc>
        <w:tc>
          <w:tcPr>
            <w:tcW w:w="1323" w:type="dxa"/>
            <w:vAlign w:val="center"/>
          </w:tcPr>
          <w:p w:rsidR="003F3D55" w:rsidRPr="00EC5321" w:rsidRDefault="003F3D55" w:rsidP="007B7FA1">
            <w:pPr>
              <w:tabs>
                <w:tab w:val="left" w:pos="5940"/>
              </w:tabs>
              <w:spacing w:line="240" w:lineRule="auto"/>
              <w:jc w:val="center"/>
              <w:rPr>
                <w:sz w:val="20"/>
                <w:szCs w:val="20"/>
                <w:lang w:val="x-none" w:eastAsia="x-none"/>
              </w:rPr>
            </w:pPr>
            <w:r w:rsidRPr="00EC5321">
              <w:rPr>
                <w:sz w:val="20"/>
                <w:szCs w:val="20"/>
                <w:lang w:val="x-none" w:eastAsia="x-none"/>
              </w:rPr>
              <w:t>150,7</w:t>
            </w:r>
          </w:p>
        </w:tc>
        <w:tc>
          <w:tcPr>
            <w:tcW w:w="567" w:type="dxa"/>
          </w:tcPr>
          <w:p w:rsidR="003F3D55" w:rsidRPr="00EC5321" w:rsidRDefault="003F3D55" w:rsidP="007B7FA1">
            <w:pPr>
              <w:spacing w:line="240" w:lineRule="auto"/>
              <w:jc w:val="center"/>
              <w:rPr>
                <w:sz w:val="20"/>
                <w:szCs w:val="20"/>
              </w:rPr>
            </w:pPr>
            <w:r w:rsidRPr="00EC5321">
              <w:rPr>
                <w:sz w:val="20"/>
                <w:szCs w:val="20"/>
              </w:rPr>
              <w:t>2,6</w:t>
            </w:r>
          </w:p>
        </w:tc>
        <w:tc>
          <w:tcPr>
            <w:tcW w:w="674" w:type="dxa"/>
          </w:tcPr>
          <w:p w:rsidR="003F3D55" w:rsidRPr="00EC5321" w:rsidRDefault="003F3D55" w:rsidP="007B7FA1">
            <w:pPr>
              <w:spacing w:line="240" w:lineRule="auto"/>
              <w:jc w:val="center"/>
              <w:rPr>
                <w:sz w:val="20"/>
                <w:szCs w:val="20"/>
              </w:rPr>
            </w:pPr>
            <w:r w:rsidRPr="00EC5321">
              <w:rPr>
                <w:sz w:val="20"/>
                <w:szCs w:val="20"/>
              </w:rPr>
              <w:t>4,1</w:t>
            </w:r>
          </w:p>
        </w:tc>
        <w:tc>
          <w:tcPr>
            <w:tcW w:w="567" w:type="dxa"/>
          </w:tcPr>
          <w:p w:rsidR="003F3D55" w:rsidRPr="00EC5321" w:rsidRDefault="003F3D55" w:rsidP="007B7FA1">
            <w:pPr>
              <w:spacing w:line="240" w:lineRule="auto"/>
              <w:jc w:val="center"/>
              <w:rPr>
                <w:sz w:val="20"/>
                <w:szCs w:val="20"/>
              </w:rPr>
            </w:pPr>
            <w:r w:rsidRPr="00EC5321">
              <w:rPr>
                <w:sz w:val="20"/>
                <w:szCs w:val="20"/>
              </w:rPr>
              <w:t>-</w:t>
            </w:r>
          </w:p>
        </w:tc>
        <w:tc>
          <w:tcPr>
            <w:tcW w:w="709" w:type="dxa"/>
            <w:shd w:val="clear" w:color="auto" w:fill="auto"/>
          </w:tcPr>
          <w:p w:rsidR="003F3D55" w:rsidRPr="00EC5321" w:rsidRDefault="003F3D55" w:rsidP="007B7FA1">
            <w:pPr>
              <w:spacing w:line="240" w:lineRule="auto"/>
              <w:jc w:val="center"/>
              <w:rPr>
                <w:sz w:val="20"/>
                <w:szCs w:val="20"/>
              </w:rPr>
            </w:pPr>
            <w:r w:rsidRPr="00EC5321">
              <w:rPr>
                <w:sz w:val="20"/>
                <w:szCs w:val="20"/>
              </w:rPr>
              <w:t>6,7</w:t>
            </w:r>
          </w:p>
        </w:tc>
        <w:tc>
          <w:tcPr>
            <w:tcW w:w="2126" w:type="dxa"/>
            <w:shd w:val="clear" w:color="auto" w:fill="auto"/>
          </w:tcPr>
          <w:p w:rsidR="003F3D55" w:rsidRPr="00EC5321" w:rsidRDefault="003F3D55" w:rsidP="007B7FA1">
            <w:pPr>
              <w:spacing w:line="240" w:lineRule="auto"/>
              <w:jc w:val="center"/>
              <w:rPr>
                <w:sz w:val="20"/>
                <w:szCs w:val="20"/>
              </w:rPr>
            </w:pPr>
            <w:r w:rsidRPr="00EC5321">
              <w:rPr>
                <w:sz w:val="20"/>
                <w:szCs w:val="20"/>
              </w:rPr>
              <w:t>0,4</w:t>
            </w:r>
          </w:p>
        </w:tc>
        <w:tc>
          <w:tcPr>
            <w:tcW w:w="850" w:type="dxa"/>
          </w:tcPr>
          <w:p w:rsidR="003F3D55" w:rsidRPr="00EC5321" w:rsidRDefault="003F3D55" w:rsidP="007B7FA1">
            <w:pPr>
              <w:spacing w:line="240" w:lineRule="auto"/>
              <w:jc w:val="center"/>
              <w:rPr>
                <w:sz w:val="20"/>
                <w:szCs w:val="20"/>
              </w:rPr>
            </w:pPr>
            <w:r w:rsidRPr="00EC5321">
              <w:rPr>
                <w:sz w:val="20"/>
                <w:szCs w:val="20"/>
              </w:rPr>
              <w:t>7,1</w:t>
            </w:r>
          </w:p>
        </w:tc>
        <w:tc>
          <w:tcPr>
            <w:tcW w:w="1134" w:type="dxa"/>
          </w:tcPr>
          <w:p w:rsidR="003F3D55" w:rsidRPr="00EC5321" w:rsidRDefault="003F3D55" w:rsidP="007B7FA1">
            <w:pPr>
              <w:spacing w:line="240" w:lineRule="auto"/>
              <w:jc w:val="center"/>
              <w:rPr>
                <w:sz w:val="20"/>
                <w:szCs w:val="20"/>
              </w:rPr>
            </w:pPr>
            <w:r w:rsidRPr="00EC5321">
              <w:rPr>
                <w:sz w:val="20"/>
                <w:szCs w:val="20"/>
              </w:rPr>
              <w:t>143,6</w:t>
            </w:r>
          </w:p>
        </w:tc>
      </w:tr>
      <w:tr w:rsidR="003F3D55" w:rsidRPr="00EC5321" w:rsidTr="007B7FA1">
        <w:trPr>
          <w:jc w:val="center"/>
        </w:trPr>
        <w:tc>
          <w:tcPr>
            <w:tcW w:w="1809" w:type="dxa"/>
          </w:tcPr>
          <w:p w:rsidR="003F3D55" w:rsidRPr="00EC5321" w:rsidRDefault="003F3D55" w:rsidP="007B7FA1">
            <w:pPr>
              <w:tabs>
                <w:tab w:val="left" w:pos="5940"/>
              </w:tabs>
              <w:spacing w:line="240" w:lineRule="auto"/>
              <w:rPr>
                <w:sz w:val="20"/>
                <w:szCs w:val="20"/>
                <w:lang w:val="x-none" w:eastAsia="x-none"/>
              </w:rPr>
            </w:pPr>
            <w:r w:rsidRPr="00EC5321">
              <w:rPr>
                <w:sz w:val="20"/>
                <w:szCs w:val="20"/>
                <w:lang w:val="x-none" w:eastAsia="x-none"/>
              </w:rPr>
              <w:t>ст. Шерловая</w:t>
            </w:r>
          </w:p>
        </w:tc>
        <w:tc>
          <w:tcPr>
            <w:tcW w:w="1323" w:type="dxa"/>
            <w:vAlign w:val="center"/>
          </w:tcPr>
          <w:p w:rsidR="003F3D55" w:rsidRPr="00EC5321" w:rsidRDefault="003F3D55" w:rsidP="007B7FA1">
            <w:pPr>
              <w:tabs>
                <w:tab w:val="left" w:pos="5940"/>
              </w:tabs>
              <w:spacing w:line="240" w:lineRule="auto"/>
              <w:jc w:val="center"/>
              <w:rPr>
                <w:sz w:val="20"/>
                <w:szCs w:val="20"/>
                <w:lang w:val="x-none" w:eastAsia="x-none"/>
              </w:rPr>
            </w:pPr>
            <w:r w:rsidRPr="00EC5321">
              <w:rPr>
                <w:sz w:val="20"/>
                <w:szCs w:val="20"/>
                <w:lang w:val="x-none" w:eastAsia="x-none"/>
              </w:rPr>
              <w:t>7,7</w:t>
            </w:r>
          </w:p>
        </w:tc>
        <w:tc>
          <w:tcPr>
            <w:tcW w:w="567" w:type="dxa"/>
          </w:tcPr>
          <w:p w:rsidR="003F3D55" w:rsidRPr="00EC5321" w:rsidRDefault="003F3D55" w:rsidP="007B7FA1">
            <w:pPr>
              <w:spacing w:line="240" w:lineRule="auto"/>
              <w:jc w:val="center"/>
              <w:rPr>
                <w:sz w:val="20"/>
                <w:szCs w:val="20"/>
              </w:rPr>
            </w:pPr>
            <w:r w:rsidRPr="00EC5321">
              <w:rPr>
                <w:sz w:val="20"/>
                <w:szCs w:val="20"/>
              </w:rPr>
              <w:t>0,7</w:t>
            </w:r>
          </w:p>
        </w:tc>
        <w:tc>
          <w:tcPr>
            <w:tcW w:w="674" w:type="dxa"/>
          </w:tcPr>
          <w:p w:rsidR="003F3D55" w:rsidRPr="00EC5321" w:rsidRDefault="003F3D55" w:rsidP="007B7FA1">
            <w:pPr>
              <w:spacing w:line="240" w:lineRule="auto"/>
              <w:jc w:val="center"/>
              <w:rPr>
                <w:sz w:val="20"/>
                <w:szCs w:val="20"/>
              </w:rPr>
            </w:pPr>
            <w:r w:rsidRPr="00EC5321">
              <w:rPr>
                <w:sz w:val="20"/>
                <w:szCs w:val="20"/>
              </w:rPr>
              <w:t>-</w:t>
            </w:r>
          </w:p>
        </w:tc>
        <w:tc>
          <w:tcPr>
            <w:tcW w:w="567" w:type="dxa"/>
          </w:tcPr>
          <w:p w:rsidR="003F3D55" w:rsidRPr="00EC5321" w:rsidRDefault="003F3D55" w:rsidP="007B7FA1">
            <w:pPr>
              <w:spacing w:line="240" w:lineRule="auto"/>
              <w:jc w:val="center"/>
              <w:rPr>
                <w:sz w:val="20"/>
                <w:szCs w:val="20"/>
              </w:rPr>
            </w:pPr>
            <w:r w:rsidRPr="00EC5321">
              <w:rPr>
                <w:sz w:val="20"/>
                <w:szCs w:val="20"/>
              </w:rPr>
              <w:t>-</w:t>
            </w:r>
          </w:p>
        </w:tc>
        <w:tc>
          <w:tcPr>
            <w:tcW w:w="709" w:type="dxa"/>
            <w:shd w:val="clear" w:color="auto" w:fill="auto"/>
          </w:tcPr>
          <w:p w:rsidR="003F3D55" w:rsidRPr="00EC5321" w:rsidRDefault="003F3D55" w:rsidP="007B7FA1">
            <w:pPr>
              <w:spacing w:line="240" w:lineRule="auto"/>
              <w:jc w:val="center"/>
              <w:rPr>
                <w:sz w:val="20"/>
                <w:szCs w:val="20"/>
              </w:rPr>
            </w:pPr>
            <w:r w:rsidRPr="00EC5321">
              <w:rPr>
                <w:sz w:val="20"/>
                <w:szCs w:val="20"/>
              </w:rPr>
              <w:t>0,7</w:t>
            </w:r>
          </w:p>
        </w:tc>
        <w:tc>
          <w:tcPr>
            <w:tcW w:w="2126" w:type="dxa"/>
            <w:shd w:val="clear" w:color="auto" w:fill="auto"/>
          </w:tcPr>
          <w:p w:rsidR="003F3D55" w:rsidRPr="00EC5321" w:rsidRDefault="003F3D55" w:rsidP="007B7FA1">
            <w:pPr>
              <w:spacing w:line="240" w:lineRule="auto"/>
              <w:jc w:val="center"/>
              <w:rPr>
                <w:sz w:val="20"/>
                <w:szCs w:val="20"/>
              </w:rPr>
            </w:pPr>
            <w:r w:rsidRPr="00EC5321">
              <w:rPr>
                <w:sz w:val="20"/>
                <w:szCs w:val="20"/>
              </w:rPr>
              <w:t>2,2</w:t>
            </w:r>
          </w:p>
        </w:tc>
        <w:tc>
          <w:tcPr>
            <w:tcW w:w="850" w:type="dxa"/>
          </w:tcPr>
          <w:p w:rsidR="003F3D55" w:rsidRPr="00EC5321" w:rsidRDefault="003F3D55" w:rsidP="007B7FA1">
            <w:pPr>
              <w:spacing w:line="240" w:lineRule="auto"/>
              <w:jc w:val="center"/>
              <w:rPr>
                <w:sz w:val="20"/>
                <w:szCs w:val="20"/>
              </w:rPr>
            </w:pPr>
            <w:r w:rsidRPr="00EC5321">
              <w:rPr>
                <w:sz w:val="20"/>
                <w:szCs w:val="20"/>
              </w:rPr>
              <w:t>2,9</w:t>
            </w:r>
          </w:p>
        </w:tc>
        <w:tc>
          <w:tcPr>
            <w:tcW w:w="1134" w:type="dxa"/>
          </w:tcPr>
          <w:p w:rsidR="003F3D55" w:rsidRPr="00EC5321" w:rsidRDefault="003F3D55" w:rsidP="007B7FA1">
            <w:pPr>
              <w:spacing w:line="240" w:lineRule="auto"/>
              <w:jc w:val="center"/>
              <w:rPr>
                <w:sz w:val="20"/>
                <w:szCs w:val="20"/>
              </w:rPr>
            </w:pPr>
            <w:r w:rsidRPr="00EC5321">
              <w:rPr>
                <w:sz w:val="20"/>
                <w:szCs w:val="20"/>
              </w:rPr>
              <w:t>4,8</w:t>
            </w:r>
          </w:p>
        </w:tc>
      </w:tr>
      <w:tr w:rsidR="003F3D55" w:rsidRPr="00EC5321" w:rsidTr="007B7FA1">
        <w:trPr>
          <w:jc w:val="center"/>
        </w:trPr>
        <w:tc>
          <w:tcPr>
            <w:tcW w:w="1809" w:type="dxa"/>
          </w:tcPr>
          <w:p w:rsidR="003F3D55" w:rsidRPr="00EC5321" w:rsidRDefault="003F3D55" w:rsidP="007B7FA1">
            <w:pPr>
              <w:tabs>
                <w:tab w:val="left" w:pos="5940"/>
              </w:tabs>
              <w:spacing w:line="240" w:lineRule="auto"/>
              <w:rPr>
                <w:sz w:val="20"/>
                <w:szCs w:val="20"/>
                <w:lang w:val="x-none" w:eastAsia="x-none"/>
              </w:rPr>
            </w:pPr>
            <w:r w:rsidRPr="00EC5321">
              <w:rPr>
                <w:sz w:val="20"/>
                <w:szCs w:val="20"/>
                <w:lang w:val="x-none" w:eastAsia="x-none"/>
              </w:rPr>
              <w:t>Вершина</w:t>
            </w:r>
          </w:p>
        </w:tc>
        <w:tc>
          <w:tcPr>
            <w:tcW w:w="1323" w:type="dxa"/>
            <w:vAlign w:val="center"/>
          </w:tcPr>
          <w:p w:rsidR="003F3D55" w:rsidRPr="00EC5321" w:rsidRDefault="003F3D55" w:rsidP="007B7FA1">
            <w:pPr>
              <w:tabs>
                <w:tab w:val="left" w:pos="5940"/>
              </w:tabs>
              <w:spacing w:line="240" w:lineRule="auto"/>
              <w:jc w:val="center"/>
              <w:rPr>
                <w:sz w:val="20"/>
                <w:szCs w:val="20"/>
                <w:lang w:val="x-none" w:eastAsia="x-none"/>
              </w:rPr>
            </w:pPr>
            <w:r w:rsidRPr="00EC5321">
              <w:rPr>
                <w:sz w:val="20"/>
                <w:szCs w:val="20"/>
                <w:lang w:val="x-none" w:eastAsia="x-none"/>
              </w:rPr>
              <w:t>5,0</w:t>
            </w:r>
          </w:p>
        </w:tc>
        <w:tc>
          <w:tcPr>
            <w:tcW w:w="567" w:type="dxa"/>
          </w:tcPr>
          <w:p w:rsidR="003F3D55" w:rsidRPr="00EC5321" w:rsidRDefault="003F3D55" w:rsidP="007B7FA1">
            <w:pPr>
              <w:spacing w:line="240" w:lineRule="auto"/>
              <w:jc w:val="center"/>
              <w:rPr>
                <w:sz w:val="20"/>
                <w:szCs w:val="20"/>
              </w:rPr>
            </w:pPr>
            <w:r w:rsidRPr="00EC5321">
              <w:rPr>
                <w:sz w:val="20"/>
                <w:szCs w:val="20"/>
              </w:rPr>
              <w:t>-</w:t>
            </w:r>
          </w:p>
        </w:tc>
        <w:tc>
          <w:tcPr>
            <w:tcW w:w="674" w:type="dxa"/>
          </w:tcPr>
          <w:p w:rsidR="003F3D55" w:rsidRPr="00EC5321" w:rsidRDefault="003F3D55" w:rsidP="007B7FA1">
            <w:pPr>
              <w:spacing w:line="240" w:lineRule="auto"/>
              <w:jc w:val="center"/>
              <w:rPr>
                <w:sz w:val="20"/>
                <w:szCs w:val="20"/>
              </w:rPr>
            </w:pPr>
            <w:r w:rsidRPr="00EC5321">
              <w:rPr>
                <w:sz w:val="20"/>
                <w:szCs w:val="20"/>
              </w:rPr>
              <w:t>-</w:t>
            </w:r>
          </w:p>
        </w:tc>
        <w:tc>
          <w:tcPr>
            <w:tcW w:w="567" w:type="dxa"/>
          </w:tcPr>
          <w:p w:rsidR="003F3D55" w:rsidRPr="00EC5321" w:rsidRDefault="003F3D55" w:rsidP="007B7FA1">
            <w:pPr>
              <w:spacing w:line="240" w:lineRule="auto"/>
              <w:jc w:val="center"/>
              <w:rPr>
                <w:sz w:val="20"/>
                <w:szCs w:val="20"/>
              </w:rPr>
            </w:pPr>
            <w:r w:rsidRPr="00EC5321">
              <w:rPr>
                <w:sz w:val="20"/>
                <w:szCs w:val="20"/>
              </w:rPr>
              <w:t>-</w:t>
            </w:r>
          </w:p>
        </w:tc>
        <w:tc>
          <w:tcPr>
            <w:tcW w:w="709" w:type="dxa"/>
            <w:shd w:val="clear" w:color="auto" w:fill="auto"/>
          </w:tcPr>
          <w:p w:rsidR="003F3D55" w:rsidRPr="00EC5321" w:rsidRDefault="003F3D55" w:rsidP="007B7FA1">
            <w:pPr>
              <w:spacing w:line="240" w:lineRule="auto"/>
              <w:jc w:val="center"/>
              <w:rPr>
                <w:sz w:val="20"/>
                <w:szCs w:val="20"/>
              </w:rPr>
            </w:pPr>
            <w:r w:rsidRPr="00EC5321">
              <w:rPr>
                <w:sz w:val="20"/>
                <w:szCs w:val="20"/>
              </w:rPr>
              <w:t>-</w:t>
            </w:r>
          </w:p>
        </w:tc>
        <w:tc>
          <w:tcPr>
            <w:tcW w:w="2126" w:type="dxa"/>
            <w:shd w:val="clear" w:color="auto" w:fill="auto"/>
          </w:tcPr>
          <w:p w:rsidR="003F3D55" w:rsidRPr="00EC5321" w:rsidRDefault="003F3D55" w:rsidP="007B7FA1">
            <w:pPr>
              <w:spacing w:line="240" w:lineRule="auto"/>
              <w:jc w:val="center"/>
              <w:rPr>
                <w:sz w:val="20"/>
                <w:szCs w:val="20"/>
              </w:rPr>
            </w:pPr>
            <w:r w:rsidRPr="00EC5321">
              <w:rPr>
                <w:sz w:val="20"/>
                <w:szCs w:val="20"/>
              </w:rPr>
              <w:t>-</w:t>
            </w:r>
          </w:p>
        </w:tc>
        <w:tc>
          <w:tcPr>
            <w:tcW w:w="850" w:type="dxa"/>
          </w:tcPr>
          <w:p w:rsidR="003F3D55" w:rsidRPr="00EC5321" w:rsidRDefault="003F3D55" w:rsidP="007B7FA1">
            <w:pPr>
              <w:spacing w:line="240" w:lineRule="auto"/>
              <w:jc w:val="center"/>
              <w:rPr>
                <w:sz w:val="20"/>
                <w:szCs w:val="20"/>
              </w:rPr>
            </w:pPr>
            <w:r w:rsidRPr="00EC5321">
              <w:rPr>
                <w:sz w:val="20"/>
                <w:szCs w:val="20"/>
              </w:rPr>
              <w:t>-</w:t>
            </w:r>
          </w:p>
        </w:tc>
        <w:tc>
          <w:tcPr>
            <w:tcW w:w="1134" w:type="dxa"/>
          </w:tcPr>
          <w:p w:rsidR="003F3D55" w:rsidRPr="00EC5321" w:rsidRDefault="003F3D55" w:rsidP="007B7FA1">
            <w:pPr>
              <w:spacing w:line="240" w:lineRule="auto"/>
              <w:jc w:val="center"/>
              <w:rPr>
                <w:sz w:val="20"/>
                <w:szCs w:val="20"/>
              </w:rPr>
            </w:pPr>
            <w:r w:rsidRPr="00EC5321">
              <w:rPr>
                <w:sz w:val="20"/>
                <w:szCs w:val="20"/>
              </w:rPr>
              <w:t>5,0</w:t>
            </w:r>
          </w:p>
        </w:tc>
      </w:tr>
      <w:tr w:rsidR="003F3D55" w:rsidRPr="00EC5321" w:rsidTr="007B7FA1">
        <w:trPr>
          <w:jc w:val="center"/>
        </w:trPr>
        <w:tc>
          <w:tcPr>
            <w:tcW w:w="1809" w:type="dxa"/>
            <w:vAlign w:val="bottom"/>
          </w:tcPr>
          <w:p w:rsidR="003F3D55" w:rsidRPr="00EC5321" w:rsidRDefault="003F3D55" w:rsidP="007B7FA1">
            <w:pPr>
              <w:spacing w:line="240" w:lineRule="auto"/>
              <w:rPr>
                <w:b/>
                <w:sz w:val="20"/>
                <w:szCs w:val="20"/>
              </w:rPr>
            </w:pPr>
            <w:r w:rsidRPr="00EC5321">
              <w:rPr>
                <w:b/>
                <w:sz w:val="20"/>
                <w:szCs w:val="20"/>
              </w:rPr>
              <w:t>Итого</w:t>
            </w:r>
          </w:p>
        </w:tc>
        <w:tc>
          <w:tcPr>
            <w:tcW w:w="1323" w:type="dxa"/>
            <w:vAlign w:val="bottom"/>
          </w:tcPr>
          <w:p w:rsidR="003F3D55" w:rsidRPr="00EC5321" w:rsidRDefault="003F3D55" w:rsidP="007B7FA1">
            <w:pPr>
              <w:spacing w:line="240" w:lineRule="auto"/>
              <w:jc w:val="center"/>
              <w:rPr>
                <w:b/>
                <w:sz w:val="20"/>
                <w:szCs w:val="20"/>
              </w:rPr>
            </w:pPr>
            <w:r w:rsidRPr="00EC5321">
              <w:rPr>
                <w:b/>
                <w:sz w:val="20"/>
                <w:szCs w:val="20"/>
              </w:rPr>
              <w:t>283,0</w:t>
            </w:r>
          </w:p>
        </w:tc>
        <w:tc>
          <w:tcPr>
            <w:tcW w:w="567" w:type="dxa"/>
          </w:tcPr>
          <w:p w:rsidR="003F3D55" w:rsidRPr="00EC5321" w:rsidRDefault="003F3D55" w:rsidP="007B7FA1">
            <w:pPr>
              <w:spacing w:line="240" w:lineRule="auto"/>
              <w:jc w:val="center"/>
              <w:rPr>
                <w:b/>
                <w:sz w:val="20"/>
                <w:szCs w:val="20"/>
              </w:rPr>
            </w:pPr>
            <w:r w:rsidRPr="00EC5321">
              <w:rPr>
                <w:b/>
                <w:sz w:val="20"/>
                <w:szCs w:val="20"/>
              </w:rPr>
              <w:t>3,8</w:t>
            </w:r>
          </w:p>
        </w:tc>
        <w:tc>
          <w:tcPr>
            <w:tcW w:w="674" w:type="dxa"/>
          </w:tcPr>
          <w:p w:rsidR="003F3D55" w:rsidRPr="00EC5321" w:rsidRDefault="003F3D55" w:rsidP="007B7FA1">
            <w:pPr>
              <w:spacing w:line="240" w:lineRule="auto"/>
              <w:jc w:val="center"/>
              <w:rPr>
                <w:b/>
                <w:sz w:val="20"/>
                <w:szCs w:val="20"/>
              </w:rPr>
            </w:pPr>
            <w:r w:rsidRPr="00EC5321">
              <w:rPr>
                <w:b/>
                <w:sz w:val="20"/>
                <w:szCs w:val="20"/>
              </w:rPr>
              <w:t>5,7</w:t>
            </w:r>
          </w:p>
        </w:tc>
        <w:tc>
          <w:tcPr>
            <w:tcW w:w="567" w:type="dxa"/>
          </w:tcPr>
          <w:p w:rsidR="003F3D55" w:rsidRPr="00EC5321" w:rsidRDefault="003F3D55" w:rsidP="007B7FA1">
            <w:pPr>
              <w:spacing w:line="240" w:lineRule="auto"/>
              <w:jc w:val="center"/>
              <w:rPr>
                <w:b/>
                <w:sz w:val="20"/>
                <w:szCs w:val="20"/>
              </w:rPr>
            </w:pPr>
            <w:r w:rsidRPr="00EC5321">
              <w:rPr>
                <w:b/>
                <w:sz w:val="20"/>
                <w:szCs w:val="20"/>
              </w:rPr>
              <w:t>1,1</w:t>
            </w:r>
          </w:p>
        </w:tc>
        <w:tc>
          <w:tcPr>
            <w:tcW w:w="709" w:type="dxa"/>
            <w:shd w:val="clear" w:color="auto" w:fill="auto"/>
          </w:tcPr>
          <w:p w:rsidR="003F3D55" w:rsidRPr="00EC5321" w:rsidRDefault="003F3D55" w:rsidP="007B7FA1">
            <w:pPr>
              <w:spacing w:line="240" w:lineRule="auto"/>
              <w:jc w:val="center"/>
              <w:rPr>
                <w:b/>
                <w:sz w:val="20"/>
                <w:szCs w:val="20"/>
              </w:rPr>
            </w:pPr>
            <w:r w:rsidRPr="00EC5321">
              <w:rPr>
                <w:b/>
                <w:sz w:val="20"/>
                <w:szCs w:val="20"/>
              </w:rPr>
              <w:t>10,6</w:t>
            </w:r>
          </w:p>
        </w:tc>
        <w:tc>
          <w:tcPr>
            <w:tcW w:w="2126" w:type="dxa"/>
            <w:shd w:val="clear" w:color="auto" w:fill="auto"/>
          </w:tcPr>
          <w:p w:rsidR="003F3D55" w:rsidRPr="00EC5321" w:rsidRDefault="003F3D55" w:rsidP="007B7FA1">
            <w:pPr>
              <w:spacing w:line="240" w:lineRule="auto"/>
              <w:jc w:val="center"/>
              <w:rPr>
                <w:b/>
                <w:sz w:val="20"/>
                <w:szCs w:val="20"/>
              </w:rPr>
            </w:pPr>
            <w:r w:rsidRPr="00EC5321">
              <w:rPr>
                <w:b/>
                <w:sz w:val="20"/>
                <w:szCs w:val="20"/>
              </w:rPr>
              <w:t>11,7</w:t>
            </w:r>
          </w:p>
        </w:tc>
        <w:tc>
          <w:tcPr>
            <w:tcW w:w="850" w:type="dxa"/>
          </w:tcPr>
          <w:p w:rsidR="003F3D55" w:rsidRPr="00EC5321" w:rsidRDefault="003F3D55" w:rsidP="007B7FA1">
            <w:pPr>
              <w:spacing w:line="240" w:lineRule="auto"/>
              <w:jc w:val="center"/>
              <w:rPr>
                <w:b/>
                <w:sz w:val="20"/>
                <w:szCs w:val="20"/>
              </w:rPr>
            </w:pPr>
            <w:r w:rsidRPr="00EC5321">
              <w:rPr>
                <w:b/>
                <w:sz w:val="20"/>
                <w:szCs w:val="20"/>
              </w:rPr>
              <w:t>22,3</w:t>
            </w:r>
          </w:p>
        </w:tc>
        <w:tc>
          <w:tcPr>
            <w:tcW w:w="1134" w:type="dxa"/>
          </w:tcPr>
          <w:p w:rsidR="003F3D55" w:rsidRPr="00EC5321" w:rsidRDefault="003F3D55" w:rsidP="007B7FA1">
            <w:pPr>
              <w:spacing w:line="240" w:lineRule="auto"/>
              <w:jc w:val="center"/>
              <w:rPr>
                <w:b/>
                <w:sz w:val="20"/>
                <w:szCs w:val="20"/>
              </w:rPr>
            </w:pPr>
            <w:r w:rsidRPr="00EC5321">
              <w:rPr>
                <w:b/>
                <w:sz w:val="20"/>
                <w:szCs w:val="20"/>
              </w:rPr>
              <w:t>260,7</w:t>
            </w:r>
          </w:p>
        </w:tc>
      </w:tr>
    </w:tbl>
    <w:p w:rsidR="003F3D55" w:rsidRPr="007F0C1F" w:rsidRDefault="003F3D55" w:rsidP="003F3D55">
      <w:pPr>
        <w:overflowPunct w:val="0"/>
        <w:autoSpaceDE w:val="0"/>
        <w:autoSpaceDN w:val="0"/>
        <w:adjustRightInd w:val="0"/>
        <w:spacing w:line="240" w:lineRule="auto"/>
        <w:ind w:firstLine="709"/>
        <w:rPr>
          <w:szCs w:val="24"/>
        </w:rPr>
      </w:pPr>
    </w:p>
    <w:p w:rsidR="003F3D55" w:rsidRPr="007F0C1F" w:rsidRDefault="003F3D55" w:rsidP="003F3D55">
      <w:pPr>
        <w:tabs>
          <w:tab w:val="left" w:pos="5940"/>
        </w:tabs>
        <w:spacing w:line="240" w:lineRule="auto"/>
        <w:ind w:firstLine="709"/>
        <w:rPr>
          <w:szCs w:val="24"/>
          <w:lang w:eastAsia="x-none"/>
        </w:rPr>
      </w:pPr>
      <w:r w:rsidRPr="007F0C1F">
        <w:rPr>
          <w:szCs w:val="24"/>
          <w:lang w:val="x-none" w:eastAsia="x-none"/>
        </w:rPr>
        <w:t>Развитие усадебной застройки отвечает образу жизни значительной части населения и существующему спросу.</w:t>
      </w:r>
    </w:p>
    <w:p w:rsidR="003F3D55" w:rsidRPr="007F0C1F" w:rsidRDefault="003F3D55" w:rsidP="003F3D55">
      <w:pPr>
        <w:tabs>
          <w:tab w:val="left" w:pos="5940"/>
        </w:tabs>
        <w:spacing w:line="240" w:lineRule="auto"/>
        <w:ind w:firstLine="709"/>
        <w:rPr>
          <w:szCs w:val="24"/>
          <w:lang w:eastAsia="x-none"/>
        </w:rPr>
      </w:pPr>
      <w:r w:rsidRPr="007F0C1F">
        <w:rPr>
          <w:szCs w:val="24"/>
          <w:lang w:val="x-none" w:eastAsia="x-none"/>
        </w:rPr>
        <w:t>На расчетный срок жилищный фонд п.г.т. Шерловая Гора (с учетом сохраняемого) распределится по этажности следующим образом:</w:t>
      </w:r>
    </w:p>
    <w:p w:rsidR="003F3D55" w:rsidRPr="007F0C1F" w:rsidRDefault="003F3D55" w:rsidP="003F3D55">
      <w:pPr>
        <w:tabs>
          <w:tab w:val="left" w:pos="5940"/>
        </w:tabs>
        <w:spacing w:line="240" w:lineRule="auto"/>
        <w:ind w:firstLine="709"/>
        <w:rPr>
          <w:szCs w:val="24"/>
          <w:lang w:eastAsia="x-none"/>
        </w:rPr>
      </w:pPr>
      <w:r w:rsidRPr="007F0C1F">
        <w:rPr>
          <w:szCs w:val="24"/>
          <w:lang w:val="x-none" w:eastAsia="x-none"/>
        </w:rPr>
        <w:t>в 1-2-этажных жилых домах с приусадебными участками– 139,5 тыс. м</w:t>
      </w:r>
      <w:r w:rsidRPr="007F0C1F">
        <w:rPr>
          <w:szCs w:val="24"/>
          <w:vertAlign w:val="superscript"/>
          <w:lang w:val="x-none" w:eastAsia="x-none"/>
        </w:rPr>
        <w:t>2</w:t>
      </w:r>
      <w:r w:rsidRPr="007F0C1F">
        <w:rPr>
          <w:szCs w:val="24"/>
          <w:lang w:val="x-none" w:eastAsia="x-none"/>
        </w:rPr>
        <w:t xml:space="preserve"> общей</w:t>
      </w:r>
      <w:r w:rsidRPr="007F0C1F">
        <w:rPr>
          <w:szCs w:val="24"/>
          <w:lang w:eastAsia="x-none"/>
        </w:rPr>
        <w:t xml:space="preserve"> </w:t>
      </w:r>
      <w:r w:rsidRPr="007F0C1F">
        <w:rPr>
          <w:szCs w:val="24"/>
          <w:lang w:val="x-none" w:eastAsia="x-none"/>
        </w:rPr>
        <w:t>площади – 40,1%;</w:t>
      </w:r>
    </w:p>
    <w:p w:rsidR="003F3D55" w:rsidRPr="007F0C1F" w:rsidRDefault="003F3D55" w:rsidP="003F3D55">
      <w:pPr>
        <w:tabs>
          <w:tab w:val="left" w:pos="5940"/>
        </w:tabs>
        <w:spacing w:line="240" w:lineRule="auto"/>
        <w:ind w:firstLine="709"/>
        <w:rPr>
          <w:szCs w:val="24"/>
          <w:lang w:eastAsia="x-none"/>
        </w:rPr>
      </w:pPr>
      <w:r w:rsidRPr="007F0C1F">
        <w:rPr>
          <w:szCs w:val="24"/>
          <w:lang w:val="x-none" w:eastAsia="x-none"/>
        </w:rPr>
        <w:t>в 2-3-этажных секционных жилых домах – 63,4 тыс. м</w:t>
      </w:r>
      <w:r w:rsidRPr="007F0C1F">
        <w:rPr>
          <w:szCs w:val="24"/>
          <w:vertAlign w:val="superscript"/>
          <w:lang w:val="x-none" w:eastAsia="x-none"/>
        </w:rPr>
        <w:t>2</w:t>
      </w:r>
      <w:r w:rsidRPr="007F0C1F">
        <w:rPr>
          <w:szCs w:val="24"/>
          <w:lang w:val="x-none" w:eastAsia="x-none"/>
        </w:rPr>
        <w:t xml:space="preserve"> общей площади – 18,2%;</w:t>
      </w:r>
    </w:p>
    <w:p w:rsidR="003F3D55" w:rsidRPr="007F0C1F" w:rsidRDefault="003F3D55" w:rsidP="003F3D55">
      <w:pPr>
        <w:tabs>
          <w:tab w:val="left" w:pos="5940"/>
        </w:tabs>
        <w:spacing w:line="240" w:lineRule="auto"/>
        <w:ind w:firstLine="709"/>
        <w:rPr>
          <w:szCs w:val="24"/>
          <w:lang w:eastAsia="x-none"/>
        </w:rPr>
      </w:pPr>
      <w:r w:rsidRPr="007F0C1F">
        <w:rPr>
          <w:szCs w:val="24"/>
          <w:lang w:val="x-none" w:eastAsia="x-none"/>
        </w:rPr>
        <w:t>в 4-5-этажных секционных жилых домах – 145,1 тыс. м</w:t>
      </w:r>
      <w:r w:rsidRPr="007F0C1F">
        <w:rPr>
          <w:szCs w:val="24"/>
          <w:vertAlign w:val="superscript"/>
          <w:lang w:val="x-none" w:eastAsia="x-none"/>
        </w:rPr>
        <w:t>2</w:t>
      </w:r>
      <w:r w:rsidRPr="007F0C1F">
        <w:rPr>
          <w:szCs w:val="24"/>
          <w:lang w:val="x-none" w:eastAsia="x-none"/>
        </w:rPr>
        <w:t xml:space="preserve"> общей площади – 41,7%.</w:t>
      </w:r>
    </w:p>
    <w:p w:rsidR="003F3D55" w:rsidRPr="007F0C1F" w:rsidRDefault="003F3D55" w:rsidP="003F3D55">
      <w:pPr>
        <w:tabs>
          <w:tab w:val="left" w:pos="5940"/>
        </w:tabs>
        <w:spacing w:line="240" w:lineRule="auto"/>
        <w:ind w:firstLine="709"/>
        <w:rPr>
          <w:szCs w:val="24"/>
          <w:lang w:val="x-none" w:eastAsia="x-none"/>
        </w:rPr>
      </w:pPr>
      <w:r w:rsidRPr="007F0C1F">
        <w:rPr>
          <w:szCs w:val="24"/>
          <w:lang w:val="x-none" w:eastAsia="x-none"/>
        </w:rPr>
        <w:t xml:space="preserve">Размещение опорного и проектируемого жилищного фонда по участкам застройки и по этажности на расчетный срок приведено в таблице </w:t>
      </w:r>
      <w:r>
        <w:rPr>
          <w:szCs w:val="24"/>
          <w:lang w:eastAsia="x-none"/>
        </w:rPr>
        <w:t>1</w:t>
      </w:r>
      <w:r w:rsidRPr="007F0C1F">
        <w:rPr>
          <w:szCs w:val="24"/>
          <w:lang w:eastAsia="x-none"/>
        </w:rPr>
        <w:t>.</w:t>
      </w:r>
      <w:r>
        <w:rPr>
          <w:szCs w:val="24"/>
          <w:lang w:eastAsia="x-none"/>
        </w:rPr>
        <w:t>2</w:t>
      </w:r>
      <w:r w:rsidRPr="007F0C1F">
        <w:rPr>
          <w:szCs w:val="24"/>
          <w:lang w:val="x-none" w:eastAsia="x-none"/>
        </w:rPr>
        <w:t>.</w:t>
      </w:r>
    </w:p>
    <w:p w:rsidR="003F3D55" w:rsidRDefault="003F3D55" w:rsidP="003F3D55">
      <w:pPr>
        <w:overflowPunct w:val="0"/>
        <w:autoSpaceDE w:val="0"/>
        <w:autoSpaceDN w:val="0"/>
        <w:adjustRightInd w:val="0"/>
        <w:spacing w:before="120" w:after="120" w:line="240" w:lineRule="auto"/>
        <w:ind w:firstLine="720"/>
        <w:jc w:val="right"/>
      </w:pPr>
      <w:r w:rsidRPr="00E11594">
        <w:t xml:space="preserve">Таблица </w:t>
      </w:r>
      <w:r>
        <w:t>1</w:t>
      </w:r>
      <w:r w:rsidRPr="00E11594">
        <w:t>.</w:t>
      </w:r>
      <w:r>
        <w:t>2</w:t>
      </w:r>
    </w:p>
    <w:p w:rsidR="003F3D55" w:rsidRPr="00EC5321" w:rsidRDefault="003F3D55" w:rsidP="003F3D55">
      <w:pPr>
        <w:overflowPunct w:val="0"/>
        <w:autoSpaceDE w:val="0"/>
        <w:autoSpaceDN w:val="0"/>
        <w:adjustRightInd w:val="0"/>
        <w:spacing w:before="120" w:after="120" w:line="240" w:lineRule="auto"/>
        <w:ind w:firstLine="720"/>
        <w:rPr>
          <w:szCs w:val="24"/>
          <w:u w:val="single"/>
        </w:rPr>
      </w:pPr>
      <w:r w:rsidRPr="00EC5321">
        <w:rPr>
          <w:szCs w:val="24"/>
          <w:u w:val="single"/>
        </w:rPr>
        <w:t>Размещение жилищного фонда на расчетный срок по планир</w:t>
      </w:r>
      <w:r w:rsidRPr="00EC5321">
        <w:rPr>
          <w:szCs w:val="24"/>
          <w:u w:val="single"/>
        </w:rPr>
        <w:t>о</w:t>
      </w:r>
      <w:r w:rsidRPr="00EC5321">
        <w:rPr>
          <w:szCs w:val="24"/>
          <w:u w:val="single"/>
        </w:rPr>
        <w:t>вочным районам</w:t>
      </w:r>
    </w:p>
    <w:p w:rsidR="003F3D55" w:rsidRPr="007F0C1F" w:rsidRDefault="003F3D55" w:rsidP="003F3D55">
      <w:pPr>
        <w:overflowPunct w:val="0"/>
        <w:autoSpaceDE w:val="0"/>
        <w:autoSpaceDN w:val="0"/>
        <w:adjustRightInd w:val="0"/>
        <w:spacing w:line="240" w:lineRule="auto"/>
        <w:ind w:right="-60" w:firstLine="720"/>
        <w:jc w:val="right"/>
        <w:rPr>
          <w:szCs w:val="24"/>
        </w:rPr>
      </w:pPr>
      <w:r w:rsidRPr="007F0C1F">
        <w:rPr>
          <w:szCs w:val="24"/>
        </w:rPr>
        <w:t>тыс. м</w:t>
      </w:r>
      <w:r w:rsidRPr="007F0C1F">
        <w:rPr>
          <w:szCs w:val="24"/>
          <w:vertAlign w:val="superscript"/>
        </w:rPr>
        <w:t>2</w:t>
      </w:r>
      <w:r w:rsidRPr="007F0C1F">
        <w:rPr>
          <w:szCs w:val="24"/>
        </w:rPr>
        <w:t xml:space="preserve"> общей площади</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5"/>
        <w:gridCol w:w="1134"/>
        <w:gridCol w:w="992"/>
        <w:gridCol w:w="1276"/>
        <w:gridCol w:w="1275"/>
        <w:gridCol w:w="851"/>
        <w:gridCol w:w="850"/>
        <w:gridCol w:w="792"/>
      </w:tblGrid>
      <w:tr w:rsidR="003F3D55" w:rsidRPr="00EC5321" w:rsidTr="007B7FA1">
        <w:tblPrEx>
          <w:tblCellMar>
            <w:top w:w="0" w:type="dxa"/>
            <w:bottom w:w="0" w:type="dxa"/>
          </w:tblCellMar>
        </w:tblPrEx>
        <w:trPr>
          <w:cantSplit/>
          <w:trHeight w:val="418"/>
          <w:jc w:val="center"/>
        </w:trPr>
        <w:tc>
          <w:tcPr>
            <w:tcW w:w="1845" w:type="dxa"/>
            <w:vMerge w:val="restart"/>
            <w:vAlign w:val="center"/>
          </w:tcPr>
          <w:p w:rsidR="003F3D55" w:rsidRPr="00EC5321" w:rsidRDefault="003F3D55" w:rsidP="007B7FA1">
            <w:pPr>
              <w:spacing w:line="240" w:lineRule="auto"/>
              <w:rPr>
                <w:b/>
                <w:sz w:val="20"/>
                <w:szCs w:val="20"/>
              </w:rPr>
            </w:pPr>
            <w:r w:rsidRPr="00EC5321">
              <w:rPr>
                <w:b/>
                <w:sz w:val="20"/>
                <w:szCs w:val="20"/>
              </w:rPr>
              <w:t>Планировочные районы</w:t>
            </w:r>
          </w:p>
        </w:tc>
        <w:tc>
          <w:tcPr>
            <w:tcW w:w="1134" w:type="dxa"/>
            <w:vMerge w:val="restart"/>
            <w:vAlign w:val="center"/>
          </w:tcPr>
          <w:p w:rsidR="003F3D55" w:rsidRPr="00EC5321" w:rsidRDefault="003F3D55" w:rsidP="007B7FA1">
            <w:pPr>
              <w:spacing w:line="240" w:lineRule="auto"/>
              <w:jc w:val="center"/>
              <w:rPr>
                <w:b/>
                <w:sz w:val="20"/>
                <w:szCs w:val="20"/>
              </w:rPr>
            </w:pPr>
            <w:r w:rsidRPr="00EC5321">
              <w:rPr>
                <w:b/>
                <w:sz w:val="20"/>
                <w:szCs w:val="20"/>
              </w:rPr>
              <w:t>Сохран</w:t>
            </w:r>
            <w:r w:rsidRPr="00EC5321">
              <w:rPr>
                <w:b/>
                <w:sz w:val="20"/>
                <w:szCs w:val="20"/>
              </w:rPr>
              <w:t>я</w:t>
            </w:r>
            <w:r w:rsidRPr="00EC5321">
              <w:rPr>
                <w:b/>
                <w:sz w:val="20"/>
                <w:szCs w:val="20"/>
              </w:rPr>
              <w:t xml:space="preserve">емый </w:t>
            </w:r>
            <w:r w:rsidRPr="00EC5321">
              <w:rPr>
                <w:b/>
                <w:sz w:val="20"/>
                <w:szCs w:val="20"/>
              </w:rPr>
              <w:lastRenderedPageBreak/>
              <w:t>опорный жили</w:t>
            </w:r>
            <w:r w:rsidRPr="00EC5321">
              <w:rPr>
                <w:b/>
                <w:sz w:val="20"/>
                <w:szCs w:val="20"/>
              </w:rPr>
              <w:t>щ</w:t>
            </w:r>
            <w:r w:rsidRPr="00EC5321">
              <w:rPr>
                <w:b/>
                <w:sz w:val="20"/>
                <w:szCs w:val="20"/>
              </w:rPr>
              <w:t>ный фонд</w:t>
            </w:r>
          </w:p>
        </w:tc>
        <w:tc>
          <w:tcPr>
            <w:tcW w:w="4394" w:type="dxa"/>
            <w:gridSpan w:val="4"/>
            <w:vAlign w:val="center"/>
          </w:tcPr>
          <w:p w:rsidR="003F3D55" w:rsidRPr="00EC5321" w:rsidRDefault="003F3D55" w:rsidP="007B7FA1">
            <w:pPr>
              <w:spacing w:line="240" w:lineRule="auto"/>
              <w:jc w:val="center"/>
              <w:rPr>
                <w:b/>
                <w:sz w:val="20"/>
                <w:szCs w:val="20"/>
              </w:rPr>
            </w:pPr>
            <w:r w:rsidRPr="00EC5321">
              <w:rPr>
                <w:b/>
                <w:sz w:val="20"/>
                <w:szCs w:val="20"/>
              </w:rPr>
              <w:lastRenderedPageBreak/>
              <w:t>Проектируемый жилищный фонд с колич</w:t>
            </w:r>
            <w:r w:rsidRPr="00EC5321">
              <w:rPr>
                <w:b/>
                <w:sz w:val="20"/>
                <w:szCs w:val="20"/>
              </w:rPr>
              <w:t>е</w:t>
            </w:r>
            <w:r w:rsidRPr="00EC5321">
              <w:rPr>
                <w:b/>
                <w:sz w:val="20"/>
                <w:szCs w:val="20"/>
              </w:rPr>
              <w:t>ством этажей</w:t>
            </w:r>
          </w:p>
        </w:tc>
        <w:tc>
          <w:tcPr>
            <w:tcW w:w="850" w:type="dxa"/>
            <w:vMerge w:val="restart"/>
            <w:textDirection w:val="btLr"/>
            <w:vAlign w:val="center"/>
          </w:tcPr>
          <w:p w:rsidR="003F3D55" w:rsidRPr="00EC5321" w:rsidRDefault="003F3D55" w:rsidP="007B7FA1">
            <w:pPr>
              <w:spacing w:line="240" w:lineRule="auto"/>
              <w:ind w:left="113" w:right="113"/>
              <w:jc w:val="center"/>
              <w:rPr>
                <w:b/>
                <w:sz w:val="20"/>
                <w:szCs w:val="20"/>
              </w:rPr>
            </w:pPr>
            <w:r w:rsidRPr="00EC5321">
              <w:rPr>
                <w:b/>
                <w:sz w:val="20"/>
                <w:szCs w:val="20"/>
              </w:rPr>
              <w:t>Всего по</w:t>
            </w:r>
          </w:p>
          <w:p w:rsidR="003F3D55" w:rsidRPr="00EC5321" w:rsidRDefault="003F3D55" w:rsidP="007B7FA1">
            <w:pPr>
              <w:spacing w:line="240" w:lineRule="auto"/>
              <w:ind w:left="113" w:right="113"/>
              <w:jc w:val="center"/>
              <w:rPr>
                <w:b/>
                <w:sz w:val="20"/>
                <w:szCs w:val="20"/>
              </w:rPr>
            </w:pPr>
            <w:r w:rsidRPr="00EC5321">
              <w:rPr>
                <w:b/>
                <w:sz w:val="20"/>
                <w:szCs w:val="20"/>
              </w:rPr>
              <w:t>проекту</w:t>
            </w:r>
          </w:p>
        </w:tc>
        <w:tc>
          <w:tcPr>
            <w:tcW w:w="792" w:type="dxa"/>
            <w:vMerge w:val="restart"/>
            <w:textDirection w:val="btLr"/>
            <w:vAlign w:val="center"/>
          </w:tcPr>
          <w:p w:rsidR="003F3D55" w:rsidRPr="00EC5321" w:rsidRDefault="003F3D55" w:rsidP="007B7FA1">
            <w:pPr>
              <w:spacing w:line="240" w:lineRule="auto"/>
              <w:ind w:left="113" w:right="113"/>
              <w:jc w:val="center"/>
              <w:rPr>
                <w:b/>
                <w:sz w:val="20"/>
                <w:szCs w:val="20"/>
              </w:rPr>
            </w:pPr>
            <w:r w:rsidRPr="00EC5321">
              <w:rPr>
                <w:b/>
                <w:sz w:val="20"/>
                <w:szCs w:val="20"/>
              </w:rPr>
              <w:t>Население</w:t>
            </w:r>
          </w:p>
          <w:p w:rsidR="003F3D55" w:rsidRPr="00EC5321" w:rsidRDefault="003F3D55" w:rsidP="007B7FA1">
            <w:pPr>
              <w:spacing w:line="240" w:lineRule="auto"/>
              <w:ind w:left="113" w:right="113"/>
              <w:jc w:val="center"/>
              <w:rPr>
                <w:b/>
                <w:sz w:val="20"/>
                <w:szCs w:val="20"/>
              </w:rPr>
            </w:pPr>
            <w:r w:rsidRPr="00EC5321">
              <w:rPr>
                <w:b/>
                <w:sz w:val="20"/>
                <w:szCs w:val="20"/>
              </w:rPr>
              <w:t>тыс. чел.</w:t>
            </w:r>
          </w:p>
        </w:tc>
      </w:tr>
      <w:tr w:rsidR="003F3D55" w:rsidRPr="00EC5321" w:rsidTr="007B7FA1">
        <w:tblPrEx>
          <w:tblCellMar>
            <w:top w:w="0" w:type="dxa"/>
            <w:bottom w:w="0" w:type="dxa"/>
          </w:tblCellMar>
        </w:tblPrEx>
        <w:trPr>
          <w:cantSplit/>
          <w:trHeight w:val="418"/>
          <w:jc w:val="center"/>
        </w:trPr>
        <w:tc>
          <w:tcPr>
            <w:tcW w:w="1845" w:type="dxa"/>
            <w:vMerge/>
          </w:tcPr>
          <w:p w:rsidR="003F3D55" w:rsidRPr="00EC5321" w:rsidRDefault="003F3D55" w:rsidP="007B7FA1">
            <w:pPr>
              <w:spacing w:line="240" w:lineRule="auto"/>
              <w:rPr>
                <w:b/>
                <w:sz w:val="20"/>
                <w:szCs w:val="20"/>
              </w:rPr>
            </w:pPr>
          </w:p>
        </w:tc>
        <w:tc>
          <w:tcPr>
            <w:tcW w:w="1134" w:type="dxa"/>
            <w:vMerge/>
          </w:tcPr>
          <w:p w:rsidR="003F3D55" w:rsidRPr="00EC5321" w:rsidRDefault="003F3D55" w:rsidP="007B7FA1">
            <w:pPr>
              <w:spacing w:line="240" w:lineRule="auto"/>
              <w:jc w:val="center"/>
              <w:rPr>
                <w:b/>
                <w:sz w:val="20"/>
                <w:szCs w:val="20"/>
              </w:rPr>
            </w:pPr>
          </w:p>
        </w:tc>
        <w:tc>
          <w:tcPr>
            <w:tcW w:w="992" w:type="dxa"/>
            <w:vAlign w:val="center"/>
          </w:tcPr>
          <w:p w:rsidR="003F3D55" w:rsidRPr="00EC5321" w:rsidRDefault="003F3D55" w:rsidP="007B7FA1">
            <w:pPr>
              <w:widowControl w:val="0"/>
              <w:tabs>
                <w:tab w:val="left" w:leader="dot" w:pos="9072"/>
              </w:tabs>
              <w:spacing w:line="240" w:lineRule="auto"/>
              <w:jc w:val="center"/>
              <w:rPr>
                <w:b/>
                <w:sz w:val="20"/>
                <w:szCs w:val="20"/>
              </w:rPr>
            </w:pPr>
            <w:r w:rsidRPr="00EC5321">
              <w:rPr>
                <w:b/>
                <w:sz w:val="20"/>
                <w:szCs w:val="20"/>
              </w:rPr>
              <w:t>1-2</w:t>
            </w:r>
          </w:p>
          <w:p w:rsidR="003F3D55" w:rsidRPr="00EC5321" w:rsidRDefault="003F3D55" w:rsidP="007B7FA1">
            <w:pPr>
              <w:widowControl w:val="0"/>
              <w:tabs>
                <w:tab w:val="left" w:leader="dot" w:pos="9072"/>
              </w:tabs>
              <w:spacing w:line="240" w:lineRule="auto"/>
              <w:jc w:val="center"/>
              <w:rPr>
                <w:b/>
                <w:sz w:val="20"/>
                <w:szCs w:val="20"/>
              </w:rPr>
            </w:pPr>
            <w:r>
              <w:rPr>
                <w:b/>
                <w:sz w:val="20"/>
                <w:szCs w:val="20"/>
              </w:rPr>
              <w:t>усадеб</w:t>
            </w:r>
            <w:r w:rsidRPr="00EC5321">
              <w:rPr>
                <w:b/>
                <w:sz w:val="20"/>
                <w:szCs w:val="20"/>
              </w:rPr>
              <w:t>ный</w:t>
            </w:r>
          </w:p>
        </w:tc>
        <w:tc>
          <w:tcPr>
            <w:tcW w:w="1276" w:type="dxa"/>
            <w:vAlign w:val="center"/>
          </w:tcPr>
          <w:p w:rsidR="003F3D55" w:rsidRPr="00EC5321" w:rsidRDefault="003F3D55" w:rsidP="007B7FA1">
            <w:pPr>
              <w:spacing w:line="240" w:lineRule="auto"/>
              <w:jc w:val="center"/>
              <w:rPr>
                <w:b/>
                <w:sz w:val="20"/>
                <w:szCs w:val="20"/>
              </w:rPr>
            </w:pPr>
            <w:r w:rsidRPr="00EC5321">
              <w:rPr>
                <w:b/>
                <w:sz w:val="20"/>
                <w:szCs w:val="20"/>
              </w:rPr>
              <w:t>2</w:t>
            </w:r>
          </w:p>
          <w:p w:rsidR="003F3D55" w:rsidRPr="00EC5321" w:rsidRDefault="003F3D55" w:rsidP="007B7FA1">
            <w:pPr>
              <w:spacing w:line="240" w:lineRule="auto"/>
              <w:jc w:val="center"/>
              <w:rPr>
                <w:b/>
                <w:sz w:val="20"/>
                <w:szCs w:val="20"/>
              </w:rPr>
            </w:pPr>
            <w:r w:rsidRPr="00EC5321">
              <w:rPr>
                <w:b/>
                <w:sz w:val="20"/>
                <w:szCs w:val="20"/>
              </w:rPr>
              <w:t>секцио</w:t>
            </w:r>
            <w:r w:rsidRPr="00EC5321">
              <w:rPr>
                <w:b/>
                <w:sz w:val="20"/>
                <w:szCs w:val="20"/>
              </w:rPr>
              <w:t>н</w:t>
            </w:r>
            <w:r w:rsidRPr="00EC5321">
              <w:rPr>
                <w:b/>
                <w:sz w:val="20"/>
                <w:szCs w:val="20"/>
              </w:rPr>
              <w:t>ный</w:t>
            </w:r>
          </w:p>
        </w:tc>
        <w:tc>
          <w:tcPr>
            <w:tcW w:w="1275" w:type="dxa"/>
            <w:vAlign w:val="center"/>
          </w:tcPr>
          <w:p w:rsidR="003F3D55" w:rsidRPr="00EC5321" w:rsidRDefault="003F3D55" w:rsidP="007B7FA1">
            <w:pPr>
              <w:spacing w:line="240" w:lineRule="auto"/>
              <w:jc w:val="center"/>
              <w:rPr>
                <w:b/>
                <w:sz w:val="20"/>
                <w:szCs w:val="20"/>
              </w:rPr>
            </w:pPr>
            <w:r w:rsidRPr="00EC5321">
              <w:rPr>
                <w:b/>
                <w:sz w:val="20"/>
                <w:szCs w:val="20"/>
              </w:rPr>
              <w:t>4-5</w:t>
            </w:r>
          </w:p>
          <w:p w:rsidR="003F3D55" w:rsidRPr="00EC5321" w:rsidRDefault="003F3D55" w:rsidP="007B7FA1">
            <w:pPr>
              <w:spacing w:line="240" w:lineRule="auto"/>
              <w:jc w:val="center"/>
              <w:rPr>
                <w:b/>
                <w:sz w:val="20"/>
                <w:szCs w:val="20"/>
              </w:rPr>
            </w:pPr>
            <w:r w:rsidRPr="00EC5321">
              <w:rPr>
                <w:b/>
                <w:sz w:val="20"/>
                <w:szCs w:val="20"/>
              </w:rPr>
              <w:t>секцио</w:t>
            </w:r>
            <w:r w:rsidRPr="00EC5321">
              <w:rPr>
                <w:b/>
                <w:sz w:val="20"/>
                <w:szCs w:val="20"/>
              </w:rPr>
              <w:t>н</w:t>
            </w:r>
            <w:r w:rsidRPr="00EC5321">
              <w:rPr>
                <w:b/>
                <w:sz w:val="20"/>
                <w:szCs w:val="20"/>
              </w:rPr>
              <w:t>ный</w:t>
            </w:r>
          </w:p>
        </w:tc>
        <w:tc>
          <w:tcPr>
            <w:tcW w:w="851" w:type="dxa"/>
            <w:vAlign w:val="center"/>
          </w:tcPr>
          <w:p w:rsidR="003F3D55" w:rsidRPr="00EC5321" w:rsidRDefault="003F3D55" w:rsidP="007B7FA1">
            <w:pPr>
              <w:spacing w:line="240" w:lineRule="auto"/>
              <w:jc w:val="center"/>
              <w:rPr>
                <w:b/>
                <w:sz w:val="20"/>
                <w:szCs w:val="20"/>
              </w:rPr>
            </w:pPr>
            <w:r w:rsidRPr="00EC5321">
              <w:rPr>
                <w:b/>
                <w:sz w:val="20"/>
                <w:szCs w:val="20"/>
              </w:rPr>
              <w:t>итого</w:t>
            </w:r>
          </w:p>
        </w:tc>
        <w:tc>
          <w:tcPr>
            <w:tcW w:w="850" w:type="dxa"/>
            <w:vMerge/>
          </w:tcPr>
          <w:p w:rsidR="003F3D55" w:rsidRPr="00EC5321" w:rsidRDefault="003F3D55" w:rsidP="007B7FA1">
            <w:pPr>
              <w:spacing w:line="240" w:lineRule="auto"/>
              <w:jc w:val="center"/>
              <w:rPr>
                <w:b/>
                <w:sz w:val="20"/>
                <w:szCs w:val="20"/>
              </w:rPr>
            </w:pPr>
          </w:p>
        </w:tc>
        <w:tc>
          <w:tcPr>
            <w:tcW w:w="792" w:type="dxa"/>
            <w:vMerge/>
          </w:tcPr>
          <w:p w:rsidR="003F3D55" w:rsidRPr="00EC5321" w:rsidRDefault="003F3D55" w:rsidP="007B7FA1">
            <w:pPr>
              <w:spacing w:line="240" w:lineRule="auto"/>
              <w:jc w:val="center"/>
              <w:rPr>
                <w:b/>
                <w:sz w:val="20"/>
                <w:szCs w:val="20"/>
              </w:rPr>
            </w:pPr>
          </w:p>
        </w:tc>
      </w:tr>
      <w:tr w:rsidR="003F3D55" w:rsidRPr="00EC5321" w:rsidTr="007B7FA1">
        <w:tblPrEx>
          <w:tblCellMar>
            <w:top w:w="0" w:type="dxa"/>
            <w:bottom w:w="0" w:type="dxa"/>
          </w:tblCellMar>
        </w:tblPrEx>
        <w:trPr>
          <w:cantSplit/>
          <w:jc w:val="center"/>
        </w:trPr>
        <w:tc>
          <w:tcPr>
            <w:tcW w:w="1845" w:type="dxa"/>
            <w:vAlign w:val="center"/>
          </w:tcPr>
          <w:p w:rsidR="003F3D55" w:rsidRPr="00EC5321" w:rsidRDefault="003F3D55" w:rsidP="007B7FA1">
            <w:pPr>
              <w:tabs>
                <w:tab w:val="left" w:pos="5940"/>
              </w:tabs>
              <w:spacing w:line="240" w:lineRule="auto"/>
              <w:rPr>
                <w:sz w:val="20"/>
                <w:szCs w:val="20"/>
                <w:lang w:val="x-none" w:eastAsia="x-none"/>
              </w:rPr>
            </w:pPr>
            <w:r w:rsidRPr="00EC5321">
              <w:rPr>
                <w:sz w:val="20"/>
                <w:szCs w:val="20"/>
                <w:lang w:val="x-none" w:eastAsia="x-none"/>
              </w:rPr>
              <w:lastRenderedPageBreak/>
              <w:t>Шерловая Гора</w:t>
            </w:r>
          </w:p>
        </w:tc>
        <w:tc>
          <w:tcPr>
            <w:tcW w:w="1134" w:type="dxa"/>
            <w:vAlign w:val="center"/>
          </w:tcPr>
          <w:p w:rsidR="003F3D55" w:rsidRPr="00EC5321" w:rsidRDefault="003F3D55" w:rsidP="007B7FA1">
            <w:pPr>
              <w:spacing w:line="240" w:lineRule="auto"/>
              <w:jc w:val="center"/>
              <w:rPr>
                <w:sz w:val="20"/>
                <w:szCs w:val="20"/>
              </w:rPr>
            </w:pPr>
            <w:r w:rsidRPr="00EC5321">
              <w:rPr>
                <w:sz w:val="20"/>
                <w:szCs w:val="20"/>
              </w:rPr>
              <w:t>107,3</w:t>
            </w:r>
          </w:p>
        </w:tc>
        <w:tc>
          <w:tcPr>
            <w:tcW w:w="992" w:type="dxa"/>
            <w:vAlign w:val="center"/>
          </w:tcPr>
          <w:p w:rsidR="003F3D55" w:rsidRPr="00EC5321" w:rsidRDefault="003F3D55" w:rsidP="007B7FA1">
            <w:pPr>
              <w:spacing w:line="240" w:lineRule="auto"/>
              <w:jc w:val="center"/>
              <w:rPr>
                <w:sz w:val="20"/>
                <w:szCs w:val="20"/>
              </w:rPr>
            </w:pPr>
            <w:r w:rsidRPr="00EC5321">
              <w:rPr>
                <w:sz w:val="20"/>
                <w:szCs w:val="20"/>
              </w:rPr>
              <w:t>29,7</w:t>
            </w:r>
          </w:p>
        </w:tc>
        <w:tc>
          <w:tcPr>
            <w:tcW w:w="1276" w:type="dxa"/>
            <w:vAlign w:val="center"/>
          </w:tcPr>
          <w:p w:rsidR="003F3D55" w:rsidRPr="00EC5321" w:rsidRDefault="003F3D55" w:rsidP="007B7FA1">
            <w:pPr>
              <w:spacing w:line="240" w:lineRule="auto"/>
              <w:jc w:val="center"/>
              <w:rPr>
                <w:sz w:val="20"/>
                <w:szCs w:val="20"/>
              </w:rPr>
            </w:pPr>
            <w:r w:rsidRPr="00EC5321">
              <w:rPr>
                <w:sz w:val="20"/>
                <w:szCs w:val="20"/>
              </w:rPr>
              <w:t>4,8</w:t>
            </w:r>
          </w:p>
        </w:tc>
        <w:tc>
          <w:tcPr>
            <w:tcW w:w="1275" w:type="dxa"/>
            <w:vAlign w:val="center"/>
          </w:tcPr>
          <w:p w:rsidR="003F3D55" w:rsidRPr="00EC5321" w:rsidRDefault="003F3D55" w:rsidP="007B7FA1">
            <w:pPr>
              <w:spacing w:line="240" w:lineRule="auto"/>
              <w:jc w:val="center"/>
              <w:rPr>
                <w:sz w:val="20"/>
                <w:szCs w:val="20"/>
              </w:rPr>
            </w:pPr>
            <w:r w:rsidRPr="00EC5321">
              <w:rPr>
                <w:sz w:val="20"/>
                <w:szCs w:val="20"/>
              </w:rPr>
              <w:t>33,4</w:t>
            </w:r>
          </w:p>
        </w:tc>
        <w:tc>
          <w:tcPr>
            <w:tcW w:w="851" w:type="dxa"/>
            <w:vAlign w:val="center"/>
          </w:tcPr>
          <w:p w:rsidR="003F3D55" w:rsidRPr="00EC5321" w:rsidRDefault="003F3D55" w:rsidP="007B7FA1">
            <w:pPr>
              <w:spacing w:line="240" w:lineRule="auto"/>
              <w:jc w:val="center"/>
              <w:rPr>
                <w:sz w:val="20"/>
                <w:szCs w:val="20"/>
              </w:rPr>
            </w:pPr>
            <w:r w:rsidRPr="00EC5321">
              <w:rPr>
                <w:sz w:val="20"/>
                <w:szCs w:val="20"/>
              </w:rPr>
              <w:t>67,9</w:t>
            </w:r>
          </w:p>
        </w:tc>
        <w:tc>
          <w:tcPr>
            <w:tcW w:w="850" w:type="dxa"/>
            <w:vAlign w:val="center"/>
          </w:tcPr>
          <w:p w:rsidR="003F3D55" w:rsidRPr="00EC5321" w:rsidRDefault="003F3D55" w:rsidP="007B7FA1">
            <w:pPr>
              <w:spacing w:line="240" w:lineRule="auto"/>
              <w:jc w:val="center"/>
              <w:rPr>
                <w:sz w:val="20"/>
                <w:szCs w:val="20"/>
              </w:rPr>
            </w:pPr>
            <w:r w:rsidRPr="00EC5321">
              <w:rPr>
                <w:sz w:val="20"/>
                <w:szCs w:val="20"/>
              </w:rPr>
              <w:t>175,2</w:t>
            </w:r>
          </w:p>
        </w:tc>
        <w:tc>
          <w:tcPr>
            <w:tcW w:w="792" w:type="dxa"/>
            <w:vAlign w:val="center"/>
          </w:tcPr>
          <w:p w:rsidR="003F3D55" w:rsidRPr="00EC5321" w:rsidRDefault="003F3D55" w:rsidP="007B7FA1">
            <w:pPr>
              <w:spacing w:line="240" w:lineRule="auto"/>
              <w:jc w:val="center"/>
              <w:rPr>
                <w:sz w:val="20"/>
                <w:szCs w:val="20"/>
              </w:rPr>
            </w:pPr>
            <w:r w:rsidRPr="00EC5321">
              <w:rPr>
                <w:sz w:val="20"/>
                <w:szCs w:val="20"/>
              </w:rPr>
              <w:t>7,3</w:t>
            </w:r>
          </w:p>
        </w:tc>
      </w:tr>
      <w:tr w:rsidR="003F3D55" w:rsidRPr="00EC5321" w:rsidTr="007B7FA1">
        <w:tblPrEx>
          <w:tblCellMar>
            <w:top w:w="0" w:type="dxa"/>
            <w:bottom w:w="0" w:type="dxa"/>
          </w:tblCellMar>
        </w:tblPrEx>
        <w:trPr>
          <w:cantSplit/>
          <w:jc w:val="center"/>
        </w:trPr>
        <w:tc>
          <w:tcPr>
            <w:tcW w:w="1845" w:type="dxa"/>
            <w:vAlign w:val="center"/>
          </w:tcPr>
          <w:p w:rsidR="003F3D55" w:rsidRPr="00EC5321" w:rsidRDefault="003F3D55" w:rsidP="007B7FA1">
            <w:pPr>
              <w:tabs>
                <w:tab w:val="left" w:pos="5940"/>
              </w:tabs>
              <w:spacing w:line="240" w:lineRule="auto"/>
              <w:rPr>
                <w:sz w:val="20"/>
                <w:szCs w:val="20"/>
                <w:lang w:val="x-none" w:eastAsia="x-none"/>
              </w:rPr>
            </w:pPr>
            <w:r w:rsidRPr="00EC5321">
              <w:rPr>
                <w:sz w:val="20"/>
                <w:szCs w:val="20"/>
                <w:lang w:val="x-none" w:eastAsia="x-none"/>
              </w:rPr>
              <w:t>Шерловая-1</w:t>
            </w:r>
          </w:p>
        </w:tc>
        <w:tc>
          <w:tcPr>
            <w:tcW w:w="1134" w:type="dxa"/>
            <w:vAlign w:val="center"/>
          </w:tcPr>
          <w:p w:rsidR="003F3D55" w:rsidRPr="00EC5321" w:rsidRDefault="003F3D55" w:rsidP="007B7FA1">
            <w:pPr>
              <w:spacing w:line="240" w:lineRule="auto"/>
              <w:jc w:val="center"/>
              <w:rPr>
                <w:sz w:val="20"/>
                <w:szCs w:val="20"/>
              </w:rPr>
            </w:pPr>
            <w:r w:rsidRPr="00EC5321">
              <w:rPr>
                <w:sz w:val="20"/>
                <w:szCs w:val="20"/>
              </w:rPr>
              <w:t>143,6</w:t>
            </w:r>
          </w:p>
        </w:tc>
        <w:tc>
          <w:tcPr>
            <w:tcW w:w="992" w:type="dxa"/>
            <w:vAlign w:val="center"/>
          </w:tcPr>
          <w:p w:rsidR="003F3D55" w:rsidRPr="00EC5321" w:rsidRDefault="003F3D55" w:rsidP="007B7FA1">
            <w:pPr>
              <w:spacing w:line="240" w:lineRule="auto"/>
              <w:jc w:val="center"/>
              <w:rPr>
                <w:sz w:val="20"/>
                <w:szCs w:val="20"/>
              </w:rPr>
            </w:pPr>
            <w:r w:rsidRPr="00EC5321">
              <w:rPr>
                <w:sz w:val="20"/>
                <w:szCs w:val="20"/>
              </w:rPr>
              <w:t>10,2</w:t>
            </w:r>
          </w:p>
        </w:tc>
        <w:tc>
          <w:tcPr>
            <w:tcW w:w="1276" w:type="dxa"/>
            <w:vAlign w:val="center"/>
          </w:tcPr>
          <w:p w:rsidR="003F3D55" w:rsidRPr="00EC5321" w:rsidRDefault="003F3D55" w:rsidP="007B7FA1">
            <w:pPr>
              <w:widowControl w:val="0"/>
              <w:tabs>
                <w:tab w:val="left" w:leader="dot" w:pos="9072"/>
              </w:tabs>
              <w:spacing w:line="240" w:lineRule="auto"/>
              <w:jc w:val="center"/>
              <w:rPr>
                <w:sz w:val="20"/>
                <w:szCs w:val="20"/>
              </w:rPr>
            </w:pPr>
            <w:r w:rsidRPr="00EC5321">
              <w:rPr>
                <w:sz w:val="20"/>
                <w:szCs w:val="20"/>
              </w:rPr>
              <w:t>4,2</w:t>
            </w:r>
          </w:p>
        </w:tc>
        <w:tc>
          <w:tcPr>
            <w:tcW w:w="1275" w:type="dxa"/>
            <w:vAlign w:val="center"/>
          </w:tcPr>
          <w:p w:rsidR="003F3D55" w:rsidRPr="00EC5321" w:rsidRDefault="003F3D55" w:rsidP="007B7FA1">
            <w:pPr>
              <w:widowControl w:val="0"/>
              <w:tabs>
                <w:tab w:val="left" w:leader="dot" w:pos="9072"/>
              </w:tabs>
              <w:spacing w:line="240" w:lineRule="auto"/>
              <w:jc w:val="center"/>
              <w:rPr>
                <w:sz w:val="20"/>
                <w:szCs w:val="20"/>
              </w:rPr>
            </w:pPr>
            <w:r w:rsidRPr="00EC5321">
              <w:rPr>
                <w:sz w:val="20"/>
                <w:szCs w:val="20"/>
              </w:rPr>
              <w:t>-</w:t>
            </w:r>
          </w:p>
        </w:tc>
        <w:tc>
          <w:tcPr>
            <w:tcW w:w="851" w:type="dxa"/>
            <w:vAlign w:val="center"/>
          </w:tcPr>
          <w:p w:rsidR="003F3D55" w:rsidRPr="00EC5321" w:rsidRDefault="003F3D55" w:rsidP="007B7FA1">
            <w:pPr>
              <w:widowControl w:val="0"/>
              <w:tabs>
                <w:tab w:val="left" w:leader="dot" w:pos="9072"/>
              </w:tabs>
              <w:spacing w:line="240" w:lineRule="auto"/>
              <w:jc w:val="center"/>
              <w:rPr>
                <w:sz w:val="20"/>
                <w:szCs w:val="20"/>
              </w:rPr>
            </w:pPr>
            <w:r w:rsidRPr="00EC5321">
              <w:rPr>
                <w:sz w:val="20"/>
                <w:szCs w:val="20"/>
              </w:rPr>
              <w:t>14,4</w:t>
            </w:r>
          </w:p>
        </w:tc>
        <w:tc>
          <w:tcPr>
            <w:tcW w:w="850" w:type="dxa"/>
            <w:vAlign w:val="center"/>
          </w:tcPr>
          <w:p w:rsidR="003F3D55" w:rsidRPr="00EC5321" w:rsidRDefault="003F3D55" w:rsidP="007B7FA1">
            <w:pPr>
              <w:spacing w:line="240" w:lineRule="auto"/>
              <w:jc w:val="center"/>
              <w:rPr>
                <w:sz w:val="20"/>
                <w:szCs w:val="20"/>
              </w:rPr>
            </w:pPr>
            <w:r w:rsidRPr="00EC5321">
              <w:rPr>
                <w:sz w:val="20"/>
                <w:szCs w:val="20"/>
              </w:rPr>
              <w:t>158,0</w:t>
            </w:r>
          </w:p>
        </w:tc>
        <w:tc>
          <w:tcPr>
            <w:tcW w:w="792" w:type="dxa"/>
            <w:vAlign w:val="center"/>
          </w:tcPr>
          <w:p w:rsidR="003F3D55" w:rsidRPr="00EC5321" w:rsidRDefault="003F3D55" w:rsidP="007B7FA1">
            <w:pPr>
              <w:spacing w:line="240" w:lineRule="auto"/>
              <w:jc w:val="center"/>
              <w:rPr>
                <w:sz w:val="20"/>
                <w:szCs w:val="20"/>
              </w:rPr>
            </w:pPr>
            <w:r w:rsidRPr="00EC5321">
              <w:rPr>
                <w:sz w:val="20"/>
                <w:szCs w:val="20"/>
              </w:rPr>
              <w:t>6,6</w:t>
            </w:r>
          </w:p>
        </w:tc>
      </w:tr>
      <w:tr w:rsidR="003F3D55" w:rsidRPr="00EC5321" w:rsidTr="007B7FA1">
        <w:tblPrEx>
          <w:tblCellMar>
            <w:top w:w="0" w:type="dxa"/>
            <w:bottom w:w="0" w:type="dxa"/>
          </w:tblCellMar>
        </w:tblPrEx>
        <w:trPr>
          <w:cantSplit/>
          <w:jc w:val="center"/>
        </w:trPr>
        <w:tc>
          <w:tcPr>
            <w:tcW w:w="1845" w:type="dxa"/>
            <w:vAlign w:val="center"/>
          </w:tcPr>
          <w:p w:rsidR="003F3D55" w:rsidRPr="00EC5321" w:rsidRDefault="003F3D55" w:rsidP="007B7FA1">
            <w:pPr>
              <w:tabs>
                <w:tab w:val="left" w:pos="5940"/>
              </w:tabs>
              <w:spacing w:line="240" w:lineRule="auto"/>
              <w:rPr>
                <w:sz w:val="20"/>
                <w:szCs w:val="20"/>
                <w:lang w:val="x-none" w:eastAsia="x-none"/>
              </w:rPr>
            </w:pPr>
            <w:r w:rsidRPr="00EC5321">
              <w:rPr>
                <w:sz w:val="20"/>
                <w:szCs w:val="20"/>
                <w:lang w:val="x-none" w:eastAsia="x-none"/>
              </w:rPr>
              <w:t>ст. Шерловая</w:t>
            </w:r>
          </w:p>
        </w:tc>
        <w:tc>
          <w:tcPr>
            <w:tcW w:w="1134" w:type="dxa"/>
            <w:vAlign w:val="center"/>
          </w:tcPr>
          <w:p w:rsidR="003F3D55" w:rsidRPr="00EC5321" w:rsidRDefault="003F3D55" w:rsidP="007B7FA1">
            <w:pPr>
              <w:spacing w:line="240" w:lineRule="auto"/>
              <w:jc w:val="center"/>
              <w:rPr>
                <w:sz w:val="20"/>
                <w:szCs w:val="20"/>
              </w:rPr>
            </w:pPr>
            <w:r w:rsidRPr="00EC5321">
              <w:rPr>
                <w:sz w:val="20"/>
                <w:szCs w:val="20"/>
              </w:rPr>
              <w:t>4,8</w:t>
            </w:r>
          </w:p>
        </w:tc>
        <w:tc>
          <w:tcPr>
            <w:tcW w:w="992" w:type="dxa"/>
            <w:vAlign w:val="center"/>
          </w:tcPr>
          <w:p w:rsidR="003F3D55" w:rsidRPr="00EC5321" w:rsidRDefault="003F3D55" w:rsidP="007B7FA1">
            <w:pPr>
              <w:spacing w:line="240" w:lineRule="auto"/>
              <w:jc w:val="center"/>
              <w:rPr>
                <w:sz w:val="20"/>
                <w:szCs w:val="20"/>
              </w:rPr>
            </w:pPr>
            <w:r w:rsidRPr="00EC5321">
              <w:rPr>
                <w:sz w:val="20"/>
                <w:szCs w:val="20"/>
              </w:rPr>
              <w:t>5,0</w:t>
            </w:r>
          </w:p>
        </w:tc>
        <w:tc>
          <w:tcPr>
            <w:tcW w:w="1276" w:type="dxa"/>
            <w:vAlign w:val="center"/>
          </w:tcPr>
          <w:p w:rsidR="003F3D55" w:rsidRPr="00EC5321" w:rsidRDefault="003F3D55" w:rsidP="007B7FA1">
            <w:pPr>
              <w:spacing w:line="240" w:lineRule="auto"/>
              <w:jc w:val="center"/>
              <w:rPr>
                <w:sz w:val="20"/>
                <w:szCs w:val="20"/>
              </w:rPr>
            </w:pPr>
            <w:r w:rsidRPr="00EC5321">
              <w:rPr>
                <w:sz w:val="20"/>
                <w:szCs w:val="20"/>
              </w:rPr>
              <w:t>-</w:t>
            </w:r>
          </w:p>
        </w:tc>
        <w:tc>
          <w:tcPr>
            <w:tcW w:w="1275" w:type="dxa"/>
            <w:vAlign w:val="center"/>
          </w:tcPr>
          <w:p w:rsidR="003F3D55" w:rsidRPr="00EC5321" w:rsidRDefault="003F3D55" w:rsidP="007B7FA1">
            <w:pPr>
              <w:spacing w:line="240" w:lineRule="auto"/>
              <w:jc w:val="center"/>
              <w:rPr>
                <w:sz w:val="20"/>
                <w:szCs w:val="20"/>
              </w:rPr>
            </w:pPr>
            <w:r w:rsidRPr="00EC5321">
              <w:rPr>
                <w:sz w:val="20"/>
                <w:szCs w:val="20"/>
              </w:rPr>
              <w:t>-</w:t>
            </w:r>
          </w:p>
        </w:tc>
        <w:tc>
          <w:tcPr>
            <w:tcW w:w="851" w:type="dxa"/>
            <w:vAlign w:val="center"/>
          </w:tcPr>
          <w:p w:rsidR="003F3D55" w:rsidRPr="00EC5321" w:rsidRDefault="003F3D55" w:rsidP="007B7FA1">
            <w:pPr>
              <w:spacing w:line="240" w:lineRule="auto"/>
              <w:jc w:val="center"/>
              <w:rPr>
                <w:sz w:val="20"/>
                <w:szCs w:val="20"/>
              </w:rPr>
            </w:pPr>
            <w:r w:rsidRPr="00EC5321">
              <w:rPr>
                <w:sz w:val="20"/>
                <w:szCs w:val="20"/>
              </w:rPr>
              <w:t>5,0</w:t>
            </w:r>
          </w:p>
        </w:tc>
        <w:tc>
          <w:tcPr>
            <w:tcW w:w="850" w:type="dxa"/>
            <w:vAlign w:val="center"/>
          </w:tcPr>
          <w:p w:rsidR="003F3D55" w:rsidRPr="00EC5321" w:rsidRDefault="003F3D55" w:rsidP="007B7FA1">
            <w:pPr>
              <w:spacing w:line="240" w:lineRule="auto"/>
              <w:jc w:val="center"/>
              <w:rPr>
                <w:sz w:val="20"/>
                <w:szCs w:val="20"/>
              </w:rPr>
            </w:pPr>
            <w:r w:rsidRPr="00EC5321">
              <w:rPr>
                <w:sz w:val="20"/>
                <w:szCs w:val="20"/>
              </w:rPr>
              <w:t>9,8</w:t>
            </w:r>
          </w:p>
        </w:tc>
        <w:tc>
          <w:tcPr>
            <w:tcW w:w="792" w:type="dxa"/>
            <w:vAlign w:val="center"/>
          </w:tcPr>
          <w:p w:rsidR="003F3D55" w:rsidRPr="00EC5321" w:rsidRDefault="003F3D55" w:rsidP="007B7FA1">
            <w:pPr>
              <w:spacing w:line="240" w:lineRule="auto"/>
              <w:jc w:val="center"/>
              <w:rPr>
                <w:sz w:val="20"/>
                <w:szCs w:val="20"/>
              </w:rPr>
            </w:pPr>
            <w:r w:rsidRPr="00EC5321">
              <w:rPr>
                <w:sz w:val="20"/>
                <w:szCs w:val="20"/>
              </w:rPr>
              <w:t>0,4</w:t>
            </w:r>
          </w:p>
        </w:tc>
      </w:tr>
      <w:tr w:rsidR="003F3D55" w:rsidRPr="00EC5321" w:rsidTr="007B7FA1">
        <w:tblPrEx>
          <w:tblCellMar>
            <w:top w:w="0" w:type="dxa"/>
            <w:bottom w:w="0" w:type="dxa"/>
          </w:tblCellMar>
        </w:tblPrEx>
        <w:trPr>
          <w:cantSplit/>
          <w:jc w:val="center"/>
        </w:trPr>
        <w:tc>
          <w:tcPr>
            <w:tcW w:w="1845" w:type="dxa"/>
            <w:vAlign w:val="center"/>
          </w:tcPr>
          <w:p w:rsidR="003F3D55" w:rsidRPr="00EC5321" w:rsidRDefault="003F3D55" w:rsidP="007B7FA1">
            <w:pPr>
              <w:tabs>
                <w:tab w:val="left" w:pos="5940"/>
              </w:tabs>
              <w:spacing w:line="240" w:lineRule="auto"/>
              <w:rPr>
                <w:sz w:val="20"/>
                <w:szCs w:val="20"/>
                <w:lang w:val="x-none" w:eastAsia="x-none"/>
              </w:rPr>
            </w:pPr>
            <w:r w:rsidRPr="00EC5321">
              <w:rPr>
                <w:sz w:val="20"/>
                <w:szCs w:val="20"/>
                <w:lang w:val="x-none" w:eastAsia="x-none"/>
              </w:rPr>
              <w:t>Вершина</w:t>
            </w:r>
          </w:p>
        </w:tc>
        <w:tc>
          <w:tcPr>
            <w:tcW w:w="1134" w:type="dxa"/>
            <w:vAlign w:val="center"/>
          </w:tcPr>
          <w:p w:rsidR="003F3D55" w:rsidRPr="00EC5321" w:rsidRDefault="003F3D55" w:rsidP="007B7FA1">
            <w:pPr>
              <w:spacing w:line="240" w:lineRule="auto"/>
              <w:jc w:val="center"/>
              <w:rPr>
                <w:sz w:val="20"/>
                <w:szCs w:val="20"/>
              </w:rPr>
            </w:pPr>
            <w:r w:rsidRPr="00EC5321">
              <w:rPr>
                <w:sz w:val="20"/>
                <w:szCs w:val="20"/>
              </w:rPr>
              <w:t>5,0</w:t>
            </w:r>
          </w:p>
        </w:tc>
        <w:tc>
          <w:tcPr>
            <w:tcW w:w="992" w:type="dxa"/>
            <w:vAlign w:val="center"/>
          </w:tcPr>
          <w:p w:rsidR="003F3D55" w:rsidRPr="00EC5321" w:rsidRDefault="003F3D55" w:rsidP="007B7FA1">
            <w:pPr>
              <w:spacing w:line="240" w:lineRule="auto"/>
              <w:jc w:val="center"/>
              <w:rPr>
                <w:sz w:val="20"/>
                <w:szCs w:val="20"/>
              </w:rPr>
            </w:pPr>
            <w:r w:rsidRPr="00EC5321">
              <w:rPr>
                <w:sz w:val="20"/>
                <w:szCs w:val="20"/>
              </w:rPr>
              <w:t>-</w:t>
            </w:r>
          </w:p>
        </w:tc>
        <w:tc>
          <w:tcPr>
            <w:tcW w:w="1276" w:type="dxa"/>
            <w:vAlign w:val="center"/>
          </w:tcPr>
          <w:p w:rsidR="003F3D55" w:rsidRPr="00EC5321" w:rsidRDefault="003F3D55" w:rsidP="007B7FA1">
            <w:pPr>
              <w:spacing w:line="240" w:lineRule="auto"/>
              <w:jc w:val="center"/>
              <w:rPr>
                <w:sz w:val="20"/>
                <w:szCs w:val="20"/>
              </w:rPr>
            </w:pPr>
            <w:r w:rsidRPr="00EC5321">
              <w:rPr>
                <w:sz w:val="20"/>
                <w:szCs w:val="20"/>
              </w:rPr>
              <w:t>-</w:t>
            </w:r>
          </w:p>
        </w:tc>
        <w:tc>
          <w:tcPr>
            <w:tcW w:w="1275" w:type="dxa"/>
            <w:vAlign w:val="center"/>
          </w:tcPr>
          <w:p w:rsidR="003F3D55" w:rsidRPr="00EC5321" w:rsidRDefault="003F3D55" w:rsidP="007B7FA1">
            <w:pPr>
              <w:spacing w:line="240" w:lineRule="auto"/>
              <w:jc w:val="center"/>
              <w:rPr>
                <w:sz w:val="20"/>
                <w:szCs w:val="20"/>
              </w:rPr>
            </w:pPr>
            <w:r w:rsidRPr="00EC5321">
              <w:rPr>
                <w:sz w:val="20"/>
                <w:szCs w:val="20"/>
              </w:rPr>
              <w:t>-</w:t>
            </w:r>
          </w:p>
        </w:tc>
        <w:tc>
          <w:tcPr>
            <w:tcW w:w="851" w:type="dxa"/>
            <w:vAlign w:val="center"/>
          </w:tcPr>
          <w:p w:rsidR="003F3D55" w:rsidRPr="00EC5321" w:rsidRDefault="003F3D55" w:rsidP="007B7FA1">
            <w:pPr>
              <w:spacing w:line="240" w:lineRule="auto"/>
              <w:jc w:val="center"/>
              <w:rPr>
                <w:sz w:val="20"/>
                <w:szCs w:val="20"/>
              </w:rPr>
            </w:pPr>
            <w:r w:rsidRPr="00EC5321">
              <w:rPr>
                <w:sz w:val="20"/>
                <w:szCs w:val="20"/>
              </w:rPr>
              <w:t>-</w:t>
            </w:r>
          </w:p>
        </w:tc>
        <w:tc>
          <w:tcPr>
            <w:tcW w:w="850" w:type="dxa"/>
            <w:vAlign w:val="center"/>
          </w:tcPr>
          <w:p w:rsidR="003F3D55" w:rsidRPr="00EC5321" w:rsidRDefault="003F3D55" w:rsidP="007B7FA1">
            <w:pPr>
              <w:spacing w:line="240" w:lineRule="auto"/>
              <w:jc w:val="center"/>
              <w:rPr>
                <w:sz w:val="20"/>
                <w:szCs w:val="20"/>
              </w:rPr>
            </w:pPr>
            <w:r w:rsidRPr="00EC5321">
              <w:rPr>
                <w:sz w:val="20"/>
                <w:szCs w:val="20"/>
              </w:rPr>
              <w:t>5,0</w:t>
            </w:r>
          </w:p>
        </w:tc>
        <w:tc>
          <w:tcPr>
            <w:tcW w:w="792" w:type="dxa"/>
            <w:vAlign w:val="center"/>
          </w:tcPr>
          <w:p w:rsidR="003F3D55" w:rsidRPr="00EC5321" w:rsidRDefault="003F3D55" w:rsidP="007B7FA1">
            <w:pPr>
              <w:spacing w:line="240" w:lineRule="auto"/>
              <w:jc w:val="center"/>
              <w:rPr>
                <w:sz w:val="20"/>
                <w:szCs w:val="20"/>
              </w:rPr>
            </w:pPr>
            <w:r w:rsidRPr="00EC5321">
              <w:rPr>
                <w:sz w:val="20"/>
                <w:szCs w:val="20"/>
              </w:rPr>
              <w:t>0,2</w:t>
            </w:r>
          </w:p>
        </w:tc>
      </w:tr>
      <w:tr w:rsidR="003F3D55" w:rsidRPr="00EC5321" w:rsidTr="007B7FA1">
        <w:tblPrEx>
          <w:tblCellMar>
            <w:top w:w="0" w:type="dxa"/>
            <w:bottom w:w="0" w:type="dxa"/>
          </w:tblCellMar>
        </w:tblPrEx>
        <w:trPr>
          <w:cantSplit/>
          <w:jc w:val="center"/>
        </w:trPr>
        <w:tc>
          <w:tcPr>
            <w:tcW w:w="1845" w:type="dxa"/>
            <w:vAlign w:val="center"/>
          </w:tcPr>
          <w:p w:rsidR="003F3D55" w:rsidRPr="00EC5321" w:rsidRDefault="003F3D55" w:rsidP="007B7FA1">
            <w:pPr>
              <w:tabs>
                <w:tab w:val="left" w:pos="5940"/>
              </w:tabs>
              <w:spacing w:line="240" w:lineRule="auto"/>
              <w:rPr>
                <w:b/>
                <w:bCs/>
                <w:sz w:val="20"/>
                <w:szCs w:val="20"/>
                <w:lang w:val="x-none" w:eastAsia="x-none"/>
              </w:rPr>
            </w:pPr>
            <w:r w:rsidRPr="00EC5321">
              <w:rPr>
                <w:b/>
                <w:bCs/>
                <w:sz w:val="20"/>
                <w:szCs w:val="20"/>
                <w:lang w:val="x-none" w:eastAsia="x-none"/>
              </w:rPr>
              <w:t>Всего</w:t>
            </w:r>
          </w:p>
        </w:tc>
        <w:tc>
          <w:tcPr>
            <w:tcW w:w="1134" w:type="dxa"/>
            <w:vAlign w:val="center"/>
          </w:tcPr>
          <w:p w:rsidR="003F3D55" w:rsidRPr="00EC5321" w:rsidRDefault="003F3D55" w:rsidP="007B7FA1">
            <w:pPr>
              <w:spacing w:line="240" w:lineRule="auto"/>
              <w:jc w:val="center"/>
              <w:rPr>
                <w:b/>
                <w:sz w:val="20"/>
                <w:szCs w:val="20"/>
              </w:rPr>
            </w:pPr>
            <w:r w:rsidRPr="00EC5321">
              <w:rPr>
                <w:b/>
                <w:sz w:val="20"/>
                <w:szCs w:val="20"/>
              </w:rPr>
              <w:t>260,7</w:t>
            </w:r>
          </w:p>
        </w:tc>
        <w:tc>
          <w:tcPr>
            <w:tcW w:w="992" w:type="dxa"/>
            <w:vAlign w:val="center"/>
          </w:tcPr>
          <w:p w:rsidR="003F3D55" w:rsidRPr="00EC5321" w:rsidRDefault="003F3D55" w:rsidP="007B7FA1">
            <w:pPr>
              <w:spacing w:line="240" w:lineRule="auto"/>
              <w:jc w:val="center"/>
              <w:rPr>
                <w:b/>
                <w:sz w:val="20"/>
                <w:szCs w:val="20"/>
              </w:rPr>
            </w:pPr>
            <w:r w:rsidRPr="00EC5321">
              <w:rPr>
                <w:b/>
                <w:sz w:val="20"/>
                <w:szCs w:val="20"/>
              </w:rPr>
              <w:t>44,9</w:t>
            </w:r>
          </w:p>
        </w:tc>
        <w:tc>
          <w:tcPr>
            <w:tcW w:w="1276" w:type="dxa"/>
            <w:vAlign w:val="center"/>
          </w:tcPr>
          <w:p w:rsidR="003F3D55" w:rsidRPr="00EC5321" w:rsidRDefault="003F3D55" w:rsidP="007B7FA1">
            <w:pPr>
              <w:spacing w:line="240" w:lineRule="auto"/>
              <w:jc w:val="center"/>
              <w:rPr>
                <w:b/>
                <w:sz w:val="20"/>
                <w:szCs w:val="20"/>
              </w:rPr>
            </w:pPr>
            <w:r w:rsidRPr="00EC5321">
              <w:rPr>
                <w:b/>
                <w:sz w:val="20"/>
                <w:szCs w:val="20"/>
              </w:rPr>
              <w:t>9,0</w:t>
            </w:r>
          </w:p>
        </w:tc>
        <w:tc>
          <w:tcPr>
            <w:tcW w:w="1275" w:type="dxa"/>
            <w:vAlign w:val="center"/>
          </w:tcPr>
          <w:p w:rsidR="003F3D55" w:rsidRPr="00EC5321" w:rsidRDefault="003F3D55" w:rsidP="007B7FA1">
            <w:pPr>
              <w:spacing w:line="240" w:lineRule="auto"/>
              <w:jc w:val="center"/>
              <w:rPr>
                <w:b/>
                <w:sz w:val="20"/>
                <w:szCs w:val="20"/>
              </w:rPr>
            </w:pPr>
            <w:r w:rsidRPr="00EC5321">
              <w:rPr>
                <w:b/>
                <w:sz w:val="20"/>
                <w:szCs w:val="20"/>
              </w:rPr>
              <w:t>33,4</w:t>
            </w:r>
          </w:p>
        </w:tc>
        <w:tc>
          <w:tcPr>
            <w:tcW w:w="851" w:type="dxa"/>
            <w:vAlign w:val="center"/>
          </w:tcPr>
          <w:p w:rsidR="003F3D55" w:rsidRPr="00EC5321" w:rsidRDefault="003F3D55" w:rsidP="007B7FA1">
            <w:pPr>
              <w:spacing w:line="240" w:lineRule="auto"/>
              <w:jc w:val="center"/>
              <w:rPr>
                <w:b/>
                <w:sz w:val="20"/>
                <w:szCs w:val="20"/>
              </w:rPr>
            </w:pPr>
            <w:r w:rsidRPr="00EC5321">
              <w:rPr>
                <w:b/>
                <w:sz w:val="20"/>
                <w:szCs w:val="20"/>
              </w:rPr>
              <w:t>87,3</w:t>
            </w:r>
          </w:p>
        </w:tc>
        <w:tc>
          <w:tcPr>
            <w:tcW w:w="850" w:type="dxa"/>
            <w:vAlign w:val="center"/>
          </w:tcPr>
          <w:p w:rsidR="003F3D55" w:rsidRPr="00EC5321" w:rsidRDefault="003F3D55" w:rsidP="007B7FA1">
            <w:pPr>
              <w:spacing w:line="240" w:lineRule="auto"/>
              <w:jc w:val="center"/>
              <w:rPr>
                <w:b/>
                <w:sz w:val="20"/>
                <w:szCs w:val="20"/>
              </w:rPr>
            </w:pPr>
            <w:r w:rsidRPr="00EC5321">
              <w:rPr>
                <w:b/>
                <w:sz w:val="20"/>
                <w:szCs w:val="20"/>
              </w:rPr>
              <w:t>348,0</w:t>
            </w:r>
          </w:p>
        </w:tc>
        <w:tc>
          <w:tcPr>
            <w:tcW w:w="792" w:type="dxa"/>
            <w:vAlign w:val="center"/>
          </w:tcPr>
          <w:p w:rsidR="003F3D55" w:rsidRPr="00EC5321" w:rsidRDefault="003F3D55" w:rsidP="007B7FA1">
            <w:pPr>
              <w:spacing w:line="240" w:lineRule="auto"/>
              <w:jc w:val="center"/>
              <w:rPr>
                <w:b/>
                <w:sz w:val="20"/>
                <w:szCs w:val="20"/>
              </w:rPr>
            </w:pPr>
            <w:r w:rsidRPr="00EC5321">
              <w:rPr>
                <w:b/>
                <w:sz w:val="20"/>
                <w:szCs w:val="20"/>
              </w:rPr>
              <w:t>14,5</w:t>
            </w:r>
          </w:p>
        </w:tc>
      </w:tr>
    </w:tbl>
    <w:p w:rsidR="003F3D55" w:rsidRDefault="003F3D55" w:rsidP="003F3D55">
      <w:pPr>
        <w:spacing w:line="360" w:lineRule="auto"/>
        <w:rPr>
          <w:szCs w:val="24"/>
        </w:rPr>
      </w:pPr>
      <w:r w:rsidRPr="007F0C1F">
        <w:rPr>
          <w:szCs w:val="24"/>
        </w:rPr>
        <w:t>Средняя плотность населения в жилой застройке (без учета резервных территорий) по проекту составит 25,4 чел/га. Более 85% территории жилой застройки (485,8 га из 570,8 га) приходится на малоэтажную усадебную застройку, средняя плотность населения при расче</w:t>
      </w:r>
      <w:r w:rsidRPr="007F0C1F">
        <w:rPr>
          <w:szCs w:val="24"/>
        </w:rPr>
        <w:t>т</w:t>
      </w:r>
      <w:r w:rsidRPr="007F0C1F">
        <w:rPr>
          <w:szCs w:val="24"/>
        </w:rPr>
        <w:t>ной жилищной обеспеченности составит там 13 чел/га. Плотность населения в секционной 3-5-этажной застройке составит около 200 чел./га.</w:t>
      </w:r>
    </w:p>
    <w:p w:rsidR="003F3D55" w:rsidRPr="00564E44" w:rsidRDefault="003F3D55" w:rsidP="003F3D55">
      <w:pPr>
        <w:pStyle w:val="30"/>
        <w:spacing w:line="240" w:lineRule="auto"/>
      </w:pPr>
      <w:bookmarkStart w:id="10" w:name="sub_27"/>
      <w:bookmarkStart w:id="11" w:name="_Toc65435982"/>
      <w:bookmarkEnd w:id="7"/>
      <w:bookmarkEnd w:id="8"/>
      <w:r w:rsidRPr="00564E44">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1"/>
    </w:p>
    <w:p w:rsidR="003F3D55" w:rsidRPr="003D2207" w:rsidRDefault="003F3D55" w:rsidP="003F3D55">
      <w:pPr>
        <w:keepNext/>
      </w:pPr>
      <w:r w:rsidRPr="003D2207">
        <w:t xml:space="preserve">Приросты тепловой нагрузки на основные периоды </w:t>
      </w:r>
      <w:r>
        <w:t>с</w:t>
      </w:r>
      <w:r w:rsidRPr="003D2207">
        <w:t xml:space="preserve">хемы представлены в таблице </w:t>
      </w:r>
      <w:r>
        <w:t>1.3</w:t>
      </w:r>
      <w:r w:rsidRPr="003D2207">
        <w:t xml:space="preserve">, суммарная присоединенная нагрузка – в таблице </w:t>
      </w:r>
      <w:r>
        <w:t>1.4</w:t>
      </w:r>
      <w:r w:rsidRPr="003D2207">
        <w:t>.</w:t>
      </w:r>
    </w:p>
    <w:p w:rsidR="003F3D55" w:rsidRDefault="003F3D55" w:rsidP="003F3D55">
      <w:pPr>
        <w:keepNext/>
        <w:ind w:left="567"/>
        <w:jc w:val="right"/>
      </w:pPr>
      <w:r w:rsidRPr="003D2207">
        <w:t xml:space="preserve">Таблица </w:t>
      </w:r>
      <w:r>
        <w:t>1.3</w:t>
      </w:r>
    </w:p>
    <w:p w:rsidR="003F3D55" w:rsidRPr="000C7C7E" w:rsidRDefault="003F3D55" w:rsidP="003F3D55">
      <w:pPr>
        <w:keepNext/>
        <w:jc w:val="center"/>
        <w:rPr>
          <w:u w:val="single"/>
        </w:rPr>
      </w:pPr>
      <w:r w:rsidRPr="000C7C7E">
        <w:rPr>
          <w:u w:val="single"/>
        </w:rPr>
        <w:t>Прирост и убыль тепловой нагрузки</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3873"/>
        <w:gridCol w:w="799"/>
        <w:gridCol w:w="798"/>
        <w:gridCol w:w="800"/>
        <w:gridCol w:w="798"/>
        <w:gridCol w:w="800"/>
        <w:gridCol w:w="1104"/>
      </w:tblGrid>
      <w:tr w:rsidR="003F3D55" w:rsidRPr="003D2207" w:rsidTr="007B7FA1">
        <w:trPr>
          <w:tblHeader/>
        </w:trPr>
        <w:tc>
          <w:tcPr>
            <w:tcW w:w="222" w:type="pct"/>
            <w:vMerge w:val="restart"/>
            <w:shd w:val="clear" w:color="auto" w:fill="auto"/>
            <w:noWrap/>
            <w:tcMar>
              <w:left w:w="11" w:type="dxa"/>
              <w:right w:w="11" w:type="dxa"/>
            </w:tcMar>
            <w:vAlign w:val="center"/>
          </w:tcPr>
          <w:p w:rsidR="003F3D55" w:rsidRPr="003D2207" w:rsidRDefault="003F3D55" w:rsidP="007B7FA1">
            <w:pPr>
              <w:pStyle w:val="affa"/>
              <w:keepNext/>
              <w:rPr>
                <w:b/>
                <w:szCs w:val="20"/>
              </w:rPr>
            </w:pPr>
            <w:r w:rsidRPr="003D2207">
              <w:rPr>
                <w:b/>
                <w:szCs w:val="20"/>
              </w:rPr>
              <w:t>№ п/п</w:t>
            </w:r>
          </w:p>
        </w:tc>
        <w:tc>
          <w:tcPr>
            <w:tcW w:w="2062" w:type="pct"/>
            <w:vMerge w:val="restart"/>
            <w:shd w:val="clear" w:color="auto" w:fill="auto"/>
            <w:tcMar>
              <w:left w:w="11" w:type="dxa"/>
              <w:right w:w="11" w:type="dxa"/>
            </w:tcMar>
            <w:vAlign w:val="center"/>
          </w:tcPr>
          <w:p w:rsidR="003F3D55" w:rsidRPr="003D2207" w:rsidRDefault="003F3D55" w:rsidP="007B7FA1">
            <w:pPr>
              <w:pStyle w:val="affa"/>
              <w:keepNext/>
              <w:rPr>
                <w:b/>
                <w:szCs w:val="20"/>
              </w:rPr>
            </w:pPr>
            <w:r w:rsidRPr="003D2207">
              <w:rPr>
                <w:b/>
                <w:szCs w:val="20"/>
              </w:rPr>
              <w:t>Территория застройки/наименование объекта (участка) нового строительства</w:t>
            </w:r>
          </w:p>
        </w:tc>
        <w:tc>
          <w:tcPr>
            <w:tcW w:w="2715" w:type="pct"/>
            <w:gridSpan w:val="6"/>
            <w:tcMar>
              <w:left w:w="11" w:type="dxa"/>
              <w:right w:w="11" w:type="dxa"/>
            </w:tcMar>
          </w:tcPr>
          <w:p w:rsidR="003F3D55" w:rsidRPr="003D2207" w:rsidRDefault="003F3D55" w:rsidP="007B7FA1">
            <w:pPr>
              <w:pStyle w:val="affa"/>
              <w:keepNext/>
              <w:rPr>
                <w:b/>
                <w:szCs w:val="20"/>
              </w:rPr>
            </w:pPr>
            <w:r w:rsidRPr="003D2207">
              <w:rPr>
                <w:b/>
                <w:szCs w:val="20"/>
              </w:rPr>
              <w:t>Приросты тепловой нагрузки, Гкал/ч</w:t>
            </w:r>
          </w:p>
        </w:tc>
      </w:tr>
      <w:tr w:rsidR="003F3D55" w:rsidRPr="003D2207" w:rsidTr="007B7FA1">
        <w:trPr>
          <w:tblHeader/>
        </w:trPr>
        <w:tc>
          <w:tcPr>
            <w:tcW w:w="222" w:type="pct"/>
            <w:vMerge/>
            <w:shd w:val="clear" w:color="auto" w:fill="auto"/>
            <w:noWrap/>
            <w:tcMar>
              <w:left w:w="11" w:type="dxa"/>
              <w:right w:w="11" w:type="dxa"/>
            </w:tcMar>
            <w:vAlign w:val="center"/>
            <w:hideMark/>
          </w:tcPr>
          <w:p w:rsidR="003F3D55" w:rsidRPr="003D2207" w:rsidRDefault="003F3D55" w:rsidP="007B7FA1">
            <w:pPr>
              <w:pStyle w:val="affa"/>
              <w:keepNext/>
              <w:rPr>
                <w:b/>
                <w:szCs w:val="20"/>
              </w:rPr>
            </w:pPr>
          </w:p>
        </w:tc>
        <w:tc>
          <w:tcPr>
            <w:tcW w:w="2062" w:type="pct"/>
            <w:vMerge/>
            <w:shd w:val="clear" w:color="auto" w:fill="auto"/>
            <w:tcMar>
              <w:left w:w="11" w:type="dxa"/>
              <w:right w:w="11" w:type="dxa"/>
            </w:tcMar>
            <w:vAlign w:val="center"/>
            <w:hideMark/>
          </w:tcPr>
          <w:p w:rsidR="003F3D55" w:rsidRPr="003D2207" w:rsidRDefault="003F3D55" w:rsidP="007B7FA1">
            <w:pPr>
              <w:pStyle w:val="affa"/>
              <w:keepNext/>
              <w:rPr>
                <w:b/>
                <w:szCs w:val="20"/>
              </w:rPr>
            </w:pPr>
          </w:p>
        </w:tc>
        <w:tc>
          <w:tcPr>
            <w:tcW w:w="425" w:type="pct"/>
            <w:shd w:val="clear" w:color="auto" w:fill="auto"/>
            <w:noWrap/>
            <w:tcMar>
              <w:left w:w="11" w:type="dxa"/>
              <w:right w:w="11" w:type="dxa"/>
            </w:tcMar>
            <w:vAlign w:val="center"/>
          </w:tcPr>
          <w:p w:rsidR="003F3D55" w:rsidRPr="00226880" w:rsidRDefault="003F3D55" w:rsidP="007B7FA1">
            <w:pPr>
              <w:pStyle w:val="af0"/>
              <w:keepNext/>
              <w:rPr>
                <w:b/>
                <w:lang w:val="ru-RU"/>
              </w:rPr>
            </w:pPr>
            <w:r w:rsidRPr="00263B0C">
              <w:rPr>
                <w:b/>
              </w:rPr>
              <w:t>20</w:t>
            </w:r>
            <w:r>
              <w:rPr>
                <w:b/>
              </w:rPr>
              <w:t>2</w:t>
            </w:r>
            <w:r>
              <w:rPr>
                <w:b/>
                <w:lang w:val="ru-RU"/>
              </w:rPr>
              <w:t>0</w:t>
            </w:r>
          </w:p>
        </w:tc>
        <w:tc>
          <w:tcPr>
            <w:tcW w:w="425" w:type="pct"/>
            <w:shd w:val="clear" w:color="auto" w:fill="auto"/>
            <w:noWrap/>
            <w:tcMar>
              <w:left w:w="11" w:type="dxa"/>
              <w:right w:w="11" w:type="dxa"/>
            </w:tcMar>
            <w:vAlign w:val="center"/>
          </w:tcPr>
          <w:p w:rsidR="003F3D55" w:rsidRPr="00263B0C" w:rsidRDefault="003F3D55" w:rsidP="007B7FA1">
            <w:pPr>
              <w:pStyle w:val="af0"/>
              <w:keepNext/>
              <w:rPr>
                <w:b/>
              </w:rPr>
            </w:pPr>
            <w:r w:rsidRPr="00263B0C">
              <w:rPr>
                <w:b/>
              </w:rPr>
              <w:t>20</w:t>
            </w:r>
            <w:r>
              <w:rPr>
                <w:b/>
              </w:rPr>
              <w:t>21</w:t>
            </w:r>
          </w:p>
        </w:tc>
        <w:tc>
          <w:tcPr>
            <w:tcW w:w="426" w:type="pct"/>
            <w:shd w:val="clear" w:color="auto" w:fill="auto"/>
            <w:noWrap/>
            <w:tcMar>
              <w:left w:w="11" w:type="dxa"/>
              <w:right w:w="11" w:type="dxa"/>
            </w:tcMar>
            <w:vAlign w:val="center"/>
          </w:tcPr>
          <w:p w:rsidR="003F3D55" w:rsidRPr="00263B0C" w:rsidRDefault="003F3D55" w:rsidP="007B7FA1">
            <w:pPr>
              <w:pStyle w:val="af0"/>
              <w:keepNext/>
              <w:rPr>
                <w:b/>
              </w:rPr>
            </w:pPr>
            <w:r w:rsidRPr="00263B0C">
              <w:rPr>
                <w:b/>
              </w:rPr>
              <w:t>202</w:t>
            </w:r>
            <w:r>
              <w:rPr>
                <w:b/>
              </w:rPr>
              <w:t>2</w:t>
            </w:r>
          </w:p>
        </w:tc>
        <w:tc>
          <w:tcPr>
            <w:tcW w:w="425" w:type="pct"/>
            <w:shd w:val="clear" w:color="auto" w:fill="auto"/>
            <w:noWrap/>
            <w:tcMar>
              <w:left w:w="11" w:type="dxa"/>
              <w:right w:w="11" w:type="dxa"/>
            </w:tcMar>
            <w:vAlign w:val="center"/>
          </w:tcPr>
          <w:p w:rsidR="003F3D55" w:rsidRPr="00263B0C" w:rsidRDefault="003F3D55" w:rsidP="007B7FA1">
            <w:pPr>
              <w:pStyle w:val="af0"/>
              <w:keepNext/>
              <w:rPr>
                <w:b/>
              </w:rPr>
            </w:pPr>
            <w:r w:rsidRPr="00263B0C">
              <w:rPr>
                <w:b/>
              </w:rPr>
              <w:t>202</w:t>
            </w:r>
            <w:r>
              <w:rPr>
                <w:b/>
              </w:rPr>
              <w:t>3</w:t>
            </w:r>
          </w:p>
        </w:tc>
        <w:tc>
          <w:tcPr>
            <w:tcW w:w="426" w:type="pct"/>
            <w:shd w:val="clear" w:color="auto" w:fill="auto"/>
            <w:noWrap/>
            <w:tcMar>
              <w:left w:w="11" w:type="dxa"/>
              <w:right w:w="11" w:type="dxa"/>
            </w:tcMar>
            <w:vAlign w:val="center"/>
          </w:tcPr>
          <w:p w:rsidR="003F3D55" w:rsidRPr="00263B0C" w:rsidRDefault="003F3D55" w:rsidP="007B7FA1">
            <w:pPr>
              <w:pStyle w:val="af0"/>
              <w:keepNext/>
              <w:rPr>
                <w:b/>
              </w:rPr>
            </w:pPr>
            <w:r w:rsidRPr="00263B0C">
              <w:rPr>
                <w:b/>
              </w:rPr>
              <w:t>202</w:t>
            </w:r>
            <w:r>
              <w:rPr>
                <w:b/>
              </w:rPr>
              <w:t>4</w:t>
            </w:r>
          </w:p>
        </w:tc>
        <w:tc>
          <w:tcPr>
            <w:tcW w:w="588" w:type="pct"/>
            <w:shd w:val="clear" w:color="auto" w:fill="auto"/>
            <w:noWrap/>
            <w:tcMar>
              <w:left w:w="11" w:type="dxa"/>
              <w:right w:w="11" w:type="dxa"/>
            </w:tcMar>
            <w:vAlign w:val="center"/>
            <w:hideMark/>
          </w:tcPr>
          <w:p w:rsidR="003F3D55" w:rsidRPr="008F3CD6" w:rsidRDefault="003F3D55" w:rsidP="007B7FA1">
            <w:pPr>
              <w:pStyle w:val="af0"/>
              <w:keepNext/>
              <w:rPr>
                <w:b/>
                <w:lang w:val="ru-RU"/>
              </w:rPr>
            </w:pPr>
            <w:r w:rsidRPr="00263B0C">
              <w:rPr>
                <w:b/>
              </w:rPr>
              <w:t>202</w:t>
            </w:r>
            <w:r>
              <w:rPr>
                <w:b/>
                <w:lang w:val="ru-RU"/>
              </w:rPr>
              <w:t>5-2028</w:t>
            </w:r>
          </w:p>
        </w:tc>
      </w:tr>
      <w:tr w:rsidR="003F3D55" w:rsidRPr="003D2207" w:rsidTr="007B7FA1">
        <w:tc>
          <w:tcPr>
            <w:tcW w:w="222" w:type="pct"/>
            <w:shd w:val="clear" w:color="auto" w:fill="auto"/>
            <w:noWrap/>
            <w:tcMar>
              <w:left w:w="11" w:type="dxa"/>
              <w:right w:w="11" w:type="dxa"/>
            </w:tcMar>
            <w:vAlign w:val="center"/>
          </w:tcPr>
          <w:p w:rsidR="003F3D55" w:rsidRPr="003D2207" w:rsidRDefault="003F3D55" w:rsidP="007B7FA1">
            <w:pPr>
              <w:pStyle w:val="affa"/>
              <w:rPr>
                <w:b/>
                <w:szCs w:val="20"/>
              </w:rPr>
            </w:pPr>
            <w:r w:rsidRPr="003D2207">
              <w:rPr>
                <w:b/>
                <w:szCs w:val="20"/>
              </w:rPr>
              <w:t>1</w:t>
            </w:r>
          </w:p>
        </w:tc>
        <w:tc>
          <w:tcPr>
            <w:tcW w:w="2062" w:type="pct"/>
            <w:shd w:val="clear" w:color="auto" w:fill="auto"/>
            <w:tcMar>
              <w:left w:w="11" w:type="dxa"/>
              <w:right w:w="11" w:type="dxa"/>
            </w:tcMar>
            <w:vAlign w:val="center"/>
          </w:tcPr>
          <w:p w:rsidR="003F3D55" w:rsidRPr="003D2207" w:rsidRDefault="003F3D55" w:rsidP="007B7FA1">
            <w:pPr>
              <w:pStyle w:val="affa"/>
              <w:jc w:val="left"/>
              <w:rPr>
                <w:b/>
                <w:szCs w:val="20"/>
              </w:rPr>
            </w:pPr>
            <w:r w:rsidRPr="003D2207">
              <w:rPr>
                <w:b/>
                <w:szCs w:val="20"/>
              </w:rPr>
              <w:t>Прирост тепловой нагрузки</w:t>
            </w:r>
          </w:p>
        </w:tc>
        <w:tc>
          <w:tcPr>
            <w:tcW w:w="425" w:type="pct"/>
            <w:shd w:val="clear" w:color="auto" w:fill="auto"/>
            <w:noWrap/>
            <w:tcMar>
              <w:left w:w="11" w:type="dxa"/>
              <w:right w:w="11" w:type="dxa"/>
            </w:tcMar>
            <w:vAlign w:val="center"/>
          </w:tcPr>
          <w:p w:rsidR="003F3D55" w:rsidRPr="00290D07" w:rsidRDefault="003F3D55" w:rsidP="007B7FA1">
            <w:pPr>
              <w:pStyle w:val="affa"/>
              <w:rPr>
                <w:b/>
                <w:szCs w:val="20"/>
              </w:rPr>
            </w:pPr>
            <w:r w:rsidRPr="00290D07">
              <w:rPr>
                <w:b/>
                <w:szCs w:val="20"/>
              </w:rPr>
              <w:t>0</w:t>
            </w:r>
          </w:p>
        </w:tc>
        <w:tc>
          <w:tcPr>
            <w:tcW w:w="425" w:type="pct"/>
            <w:shd w:val="clear" w:color="auto" w:fill="auto"/>
            <w:noWrap/>
            <w:tcMar>
              <w:left w:w="11" w:type="dxa"/>
              <w:right w:w="11" w:type="dxa"/>
            </w:tcMar>
            <w:vAlign w:val="center"/>
          </w:tcPr>
          <w:p w:rsidR="003F3D55" w:rsidRPr="00290D07" w:rsidRDefault="003F3D55" w:rsidP="007B7FA1">
            <w:pPr>
              <w:pStyle w:val="affa"/>
              <w:rPr>
                <w:b/>
                <w:szCs w:val="20"/>
              </w:rPr>
            </w:pPr>
            <w:r w:rsidRPr="00290D07">
              <w:rPr>
                <w:b/>
                <w:szCs w:val="20"/>
              </w:rPr>
              <w:t>0</w:t>
            </w:r>
          </w:p>
        </w:tc>
        <w:tc>
          <w:tcPr>
            <w:tcW w:w="426" w:type="pct"/>
            <w:shd w:val="clear" w:color="auto" w:fill="auto"/>
            <w:noWrap/>
            <w:tcMar>
              <w:left w:w="11" w:type="dxa"/>
              <w:right w:w="11" w:type="dxa"/>
            </w:tcMar>
            <w:vAlign w:val="center"/>
          </w:tcPr>
          <w:p w:rsidR="003F3D55" w:rsidRPr="00290D07" w:rsidRDefault="003F3D55" w:rsidP="007B7FA1">
            <w:pPr>
              <w:pStyle w:val="affa"/>
              <w:rPr>
                <w:b/>
                <w:szCs w:val="20"/>
              </w:rPr>
            </w:pPr>
            <w:r w:rsidRPr="00290D07">
              <w:rPr>
                <w:b/>
                <w:szCs w:val="20"/>
              </w:rPr>
              <w:t>0</w:t>
            </w:r>
          </w:p>
        </w:tc>
        <w:tc>
          <w:tcPr>
            <w:tcW w:w="425" w:type="pct"/>
            <w:shd w:val="clear" w:color="auto" w:fill="auto"/>
            <w:noWrap/>
            <w:tcMar>
              <w:left w:w="11" w:type="dxa"/>
              <w:right w:w="11" w:type="dxa"/>
            </w:tcMar>
            <w:vAlign w:val="center"/>
          </w:tcPr>
          <w:p w:rsidR="003F3D55" w:rsidRPr="00290D07" w:rsidRDefault="003F3D55" w:rsidP="007B7FA1">
            <w:pPr>
              <w:pStyle w:val="affa"/>
              <w:rPr>
                <w:b/>
                <w:szCs w:val="20"/>
              </w:rPr>
            </w:pPr>
            <w:r w:rsidRPr="00290D07">
              <w:rPr>
                <w:b/>
                <w:szCs w:val="20"/>
              </w:rPr>
              <w:t>0</w:t>
            </w:r>
          </w:p>
        </w:tc>
        <w:tc>
          <w:tcPr>
            <w:tcW w:w="426" w:type="pct"/>
            <w:shd w:val="clear" w:color="auto" w:fill="auto"/>
            <w:noWrap/>
            <w:tcMar>
              <w:left w:w="11" w:type="dxa"/>
              <w:right w:w="11" w:type="dxa"/>
            </w:tcMar>
            <w:vAlign w:val="center"/>
          </w:tcPr>
          <w:p w:rsidR="003F3D55" w:rsidRPr="00290D07" w:rsidRDefault="003F3D55" w:rsidP="007B7FA1">
            <w:pPr>
              <w:pStyle w:val="affa"/>
              <w:rPr>
                <w:b/>
                <w:szCs w:val="20"/>
              </w:rPr>
            </w:pPr>
            <w:r w:rsidRPr="00290D07">
              <w:rPr>
                <w:b/>
                <w:szCs w:val="20"/>
              </w:rPr>
              <w:t>0</w:t>
            </w:r>
          </w:p>
        </w:tc>
        <w:tc>
          <w:tcPr>
            <w:tcW w:w="588" w:type="pct"/>
            <w:shd w:val="clear" w:color="auto" w:fill="auto"/>
            <w:noWrap/>
            <w:tcMar>
              <w:left w:w="11" w:type="dxa"/>
              <w:right w:w="11" w:type="dxa"/>
            </w:tcMar>
            <w:vAlign w:val="center"/>
          </w:tcPr>
          <w:p w:rsidR="003F3D55" w:rsidRPr="00290D07" w:rsidRDefault="003F3D55" w:rsidP="007B7FA1">
            <w:pPr>
              <w:pStyle w:val="affa"/>
              <w:rPr>
                <w:b/>
                <w:szCs w:val="20"/>
              </w:rPr>
            </w:pPr>
            <w:r w:rsidRPr="00290D07">
              <w:rPr>
                <w:b/>
                <w:szCs w:val="20"/>
              </w:rPr>
              <w:t>0</w:t>
            </w:r>
          </w:p>
        </w:tc>
      </w:tr>
      <w:tr w:rsidR="003F3D55" w:rsidRPr="003D2207" w:rsidTr="007B7FA1">
        <w:tc>
          <w:tcPr>
            <w:tcW w:w="222" w:type="pct"/>
            <w:shd w:val="clear" w:color="auto" w:fill="auto"/>
            <w:noWrap/>
            <w:tcMar>
              <w:left w:w="11" w:type="dxa"/>
              <w:right w:w="11" w:type="dxa"/>
            </w:tcMar>
            <w:vAlign w:val="center"/>
            <w:hideMark/>
          </w:tcPr>
          <w:p w:rsidR="003F3D55" w:rsidRPr="003D2207" w:rsidRDefault="003F3D55" w:rsidP="007B7FA1">
            <w:pPr>
              <w:pStyle w:val="affa"/>
              <w:rPr>
                <w:szCs w:val="20"/>
              </w:rPr>
            </w:pPr>
            <w:r w:rsidRPr="003D2207">
              <w:rPr>
                <w:szCs w:val="20"/>
              </w:rPr>
              <w:t>1.1</w:t>
            </w:r>
          </w:p>
        </w:tc>
        <w:tc>
          <w:tcPr>
            <w:tcW w:w="2062" w:type="pct"/>
            <w:shd w:val="clear" w:color="auto" w:fill="auto"/>
            <w:tcMar>
              <w:left w:w="11" w:type="dxa"/>
              <w:right w:w="11" w:type="dxa"/>
            </w:tcMar>
            <w:vAlign w:val="center"/>
            <w:hideMark/>
          </w:tcPr>
          <w:p w:rsidR="003F3D55" w:rsidRPr="003D2207" w:rsidRDefault="003F3D55" w:rsidP="007B7FA1">
            <w:pPr>
              <w:pStyle w:val="affa"/>
              <w:jc w:val="left"/>
              <w:rPr>
                <w:szCs w:val="20"/>
              </w:rPr>
            </w:pPr>
            <w:r w:rsidRPr="003D2207">
              <w:rPr>
                <w:szCs w:val="20"/>
              </w:rPr>
              <w:t>Жилищный фонд</w:t>
            </w:r>
          </w:p>
        </w:tc>
        <w:tc>
          <w:tcPr>
            <w:tcW w:w="425" w:type="pct"/>
            <w:shd w:val="clear" w:color="auto" w:fill="auto"/>
            <w:noWrap/>
            <w:tcMar>
              <w:left w:w="11" w:type="dxa"/>
              <w:right w:w="11" w:type="dxa"/>
            </w:tcMar>
            <w:vAlign w:val="center"/>
          </w:tcPr>
          <w:p w:rsidR="003F3D55" w:rsidRPr="00290D07" w:rsidRDefault="003F3D55" w:rsidP="007B7FA1">
            <w:pPr>
              <w:pStyle w:val="affa"/>
              <w:rPr>
                <w:szCs w:val="20"/>
              </w:rPr>
            </w:pPr>
            <w:r w:rsidRPr="00290D07">
              <w:rPr>
                <w:szCs w:val="20"/>
              </w:rPr>
              <w:t>0</w:t>
            </w:r>
          </w:p>
        </w:tc>
        <w:tc>
          <w:tcPr>
            <w:tcW w:w="425" w:type="pct"/>
            <w:shd w:val="clear" w:color="auto" w:fill="auto"/>
            <w:noWrap/>
            <w:tcMar>
              <w:left w:w="11" w:type="dxa"/>
              <w:right w:w="11" w:type="dxa"/>
            </w:tcMar>
            <w:vAlign w:val="center"/>
          </w:tcPr>
          <w:p w:rsidR="003F3D55" w:rsidRPr="00290D07" w:rsidRDefault="003F3D55" w:rsidP="007B7FA1">
            <w:pPr>
              <w:pStyle w:val="affa"/>
              <w:rPr>
                <w:szCs w:val="20"/>
              </w:rPr>
            </w:pPr>
            <w:r w:rsidRPr="00290D07">
              <w:rPr>
                <w:szCs w:val="20"/>
              </w:rPr>
              <w:t>0</w:t>
            </w:r>
          </w:p>
        </w:tc>
        <w:tc>
          <w:tcPr>
            <w:tcW w:w="426" w:type="pct"/>
            <w:shd w:val="clear" w:color="auto" w:fill="auto"/>
            <w:noWrap/>
            <w:tcMar>
              <w:left w:w="11" w:type="dxa"/>
              <w:right w:w="11" w:type="dxa"/>
            </w:tcMar>
            <w:vAlign w:val="center"/>
          </w:tcPr>
          <w:p w:rsidR="003F3D55" w:rsidRPr="00290D07" w:rsidRDefault="003F3D55" w:rsidP="007B7FA1">
            <w:pPr>
              <w:pStyle w:val="affa"/>
              <w:rPr>
                <w:szCs w:val="20"/>
              </w:rPr>
            </w:pPr>
            <w:r w:rsidRPr="00290D07">
              <w:rPr>
                <w:szCs w:val="20"/>
              </w:rPr>
              <w:t>0</w:t>
            </w:r>
          </w:p>
        </w:tc>
        <w:tc>
          <w:tcPr>
            <w:tcW w:w="425" w:type="pct"/>
            <w:shd w:val="clear" w:color="auto" w:fill="auto"/>
            <w:noWrap/>
            <w:tcMar>
              <w:left w:w="11" w:type="dxa"/>
              <w:right w:w="11" w:type="dxa"/>
            </w:tcMar>
            <w:vAlign w:val="center"/>
          </w:tcPr>
          <w:p w:rsidR="003F3D55" w:rsidRPr="00290D07" w:rsidRDefault="003F3D55" w:rsidP="007B7FA1">
            <w:pPr>
              <w:pStyle w:val="affa"/>
              <w:rPr>
                <w:szCs w:val="20"/>
              </w:rPr>
            </w:pPr>
            <w:r w:rsidRPr="00290D07">
              <w:rPr>
                <w:szCs w:val="20"/>
              </w:rPr>
              <w:t>0</w:t>
            </w:r>
          </w:p>
        </w:tc>
        <w:tc>
          <w:tcPr>
            <w:tcW w:w="426" w:type="pct"/>
            <w:shd w:val="clear" w:color="auto" w:fill="auto"/>
            <w:noWrap/>
            <w:tcMar>
              <w:left w:w="11" w:type="dxa"/>
              <w:right w:w="11" w:type="dxa"/>
            </w:tcMar>
            <w:vAlign w:val="center"/>
          </w:tcPr>
          <w:p w:rsidR="003F3D55" w:rsidRPr="00290D07" w:rsidRDefault="003F3D55" w:rsidP="007B7FA1">
            <w:pPr>
              <w:pStyle w:val="affa"/>
              <w:rPr>
                <w:szCs w:val="20"/>
              </w:rPr>
            </w:pPr>
            <w:r w:rsidRPr="00290D07">
              <w:rPr>
                <w:szCs w:val="20"/>
              </w:rPr>
              <w:t>0</w:t>
            </w:r>
          </w:p>
        </w:tc>
        <w:tc>
          <w:tcPr>
            <w:tcW w:w="588" w:type="pct"/>
            <w:shd w:val="clear" w:color="auto" w:fill="auto"/>
            <w:noWrap/>
            <w:tcMar>
              <w:left w:w="11" w:type="dxa"/>
              <w:right w:w="11" w:type="dxa"/>
            </w:tcMar>
            <w:vAlign w:val="center"/>
          </w:tcPr>
          <w:p w:rsidR="003F3D55" w:rsidRPr="00290D07" w:rsidRDefault="003F3D55" w:rsidP="007B7FA1">
            <w:pPr>
              <w:pStyle w:val="affa"/>
              <w:rPr>
                <w:szCs w:val="20"/>
              </w:rPr>
            </w:pPr>
            <w:r w:rsidRPr="00290D07">
              <w:rPr>
                <w:szCs w:val="20"/>
              </w:rPr>
              <w:t>0</w:t>
            </w:r>
          </w:p>
        </w:tc>
      </w:tr>
      <w:tr w:rsidR="003F3D55" w:rsidRPr="003D2207" w:rsidTr="007B7FA1">
        <w:tc>
          <w:tcPr>
            <w:tcW w:w="222" w:type="pct"/>
            <w:shd w:val="clear" w:color="auto" w:fill="auto"/>
            <w:noWrap/>
            <w:tcMar>
              <w:left w:w="11" w:type="dxa"/>
              <w:right w:w="11" w:type="dxa"/>
            </w:tcMar>
            <w:vAlign w:val="center"/>
            <w:hideMark/>
          </w:tcPr>
          <w:p w:rsidR="003F3D55" w:rsidRPr="003D2207" w:rsidRDefault="003F3D55" w:rsidP="007B7FA1">
            <w:pPr>
              <w:pStyle w:val="affa"/>
              <w:rPr>
                <w:szCs w:val="20"/>
              </w:rPr>
            </w:pPr>
            <w:r w:rsidRPr="003D2207">
              <w:rPr>
                <w:szCs w:val="20"/>
              </w:rPr>
              <w:t>1.2</w:t>
            </w:r>
          </w:p>
        </w:tc>
        <w:tc>
          <w:tcPr>
            <w:tcW w:w="2062" w:type="pct"/>
            <w:shd w:val="clear" w:color="auto" w:fill="auto"/>
            <w:tcMar>
              <w:left w:w="11" w:type="dxa"/>
              <w:right w:w="11" w:type="dxa"/>
            </w:tcMar>
            <w:vAlign w:val="center"/>
            <w:hideMark/>
          </w:tcPr>
          <w:p w:rsidR="003F3D55" w:rsidRPr="003D2207" w:rsidRDefault="003F3D55" w:rsidP="007B7FA1">
            <w:pPr>
              <w:pStyle w:val="affa"/>
              <w:jc w:val="left"/>
              <w:rPr>
                <w:szCs w:val="20"/>
              </w:rPr>
            </w:pPr>
            <w:r w:rsidRPr="003D2207">
              <w:rPr>
                <w:szCs w:val="20"/>
              </w:rPr>
              <w:t>Объекты социального и культурно-бытового назначения</w:t>
            </w:r>
          </w:p>
        </w:tc>
        <w:tc>
          <w:tcPr>
            <w:tcW w:w="425" w:type="pct"/>
            <w:shd w:val="clear" w:color="auto" w:fill="auto"/>
            <w:noWrap/>
            <w:tcMar>
              <w:left w:w="11" w:type="dxa"/>
              <w:right w:w="11" w:type="dxa"/>
            </w:tcMar>
            <w:vAlign w:val="center"/>
          </w:tcPr>
          <w:p w:rsidR="003F3D55" w:rsidRPr="00290D07" w:rsidRDefault="003F3D55" w:rsidP="007B7FA1">
            <w:pPr>
              <w:pStyle w:val="affa"/>
              <w:rPr>
                <w:szCs w:val="20"/>
              </w:rPr>
            </w:pPr>
            <w:r w:rsidRPr="00290D07">
              <w:rPr>
                <w:szCs w:val="20"/>
              </w:rPr>
              <w:t>0</w:t>
            </w:r>
          </w:p>
        </w:tc>
        <w:tc>
          <w:tcPr>
            <w:tcW w:w="425" w:type="pct"/>
            <w:shd w:val="clear" w:color="auto" w:fill="auto"/>
            <w:tcMar>
              <w:left w:w="11" w:type="dxa"/>
              <w:right w:w="11" w:type="dxa"/>
            </w:tcMar>
            <w:vAlign w:val="center"/>
          </w:tcPr>
          <w:p w:rsidR="003F3D55" w:rsidRPr="00290D07" w:rsidRDefault="003F3D55" w:rsidP="007B7FA1">
            <w:pPr>
              <w:pStyle w:val="affa"/>
              <w:rPr>
                <w:szCs w:val="20"/>
              </w:rPr>
            </w:pPr>
            <w:r w:rsidRPr="00290D07">
              <w:rPr>
                <w:szCs w:val="20"/>
              </w:rPr>
              <w:t>0</w:t>
            </w:r>
          </w:p>
        </w:tc>
        <w:tc>
          <w:tcPr>
            <w:tcW w:w="426" w:type="pct"/>
            <w:shd w:val="clear" w:color="auto" w:fill="auto"/>
            <w:noWrap/>
            <w:tcMar>
              <w:left w:w="11" w:type="dxa"/>
              <w:right w:w="11" w:type="dxa"/>
            </w:tcMar>
            <w:vAlign w:val="center"/>
          </w:tcPr>
          <w:p w:rsidR="003F3D55" w:rsidRPr="00290D07" w:rsidRDefault="003F3D55" w:rsidP="007B7FA1">
            <w:pPr>
              <w:pStyle w:val="affa"/>
              <w:rPr>
                <w:szCs w:val="20"/>
              </w:rPr>
            </w:pPr>
            <w:r w:rsidRPr="00290D07">
              <w:rPr>
                <w:szCs w:val="20"/>
              </w:rPr>
              <w:t>0</w:t>
            </w:r>
          </w:p>
        </w:tc>
        <w:tc>
          <w:tcPr>
            <w:tcW w:w="425" w:type="pct"/>
            <w:shd w:val="clear" w:color="auto" w:fill="auto"/>
            <w:noWrap/>
            <w:tcMar>
              <w:left w:w="11" w:type="dxa"/>
              <w:right w:w="11" w:type="dxa"/>
            </w:tcMar>
            <w:vAlign w:val="center"/>
          </w:tcPr>
          <w:p w:rsidR="003F3D55" w:rsidRPr="00290D07" w:rsidRDefault="003F3D55" w:rsidP="007B7FA1">
            <w:pPr>
              <w:pStyle w:val="affa"/>
              <w:rPr>
                <w:szCs w:val="20"/>
              </w:rPr>
            </w:pPr>
            <w:r w:rsidRPr="00290D07">
              <w:rPr>
                <w:szCs w:val="20"/>
              </w:rPr>
              <w:t>0</w:t>
            </w:r>
          </w:p>
        </w:tc>
        <w:tc>
          <w:tcPr>
            <w:tcW w:w="426" w:type="pct"/>
            <w:shd w:val="clear" w:color="auto" w:fill="auto"/>
            <w:noWrap/>
            <w:tcMar>
              <w:left w:w="11" w:type="dxa"/>
              <w:right w:w="11" w:type="dxa"/>
            </w:tcMar>
            <w:vAlign w:val="center"/>
          </w:tcPr>
          <w:p w:rsidR="003F3D55" w:rsidRPr="00290D07" w:rsidRDefault="003F3D55" w:rsidP="007B7FA1">
            <w:pPr>
              <w:pStyle w:val="affa"/>
              <w:rPr>
                <w:szCs w:val="20"/>
              </w:rPr>
            </w:pPr>
            <w:r w:rsidRPr="00290D07">
              <w:rPr>
                <w:szCs w:val="20"/>
              </w:rPr>
              <w:t>0</w:t>
            </w:r>
          </w:p>
        </w:tc>
        <w:tc>
          <w:tcPr>
            <w:tcW w:w="588" w:type="pct"/>
            <w:shd w:val="clear" w:color="auto" w:fill="auto"/>
            <w:noWrap/>
            <w:tcMar>
              <w:left w:w="11" w:type="dxa"/>
              <w:right w:w="11" w:type="dxa"/>
            </w:tcMar>
            <w:vAlign w:val="center"/>
          </w:tcPr>
          <w:p w:rsidR="003F3D55" w:rsidRPr="00290D07" w:rsidRDefault="003F3D55" w:rsidP="007B7FA1">
            <w:pPr>
              <w:pStyle w:val="affa"/>
              <w:rPr>
                <w:szCs w:val="20"/>
              </w:rPr>
            </w:pPr>
            <w:r w:rsidRPr="00290D07">
              <w:rPr>
                <w:szCs w:val="20"/>
              </w:rPr>
              <w:t>0</w:t>
            </w:r>
          </w:p>
        </w:tc>
      </w:tr>
      <w:tr w:rsidR="003F3D55" w:rsidRPr="00290D07" w:rsidTr="007B7FA1">
        <w:tc>
          <w:tcPr>
            <w:tcW w:w="222" w:type="pct"/>
            <w:shd w:val="clear" w:color="auto" w:fill="auto"/>
            <w:noWrap/>
            <w:tcMar>
              <w:left w:w="11" w:type="dxa"/>
              <w:right w:w="11" w:type="dxa"/>
            </w:tcMar>
            <w:vAlign w:val="center"/>
          </w:tcPr>
          <w:p w:rsidR="003F3D55" w:rsidRPr="00290D07" w:rsidRDefault="003F3D55" w:rsidP="007B7FA1">
            <w:pPr>
              <w:pStyle w:val="affa"/>
              <w:rPr>
                <w:b/>
                <w:szCs w:val="20"/>
              </w:rPr>
            </w:pPr>
          </w:p>
        </w:tc>
        <w:tc>
          <w:tcPr>
            <w:tcW w:w="2062" w:type="pct"/>
            <w:shd w:val="clear" w:color="auto" w:fill="auto"/>
            <w:tcMar>
              <w:left w:w="11" w:type="dxa"/>
              <w:right w:w="11" w:type="dxa"/>
            </w:tcMar>
            <w:vAlign w:val="center"/>
          </w:tcPr>
          <w:p w:rsidR="003F3D55" w:rsidRPr="00290D07" w:rsidRDefault="003F3D55" w:rsidP="007B7FA1">
            <w:pPr>
              <w:pStyle w:val="affa"/>
              <w:jc w:val="left"/>
              <w:rPr>
                <w:b/>
                <w:szCs w:val="20"/>
              </w:rPr>
            </w:pPr>
            <w:r w:rsidRPr="00290D07">
              <w:rPr>
                <w:b/>
                <w:szCs w:val="20"/>
              </w:rPr>
              <w:t>Итого:</w:t>
            </w:r>
          </w:p>
        </w:tc>
        <w:tc>
          <w:tcPr>
            <w:tcW w:w="425" w:type="pct"/>
            <w:shd w:val="clear" w:color="auto" w:fill="auto"/>
            <w:noWrap/>
            <w:tcMar>
              <w:left w:w="11" w:type="dxa"/>
              <w:right w:w="11" w:type="dxa"/>
            </w:tcMar>
            <w:vAlign w:val="center"/>
          </w:tcPr>
          <w:p w:rsidR="003F3D55" w:rsidRPr="00290D07" w:rsidRDefault="003F3D55" w:rsidP="007B7FA1">
            <w:pPr>
              <w:pStyle w:val="affa"/>
              <w:rPr>
                <w:b/>
                <w:szCs w:val="20"/>
              </w:rPr>
            </w:pPr>
            <w:r w:rsidRPr="00290D07">
              <w:rPr>
                <w:b/>
                <w:szCs w:val="20"/>
              </w:rPr>
              <w:t>0</w:t>
            </w:r>
          </w:p>
        </w:tc>
        <w:tc>
          <w:tcPr>
            <w:tcW w:w="425" w:type="pct"/>
            <w:shd w:val="clear" w:color="auto" w:fill="auto"/>
            <w:tcMar>
              <w:left w:w="11" w:type="dxa"/>
              <w:right w:w="11" w:type="dxa"/>
            </w:tcMar>
            <w:vAlign w:val="center"/>
          </w:tcPr>
          <w:p w:rsidR="003F3D55" w:rsidRPr="00290D07" w:rsidRDefault="003F3D55" w:rsidP="007B7FA1">
            <w:pPr>
              <w:pStyle w:val="affa"/>
              <w:rPr>
                <w:b/>
                <w:szCs w:val="20"/>
              </w:rPr>
            </w:pPr>
            <w:r w:rsidRPr="00290D07">
              <w:rPr>
                <w:b/>
                <w:szCs w:val="20"/>
              </w:rPr>
              <w:t>0</w:t>
            </w:r>
          </w:p>
        </w:tc>
        <w:tc>
          <w:tcPr>
            <w:tcW w:w="426" w:type="pct"/>
            <w:shd w:val="clear" w:color="auto" w:fill="auto"/>
            <w:noWrap/>
            <w:tcMar>
              <w:left w:w="11" w:type="dxa"/>
              <w:right w:w="11" w:type="dxa"/>
            </w:tcMar>
            <w:vAlign w:val="center"/>
          </w:tcPr>
          <w:p w:rsidR="003F3D55" w:rsidRPr="00290D07" w:rsidRDefault="003F3D55" w:rsidP="007B7FA1">
            <w:pPr>
              <w:pStyle w:val="affa"/>
              <w:rPr>
                <w:b/>
                <w:szCs w:val="20"/>
              </w:rPr>
            </w:pPr>
            <w:r w:rsidRPr="00290D07">
              <w:rPr>
                <w:b/>
                <w:szCs w:val="20"/>
              </w:rPr>
              <w:t>0</w:t>
            </w:r>
          </w:p>
        </w:tc>
        <w:tc>
          <w:tcPr>
            <w:tcW w:w="425" w:type="pct"/>
            <w:shd w:val="clear" w:color="auto" w:fill="auto"/>
            <w:noWrap/>
            <w:tcMar>
              <w:left w:w="11" w:type="dxa"/>
              <w:right w:w="11" w:type="dxa"/>
            </w:tcMar>
            <w:vAlign w:val="center"/>
          </w:tcPr>
          <w:p w:rsidR="003F3D55" w:rsidRPr="00290D07" w:rsidRDefault="003F3D55" w:rsidP="007B7FA1">
            <w:pPr>
              <w:pStyle w:val="affa"/>
              <w:rPr>
                <w:b/>
                <w:szCs w:val="20"/>
              </w:rPr>
            </w:pPr>
            <w:r w:rsidRPr="00290D07">
              <w:rPr>
                <w:b/>
                <w:szCs w:val="20"/>
              </w:rPr>
              <w:t>0</w:t>
            </w:r>
          </w:p>
        </w:tc>
        <w:tc>
          <w:tcPr>
            <w:tcW w:w="426" w:type="pct"/>
            <w:shd w:val="clear" w:color="auto" w:fill="auto"/>
            <w:noWrap/>
            <w:tcMar>
              <w:left w:w="11" w:type="dxa"/>
              <w:right w:w="11" w:type="dxa"/>
            </w:tcMar>
            <w:vAlign w:val="center"/>
          </w:tcPr>
          <w:p w:rsidR="003F3D55" w:rsidRPr="00290D07" w:rsidRDefault="003F3D55" w:rsidP="007B7FA1">
            <w:pPr>
              <w:pStyle w:val="affa"/>
              <w:rPr>
                <w:b/>
                <w:szCs w:val="20"/>
              </w:rPr>
            </w:pPr>
            <w:r w:rsidRPr="00290D07">
              <w:rPr>
                <w:b/>
                <w:szCs w:val="20"/>
              </w:rPr>
              <w:t>0</w:t>
            </w:r>
          </w:p>
        </w:tc>
        <w:tc>
          <w:tcPr>
            <w:tcW w:w="588" w:type="pct"/>
            <w:shd w:val="clear" w:color="auto" w:fill="auto"/>
            <w:noWrap/>
            <w:tcMar>
              <w:left w:w="11" w:type="dxa"/>
              <w:right w:w="11" w:type="dxa"/>
            </w:tcMar>
            <w:vAlign w:val="center"/>
          </w:tcPr>
          <w:p w:rsidR="003F3D55" w:rsidRPr="00290D07" w:rsidRDefault="003F3D55" w:rsidP="007B7FA1">
            <w:pPr>
              <w:pStyle w:val="affa"/>
              <w:rPr>
                <w:b/>
                <w:szCs w:val="20"/>
              </w:rPr>
            </w:pPr>
            <w:r w:rsidRPr="00290D07">
              <w:rPr>
                <w:b/>
                <w:szCs w:val="20"/>
              </w:rPr>
              <w:t>0</w:t>
            </w:r>
          </w:p>
        </w:tc>
      </w:tr>
    </w:tbl>
    <w:p w:rsidR="003F3D55" w:rsidRDefault="003F3D55" w:rsidP="003F3D55"/>
    <w:p w:rsidR="003F3D55" w:rsidRDefault="003F3D55" w:rsidP="003F3D55">
      <w:pPr>
        <w:jc w:val="right"/>
      </w:pPr>
      <w:r w:rsidRPr="003D2207">
        <w:t xml:space="preserve">Таблица </w:t>
      </w:r>
      <w:r>
        <w:t>1.4</w:t>
      </w:r>
    </w:p>
    <w:p w:rsidR="003F3D55" w:rsidRPr="000C7C7E" w:rsidRDefault="003F3D55" w:rsidP="003F3D55">
      <w:pPr>
        <w:jc w:val="center"/>
        <w:rPr>
          <w:u w:val="single"/>
        </w:rPr>
      </w:pPr>
      <w:r w:rsidRPr="000C7C7E">
        <w:rPr>
          <w:u w:val="single"/>
        </w:rPr>
        <w:t>Перспективные тепловые нагрузки</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
        <w:gridCol w:w="2893"/>
        <w:gridCol w:w="1007"/>
        <w:gridCol w:w="1009"/>
        <w:gridCol w:w="1009"/>
        <w:gridCol w:w="1009"/>
        <w:gridCol w:w="1009"/>
        <w:gridCol w:w="1001"/>
      </w:tblGrid>
      <w:tr w:rsidR="003F3D55" w:rsidRPr="00F43F91" w:rsidTr="007B7FA1">
        <w:trPr>
          <w:tblHeader/>
        </w:trPr>
        <w:tc>
          <w:tcPr>
            <w:tcW w:w="234" w:type="pct"/>
            <w:vMerge w:val="restart"/>
            <w:shd w:val="clear" w:color="auto" w:fill="auto"/>
            <w:noWrap/>
            <w:tcMar>
              <w:left w:w="28" w:type="dxa"/>
              <w:right w:w="28" w:type="dxa"/>
            </w:tcMar>
            <w:vAlign w:val="center"/>
          </w:tcPr>
          <w:p w:rsidR="003F3D55" w:rsidRPr="00F43F91" w:rsidRDefault="003F3D55" w:rsidP="007B7FA1">
            <w:pPr>
              <w:pStyle w:val="affa"/>
              <w:rPr>
                <w:b/>
                <w:szCs w:val="20"/>
                <w:lang w:eastAsia="ru-RU"/>
              </w:rPr>
            </w:pPr>
            <w:r w:rsidRPr="00F43F91">
              <w:rPr>
                <w:b/>
                <w:szCs w:val="20"/>
                <w:lang w:eastAsia="ru-RU"/>
              </w:rPr>
              <w:t>№ п/п</w:t>
            </w:r>
          </w:p>
        </w:tc>
        <w:tc>
          <w:tcPr>
            <w:tcW w:w="1543" w:type="pct"/>
            <w:vMerge w:val="restart"/>
            <w:shd w:val="clear" w:color="auto" w:fill="auto"/>
            <w:tcMar>
              <w:left w:w="28" w:type="dxa"/>
              <w:right w:w="28" w:type="dxa"/>
            </w:tcMar>
            <w:vAlign w:val="center"/>
          </w:tcPr>
          <w:p w:rsidR="003F3D55" w:rsidRPr="00F43F91" w:rsidRDefault="003F3D55" w:rsidP="007B7FA1">
            <w:pPr>
              <w:pStyle w:val="affa"/>
              <w:rPr>
                <w:b/>
                <w:szCs w:val="20"/>
                <w:lang w:eastAsia="ru-RU"/>
              </w:rPr>
            </w:pPr>
            <w:r w:rsidRPr="00F43F91">
              <w:rPr>
                <w:b/>
                <w:szCs w:val="20"/>
                <w:lang w:eastAsia="ru-RU"/>
              </w:rPr>
              <w:t>Наименование</w:t>
            </w:r>
            <w:r>
              <w:rPr>
                <w:b/>
                <w:szCs w:val="20"/>
                <w:lang w:eastAsia="ru-RU"/>
              </w:rPr>
              <w:t xml:space="preserve"> теплоисточника</w:t>
            </w:r>
          </w:p>
        </w:tc>
        <w:tc>
          <w:tcPr>
            <w:tcW w:w="3224" w:type="pct"/>
            <w:gridSpan w:val="6"/>
            <w:shd w:val="clear" w:color="auto" w:fill="auto"/>
            <w:noWrap/>
            <w:tcMar>
              <w:left w:w="28" w:type="dxa"/>
              <w:right w:w="28" w:type="dxa"/>
            </w:tcMar>
            <w:vAlign w:val="center"/>
          </w:tcPr>
          <w:p w:rsidR="003F3D55" w:rsidRPr="00F43F91" w:rsidRDefault="003F3D55" w:rsidP="007B7FA1">
            <w:pPr>
              <w:pStyle w:val="affa"/>
              <w:rPr>
                <w:b/>
                <w:szCs w:val="20"/>
                <w:lang w:eastAsia="ru-RU"/>
              </w:rPr>
            </w:pPr>
            <w:r w:rsidRPr="00F43F91">
              <w:rPr>
                <w:b/>
                <w:szCs w:val="20"/>
                <w:lang w:eastAsia="ru-RU"/>
              </w:rPr>
              <w:t>Перспективная тепловая нагрузка, Гкал/ч</w:t>
            </w:r>
          </w:p>
        </w:tc>
      </w:tr>
      <w:tr w:rsidR="003F3D55" w:rsidRPr="00F43F91" w:rsidTr="007B7FA1">
        <w:trPr>
          <w:tblHeader/>
        </w:trPr>
        <w:tc>
          <w:tcPr>
            <w:tcW w:w="234" w:type="pct"/>
            <w:vMerge/>
            <w:shd w:val="clear" w:color="auto" w:fill="auto"/>
            <w:noWrap/>
            <w:tcMar>
              <w:left w:w="28" w:type="dxa"/>
              <w:right w:w="28" w:type="dxa"/>
            </w:tcMar>
            <w:vAlign w:val="center"/>
            <w:hideMark/>
          </w:tcPr>
          <w:p w:rsidR="003F3D55" w:rsidRPr="00F43F91" w:rsidRDefault="003F3D55" w:rsidP="007B7FA1">
            <w:pPr>
              <w:pStyle w:val="affa"/>
              <w:rPr>
                <w:b/>
                <w:szCs w:val="20"/>
                <w:lang w:eastAsia="ru-RU"/>
              </w:rPr>
            </w:pPr>
          </w:p>
        </w:tc>
        <w:tc>
          <w:tcPr>
            <w:tcW w:w="1543" w:type="pct"/>
            <w:vMerge/>
            <w:shd w:val="clear" w:color="auto" w:fill="auto"/>
            <w:tcMar>
              <w:left w:w="28" w:type="dxa"/>
              <w:right w:w="28" w:type="dxa"/>
            </w:tcMar>
            <w:vAlign w:val="center"/>
            <w:hideMark/>
          </w:tcPr>
          <w:p w:rsidR="003F3D55" w:rsidRPr="00F43F91" w:rsidRDefault="003F3D55" w:rsidP="007B7FA1">
            <w:pPr>
              <w:pStyle w:val="affa"/>
              <w:rPr>
                <w:b/>
                <w:szCs w:val="20"/>
                <w:lang w:eastAsia="ru-RU"/>
              </w:rPr>
            </w:pPr>
          </w:p>
        </w:tc>
        <w:tc>
          <w:tcPr>
            <w:tcW w:w="537" w:type="pct"/>
            <w:shd w:val="clear" w:color="auto" w:fill="auto"/>
            <w:noWrap/>
            <w:tcMar>
              <w:left w:w="28" w:type="dxa"/>
              <w:right w:w="28" w:type="dxa"/>
            </w:tcMar>
            <w:vAlign w:val="center"/>
            <w:hideMark/>
          </w:tcPr>
          <w:p w:rsidR="003F3D55" w:rsidRPr="00226880" w:rsidRDefault="003F3D55" w:rsidP="007B7FA1">
            <w:pPr>
              <w:pStyle w:val="af0"/>
              <w:keepNext/>
              <w:rPr>
                <w:b/>
                <w:lang w:val="ru-RU"/>
              </w:rPr>
            </w:pPr>
            <w:r w:rsidRPr="00263B0C">
              <w:rPr>
                <w:b/>
              </w:rPr>
              <w:t>20</w:t>
            </w:r>
            <w:r>
              <w:rPr>
                <w:b/>
              </w:rPr>
              <w:t>2</w:t>
            </w:r>
            <w:r>
              <w:rPr>
                <w:b/>
                <w:lang w:val="ru-RU"/>
              </w:rPr>
              <w:t>0</w:t>
            </w:r>
          </w:p>
        </w:tc>
        <w:tc>
          <w:tcPr>
            <w:tcW w:w="538" w:type="pct"/>
            <w:shd w:val="clear" w:color="auto" w:fill="auto"/>
            <w:noWrap/>
            <w:tcMar>
              <w:left w:w="28" w:type="dxa"/>
              <w:right w:w="28" w:type="dxa"/>
            </w:tcMar>
            <w:vAlign w:val="center"/>
            <w:hideMark/>
          </w:tcPr>
          <w:p w:rsidR="003F3D55" w:rsidRPr="00263B0C" w:rsidRDefault="003F3D55" w:rsidP="007B7FA1">
            <w:pPr>
              <w:pStyle w:val="af0"/>
              <w:keepNext/>
              <w:rPr>
                <w:b/>
              </w:rPr>
            </w:pPr>
            <w:r w:rsidRPr="00263B0C">
              <w:rPr>
                <w:b/>
              </w:rPr>
              <w:t>20</w:t>
            </w:r>
            <w:r>
              <w:rPr>
                <w:b/>
              </w:rPr>
              <w:t>21</w:t>
            </w:r>
          </w:p>
        </w:tc>
        <w:tc>
          <w:tcPr>
            <w:tcW w:w="538" w:type="pct"/>
            <w:shd w:val="clear" w:color="auto" w:fill="auto"/>
            <w:noWrap/>
            <w:tcMar>
              <w:left w:w="28" w:type="dxa"/>
              <w:right w:w="28" w:type="dxa"/>
            </w:tcMar>
            <w:vAlign w:val="center"/>
            <w:hideMark/>
          </w:tcPr>
          <w:p w:rsidR="003F3D55" w:rsidRPr="00263B0C" w:rsidRDefault="003F3D55" w:rsidP="007B7FA1">
            <w:pPr>
              <w:pStyle w:val="af0"/>
              <w:keepNext/>
              <w:rPr>
                <w:b/>
              </w:rPr>
            </w:pPr>
            <w:r w:rsidRPr="00263B0C">
              <w:rPr>
                <w:b/>
              </w:rPr>
              <w:t>202</w:t>
            </w:r>
            <w:r>
              <w:rPr>
                <w:b/>
              </w:rPr>
              <w:t>2</w:t>
            </w:r>
          </w:p>
        </w:tc>
        <w:tc>
          <w:tcPr>
            <w:tcW w:w="538" w:type="pct"/>
            <w:shd w:val="clear" w:color="auto" w:fill="auto"/>
            <w:noWrap/>
            <w:tcMar>
              <w:left w:w="28" w:type="dxa"/>
              <w:right w:w="28" w:type="dxa"/>
            </w:tcMar>
            <w:vAlign w:val="center"/>
            <w:hideMark/>
          </w:tcPr>
          <w:p w:rsidR="003F3D55" w:rsidRPr="00263B0C" w:rsidRDefault="003F3D55" w:rsidP="007B7FA1">
            <w:pPr>
              <w:pStyle w:val="af0"/>
              <w:keepNext/>
              <w:rPr>
                <w:b/>
              </w:rPr>
            </w:pPr>
            <w:r w:rsidRPr="00263B0C">
              <w:rPr>
                <w:b/>
              </w:rPr>
              <w:t>202</w:t>
            </w:r>
            <w:r>
              <w:rPr>
                <w:b/>
              </w:rPr>
              <w:t>3</w:t>
            </w:r>
          </w:p>
        </w:tc>
        <w:tc>
          <w:tcPr>
            <w:tcW w:w="538" w:type="pct"/>
            <w:shd w:val="clear" w:color="auto" w:fill="auto"/>
            <w:noWrap/>
            <w:tcMar>
              <w:left w:w="28" w:type="dxa"/>
              <w:right w:w="28" w:type="dxa"/>
            </w:tcMar>
            <w:vAlign w:val="center"/>
            <w:hideMark/>
          </w:tcPr>
          <w:p w:rsidR="003F3D55" w:rsidRPr="00263B0C" w:rsidRDefault="003F3D55" w:rsidP="007B7FA1">
            <w:pPr>
              <w:pStyle w:val="af0"/>
              <w:keepNext/>
              <w:rPr>
                <w:b/>
              </w:rPr>
            </w:pPr>
            <w:r w:rsidRPr="00263B0C">
              <w:rPr>
                <w:b/>
              </w:rPr>
              <w:t>202</w:t>
            </w:r>
            <w:r>
              <w:rPr>
                <w:b/>
              </w:rPr>
              <w:t>4</w:t>
            </w:r>
          </w:p>
        </w:tc>
        <w:tc>
          <w:tcPr>
            <w:tcW w:w="534" w:type="pct"/>
            <w:shd w:val="clear" w:color="auto" w:fill="auto"/>
            <w:noWrap/>
            <w:tcMar>
              <w:left w:w="28" w:type="dxa"/>
              <w:right w:w="28" w:type="dxa"/>
            </w:tcMar>
            <w:vAlign w:val="center"/>
            <w:hideMark/>
          </w:tcPr>
          <w:p w:rsidR="003F3D55" w:rsidRPr="008F3CD6" w:rsidRDefault="003F3D55" w:rsidP="007B7FA1">
            <w:pPr>
              <w:pStyle w:val="af0"/>
              <w:keepNext/>
              <w:rPr>
                <w:b/>
                <w:lang w:val="ru-RU"/>
              </w:rPr>
            </w:pPr>
            <w:r w:rsidRPr="00263B0C">
              <w:rPr>
                <w:b/>
              </w:rPr>
              <w:t>202</w:t>
            </w:r>
            <w:r>
              <w:rPr>
                <w:b/>
                <w:lang w:val="ru-RU"/>
              </w:rPr>
              <w:t>5-2028</w:t>
            </w:r>
          </w:p>
        </w:tc>
      </w:tr>
      <w:tr w:rsidR="003F3D55" w:rsidRPr="00F43F91" w:rsidTr="007B7FA1">
        <w:tc>
          <w:tcPr>
            <w:tcW w:w="234" w:type="pct"/>
            <w:shd w:val="clear" w:color="auto" w:fill="auto"/>
            <w:noWrap/>
            <w:tcMar>
              <w:left w:w="28" w:type="dxa"/>
              <w:right w:w="28" w:type="dxa"/>
            </w:tcMar>
            <w:vAlign w:val="center"/>
          </w:tcPr>
          <w:p w:rsidR="003F3D55" w:rsidRPr="00F43F91" w:rsidRDefault="003F3D55" w:rsidP="007B7FA1">
            <w:pPr>
              <w:pStyle w:val="affa"/>
              <w:rPr>
                <w:szCs w:val="20"/>
                <w:lang w:eastAsia="ru-RU"/>
              </w:rPr>
            </w:pPr>
            <w:r>
              <w:rPr>
                <w:szCs w:val="20"/>
                <w:lang w:eastAsia="ru-RU"/>
              </w:rPr>
              <w:t>1</w:t>
            </w:r>
          </w:p>
        </w:tc>
        <w:tc>
          <w:tcPr>
            <w:tcW w:w="1543" w:type="pct"/>
            <w:shd w:val="clear" w:color="auto" w:fill="auto"/>
            <w:noWrap/>
            <w:tcMar>
              <w:left w:w="28" w:type="dxa"/>
              <w:right w:w="28" w:type="dxa"/>
            </w:tcMar>
            <w:vAlign w:val="center"/>
          </w:tcPr>
          <w:p w:rsidR="003F3D55" w:rsidRPr="00B37209" w:rsidRDefault="003F3D55" w:rsidP="007B7FA1">
            <w:pPr>
              <w:autoSpaceDE w:val="0"/>
              <w:autoSpaceDN w:val="0"/>
              <w:adjustRightInd w:val="0"/>
              <w:spacing w:line="240" w:lineRule="auto"/>
              <w:jc w:val="center"/>
              <w:rPr>
                <w:sz w:val="20"/>
                <w:szCs w:val="20"/>
              </w:rPr>
            </w:pPr>
            <w:r>
              <w:rPr>
                <w:sz w:val="20"/>
                <w:szCs w:val="20"/>
              </w:rPr>
              <w:t xml:space="preserve">Шерловогорская ТЭЦ </w:t>
            </w:r>
          </w:p>
        </w:tc>
        <w:tc>
          <w:tcPr>
            <w:tcW w:w="537" w:type="pct"/>
            <w:shd w:val="clear" w:color="auto" w:fill="auto"/>
            <w:tcMar>
              <w:left w:w="28" w:type="dxa"/>
              <w:right w:w="28" w:type="dxa"/>
            </w:tcMar>
            <w:vAlign w:val="center"/>
          </w:tcPr>
          <w:p w:rsidR="003F3D55" w:rsidRPr="00395FA5" w:rsidRDefault="003F3D55" w:rsidP="007B7FA1">
            <w:pPr>
              <w:spacing w:line="240" w:lineRule="auto"/>
              <w:jc w:val="center"/>
              <w:rPr>
                <w:sz w:val="20"/>
                <w:szCs w:val="20"/>
              </w:rPr>
            </w:pPr>
            <w:r>
              <w:rPr>
                <w:sz w:val="20"/>
                <w:szCs w:val="20"/>
              </w:rPr>
              <w:t>38,86</w:t>
            </w:r>
          </w:p>
        </w:tc>
        <w:tc>
          <w:tcPr>
            <w:tcW w:w="538" w:type="pct"/>
            <w:shd w:val="clear" w:color="auto" w:fill="auto"/>
            <w:tcMar>
              <w:left w:w="28" w:type="dxa"/>
              <w:right w:w="28" w:type="dxa"/>
            </w:tcMar>
            <w:vAlign w:val="center"/>
          </w:tcPr>
          <w:p w:rsidR="003F3D55" w:rsidRPr="00395FA5" w:rsidRDefault="003F3D55" w:rsidP="007B7FA1">
            <w:pPr>
              <w:spacing w:line="240" w:lineRule="auto"/>
              <w:jc w:val="center"/>
              <w:rPr>
                <w:sz w:val="20"/>
                <w:szCs w:val="20"/>
              </w:rPr>
            </w:pPr>
            <w:r>
              <w:rPr>
                <w:sz w:val="20"/>
                <w:szCs w:val="20"/>
              </w:rPr>
              <w:t>38,86</w:t>
            </w:r>
          </w:p>
        </w:tc>
        <w:tc>
          <w:tcPr>
            <w:tcW w:w="538" w:type="pct"/>
            <w:shd w:val="clear" w:color="auto" w:fill="auto"/>
            <w:tcMar>
              <w:left w:w="28" w:type="dxa"/>
              <w:right w:w="28" w:type="dxa"/>
            </w:tcMar>
            <w:vAlign w:val="center"/>
          </w:tcPr>
          <w:p w:rsidR="003F3D55" w:rsidRPr="00395FA5" w:rsidRDefault="003F3D55" w:rsidP="007B7FA1">
            <w:pPr>
              <w:spacing w:line="240" w:lineRule="auto"/>
              <w:jc w:val="center"/>
              <w:rPr>
                <w:sz w:val="20"/>
                <w:szCs w:val="20"/>
              </w:rPr>
            </w:pPr>
            <w:r>
              <w:rPr>
                <w:sz w:val="20"/>
                <w:szCs w:val="20"/>
              </w:rPr>
              <w:t>38,86</w:t>
            </w:r>
          </w:p>
        </w:tc>
        <w:tc>
          <w:tcPr>
            <w:tcW w:w="538" w:type="pct"/>
            <w:shd w:val="clear" w:color="auto" w:fill="auto"/>
            <w:tcMar>
              <w:left w:w="28" w:type="dxa"/>
              <w:right w:w="28" w:type="dxa"/>
            </w:tcMar>
            <w:vAlign w:val="center"/>
          </w:tcPr>
          <w:p w:rsidR="003F3D55" w:rsidRPr="00395FA5" w:rsidRDefault="003F3D55" w:rsidP="007B7FA1">
            <w:pPr>
              <w:spacing w:line="240" w:lineRule="auto"/>
              <w:jc w:val="center"/>
              <w:rPr>
                <w:sz w:val="20"/>
                <w:szCs w:val="20"/>
              </w:rPr>
            </w:pPr>
            <w:r>
              <w:rPr>
                <w:sz w:val="20"/>
                <w:szCs w:val="20"/>
              </w:rPr>
              <w:t>38,86</w:t>
            </w:r>
          </w:p>
        </w:tc>
        <w:tc>
          <w:tcPr>
            <w:tcW w:w="538" w:type="pct"/>
            <w:shd w:val="clear" w:color="auto" w:fill="auto"/>
            <w:tcMar>
              <w:left w:w="28" w:type="dxa"/>
              <w:right w:w="28" w:type="dxa"/>
            </w:tcMar>
            <w:vAlign w:val="center"/>
          </w:tcPr>
          <w:p w:rsidR="003F3D55" w:rsidRPr="00395FA5" w:rsidRDefault="003F3D55" w:rsidP="007B7FA1">
            <w:pPr>
              <w:spacing w:line="240" w:lineRule="auto"/>
              <w:jc w:val="center"/>
              <w:rPr>
                <w:sz w:val="20"/>
                <w:szCs w:val="20"/>
              </w:rPr>
            </w:pPr>
            <w:r>
              <w:rPr>
                <w:sz w:val="20"/>
                <w:szCs w:val="20"/>
              </w:rPr>
              <w:t>38,86</w:t>
            </w:r>
          </w:p>
        </w:tc>
        <w:tc>
          <w:tcPr>
            <w:tcW w:w="534" w:type="pct"/>
            <w:shd w:val="clear" w:color="auto" w:fill="auto"/>
            <w:tcMar>
              <w:left w:w="28" w:type="dxa"/>
              <w:right w:w="28" w:type="dxa"/>
            </w:tcMar>
            <w:vAlign w:val="center"/>
          </w:tcPr>
          <w:p w:rsidR="003F3D55" w:rsidRPr="00395FA5" w:rsidRDefault="003F3D55" w:rsidP="007B7FA1">
            <w:pPr>
              <w:spacing w:line="240" w:lineRule="auto"/>
              <w:jc w:val="center"/>
              <w:rPr>
                <w:sz w:val="20"/>
                <w:szCs w:val="20"/>
              </w:rPr>
            </w:pPr>
            <w:r>
              <w:rPr>
                <w:sz w:val="20"/>
                <w:szCs w:val="20"/>
              </w:rPr>
              <w:t>38,86</w:t>
            </w:r>
          </w:p>
        </w:tc>
      </w:tr>
    </w:tbl>
    <w:p w:rsidR="003F3D55" w:rsidRPr="00E24EA8" w:rsidRDefault="003F3D55" w:rsidP="003F3D55">
      <w:pPr>
        <w:pStyle w:val="30"/>
        <w:spacing w:line="240" w:lineRule="auto"/>
      </w:pPr>
      <w:bookmarkStart w:id="12" w:name="_Toc65435983"/>
      <w:bookmarkEnd w:id="10"/>
      <w:r w:rsidRPr="00E24EA8">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2"/>
    </w:p>
    <w:p w:rsidR="003F3D55" w:rsidRDefault="003F3D55" w:rsidP="003F3D55">
      <w:bookmarkStart w:id="13" w:name="sub_16"/>
      <w:bookmarkEnd w:id="4"/>
      <w:r w:rsidRPr="003162F0">
        <w:t>Строительство новых промышленных предприятий с использованием тепловой энергии в технологических процессах не предусматривается.</w:t>
      </w:r>
    </w:p>
    <w:p w:rsidR="003F3D55" w:rsidRPr="00E24EA8" w:rsidRDefault="003F3D55" w:rsidP="003F3D55">
      <w:pPr>
        <w:pStyle w:val="30"/>
        <w:spacing w:line="240" w:lineRule="auto"/>
      </w:pPr>
      <w:bookmarkStart w:id="14" w:name="_Toc65435984"/>
      <w:r>
        <w:lastRenderedPageBreak/>
        <w:t>г</w:t>
      </w:r>
      <w:r w:rsidRPr="00E24EA8">
        <w:t>) </w:t>
      </w:r>
      <w:r w:rsidRPr="00C67E90">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t>муниципальному образованию</w:t>
      </w:r>
      <w:bookmarkEnd w:id="14"/>
    </w:p>
    <w:p w:rsidR="003F3D55" w:rsidRDefault="003F3D55" w:rsidP="003F3D55">
      <w:r>
        <w:t>С</w:t>
      </w:r>
      <w:r w:rsidRPr="00C67E90">
        <w:t>уществующие и перспективные величины средневзвешенной плотности тепловой нагрузки</w:t>
      </w:r>
      <w:r>
        <w:t xml:space="preserve"> представлены в таблице 1.5.</w:t>
      </w:r>
    </w:p>
    <w:p w:rsidR="003F3D55" w:rsidRDefault="003F3D55" w:rsidP="003F3D55">
      <w:pPr>
        <w:jc w:val="right"/>
      </w:pPr>
      <w:r>
        <w:t>Таблица 1.5</w:t>
      </w:r>
    </w:p>
    <w:p w:rsidR="003F3D55" w:rsidRDefault="003F3D55" w:rsidP="003F3D55">
      <w:pPr>
        <w:jc w:val="center"/>
        <w:rPr>
          <w:u w:val="single"/>
        </w:rPr>
      </w:pPr>
      <w:r w:rsidRPr="000C7C7E">
        <w:rPr>
          <w:u w:val="single"/>
        </w:rPr>
        <w:t xml:space="preserve">Существующие и перспективные величины средневзвешенной плотности </w:t>
      </w:r>
    </w:p>
    <w:p w:rsidR="003F3D55" w:rsidRPr="000C7C7E" w:rsidRDefault="003F3D55" w:rsidP="003F3D55">
      <w:pPr>
        <w:jc w:val="center"/>
        <w:rPr>
          <w:u w:val="single"/>
        </w:rPr>
      </w:pPr>
      <w:r w:rsidRPr="000C7C7E">
        <w:rPr>
          <w:u w:val="single"/>
        </w:rPr>
        <w:t>тепловой нагрузки</w:t>
      </w:r>
    </w:p>
    <w:tbl>
      <w:tblPr>
        <w:tblpPr w:leftFromText="180" w:rightFromText="180" w:vertAnchor="text" w:tblpY="1"/>
        <w:tblOverlap w:val="neve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960"/>
        <w:gridCol w:w="826"/>
        <w:gridCol w:w="827"/>
        <w:gridCol w:w="827"/>
        <w:gridCol w:w="827"/>
        <w:gridCol w:w="827"/>
        <w:gridCol w:w="827"/>
        <w:gridCol w:w="992"/>
      </w:tblGrid>
      <w:tr w:rsidR="003F3D55" w:rsidRPr="009A45BD" w:rsidTr="007B7FA1">
        <w:trPr>
          <w:trHeight w:val="20"/>
          <w:tblHeader/>
        </w:trPr>
        <w:tc>
          <w:tcPr>
            <w:tcW w:w="737" w:type="dxa"/>
            <w:vMerge w:val="restart"/>
            <w:tcMar>
              <w:left w:w="11" w:type="dxa"/>
              <w:right w:w="11" w:type="dxa"/>
            </w:tcMar>
            <w:vAlign w:val="center"/>
          </w:tcPr>
          <w:p w:rsidR="003F3D55" w:rsidRPr="00474478" w:rsidRDefault="003F3D55" w:rsidP="007B7FA1">
            <w:pPr>
              <w:pStyle w:val="af0"/>
              <w:rPr>
                <w:rFonts w:eastAsia="Times New Roman"/>
                <w:b/>
                <w:lang w:bidi="en-US"/>
              </w:rPr>
            </w:pPr>
            <w:r>
              <w:rPr>
                <w:rFonts w:eastAsia="Times New Roman"/>
                <w:b/>
                <w:lang w:bidi="en-US"/>
              </w:rPr>
              <w:t>Наименование</w:t>
            </w:r>
          </w:p>
        </w:tc>
        <w:tc>
          <w:tcPr>
            <w:tcW w:w="2960" w:type="dxa"/>
            <w:vMerge w:val="restart"/>
            <w:tcMar>
              <w:left w:w="11" w:type="dxa"/>
              <w:right w:w="11" w:type="dxa"/>
            </w:tcMar>
            <w:vAlign w:val="center"/>
          </w:tcPr>
          <w:p w:rsidR="003F3D55" w:rsidRPr="006D4EB1" w:rsidRDefault="003F3D55" w:rsidP="007B7FA1">
            <w:pPr>
              <w:pStyle w:val="af0"/>
              <w:rPr>
                <w:rFonts w:eastAsia="Times New Roman"/>
                <w:b/>
                <w:lang w:bidi="en-US"/>
              </w:rPr>
            </w:pPr>
            <w:r>
              <w:rPr>
                <w:rFonts w:eastAsia="Times New Roman"/>
                <w:b/>
                <w:lang w:bidi="en-US"/>
              </w:rPr>
              <w:t>Наименование показателя</w:t>
            </w:r>
          </w:p>
        </w:tc>
        <w:tc>
          <w:tcPr>
            <w:tcW w:w="5953" w:type="dxa"/>
            <w:gridSpan w:val="7"/>
            <w:tcMar>
              <w:left w:w="11" w:type="dxa"/>
              <w:right w:w="11" w:type="dxa"/>
            </w:tcMar>
          </w:tcPr>
          <w:p w:rsidR="003F3D55" w:rsidRDefault="003F3D55" w:rsidP="007B7FA1">
            <w:pPr>
              <w:pStyle w:val="af0"/>
              <w:rPr>
                <w:rFonts w:eastAsia="Times New Roman"/>
                <w:b/>
                <w:lang w:bidi="en-US"/>
              </w:rPr>
            </w:pPr>
            <w:r>
              <w:rPr>
                <w:rFonts w:eastAsia="Times New Roman"/>
                <w:b/>
                <w:lang w:bidi="en-US"/>
              </w:rPr>
              <w:t>Рассматриваемый период</w:t>
            </w:r>
            <w:r w:rsidRPr="009A45BD">
              <w:rPr>
                <w:rFonts w:eastAsia="Times New Roman"/>
                <w:b/>
                <w:lang w:val="en-US" w:bidi="en-US"/>
              </w:rPr>
              <w:t xml:space="preserve">, </w:t>
            </w:r>
            <w:r>
              <w:rPr>
                <w:rFonts w:eastAsia="Times New Roman"/>
                <w:b/>
                <w:lang w:bidi="en-US"/>
              </w:rPr>
              <w:t>год</w:t>
            </w:r>
          </w:p>
        </w:tc>
      </w:tr>
      <w:tr w:rsidR="003F3D55" w:rsidRPr="009A45BD" w:rsidTr="007B7FA1">
        <w:trPr>
          <w:trHeight w:val="20"/>
          <w:tblHeader/>
        </w:trPr>
        <w:tc>
          <w:tcPr>
            <w:tcW w:w="737" w:type="dxa"/>
            <w:vMerge/>
            <w:tcMar>
              <w:left w:w="11" w:type="dxa"/>
              <w:right w:w="11" w:type="dxa"/>
            </w:tcMar>
            <w:vAlign w:val="center"/>
          </w:tcPr>
          <w:p w:rsidR="003F3D55" w:rsidRPr="009A45BD" w:rsidRDefault="003F3D55" w:rsidP="007B7FA1">
            <w:pPr>
              <w:pStyle w:val="af0"/>
              <w:rPr>
                <w:rFonts w:eastAsia="Times New Roman"/>
                <w:b/>
                <w:lang w:val="en-US" w:bidi="en-US"/>
              </w:rPr>
            </w:pPr>
          </w:p>
        </w:tc>
        <w:tc>
          <w:tcPr>
            <w:tcW w:w="2960" w:type="dxa"/>
            <w:vMerge/>
            <w:tcMar>
              <w:left w:w="11" w:type="dxa"/>
              <w:right w:w="11" w:type="dxa"/>
            </w:tcMar>
            <w:vAlign w:val="center"/>
          </w:tcPr>
          <w:p w:rsidR="003F3D55" w:rsidRPr="009A45BD" w:rsidRDefault="003F3D55" w:rsidP="007B7FA1">
            <w:pPr>
              <w:pStyle w:val="af0"/>
              <w:rPr>
                <w:rFonts w:eastAsia="Times New Roman"/>
                <w:b/>
                <w:lang w:val="en-US" w:bidi="en-US"/>
              </w:rPr>
            </w:pPr>
          </w:p>
        </w:tc>
        <w:tc>
          <w:tcPr>
            <w:tcW w:w="826" w:type="dxa"/>
            <w:tcMar>
              <w:left w:w="11" w:type="dxa"/>
              <w:right w:w="11" w:type="dxa"/>
            </w:tcMar>
            <w:vAlign w:val="center"/>
          </w:tcPr>
          <w:p w:rsidR="003F3D55" w:rsidRPr="009A45BD" w:rsidRDefault="003F3D55" w:rsidP="007B7FA1">
            <w:pPr>
              <w:pStyle w:val="af0"/>
              <w:rPr>
                <w:rFonts w:eastAsia="Times New Roman"/>
                <w:b/>
                <w:lang w:bidi="en-US"/>
              </w:rPr>
            </w:pPr>
            <w:r>
              <w:rPr>
                <w:rFonts w:eastAsia="Times New Roman"/>
                <w:b/>
                <w:lang w:bidi="en-US"/>
              </w:rPr>
              <w:t>2020</w:t>
            </w:r>
          </w:p>
        </w:tc>
        <w:tc>
          <w:tcPr>
            <w:tcW w:w="827" w:type="dxa"/>
            <w:tcMar>
              <w:left w:w="11" w:type="dxa"/>
              <w:right w:w="11" w:type="dxa"/>
            </w:tcMar>
            <w:vAlign w:val="center"/>
          </w:tcPr>
          <w:p w:rsidR="003F3D55" w:rsidRPr="00263B0C" w:rsidRDefault="003F3D55" w:rsidP="007B7FA1">
            <w:pPr>
              <w:pStyle w:val="af0"/>
              <w:keepNext/>
              <w:rPr>
                <w:b/>
              </w:rPr>
            </w:pPr>
            <w:r w:rsidRPr="00263B0C">
              <w:rPr>
                <w:b/>
              </w:rPr>
              <w:t>20</w:t>
            </w:r>
            <w:r>
              <w:rPr>
                <w:b/>
              </w:rPr>
              <w:t>21</w:t>
            </w:r>
          </w:p>
        </w:tc>
        <w:tc>
          <w:tcPr>
            <w:tcW w:w="827" w:type="dxa"/>
            <w:tcMar>
              <w:left w:w="11" w:type="dxa"/>
              <w:right w:w="11" w:type="dxa"/>
            </w:tcMar>
            <w:vAlign w:val="center"/>
          </w:tcPr>
          <w:p w:rsidR="003F3D55" w:rsidRPr="00263B0C" w:rsidRDefault="003F3D55" w:rsidP="007B7FA1">
            <w:pPr>
              <w:pStyle w:val="af0"/>
              <w:keepNext/>
              <w:rPr>
                <w:b/>
              </w:rPr>
            </w:pPr>
            <w:r w:rsidRPr="00263B0C">
              <w:rPr>
                <w:b/>
              </w:rPr>
              <w:t>202</w:t>
            </w:r>
            <w:r>
              <w:rPr>
                <w:b/>
              </w:rPr>
              <w:t>2</w:t>
            </w:r>
          </w:p>
        </w:tc>
        <w:tc>
          <w:tcPr>
            <w:tcW w:w="827" w:type="dxa"/>
            <w:tcMar>
              <w:left w:w="11" w:type="dxa"/>
              <w:right w:w="11" w:type="dxa"/>
            </w:tcMar>
            <w:vAlign w:val="center"/>
          </w:tcPr>
          <w:p w:rsidR="003F3D55" w:rsidRPr="00263B0C" w:rsidRDefault="003F3D55" w:rsidP="007B7FA1">
            <w:pPr>
              <w:pStyle w:val="af0"/>
              <w:keepNext/>
              <w:rPr>
                <w:b/>
              </w:rPr>
            </w:pPr>
            <w:r w:rsidRPr="00263B0C">
              <w:rPr>
                <w:b/>
              </w:rPr>
              <w:t>202</w:t>
            </w:r>
            <w:r>
              <w:rPr>
                <w:b/>
              </w:rPr>
              <w:t>3</w:t>
            </w:r>
          </w:p>
        </w:tc>
        <w:tc>
          <w:tcPr>
            <w:tcW w:w="827" w:type="dxa"/>
            <w:tcMar>
              <w:left w:w="11" w:type="dxa"/>
              <w:right w:w="11" w:type="dxa"/>
            </w:tcMar>
            <w:vAlign w:val="center"/>
          </w:tcPr>
          <w:p w:rsidR="003F3D55" w:rsidRPr="00263B0C" w:rsidRDefault="003F3D55" w:rsidP="007B7FA1">
            <w:pPr>
              <w:pStyle w:val="af0"/>
              <w:keepNext/>
              <w:rPr>
                <w:b/>
              </w:rPr>
            </w:pPr>
            <w:r w:rsidRPr="00263B0C">
              <w:rPr>
                <w:b/>
              </w:rPr>
              <w:t>202</w:t>
            </w:r>
            <w:r>
              <w:rPr>
                <w:b/>
              </w:rPr>
              <w:t>4</w:t>
            </w:r>
          </w:p>
        </w:tc>
        <w:tc>
          <w:tcPr>
            <w:tcW w:w="827" w:type="dxa"/>
            <w:tcMar>
              <w:left w:w="11" w:type="dxa"/>
              <w:right w:w="11" w:type="dxa"/>
            </w:tcMar>
            <w:vAlign w:val="center"/>
          </w:tcPr>
          <w:p w:rsidR="003F3D55" w:rsidRPr="008F3CD6" w:rsidRDefault="003F3D55" w:rsidP="007B7FA1">
            <w:pPr>
              <w:pStyle w:val="af0"/>
              <w:keepNext/>
              <w:rPr>
                <w:b/>
                <w:lang w:val="ru-RU"/>
              </w:rPr>
            </w:pPr>
            <w:r w:rsidRPr="00263B0C">
              <w:rPr>
                <w:b/>
              </w:rPr>
              <w:t>202</w:t>
            </w:r>
            <w:r>
              <w:rPr>
                <w:b/>
                <w:lang w:val="ru-RU"/>
              </w:rPr>
              <w:t>5</w:t>
            </w:r>
          </w:p>
        </w:tc>
        <w:tc>
          <w:tcPr>
            <w:tcW w:w="992" w:type="dxa"/>
            <w:tcMar>
              <w:left w:w="11" w:type="dxa"/>
              <w:right w:w="11" w:type="dxa"/>
            </w:tcMar>
            <w:vAlign w:val="center"/>
          </w:tcPr>
          <w:p w:rsidR="003F3D55" w:rsidRPr="008F3CD6" w:rsidRDefault="003F3D55" w:rsidP="007B7FA1">
            <w:pPr>
              <w:pStyle w:val="af0"/>
              <w:keepNext/>
              <w:rPr>
                <w:b/>
                <w:lang w:val="ru-RU"/>
              </w:rPr>
            </w:pPr>
            <w:r w:rsidRPr="00263B0C">
              <w:rPr>
                <w:b/>
              </w:rPr>
              <w:t>202</w:t>
            </w:r>
            <w:r>
              <w:rPr>
                <w:b/>
                <w:lang w:val="ru-RU"/>
              </w:rPr>
              <w:t>6-2028</w:t>
            </w:r>
          </w:p>
        </w:tc>
      </w:tr>
      <w:tr w:rsidR="003F3D55" w:rsidRPr="009A45BD" w:rsidTr="007B7FA1">
        <w:trPr>
          <w:trHeight w:val="20"/>
        </w:trPr>
        <w:tc>
          <w:tcPr>
            <w:tcW w:w="737" w:type="dxa"/>
            <w:vMerge w:val="restart"/>
            <w:tcMar>
              <w:left w:w="11" w:type="dxa"/>
              <w:right w:w="11" w:type="dxa"/>
            </w:tcMar>
            <w:textDirection w:val="btLr"/>
            <w:vAlign w:val="center"/>
          </w:tcPr>
          <w:p w:rsidR="003F3D55" w:rsidRPr="008F3CD6" w:rsidRDefault="003F3D55" w:rsidP="007B7FA1">
            <w:pPr>
              <w:pStyle w:val="af0"/>
              <w:keepNext/>
              <w:ind w:left="113" w:right="113"/>
              <w:rPr>
                <w:rFonts w:eastAsia="Times New Roman"/>
                <w:lang w:val="ru-RU" w:bidi="en-US"/>
              </w:rPr>
            </w:pPr>
            <w:r>
              <w:t>Шерловогорская ТЭЦ</w:t>
            </w:r>
            <w:r w:rsidRPr="00F25F8B">
              <w:t xml:space="preserve"> </w:t>
            </w:r>
          </w:p>
        </w:tc>
        <w:tc>
          <w:tcPr>
            <w:tcW w:w="2960" w:type="dxa"/>
            <w:tcMar>
              <w:left w:w="11" w:type="dxa"/>
              <w:right w:w="11" w:type="dxa"/>
            </w:tcMar>
            <w:vAlign w:val="center"/>
          </w:tcPr>
          <w:p w:rsidR="003F3D55" w:rsidRPr="009A45BD" w:rsidRDefault="003F3D55" w:rsidP="007B7FA1">
            <w:pPr>
              <w:pStyle w:val="af0"/>
              <w:keepNext/>
              <w:jc w:val="left"/>
              <w:rPr>
                <w:rFonts w:eastAsia="Times New Roman"/>
                <w:lang w:bidi="en-US"/>
              </w:rPr>
            </w:pPr>
            <w:r w:rsidRPr="009A45BD">
              <w:rPr>
                <w:rFonts w:eastAsia="Times New Roman"/>
                <w:lang w:bidi="en-US"/>
              </w:rPr>
              <w:t>Расчетная те</w:t>
            </w:r>
            <w:r>
              <w:rPr>
                <w:rFonts w:eastAsia="Times New Roman"/>
                <w:lang w:bidi="en-US"/>
              </w:rPr>
              <w:t>пловая нагрузка потребителей, Гкал/ч</w:t>
            </w:r>
          </w:p>
        </w:tc>
        <w:tc>
          <w:tcPr>
            <w:tcW w:w="826" w:type="dxa"/>
            <w:shd w:val="clear" w:color="auto" w:fill="auto"/>
            <w:tcMar>
              <w:left w:w="11" w:type="dxa"/>
              <w:right w:w="11" w:type="dxa"/>
            </w:tcMar>
            <w:vAlign w:val="center"/>
          </w:tcPr>
          <w:p w:rsidR="003F3D55" w:rsidRPr="00395FA5" w:rsidRDefault="003F3D55" w:rsidP="007B7FA1">
            <w:pPr>
              <w:spacing w:line="240" w:lineRule="auto"/>
              <w:jc w:val="center"/>
              <w:rPr>
                <w:sz w:val="20"/>
                <w:szCs w:val="20"/>
              </w:rPr>
            </w:pPr>
            <w:r>
              <w:rPr>
                <w:sz w:val="20"/>
                <w:szCs w:val="20"/>
              </w:rPr>
              <w:t>38,86</w:t>
            </w:r>
          </w:p>
        </w:tc>
        <w:tc>
          <w:tcPr>
            <w:tcW w:w="827" w:type="dxa"/>
            <w:shd w:val="clear" w:color="auto" w:fill="auto"/>
            <w:tcMar>
              <w:left w:w="11" w:type="dxa"/>
              <w:right w:w="11" w:type="dxa"/>
            </w:tcMar>
            <w:vAlign w:val="center"/>
          </w:tcPr>
          <w:p w:rsidR="003F3D55" w:rsidRPr="00395FA5" w:rsidRDefault="003F3D55" w:rsidP="007B7FA1">
            <w:pPr>
              <w:spacing w:line="240" w:lineRule="auto"/>
              <w:jc w:val="center"/>
              <w:rPr>
                <w:sz w:val="20"/>
                <w:szCs w:val="20"/>
              </w:rPr>
            </w:pPr>
            <w:r>
              <w:rPr>
                <w:sz w:val="20"/>
                <w:szCs w:val="20"/>
              </w:rPr>
              <w:t>38,86</w:t>
            </w:r>
          </w:p>
        </w:tc>
        <w:tc>
          <w:tcPr>
            <w:tcW w:w="827" w:type="dxa"/>
            <w:shd w:val="clear" w:color="auto" w:fill="auto"/>
            <w:tcMar>
              <w:left w:w="11" w:type="dxa"/>
              <w:right w:w="11" w:type="dxa"/>
            </w:tcMar>
            <w:vAlign w:val="center"/>
          </w:tcPr>
          <w:p w:rsidR="003F3D55" w:rsidRPr="00395FA5" w:rsidRDefault="003F3D55" w:rsidP="007B7FA1">
            <w:pPr>
              <w:spacing w:line="240" w:lineRule="auto"/>
              <w:jc w:val="center"/>
              <w:rPr>
                <w:sz w:val="20"/>
                <w:szCs w:val="20"/>
              </w:rPr>
            </w:pPr>
            <w:r>
              <w:rPr>
                <w:sz w:val="20"/>
                <w:szCs w:val="20"/>
              </w:rPr>
              <w:t>38,86</w:t>
            </w:r>
          </w:p>
        </w:tc>
        <w:tc>
          <w:tcPr>
            <w:tcW w:w="827" w:type="dxa"/>
            <w:shd w:val="clear" w:color="auto" w:fill="auto"/>
            <w:tcMar>
              <w:left w:w="11" w:type="dxa"/>
              <w:right w:w="11" w:type="dxa"/>
            </w:tcMar>
            <w:vAlign w:val="center"/>
          </w:tcPr>
          <w:p w:rsidR="003F3D55" w:rsidRPr="00395FA5" w:rsidRDefault="003F3D55" w:rsidP="007B7FA1">
            <w:pPr>
              <w:spacing w:line="240" w:lineRule="auto"/>
              <w:jc w:val="center"/>
              <w:rPr>
                <w:sz w:val="20"/>
                <w:szCs w:val="20"/>
              </w:rPr>
            </w:pPr>
            <w:r>
              <w:rPr>
                <w:sz w:val="20"/>
                <w:szCs w:val="20"/>
              </w:rPr>
              <w:t>38,86</w:t>
            </w:r>
          </w:p>
        </w:tc>
        <w:tc>
          <w:tcPr>
            <w:tcW w:w="827" w:type="dxa"/>
            <w:shd w:val="clear" w:color="auto" w:fill="auto"/>
            <w:tcMar>
              <w:left w:w="11" w:type="dxa"/>
              <w:right w:w="11" w:type="dxa"/>
            </w:tcMar>
            <w:vAlign w:val="center"/>
          </w:tcPr>
          <w:p w:rsidR="003F3D55" w:rsidRPr="00395FA5" w:rsidRDefault="003F3D55" w:rsidP="007B7FA1">
            <w:pPr>
              <w:spacing w:line="240" w:lineRule="auto"/>
              <w:jc w:val="center"/>
              <w:rPr>
                <w:sz w:val="20"/>
                <w:szCs w:val="20"/>
              </w:rPr>
            </w:pPr>
            <w:r>
              <w:rPr>
                <w:sz w:val="20"/>
                <w:szCs w:val="20"/>
              </w:rPr>
              <w:t>38,86</w:t>
            </w:r>
          </w:p>
        </w:tc>
        <w:tc>
          <w:tcPr>
            <w:tcW w:w="827" w:type="dxa"/>
            <w:shd w:val="clear" w:color="auto" w:fill="auto"/>
            <w:tcMar>
              <w:left w:w="11" w:type="dxa"/>
              <w:right w:w="11" w:type="dxa"/>
            </w:tcMar>
            <w:vAlign w:val="center"/>
          </w:tcPr>
          <w:p w:rsidR="003F3D55" w:rsidRPr="00395FA5" w:rsidRDefault="003F3D55" w:rsidP="007B7FA1">
            <w:pPr>
              <w:spacing w:line="240" w:lineRule="auto"/>
              <w:jc w:val="center"/>
              <w:rPr>
                <w:sz w:val="20"/>
                <w:szCs w:val="20"/>
              </w:rPr>
            </w:pPr>
            <w:r>
              <w:rPr>
                <w:sz w:val="20"/>
                <w:szCs w:val="20"/>
              </w:rPr>
              <w:t>38,86</w:t>
            </w:r>
          </w:p>
        </w:tc>
        <w:tc>
          <w:tcPr>
            <w:tcW w:w="992" w:type="dxa"/>
            <w:shd w:val="clear" w:color="auto" w:fill="auto"/>
            <w:tcMar>
              <w:left w:w="11" w:type="dxa"/>
              <w:right w:w="11" w:type="dxa"/>
            </w:tcMar>
            <w:vAlign w:val="center"/>
          </w:tcPr>
          <w:p w:rsidR="003F3D55" w:rsidRPr="00395FA5" w:rsidRDefault="003F3D55" w:rsidP="007B7FA1">
            <w:pPr>
              <w:spacing w:line="240" w:lineRule="auto"/>
              <w:jc w:val="center"/>
              <w:rPr>
                <w:sz w:val="20"/>
                <w:szCs w:val="20"/>
              </w:rPr>
            </w:pPr>
            <w:r>
              <w:rPr>
                <w:sz w:val="20"/>
                <w:szCs w:val="20"/>
              </w:rPr>
              <w:t>38,86</w:t>
            </w:r>
          </w:p>
        </w:tc>
      </w:tr>
      <w:tr w:rsidR="003F3D55" w:rsidRPr="009A45BD" w:rsidTr="007B7FA1">
        <w:trPr>
          <w:trHeight w:val="20"/>
        </w:trPr>
        <w:tc>
          <w:tcPr>
            <w:tcW w:w="737" w:type="dxa"/>
            <w:vMerge/>
            <w:tcMar>
              <w:left w:w="11" w:type="dxa"/>
              <w:right w:w="11" w:type="dxa"/>
            </w:tcMar>
            <w:vAlign w:val="center"/>
          </w:tcPr>
          <w:p w:rsidR="003F3D55" w:rsidRDefault="003F3D55" w:rsidP="007B7FA1">
            <w:pPr>
              <w:pStyle w:val="af0"/>
              <w:keepNext/>
              <w:rPr>
                <w:rFonts w:eastAsia="Times New Roman"/>
                <w:lang w:bidi="en-US"/>
              </w:rPr>
            </w:pPr>
          </w:p>
        </w:tc>
        <w:tc>
          <w:tcPr>
            <w:tcW w:w="2960" w:type="dxa"/>
            <w:tcMar>
              <w:left w:w="11" w:type="dxa"/>
              <w:right w:w="11" w:type="dxa"/>
            </w:tcMar>
            <w:vAlign w:val="center"/>
          </w:tcPr>
          <w:p w:rsidR="003F3D55" w:rsidRPr="00E97BD5" w:rsidRDefault="003F3D55" w:rsidP="007B7FA1">
            <w:pPr>
              <w:pStyle w:val="af0"/>
              <w:keepNext/>
              <w:jc w:val="left"/>
              <w:rPr>
                <w:rFonts w:eastAsia="Times New Roman"/>
                <w:vertAlign w:val="superscript"/>
                <w:lang w:bidi="en-US"/>
              </w:rPr>
            </w:pPr>
            <w:r w:rsidRPr="00474478">
              <w:rPr>
                <w:shd w:val="clear" w:color="auto" w:fill="FFFFFF"/>
              </w:rPr>
              <w:t>Площадь зоны действия источника тепловой энергии</w:t>
            </w:r>
            <w:r>
              <w:rPr>
                <w:rFonts w:eastAsia="Times New Roman"/>
                <w:lang w:bidi="en-US"/>
              </w:rPr>
              <w:t>, км</w:t>
            </w:r>
            <w:r>
              <w:rPr>
                <w:rFonts w:eastAsia="Times New Roman"/>
                <w:vertAlign w:val="superscript"/>
                <w:lang w:bidi="en-US"/>
              </w:rPr>
              <w:t>2</w:t>
            </w:r>
          </w:p>
        </w:tc>
        <w:tc>
          <w:tcPr>
            <w:tcW w:w="826" w:type="dxa"/>
            <w:shd w:val="clear" w:color="auto" w:fill="auto"/>
            <w:tcMar>
              <w:left w:w="11" w:type="dxa"/>
              <w:right w:w="11" w:type="dxa"/>
            </w:tcMar>
            <w:vAlign w:val="center"/>
          </w:tcPr>
          <w:p w:rsidR="003F3D55" w:rsidRPr="00F25F8B" w:rsidRDefault="003F3D55" w:rsidP="007B7FA1">
            <w:pPr>
              <w:pStyle w:val="af0"/>
              <w:keepNext/>
              <w:rPr>
                <w:lang w:val="ru-RU"/>
              </w:rPr>
            </w:pPr>
            <w:r>
              <w:rPr>
                <w:color w:val="000000"/>
                <w:lang w:val="ru-RU" w:eastAsia="ru-RU"/>
              </w:rPr>
              <w:t>н/д</w:t>
            </w:r>
          </w:p>
        </w:tc>
        <w:tc>
          <w:tcPr>
            <w:tcW w:w="827" w:type="dxa"/>
            <w:shd w:val="clear" w:color="auto" w:fill="auto"/>
            <w:tcMar>
              <w:left w:w="11" w:type="dxa"/>
              <w:right w:w="11" w:type="dxa"/>
            </w:tcMar>
            <w:vAlign w:val="center"/>
          </w:tcPr>
          <w:p w:rsidR="003F3D55" w:rsidRPr="00F25F8B" w:rsidRDefault="003F3D55" w:rsidP="007B7FA1">
            <w:pPr>
              <w:pStyle w:val="af0"/>
              <w:keepNext/>
              <w:rPr>
                <w:lang w:val="ru-RU"/>
              </w:rPr>
            </w:pPr>
            <w:r>
              <w:rPr>
                <w:color w:val="000000"/>
                <w:lang w:val="ru-RU" w:eastAsia="ru-RU"/>
              </w:rPr>
              <w:t>н/д</w:t>
            </w:r>
          </w:p>
        </w:tc>
        <w:tc>
          <w:tcPr>
            <w:tcW w:w="827" w:type="dxa"/>
            <w:shd w:val="clear" w:color="auto" w:fill="auto"/>
            <w:tcMar>
              <w:left w:w="11" w:type="dxa"/>
              <w:right w:w="11" w:type="dxa"/>
            </w:tcMar>
            <w:vAlign w:val="center"/>
          </w:tcPr>
          <w:p w:rsidR="003F3D55" w:rsidRPr="00F25F8B" w:rsidRDefault="003F3D55" w:rsidP="007B7FA1">
            <w:pPr>
              <w:pStyle w:val="af0"/>
              <w:keepNext/>
              <w:rPr>
                <w:lang w:val="ru-RU"/>
              </w:rPr>
            </w:pPr>
            <w:r>
              <w:rPr>
                <w:color w:val="000000"/>
                <w:lang w:val="ru-RU" w:eastAsia="ru-RU"/>
              </w:rPr>
              <w:t>н/д</w:t>
            </w:r>
          </w:p>
        </w:tc>
        <w:tc>
          <w:tcPr>
            <w:tcW w:w="827" w:type="dxa"/>
            <w:shd w:val="clear" w:color="auto" w:fill="auto"/>
            <w:tcMar>
              <w:left w:w="11" w:type="dxa"/>
              <w:right w:w="11" w:type="dxa"/>
            </w:tcMar>
            <w:vAlign w:val="center"/>
          </w:tcPr>
          <w:p w:rsidR="003F3D55" w:rsidRPr="00F25F8B" w:rsidRDefault="003F3D55" w:rsidP="007B7FA1">
            <w:pPr>
              <w:pStyle w:val="af0"/>
              <w:keepNext/>
              <w:rPr>
                <w:lang w:val="ru-RU"/>
              </w:rPr>
            </w:pPr>
            <w:r>
              <w:rPr>
                <w:color w:val="000000"/>
                <w:lang w:val="ru-RU" w:eastAsia="ru-RU"/>
              </w:rPr>
              <w:t>н/д</w:t>
            </w:r>
          </w:p>
        </w:tc>
        <w:tc>
          <w:tcPr>
            <w:tcW w:w="827" w:type="dxa"/>
            <w:shd w:val="clear" w:color="auto" w:fill="auto"/>
            <w:tcMar>
              <w:left w:w="11" w:type="dxa"/>
              <w:right w:w="11" w:type="dxa"/>
            </w:tcMar>
            <w:vAlign w:val="center"/>
          </w:tcPr>
          <w:p w:rsidR="003F3D55" w:rsidRPr="00F25F8B" w:rsidRDefault="003F3D55" w:rsidP="007B7FA1">
            <w:pPr>
              <w:pStyle w:val="af0"/>
              <w:keepNext/>
              <w:rPr>
                <w:lang w:val="ru-RU"/>
              </w:rPr>
            </w:pPr>
            <w:r>
              <w:rPr>
                <w:color w:val="000000"/>
                <w:lang w:val="ru-RU" w:eastAsia="ru-RU"/>
              </w:rPr>
              <w:t>н/д</w:t>
            </w:r>
          </w:p>
        </w:tc>
        <w:tc>
          <w:tcPr>
            <w:tcW w:w="827" w:type="dxa"/>
            <w:shd w:val="clear" w:color="auto" w:fill="auto"/>
            <w:tcMar>
              <w:left w:w="11" w:type="dxa"/>
              <w:right w:w="11" w:type="dxa"/>
            </w:tcMar>
            <w:vAlign w:val="center"/>
          </w:tcPr>
          <w:p w:rsidR="003F3D55" w:rsidRPr="00F25F8B" w:rsidRDefault="003F3D55" w:rsidP="007B7FA1">
            <w:pPr>
              <w:pStyle w:val="af0"/>
              <w:keepNext/>
              <w:rPr>
                <w:lang w:val="ru-RU"/>
              </w:rPr>
            </w:pPr>
            <w:r>
              <w:rPr>
                <w:color w:val="000000"/>
                <w:lang w:val="ru-RU" w:eastAsia="ru-RU"/>
              </w:rPr>
              <w:t>н/д</w:t>
            </w:r>
          </w:p>
        </w:tc>
        <w:tc>
          <w:tcPr>
            <w:tcW w:w="992" w:type="dxa"/>
            <w:shd w:val="clear" w:color="auto" w:fill="auto"/>
            <w:tcMar>
              <w:left w:w="11" w:type="dxa"/>
              <w:right w:w="11" w:type="dxa"/>
            </w:tcMar>
            <w:vAlign w:val="center"/>
          </w:tcPr>
          <w:p w:rsidR="003F3D55" w:rsidRPr="00F25F8B" w:rsidRDefault="003F3D55" w:rsidP="007B7FA1">
            <w:pPr>
              <w:pStyle w:val="af0"/>
              <w:keepNext/>
              <w:rPr>
                <w:lang w:val="ru-RU"/>
              </w:rPr>
            </w:pPr>
            <w:r>
              <w:rPr>
                <w:color w:val="000000"/>
                <w:lang w:val="ru-RU" w:eastAsia="ru-RU"/>
              </w:rPr>
              <w:t>н/д</w:t>
            </w:r>
          </w:p>
        </w:tc>
      </w:tr>
      <w:tr w:rsidR="003F3D55" w:rsidRPr="009A45BD" w:rsidTr="007B7FA1">
        <w:trPr>
          <w:trHeight w:val="20"/>
        </w:trPr>
        <w:tc>
          <w:tcPr>
            <w:tcW w:w="737" w:type="dxa"/>
            <w:vMerge/>
            <w:tcMar>
              <w:left w:w="11" w:type="dxa"/>
              <w:right w:w="11" w:type="dxa"/>
            </w:tcMar>
            <w:vAlign w:val="center"/>
          </w:tcPr>
          <w:p w:rsidR="003F3D55" w:rsidRDefault="003F3D55" w:rsidP="007B7FA1">
            <w:pPr>
              <w:pStyle w:val="af0"/>
              <w:rPr>
                <w:rFonts w:eastAsia="Times New Roman"/>
                <w:lang w:bidi="en-US"/>
              </w:rPr>
            </w:pPr>
          </w:p>
        </w:tc>
        <w:tc>
          <w:tcPr>
            <w:tcW w:w="2960" w:type="dxa"/>
            <w:tcMar>
              <w:left w:w="11" w:type="dxa"/>
              <w:right w:w="11" w:type="dxa"/>
            </w:tcMar>
            <w:vAlign w:val="center"/>
          </w:tcPr>
          <w:p w:rsidR="003F3D55" w:rsidRPr="00474478" w:rsidRDefault="003F3D55" w:rsidP="007B7FA1">
            <w:pPr>
              <w:pStyle w:val="af0"/>
              <w:jc w:val="left"/>
              <w:rPr>
                <w:rFonts w:eastAsia="Times New Roman"/>
                <w:vertAlign w:val="superscript"/>
                <w:lang w:bidi="en-US"/>
              </w:rPr>
            </w:pPr>
            <w:r>
              <w:t>С</w:t>
            </w:r>
            <w:r w:rsidRPr="00C67E90">
              <w:t>редневзв</w:t>
            </w:r>
            <w:r>
              <w:t>ешенная</w:t>
            </w:r>
            <w:r w:rsidRPr="00C67E90">
              <w:t xml:space="preserve"> плотност</w:t>
            </w:r>
            <w:r>
              <w:t>ь</w:t>
            </w:r>
            <w:r w:rsidRPr="00C67E90">
              <w:t xml:space="preserve"> тепловой нагрузки</w:t>
            </w:r>
            <w:r>
              <w:t>, Гкал/ч/км</w:t>
            </w:r>
            <w:r>
              <w:rPr>
                <w:vertAlign w:val="superscript"/>
              </w:rPr>
              <w:t>2</w:t>
            </w:r>
          </w:p>
        </w:tc>
        <w:tc>
          <w:tcPr>
            <w:tcW w:w="826" w:type="dxa"/>
            <w:shd w:val="clear" w:color="auto" w:fill="auto"/>
            <w:tcMar>
              <w:left w:w="11" w:type="dxa"/>
              <w:right w:w="11" w:type="dxa"/>
            </w:tcMar>
            <w:vAlign w:val="center"/>
          </w:tcPr>
          <w:p w:rsidR="003F3D55" w:rsidRPr="006E72BA" w:rsidRDefault="003F3D55" w:rsidP="007B7FA1">
            <w:pPr>
              <w:pStyle w:val="af0"/>
              <w:keepNext/>
              <w:rPr>
                <w:lang w:val="ru-RU"/>
              </w:rPr>
            </w:pPr>
            <w:r>
              <w:rPr>
                <w:lang w:val="ru-RU"/>
              </w:rPr>
              <w:t>-</w:t>
            </w:r>
          </w:p>
        </w:tc>
        <w:tc>
          <w:tcPr>
            <w:tcW w:w="827" w:type="dxa"/>
            <w:shd w:val="clear" w:color="auto" w:fill="auto"/>
            <w:tcMar>
              <w:left w:w="11" w:type="dxa"/>
              <w:right w:w="11" w:type="dxa"/>
            </w:tcMar>
            <w:vAlign w:val="center"/>
          </w:tcPr>
          <w:p w:rsidR="003F3D55" w:rsidRPr="006E72BA" w:rsidRDefault="003F3D55" w:rsidP="007B7FA1">
            <w:pPr>
              <w:pStyle w:val="af0"/>
              <w:keepNext/>
              <w:rPr>
                <w:lang w:val="ru-RU"/>
              </w:rPr>
            </w:pPr>
            <w:r>
              <w:rPr>
                <w:lang w:val="ru-RU"/>
              </w:rPr>
              <w:t>-</w:t>
            </w:r>
          </w:p>
        </w:tc>
        <w:tc>
          <w:tcPr>
            <w:tcW w:w="827" w:type="dxa"/>
            <w:shd w:val="clear" w:color="auto" w:fill="auto"/>
            <w:tcMar>
              <w:left w:w="11" w:type="dxa"/>
              <w:right w:w="11" w:type="dxa"/>
            </w:tcMar>
            <w:vAlign w:val="center"/>
          </w:tcPr>
          <w:p w:rsidR="003F3D55" w:rsidRPr="006E72BA" w:rsidRDefault="003F3D55" w:rsidP="007B7FA1">
            <w:pPr>
              <w:pStyle w:val="af0"/>
              <w:keepNext/>
              <w:rPr>
                <w:lang w:val="ru-RU"/>
              </w:rPr>
            </w:pPr>
            <w:r>
              <w:rPr>
                <w:lang w:val="ru-RU"/>
              </w:rPr>
              <w:t>-</w:t>
            </w:r>
          </w:p>
        </w:tc>
        <w:tc>
          <w:tcPr>
            <w:tcW w:w="827" w:type="dxa"/>
            <w:shd w:val="clear" w:color="auto" w:fill="auto"/>
            <w:tcMar>
              <w:left w:w="11" w:type="dxa"/>
              <w:right w:w="11" w:type="dxa"/>
            </w:tcMar>
            <w:vAlign w:val="center"/>
          </w:tcPr>
          <w:p w:rsidR="003F3D55" w:rsidRPr="006E72BA" w:rsidRDefault="003F3D55" w:rsidP="007B7FA1">
            <w:pPr>
              <w:pStyle w:val="af0"/>
              <w:keepNext/>
              <w:rPr>
                <w:lang w:val="ru-RU"/>
              </w:rPr>
            </w:pPr>
            <w:r>
              <w:rPr>
                <w:lang w:val="ru-RU"/>
              </w:rPr>
              <w:t>-</w:t>
            </w:r>
          </w:p>
        </w:tc>
        <w:tc>
          <w:tcPr>
            <w:tcW w:w="827" w:type="dxa"/>
            <w:shd w:val="clear" w:color="auto" w:fill="auto"/>
            <w:tcMar>
              <w:left w:w="11" w:type="dxa"/>
              <w:right w:w="11" w:type="dxa"/>
            </w:tcMar>
            <w:vAlign w:val="center"/>
          </w:tcPr>
          <w:p w:rsidR="003F3D55" w:rsidRPr="006E72BA" w:rsidRDefault="003F3D55" w:rsidP="007B7FA1">
            <w:pPr>
              <w:pStyle w:val="af0"/>
              <w:keepNext/>
              <w:rPr>
                <w:lang w:val="ru-RU"/>
              </w:rPr>
            </w:pPr>
            <w:r>
              <w:rPr>
                <w:lang w:val="ru-RU"/>
              </w:rPr>
              <w:t>-</w:t>
            </w:r>
          </w:p>
        </w:tc>
        <w:tc>
          <w:tcPr>
            <w:tcW w:w="827" w:type="dxa"/>
            <w:shd w:val="clear" w:color="auto" w:fill="auto"/>
            <w:tcMar>
              <w:left w:w="11" w:type="dxa"/>
              <w:right w:w="11" w:type="dxa"/>
            </w:tcMar>
            <w:vAlign w:val="center"/>
          </w:tcPr>
          <w:p w:rsidR="003F3D55" w:rsidRPr="006E72BA" w:rsidRDefault="003F3D55" w:rsidP="007B7FA1">
            <w:pPr>
              <w:pStyle w:val="af0"/>
              <w:keepNext/>
              <w:rPr>
                <w:lang w:val="ru-RU"/>
              </w:rPr>
            </w:pPr>
            <w:r>
              <w:rPr>
                <w:lang w:val="ru-RU"/>
              </w:rPr>
              <w:t>-</w:t>
            </w:r>
          </w:p>
        </w:tc>
        <w:tc>
          <w:tcPr>
            <w:tcW w:w="992" w:type="dxa"/>
            <w:shd w:val="clear" w:color="auto" w:fill="auto"/>
            <w:tcMar>
              <w:left w:w="11" w:type="dxa"/>
              <w:right w:w="11" w:type="dxa"/>
            </w:tcMar>
            <w:vAlign w:val="center"/>
          </w:tcPr>
          <w:p w:rsidR="003F3D55" w:rsidRPr="006E72BA" w:rsidRDefault="003F3D55" w:rsidP="007B7FA1">
            <w:pPr>
              <w:pStyle w:val="af0"/>
              <w:keepNext/>
              <w:rPr>
                <w:lang w:val="ru-RU"/>
              </w:rPr>
            </w:pPr>
            <w:r>
              <w:rPr>
                <w:lang w:val="ru-RU"/>
              </w:rPr>
              <w:t>-</w:t>
            </w:r>
          </w:p>
        </w:tc>
      </w:tr>
    </w:tbl>
    <w:p w:rsidR="003F3D55" w:rsidRPr="005D0851" w:rsidRDefault="003F3D55" w:rsidP="003F3D55">
      <w:pPr>
        <w:rPr>
          <w:vanish/>
        </w:rPr>
      </w:pPr>
    </w:p>
    <w:p w:rsidR="003F3D55" w:rsidRDefault="003F3D55" w:rsidP="003F3D55"/>
    <w:p w:rsidR="003F3D55" w:rsidRDefault="003F3D55" w:rsidP="003F3D55"/>
    <w:p w:rsidR="003F3D55" w:rsidRDefault="003F3D55" w:rsidP="003F3D55">
      <w:pPr>
        <w:jc w:val="right"/>
        <w:sectPr w:rsidR="003F3D55" w:rsidSect="00A21878">
          <w:footerReference w:type="default" r:id="rId8"/>
          <w:pgSz w:w="11900" w:h="16840"/>
          <w:pgMar w:top="1147" w:right="822" w:bottom="1276" w:left="1669" w:header="0" w:footer="557" w:gutter="0"/>
          <w:cols w:space="720"/>
        </w:sectPr>
      </w:pPr>
    </w:p>
    <w:p w:rsidR="003F3D55" w:rsidRPr="00E24EA8" w:rsidRDefault="003F3D55" w:rsidP="003F3D55">
      <w:pPr>
        <w:pStyle w:val="11"/>
      </w:pPr>
      <w:bookmarkStart w:id="15" w:name="_Toc65435985"/>
      <w:r w:rsidRPr="00E24EA8">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15"/>
    </w:p>
    <w:p w:rsidR="003F3D55" w:rsidRPr="00E24EA8" w:rsidRDefault="003F3D55" w:rsidP="003F3D55">
      <w:pPr>
        <w:pStyle w:val="30"/>
        <w:spacing w:line="240" w:lineRule="auto"/>
      </w:pPr>
      <w:bookmarkStart w:id="16" w:name="sub_30"/>
      <w:bookmarkStart w:id="17" w:name="_Toc65435986"/>
      <w:r w:rsidRPr="00E24EA8">
        <w:t>а) описание существующих и перспективных зон действия систем теплоснабжения и источников тепловой энергии</w:t>
      </w:r>
      <w:bookmarkEnd w:id="17"/>
    </w:p>
    <w:p w:rsidR="003F3D55" w:rsidRPr="00041606" w:rsidRDefault="003F3D55" w:rsidP="003F3D55">
      <w:pPr>
        <w:pStyle w:val="aff5"/>
      </w:pPr>
      <w:bookmarkStart w:id="18" w:name="sub_31"/>
      <w:bookmarkEnd w:id="16"/>
      <w:r w:rsidRPr="00041606">
        <w:t>Централизованным теплоснабжением от котельных обеспечен жилой фонд, объекты общественно-делового назначения поселения.</w:t>
      </w:r>
    </w:p>
    <w:p w:rsidR="003F3D55" w:rsidRPr="00041606" w:rsidRDefault="003F3D55" w:rsidP="003F3D55">
      <w:pPr>
        <w:pStyle w:val="aff5"/>
      </w:pPr>
      <w:r w:rsidRPr="00041606">
        <w:t>Зоны обслуживани</w:t>
      </w:r>
      <w:r>
        <w:t>я</w:t>
      </w:r>
      <w:r w:rsidRPr="00041606">
        <w:t xml:space="preserve"> представлены в таблице </w:t>
      </w:r>
      <w:r>
        <w:t>2.1</w:t>
      </w:r>
      <w:r w:rsidRPr="00041606">
        <w:t>.</w:t>
      </w:r>
    </w:p>
    <w:p w:rsidR="003F3D55" w:rsidRPr="00041606" w:rsidRDefault="003F3D55" w:rsidP="003F3D55">
      <w:pPr>
        <w:pStyle w:val="aff5"/>
        <w:jc w:val="right"/>
      </w:pPr>
      <w:r w:rsidRPr="00041606">
        <w:t xml:space="preserve">Таблица </w:t>
      </w:r>
      <w:r>
        <w:t>2.1</w:t>
      </w:r>
    </w:p>
    <w:p w:rsidR="003F3D55" w:rsidRPr="00041606" w:rsidRDefault="003F3D55" w:rsidP="003F3D55">
      <w:pPr>
        <w:pStyle w:val="aff5"/>
        <w:jc w:val="center"/>
        <w:rPr>
          <w:u w:val="single"/>
        </w:rPr>
      </w:pPr>
      <w:r w:rsidRPr="00041606">
        <w:rPr>
          <w:u w:val="single"/>
        </w:rPr>
        <w:t>Зоны обслуживание источников тепла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5539"/>
      </w:tblGrid>
      <w:tr w:rsidR="003F3D55" w:rsidRPr="00041606" w:rsidTr="007B7FA1">
        <w:trPr>
          <w:trHeight w:val="365"/>
          <w:tblHeader/>
        </w:trPr>
        <w:tc>
          <w:tcPr>
            <w:tcW w:w="3828" w:type="dxa"/>
            <w:shd w:val="clear" w:color="auto" w:fill="auto"/>
            <w:vAlign w:val="center"/>
          </w:tcPr>
          <w:p w:rsidR="003F3D55" w:rsidRPr="00263B0C" w:rsidRDefault="003F3D55" w:rsidP="007B7FA1">
            <w:pPr>
              <w:pStyle w:val="aff5"/>
              <w:spacing w:line="240" w:lineRule="auto"/>
              <w:ind w:firstLine="0"/>
              <w:jc w:val="center"/>
              <w:rPr>
                <w:b/>
                <w:sz w:val="20"/>
                <w:szCs w:val="20"/>
              </w:rPr>
            </w:pPr>
            <w:r w:rsidRPr="00263B0C">
              <w:rPr>
                <w:b/>
                <w:sz w:val="20"/>
                <w:szCs w:val="20"/>
              </w:rPr>
              <w:t>Наименование котельной</w:t>
            </w:r>
          </w:p>
        </w:tc>
        <w:tc>
          <w:tcPr>
            <w:tcW w:w="5689" w:type="dxa"/>
            <w:shd w:val="clear" w:color="auto" w:fill="auto"/>
            <w:vAlign w:val="center"/>
          </w:tcPr>
          <w:p w:rsidR="003F3D55" w:rsidRPr="00263B0C" w:rsidRDefault="003F3D55" w:rsidP="007B7FA1">
            <w:pPr>
              <w:pStyle w:val="aff5"/>
              <w:spacing w:line="240" w:lineRule="auto"/>
              <w:ind w:firstLine="0"/>
              <w:jc w:val="center"/>
              <w:rPr>
                <w:b/>
                <w:sz w:val="20"/>
                <w:szCs w:val="20"/>
              </w:rPr>
            </w:pPr>
            <w:r w:rsidRPr="00263B0C">
              <w:rPr>
                <w:b/>
                <w:sz w:val="20"/>
                <w:szCs w:val="20"/>
              </w:rPr>
              <w:t>Потребители</w:t>
            </w:r>
          </w:p>
        </w:tc>
      </w:tr>
      <w:tr w:rsidR="003F3D55" w:rsidRPr="001C27D4" w:rsidTr="007B7FA1">
        <w:trPr>
          <w:trHeight w:val="412"/>
        </w:trPr>
        <w:tc>
          <w:tcPr>
            <w:tcW w:w="3828" w:type="dxa"/>
            <w:shd w:val="clear" w:color="auto" w:fill="auto"/>
            <w:vAlign w:val="center"/>
          </w:tcPr>
          <w:p w:rsidR="003F3D55" w:rsidRDefault="003F3D55" w:rsidP="007B7FA1">
            <w:pPr>
              <w:spacing w:line="240" w:lineRule="auto"/>
              <w:jc w:val="center"/>
              <w:rPr>
                <w:sz w:val="20"/>
                <w:szCs w:val="20"/>
              </w:rPr>
            </w:pPr>
            <w:r>
              <w:rPr>
                <w:sz w:val="20"/>
                <w:szCs w:val="20"/>
              </w:rPr>
              <w:t>Шерловогорская ТЭЦ</w:t>
            </w:r>
          </w:p>
        </w:tc>
        <w:tc>
          <w:tcPr>
            <w:tcW w:w="5689" w:type="dxa"/>
            <w:shd w:val="clear" w:color="auto" w:fill="auto"/>
            <w:vAlign w:val="center"/>
          </w:tcPr>
          <w:p w:rsidR="003F3D55" w:rsidRPr="00807712" w:rsidRDefault="003F3D55" w:rsidP="007B7FA1">
            <w:pPr>
              <w:pStyle w:val="aff5"/>
              <w:spacing w:line="240" w:lineRule="auto"/>
              <w:ind w:firstLine="0"/>
              <w:jc w:val="center"/>
              <w:rPr>
                <w:sz w:val="20"/>
                <w:szCs w:val="20"/>
              </w:rPr>
            </w:pPr>
            <w:r>
              <w:rPr>
                <w:sz w:val="20"/>
                <w:szCs w:val="20"/>
              </w:rPr>
              <w:t>пгт. Шерловая Гора</w:t>
            </w:r>
          </w:p>
        </w:tc>
      </w:tr>
    </w:tbl>
    <w:p w:rsidR="003F3D55" w:rsidRPr="00E24EA8" w:rsidRDefault="003F3D55" w:rsidP="003F3D55">
      <w:pPr>
        <w:pStyle w:val="30"/>
        <w:spacing w:line="240" w:lineRule="auto"/>
      </w:pPr>
      <w:bookmarkStart w:id="19" w:name="_Toc65435987"/>
      <w:r w:rsidRPr="00FC730F">
        <w:t>б) описание существующих и перспективных зон действия индивидуальных источников тепловой энергии</w:t>
      </w:r>
      <w:bookmarkEnd w:id="19"/>
    </w:p>
    <w:p w:rsidR="003F3D55" w:rsidRDefault="003F3D55" w:rsidP="003F3D55">
      <w:r>
        <w:t>Централизованное теплоснабжение предусмотрено для существующих потребителей.</w:t>
      </w:r>
    </w:p>
    <w:p w:rsidR="003F3D55" w:rsidRDefault="003F3D55" w:rsidP="003F3D55">
      <w:r>
        <w:t>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w:t>
      </w:r>
    </w:p>
    <w:p w:rsidR="003F3D55" w:rsidRDefault="003F3D55" w:rsidP="003F3D55">
      <w:r>
        <w:t>В случае реализации планов по газификации поселения децентрализованное отопление и горячее водоснабжение индивидуальной жилой застройки необходимо предусмотреть от индивидуальных котлов на твердом топливе.</w:t>
      </w:r>
    </w:p>
    <w:p w:rsidR="003F3D55" w:rsidRPr="0092493B" w:rsidRDefault="003F3D55" w:rsidP="003F3D55">
      <w:r>
        <w:t>Основное топливо частного сектора – дрова.</w:t>
      </w:r>
    </w:p>
    <w:p w:rsidR="003F3D55" w:rsidRPr="00E24EA8" w:rsidRDefault="003F3D55" w:rsidP="003F3D55">
      <w:pPr>
        <w:pStyle w:val="30"/>
        <w:spacing w:line="240" w:lineRule="auto"/>
      </w:pPr>
      <w:bookmarkStart w:id="20" w:name="sub_32"/>
      <w:bookmarkStart w:id="21" w:name="_Toc65435988"/>
      <w:bookmarkEnd w:id="18"/>
      <w:r w:rsidRPr="00E24EA8">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1"/>
    </w:p>
    <w:p w:rsidR="003F3D55" w:rsidRDefault="003F3D55" w:rsidP="003F3D55">
      <w:pPr>
        <w:rPr>
          <w:lang w:eastAsia="ru-RU"/>
        </w:rPr>
      </w:pPr>
      <w:r>
        <w:rPr>
          <w:lang w:eastAsia="ru-RU"/>
        </w:rPr>
        <w:t xml:space="preserve">Выполненный в ходе работы по разработке схемы теплоснабжения анализ тепловых мощностей источников теплоснабжения и тепловых нагрузок потребителей (существующей и перспективных) позволяет использование существующей централизованной системы теплоснабжения В связи с большим процентом износа, необходима перекладка некоторых участков сетей магистрального трубопровода сетей теплоснабжения. </w:t>
      </w:r>
    </w:p>
    <w:p w:rsidR="003F3D55" w:rsidRDefault="003F3D55" w:rsidP="003F3D55">
      <w:pPr>
        <w:rPr>
          <w:lang w:eastAsia="ru-RU"/>
        </w:rPr>
      </w:pPr>
      <w:r>
        <w:rPr>
          <w:lang w:eastAsia="ru-RU"/>
        </w:rPr>
        <w:t>Баланс тепловой мощности для системы теплоснабжения существующих источников тепловой энергии и тепловой нагрузки (существующей и перспективной) с разбивкой по годам приведен в таблице 2.2.</w:t>
      </w:r>
    </w:p>
    <w:p w:rsidR="003F3D55" w:rsidRDefault="003F3D55" w:rsidP="003F3D55">
      <w:pPr>
        <w:spacing w:line="312" w:lineRule="auto"/>
        <w:jc w:val="right"/>
        <w:rPr>
          <w:szCs w:val="24"/>
        </w:rPr>
      </w:pPr>
    </w:p>
    <w:p w:rsidR="003F3D55" w:rsidRDefault="003F3D55" w:rsidP="003F3D55">
      <w:pPr>
        <w:spacing w:line="312" w:lineRule="auto"/>
        <w:jc w:val="right"/>
        <w:rPr>
          <w:szCs w:val="24"/>
        </w:rPr>
      </w:pPr>
    </w:p>
    <w:p w:rsidR="003F3D55" w:rsidRDefault="003F3D55" w:rsidP="003F3D55">
      <w:pPr>
        <w:spacing w:line="312" w:lineRule="auto"/>
        <w:jc w:val="right"/>
        <w:rPr>
          <w:szCs w:val="24"/>
        </w:rPr>
      </w:pPr>
    </w:p>
    <w:p w:rsidR="003F3D55" w:rsidRDefault="003F3D55" w:rsidP="003F3D55">
      <w:pPr>
        <w:spacing w:line="312" w:lineRule="auto"/>
        <w:jc w:val="right"/>
        <w:rPr>
          <w:szCs w:val="24"/>
        </w:rPr>
      </w:pPr>
    </w:p>
    <w:p w:rsidR="003F3D55" w:rsidRDefault="003F3D55" w:rsidP="003F3D55">
      <w:pPr>
        <w:spacing w:line="312" w:lineRule="auto"/>
        <w:jc w:val="right"/>
        <w:rPr>
          <w:szCs w:val="24"/>
        </w:rPr>
      </w:pPr>
    </w:p>
    <w:p w:rsidR="003F3D55" w:rsidRDefault="003F3D55" w:rsidP="003F3D55">
      <w:pPr>
        <w:spacing w:line="312" w:lineRule="auto"/>
        <w:jc w:val="right"/>
        <w:rPr>
          <w:szCs w:val="24"/>
        </w:rPr>
      </w:pPr>
    </w:p>
    <w:p w:rsidR="003F3D55" w:rsidRDefault="003F3D55" w:rsidP="003F3D55">
      <w:pPr>
        <w:spacing w:line="312" w:lineRule="auto"/>
        <w:jc w:val="right"/>
        <w:rPr>
          <w:szCs w:val="24"/>
        </w:rPr>
      </w:pPr>
    </w:p>
    <w:p w:rsidR="003F3D55" w:rsidRDefault="003F3D55" w:rsidP="003F3D55">
      <w:pPr>
        <w:spacing w:line="312" w:lineRule="auto"/>
        <w:jc w:val="right"/>
        <w:rPr>
          <w:szCs w:val="24"/>
        </w:rPr>
        <w:sectPr w:rsidR="003F3D55" w:rsidSect="00A21878">
          <w:pgSz w:w="11900" w:h="16840"/>
          <w:pgMar w:top="1147" w:right="822" w:bottom="1276" w:left="1669" w:header="0" w:footer="557" w:gutter="0"/>
          <w:cols w:space="720"/>
        </w:sectPr>
      </w:pPr>
    </w:p>
    <w:p w:rsidR="003F3D55" w:rsidRDefault="003F3D55" w:rsidP="003F3D55">
      <w:pPr>
        <w:spacing w:line="312" w:lineRule="auto"/>
        <w:jc w:val="right"/>
        <w:rPr>
          <w:szCs w:val="24"/>
        </w:rPr>
      </w:pPr>
    </w:p>
    <w:p w:rsidR="003F3D55" w:rsidRDefault="003F3D55" w:rsidP="003F3D55">
      <w:pPr>
        <w:spacing w:line="312" w:lineRule="auto"/>
        <w:jc w:val="right"/>
        <w:rPr>
          <w:szCs w:val="24"/>
        </w:rPr>
      </w:pPr>
      <w:r w:rsidRPr="00111BEA">
        <w:rPr>
          <w:szCs w:val="24"/>
        </w:rPr>
        <w:t xml:space="preserve">Таблица </w:t>
      </w:r>
      <w:r>
        <w:rPr>
          <w:szCs w:val="24"/>
        </w:rPr>
        <w:t>2.2</w:t>
      </w:r>
    </w:p>
    <w:p w:rsidR="003F3D55" w:rsidRDefault="003F3D55" w:rsidP="003F3D55">
      <w:pPr>
        <w:jc w:val="center"/>
        <w:rPr>
          <w:u w:val="single"/>
        </w:rPr>
      </w:pPr>
      <w:r w:rsidRPr="00282DF9">
        <w:rPr>
          <w:u w:val="single"/>
        </w:rPr>
        <w:t xml:space="preserve">Баланс тепловой мощности и тепловой энергии для </w:t>
      </w:r>
      <w:r w:rsidRPr="00AF6A73">
        <w:rPr>
          <w:u w:val="single"/>
        </w:rPr>
        <w:t>котельной, Гкал</w:t>
      </w:r>
      <w:r>
        <w:rPr>
          <w:u w:val="single"/>
        </w:rPr>
        <w:t>/ч</w:t>
      </w:r>
    </w:p>
    <w:tbl>
      <w:tblPr>
        <w:tblW w:w="1557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43"/>
        <w:gridCol w:w="993"/>
        <w:gridCol w:w="992"/>
        <w:gridCol w:w="992"/>
        <w:gridCol w:w="992"/>
        <w:gridCol w:w="993"/>
        <w:gridCol w:w="992"/>
        <w:gridCol w:w="992"/>
        <w:gridCol w:w="992"/>
        <w:gridCol w:w="992"/>
      </w:tblGrid>
      <w:tr w:rsidR="003F3D55" w:rsidRPr="00D22FA9" w:rsidTr="007B7FA1">
        <w:tblPrEx>
          <w:tblCellMar>
            <w:top w:w="0" w:type="dxa"/>
            <w:bottom w:w="0" w:type="dxa"/>
          </w:tblCellMar>
        </w:tblPrEx>
        <w:trPr>
          <w:trHeight w:val="317"/>
          <w:tblHeader/>
          <w:jc w:val="center"/>
        </w:trPr>
        <w:tc>
          <w:tcPr>
            <w:tcW w:w="6643" w:type="dxa"/>
            <w:tcBorders>
              <w:top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pStyle w:val="afffd"/>
              <w:jc w:val="center"/>
              <w:rPr>
                <w:rFonts w:ascii="Times New Roman" w:hAnsi="Times New Roman" w:cs="Times New Roman"/>
                <w:b/>
                <w:sz w:val="20"/>
                <w:szCs w:val="20"/>
              </w:rPr>
            </w:pPr>
            <w:r w:rsidRPr="00D22FA9">
              <w:rPr>
                <w:rFonts w:ascii="Times New Roman" w:hAnsi="Times New Roman" w:cs="Times New Roman"/>
                <w:b/>
                <w:sz w:val="20"/>
                <w:szCs w:val="20"/>
              </w:rPr>
              <w:t>Наименование показателя</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pStyle w:val="afffd"/>
              <w:jc w:val="center"/>
              <w:rPr>
                <w:rFonts w:ascii="Times New Roman" w:hAnsi="Times New Roman" w:cs="Times New Roman"/>
                <w:b/>
                <w:sz w:val="20"/>
                <w:szCs w:val="20"/>
              </w:rPr>
            </w:pPr>
            <w:r w:rsidRPr="00D22FA9">
              <w:rPr>
                <w:rFonts w:ascii="Times New Roman" w:hAnsi="Times New Roman" w:cs="Times New Roman"/>
                <w:b/>
                <w:sz w:val="20"/>
                <w:szCs w:val="20"/>
              </w:rPr>
              <w:t>2020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pStyle w:val="afffd"/>
              <w:jc w:val="center"/>
              <w:rPr>
                <w:rFonts w:ascii="Times New Roman" w:hAnsi="Times New Roman" w:cs="Times New Roman"/>
                <w:b/>
                <w:sz w:val="20"/>
                <w:szCs w:val="20"/>
              </w:rPr>
            </w:pPr>
            <w:r w:rsidRPr="00D22FA9">
              <w:rPr>
                <w:rFonts w:ascii="Times New Roman" w:hAnsi="Times New Roman" w:cs="Times New Roman"/>
                <w:b/>
                <w:sz w:val="20"/>
                <w:szCs w:val="20"/>
              </w:rPr>
              <w:t>2021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pStyle w:val="afffd"/>
              <w:jc w:val="center"/>
              <w:rPr>
                <w:rFonts w:ascii="Times New Roman" w:hAnsi="Times New Roman" w:cs="Times New Roman"/>
                <w:b/>
                <w:sz w:val="20"/>
                <w:szCs w:val="20"/>
              </w:rPr>
            </w:pPr>
            <w:r w:rsidRPr="00D22FA9">
              <w:rPr>
                <w:rFonts w:ascii="Times New Roman" w:hAnsi="Times New Roman" w:cs="Times New Roman"/>
                <w:b/>
                <w:sz w:val="20"/>
                <w:szCs w:val="20"/>
              </w:rPr>
              <w:t>2022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pStyle w:val="afffd"/>
              <w:jc w:val="center"/>
              <w:rPr>
                <w:rFonts w:ascii="Times New Roman" w:hAnsi="Times New Roman" w:cs="Times New Roman"/>
                <w:b/>
                <w:sz w:val="20"/>
                <w:szCs w:val="20"/>
              </w:rPr>
            </w:pPr>
            <w:r w:rsidRPr="00D22FA9">
              <w:rPr>
                <w:rFonts w:ascii="Times New Roman" w:hAnsi="Times New Roman" w:cs="Times New Roman"/>
                <w:b/>
                <w:sz w:val="20"/>
                <w:szCs w:val="20"/>
              </w:rPr>
              <w:t>2023</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pStyle w:val="afffd"/>
              <w:jc w:val="center"/>
              <w:rPr>
                <w:rFonts w:ascii="Times New Roman" w:hAnsi="Times New Roman" w:cs="Times New Roman"/>
                <w:b/>
                <w:sz w:val="20"/>
                <w:szCs w:val="20"/>
              </w:rPr>
            </w:pPr>
            <w:r w:rsidRPr="00D22FA9">
              <w:rPr>
                <w:rFonts w:ascii="Times New Roman" w:hAnsi="Times New Roman" w:cs="Times New Roman"/>
                <w:b/>
                <w:sz w:val="20"/>
                <w:szCs w:val="20"/>
              </w:rPr>
              <w:t>2024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pStyle w:val="afffd"/>
              <w:jc w:val="center"/>
              <w:rPr>
                <w:rFonts w:ascii="Times New Roman" w:hAnsi="Times New Roman" w:cs="Times New Roman"/>
                <w:b/>
                <w:sz w:val="20"/>
                <w:szCs w:val="20"/>
              </w:rPr>
            </w:pPr>
            <w:r w:rsidRPr="00D22FA9">
              <w:rPr>
                <w:rFonts w:ascii="Times New Roman" w:hAnsi="Times New Roman" w:cs="Times New Roman"/>
                <w:b/>
                <w:sz w:val="20"/>
                <w:szCs w:val="20"/>
              </w:rPr>
              <w:t>2025</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pStyle w:val="afffd"/>
              <w:jc w:val="center"/>
              <w:rPr>
                <w:rFonts w:ascii="Times New Roman" w:hAnsi="Times New Roman" w:cs="Times New Roman"/>
                <w:b/>
                <w:sz w:val="20"/>
                <w:szCs w:val="20"/>
              </w:rPr>
            </w:pPr>
            <w:r w:rsidRPr="00D22FA9">
              <w:rPr>
                <w:rFonts w:ascii="Times New Roman" w:hAnsi="Times New Roman" w:cs="Times New Roman"/>
                <w:b/>
                <w:sz w:val="20"/>
                <w:szCs w:val="20"/>
              </w:rPr>
              <w:t>2026</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pStyle w:val="afffd"/>
              <w:jc w:val="center"/>
              <w:rPr>
                <w:rFonts w:ascii="Times New Roman" w:hAnsi="Times New Roman" w:cs="Times New Roman"/>
                <w:b/>
                <w:sz w:val="20"/>
                <w:szCs w:val="20"/>
              </w:rPr>
            </w:pPr>
            <w:r w:rsidRPr="00D22FA9">
              <w:rPr>
                <w:rFonts w:ascii="Times New Roman" w:hAnsi="Times New Roman" w:cs="Times New Roman"/>
                <w:b/>
                <w:sz w:val="20"/>
                <w:szCs w:val="20"/>
              </w:rPr>
              <w:t>202</w:t>
            </w:r>
            <w:r>
              <w:rPr>
                <w:rFonts w:ascii="Times New Roman" w:hAnsi="Times New Roman" w:cs="Times New Roman"/>
                <w:b/>
                <w:sz w:val="20"/>
                <w:szCs w:val="20"/>
              </w:rPr>
              <w:t>7</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pStyle w:val="afffd"/>
              <w:jc w:val="center"/>
              <w:rPr>
                <w:rFonts w:ascii="Times New Roman" w:hAnsi="Times New Roman" w:cs="Times New Roman"/>
                <w:b/>
                <w:sz w:val="20"/>
                <w:szCs w:val="20"/>
              </w:rPr>
            </w:pPr>
            <w:r w:rsidRPr="00D22FA9">
              <w:rPr>
                <w:rFonts w:ascii="Times New Roman" w:hAnsi="Times New Roman" w:cs="Times New Roman"/>
                <w:b/>
                <w:sz w:val="20"/>
                <w:szCs w:val="20"/>
              </w:rPr>
              <w:t>202</w:t>
            </w:r>
            <w:r>
              <w:rPr>
                <w:rFonts w:ascii="Times New Roman" w:hAnsi="Times New Roman" w:cs="Times New Roman"/>
                <w:b/>
                <w:sz w:val="20"/>
                <w:szCs w:val="20"/>
              </w:rPr>
              <w:t>8</w:t>
            </w:r>
          </w:p>
        </w:tc>
      </w:tr>
      <w:tr w:rsidR="003F3D55" w:rsidRPr="00D22FA9" w:rsidTr="007B7FA1">
        <w:tblPrEx>
          <w:tblCellMar>
            <w:top w:w="0" w:type="dxa"/>
            <w:bottom w:w="0" w:type="dxa"/>
          </w:tblCellMar>
        </w:tblPrEx>
        <w:trPr>
          <w:jc w:val="center"/>
        </w:trPr>
        <w:tc>
          <w:tcPr>
            <w:tcW w:w="6643" w:type="dxa"/>
            <w:tcBorders>
              <w:top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pStyle w:val="affffff9"/>
              <w:rPr>
                <w:rFonts w:ascii="Times New Roman" w:hAnsi="Times New Roman" w:cs="Times New Roman"/>
                <w:sz w:val="20"/>
                <w:szCs w:val="20"/>
              </w:rPr>
            </w:pPr>
            <w:r w:rsidRPr="00D22FA9">
              <w:rPr>
                <w:rFonts w:ascii="Times New Roman" w:hAnsi="Times New Roman" w:cs="Times New Roman"/>
                <w:sz w:val="20"/>
                <w:szCs w:val="20"/>
              </w:rPr>
              <w:t>Установленная тепловая мощность, в том числе</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99</w:t>
            </w:r>
            <w:r>
              <w:rPr>
                <w:sz w:val="20"/>
                <w:szCs w:val="20"/>
              </w:rPr>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99</w:t>
            </w:r>
            <w:r>
              <w:rPr>
                <w:sz w:val="20"/>
                <w:szCs w:val="20"/>
              </w:rPr>
              <w:t>,0</w:t>
            </w:r>
          </w:p>
        </w:tc>
      </w:tr>
      <w:tr w:rsidR="003F3D55" w:rsidRPr="00D22FA9" w:rsidTr="007B7FA1">
        <w:tblPrEx>
          <w:tblCellMar>
            <w:top w:w="0" w:type="dxa"/>
            <w:bottom w:w="0" w:type="dxa"/>
          </w:tblCellMar>
        </w:tblPrEx>
        <w:trPr>
          <w:jc w:val="center"/>
        </w:trPr>
        <w:tc>
          <w:tcPr>
            <w:tcW w:w="6643" w:type="dxa"/>
            <w:tcBorders>
              <w:top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pStyle w:val="affffff9"/>
              <w:rPr>
                <w:rFonts w:ascii="Times New Roman" w:hAnsi="Times New Roman" w:cs="Times New Roman"/>
                <w:sz w:val="20"/>
                <w:szCs w:val="20"/>
              </w:rPr>
            </w:pPr>
            <w:r w:rsidRPr="00D22FA9">
              <w:rPr>
                <w:rFonts w:ascii="Times New Roman" w:hAnsi="Times New Roman" w:cs="Times New Roman"/>
                <w:sz w:val="20"/>
                <w:szCs w:val="20"/>
              </w:rPr>
              <w:t xml:space="preserve">Располагаемая тепловая мощность </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99</w:t>
            </w:r>
            <w:r>
              <w:rPr>
                <w:sz w:val="20"/>
                <w:szCs w:val="20"/>
              </w:rPr>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99</w:t>
            </w:r>
            <w:r>
              <w:rPr>
                <w:sz w:val="20"/>
                <w:szCs w:val="20"/>
              </w:rPr>
              <w:t>,0</w:t>
            </w:r>
          </w:p>
        </w:tc>
      </w:tr>
      <w:tr w:rsidR="003F3D55" w:rsidRPr="00D22FA9" w:rsidTr="007B7FA1">
        <w:tblPrEx>
          <w:tblCellMar>
            <w:top w:w="0" w:type="dxa"/>
            <w:bottom w:w="0" w:type="dxa"/>
          </w:tblCellMar>
        </w:tblPrEx>
        <w:trPr>
          <w:jc w:val="center"/>
        </w:trPr>
        <w:tc>
          <w:tcPr>
            <w:tcW w:w="6643" w:type="dxa"/>
            <w:tcBorders>
              <w:top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pStyle w:val="affffff9"/>
              <w:rPr>
                <w:rFonts w:ascii="Times New Roman" w:hAnsi="Times New Roman" w:cs="Times New Roman"/>
                <w:sz w:val="20"/>
                <w:szCs w:val="20"/>
              </w:rPr>
            </w:pPr>
            <w:r w:rsidRPr="00D22FA9">
              <w:rPr>
                <w:rFonts w:ascii="Times New Roman" w:hAnsi="Times New Roman" w:cs="Times New Roman"/>
                <w:sz w:val="20"/>
                <w:szCs w:val="20"/>
              </w:rPr>
              <w:t>Затраты тепла на собственные нужды, %</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0,44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0,44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0,44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0,44</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0,44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0,44</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0,44</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0,44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0,44</w:t>
            </w:r>
          </w:p>
        </w:tc>
      </w:tr>
      <w:tr w:rsidR="003F3D55" w:rsidRPr="00D22FA9" w:rsidTr="007B7FA1">
        <w:tblPrEx>
          <w:tblCellMar>
            <w:top w:w="0" w:type="dxa"/>
            <w:bottom w:w="0" w:type="dxa"/>
          </w:tblCellMar>
        </w:tblPrEx>
        <w:trPr>
          <w:jc w:val="center"/>
        </w:trPr>
        <w:tc>
          <w:tcPr>
            <w:tcW w:w="6643" w:type="dxa"/>
            <w:tcBorders>
              <w:top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pStyle w:val="affffff9"/>
              <w:rPr>
                <w:rFonts w:ascii="Times New Roman" w:hAnsi="Times New Roman" w:cs="Times New Roman"/>
                <w:sz w:val="20"/>
                <w:szCs w:val="20"/>
              </w:rPr>
            </w:pPr>
            <w:r w:rsidRPr="00D22FA9">
              <w:rPr>
                <w:rFonts w:ascii="Times New Roman" w:hAnsi="Times New Roman" w:cs="Times New Roman"/>
                <w:sz w:val="20"/>
                <w:szCs w:val="20"/>
              </w:rPr>
              <w:t>Потери в тепловых сетях</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7,649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7,649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7,649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7,649</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7,649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7,649</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7,649</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7,649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7,649</w:t>
            </w:r>
          </w:p>
        </w:tc>
      </w:tr>
      <w:tr w:rsidR="003F3D55" w:rsidRPr="00D22FA9" w:rsidTr="007B7FA1">
        <w:tblPrEx>
          <w:tblCellMar>
            <w:top w:w="0" w:type="dxa"/>
            <w:bottom w:w="0" w:type="dxa"/>
          </w:tblCellMar>
        </w:tblPrEx>
        <w:trPr>
          <w:jc w:val="center"/>
        </w:trPr>
        <w:tc>
          <w:tcPr>
            <w:tcW w:w="6643" w:type="dxa"/>
            <w:tcBorders>
              <w:top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pStyle w:val="affffff9"/>
              <w:rPr>
                <w:rFonts w:ascii="Times New Roman" w:hAnsi="Times New Roman" w:cs="Times New Roman"/>
                <w:sz w:val="20"/>
                <w:szCs w:val="20"/>
              </w:rPr>
            </w:pPr>
            <w:r w:rsidRPr="00D22FA9">
              <w:rPr>
                <w:rFonts w:ascii="Times New Roman" w:hAnsi="Times New Roman" w:cs="Times New Roman"/>
                <w:sz w:val="20"/>
                <w:szCs w:val="20"/>
              </w:rPr>
              <w:t>Расчетная нагрузка на хозяйственные нужды</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0</w:t>
            </w:r>
          </w:p>
        </w:tc>
      </w:tr>
      <w:tr w:rsidR="003F3D55" w:rsidRPr="00D22FA9" w:rsidTr="007B7FA1">
        <w:tblPrEx>
          <w:tblCellMar>
            <w:top w:w="0" w:type="dxa"/>
            <w:bottom w:w="0" w:type="dxa"/>
          </w:tblCellMar>
        </w:tblPrEx>
        <w:trPr>
          <w:jc w:val="center"/>
        </w:trPr>
        <w:tc>
          <w:tcPr>
            <w:tcW w:w="6643" w:type="dxa"/>
            <w:tcBorders>
              <w:top w:val="single" w:sz="4" w:space="0" w:color="auto"/>
              <w:bottom w:val="single" w:sz="4" w:space="0" w:color="auto"/>
              <w:right w:val="single" w:sz="4" w:space="0" w:color="auto"/>
            </w:tcBorders>
            <w:tcMar>
              <w:left w:w="11" w:type="dxa"/>
              <w:right w:w="11" w:type="dxa"/>
            </w:tcMar>
          </w:tcPr>
          <w:p w:rsidR="003F3D55" w:rsidRPr="00D22FA9" w:rsidRDefault="003F3D55" w:rsidP="007B7FA1">
            <w:pPr>
              <w:spacing w:line="240" w:lineRule="auto"/>
              <w:rPr>
                <w:sz w:val="20"/>
                <w:szCs w:val="20"/>
              </w:rPr>
            </w:pPr>
            <w:r w:rsidRPr="00D22FA9">
              <w:rPr>
                <w:sz w:val="20"/>
                <w:szCs w:val="20"/>
              </w:rPr>
              <w:t>Присоединенная договорная тепловая нагрузка в горячей воде, Гкал/ч,в том числе</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35,01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35,01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35,01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35,01</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35,01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35,01</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35,01</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35,01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35,01</w:t>
            </w:r>
          </w:p>
        </w:tc>
      </w:tr>
      <w:tr w:rsidR="003F3D55" w:rsidRPr="00D22FA9" w:rsidTr="007B7FA1">
        <w:tblPrEx>
          <w:tblCellMar>
            <w:top w:w="0" w:type="dxa"/>
            <w:bottom w:w="0" w:type="dxa"/>
          </w:tblCellMar>
        </w:tblPrEx>
        <w:trPr>
          <w:jc w:val="center"/>
        </w:trPr>
        <w:tc>
          <w:tcPr>
            <w:tcW w:w="6643" w:type="dxa"/>
            <w:tcBorders>
              <w:top w:val="single" w:sz="4" w:space="0" w:color="auto"/>
              <w:bottom w:val="single" w:sz="4" w:space="0" w:color="auto"/>
              <w:right w:val="single" w:sz="4" w:space="0" w:color="auto"/>
            </w:tcBorders>
            <w:tcMar>
              <w:left w:w="11" w:type="dxa"/>
              <w:right w:w="11" w:type="dxa"/>
            </w:tcMar>
          </w:tcPr>
          <w:p w:rsidR="003F3D55" w:rsidRPr="00D22FA9" w:rsidRDefault="003F3D55" w:rsidP="007B7FA1">
            <w:pPr>
              <w:spacing w:line="240" w:lineRule="auto"/>
              <w:rPr>
                <w:sz w:val="20"/>
                <w:szCs w:val="20"/>
              </w:rPr>
            </w:pPr>
            <w:r w:rsidRPr="00D22FA9">
              <w:rPr>
                <w:sz w:val="20"/>
                <w:szCs w:val="20"/>
              </w:rPr>
              <w:t>отопление,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30,968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30,968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30,968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30,968</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30,968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30,968</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30,968</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30,968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30,968</w:t>
            </w:r>
          </w:p>
        </w:tc>
      </w:tr>
      <w:tr w:rsidR="003F3D55" w:rsidRPr="00D22FA9" w:rsidTr="007B7FA1">
        <w:tblPrEx>
          <w:tblCellMar>
            <w:top w:w="0" w:type="dxa"/>
            <w:bottom w:w="0" w:type="dxa"/>
          </w:tblCellMar>
        </w:tblPrEx>
        <w:trPr>
          <w:jc w:val="center"/>
        </w:trPr>
        <w:tc>
          <w:tcPr>
            <w:tcW w:w="6643" w:type="dxa"/>
            <w:tcBorders>
              <w:top w:val="single" w:sz="4" w:space="0" w:color="auto"/>
              <w:bottom w:val="single" w:sz="4" w:space="0" w:color="auto"/>
              <w:right w:val="single" w:sz="4" w:space="0" w:color="auto"/>
            </w:tcBorders>
            <w:tcMar>
              <w:left w:w="11" w:type="dxa"/>
              <w:right w:w="11" w:type="dxa"/>
            </w:tcMar>
          </w:tcPr>
          <w:p w:rsidR="003F3D55" w:rsidRPr="00D22FA9" w:rsidRDefault="003F3D55" w:rsidP="007B7FA1">
            <w:pPr>
              <w:spacing w:line="240" w:lineRule="auto"/>
              <w:rPr>
                <w:sz w:val="20"/>
                <w:szCs w:val="20"/>
              </w:rPr>
            </w:pPr>
            <w:r w:rsidRPr="00D22FA9">
              <w:rPr>
                <w:sz w:val="20"/>
                <w:szCs w:val="20"/>
              </w:rPr>
              <w:t>вентиляция,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sidRPr="00D22FA9">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sidRPr="00D22FA9">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0</w:t>
            </w:r>
          </w:p>
        </w:tc>
      </w:tr>
      <w:tr w:rsidR="003F3D55" w:rsidRPr="00D22FA9" w:rsidTr="007B7FA1">
        <w:tblPrEx>
          <w:tblCellMar>
            <w:top w:w="0" w:type="dxa"/>
            <w:bottom w:w="0" w:type="dxa"/>
          </w:tblCellMar>
        </w:tblPrEx>
        <w:trPr>
          <w:jc w:val="center"/>
        </w:trPr>
        <w:tc>
          <w:tcPr>
            <w:tcW w:w="6643" w:type="dxa"/>
            <w:tcBorders>
              <w:top w:val="single" w:sz="4" w:space="0" w:color="auto"/>
              <w:bottom w:val="single" w:sz="4" w:space="0" w:color="auto"/>
              <w:right w:val="single" w:sz="4" w:space="0" w:color="auto"/>
            </w:tcBorders>
            <w:tcMar>
              <w:left w:w="11" w:type="dxa"/>
              <w:right w:w="11" w:type="dxa"/>
            </w:tcMar>
          </w:tcPr>
          <w:p w:rsidR="003F3D55" w:rsidRPr="00D22FA9" w:rsidRDefault="003F3D55" w:rsidP="007B7FA1">
            <w:pPr>
              <w:spacing w:line="240" w:lineRule="auto"/>
              <w:rPr>
                <w:sz w:val="20"/>
                <w:szCs w:val="20"/>
              </w:rPr>
            </w:pPr>
            <w:r w:rsidRPr="00D22FA9">
              <w:rPr>
                <w:sz w:val="20"/>
                <w:szCs w:val="20"/>
              </w:rPr>
              <w:t>горячее водоснабжение,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4,042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4,042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4,042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4,042</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4,042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4,042</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4,042</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4,042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4,042</w:t>
            </w:r>
          </w:p>
        </w:tc>
      </w:tr>
      <w:tr w:rsidR="003F3D55" w:rsidRPr="00D22FA9" w:rsidTr="007B7FA1">
        <w:tblPrEx>
          <w:tblCellMar>
            <w:top w:w="0" w:type="dxa"/>
            <w:bottom w:w="0" w:type="dxa"/>
          </w:tblCellMar>
        </w:tblPrEx>
        <w:trPr>
          <w:jc w:val="center"/>
        </w:trPr>
        <w:tc>
          <w:tcPr>
            <w:tcW w:w="6643" w:type="dxa"/>
            <w:tcBorders>
              <w:top w:val="single" w:sz="4" w:space="0" w:color="auto"/>
              <w:bottom w:val="single" w:sz="4" w:space="0" w:color="auto"/>
              <w:right w:val="single" w:sz="4" w:space="0" w:color="auto"/>
            </w:tcBorders>
            <w:tcMar>
              <w:left w:w="11" w:type="dxa"/>
              <w:right w:w="11" w:type="dxa"/>
            </w:tcMar>
          </w:tcPr>
          <w:p w:rsidR="003F3D55" w:rsidRPr="00D22FA9" w:rsidRDefault="003F3D55" w:rsidP="007B7FA1">
            <w:pPr>
              <w:spacing w:line="240" w:lineRule="auto"/>
              <w:rPr>
                <w:sz w:val="20"/>
                <w:szCs w:val="20"/>
              </w:rPr>
            </w:pPr>
            <w:r w:rsidRPr="00D22FA9">
              <w:rPr>
                <w:sz w:val="20"/>
                <w:szCs w:val="20"/>
              </w:rPr>
              <w:t>Присоединенная расчетная тепловая нагрузка в горячей воде, Гкал/ч, в том числе:</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38,86</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38,86</w:t>
            </w:r>
          </w:p>
        </w:tc>
      </w:tr>
      <w:tr w:rsidR="003F3D55" w:rsidRPr="00D22FA9" w:rsidTr="007B7FA1">
        <w:tblPrEx>
          <w:tblCellMar>
            <w:top w:w="0" w:type="dxa"/>
            <w:bottom w:w="0" w:type="dxa"/>
          </w:tblCellMar>
        </w:tblPrEx>
        <w:trPr>
          <w:jc w:val="center"/>
        </w:trPr>
        <w:tc>
          <w:tcPr>
            <w:tcW w:w="6643" w:type="dxa"/>
            <w:tcBorders>
              <w:top w:val="single" w:sz="4" w:space="0" w:color="auto"/>
              <w:bottom w:val="single" w:sz="4" w:space="0" w:color="auto"/>
              <w:right w:val="single" w:sz="4" w:space="0" w:color="auto"/>
            </w:tcBorders>
            <w:tcMar>
              <w:left w:w="11" w:type="dxa"/>
              <w:right w:w="11" w:type="dxa"/>
            </w:tcMar>
          </w:tcPr>
          <w:p w:rsidR="003F3D55" w:rsidRPr="00D22FA9" w:rsidRDefault="003F3D55" w:rsidP="007B7FA1">
            <w:pPr>
              <w:spacing w:line="240" w:lineRule="auto"/>
              <w:rPr>
                <w:sz w:val="20"/>
                <w:szCs w:val="20"/>
              </w:rPr>
            </w:pPr>
            <w:r w:rsidRPr="00D22FA9">
              <w:rPr>
                <w:sz w:val="20"/>
                <w:szCs w:val="20"/>
              </w:rPr>
              <w:t>отопление,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38,86</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sidRPr="00D22FA9">
              <w:rPr>
                <w:sz w:val="20"/>
                <w:szCs w:val="20"/>
              </w:rPr>
              <w:t>38,86</w:t>
            </w:r>
          </w:p>
        </w:tc>
      </w:tr>
      <w:tr w:rsidR="003F3D55" w:rsidRPr="00D22FA9" w:rsidTr="007B7FA1">
        <w:tblPrEx>
          <w:tblCellMar>
            <w:top w:w="0" w:type="dxa"/>
            <w:bottom w:w="0" w:type="dxa"/>
          </w:tblCellMar>
        </w:tblPrEx>
        <w:trPr>
          <w:jc w:val="center"/>
        </w:trPr>
        <w:tc>
          <w:tcPr>
            <w:tcW w:w="6643" w:type="dxa"/>
            <w:tcBorders>
              <w:top w:val="single" w:sz="4" w:space="0" w:color="auto"/>
              <w:bottom w:val="single" w:sz="4" w:space="0" w:color="auto"/>
              <w:right w:val="single" w:sz="4" w:space="0" w:color="auto"/>
            </w:tcBorders>
            <w:tcMar>
              <w:left w:w="11" w:type="dxa"/>
              <w:right w:w="11" w:type="dxa"/>
            </w:tcMar>
          </w:tcPr>
          <w:p w:rsidR="003F3D55" w:rsidRPr="00D22FA9" w:rsidRDefault="003F3D55" w:rsidP="007B7FA1">
            <w:pPr>
              <w:spacing w:line="240" w:lineRule="auto"/>
              <w:rPr>
                <w:sz w:val="20"/>
                <w:szCs w:val="20"/>
              </w:rPr>
            </w:pPr>
            <w:r w:rsidRPr="00D22FA9">
              <w:rPr>
                <w:sz w:val="20"/>
                <w:szCs w:val="20"/>
              </w:rPr>
              <w:t>вентиляция,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w:t>
            </w:r>
          </w:p>
        </w:tc>
      </w:tr>
      <w:tr w:rsidR="003F3D55" w:rsidRPr="00D22FA9" w:rsidTr="007B7FA1">
        <w:tblPrEx>
          <w:tblCellMar>
            <w:top w:w="0" w:type="dxa"/>
            <w:bottom w:w="0" w:type="dxa"/>
          </w:tblCellMar>
        </w:tblPrEx>
        <w:trPr>
          <w:jc w:val="center"/>
        </w:trPr>
        <w:tc>
          <w:tcPr>
            <w:tcW w:w="6643" w:type="dxa"/>
            <w:tcBorders>
              <w:top w:val="single" w:sz="4" w:space="0" w:color="auto"/>
              <w:bottom w:val="single" w:sz="4" w:space="0" w:color="auto"/>
              <w:right w:val="single" w:sz="4" w:space="0" w:color="auto"/>
            </w:tcBorders>
            <w:tcMar>
              <w:left w:w="11" w:type="dxa"/>
              <w:right w:w="11" w:type="dxa"/>
            </w:tcMar>
          </w:tcPr>
          <w:p w:rsidR="003F3D55" w:rsidRPr="00D22FA9" w:rsidRDefault="003F3D55" w:rsidP="007B7FA1">
            <w:pPr>
              <w:spacing w:line="240" w:lineRule="auto"/>
              <w:rPr>
                <w:sz w:val="20"/>
                <w:szCs w:val="20"/>
              </w:rPr>
            </w:pPr>
            <w:r w:rsidRPr="00D22FA9">
              <w:rPr>
                <w:sz w:val="20"/>
                <w:szCs w:val="20"/>
              </w:rPr>
              <w:t>горячее водоснабжение,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w:t>
            </w:r>
          </w:p>
        </w:tc>
      </w:tr>
      <w:tr w:rsidR="003F3D55" w:rsidRPr="00D22FA9" w:rsidTr="007B7FA1">
        <w:tblPrEx>
          <w:tblCellMar>
            <w:top w:w="0" w:type="dxa"/>
            <w:bottom w:w="0" w:type="dxa"/>
          </w:tblCellMar>
        </w:tblPrEx>
        <w:trPr>
          <w:jc w:val="center"/>
        </w:trPr>
        <w:tc>
          <w:tcPr>
            <w:tcW w:w="6643" w:type="dxa"/>
            <w:tcBorders>
              <w:top w:val="single" w:sz="4" w:space="0" w:color="auto"/>
              <w:bottom w:val="single" w:sz="4" w:space="0" w:color="auto"/>
              <w:right w:val="single" w:sz="4" w:space="0" w:color="auto"/>
            </w:tcBorders>
            <w:tcMar>
              <w:left w:w="11" w:type="dxa"/>
              <w:right w:w="11" w:type="dxa"/>
            </w:tcMar>
          </w:tcPr>
          <w:p w:rsidR="003F3D55" w:rsidRPr="00D22FA9" w:rsidRDefault="003F3D55" w:rsidP="007B7FA1">
            <w:pPr>
              <w:spacing w:line="240" w:lineRule="auto"/>
              <w:rPr>
                <w:sz w:val="20"/>
                <w:szCs w:val="20"/>
              </w:rPr>
            </w:pPr>
            <w:r w:rsidRPr="00D22FA9">
              <w:rPr>
                <w:sz w:val="20"/>
                <w:szCs w:val="20"/>
              </w:rPr>
              <w:t>Резерв/дефицит тепловой мощности (по договорной нагрузке),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63,99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63,99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63,99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63,99</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63,99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63,99</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63,99</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63,99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63,99</w:t>
            </w:r>
          </w:p>
        </w:tc>
      </w:tr>
      <w:tr w:rsidR="003F3D55" w:rsidRPr="00D22FA9" w:rsidTr="007B7FA1">
        <w:tblPrEx>
          <w:tblCellMar>
            <w:top w:w="0" w:type="dxa"/>
            <w:bottom w:w="0" w:type="dxa"/>
          </w:tblCellMar>
        </w:tblPrEx>
        <w:trPr>
          <w:jc w:val="center"/>
        </w:trPr>
        <w:tc>
          <w:tcPr>
            <w:tcW w:w="6643" w:type="dxa"/>
            <w:tcBorders>
              <w:top w:val="single" w:sz="4" w:space="0" w:color="auto"/>
              <w:bottom w:val="single" w:sz="4" w:space="0" w:color="auto"/>
              <w:right w:val="single" w:sz="4" w:space="0" w:color="auto"/>
            </w:tcBorders>
            <w:tcMar>
              <w:left w:w="11" w:type="dxa"/>
              <w:right w:w="11" w:type="dxa"/>
            </w:tcMar>
          </w:tcPr>
          <w:p w:rsidR="003F3D55" w:rsidRPr="00D22FA9" w:rsidRDefault="003F3D55" w:rsidP="007B7FA1">
            <w:pPr>
              <w:spacing w:line="240" w:lineRule="auto"/>
              <w:rPr>
                <w:sz w:val="20"/>
                <w:szCs w:val="20"/>
              </w:rPr>
            </w:pPr>
            <w:r w:rsidRPr="00D22FA9">
              <w:rPr>
                <w:sz w:val="20"/>
                <w:szCs w:val="20"/>
              </w:rPr>
              <w:t>Резерв/дефицит тепловой мощности (по фактической нагрузке),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60,14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60,14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60,14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60,14</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60,14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60,14</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60,14</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60,14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60,14</w:t>
            </w:r>
          </w:p>
        </w:tc>
      </w:tr>
      <w:tr w:rsidR="003F3D55" w:rsidRPr="00D22FA9" w:rsidTr="007B7FA1">
        <w:tblPrEx>
          <w:tblCellMar>
            <w:top w:w="0" w:type="dxa"/>
            <w:bottom w:w="0" w:type="dxa"/>
          </w:tblCellMar>
        </w:tblPrEx>
        <w:trPr>
          <w:jc w:val="center"/>
        </w:trPr>
        <w:tc>
          <w:tcPr>
            <w:tcW w:w="6643" w:type="dxa"/>
            <w:tcBorders>
              <w:top w:val="single" w:sz="4" w:space="0" w:color="auto"/>
              <w:bottom w:val="single" w:sz="4" w:space="0" w:color="auto"/>
              <w:right w:val="single" w:sz="4" w:space="0" w:color="auto"/>
            </w:tcBorders>
            <w:tcMar>
              <w:left w:w="11" w:type="dxa"/>
              <w:right w:w="11" w:type="dxa"/>
            </w:tcMar>
          </w:tcPr>
          <w:p w:rsidR="003F3D55" w:rsidRPr="00D22FA9" w:rsidRDefault="003F3D55" w:rsidP="007B7FA1">
            <w:pPr>
              <w:spacing w:line="240" w:lineRule="auto"/>
              <w:rPr>
                <w:sz w:val="20"/>
                <w:szCs w:val="20"/>
              </w:rPr>
            </w:pPr>
            <w:r w:rsidRPr="00D22FA9">
              <w:rPr>
                <w:sz w:val="20"/>
                <w:szCs w:val="20"/>
              </w:rPr>
              <w:lastRenderedPageBreak/>
              <w:t>Располагаемая тепловая мощность нетто (с учетом затрат на собственные нужды) при аварийном выводе самого мощного котла,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65,8</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65,8</w:t>
            </w:r>
          </w:p>
        </w:tc>
      </w:tr>
      <w:tr w:rsidR="003F3D55" w:rsidRPr="00500E0F" w:rsidTr="007B7FA1">
        <w:tblPrEx>
          <w:tblCellMar>
            <w:top w:w="0" w:type="dxa"/>
            <w:bottom w:w="0" w:type="dxa"/>
          </w:tblCellMar>
        </w:tblPrEx>
        <w:trPr>
          <w:jc w:val="center"/>
        </w:trPr>
        <w:tc>
          <w:tcPr>
            <w:tcW w:w="6643" w:type="dxa"/>
            <w:tcBorders>
              <w:top w:val="single" w:sz="4" w:space="0" w:color="auto"/>
              <w:bottom w:val="single" w:sz="4" w:space="0" w:color="auto"/>
              <w:right w:val="single" w:sz="4" w:space="0" w:color="auto"/>
            </w:tcBorders>
            <w:tcMar>
              <w:left w:w="11" w:type="dxa"/>
              <w:right w:w="11" w:type="dxa"/>
            </w:tcMar>
          </w:tcPr>
          <w:p w:rsidR="003F3D55" w:rsidRPr="00D22FA9" w:rsidRDefault="003F3D55" w:rsidP="007B7FA1">
            <w:pPr>
              <w:spacing w:line="240" w:lineRule="auto"/>
              <w:rPr>
                <w:sz w:val="20"/>
                <w:szCs w:val="20"/>
              </w:rPr>
            </w:pPr>
            <w:r w:rsidRPr="00D22FA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65,8</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D22FA9" w:rsidRDefault="003F3D55"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3D55" w:rsidRPr="00D22FA9" w:rsidRDefault="003F3D55" w:rsidP="007B7FA1">
            <w:pPr>
              <w:spacing w:line="240" w:lineRule="auto"/>
              <w:jc w:val="center"/>
              <w:rPr>
                <w:sz w:val="20"/>
                <w:szCs w:val="20"/>
              </w:rPr>
            </w:pPr>
            <w:r>
              <w:rPr>
                <w:sz w:val="20"/>
                <w:szCs w:val="20"/>
              </w:rPr>
              <w:t>65,8</w:t>
            </w:r>
          </w:p>
        </w:tc>
      </w:tr>
    </w:tbl>
    <w:p w:rsidR="003F3D55" w:rsidRDefault="003F3D55" w:rsidP="003F3D55">
      <w:pPr>
        <w:jc w:val="center"/>
        <w:rPr>
          <w:szCs w:val="24"/>
          <w:u w:val="single"/>
        </w:rPr>
      </w:pPr>
    </w:p>
    <w:p w:rsidR="003F3D55" w:rsidRDefault="003F3D55" w:rsidP="003F3D55">
      <w:pPr>
        <w:pStyle w:val="30"/>
        <w:spacing w:line="240" w:lineRule="auto"/>
        <w:sectPr w:rsidR="003F3D55" w:rsidSect="001B0BB2">
          <w:pgSz w:w="16840" w:h="11900" w:orient="landscape"/>
          <w:pgMar w:top="822" w:right="1276" w:bottom="1667" w:left="1145" w:header="0" w:footer="556" w:gutter="0"/>
          <w:cols w:space="720"/>
        </w:sectPr>
      </w:pPr>
    </w:p>
    <w:p w:rsidR="003F3D55" w:rsidRPr="0026026E" w:rsidRDefault="003F3D55" w:rsidP="003F3D55">
      <w:pPr>
        <w:pStyle w:val="30"/>
        <w:spacing w:line="240" w:lineRule="auto"/>
        <w:rPr>
          <w:color w:val="auto"/>
        </w:rPr>
      </w:pPr>
      <w:bookmarkStart w:id="22" w:name="_Toc65435989"/>
      <w:r w:rsidRPr="009E5783">
        <w:lastRenderedPageBreak/>
        <w:t>г) </w:t>
      </w:r>
      <w:r w:rsidRPr="00DB7040">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2"/>
    </w:p>
    <w:p w:rsidR="003F3D55" w:rsidRPr="009E5783" w:rsidRDefault="003F3D55" w:rsidP="003F3D55">
      <w:r w:rsidRPr="009E5783">
        <w:t xml:space="preserve">Зона действия источника тепловой энергии, расположенная в границах двух или более поселений на территории </w:t>
      </w:r>
      <w:r>
        <w:t>городского поселения «Шерловогорское»</w:t>
      </w:r>
      <w:r w:rsidRPr="009E5783">
        <w:t>, отсутствует.</w:t>
      </w:r>
      <w:bookmarkStart w:id="23" w:name="sub_33"/>
      <w:bookmarkEnd w:id="20"/>
    </w:p>
    <w:p w:rsidR="003F3D55" w:rsidRPr="009E5783" w:rsidRDefault="003F3D55" w:rsidP="003F3D55">
      <w:pPr>
        <w:pStyle w:val="30"/>
        <w:spacing w:line="240" w:lineRule="auto"/>
      </w:pPr>
      <w:bookmarkStart w:id="24" w:name="_Toc65435990"/>
      <w:r w:rsidRPr="009E5783">
        <w:t>д) </w:t>
      </w:r>
      <w:r w:rsidRPr="00F00EC8">
        <w:t>радиус эффективного теплоснабжения, определяемый в соответствии с методическими указаниями по разработке схем теплоснабжения</w:t>
      </w:r>
      <w:bookmarkEnd w:id="24"/>
    </w:p>
    <w:p w:rsidR="003F3D55" w:rsidRDefault="003F3D55" w:rsidP="009B56C4">
      <w:pPr>
        <w:numPr>
          <w:ilvl w:val="0"/>
          <w:numId w:val="29"/>
        </w:numPr>
        <w:tabs>
          <w:tab w:val="num" w:pos="567"/>
        </w:tabs>
        <w:spacing w:after="0"/>
        <w:ind w:firstLine="567"/>
        <w:jc w:val="both"/>
      </w:pPr>
      <w: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3F3D55" w:rsidRDefault="003F3D55" w:rsidP="009B56C4">
      <w:pPr>
        <w:numPr>
          <w:ilvl w:val="0"/>
          <w:numId w:val="29"/>
        </w:numPr>
        <w:tabs>
          <w:tab w:val="num" w:pos="567"/>
        </w:tabs>
        <w:spacing w:after="0"/>
        <w:ind w:firstLine="567"/>
        <w:jc w:val="both"/>
      </w:pPr>
      <w: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3F3D55" w:rsidRDefault="003F3D55" w:rsidP="009B56C4">
      <w:pPr>
        <w:numPr>
          <w:ilvl w:val="0"/>
          <w:numId w:val="29"/>
        </w:numPr>
        <w:tabs>
          <w:tab w:val="num" w:pos="567"/>
        </w:tabs>
        <w:spacing w:after="0"/>
        <w:ind w:firstLine="567"/>
        <w:jc w:val="both"/>
      </w:pPr>
      <w:r>
        <w:t>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rsidR="003F3D55" w:rsidRPr="00CC3DA8" w:rsidRDefault="003F3D55" w:rsidP="009B56C4">
      <w:pPr>
        <w:numPr>
          <w:ilvl w:val="0"/>
          <w:numId w:val="29"/>
        </w:numPr>
        <w:tabs>
          <w:tab w:val="num" w:pos="567"/>
        </w:tabs>
        <w:spacing w:after="0"/>
        <w:ind w:firstLine="567"/>
        <w:jc w:val="both"/>
      </w:pPr>
      <w:r w:rsidRPr="00CC3DA8">
        <w:t>Для тепловой нагрузки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33"/>
      </w:tblGrid>
      <w:tr w:rsidR="003F3D55" w:rsidRPr="00CC3DA8" w:rsidTr="007B7FA1">
        <w:tc>
          <w:tcPr>
            <w:tcW w:w="8433" w:type="dxa"/>
            <w:tcBorders>
              <w:top w:val="nil"/>
              <w:left w:val="nil"/>
              <w:bottom w:val="nil"/>
              <w:right w:val="nil"/>
            </w:tcBorders>
          </w:tcPr>
          <w:p w:rsidR="003F3D55" w:rsidRPr="00CC3DA8" w:rsidRDefault="003F3D55" w:rsidP="007B7FA1">
            <w:pPr>
              <w:jc w:val="center"/>
            </w:pPr>
            <w:r w:rsidRPr="00CC3DA8">
              <w:rPr>
                <w:noProof/>
                <w:lang w:eastAsia="ru-RU"/>
              </w:rPr>
              <w:drawing>
                <wp:inline distT="0" distB="0" distL="0" distR="0">
                  <wp:extent cx="2124075" cy="6858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685800"/>
                          </a:xfrm>
                          <a:prstGeom prst="rect">
                            <a:avLst/>
                          </a:prstGeom>
                          <a:noFill/>
                          <a:ln>
                            <a:noFill/>
                          </a:ln>
                        </pic:spPr>
                      </pic:pic>
                    </a:graphicData>
                  </a:graphic>
                </wp:inline>
              </w:drawing>
            </w:r>
          </w:p>
        </w:tc>
      </w:tr>
    </w:tbl>
    <w:p w:rsidR="003F3D55" w:rsidRPr="00CC3DA8" w:rsidRDefault="003F3D55" w:rsidP="009B56C4">
      <w:pPr>
        <w:numPr>
          <w:ilvl w:val="0"/>
          <w:numId w:val="29"/>
        </w:numPr>
        <w:spacing w:after="0"/>
        <w:jc w:val="both"/>
      </w:pPr>
      <w:r w:rsidRPr="00CC3DA8">
        <w:t>где</w:t>
      </w:r>
    </w:p>
    <w:tbl>
      <w:tblPr>
        <w:tblW w:w="9639" w:type="dxa"/>
        <w:tblInd w:w="108" w:type="dxa"/>
        <w:tblLayout w:type="fixed"/>
        <w:tblLook w:val="04A0" w:firstRow="1" w:lastRow="0" w:firstColumn="1" w:lastColumn="0" w:noHBand="0" w:noVBand="1"/>
      </w:tblPr>
      <w:tblGrid>
        <w:gridCol w:w="1115"/>
        <w:gridCol w:w="412"/>
        <w:gridCol w:w="8112"/>
      </w:tblGrid>
      <w:tr w:rsidR="003F3D55" w:rsidRPr="00CC3DA8" w:rsidTr="007B7FA1">
        <w:tc>
          <w:tcPr>
            <w:tcW w:w="1115" w:type="dxa"/>
          </w:tcPr>
          <w:p w:rsidR="003F3D55" w:rsidRPr="00CC3DA8" w:rsidRDefault="003F3D55" w:rsidP="007B7FA1">
            <w:r w:rsidRPr="00CC3DA8">
              <w:rPr>
                <w:noProof/>
                <w:lang w:eastAsia="ru-RU"/>
              </w:rPr>
              <w:drawing>
                <wp:inline distT="0" distB="0" distL="0" distR="0">
                  <wp:extent cx="46672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p>
        </w:tc>
        <w:tc>
          <w:tcPr>
            <w:tcW w:w="412" w:type="dxa"/>
          </w:tcPr>
          <w:p w:rsidR="003F3D55" w:rsidRPr="00CC3DA8" w:rsidRDefault="003F3D55" w:rsidP="007B7FA1">
            <w:r w:rsidRPr="00CC3DA8">
              <w:t>-</w:t>
            </w:r>
          </w:p>
        </w:tc>
        <w:tc>
          <w:tcPr>
            <w:tcW w:w="8112" w:type="dxa"/>
          </w:tcPr>
          <w:p w:rsidR="003F3D55" w:rsidRPr="00CC3DA8" w:rsidRDefault="003F3D55" w:rsidP="007B7FA1">
            <w:r w:rsidRPr="00CC3DA8">
              <w:t>дисконтированный срок окупаемости инвестиций в строительство тепловой сети, лет;</w:t>
            </w:r>
          </w:p>
        </w:tc>
      </w:tr>
      <w:tr w:rsidR="003F3D55" w:rsidRPr="00CC3DA8" w:rsidTr="007B7FA1">
        <w:tc>
          <w:tcPr>
            <w:tcW w:w="1115" w:type="dxa"/>
          </w:tcPr>
          <w:p w:rsidR="003F3D55" w:rsidRPr="00CC3DA8" w:rsidRDefault="003F3D55" w:rsidP="007B7FA1">
            <w:r>
              <w:rPr>
                <w:lang w:val="en-US"/>
              </w:rPr>
              <w:t>n</w:t>
            </w:r>
          </w:p>
        </w:tc>
        <w:tc>
          <w:tcPr>
            <w:tcW w:w="412" w:type="dxa"/>
          </w:tcPr>
          <w:p w:rsidR="003F3D55" w:rsidRPr="00CC3DA8" w:rsidRDefault="003F3D55" w:rsidP="007B7FA1">
            <w:r w:rsidRPr="00CC3DA8">
              <w:t>-</w:t>
            </w:r>
          </w:p>
        </w:tc>
        <w:tc>
          <w:tcPr>
            <w:tcW w:w="8112" w:type="dxa"/>
          </w:tcPr>
          <w:p w:rsidR="003F3D55" w:rsidRPr="00CC3DA8" w:rsidRDefault="003F3D55" w:rsidP="007B7FA1">
            <w:r w:rsidRPr="00CC3DA8">
              <w:t>число периодов окупаемости, лет;</w:t>
            </w:r>
          </w:p>
        </w:tc>
      </w:tr>
      <w:tr w:rsidR="003F3D55" w:rsidRPr="00CC3DA8" w:rsidTr="007B7FA1">
        <w:tc>
          <w:tcPr>
            <w:tcW w:w="1115" w:type="dxa"/>
          </w:tcPr>
          <w:p w:rsidR="003F3D55" w:rsidRPr="00CC3DA8" w:rsidRDefault="003F3D55" w:rsidP="007B7FA1">
            <w:r w:rsidRPr="00CC3DA8">
              <w:rPr>
                <w:noProof/>
                <w:lang w:eastAsia="ru-RU"/>
              </w:rPr>
              <w:drawing>
                <wp:inline distT="0" distB="0" distL="0" distR="0">
                  <wp:extent cx="4000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p>
        </w:tc>
        <w:tc>
          <w:tcPr>
            <w:tcW w:w="412" w:type="dxa"/>
          </w:tcPr>
          <w:p w:rsidR="003F3D55" w:rsidRPr="00CC3DA8" w:rsidRDefault="003F3D55" w:rsidP="007B7FA1">
            <w:r w:rsidRPr="00CC3DA8">
              <w:t>-</w:t>
            </w:r>
          </w:p>
        </w:tc>
        <w:tc>
          <w:tcPr>
            <w:tcW w:w="8112" w:type="dxa"/>
          </w:tcPr>
          <w:p w:rsidR="003F3D55" w:rsidRPr="00CC3DA8" w:rsidRDefault="003F3D55" w:rsidP="007B7FA1">
            <w:r w:rsidRPr="00CC3DA8">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3F3D55" w:rsidRPr="00CC3DA8" w:rsidTr="007B7FA1">
        <w:tc>
          <w:tcPr>
            <w:tcW w:w="1115" w:type="dxa"/>
          </w:tcPr>
          <w:p w:rsidR="003F3D55" w:rsidRPr="00CC3DA8" w:rsidRDefault="003F3D55" w:rsidP="007B7FA1">
            <w:r w:rsidRPr="00CC3DA8">
              <w:rPr>
                <w:noProof/>
                <w:lang w:eastAsia="ru-RU"/>
              </w:rPr>
              <w:drawing>
                <wp:inline distT="0" distB="0" distL="0" distR="0">
                  <wp:extent cx="276225" cy="190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p>
        </w:tc>
        <w:tc>
          <w:tcPr>
            <w:tcW w:w="412" w:type="dxa"/>
          </w:tcPr>
          <w:p w:rsidR="003F3D55" w:rsidRPr="00CC3DA8" w:rsidRDefault="003F3D55" w:rsidP="007B7FA1">
            <w:r w:rsidRPr="00CC3DA8">
              <w:t>-</w:t>
            </w:r>
          </w:p>
        </w:tc>
        <w:tc>
          <w:tcPr>
            <w:tcW w:w="8112" w:type="dxa"/>
          </w:tcPr>
          <w:p w:rsidR="003F3D55" w:rsidRPr="00CC3DA8" w:rsidRDefault="003F3D55" w:rsidP="007B7FA1">
            <w:r w:rsidRPr="00CC3DA8">
              <w:t>норма доходности инвестированного капитала;</w:t>
            </w:r>
          </w:p>
        </w:tc>
      </w:tr>
      <w:tr w:rsidR="003F3D55" w:rsidRPr="00CC3DA8" w:rsidTr="007B7FA1">
        <w:tc>
          <w:tcPr>
            <w:tcW w:w="1115" w:type="dxa"/>
          </w:tcPr>
          <w:p w:rsidR="003F3D55" w:rsidRPr="00CC3DA8" w:rsidRDefault="003F3D55" w:rsidP="007B7FA1">
            <w:r w:rsidRPr="00CC3DA8">
              <w:rPr>
                <w:noProof/>
                <w:lang w:eastAsia="ru-RU"/>
              </w:rPr>
              <w:lastRenderedPageBreak/>
              <w:drawing>
                <wp:inline distT="0" distB="0" distL="0" distR="0">
                  <wp:extent cx="257175" cy="228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12" w:type="dxa"/>
          </w:tcPr>
          <w:p w:rsidR="003F3D55" w:rsidRPr="00CC3DA8" w:rsidRDefault="003F3D55" w:rsidP="007B7FA1">
            <w:r w:rsidRPr="00CC3DA8">
              <w:t>-</w:t>
            </w:r>
          </w:p>
        </w:tc>
        <w:tc>
          <w:tcPr>
            <w:tcW w:w="8112" w:type="dxa"/>
          </w:tcPr>
          <w:p w:rsidR="003F3D55" w:rsidRPr="00CC3DA8" w:rsidRDefault="003F3D55" w:rsidP="007B7FA1">
            <w:r w:rsidRPr="00CC3DA8">
              <w:t>величина капитальных затрат в строительство тепловой сети от точки подключения к тепловым сетям с</w:t>
            </w:r>
            <w:r>
              <w:t>истемы теплоснабжения (без НДС).</w:t>
            </w:r>
          </w:p>
        </w:tc>
      </w:tr>
    </w:tbl>
    <w:p w:rsidR="003F3D55" w:rsidRPr="0090031C" w:rsidRDefault="003F3D55" w:rsidP="003F3D55">
      <w:pPr>
        <w:pStyle w:val="aff"/>
      </w:pPr>
    </w:p>
    <w:p w:rsidR="003F3D55" w:rsidRPr="0090031C" w:rsidRDefault="003F3D55" w:rsidP="009B56C4">
      <w:pPr>
        <w:numPr>
          <w:ilvl w:val="0"/>
          <w:numId w:val="29"/>
        </w:numPr>
        <w:tabs>
          <w:tab w:val="num" w:pos="567"/>
        </w:tabs>
        <w:spacing w:after="0"/>
        <w:ind w:firstLine="567"/>
        <w:jc w:val="both"/>
        <w:rPr>
          <w:szCs w:val="24"/>
        </w:rPr>
      </w:pPr>
      <w:r w:rsidRPr="0090031C">
        <w:rPr>
          <w:szCs w:val="24"/>
        </w:rPr>
        <w:t xml:space="preserve">Результаты расчета радиуса эффективного теплоснабжения каждой системы теплоснабжения приведены в таблице </w:t>
      </w:r>
      <w:r>
        <w:rPr>
          <w:szCs w:val="24"/>
        </w:rPr>
        <w:t>2.3</w:t>
      </w:r>
      <w:r w:rsidRPr="0090031C">
        <w:rPr>
          <w:szCs w:val="24"/>
        </w:rPr>
        <w:t>.</w:t>
      </w:r>
    </w:p>
    <w:p w:rsidR="003F3D55" w:rsidRPr="003F62AF" w:rsidRDefault="003F3D55" w:rsidP="009B56C4">
      <w:pPr>
        <w:numPr>
          <w:ilvl w:val="0"/>
          <w:numId w:val="29"/>
        </w:numPr>
        <w:spacing w:after="0"/>
        <w:jc w:val="right"/>
        <w:rPr>
          <w:spacing w:val="-1"/>
        </w:rPr>
      </w:pPr>
      <w:r w:rsidRPr="003F62AF">
        <w:t>Таблица</w:t>
      </w:r>
      <w:r>
        <w:t xml:space="preserve"> </w:t>
      </w:r>
      <w:r>
        <w:rPr>
          <w:spacing w:val="-1"/>
        </w:rPr>
        <w:t>2.3</w:t>
      </w:r>
    </w:p>
    <w:tbl>
      <w:tblPr>
        <w:tblW w:w="47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3276"/>
        <w:gridCol w:w="1597"/>
        <w:gridCol w:w="1597"/>
        <w:gridCol w:w="1384"/>
      </w:tblGrid>
      <w:tr w:rsidR="003F3D55" w:rsidRPr="00CB0E6B" w:rsidTr="007B7FA1">
        <w:trPr>
          <w:jc w:val="center"/>
        </w:trPr>
        <w:tc>
          <w:tcPr>
            <w:tcW w:w="849" w:type="pct"/>
            <w:vMerge w:val="restart"/>
            <w:shd w:val="clear" w:color="auto" w:fill="auto"/>
            <w:vAlign w:val="center"/>
          </w:tcPr>
          <w:p w:rsidR="003F3D55" w:rsidRPr="00CB0E6B" w:rsidRDefault="003F3D55" w:rsidP="007B7FA1">
            <w:pPr>
              <w:spacing w:line="240" w:lineRule="auto"/>
              <w:jc w:val="center"/>
              <w:rPr>
                <w:b/>
                <w:sz w:val="20"/>
                <w:szCs w:val="26"/>
              </w:rPr>
            </w:pPr>
            <w:r w:rsidRPr="00CB0E6B">
              <w:rPr>
                <w:b/>
                <w:sz w:val="20"/>
                <w:szCs w:val="26"/>
              </w:rPr>
              <w:t>Источник тепловой энергии</w:t>
            </w:r>
          </w:p>
        </w:tc>
        <w:tc>
          <w:tcPr>
            <w:tcW w:w="1728" w:type="pct"/>
            <w:vMerge w:val="restart"/>
            <w:shd w:val="clear" w:color="auto" w:fill="auto"/>
            <w:vAlign w:val="center"/>
          </w:tcPr>
          <w:p w:rsidR="003F3D55" w:rsidRPr="00CB0E6B" w:rsidRDefault="003F3D55" w:rsidP="007B7FA1">
            <w:pPr>
              <w:spacing w:line="240" w:lineRule="auto"/>
              <w:jc w:val="center"/>
              <w:rPr>
                <w:b/>
                <w:sz w:val="20"/>
                <w:szCs w:val="26"/>
              </w:rPr>
            </w:pPr>
            <w:r w:rsidRPr="00CB0E6B">
              <w:rPr>
                <w:b/>
                <w:sz w:val="20"/>
                <w:szCs w:val="26"/>
              </w:rPr>
              <w:t xml:space="preserve">Расстояние от источника до наиболее удаленного потребителя вдоль главной магистрали по состоянию на </w:t>
            </w:r>
            <w:r>
              <w:rPr>
                <w:b/>
                <w:sz w:val="20"/>
                <w:szCs w:val="26"/>
              </w:rPr>
              <w:t>2020</w:t>
            </w:r>
            <w:r w:rsidRPr="00CB0E6B">
              <w:rPr>
                <w:b/>
                <w:sz w:val="20"/>
                <w:szCs w:val="26"/>
              </w:rPr>
              <w:t xml:space="preserve"> год</w:t>
            </w:r>
          </w:p>
        </w:tc>
        <w:tc>
          <w:tcPr>
            <w:tcW w:w="2424" w:type="pct"/>
            <w:gridSpan w:val="3"/>
            <w:shd w:val="clear" w:color="auto" w:fill="auto"/>
            <w:vAlign w:val="center"/>
          </w:tcPr>
          <w:p w:rsidR="003F3D55" w:rsidRPr="00CB0E6B" w:rsidRDefault="003F3D55" w:rsidP="007B7FA1">
            <w:pPr>
              <w:spacing w:line="240" w:lineRule="auto"/>
              <w:jc w:val="center"/>
              <w:rPr>
                <w:b/>
                <w:sz w:val="20"/>
                <w:szCs w:val="26"/>
              </w:rPr>
            </w:pPr>
            <w:r w:rsidRPr="00CB0E6B">
              <w:rPr>
                <w:b/>
                <w:sz w:val="20"/>
                <w:szCs w:val="26"/>
              </w:rPr>
              <w:t>Эффективный радиус теплоснабжения, км</w:t>
            </w:r>
          </w:p>
        </w:tc>
      </w:tr>
      <w:tr w:rsidR="003F3D55" w:rsidRPr="00CB0E6B" w:rsidTr="007B7FA1">
        <w:trPr>
          <w:jc w:val="center"/>
        </w:trPr>
        <w:tc>
          <w:tcPr>
            <w:tcW w:w="849" w:type="pct"/>
            <w:vMerge/>
            <w:shd w:val="clear" w:color="auto" w:fill="auto"/>
            <w:vAlign w:val="center"/>
          </w:tcPr>
          <w:p w:rsidR="003F3D55" w:rsidRPr="00CB0E6B" w:rsidRDefault="003F3D55" w:rsidP="007B7FA1">
            <w:pPr>
              <w:spacing w:line="240" w:lineRule="auto"/>
              <w:jc w:val="center"/>
              <w:rPr>
                <w:b/>
                <w:sz w:val="20"/>
                <w:szCs w:val="26"/>
              </w:rPr>
            </w:pPr>
          </w:p>
        </w:tc>
        <w:tc>
          <w:tcPr>
            <w:tcW w:w="1728" w:type="pct"/>
            <w:vMerge/>
            <w:shd w:val="clear" w:color="auto" w:fill="auto"/>
            <w:vAlign w:val="center"/>
          </w:tcPr>
          <w:p w:rsidR="003F3D55" w:rsidRPr="00CB0E6B" w:rsidRDefault="003F3D55" w:rsidP="007B7FA1">
            <w:pPr>
              <w:spacing w:line="240" w:lineRule="auto"/>
              <w:jc w:val="center"/>
              <w:rPr>
                <w:b/>
                <w:sz w:val="20"/>
                <w:szCs w:val="26"/>
              </w:rPr>
            </w:pPr>
          </w:p>
        </w:tc>
        <w:tc>
          <w:tcPr>
            <w:tcW w:w="845" w:type="pct"/>
            <w:shd w:val="clear" w:color="auto" w:fill="auto"/>
            <w:vAlign w:val="center"/>
          </w:tcPr>
          <w:p w:rsidR="003F3D55" w:rsidRPr="00CB0E6B" w:rsidRDefault="003F3D55" w:rsidP="007B7FA1">
            <w:pPr>
              <w:spacing w:line="240" w:lineRule="auto"/>
              <w:jc w:val="center"/>
              <w:rPr>
                <w:b/>
                <w:sz w:val="20"/>
                <w:szCs w:val="26"/>
              </w:rPr>
            </w:pPr>
            <w:r>
              <w:rPr>
                <w:b/>
                <w:sz w:val="20"/>
                <w:szCs w:val="26"/>
              </w:rPr>
              <w:t>2020</w:t>
            </w:r>
            <w:r w:rsidRPr="00CB0E6B">
              <w:rPr>
                <w:b/>
                <w:sz w:val="20"/>
                <w:szCs w:val="26"/>
              </w:rPr>
              <w:t xml:space="preserve"> г.</w:t>
            </w:r>
          </w:p>
        </w:tc>
        <w:tc>
          <w:tcPr>
            <w:tcW w:w="845" w:type="pct"/>
            <w:shd w:val="clear" w:color="auto" w:fill="auto"/>
            <w:vAlign w:val="center"/>
          </w:tcPr>
          <w:p w:rsidR="003F3D55" w:rsidRPr="00CB0E6B" w:rsidRDefault="003F3D55" w:rsidP="007B7FA1">
            <w:pPr>
              <w:spacing w:line="240" w:lineRule="auto"/>
              <w:jc w:val="center"/>
              <w:rPr>
                <w:b/>
                <w:sz w:val="20"/>
                <w:szCs w:val="26"/>
              </w:rPr>
            </w:pPr>
            <w:r w:rsidRPr="00CB0E6B">
              <w:rPr>
                <w:b/>
                <w:sz w:val="20"/>
                <w:szCs w:val="26"/>
              </w:rPr>
              <w:t>2024 г.</w:t>
            </w:r>
          </w:p>
        </w:tc>
        <w:tc>
          <w:tcPr>
            <w:tcW w:w="734" w:type="pct"/>
            <w:shd w:val="clear" w:color="auto" w:fill="auto"/>
            <w:vAlign w:val="center"/>
          </w:tcPr>
          <w:p w:rsidR="003F3D55" w:rsidRPr="00CB0E6B" w:rsidRDefault="003F3D55" w:rsidP="007B7FA1">
            <w:pPr>
              <w:spacing w:line="240" w:lineRule="auto"/>
              <w:jc w:val="center"/>
              <w:rPr>
                <w:b/>
                <w:sz w:val="20"/>
                <w:szCs w:val="26"/>
              </w:rPr>
            </w:pPr>
            <w:r w:rsidRPr="00CB0E6B">
              <w:rPr>
                <w:b/>
                <w:sz w:val="20"/>
                <w:szCs w:val="26"/>
              </w:rPr>
              <w:t>202</w:t>
            </w:r>
            <w:r>
              <w:rPr>
                <w:b/>
                <w:sz w:val="20"/>
                <w:szCs w:val="26"/>
              </w:rPr>
              <w:t>8</w:t>
            </w:r>
            <w:r w:rsidRPr="00CB0E6B">
              <w:rPr>
                <w:b/>
                <w:sz w:val="20"/>
                <w:szCs w:val="26"/>
              </w:rPr>
              <w:t xml:space="preserve"> г.</w:t>
            </w:r>
          </w:p>
        </w:tc>
      </w:tr>
      <w:tr w:rsidR="003F3D55" w:rsidRPr="00CB0E6B" w:rsidTr="007B7FA1">
        <w:trPr>
          <w:jc w:val="center"/>
        </w:trPr>
        <w:tc>
          <w:tcPr>
            <w:tcW w:w="849" w:type="pct"/>
            <w:shd w:val="clear" w:color="auto" w:fill="auto"/>
            <w:vAlign w:val="center"/>
          </w:tcPr>
          <w:p w:rsidR="003F3D55" w:rsidRPr="00CB0E6B" w:rsidRDefault="003F3D55" w:rsidP="007B7FA1">
            <w:pPr>
              <w:spacing w:line="240" w:lineRule="auto"/>
              <w:jc w:val="center"/>
              <w:rPr>
                <w:sz w:val="20"/>
                <w:szCs w:val="26"/>
              </w:rPr>
            </w:pPr>
            <w:r>
              <w:rPr>
                <w:rFonts w:eastAsia="Times New Roman"/>
                <w:color w:val="000000"/>
                <w:sz w:val="20"/>
                <w:szCs w:val="24"/>
                <w:lang w:eastAsia="ru-RU"/>
              </w:rPr>
              <w:t>Шерловогорская ТЭЦ</w:t>
            </w:r>
          </w:p>
        </w:tc>
        <w:tc>
          <w:tcPr>
            <w:tcW w:w="1728" w:type="pct"/>
            <w:shd w:val="clear" w:color="auto" w:fill="auto"/>
            <w:vAlign w:val="center"/>
          </w:tcPr>
          <w:p w:rsidR="003F3D55" w:rsidRPr="00CB0E6B" w:rsidRDefault="003F3D55" w:rsidP="007B7FA1">
            <w:pPr>
              <w:spacing w:line="240" w:lineRule="auto"/>
              <w:jc w:val="center"/>
              <w:rPr>
                <w:sz w:val="20"/>
                <w:szCs w:val="26"/>
              </w:rPr>
            </w:pPr>
            <w:r>
              <w:rPr>
                <w:sz w:val="20"/>
                <w:szCs w:val="26"/>
              </w:rPr>
              <w:t>2,5</w:t>
            </w:r>
          </w:p>
        </w:tc>
        <w:tc>
          <w:tcPr>
            <w:tcW w:w="845" w:type="pct"/>
            <w:shd w:val="clear" w:color="auto" w:fill="auto"/>
            <w:vAlign w:val="center"/>
          </w:tcPr>
          <w:p w:rsidR="003F3D55" w:rsidRPr="00CB0E6B" w:rsidRDefault="003F3D55" w:rsidP="007B7FA1">
            <w:pPr>
              <w:spacing w:line="240" w:lineRule="auto"/>
              <w:jc w:val="center"/>
              <w:rPr>
                <w:sz w:val="20"/>
                <w:szCs w:val="26"/>
              </w:rPr>
            </w:pPr>
            <w:r>
              <w:rPr>
                <w:sz w:val="20"/>
                <w:szCs w:val="26"/>
              </w:rPr>
              <w:t>3,75</w:t>
            </w:r>
          </w:p>
        </w:tc>
        <w:tc>
          <w:tcPr>
            <w:tcW w:w="845" w:type="pct"/>
            <w:shd w:val="clear" w:color="auto" w:fill="auto"/>
            <w:vAlign w:val="center"/>
          </w:tcPr>
          <w:p w:rsidR="003F3D55" w:rsidRPr="00CB0E6B" w:rsidRDefault="003F3D55" w:rsidP="007B7FA1">
            <w:pPr>
              <w:spacing w:line="240" w:lineRule="auto"/>
              <w:jc w:val="center"/>
              <w:rPr>
                <w:sz w:val="20"/>
                <w:szCs w:val="26"/>
              </w:rPr>
            </w:pPr>
            <w:r>
              <w:rPr>
                <w:sz w:val="20"/>
                <w:szCs w:val="26"/>
              </w:rPr>
              <w:t>3,75</w:t>
            </w:r>
          </w:p>
        </w:tc>
        <w:tc>
          <w:tcPr>
            <w:tcW w:w="734" w:type="pct"/>
            <w:shd w:val="clear" w:color="auto" w:fill="auto"/>
            <w:vAlign w:val="center"/>
          </w:tcPr>
          <w:p w:rsidR="003F3D55" w:rsidRPr="00CB0E6B" w:rsidRDefault="003F3D55" w:rsidP="007B7FA1">
            <w:pPr>
              <w:spacing w:line="240" w:lineRule="auto"/>
              <w:jc w:val="center"/>
              <w:rPr>
                <w:sz w:val="20"/>
                <w:szCs w:val="26"/>
              </w:rPr>
            </w:pPr>
            <w:r>
              <w:rPr>
                <w:sz w:val="20"/>
                <w:szCs w:val="26"/>
              </w:rPr>
              <w:t>3,75</w:t>
            </w:r>
          </w:p>
        </w:tc>
      </w:tr>
    </w:tbl>
    <w:p w:rsidR="003F3D55" w:rsidRDefault="003F3D55" w:rsidP="003F3D55"/>
    <w:p w:rsidR="003F3D55" w:rsidRPr="005C339B" w:rsidRDefault="003F3D55" w:rsidP="009B56C4">
      <w:pPr>
        <w:numPr>
          <w:ilvl w:val="0"/>
          <w:numId w:val="29"/>
        </w:numPr>
        <w:tabs>
          <w:tab w:val="num" w:pos="567"/>
        </w:tabs>
        <w:spacing w:after="0"/>
        <w:jc w:val="both"/>
        <w:rPr>
          <w:szCs w:val="24"/>
        </w:rPr>
      </w:pPr>
      <w:r w:rsidRPr="0090031C">
        <w:rPr>
          <w:szCs w:val="24"/>
        </w:rPr>
        <w:t>Площадь территории, ограниченная оптимальным радиусом теплоснабжения по котельной, меньше площади фактической зоны теплоснабжения.</w:t>
      </w:r>
    </w:p>
    <w:p w:rsidR="003F3D55" w:rsidRPr="009E5783" w:rsidRDefault="003F3D55" w:rsidP="003F3D55">
      <w:pPr>
        <w:pStyle w:val="11"/>
      </w:pPr>
      <w:bookmarkStart w:id="25" w:name="sub_17"/>
      <w:bookmarkStart w:id="26" w:name="_Toc65435991"/>
      <w:bookmarkEnd w:id="13"/>
      <w:bookmarkEnd w:id="23"/>
      <w:r w:rsidRPr="009E5783">
        <w:lastRenderedPageBreak/>
        <w:t>РАЗДЕЛ 3 "СУЩЕСТВУЮЩИЕ И ПЕРСПЕКТИВНЫЕ БАЛАНСЫ ТЕПЛОНОСИТЕЛЯ"</w:t>
      </w:r>
      <w:bookmarkEnd w:id="26"/>
    </w:p>
    <w:p w:rsidR="003F3D55" w:rsidRPr="009E5783" w:rsidRDefault="003F3D55" w:rsidP="003F3D55">
      <w:pPr>
        <w:pStyle w:val="30"/>
        <w:spacing w:line="240" w:lineRule="auto"/>
      </w:pPr>
      <w:bookmarkStart w:id="27" w:name="sub_45"/>
      <w:bookmarkStart w:id="28" w:name="_Toc65435992"/>
      <w:r w:rsidRPr="009E5783">
        <w:t>а) </w:t>
      </w:r>
      <w:r w:rsidRPr="00A01C62">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8"/>
    </w:p>
    <w:p w:rsidR="003F3D55" w:rsidRDefault="003F3D55" w:rsidP="003F3D55">
      <w:pPr>
        <w:ind w:firstLine="709"/>
      </w:pPr>
      <w:bookmarkStart w:id="29" w:name="sub_46"/>
      <w:bookmarkStart w:id="30" w:name="bookmark171"/>
      <w:bookmarkEnd w:id="27"/>
      <w:r w:rsidRPr="00956F6B">
        <w:t>На момент актуализации схемы теплоснабжения на котельн</w:t>
      </w:r>
      <w:r>
        <w:t>ой</w:t>
      </w:r>
      <w:r w:rsidRPr="00956F6B">
        <w:t xml:space="preserve"> </w:t>
      </w:r>
      <w:r>
        <w:t>имеются</w:t>
      </w:r>
      <w:r w:rsidRPr="00956F6B">
        <w:t xml:space="preserve"> водоподготовительные установки.</w:t>
      </w:r>
      <w:r w:rsidRPr="0002787D">
        <w:t xml:space="preserve"> Баланс производительности</w:t>
      </w:r>
      <w:r>
        <w:t xml:space="preserve"> ВПУ ШТЭЦ за 2020г, представлен</w:t>
      </w:r>
      <w:r w:rsidRPr="0002787D">
        <w:t xml:space="preserve"> </w:t>
      </w:r>
      <w:r>
        <w:t>в таблице 3.1.</w:t>
      </w:r>
    </w:p>
    <w:p w:rsidR="003F3D55" w:rsidRDefault="003F3D55" w:rsidP="003F3D55">
      <w:pPr>
        <w:jc w:val="right"/>
      </w:pPr>
      <w:r>
        <w:t>Таблица 3.1</w:t>
      </w:r>
    </w:p>
    <w:tbl>
      <w:tblPr>
        <w:tblW w:w="9380" w:type="dxa"/>
        <w:jc w:val="center"/>
        <w:tblLook w:val="04A0" w:firstRow="1" w:lastRow="0" w:firstColumn="1" w:lastColumn="0" w:noHBand="0" w:noVBand="1"/>
      </w:tblPr>
      <w:tblGrid>
        <w:gridCol w:w="6600"/>
        <w:gridCol w:w="1180"/>
        <w:gridCol w:w="1600"/>
      </w:tblGrid>
      <w:tr w:rsidR="003F3D55" w:rsidRPr="0002787D" w:rsidTr="007B7FA1">
        <w:trPr>
          <w:trHeight w:val="300"/>
          <w:jc w:val="center"/>
        </w:trPr>
        <w:tc>
          <w:tcPr>
            <w:tcW w:w="6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b/>
                <w:bCs/>
                <w:color w:val="000000"/>
                <w:sz w:val="20"/>
                <w:szCs w:val="20"/>
                <w:lang w:eastAsia="ru-RU"/>
              </w:rPr>
            </w:pPr>
            <w:r w:rsidRPr="0002787D">
              <w:rPr>
                <w:rFonts w:eastAsia="Times New Roman"/>
                <w:b/>
                <w:bCs/>
                <w:color w:val="000000"/>
                <w:sz w:val="20"/>
                <w:szCs w:val="20"/>
                <w:lang w:eastAsia="ru-RU"/>
              </w:rPr>
              <w:t>Параметр</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b/>
                <w:bCs/>
                <w:color w:val="000000"/>
                <w:sz w:val="20"/>
                <w:szCs w:val="20"/>
                <w:lang w:eastAsia="ru-RU"/>
              </w:rPr>
            </w:pPr>
            <w:r w:rsidRPr="0002787D">
              <w:rPr>
                <w:rFonts w:eastAsia="Times New Roman"/>
                <w:b/>
                <w:bCs/>
                <w:color w:val="000000"/>
                <w:sz w:val="20"/>
                <w:szCs w:val="20"/>
                <w:lang w:eastAsia="ru-RU"/>
              </w:rPr>
              <w:t>ед. изм.</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b/>
                <w:bCs/>
                <w:color w:val="000000"/>
                <w:sz w:val="20"/>
                <w:szCs w:val="20"/>
                <w:lang w:eastAsia="ru-RU"/>
              </w:rPr>
            </w:pPr>
            <w:r w:rsidRPr="0002787D">
              <w:rPr>
                <w:rFonts w:eastAsia="Times New Roman"/>
                <w:b/>
                <w:bCs/>
                <w:color w:val="000000"/>
                <w:sz w:val="20"/>
                <w:szCs w:val="20"/>
                <w:lang w:eastAsia="ru-RU"/>
              </w:rPr>
              <w:t>факт 2020 г.</w:t>
            </w:r>
          </w:p>
        </w:tc>
      </w:tr>
      <w:tr w:rsidR="003F3D55"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3F3D55" w:rsidRPr="0002787D" w:rsidRDefault="003F3D55"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Производительность ВПУ</w:t>
            </w:r>
          </w:p>
        </w:tc>
        <w:tc>
          <w:tcPr>
            <w:tcW w:w="118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110,00</w:t>
            </w:r>
          </w:p>
        </w:tc>
      </w:tr>
      <w:tr w:rsidR="003F3D55"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3F3D55" w:rsidRPr="0002787D" w:rsidRDefault="003F3D55"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Срок службы</w:t>
            </w:r>
          </w:p>
        </w:tc>
        <w:tc>
          <w:tcPr>
            <w:tcW w:w="118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лет</w:t>
            </w:r>
          </w:p>
        </w:tc>
        <w:tc>
          <w:tcPr>
            <w:tcW w:w="160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64,00</w:t>
            </w:r>
          </w:p>
        </w:tc>
      </w:tr>
      <w:tr w:rsidR="003F3D55"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3F3D55" w:rsidRPr="0002787D" w:rsidRDefault="003F3D55"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Количество баков-аккумуляторов теплоносителя</w:t>
            </w:r>
          </w:p>
        </w:tc>
        <w:tc>
          <w:tcPr>
            <w:tcW w:w="118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 xml:space="preserve">ед. </w:t>
            </w:r>
          </w:p>
        </w:tc>
        <w:tc>
          <w:tcPr>
            <w:tcW w:w="160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4,00</w:t>
            </w:r>
          </w:p>
        </w:tc>
      </w:tr>
      <w:tr w:rsidR="003F3D55"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3F3D55" w:rsidRPr="0002787D" w:rsidRDefault="003F3D55"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Общая емкость баков-аккумуляторов</w:t>
            </w:r>
          </w:p>
        </w:tc>
        <w:tc>
          <w:tcPr>
            <w:tcW w:w="118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м3</w:t>
            </w:r>
          </w:p>
        </w:tc>
        <w:tc>
          <w:tcPr>
            <w:tcW w:w="160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185,00</w:t>
            </w:r>
          </w:p>
        </w:tc>
      </w:tr>
      <w:tr w:rsidR="003F3D55"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3F3D55" w:rsidRPr="0002787D" w:rsidRDefault="003F3D55"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Расчетный часовой расход для подпитки системы теплоснабжения</w:t>
            </w:r>
          </w:p>
        </w:tc>
        <w:tc>
          <w:tcPr>
            <w:tcW w:w="118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80,00</w:t>
            </w:r>
          </w:p>
        </w:tc>
      </w:tr>
      <w:tr w:rsidR="003F3D55"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3F3D55" w:rsidRPr="0002787D" w:rsidRDefault="003F3D55"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Всего подпитка тепловой сети, в том числе:</w:t>
            </w:r>
          </w:p>
        </w:tc>
        <w:tc>
          <w:tcPr>
            <w:tcW w:w="118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60,91</w:t>
            </w:r>
          </w:p>
        </w:tc>
      </w:tr>
      <w:tr w:rsidR="003F3D55"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3F3D55" w:rsidRPr="0002787D" w:rsidRDefault="003F3D55"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нормативные утечки теплоносителя в сетях</w:t>
            </w:r>
          </w:p>
        </w:tc>
        <w:tc>
          <w:tcPr>
            <w:tcW w:w="118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sz w:val="20"/>
                <w:szCs w:val="20"/>
                <w:lang w:eastAsia="ru-RU"/>
              </w:rPr>
            </w:pPr>
            <w:r w:rsidRPr="0002787D">
              <w:rPr>
                <w:rFonts w:eastAsia="Times New Roman"/>
                <w:sz w:val="20"/>
                <w:szCs w:val="20"/>
                <w:lang w:eastAsia="ru-RU"/>
              </w:rPr>
              <w:t>7,71</w:t>
            </w:r>
          </w:p>
        </w:tc>
      </w:tr>
      <w:tr w:rsidR="003F3D55"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3F3D55" w:rsidRPr="0002787D" w:rsidRDefault="003F3D55"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сверхнормативные расходы воды</w:t>
            </w:r>
          </w:p>
        </w:tc>
        <w:tc>
          <w:tcPr>
            <w:tcW w:w="118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sz w:val="20"/>
                <w:szCs w:val="20"/>
                <w:lang w:eastAsia="ru-RU"/>
              </w:rPr>
            </w:pPr>
            <w:r w:rsidRPr="0002787D">
              <w:rPr>
                <w:rFonts w:eastAsia="Times New Roman"/>
                <w:sz w:val="20"/>
                <w:szCs w:val="20"/>
                <w:lang w:eastAsia="ru-RU"/>
              </w:rPr>
              <w:t>18,21</w:t>
            </w:r>
          </w:p>
        </w:tc>
      </w:tr>
      <w:tr w:rsidR="003F3D55"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3F3D55" w:rsidRPr="0002787D" w:rsidRDefault="003F3D55"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Отпуск теплоносителя из тепловых сетей на цели ГВС</w:t>
            </w:r>
          </w:p>
        </w:tc>
        <w:tc>
          <w:tcPr>
            <w:tcW w:w="118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35,00</w:t>
            </w:r>
          </w:p>
        </w:tc>
      </w:tr>
      <w:tr w:rsidR="003F3D55" w:rsidRPr="0002787D" w:rsidTr="007B7FA1">
        <w:trPr>
          <w:trHeight w:val="600"/>
          <w:jc w:val="center"/>
        </w:trPr>
        <w:tc>
          <w:tcPr>
            <w:tcW w:w="6600" w:type="dxa"/>
            <w:tcBorders>
              <w:top w:val="nil"/>
              <w:left w:val="single" w:sz="4" w:space="0" w:color="auto"/>
              <w:bottom w:val="single" w:sz="4" w:space="0" w:color="auto"/>
              <w:right w:val="single" w:sz="4" w:space="0" w:color="auto"/>
            </w:tcBorders>
            <w:shd w:val="clear" w:color="auto" w:fill="auto"/>
            <w:vAlign w:val="bottom"/>
            <w:hideMark/>
          </w:tcPr>
          <w:p w:rsidR="003F3D55" w:rsidRPr="0002787D" w:rsidRDefault="003F3D55"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Объем аварийной подпитки (химически не обработанной и не деаэрированной водой)</w:t>
            </w:r>
          </w:p>
        </w:tc>
        <w:tc>
          <w:tcPr>
            <w:tcW w:w="118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0,00</w:t>
            </w:r>
          </w:p>
        </w:tc>
      </w:tr>
      <w:tr w:rsidR="003F3D55"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3F3D55" w:rsidRPr="0002787D" w:rsidRDefault="003F3D55"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Резерв (+) / дефицит (-) ВПУ</w:t>
            </w:r>
          </w:p>
        </w:tc>
        <w:tc>
          <w:tcPr>
            <w:tcW w:w="118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30,00</w:t>
            </w:r>
          </w:p>
        </w:tc>
      </w:tr>
      <w:tr w:rsidR="003F3D55"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3F3D55" w:rsidRPr="0002787D" w:rsidRDefault="003F3D55"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Доля резерва</w:t>
            </w:r>
          </w:p>
        </w:tc>
        <w:tc>
          <w:tcPr>
            <w:tcW w:w="118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w:t>
            </w:r>
          </w:p>
        </w:tc>
        <w:tc>
          <w:tcPr>
            <w:tcW w:w="1600" w:type="dxa"/>
            <w:tcBorders>
              <w:top w:val="nil"/>
              <w:left w:val="nil"/>
              <w:bottom w:val="single" w:sz="4" w:space="0" w:color="auto"/>
              <w:right w:val="single" w:sz="4" w:space="0" w:color="auto"/>
            </w:tcBorders>
            <w:shd w:val="clear" w:color="auto" w:fill="auto"/>
            <w:noWrap/>
            <w:vAlign w:val="center"/>
            <w:hideMark/>
          </w:tcPr>
          <w:p w:rsidR="003F3D55" w:rsidRPr="0002787D" w:rsidRDefault="003F3D55"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33,00</w:t>
            </w:r>
          </w:p>
        </w:tc>
      </w:tr>
    </w:tbl>
    <w:p w:rsidR="003F3D55" w:rsidRDefault="003F3D55" w:rsidP="003F3D55">
      <w:pPr>
        <w:ind w:firstLine="709"/>
      </w:pPr>
    </w:p>
    <w:p w:rsidR="003F3D55" w:rsidRPr="009E5783" w:rsidRDefault="003F3D55" w:rsidP="003F3D55">
      <w:pPr>
        <w:pStyle w:val="30"/>
        <w:spacing w:line="240" w:lineRule="auto"/>
      </w:pPr>
      <w:bookmarkStart w:id="31" w:name="_Toc65435993"/>
      <w:bookmarkEnd w:id="30"/>
      <w:r w:rsidRPr="009E5783">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1"/>
    </w:p>
    <w:p w:rsidR="003F3D55" w:rsidRPr="003C5AA4" w:rsidRDefault="003F3D55" w:rsidP="003F3D55">
      <w:r w:rsidRPr="003C5AA4">
        <w:t>Согласно п. 6.17 СНиП 41-02-2003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3F3D55" w:rsidRDefault="003F3D55" w:rsidP="003F3D55"/>
    <w:p w:rsidR="003F3D55" w:rsidRDefault="003F3D55" w:rsidP="003F3D55"/>
    <w:p w:rsidR="003F3D55" w:rsidRDefault="003F3D55" w:rsidP="003F3D55"/>
    <w:p w:rsidR="003F3D55" w:rsidRPr="003C5AA4" w:rsidRDefault="003F3D55" w:rsidP="003F3D55"/>
    <w:p w:rsidR="003F3D55" w:rsidRPr="0026026E" w:rsidRDefault="003F3D55" w:rsidP="003F3D55">
      <w:pPr>
        <w:pStyle w:val="11"/>
        <w:rPr>
          <w:color w:val="auto"/>
        </w:rPr>
      </w:pPr>
      <w:bookmarkStart w:id="32" w:name="sub_18"/>
      <w:bookmarkStart w:id="33" w:name="_Toc65435994"/>
      <w:bookmarkEnd w:id="25"/>
      <w:bookmarkEnd w:id="29"/>
      <w:r w:rsidRPr="00C17997">
        <w:lastRenderedPageBreak/>
        <w:t xml:space="preserve">РАЗДЕЛ 4 "ОСНОВНЫЕ ПОЛОЖЕНИЯ МАСТЕР-ПЛАНА РАЗВИТИЯ СИСТЕМ </w:t>
      </w:r>
      <w:r w:rsidRPr="0026026E">
        <w:rPr>
          <w:color w:val="auto"/>
        </w:rPr>
        <w:t xml:space="preserve">ТЕПЛОСНАБЖЕНИЯ </w:t>
      </w:r>
      <w:r>
        <w:rPr>
          <w:color w:val="auto"/>
        </w:rPr>
        <w:t>МУНИЦИПАЛЬНОГО ОБРАЗОВАНИЯ</w:t>
      </w:r>
      <w:r w:rsidRPr="0026026E">
        <w:rPr>
          <w:color w:val="auto"/>
        </w:rPr>
        <w:t>"</w:t>
      </w:r>
      <w:bookmarkEnd w:id="33"/>
    </w:p>
    <w:p w:rsidR="003F3D55" w:rsidRPr="0026026E" w:rsidRDefault="003F3D55" w:rsidP="003F3D55">
      <w:pPr>
        <w:pStyle w:val="30"/>
        <w:spacing w:line="240" w:lineRule="auto"/>
        <w:rPr>
          <w:color w:val="auto"/>
        </w:rPr>
      </w:pPr>
      <w:bookmarkStart w:id="34" w:name="sub_48"/>
      <w:bookmarkStart w:id="35" w:name="_Toc65435995"/>
      <w:r w:rsidRPr="0026026E">
        <w:rPr>
          <w:color w:val="auto"/>
        </w:rPr>
        <w:t xml:space="preserve">а) описание сценариев развития теплоснабжения </w:t>
      </w:r>
      <w:r>
        <w:rPr>
          <w:color w:val="auto"/>
        </w:rPr>
        <w:t>муниципального образования</w:t>
      </w:r>
      <w:bookmarkEnd w:id="35"/>
    </w:p>
    <w:p w:rsidR="003F3D55" w:rsidRDefault="003F3D55" w:rsidP="003F3D55">
      <w:bookmarkStart w:id="36" w:name="sub_49"/>
      <w:bookmarkEnd w:id="34"/>
      <w:r>
        <w:t xml:space="preserve">Проектом схемы теплоснабжения предусматривается два варианта развития системы теплоснабжения городского поселения «Шерловогорское». </w:t>
      </w:r>
    </w:p>
    <w:p w:rsidR="003F3D55" w:rsidRPr="00CA1F83" w:rsidRDefault="003F3D55" w:rsidP="003F3D55">
      <w:pPr>
        <w:rPr>
          <w:lang w:eastAsia="ru-RU"/>
        </w:rPr>
      </w:pPr>
      <w:r w:rsidRPr="003E4546">
        <w:rPr>
          <w:u w:val="single"/>
          <w:lang w:eastAsia="ru-RU"/>
        </w:rPr>
        <w:t>Вариант 1</w:t>
      </w:r>
      <w:r w:rsidRPr="00CA1F83">
        <w:rPr>
          <w:lang w:eastAsia="ru-RU"/>
        </w:rPr>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w:t>
      </w:r>
      <w:r>
        <w:rPr>
          <w:lang w:eastAsia="ru-RU"/>
        </w:rPr>
        <w:t>ля ремонта и замена существующих сетей.</w:t>
      </w:r>
    </w:p>
    <w:p w:rsidR="003F3D55" w:rsidRDefault="003F3D55" w:rsidP="003F3D55">
      <w:pPr>
        <w:rPr>
          <w:lang w:eastAsia="ru-RU"/>
        </w:rPr>
      </w:pPr>
      <w:r w:rsidRPr="00CA1F83">
        <w:rPr>
          <w:lang w:eastAsia="ru-RU"/>
        </w:rPr>
        <w:t>Предпосылкой для разработки Варианта 1 послужили Требования к схемам теплоснабжения (Постановление Правительства Российской Федерации от 22</w:t>
      </w:r>
      <w:r>
        <w:rPr>
          <w:lang w:eastAsia="ru-RU"/>
        </w:rPr>
        <w:t>.02.2012</w:t>
      </w:r>
      <w:r w:rsidRPr="00CA1F83">
        <w:rPr>
          <w:lang w:eastAsia="ru-RU"/>
        </w:rPr>
        <w:t xml:space="preserve"> №154 (изменения от 01.08.2018) и заложенный план развития в исходной схеме теплоснабжения </w:t>
      </w:r>
      <w:r>
        <w:t>городского поселения «Шерловогорское»</w:t>
      </w:r>
      <w:r w:rsidRPr="00CA1F83">
        <w:rPr>
          <w:lang w:eastAsia="ru-RU"/>
        </w:rPr>
        <w:t xml:space="preserve">. </w:t>
      </w:r>
    </w:p>
    <w:p w:rsidR="003F3D55" w:rsidRDefault="003F3D55" w:rsidP="003F3D55">
      <w:pPr>
        <w:rPr>
          <w:lang w:eastAsia="ru-RU"/>
        </w:rPr>
      </w:pPr>
      <w:r>
        <w:rPr>
          <w:lang w:eastAsia="ru-RU"/>
        </w:rPr>
        <w:t>Запланированные мероприятия на 20121-2028 гг.:</w:t>
      </w:r>
    </w:p>
    <w:p w:rsidR="003F3D55" w:rsidRDefault="003F3D55" w:rsidP="009B56C4">
      <w:pPr>
        <w:numPr>
          <w:ilvl w:val="0"/>
          <w:numId w:val="35"/>
        </w:numPr>
        <w:spacing w:after="0"/>
        <w:jc w:val="both"/>
        <w:rPr>
          <w:lang w:eastAsia="ru-RU"/>
        </w:rPr>
      </w:pPr>
      <w:r>
        <w:rPr>
          <w:lang w:eastAsia="ru-RU"/>
        </w:rPr>
        <w:t>Модернизация системы видеонаблюдения Шерловогорской ТЭЦ;</w:t>
      </w:r>
    </w:p>
    <w:p w:rsidR="003F3D55" w:rsidRDefault="003F3D55" w:rsidP="009B56C4">
      <w:pPr>
        <w:numPr>
          <w:ilvl w:val="0"/>
          <w:numId w:val="35"/>
        </w:numPr>
        <w:spacing w:after="0"/>
        <w:jc w:val="both"/>
        <w:rPr>
          <w:lang w:eastAsia="ru-RU"/>
        </w:rPr>
      </w:pPr>
      <w:r>
        <w:rPr>
          <w:lang w:eastAsia="ru-RU"/>
        </w:rPr>
        <w:t>Установка системы видеофиксации тренировочного процесса на Шерловогорской ТЭЦ;</w:t>
      </w:r>
    </w:p>
    <w:p w:rsidR="003F3D55" w:rsidRDefault="003F3D55" w:rsidP="009B56C4">
      <w:pPr>
        <w:numPr>
          <w:ilvl w:val="0"/>
          <w:numId w:val="35"/>
        </w:numPr>
        <w:spacing w:after="0"/>
        <w:jc w:val="both"/>
        <w:rPr>
          <w:lang w:eastAsia="ru-RU"/>
        </w:rPr>
      </w:pPr>
      <w:r>
        <w:rPr>
          <w:lang w:eastAsia="ru-RU"/>
        </w:rPr>
        <w:t>Реконструкция системы водоснабжения с устройством скважины;</w:t>
      </w:r>
    </w:p>
    <w:p w:rsidR="003F3D55" w:rsidRDefault="003F3D55" w:rsidP="009B56C4">
      <w:pPr>
        <w:numPr>
          <w:ilvl w:val="0"/>
          <w:numId w:val="35"/>
        </w:numPr>
        <w:spacing w:after="0"/>
        <w:jc w:val="both"/>
        <w:rPr>
          <w:lang w:eastAsia="ru-RU"/>
        </w:rPr>
      </w:pPr>
      <w:r>
        <w:rPr>
          <w:lang w:eastAsia="ru-RU"/>
        </w:rPr>
        <w:t>Устройство артезианской скважины;</w:t>
      </w:r>
    </w:p>
    <w:p w:rsidR="003F3D55" w:rsidRDefault="003F3D55" w:rsidP="009B56C4">
      <w:pPr>
        <w:numPr>
          <w:ilvl w:val="0"/>
          <w:numId w:val="35"/>
        </w:numPr>
        <w:spacing w:after="0"/>
        <w:jc w:val="both"/>
        <w:rPr>
          <w:lang w:eastAsia="ru-RU"/>
        </w:rPr>
      </w:pPr>
      <w:r>
        <w:rPr>
          <w:lang w:eastAsia="ru-RU"/>
        </w:rPr>
        <w:t>Реконструкция внутристанционных коллекторов сетевой воды;</w:t>
      </w:r>
    </w:p>
    <w:p w:rsidR="003F3D55" w:rsidRDefault="003F3D55" w:rsidP="009B56C4">
      <w:pPr>
        <w:numPr>
          <w:ilvl w:val="0"/>
          <w:numId w:val="35"/>
        </w:numPr>
        <w:spacing w:after="0"/>
        <w:jc w:val="both"/>
        <w:rPr>
          <w:lang w:eastAsia="ru-RU"/>
        </w:rPr>
      </w:pPr>
      <w:r>
        <w:rPr>
          <w:lang w:eastAsia="ru-RU"/>
        </w:rPr>
        <w:t>Строительство досмотровой площадки для автомобильного транспорта на КПП Шерловогорской ТЭЦ;</w:t>
      </w:r>
    </w:p>
    <w:p w:rsidR="003F3D55" w:rsidRDefault="003F3D55" w:rsidP="009B56C4">
      <w:pPr>
        <w:numPr>
          <w:ilvl w:val="0"/>
          <w:numId w:val="35"/>
        </w:numPr>
        <w:spacing w:after="0"/>
        <w:jc w:val="both"/>
        <w:rPr>
          <w:lang w:eastAsia="ru-RU"/>
        </w:rPr>
      </w:pPr>
      <w:r>
        <w:rPr>
          <w:lang w:eastAsia="ru-RU"/>
        </w:rPr>
        <w:t>Установка противотаранного устройства на КПП Шерловогорской ТЭЦ;</w:t>
      </w:r>
    </w:p>
    <w:p w:rsidR="003F3D55" w:rsidRDefault="003F3D55" w:rsidP="009B56C4">
      <w:pPr>
        <w:numPr>
          <w:ilvl w:val="0"/>
          <w:numId w:val="35"/>
        </w:numPr>
        <w:spacing w:after="0"/>
        <w:jc w:val="both"/>
        <w:rPr>
          <w:lang w:eastAsia="ru-RU"/>
        </w:rPr>
      </w:pPr>
      <w:r>
        <w:rPr>
          <w:lang w:eastAsia="ru-RU"/>
        </w:rPr>
        <w:t>Установка нижнего дополнительнго ограждения Шерловогорской ТЭЦ;</w:t>
      </w:r>
    </w:p>
    <w:p w:rsidR="003F3D55" w:rsidRDefault="003F3D55" w:rsidP="009B56C4">
      <w:pPr>
        <w:numPr>
          <w:ilvl w:val="0"/>
          <w:numId w:val="35"/>
        </w:numPr>
        <w:spacing w:after="0"/>
        <w:jc w:val="both"/>
        <w:rPr>
          <w:lang w:eastAsia="ru-RU"/>
        </w:rPr>
      </w:pPr>
      <w:r>
        <w:rPr>
          <w:lang w:eastAsia="ru-RU"/>
        </w:rPr>
        <w:t>Реконструкция основного ограждения Шерловогорской ТЭЦ;</w:t>
      </w:r>
    </w:p>
    <w:p w:rsidR="003F3D55" w:rsidRDefault="003F3D55" w:rsidP="009B56C4">
      <w:pPr>
        <w:numPr>
          <w:ilvl w:val="0"/>
          <w:numId w:val="35"/>
        </w:numPr>
        <w:spacing w:after="0"/>
        <w:jc w:val="both"/>
        <w:rPr>
          <w:lang w:eastAsia="ru-RU"/>
        </w:rPr>
      </w:pPr>
      <w:r>
        <w:rPr>
          <w:lang w:eastAsia="ru-RU"/>
        </w:rPr>
        <w:t>Реконструкция турбины ПТ-12-35/10М ст. № 2 в части системы возбуждения Шерловогорской ТЭЦ;</w:t>
      </w:r>
    </w:p>
    <w:p w:rsidR="003F3D55" w:rsidRPr="00CA1F83" w:rsidRDefault="003F3D55" w:rsidP="009B56C4">
      <w:pPr>
        <w:numPr>
          <w:ilvl w:val="0"/>
          <w:numId w:val="35"/>
        </w:numPr>
        <w:spacing w:after="0"/>
        <w:jc w:val="both"/>
        <w:rPr>
          <w:lang w:eastAsia="ru-RU"/>
        </w:rPr>
      </w:pPr>
      <w:r>
        <w:rPr>
          <w:lang w:eastAsia="ru-RU"/>
        </w:rPr>
        <w:t>Установка автоматизированных ворот (шлакбаума) на КПП Шерловогорской ТЭЦ;</w:t>
      </w:r>
    </w:p>
    <w:p w:rsidR="003F3D55" w:rsidRPr="00CA1F83" w:rsidRDefault="003F3D55" w:rsidP="009B56C4">
      <w:pPr>
        <w:numPr>
          <w:ilvl w:val="0"/>
          <w:numId w:val="35"/>
        </w:numPr>
        <w:spacing w:after="0"/>
        <w:jc w:val="both"/>
        <w:rPr>
          <w:lang w:eastAsia="ru-RU"/>
        </w:rPr>
      </w:pPr>
      <w:r w:rsidRPr="00AD61FA">
        <w:rPr>
          <w:lang w:eastAsia="ru-RU"/>
        </w:rPr>
        <w:t>Реконструкция тепловых сетей</w:t>
      </w:r>
      <w:r>
        <w:rPr>
          <w:lang w:eastAsia="ru-RU"/>
        </w:rPr>
        <w:t>.</w:t>
      </w:r>
      <w:r w:rsidRPr="00AD61FA">
        <w:rPr>
          <w:lang w:eastAsia="ru-RU"/>
        </w:rPr>
        <w:t xml:space="preserve"> </w:t>
      </w:r>
    </w:p>
    <w:p w:rsidR="003F3D55" w:rsidRPr="00CA1F83" w:rsidRDefault="003F3D55" w:rsidP="003F3D55">
      <w:pPr>
        <w:rPr>
          <w:lang w:eastAsia="ru-RU"/>
        </w:rPr>
      </w:pPr>
      <w:r w:rsidRPr="00CA1F83">
        <w:rPr>
          <w:lang w:eastAsia="ru-RU"/>
        </w:rPr>
        <w:t>Это сохранит существующую выработку тепловой энергии с возможностью подключения новых потребителей.</w:t>
      </w:r>
    </w:p>
    <w:p w:rsidR="003F3D55" w:rsidRPr="00E935C8" w:rsidRDefault="003F3D55" w:rsidP="003F3D55">
      <w:pPr>
        <w:keepNext/>
        <w:keepLines/>
        <w:spacing w:line="312" w:lineRule="auto"/>
        <w:rPr>
          <w:b/>
          <w:szCs w:val="24"/>
        </w:rPr>
      </w:pPr>
      <w:r w:rsidRPr="003E4546">
        <w:rPr>
          <w:u w:val="single"/>
          <w:lang w:eastAsia="ru-RU"/>
        </w:rPr>
        <w:t>Вариант 2</w:t>
      </w:r>
      <w:r w:rsidRPr="00CA1F83">
        <w:rPr>
          <w:lang w:eastAsia="ru-RU"/>
        </w:rPr>
        <w:t xml:space="preserve"> предполагает строительство новых теплоисточников теплоснабжения на взамен существующих котельных и переключение всех абонентов на новые котельные</w:t>
      </w:r>
      <w:r>
        <w:rPr>
          <w:lang w:eastAsia="ru-RU"/>
        </w:rPr>
        <w:t>.</w:t>
      </w:r>
    </w:p>
    <w:p w:rsidR="003F3D55" w:rsidRPr="0026026E" w:rsidRDefault="003F3D55" w:rsidP="003F3D55">
      <w:pPr>
        <w:pStyle w:val="30"/>
        <w:spacing w:line="240" w:lineRule="auto"/>
        <w:rPr>
          <w:color w:val="auto"/>
        </w:rPr>
      </w:pPr>
      <w:bookmarkStart w:id="37" w:name="_Toc65435996"/>
      <w:r w:rsidRPr="0026026E">
        <w:rPr>
          <w:color w:val="auto"/>
        </w:rPr>
        <w:t xml:space="preserve">б) обоснование выбора приоритетного сценария развития теплоснабжения </w:t>
      </w:r>
      <w:r>
        <w:rPr>
          <w:color w:val="auto"/>
        </w:rPr>
        <w:t>муниципального образования</w:t>
      </w:r>
      <w:bookmarkEnd w:id="37"/>
    </w:p>
    <w:p w:rsidR="003F3D55" w:rsidRDefault="003F3D55" w:rsidP="003F3D55">
      <w:bookmarkStart w:id="38" w:name="sub_19"/>
      <w:bookmarkEnd w:id="32"/>
      <w:bookmarkEnd w:id="36"/>
      <w:r>
        <w:t>Вариант 1. Данный вариант развития системы теплоснабжения на территории городского поселения «Шерловогорское» предлагает сравнительно малые капиталовложения с небольшим сроком окупаемости, что не сильно повлияет на увеличение динамики роста тарифов на тепловую энергию.</w:t>
      </w:r>
    </w:p>
    <w:p w:rsidR="003F3D55" w:rsidRDefault="003F3D55" w:rsidP="003F3D55">
      <w:r>
        <w:t>Вариант 2. Данный вариант развития системы теплоснабжения на территории городского поселения «Шерловогорское» предлагает более современное развитие, но для выполнения требуются большие капиталовложения с длительным сроком окупаемости. Учитывая малый объем выработки тепловой энергии и длительный срок окупаемости, данный вариант развития на территории городского поселения «Шерловогорское» экономически не целесообразен.</w:t>
      </w:r>
    </w:p>
    <w:p w:rsidR="003F3D55" w:rsidRDefault="003F3D55" w:rsidP="003F3D55">
      <w:r>
        <w:lastRenderedPageBreak/>
        <w:t xml:space="preserve">В качестве приоритетного варианта перспективного развития выбран вариант 1. </w:t>
      </w:r>
    </w:p>
    <w:p w:rsidR="003F3D55" w:rsidRPr="00C17997" w:rsidRDefault="003F3D55" w:rsidP="003F3D55">
      <w:pPr>
        <w:pStyle w:val="11"/>
      </w:pPr>
      <w:bookmarkStart w:id="39" w:name="_Toc65435997"/>
      <w:r w:rsidRPr="00C17997">
        <w:lastRenderedPageBreak/>
        <w:t>РАЗДЕЛ 5 "</w:t>
      </w:r>
      <w:r w:rsidRPr="00380BF8">
        <w:t xml:space="preserve"> ПРЕДЛОЖЕНИЯ ПО СТРОИТЕЛЬСТВУ, РЕКОНСТРУКЦИИ, ТЕХНИЧЕСКОМУ ПЕРЕВООРУЖЕНИЮ И (ИЛИ) МОДЕРНИЗАЦИИ ИСТОЧНИКОВ ТЕПЛОВОЙ ЭНЕРГИИ</w:t>
      </w:r>
      <w:r w:rsidRPr="00C17997">
        <w:t>"</w:t>
      </w:r>
      <w:bookmarkEnd w:id="39"/>
    </w:p>
    <w:p w:rsidR="003F3D55" w:rsidRPr="00C17997" w:rsidRDefault="003F3D55" w:rsidP="003F3D55">
      <w:pPr>
        <w:pStyle w:val="30"/>
        <w:spacing w:line="240" w:lineRule="auto"/>
      </w:pPr>
      <w:bookmarkStart w:id="40" w:name="sub_58"/>
      <w:bookmarkStart w:id="41" w:name="_Toc65435998"/>
      <w:r w:rsidRPr="00C17997">
        <w:t xml:space="preserve">а) предложения по строительству источников тепловой энергии, обеспечивающих перспективную тепловую нагрузку на осваиваемых территориях </w:t>
      </w:r>
      <w:r>
        <w:t>муниципального образования,</w:t>
      </w:r>
      <w:r w:rsidRPr="00C17997">
        <w:t xml:space="preserve">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41"/>
    </w:p>
    <w:p w:rsidR="003F3D55" w:rsidRDefault="003F3D55" w:rsidP="003F3D55">
      <w:r>
        <w:t>Предложения по строительству источников тепловой энергии отсутствуют.</w:t>
      </w:r>
    </w:p>
    <w:p w:rsidR="003F3D55" w:rsidRDefault="003F3D55" w:rsidP="003F3D55">
      <w:r>
        <w:t>Рекомендуется годовой, межсезонный наладочный расчет гидравлического режима тепловой сети с перекладкой участков, несоответствующих расчетным показателям, с учетом всех характеристик существующего состояния тепловой сети.</w:t>
      </w:r>
    </w:p>
    <w:p w:rsidR="003F3D55" w:rsidRDefault="003F3D55" w:rsidP="003F3D55">
      <w:r>
        <w:t>Целью наладочного расчета является обеспечение потребителей расчетным количеством воды и тепловой энергии.</w:t>
      </w:r>
    </w:p>
    <w:p w:rsidR="003F3D55" w:rsidRDefault="003F3D55" w:rsidP="003F3D55">
      <w:r>
        <w:t>Качественная наладка достигается регулировкой потребителей и центральных тепловых пунктов.  Гашение избыточных напоров у абонентских вводов и ЦТП производят с помощью дросселирующих устройств.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Осуществляется подбор смесительных устройств, элеваторов и их сопел.</w:t>
      </w:r>
    </w:p>
    <w:p w:rsidR="003F3D55" w:rsidRDefault="003F3D55" w:rsidP="003F3D55">
      <w:r>
        <w:t>Наладку водяных тепловых сетей выполняют для обеспечения нормального теплоснабжения потребителей. В результате наладки создаются необходимые условия для работы систем отопления, вентиляции, кондиционирования воздуха и горячего водоснабжения, а также повышаются технико-экономические показатели централизованного теплоснабжения за счет увеличения пропускной способности тепловых сетей, ликвидации перегревания потребителей, снижение затрат электроэнергии на перекачивание теплоносителя.</w:t>
      </w:r>
    </w:p>
    <w:p w:rsidR="003F3D55" w:rsidRDefault="003F3D55" w:rsidP="003F3D55">
      <w:r>
        <w:t>Наладку выполняют на всех звеньях централизованного теплоснабжения: в подогревательной установке источника тепла, тепловой сети, тепловых пунктах и системах теплопотребления. Наладочные работы выполняют в три этапа:</w:t>
      </w:r>
    </w:p>
    <w:p w:rsidR="003F3D55" w:rsidRDefault="003F3D55" w:rsidP="003F3D55">
      <w:r>
        <w:t>1.</w:t>
      </w:r>
      <w:r>
        <w:tab/>
        <w:t>обследуют и подвергают испытанию систему централизованного теплоснабжения со следующей разработкой мероприятий, обеспечивая эффективность ее работы;</w:t>
      </w:r>
    </w:p>
    <w:p w:rsidR="003F3D55" w:rsidRDefault="003F3D55" w:rsidP="003F3D55">
      <w:r>
        <w:t>2.</w:t>
      </w:r>
      <w:r>
        <w:tab/>
        <w:t>реализация разработанных мероприятий;</w:t>
      </w:r>
    </w:p>
    <w:p w:rsidR="003F3D55" w:rsidRDefault="003F3D55" w:rsidP="003F3D55">
      <w:r>
        <w:t>3.</w:t>
      </w:r>
      <w:r>
        <w:tab/>
        <w:t>регулирование системы.</w:t>
      </w:r>
    </w:p>
    <w:p w:rsidR="003F3D55" w:rsidRDefault="003F3D55" w:rsidP="003F3D55">
      <w:r>
        <w:t>В результате обследования обнаруживают фактические эксплуатационные режимы, уточняют тип и состояние оборудования системы теплоснабжения, определяют характер и величину тепловых нагрузок, необходимость и объем испытаний тепловых сетей и оборудования.</w:t>
      </w:r>
    </w:p>
    <w:p w:rsidR="003F3D55" w:rsidRDefault="003F3D55" w:rsidP="003F3D55">
      <w:r>
        <w:t>В процессе наладочных работ подвергают испытанию пропускную способность теплосети. При необходимости тепловые сети подвергают испытанию на тепловые потери, прочность и компенсирующую способность при максимальной температуре сетевой воды.</w:t>
      </w:r>
    </w:p>
    <w:p w:rsidR="003F3D55" w:rsidRDefault="003F3D55" w:rsidP="003F3D55">
      <w:r>
        <w:t>Режимы и мероприятия, которые обеспечивают эффективность работы тепловой сети, разрабатывают на основе данных обследования и испытаний в следующем порядке:</w:t>
      </w:r>
    </w:p>
    <w:p w:rsidR="003F3D55" w:rsidRDefault="003F3D55" w:rsidP="003F3D55">
      <w:r>
        <w:lastRenderedPageBreak/>
        <w:t>-</w:t>
      </w:r>
      <w:r>
        <w:tab/>
        <w:t>рассчитывают фактические тепловые нагрузки;</w:t>
      </w:r>
    </w:p>
    <w:p w:rsidR="003F3D55" w:rsidRDefault="003F3D55" w:rsidP="003F3D55">
      <w:r>
        <w:t>-</w:t>
      </w:r>
      <w:r>
        <w:tab/>
        <w:t>устанавливают режим отпускания теплоты;</w:t>
      </w:r>
    </w:p>
    <w:p w:rsidR="003F3D55" w:rsidRDefault="003F3D55" w:rsidP="003F3D55">
      <w:r>
        <w:t>-</w:t>
      </w:r>
      <w:r>
        <w:tab/>
        <w:t>определяют расчетные затраты сетевой воды;</w:t>
      </w:r>
    </w:p>
    <w:p w:rsidR="003F3D55" w:rsidRDefault="003F3D55" w:rsidP="003F3D55">
      <w:r>
        <w:t>-</w:t>
      </w:r>
      <w:r>
        <w:tab/>
        <w:t>выполняют</w:t>
      </w:r>
      <w:r>
        <w:tab/>
        <w:t>гидравлический</w:t>
      </w:r>
      <w:r>
        <w:tab/>
        <w:t>расчет</w:t>
      </w:r>
      <w:r>
        <w:tab/>
        <w:t>внешних</w:t>
      </w:r>
      <w:r>
        <w:tab/>
        <w:t>тепловых</w:t>
      </w:r>
      <w:r>
        <w:tab/>
        <w:t>сетей, а</w:t>
      </w:r>
      <w:r>
        <w:tab/>
        <w:t>при необходимости - систем теплопотребления промышленных зданий;</w:t>
      </w:r>
    </w:p>
    <w:p w:rsidR="003F3D55" w:rsidRDefault="003F3D55" w:rsidP="003F3D55">
      <w:r>
        <w:t>-</w:t>
      </w:r>
      <w:r>
        <w:tab/>
        <w:t>разрабатывают гидравлический режим работы тепловых сетей;</w:t>
      </w:r>
    </w:p>
    <w:p w:rsidR="003F3D55" w:rsidRDefault="003F3D55" w:rsidP="003F3D55">
      <w:r>
        <w:t>-</w:t>
      </w:r>
      <w:r>
        <w:tab/>
        <w:t>рассчитывают дроссельные и смесительные устройства для тепловых пунктов потребителей и отдельного теплоиспользующего оборудования;</w:t>
      </w:r>
    </w:p>
    <w:p w:rsidR="003F3D55" w:rsidRDefault="003F3D55" w:rsidP="003F3D55">
      <w:r>
        <w:t>-</w:t>
      </w:r>
      <w:r>
        <w:tab/>
        <w:t>определяют места установки автоматических регуляторов на источнике тепла, тепловых сетях и у потребителей;</w:t>
      </w:r>
    </w:p>
    <w:p w:rsidR="003F3D55" w:rsidRDefault="003F3D55" w:rsidP="003F3D55">
      <w:r>
        <w:t>-</w:t>
      </w:r>
      <w:r>
        <w:tab/>
        <w:t>составляют</w:t>
      </w:r>
      <w:r>
        <w:tab/>
        <w:t>перечень</w:t>
      </w:r>
      <w:r>
        <w:tab/>
        <w:t xml:space="preserve">мероприятий, </w:t>
      </w:r>
      <w:r>
        <w:tab/>
        <w:t>выполнение</w:t>
      </w:r>
      <w:r>
        <w:tab/>
        <w:t>которых</w:t>
      </w:r>
      <w:r>
        <w:tab/>
        <w:t>должно предшествовать регулированию.</w:t>
      </w:r>
    </w:p>
    <w:p w:rsidR="003F3D55" w:rsidRDefault="003F3D55" w:rsidP="003F3D55">
      <w:r>
        <w:t>При выполнении мероприятий по наладке выполняют следующие работы:</w:t>
      </w:r>
    </w:p>
    <w:p w:rsidR="003F3D55" w:rsidRDefault="003F3D55" w:rsidP="003F3D55">
      <w:r>
        <w:t>-</w:t>
      </w:r>
      <w:r>
        <w:tab/>
        <w:t>устраняют дефекты строительных конструкций и оборудования;</w:t>
      </w:r>
    </w:p>
    <w:p w:rsidR="003F3D55" w:rsidRDefault="003F3D55" w:rsidP="003F3D55">
      <w:r>
        <w:t>-</w:t>
      </w:r>
      <w:r>
        <w:tab/>
        <w:t>приводят схемы и оборудование, тепловой сети, подкачивающих насосных станций, тепловых пунктов и систем теплопотребления в соответствие с рекомендациями, которые основаны на выполненных расчетах и разработанных тепловых и гидравлических режимах;</w:t>
      </w:r>
    </w:p>
    <w:p w:rsidR="003F3D55" w:rsidRDefault="003F3D55" w:rsidP="003F3D55">
      <w:r>
        <w:t>-</w:t>
      </w:r>
      <w:r>
        <w:tab/>
        <w:t>оборудуют все звенья системы теплоснабжения необходимыми контрольно- измерительными приборами в соответствии с требованиями нормативных документов;</w:t>
      </w:r>
    </w:p>
    <w:p w:rsidR="003F3D55" w:rsidRDefault="003F3D55" w:rsidP="003F3D55">
      <w:r>
        <w:t>-</w:t>
      </w:r>
      <w:r>
        <w:tab/>
        <w:t>автоматизируют отдельные узлы системы теплоснабжения;</w:t>
      </w:r>
    </w:p>
    <w:p w:rsidR="003F3D55" w:rsidRDefault="003F3D55" w:rsidP="003F3D55">
      <w:r>
        <w:t>-</w:t>
      </w:r>
      <w:r>
        <w:tab/>
        <w:t>устанавливают дроссельные и смесительные устройства.</w:t>
      </w:r>
    </w:p>
    <w:p w:rsidR="003F3D55" w:rsidRDefault="003F3D55" w:rsidP="003F3D55">
      <w:r>
        <w:t>К регулированию систем централизованного теплоснабжения приступают только после выполнения всех разработанных мероприятий по наладке. В процессе регулирования проверяют прогрев теплоиспользующих установок при работе источника тепла в разработанных тепловых и гидравлических режимах, а также соответствие фактических затрат теплоносителя расчетным, корректируют диаметры отверстий дроссельных диафрагм.</w:t>
      </w:r>
    </w:p>
    <w:p w:rsidR="003F3D55" w:rsidRDefault="003F3D55" w:rsidP="003F3D55">
      <w:r>
        <w:t>Эффективность наладки тепловых сетей характеризуется следующими показателями:</w:t>
      </w:r>
    </w:p>
    <w:p w:rsidR="003F3D55" w:rsidRDefault="003F3D55" w:rsidP="003F3D55">
      <w:r>
        <w:t>-</w:t>
      </w:r>
      <w:r>
        <w:tab/>
        <w:t>сокращением</w:t>
      </w:r>
      <w:r>
        <w:tab/>
        <w:t>затрат</w:t>
      </w:r>
      <w:r>
        <w:tab/>
        <w:t>топлива</w:t>
      </w:r>
      <w:r>
        <w:tab/>
        <w:t>за</w:t>
      </w:r>
      <w:r>
        <w:tab/>
        <w:t>счет</w:t>
      </w:r>
      <w:r>
        <w:tab/>
        <w:t>ликвидации</w:t>
      </w:r>
      <w:r>
        <w:tab/>
        <w:t>перегрева</w:t>
      </w:r>
      <w:r>
        <w:tab/>
        <w:t>систем теплопотребления;</w:t>
      </w:r>
    </w:p>
    <w:p w:rsidR="003F3D55" w:rsidRDefault="003F3D55" w:rsidP="003F3D55">
      <w:r>
        <w:t>-</w:t>
      </w:r>
      <w:r>
        <w:tab/>
        <w:t>сокращением затрат электроэнергии на перекачивание теплоносителя за счет снижения удельных потерь сетевой воды;</w:t>
      </w:r>
    </w:p>
    <w:p w:rsidR="003F3D55" w:rsidRDefault="003F3D55" w:rsidP="003F3D55">
      <w:r>
        <w:t>-</w:t>
      </w:r>
      <w:r>
        <w:tab/>
        <w:t>обеспечением</w:t>
      </w:r>
      <w:r>
        <w:tab/>
        <w:t>возможности</w:t>
      </w:r>
      <w:r>
        <w:tab/>
        <w:t>подключения</w:t>
      </w:r>
      <w:r>
        <w:tab/>
        <w:t>к</w:t>
      </w:r>
      <w:r>
        <w:tab/>
        <w:t>сети</w:t>
      </w:r>
      <w:r>
        <w:tab/>
        <w:t>дополнительных теплопотребителей;</w:t>
      </w:r>
    </w:p>
    <w:p w:rsidR="003F3D55" w:rsidRDefault="003F3D55" w:rsidP="003F3D55">
      <w:r>
        <w:t>-</w:t>
      </w:r>
      <w:r>
        <w:tab/>
        <w:t>сокращением</w:t>
      </w:r>
      <w:r>
        <w:tab/>
        <w:t>затрат</w:t>
      </w:r>
      <w:r>
        <w:tab/>
        <w:t>топлива</w:t>
      </w:r>
      <w:r>
        <w:tab/>
        <w:t>на</w:t>
      </w:r>
      <w:r>
        <w:tab/>
        <w:t>выработку</w:t>
      </w:r>
      <w:r>
        <w:tab/>
        <w:t>тепловой</w:t>
      </w:r>
      <w:r>
        <w:tab/>
        <w:t>энергии</w:t>
      </w:r>
      <w:r>
        <w:tab/>
        <w:t>за</w:t>
      </w:r>
      <w:r>
        <w:tab/>
        <w:t>счет повышения эффективности работы котлоагрегатов.</w:t>
      </w:r>
    </w:p>
    <w:p w:rsidR="003F3D55" w:rsidRDefault="003F3D55" w:rsidP="003F3D55">
      <w:r>
        <w:lastRenderedPageBreak/>
        <w:t>При перспективной работе нескольких источников на одну сеть определяется распределение воды и тепловой энергии между источниками. В случае, если имеющегося располагаемого напора на источнике недостаточно, автоматически подбирается новый.</w:t>
      </w:r>
    </w:p>
    <w:p w:rsidR="003F3D55" w:rsidRDefault="003F3D55" w:rsidP="003F3D55">
      <w:r>
        <w:t>В результате расчета по участкам определяются потери теплоты и напора, скорости движения воды. По узловым точкам располагаемые напоры, температуры и давление в подающей, обратной трубе тепловой сети. По потребителям величина избыточного напора, параметры дросселирующих и смесительных устройств, температуры внутреннего воздуха и воды на ГВС.</w:t>
      </w:r>
    </w:p>
    <w:p w:rsidR="003F3D55" w:rsidRPr="00810370" w:rsidRDefault="003F3D55" w:rsidP="003F3D55">
      <w:r>
        <w:t>Тепловые мощности существующих источников централизованного теплоснабжения позволяют обеспечить теплоснабжение перспективных потребителей тепловой энергии (см. раздел 2, в).</w:t>
      </w:r>
    </w:p>
    <w:p w:rsidR="003F3D55" w:rsidRPr="00C17997" w:rsidRDefault="003F3D55" w:rsidP="003F3D55">
      <w:pPr>
        <w:pStyle w:val="30"/>
        <w:spacing w:line="240" w:lineRule="auto"/>
      </w:pPr>
      <w:bookmarkStart w:id="42" w:name="sub_59"/>
      <w:bookmarkStart w:id="43" w:name="_Toc65435999"/>
      <w:bookmarkEnd w:id="40"/>
      <w:r w:rsidRPr="00C17997">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3"/>
    </w:p>
    <w:p w:rsidR="003F3D55" w:rsidRDefault="003F3D55" w:rsidP="003F3D55">
      <w:r w:rsidRPr="0095034D">
        <w:t>Предложения по реконструкции источников тепловой энергии не предусматриваются.</w:t>
      </w:r>
    </w:p>
    <w:p w:rsidR="003F3D55" w:rsidRPr="00C17997" w:rsidRDefault="003F3D55" w:rsidP="003F3D55">
      <w:pPr>
        <w:pStyle w:val="30"/>
        <w:spacing w:line="240" w:lineRule="auto"/>
      </w:pPr>
      <w:bookmarkStart w:id="44" w:name="sub_60"/>
      <w:bookmarkStart w:id="45" w:name="_Toc65436000"/>
      <w:bookmarkEnd w:id="42"/>
      <w:r w:rsidRPr="00C17997">
        <w:t>в) </w:t>
      </w:r>
      <w:r w:rsidRPr="005D0B8B">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45"/>
    </w:p>
    <w:p w:rsidR="003F3D55" w:rsidRPr="006060D8" w:rsidRDefault="003F3D55" w:rsidP="003F3D55">
      <w:bookmarkStart w:id="46" w:name="sub_61"/>
      <w:bookmarkEnd w:id="44"/>
      <w:r w:rsidRPr="0095034D">
        <w:t xml:space="preserve">Предложения по техническому перевооружению источников тепловой энергии с целью повышения эффективности работы систем теплоснабжения на территории </w:t>
      </w:r>
      <w:r>
        <w:t>городского поселения «Шерловогорское»</w:t>
      </w:r>
      <w:r w:rsidRPr="0095034D">
        <w:t xml:space="preserve"> не планиру</w:t>
      </w:r>
      <w:r>
        <w:t>ются</w:t>
      </w:r>
      <w:r w:rsidRPr="006060D8">
        <w:t>.</w:t>
      </w:r>
    </w:p>
    <w:p w:rsidR="003F3D55" w:rsidRPr="00C17997" w:rsidRDefault="003F3D55" w:rsidP="003F3D55">
      <w:pPr>
        <w:pStyle w:val="30"/>
        <w:spacing w:line="240" w:lineRule="auto"/>
      </w:pPr>
      <w:bookmarkStart w:id="47" w:name="_Toc65436001"/>
      <w:r w:rsidRPr="00C17997">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7"/>
    </w:p>
    <w:p w:rsidR="003F3D55" w:rsidRDefault="003F3D55" w:rsidP="003F3D55">
      <w:r>
        <w:t>Г</w:t>
      </w:r>
      <w:r w:rsidRPr="008873ED">
        <w:t xml:space="preserve">рафики совместной работы источников тепловой энергии, функционирующих в режиме комбинированной выработки электрической и тепловой энергии, </w:t>
      </w:r>
      <w:r>
        <w:t>отсутствуют</w:t>
      </w:r>
      <w:r w:rsidRPr="000D54BB">
        <w:t>.</w:t>
      </w:r>
    </w:p>
    <w:p w:rsidR="003F3D55" w:rsidRPr="00C17997" w:rsidRDefault="003F3D55" w:rsidP="003F3D55">
      <w:pPr>
        <w:pStyle w:val="30"/>
        <w:spacing w:line="240" w:lineRule="auto"/>
      </w:pPr>
      <w:bookmarkStart w:id="48" w:name="sub_62"/>
      <w:bookmarkStart w:id="49" w:name="_Toc65436002"/>
      <w:bookmarkEnd w:id="46"/>
      <w:r w:rsidRPr="00C17997">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9"/>
    </w:p>
    <w:p w:rsidR="003F3D55" w:rsidRPr="00C17997" w:rsidRDefault="003F3D55" w:rsidP="003F3D55">
      <w:bookmarkStart w:id="50" w:name="sub_1106"/>
      <w:bookmarkEnd w:id="48"/>
      <w:r w:rsidRPr="0095034D">
        <w:t xml:space="preserve">На территории </w:t>
      </w:r>
      <w:r>
        <w:t>городского поселения «Шерловогорское»</w:t>
      </w:r>
      <w:r w:rsidRPr="0095034D">
        <w:t xml:space="preserve">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отсутствуют.</w:t>
      </w:r>
    </w:p>
    <w:p w:rsidR="003F3D55" w:rsidRPr="00C17997" w:rsidRDefault="003F3D55" w:rsidP="003F3D55">
      <w:pPr>
        <w:pStyle w:val="30"/>
        <w:spacing w:line="240" w:lineRule="auto"/>
      </w:pPr>
      <w:bookmarkStart w:id="51" w:name="_Toc65436003"/>
      <w:r w:rsidRPr="00C17997">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51"/>
    </w:p>
    <w:p w:rsidR="003F3D55" w:rsidRPr="002B4E30" w:rsidRDefault="003F3D55" w:rsidP="003F3D55">
      <w:bookmarkStart w:id="52" w:name="sub_1117"/>
      <w:bookmarkEnd w:id="50"/>
      <w:r>
        <w:t>Данные меры не предусматриваются</w:t>
      </w:r>
      <w:r w:rsidRPr="002B4E30">
        <w:t>.</w:t>
      </w:r>
      <w:r>
        <w:t xml:space="preserve"> </w:t>
      </w:r>
    </w:p>
    <w:p w:rsidR="003F3D55" w:rsidRPr="00C17997" w:rsidRDefault="003F3D55" w:rsidP="003F3D55">
      <w:pPr>
        <w:pStyle w:val="30"/>
        <w:spacing w:line="240" w:lineRule="auto"/>
      </w:pPr>
      <w:bookmarkStart w:id="53" w:name="_Toc65436004"/>
      <w:r w:rsidRPr="00C17997">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53"/>
    </w:p>
    <w:p w:rsidR="003F3D55" w:rsidRPr="002B4E30" w:rsidRDefault="003F3D55" w:rsidP="003F3D55">
      <w:bookmarkStart w:id="54" w:name="sub_1118"/>
      <w:bookmarkEnd w:id="52"/>
      <w:r>
        <w:t>Данные меры не предусматриваются</w:t>
      </w:r>
      <w:r w:rsidRPr="002B4E30">
        <w:t xml:space="preserve">. </w:t>
      </w:r>
    </w:p>
    <w:p w:rsidR="003F3D55" w:rsidRPr="00C17997" w:rsidRDefault="003F3D55" w:rsidP="003F3D55">
      <w:pPr>
        <w:pStyle w:val="30"/>
        <w:spacing w:line="240" w:lineRule="auto"/>
      </w:pPr>
      <w:bookmarkStart w:id="55" w:name="_Toc65436005"/>
      <w:r w:rsidRPr="00C17997">
        <w:lastRenderedPageBreak/>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5"/>
    </w:p>
    <w:p w:rsidR="003F3D55" w:rsidRPr="0095034D" w:rsidRDefault="003F3D55" w:rsidP="003F3D55">
      <w:pPr>
        <w:rPr>
          <w:szCs w:val="24"/>
        </w:rPr>
      </w:pPr>
      <w:r w:rsidRPr="0095034D">
        <w:rPr>
          <w:szCs w:val="24"/>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3F3D55" w:rsidRDefault="003F3D55" w:rsidP="003F3D55">
      <w:pPr>
        <w:rPr>
          <w:szCs w:val="24"/>
        </w:rPr>
      </w:pPr>
      <w:r w:rsidRPr="0095034D">
        <w:rPr>
          <w:szCs w:val="24"/>
        </w:rPr>
        <w:t>Оптимальным температурным графиком отпуска тепловой энергии является температурный график 9</w:t>
      </w:r>
      <w:r>
        <w:rPr>
          <w:szCs w:val="24"/>
        </w:rPr>
        <w:t>5</w:t>
      </w:r>
      <w:r w:rsidRPr="0095034D">
        <w:rPr>
          <w:szCs w:val="24"/>
        </w:rPr>
        <w:t>/70, параметры по давлению остаются неизменными.</w:t>
      </w:r>
    </w:p>
    <w:p w:rsidR="003F3D55" w:rsidRDefault="003F3D55" w:rsidP="003F3D55">
      <w:pPr>
        <w:rPr>
          <w:lang w:val="x-none"/>
        </w:rPr>
      </w:pPr>
      <w:r w:rsidRPr="00B84D42">
        <w:rPr>
          <w:szCs w:val="26"/>
        </w:rPr>
        <w:t xml:space="preserve">Оптимальный температурный график предоставлен на рисунке </w:t>
      </w:r>
      <w:r>
        <w:rPr>
          <w:szCs w:val="26"/>
        </w:rPr>
        <w:t>5</w:t>
      </w:r>
      <w:r w:rsidRPr="00B84D42">
        <w:rPr>
          <w:szCs w:val="26"/>
        </w:rPr>
        <w:t>.</w:t>
      </w:r>
      <w:r>
        <w:rPr>
          <w:szCs w:val="26"/>
        </w:rPr>
        <w:t>1.</w:t>
      </w:r>
    </w:p>
    <w:p w:rsidR="003F3D55" w:rsidRDefault="003F3D55" w:rsidP="003F3D55">
      <w:pPr>
        <w:rPr>
          <w:lang w:val="x-none"/>
        </w:rPr>
      </w:pPr>
    </w:p>
    <w:p w:rsidR="003F3D55" w:rsidRDefault="003F3D55" w:rsidP="003F3D55">
      <w:pPr>
        <w:rPr>
          <w:lang w:val="x-none"/>
        </w:rPr>
      </w:pPr>
      <w:r w:rsidRPr="00B5570B">
        <w:rPr>
          <w:noProof/>
          <w:lang w:eastAsia="ru-RU"/>
        </w:rPr>
        <w:lastRenderedPageBreak/>
        <w:drawing>
          <wp:inline distT="0" distB="0" distL="0" distR="0">
            <wp:extent cx="6010275" cy="7734300"/>
            <wp:effectExtent l="0" t="0" r="9525" b="0"/>
            <wp:docPr id="2" name="Рисунок 2" descr="тем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мпер"/>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0275" cy="7734300"/>
                    </a:xfrm>
                    <a:prstGeom prst="rect">
                      <a:avLst/>
                    </a:prstGeom>
                    <a:noFill/>
                    <a:ln>
                      <a:noFill/>
                    </a:ln>
                  </pic:spPr>
                </pic:pic>
              </a:graphicData>
            </a:graphic>
          </wp:inline>
        </w:drawing>
      </w:r>
    </w:p>
    <w:p w:rsidR="003F3D55" w:rsidRPr="0095034D" w:rsidRDefault="003F3D55" w:rsidP="003F3D55">
      <w:pPr>
        <w:jc w:val="center"/>
        <w:rPr>
          <w:szCs w:val="24"/>
        </w:rPr>
      </w:pPr>
      <w:r>
        <w:rPr>
          <w:szCs w:val="26"/>
        </w:rPr>
        <w:t>Рисунок 5.1. Оптимальный график отпуска тепловой энергии</w:t>
      </w:r>
      <w:r w:rsidRPr="00552FFF">
        <w:rPr>
          <w:rStyle w:val="S1"/>
          <w:rFonts w:eastAsia="Calibri"/>
        </w:rPr>
        <w:t>.</w:t>
      </w:r>
    </w:p>
    <w:p w:rsidR="003F3D55" w:rsidRDefault="003F3D55" w:rsidP="003F3D55">
      <w:pPr>
        <w:rPr>
          <w:szCs w:val="24"/>
        </w:rPr>
      </w:pPr>
      <w:r w:rsidRPr="0095034D">
        <w:rPr>
          <w:szCs w:val="24"/>
        </w:rPr>
        <w:t>Изменение утвержденных температурных графиков отпуска тепловой энергии не предусматривается.</w:t>
      </w:r>
    </w:p>
    <w:p w:rsidR="003F3D55" w:rsidRDefault="003F3D55" w:rsidP="003F3D55">
      <w:r w:rsidRPr="008873ED">
        <w:t>Фактический температурный режим отпуска тепла в тепловые сети Шерловогорской ТЭЦ</w:t>
      </w:r>
    </w:p>
    <w:p w:rsidR="003F3D55" w:rsidRDefault="003F3D55" w:rsidP="003F3D55">
      <w:pPr>
        <w:jc w:val="right"/>
        <w:sectPr w:rsidR="003F3D55" w:rsidSect="00FC7231">
          <w:footerReference w:type="default" r:id="rId15"/>
          <w:pgSz w:w="11906" w:h="16838"/>
          <w:pgMar w:top="851" w:right="567" w:bottom="851" w:left="1418" w:header="709" w:footer="261" w:gutter="0"/>
          <w:cols w:space="708"/>
          <w:docGrid w:linePitch="360"/>
        </w:sectPr>
      </w:pPr>
    </w:p>
    <w:p w:rsidR="003F3D55" w:rsidRDefault="003F3D55" w:rsidP="003F3D55">
      <w:pPr>
        <w:jc w:val="right"/>
      </w:pPr>
      <w:r>
        <w:lastRenderedPageBreak/>
        <w:t>Таблица 5.2</w:t>
      </w:r>
    </w:p>
    <w:tbl>
      <w:tblPr>
        <w:tblW w:w="15432" w:type="dxa"/>
        <w:jc w:val="center"/>
        <w:tblLook w:val="04A0" w:firstRow="1" w:lastRow="0" w:firstColumn="1" w:lastColumn="0" w:noHBand="0" w:noVBand="1"/>
      </w:tblPr>
      <w:tblGrid>
        <w:gridCol w:w="2133"/>
        <w:gridCol w:w="857"/>
        <w:gridCol w:w="1120"/>
        <w:gridCol w:w="1060"/>
        <w:gridCol w:w="960"/>
        <w:gridCol w:w="960"/>
        <w:gridCol w:w="960"/>
        <w:gridCol w:w="960"/>
        <w:gridCol w:w="960"/>
        <w:gridCol w:w="1060"/>
        <w:gridCol w:w="1180"/>
        <w:gridCol w:w="1120"/>
        <w:gridCol w:w="1060"/>
        <w:gridCol w:w="1120"/>
      </w:tblGrid>
      <w:tr w:rsidR="003F3D55" w:rsidRPr="008873ED" w:rsidTr="007B7FA1">
        <w:trPr>
          <w:trHeight w:val="300"/>
          <w:jc w:val="center"/>
        </w:trPr>
        <w:tc>
          <w:tcPr>
            <w:tcW w:w="2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b/>
                <w:bCs/>
                <w:color w:val="000000"/>
                <w:sz w:val="20"/>
                <w:szCs w:val="20"/>
                <w:lang w:eastAsia="ru-RU"/>
              </w:rPr>
            </w:pPr>
            <w:r w:rsidRPr="008873ED">
              <w:rPr>
                <w:rFonts w:eastAsia="Times New Roman"/>
                <w:b/>
                <w:bCs/>
                <w:color w:val="000000"/>
                <w:sz w:val="20"/>
                <w:szCs w:val="20"/>
                <w:lang w:eastAsia="ru-RU"/>
              </w:rPr>
              <w:t>2020 год</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ед.изм.</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b/>
                <w:bCs/>
                <w:color w:val="000000"/>
                <w:sz w:val="20"/>
                <w:szCs w:val="20"/>
                <w:lang w:eastAsia="ru-RU"/>
              </w:rPr>
            </w:pPr>
            <w:r w:rsidRPr="008873ED">
              <w:rPr>
                <w:rFonts w:eastAsia="Times New Roman"/>
                <w:b/>
                <w:bCs/>
                <w:color w:val="000000"/>
                <w:sz w:val="20"/>
                <w:szCs w:val="20"/>
                <w:lang w:eastAsia="ru-RU"/>
              </w:rPr>
              <w:t>январь</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b/>
                <w:bCs/>
                <w:color w:val="000000"/>
                <w:sz w:val="20"/>
                <w:szCs w:val="20"/>
                <w:lang w:eastAsia="ru-RU"/>
              </w:rPr>
            </w:pPr>
            <w:r w:rsidRPr="008873ED">
              <w:rPr>
                <w:rFonts w:eastAsia="Times New Roman"/>
                <w:b/>
                <w:bCs/>
                <w:color w:val="000000"/>
                <w:sz w:val="20"/>
                <w:szCs w:val="20"/>
                <w:lang w:eastAsia="ru-RU"/>
              </w:rPr>
              <w:t>февраль</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b/>
                <w:bCs/>
                <w:color w:val="000000"/>
                <w:sz w:val="20"/>
                <w:szCs w:val="20"/>
                <w:lang w:eastAsia="ru-RU"/>
              </w:rPr>
            </w:pPr>
            <w:r w:rsidRPr="008873ED">
              <w:rPr>
                <w:rFonts w:eastAsia="Times New Roman"/>
                <w:b/>
                <w:bCs/>
                <w:color w:val="000000"/>
                <w:sz w:val="20"/>
                <w:szCs w:val="20"/>
                <w:lang w:eastAsia="ru-RU"/>
              </w:rPr>
              <w:t>март</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b/>
                <w:bCs/>
                <w:color w:val="000000"/>
                <w:sz w:val="20"/>
                <w:szCs w:val="20"/>
                <w:lang w:eastAsia="ru-RU"/>
              </w:rPr>
            </w:pPr>
            <w:r w:rsidRPr="008873ED">
              <w:rPr>
                <w:rFonts w:eastAsia="Times New Roman"/>
                <w:b/>
                <w:bCs/>
                <w:color w:val="000000"/>
                <w:sz w:val="20"/>
                <w:szCs w:val="20"/>
                <w:lang w:eastAsia="ru-RU"/>
              </w:rPr>
              <w:t>апрель</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b/>
                <w:bCs/>
                <w:color w:val="000000"/>
                <w:sz w:val="20"/>
                <w:szCs w:val="20"/>
                <w:lang w:eastAsia="ru-RU"/>
              </w:rPr>
            </w:pPr>
            <w:r w:rsidRPr="008873ED">
              <w:rPr>
                <w:rFonts w:eastAsia="Times New Roman"/>
                <w:b/>
                <w:bCs/>
                <w:color w:val="000000"/>
                <w:sz w:val="20"/>
                <w:szCs w:val="20"/>
                <w:lang w:eastAsia="ru-RU"/>
              </w:rPr>
              <w:t>май</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b/>
                <w:bCs/>
                <w:color w:val="000000"/>
                <w:sz w:val="20"/>
                <w:szCs w:val="20"/>
                <w:lang w:eastAsia="ru-RU"/>
              </w:rPr>
            </w:pPr>
            <w:r w:rsidRPr="008873ED">
              <w:rPr>
                <w:rFonts w:eastAsia="Times New Roman"/>
                <w:b/>
                <w:bCs/>
                <w:color w:val="000000"/>
                <w:sz w:val="20"/>
                <w:szCs w:val="20"/>
                <w:lang w:eastAsia="ru-RU"/>
              </w:rPr>
              <w:t>июнь</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b/>
                <w:bCs/>
                <w:color w:val="000000"/>
                <w:sz w:val="20"/>
                <w:szCs w:val="20"/>
                <w:lang w:eastAsia="ru-RU"/>
              </w:rPr>
            </w:pPr>
            <w:r w:rsidRPr="008873ED">
              <w:rPr>
                <w:rFonts w:eastAsia="Times New Roman"/>
                <w:b/>
                <w:bCs/>
                <w:color w:val="000000"/>
                <w:sz w:val="20"/>
                <w:szCs w:val="20"/>
                <w:lang w:eastAsia="ru-RU"/>
              </w:rPr>
              <w:t>июль</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b/>
                <w:bCs/>
                <w:color w:val="000000"/>
                <w:sz w:val="20"/>
                <w:szCs w:val="20"/>
                <w:lang w:eastAsia="ru-RU"/>
              </w:rPr>
            </w:pPr>
            <w:r w:rsidRPr="008873ED">
              <w:rPr>
                <w:rFonts w:eastAsia="Times New Roman"/>
                <w:b/>
                <w:bCs/>
                <w:color w:val="000000"/>
                <w:sz w:val="20"/>
                <w:szCs w:val="20"/>
                <w:lang w:eastAsia="ru-RU"/>
              </w:rPr>
              <w:t>август</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b/>
                <w:bCs/>
                <w:color w:val="000000"/>
                <w:sz w:val="20"/>
                <w:szCs w:val="20"/>
                <w:lang w:eastAsia="ru-RU"/>
              </w:rPr>
            </w:pPr>
            <w:r w:rsidRPr="008873ED">
              <w:rPr>
                <w:rFonts w:eastAsia="Times New Roman"/>
                <w:b/>
                <w:bCs/>
                <w:color w:val="000000"/>
                <w:sz w:val="20"/>
                <w:szCs w:val="20"/>
                <w:lang w:eastAsia="ru-RU"/>
              </w:rPr>
              <w:t>сентябрь</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b/>
                <w:bCs/>
                <w:color w:val="000000"/>
                <w:sz w:val="20"/>
                <w:szCs w:val="20"/>
                <w:lang w:eastAsia="ru-RU"/>
              </w:rPr>
            </w:pPr>
            <w:r w:rsidRPr="008873ED">
              <w:rPr>
                <w:rFonts w:eastAsia="Times New Roman"/>
                <w:b/>
                <w:bCs/>
                <w:color w:val="000000"/>
                <w:sz w:val="20"/>
                <w:szCs w:val="20"/>
                <w:lang w:eastAsia="ru-RU"/>
              </w:rPr>
              <w:t>октябрь</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b/>
                <w:bCs/>
                <w:color w:val="000000"/>
                <w:sz w:val="20"/>
                <w:szCs w:val="20"/>
                <w:lang w:eastAsia="ru-RU"/>
              </w:rPr>
            </w:pPr>
            <w:r w:rsidRPr="008873ED">
              <w:rPr>
                <w:rFonts w:eastAsia="Times New Roman"/>
                <w:b/>
                <w:bCs/>
                <w:color w:val="000000"/>
                <w:sz w:val="20"/>
                <w:szCs w:val="20"/>
                <w:lang w:eastAsia="ru-RU"/>
              </w:rPr>
              <w:t>ноябрь</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b/>
                <w:bCs/>
                <w:color w:val="000000"/>
                <w:sz w:val="20"/>
                <w:szCs w:val="20"/>
                <w:lang w:eastAsia="ru-RU"/>
              </w:rPr>
            </w:pPr>
            <w:r w:rsidRPr="008873ED">
              <w:rPr>
                <w:rFonts w:eastAsia="Times New Roman"/>
                <w:b/>
                <w:bCs/>
                <w:color w:val="000000"/>
                <w:sz w:val="20"/>
                <w:szCs w:val="20"/>
                <w:lang w:eastAsia="ru-RU"/>
              </w:rPr>
              <w:t>декабрь</w:t>
            </w:r>
          </w:p>
        </w:tc>
      </w:tr>
      <w:tr w:rsidR="003F3D55" w:rsidRPr="008873ED" w:rsidTr="007B7FA1">
        <w:trPr>
          <w:trHeight w:val="360"/>
          <w:jc w:val="center"/>
        </w:trPr>
        <w:tc>
          <w:tcPr>
            <w:tcW w:w="2133" w:type="dxa"/>
            <w:tcBorders>
              <w:top w:val="nil"/>
              <w:left w:val="single" w:sz="4" w:space="0" w:color="auto"/>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Температура наружного воздуха</w:t>
            </w:r>
          </w:p>
        </w:tc>
        <w:tc>
          <w:tcPr>
            <w:tcW w:w="779"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vertAlign w:val="superscript"/>
                <w:lang w:eastAsia="ru-RU"/>
              </w:rPr>
              <w:t>о</w:t>
            </w:r>
            <w:r w:rsidRPr="008873ED">
              <w:rPr>
                <w:rFonts w:eastAsia="Times New Roman"/>
                <w:color w:val="000000"/>
                <w:sz w:val="20"/>
                <w:szCs w:val="20"/>
                <w:lang w:eastAsia="ru-RU"/>
              </w:rPr>
              <w:t>С</w:t>
            </w:r>
          </w:p>
        </w:tc>
        <w:tc>
          <w:tcPr>
            <w:tcW w:w="112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-24,24</w:t>
            </w:r>
          </w:p>
        </w:tc>
        <w:tc>
          <w:tcPr>
            <w:tcW w:w="10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-18,38</w:t>
            </w:r>
          </w:p>
        </w:tc>
        <w:tc>
          <w:tcPr>
            <w:tcW w:w="9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-6,78</w:t>
            </w:r>
          </w:p>
        </w:tc>
        <w:tc>
          <w:tcPr>
            <w:tcW w:w="9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3,76</w:t>
            </w:r>
          </w:p>
        </w:tc>
        <w:tc>
          <w:tcPr>
            <w:tcW w:w="9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10,89</w:t>
            </w:r>
          </w:p>
        </w:tc>
        <w:tc>
          <w:tcPr>
            <w:tcW w:w="9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0,00</w:t>
            </w:r>
          </w:p>
        </w:tc>
        <w:tc>
          <w:tcPr>
            <w:tcW w:w="118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7,49</w:t>
            </w:r>
          </w:p>
        </w:tc>
        <w:tc>
          <w:tcPr>
            <w:tcW w:w="112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0,23</w:t>
            </w:r>
          </w:p>
        </w:tc>
        <w:tc>
          <w:tcPr>
            <w:tcW w:w="10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-10,12</w:t>
            </w:r>
          </w:p>
        </w:tc>
        <w:tc>
          <w:tcPr>
            <w:tcW w:w="112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-20,64</w:t>
            </w:r>
          </w:p>
        </w:tc>
      </w:tr>
      <w:tr w:rsidR="003F3D55" w:rsidRPr="008873ED" w:rsidTr="007B7FA1">
        <w:trPr>
          <w:trHeight w:val="435"/>
          <w:jc w:val="center"/>
        </w:trPr>
        <w:tc>
          <w:tcPr>
            <w:tcW w:w="2133" w:type="dxa"/>
            <w:tcBorders>
              <w:top w:val="nil"/>
              <w:left w:val="single" w:sz="4" w:space="0" w:color="auto"/>
              <w:bottom w:val="single" w:sz="4" w:space="0" w:color="auto"/>
              <w:right w:val="single" w:sz="4" w:space="0" w:color="auto"/>
            </w:tcBorders>
            <w:shd w:val="clear" w:color="auto" w:fill="auto"/>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Температура сетевой воды по графику (подача/обратка)</w:t>
            </w:r>
          </w:p>
        </w:tc>
        <w:tc>
          <w:tcPr>
            <w:tcW w:w="779"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vertAlign w:val="superscript"/>
                <w:lang w:eastAsia="ru-RU"/>
              </w:rPr>
              <w:t>о</w:t>
            </w:r>
            <w:r w:rsidRPr="008873ED">
              <w:rPr>
                <w:rFonts w:eastAsia="Times New Roman"/>
                <w:color w:val="000000"/>
                <w:sz w:val="20"/>
                <w:szCs w:val="20"/>
                <w:lang w:eastAsia="ru-RU"/>
              </w:rPr>
              <w:t>С</w:t>
            </w:r>
          </w:p>
        </w:tc>
        <w:tc>
          <w:tcPr>
            <w:tcW w:w="112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80/61</w:t>
            </w:r>
          </w:p>
        </w:tc>
        <w:tc>
          <w:tcPr>
            <w:tcW w:w="10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73/57</w:t>
            </w:r>
          </w:p>
        </w:tc>
        <w:tc>
          <w:tcPr>
            <w:tcW w:w="9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60/48</w:t>
            </w:r>
          </w:p>
        </w:tc>
        <w:tc>
          <w:tcPr>
            <w:tcW w:w="9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60/53</w:t>
            </w:r>
          </w:p>
        </w:tc>
        <w:tc>
          <w:tcPr>
            <w:tcW w:w="9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60/55</w:t>
            </w:r>
          </w:p>
        </w:tc>
        <w:tc>
          <w:tcPr>
            <w:tcW w:w="9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60/54</w:t>
            </w:r>
          </w:p>
        </w:tc>
        <w:tc>
          <w:tcPr>
            <w:tcW w:w="112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60/51</w:t>
            </w:r>
          </w:p>
        </w:tc>
        <w:tc>
          <w:tcPr>
            <w:tcW w:w="10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63/50</w:t>
            </w:r>
          </w:p>
        </w:tc>
        <w:tc>
          <w:tcPr>
            <w:tcW w:w="112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76/59</w:t>
            </w:r>
          </w:p>
        </w:tc>
      </w:tr>
      <w:tr w:rsidR="003F3D55" w:rsidRPr="008873ED" w:rsidTr="007B7FA1">
        <w:trPr>
          <w:trHeight w:val="435"/>
          <w:jc w:val="center"/>
        </w:trPr>
        <w:tc>
          <w:tcPr>
            <w:tcW w:w="2133" w:type="dxa"/>
            <w:tcBorders>
              <w:top w:val="nil"/>
              <w:left w:val="single" w:sz="4" w:space="0" w:color="auto"/>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Температура сетевой воды факт (подача/обратка)</w:t>
            </w:r>
          </w:p>
        </w:tc>
        <w:tc>
          <w:tcPr>
            <w:tcW w:w="779"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vertAlign w:val="superscript"/>
                <w:lang w:eastAsia="ru-RU"/>
              </w:rPr>
              <w:t>о</w:t>
            </w:r>
            <w:r w:rsidRPr="008873ED">
              <w:rPr>
                <w:rFonts w:eastAsia="Times New Roman"/>
                <w:color w:val="000000"/>
                <w:sz w:val="20"/>
                <w:szCs w:val="20"/>
                <w:lang w:eastAsia="ru-RU"/>
              </w:rPr>
              <w:t>С</w:t>
            </w:r>
          </w:p>
        </w:tc>
        <w:tc>
          <w:tcPr>
            <w:tcW w:w="112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74/59</w:t>
            </w:r>
          </w:p>
        </w:tc>
        <w:tc>
          <w:tcPr>
            <w:tcW w:w="10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72/58</w:t>
            </w:r>
          </w:p>
        </w:tc>
        <w:tc>
          <w:tcPr>
            <w:tcW w:w="9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64/53</w:t>
            </w:r>
          </w:p>
        </w:tc>
        <w:tc>
          <w:tcPr>
            <w:tcW w:w="9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58/50</w:t>
            </w:r>
          </w:p>
        </w:tc>
        <w:tc>
          <w:tcPr>
            <w:tcW w:w="9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57/49</w:t>
            </w:r>
          </w:p>
        </w:tc>
        <w:tc>
          <w:tcPr>
            <w:tcW w:w="9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0</w:t>
            </w:r>
          </w:p>
        </w:tc>
        <w:tc>
          <w:tcPr>
            <w:tcW w:w="10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60/50</w:t>
            </w:r>
          </w:p>
        </w:tc>
        <w:tc>
          <w:tcPr>
            <w:tcW w:w="112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59/50</w:t>
            </w:r>
          </w:p>
        </w:tc>
        <w:tc>
          <w:tcPr>
            <w:tcW w:w="106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64/53</w:t>
            </w:r>
          </w:p>
        </w:tc>
        <w:tc>
          <w:tcPr>
            <w:tcW w:w="1120" w:type="dxa"/>
            <w:tcBorders>
              <w:top w:val="nil"/>
              <w:left w:val="nil"/>
              <w:bottom w:val="single" w:sz="4" w:space="0" w:color="auto"/>
              <w:right w:val="single" w:sz="4" w:space="0" w:color="auto"/>
            </w:tcBorders>
            <w:shd w:val="clear" w:color="auto" w:fill="auto"/>
            <w:noWrap/>
            <w:vAlign w:val="center"/>
            <w:hideMark/>
          </w:tcPr>
          <w:p w:rsidR="003F3D55" w:rsidRPr="008873ED" w:rsidRDefault="003F3D55" w:rsidP="007B7FA1">
            <w:pPr>
              <w:spacing w:line="240" w:lineRule="auto"/>
              <w:jc w:val="center"/>
              <w:rPr>
                <w:rFonts w:eastAsia="Times New Roman"/>
                <w:color w:val="000000"/>
                <w:sz w:val="20"/>
                <w:szCs w:val="20"/>
                <w:lang w:eastAsia="ru-RU"/>
              </w:rPr>
            </w:pPr>
            <w:r w:rsidRPr="008873ED">
              <w:rPr>
                <w:rFonts w:eastAsia="Times New Roman"/>
                <w:color w:val="000000"/>
                <w:sz w:val="20"/>
                <w:szCs w:val="20"/>
                <w:lang w:eastAsia="ru-RU"/>
              </w:rPr>
              <w:t>73/58</w:t>
            </w:r>
          </w:p>
        </w:tc>
      </w:tr>
    </w:tbl>
    <w:p w:rsidR="003F3D55" w:rsidRDefault="003F3D55" w:rsidP="003F3D55">
      <w:pPr>
        <w:sectPr w:rsidR="003F3D55" w:rsidSect="008873ED">
          <w:pgSz w:w="16838" w:h="11906" w:orient="landscape"/>
          <w:pgMar w:top="1418" w:right="851" w:bottom="567" w:left="851" w:header="709" w:footer="261" w:gutter="0"/>
          <w:cols w:space="708"/>
          <w:docGrid w:linePitch="360"/>
        </w:sectPr>
      </w:pPr>
    </w:p>
    <w:p w:rsidR="003F3D55" w:rsidRDefault="003F3D55" w:rsidP="003F3D55"/>
    <w:p w:rsidR="003F3D55" w:rsidRPr="00C17997" w:rsidRDefault="003F3D55" w:rsidP="003F3D55">
      <w:pPr>
        <w:pStyle w:val="30"/>
        <w:spacing w:line="240" w:lineRule="auto"/>
      </w:pPr>
      <w:bookmarkStart w:id="56" w:name="sub_1119"/>
      <w:bookmarkStart w:id="57" w:name="_Toc65436006"/>
      <w:bookmarkEnd w:id="54"/>
      <w:r w:rsidRPr="00C17997">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7"/>
    </w:p>
    <w:p w:rsidR="003F3D55" w:rsidRPr="00FE720A" w:rsidRDefault="003F3D55" w:rsidP="003F3D55">
      <w:r w:rsidRPr="00916D62">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w:t>
      </w:r>
      <w:r>
        <w:t>ключенной нагрузки потребителей, представлено в (Разделе 2, в).</w:t>
      </w:r>
    </w:p>
    <w:p w:rsidR="003F3D55" w:rsidRPr="00C17997" w:rsidRDefault="003F3D55" w:rsidP="003F3D55">
      <w:pPr>
        <w:pStyle w:val="30"/>
        <w:spacing w:line="240" w:lineRule="auto"/>
      </w:pPr>
      <w:bookmarkStart w:id="58" w:name="sub_11110"/>
      <w:bookmarkStart w:id="59" w:name="_Toc65436007"/>
      <w:bookmarkEnd w:id="56"/>
      <w:r w:rsidRPr="00C17997">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9"/>
    </w:p>
    <w:bookmarkEnd w:id="58"/>
    <w:p w:rsidR="003F3D55" w:rsidRPr="00C17997" w:rsidRDefault="003F3D55" w:rsidP="003F3D55">
      <w:r w:rsidRPr="00C17997">
        <w:t>Ввод новых и реконструкция существующих источников тепловой энергии с использованием возобновляемых источников энергии не предусматривается.</w:t>
      </w:r>
    </w:p>
    <w:p w:rsidR="003F3D55" w:rsidRPr="00C17997" w:rsidRDefault="003F3D55" w:rsidP="003F3D55"/>
    <w:p w:rsidR="003F3D55" w:rsidRPr="00010573" w:rsidRDefault="003F3D55" w:rsidP="003F3D55">
      <w:pPr>
        <w:pStyle w:val="11"/>
        <w:rPr>
          <w:color w:val="auto"/>
        </w:rPr>
      </w:pPr>
      <w:bookmarkStart w:id="60" w:name="sub_20"/>
      <w:bookmarkStart w:id="61" w:name="_Toc65436008"/>
      <w:bookmarkEnd w:id="38"/>
      <w:r w:rsidRPr="00837575">
        <w:rPr>
          <w:color w:val="auto"/>
        </w:rPr>
        <w:lastRenderedPageBreak/>
        <w:t>РАЗДЕЛ 6 "</w:t>
      </w:r>
      <w:r w:rsidRPr="00837575">
        <w:t>ПРЕДЛОЖЕНИЯ ПО СТРОИТЕЛЬСТВУ, РЕКОНСТРУКЦИИ И (ИЛИ) МОДЕРНИЗАЦИИ ТЕПЛОВЫХ СЕТЕЙ</w:t>
      </w:r>
      <w:r w:rsidRPr="00837575">
        <w:rPr>
          <w:color w:val="auto"/>
        </w:rPr>
        <w:t>"</w:t>
      </w:r>
      <w:bookmarkEnd w:id="61"/>
    </w:p>
    <w:p w:rsidR="003F3D55" w:rsidRPr="00A2365B" w:rsidRDefault="003F3D55" w:rsidP="003F3D55">
      <w:pPr>
        <w:pStyle w:val="30"/>
        <w:spacing w:line="240" w:lineRule="auto"/>
        <w:rPr>
          <w:color w:val="auto"/>
        </w:rPr>
      </w:pPr>
      <w:bookmarkStart w:id="62" w:name="sub_1121"/>
      <w:bookmarkStart w:id="63" w:name="_Toc65436009"/>
      <w:r w:rsidRPr="00A2365B">
        <w:rPr>
          <w:color w:val="auto"/>
        </w:rPr>
        <w:t>а) </w:t>
      </w:r>
      <w:r w:rsidRPr="002A5DD7">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3"/>
    </w:p>
    <w:p w:rsidR="003F3D55" w:rsidRPr="003E2E3A" w:rsidRDefault="003F3D55" w:rsidP="003F3D55">
      <w:bookmarkStart w:id="64" w:name="sub_1122"/>
      <w:bookmarkEnd w:id="62"/>
      <w:r w:rsidRPr="00A2365B">
        <w:t>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r w:rsidRPr="00510FED">
        <w:t>.</w:t>
      </w:r>
    </w:p>
    <w:p w:rsidR="003F3D55" w:rsidRPr="00A2365B" w:rsidRDefault="003F3D55" w:rsidP="003F3D55">
      <w:pPr>
        <w:pStyle w:val="30"/>
        <w:spacing w:line="240" w:lineRule="auto"/>
        <w:rPr>
          <w:color w:val="auto"/>
        </w:rPr>
      </w:pPr>
      <w:bookmarkStart w:id="65" w:name="_Toc65436010"/>
      <w:r w:rsidRPr="00A2365B">
        <w:rPr>
          <w:color w:val="auto"/>
        </w:rPr>
        <w:t>б) </w:t>
      </w:r>
      <w:r w:rsidRPr="002A5DD7">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5"/>
    </w:p>
    <w:p w:rsidR="003F3D55" w:rsidRPr="005C6DA6" w:rsidRDefault="003F3D55" w:rsidP="003F3D55">
      <w:pPr>
        <w:rPr>
          <w:rFonts w:cs="Arial"/>
          <w:szCs w:val="24"/>
          <w:lang w:eastAsia="ru-RU"/>
        </w:rPr>
      </w:pPr>
      <w:bookmarkStart w:id="66" w:name="sub_1123"/>
      <w:bookmarkEnd w:id="64"/>
      <w:r w:rsidRPr="005C6DA6">
        <w:rPr>
          <w:rFonts w:cs="Arial"/>
        </w:rPr>
        <w:t xml:space="preserve">Мероприятия по данному пункту на территории </w:t>
      </w:r>
      <w:r>
        <w:t>городского поселения «Шерловогорское»</w:t>
      </w:r>
      <w:r w:rsidRPr="005C6DA6">
        <w:rPr>
          <w:rFonts w:cs="Arial"/>
        </w:rPr>
        <w:t xml:space="preserve"> </w:t>
      </w:r>
      <w:r>
        <w:rPr>
          <w:rFonts w:cs="Arial"/>
        </w:rPr>
        <w:t>не предусматриваются</w:t>
      </w:r>
      <w:r w:rsidRPr="005C6DA6">
        <w:rPr>
          <w:rFonts w:cs="Arial"/>
        </w:rPr>
        <w:t>.</w:t>
      </w:r>
    </w:p>
    <w:p w:rsidR="003F3D55" w:rsidRPr="00A2365B" w:rsidRDefault="003F3D55" w:rsidP="003F3D55">
      <w:pPr>
        <w:pStyle w:val="30"/>
        <w:spacing w:line="240" w:lineRule="auto"/>
        <w:rPr>
          <w:color w:val="auto"/>
        </w:rPr>
      </w:pPr>
      <w:bookmarkStart w:id="67" w:name="_Toc65436011"/>
      <w:r w:rsidRPr="00A2365B">
        <w:rPr>
          <w:color w:val="auto"/>
        </w:rPr>
        <w:t>в) </w:t>
      </w:r>
      <w:r w:rsidRPr="002A5DD7">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7"/>
    </w:p>
    <w:p w:rsidR="003F3D55" w:rsidRPr="00516720" w:rsidRDefault="003F3D55" w:rsidP="003F3D55">
      <w:bookmarkStart w:id="68" w:name="sub_1124"/>
      <w:bookmarkEnd w:id="66"/>
      <w:r w:rsidRPr="0095034D">
        <w:t>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w:t>
      </w:r>
      <w:r w:rsidRPr="00516720">
        <w:t>.</w:t>
      </w:r>
    </w:p>
    <w:p w:rsidR="003F3D55" w:rsidRPr="004C4871" w:rsidRDefault="003F3D55" w:rsidP="003F3D55">
      <w:pPr>
        <w:pStyle w:val="30"/>
        <w:spacing w:line="240" w:lineRule="auto"/>
      </w:pPr>
      <w:bookmarkStart w:id="69" w:name="_Toc65436012"/>
      <w:r w:rsidRPr="004C4871">
        <w:t>г) </w:t>
      </w:r>
      <w:r w:rsidRPr="002A5DD7">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9"/>
    </w:p>
    <w:p w:rsidR="003F3D55" w:rsidRPr="005C6DA6" w:rsidRDefault="003F3D55" w:rsidP="003F3D55">
      <w:pPr>
        <w:rPr>
          <w:rFonts w:cs="Arial"/>
          <w:szCs w:val="24"/>
          <w:lang w:eastAsia="ru-RU"/>
        </w:rPr>
      </w:pPr>
      <w:bookmarkStart w:id="70" w:name="sub_1125"/>
      <w:bookmarkEnd w:id="68"/>
      <w:r w:rsidRPr="005C6DA6">
        <w:rPr>
          <w:rFonts w:cs="Arial"/>
        </w:rPr>
        <w:t>Новое строительство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r w:rsidRPr="00DA67C7">
        <w:rPr>
          <w:rFonts w:cs="Arial"/>
        </w:rPr>
        <w:t xml:space="preserve"> </w:t>
      </w:r>
      <w:r>
        <w:rPr>
          <w:rFonts w:cs="Arial"/>
        </w:rPr>
        <w:t>Реконструкция</w:t>
      </w:r>
      <w:r w:rsidRPr="00DA67C7">
        <w:rPr>
          <w:rFonts w:cs="Arial"/>
        </w:rPr>
        <w:t xml:space="preserve"> </w:t>
      </w:r>
      <w:r w:rsidRPr="005C6DA6">
        <w:rPr>
          <w:rFonts w:cs="Arial"/>
        </w:rPr>
        <w:t>тепловых сетей</w:t>
      </w:r>
      <w:r w:rsidRPr="00522656">
        <w:rPr>
          <w:rFonts w:cs="Arial"/>
        </w:rPr>
        <w:t xml:space="preserve"> на территории </w:t>
      </w:r>
      <w:r>
        <w:rPr>
          <w:rFonts w:cs="Arial"/>
        </w:rPr>
        <w:t xml:space="preserve">городского поселения «Шерловогорское» </w:t>
      </w:r>
      <w:r w:rsidRPr="00522656">
        <w:t>предусматриваются</w:t>
      </w:r>
      <w:r>
        <w:t xml:space="preserve"> на 2024-2028 гг</w:t>
      </w:r>
      <w:r w:rsidRPr="005C6DA6">
        <w:rPr>
          <w:rFonts w:cs="Arial"/>
        </w:rPr>
        <w:t>.</w:t>
      </w:r>
    </w:p>
    <w:p w:rsidR="003F3D55" w:rsidRPr="004C4871" w:rsidRDefault="003F3D55" w:rsidP="003F3D55">
      <w:pPr>
        <w:pStyle w:val="30"/>
        <w:spacing w:line="240" w:lineRule="auto"/>
      </w:pPr>
      <w:bookmarkStart w:id="71" w:name="_Toc65436013"/>
      <w:r w:rsidRPr="004C4871">
        <w:t>д) </w:t>
      </w:r>
      <w:r w:rsidRPr="002A5DD7">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71"/>
    </w:p>
    <w:p w:rsidR="003F3D55" w:rsidRPr="00677ECD" w:rsidRDefault="003F3D55" w:rsidP="003F3D55">
      <w:r w:rsidRPr="0095034D">
        <w:t xml:space="preserve">На основании проведенных расчетов надежности схемой рекомендуется строительство новых участков и реконструкция существующих с целью повышения надежности теплоснабжения потребителей. </w:t>
      </w:r>
      <w:r w:rsidRPr="00522656">
        <w:rPr>
          <w:rFonts w:cs="Arial"/>
        </w:rPr>
        <w:t xml:space="preserve">Мероприятия по данному пункту на территории </w:t>
      </w:r>
      <w:r>
        <w:rPr>
          <w:rFonts w:cs="Arial"/>
        </w:rPr>
        <w:t xml:space="preserve">городского поселения «Шерловогорское» </w:t>
      </w:r>
      <w:r w:rsidRPr="00522656">
        <w:t>предусматриваются</w:t>
      </w:r>
      <w:r>
        <w:t xml:space="preserve"> на 2024-2028 гг</w:t>
      </w:r>
      <w:r w:rsidRPr="005C6DA6">
        <w:rPr>
          <w:rFonts w:cs="Arial"/>
        </w:rPr>
        <w:t>.</w:t>
      </w:r>
    </w:p>
    <w:p w:rsidR="003F3D55" w:rsidRPr="004C4871" w:rsidRDefault="003F3D55" w:rsidP="003F3D55">
      <w:pPr>
        <w:pStyle w:val="11"/>
      </w:pPr>
      <w:bookmarkStart w:id="72" w:name="sub_21"/>
      <w:bookmarkStart w:id="73" w:name="_Toc65436014"/>
      <w:bookmarkEnd w:id="60"/>
      <w:bookmarkEnd w:id="70"/>
      <w:r w:rsidRPr="00837575">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73"/>
    </w:p>
    <w:p w:rsidR="003F3D55" w:rsidRPr="004C4871" w:rsidRDefault="003F3D55" w:rsidP="003F3D55">
      <w:pPr>
        <w:pStyle w:val="30"/>
        <w:spacing w:line="240" w:lineRule="auto"/>
      </w:pPr>
      <w:bookmarkStart w:id="74" w:name="sub_65"/>
      <w:bookmarkStart w:id="75" w:name="_Toc65436015"/>
      <w:r w:rsidRPr="004C4871">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5"/>
    </w:p>
    <w:p w:rsidR="003F3D55" w:rsidRDefault="003F3D55" w:rsidP="003F3D55">
      <w:bookmarkStart w:id="76" w:name="sub_66"/>
      <w:bookmarkEnd w:id="74"/>
      <w:r w:rsidRPr="00F62252">
        <w:t xml:space="preserve">На территории </w:t>
      </w:r>
      <w:r>
        <w:t>городского поселения «Шерловогорское»</w:t>
      </w:r>
      <w:r w:rsidRPr="00F62252">
        <w:t xml:space="preserve"> закрытая система теплоснабжения.</w:t>
      </w:r>
    </w:p>
    <w:p w:rsidR="003F3D55" w:rsidRPr="004C4871" w:rsidRDefault="003F3D55" w:rsidP="003F3D55">
      <w:pPr>
        <w:pStyle w:val="30"/>
        <w:spacing w:line="240" w:lineRule="auto"/>
      </w:pPr>
      <w:bookmarkStart w:id="77" w:name="_Toc65436016"/>
      <w:r w:rsidRPr="004C4871">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7"/>
    </w:p>
    <w:p w:rsidR="003F3D55" w:rsidRDefault="003F3D55" w:rsidP="003F3D55">
      <w:bookmarkStart w:id="78" w:name="sub_22"/>
      <w:bookmarkEnd w:id="72"/>
      <w:bookmarkEnd w:id="76"/>
      <w:r w:rsidRPr="00F62252">
        <w:t xml:space="preserve">На территории </w:t>
      </w:r>
      <w:r>
        <w:t>городского поселения «Шерловогорское»</w:t>
      </w:r>
      <w:r w:rsidRPr="00F62252">
        <w:t xml:space="preserve"> закрытая система теплоснабжения.</w:t>
      </w:r>
    </w:p>
    <w:p w:rsidR="003F3D55" w:rsidRPr="004C4871" w:rsidRDefault="003F3D55" w:rsidP="003F3D55">
      <w:pPr>
        <w:pStyle w:val="11"/>
      </w:pPr>
      <w:bookmarkStart w:id="79" w:name="_Toc65436017"/>
      <w:r w:rsidRPr="004C4871">
        <w:lastRenderedPageBreak/>
        <w:t>РАЗДЕЛ 8 "ПЕРСПЕКТИВНЫЕ ТОПЛИВНЫЕ БАЛАНСЫ"</w:t>
      </w:r>
      <w:bookmarkEnd w:id="79"/>
    </w:p>
    <w:p w:rsidR="003F3D55" w:rsidRPr="003B0B71" w:rsidRDefault="003F3D55" w:rsidP="003F3D55">
      <w:pPr>
        <w:pStyle w:val="30"/>
        <w:spacing w:line="240" w:lineRule="auto"/>
      </w:pPr>
      <w:bookmarkStart w:id="80" w:name="sub_1141"/>
      <w:bookmarkStart w:id="81" w:name="_Toc65436018"/>
      <w:r w:rsidRPr="003B0B71">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81"/>
    </w:p>
    <w:p w:rsidR="003F3D55" w:rsidRDefault="003F3D55" w:rsidP="003F3D55">
      <w: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городского поселения «Шерловогорское» произведены в соответствии с:</w:t>
      </w:r>
    </w:p>
    <w:p w:rsidR="003F3D55" w:rsidRDefault="003F3D55" w:rsidP="003F3D55">
      <w:r>
        <w:t>- «Инструкцией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тепловых электрических станций и котельных», утв. Приказом Минэнерго России от 30.12.2008 № 325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rsidR="003F3D55" w:rsidRDefault="003F3D55" w:rsidP="003F3D55">
      <w:r>
        <w:t>- СП 131.13330.2012 Строительная климатология. Актуализированная редакция СНиП 23-01-99*.</w:t>
      </w:r>
    </w:p>
    <w:p w:rsidR="003F3D55" w:rsidRDefault="003F3D55" w:rsidP="003F3D55">
      <w:r>
        <w:t>Расчет по каждому источнику произведен на основании:</w:t>
      </w:r>
    </w:p>
    <w:p w:rsidR="003F3D55" w:rsidRDefault="003F3D55" w:rsidP="003F3D55">
      <w:r>
        <w:t>- фактических данных по характеристикам оборудования котельных;</w:t>
      </w:r>
    </w:p>
    <w:p w:rsidR="003F3D55" w:rsidRDefault="003F3D55" w:rsidP="003F3D55">
      <w:r>
        <w:t>- данных по режимно-наладочным испытаниям котельного оборудования, по среднему КПД котлов;</w:t>
      </w:r>
    </w:p>
    <w:p w:rsidR="003F3D55" w:rsidRDefault="003F3D55" w:rsidP="003F3D55">
      <w:r>
        <w:t>- данных по фактическим удельным расходам топлива по каждому источнику за базовый период;</w:t>
      </w:r>
    </w:p>
    <w:p w:rsidR="003F3D55" w:rsidRDefault="003F3D55" w:rsidP="003F3D55">
      <w:r>
        <w:t>- прогнозных значений уровня установленной и располагаемой мощности источников тепловой энергии;</w:t>
      </w:r>
    </w:p>
    <w:p w:rsidR="003F3D55" w:rsidRDefault="003F3D55" w:rsidP="003F3D55">
      <w:r>
        <w:t>прогнозных значений подключенной нагрузки потребителей по каждому источнику, включая нагрузку на отопление, вентиляцию, горячее водоснабжение.</w:t>
      </w:r>
    </w:p>
    <w:p w:rsidR="003F3D55" w:rsidRDefault="003F3D55" w:rsidP="003F3D55">
      <w:r>
        <w:t>В расчет приняты следующие параметры, влияющие на определение максимального часового расхода топлива:</w:t>
      </w:r>
    </w:p>
    <w:p w:rsidR="003F3D55" w:rsidRDefault="003F3D55" w:rsidP="003F3D55">
      <w:r>
        <w:t>- продолжительность отопительного периода - 285 дней</w:t>
      </w:r>
    </w:p>
    <w:p w:rsidR="003F3D55" w:rsidRDefault="003F3D55" w:rsidP="003F3D55">
      <w:r>
        <w:t>- температура воздуха наиболее холодной пятидневки обеспеченностью 0,92 - -42 °С;</w:t>
      </w:r>
    </w:p>
    <w:p w:rsidR="003F3D55" w:rsidRDefault="003F3D55" w:rsidP="003F3D55">
      <w:r>
        <w:t>- средняя температура наружного воздуха за отопительный период - -8,6°С;</w:t>
      </w:r>
    </w:p>
    <w:p w:rsidR="003F3D55" w:rsidRDefault="003F3D55" w:rsidP="003F3D55">
      <w:r>
        <w:t>температура потребляемой холодной воды в водопроводной сети в отопительный период - 5 °C;</w:t>
      </w:r>
    </w:p>
    <w:p w:rsidR="003F3D55" w:rsidRDefault="003F3D55" w:rsidP="003F3D55">
      <w:r>
        <w:t>- температура холодной воды в водопроводной сети в неотопительный период - 15 °C;</w:t>
      </w:r>
    </w:p>
    <w:p w:rsidR="003F3D55" w:rsidRDefault="003F3D55" w:rsidP="003F3D55">
      <w:r>
        <w:t>- максимальная температура воздуха переходного периода - 10 °С. Характеристики топлива определены в пункте 2 настоящего документа.</w:t>
      </w:r>
    </w:p>
    <w:p w:rsidR="003F3D55" w:rsidRPr="00ED5BC1" w:rsidRDefault="003F3D55" w:rsidP="003F3D55">
      <w:r w:rsidRPr="00ED5BC1">
        <w:t>Основным видом топлива на котельн</w:t>
      </w:r>
      <w:r>
        <w:t>ой</w:t>
      </w:r>
      <w:r w:rsidRPr="00ED5BC1">
        <w:t xml:space="preserve"> в перспективе до </w:t>
      </w:r>
      <w:r>
        <w:t>2028</w:t>
      </w:r>
      <w:r w:rsidRPr="00ED5BC1">
        <w:t xml:space="preserve"> года предполагается сохранить – </w:t>
      </w:r>
      <w:r>
        <w:t>дизельное топливо</w:t>
      </w:r>
      <w:r w:rsidRPr="00ED5BC1">
        <w:t>.</w:t>
      </w:r>
    </w:p>
    <w:p w:rsidR="003F3D55" w:rsidRDefault="003F3D55" w:rsidP="003F3D55">
      <w:r w:rsidRPr="00ED5BC1">
        <w:t>Перспективные топливные балансы для каждого источника тепловой энергии представлены в таблицах 8.1.</w:t>
      </w:r>
    </w:p>
    <w:p w:rsidR="003F3D55" w:rsidRPr="008E35AE" w:rsidRDefault="003F3D55" w:rsidP="003F3D55">
      <w:pPr>
        <w:jc w:val="right"/>
        <w:rPr>
          <w:szCs w:val="24"/>
        </w:rPr>
      </w:pPr>
      <w:r>
        <w:rPr>
          <w:szCs w:val="24"/>
        </w:rPr>
        <w:br w:type="page"/>
      </w:r>
      <w:r w:rsidRPr="008E35AE">
        <w:rPr>
          <w:szCs w:val="24"/>
        </w:rPr>
        <w:lastRenderedPageBreak/>
        <w:t xml:space="preserve">Таблица </w:t>
      </w:r>
      <w:r>
        <w:rPr>
          <w:szCs w:val="24"/>
        </w:rPr>
        <w:t>8</w:t>
      </w:r>
      <w:r w:rsidRPr="008E35AE">
        <w:rPr>
          <w:szCs w:val="24"/>
        </w:rPr>
        <w:t>.1</w:t>
      </w:r>
    </w:p>
    <w:p w:rsidR="003F3D55" w:rsidRPr="007B04ED" w:rsidRDefault="003F3D55" w:rsidP="003F3D55">
      <w:pPr>
        <w:jc w:val="center"/>
        <w:rPr>
          <w:szCs w:val="24"/>
          <w:u w:val="single"/>
        </w:rPr>
      </w:pPr>
      <w:r w:rsidRPr="007B04ED">
        <w:rPr>
          <w:szCs w:val="24"/>
          <w:u w:val="single"/>
        </w:rPr>
        <w:t>Прогнозны</w:t>
      </w:r>
      <w:r>
        <w:rPr>
          <w:szCs w:val="24"/>
          <w:u w:val="single"/>
        </w:rPr>
        <w:t>е потребления топлива котельной</w:t>
      </w:r>
    </w:p>
    <w:tbl>
      <w:tblPr>
        <w:tblpPr w:leftFromText="180" w:rightFromText="180" w:vertAnchor="text" w:tblpXSpec="center" w:tblpY="133"/>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118"/>
        <w:gridCol w:w="822"/>
        <w:gridCol w:w="822"/>
        <w:gridCol w:w="822"/>
        <w:gridCol w:w="822"/>
        <w:gridCol w:w="823"/>
        <w:gridCol w:w="980"/>
        <w:gridCol w:w="992"/>
      </w:tblGrid>
      <w:tr w:rsidR="003F3D55" w:rsidRPr="00946667" w:rsidTr="007B7FA1">
        <w:tblPrEx>
          <w:tblCellMar>
            <w:top w:w="0" w:type="dxa"/>
            <w:bottom w:w="0" w:type="dxa"/>
          </w:tblCellMar>
        </w:tblPrEx>
        <w:trPr>
          <w:tblHeader/>
        </w:trPr>
        <w:tc>
          <w:tcPr>
            <w:tcW w:w="329" w:type="dxa"/>
            <w:tcMar>
              <w:left w:w="11" w:type="dxa"/>
              <w:right w:w="11" w:type="dxa"/>
            </w:tcMar>
            <w:vAlign w:val="center"/>
          </w:tcPr>
          <w:p w:rsidR="003F3D55" w:rsidRPr="00946667" w:rsidRDefault="003F3D55" w:rsidP="007B7FA1">
            <w:pPr>
              <w:pStyle w:val="afffd"/>
              <w:jc w:val="center"/>
              <w:rPr>
                <w:rFonts w:ascii="Times New Roman" w:hAnsi="Times New Roman" w:cs="Times New Roman"/>
                <w:b/>
                <w:sz w:val="20"/>
                <w:szCs w:val="20"/>
              </w:rPr>
            </w:pPr>
            <w:bookmarkStart w:id="82" w:name="sub_1142"/>
            <w:bookmarkEnd w:id="80"/>
            <w:r w:rsidRPr="00946667">
              <w:rPr>
                <w:rFonts w:ascii="Times New Roman" w:hAnsi="Times New Roman" w:cs="Times New Roman"/>
                <w:b/>
                <w:sz w:val="20"/>
                <w:szCs w:val="20"/>
              </w:rPr>
              <w:t>№ п/п</w:t>
            </w:r>
          </w:p>
        </w:tc>
        <w:tc>
          <w:tcPr>
            <w:tcW w:w="3118" w:type="dxa"/>
            <w:tcMar>
              <w:left w:w="11" w:type="dxa"/>
              <w:right w:w="11" w:type="dxa"/>
            </w:tcMar>
            <w:vAlign w:val="center"/>
          </w:tcPr>
          <w:p w:rsidR="003F3D55" w:rsidRPr="00946667" w:rsidRDefault="003F3D55" w:rsidP="007B7FA1">
            <w:pPr>
              <w:pStyle w:val="afffd"/>
              <w:jc w:val="center"/>
              <w:rPr>
                <w:rFonts w:ascii="Times New Roman" w:hAnsi="Times New Roman" w:cs="Times New Roman"/>
                <w:b/>
                <w:sz w:val="20"/>
                <w:szCs w:val="20"/>
              </w:rPr>
            </w:pPr>
            <w:r w:rsidRPr="00946667">
              <w:rPr>
                <w:rFonts w:ascii="Times New Roman" w:hAnsi="Times New Roman" w:cs="Times New Roman"/>
                <w:b/>
                <w:sz w:val="20"/>
                <w:szCs w:val="20"/>
              </w:rPr>
              <w:t>Показатель</w:t>
            </w:r>
          </w:p>
        </w:tc>
        <w:tc>
          <w:tcPr>
            <w:tcW w:w="822" w:type="dxa"/>
            <w:tcMar>
              <w:left w:w="11" w:type="dxa"/>
              <w:right w:w="11" w:type="dxa"/>
            </w:tcMar>
            <w:vAlign w:val="center"/>
          </w:tcPr>
          <w:p w:rsidR="003F3D55" w:rsidRPr="009A45BD" w:rsidRDefault="003F3D55" w:rsidP="007B7FA1">
            <w:pPr>
              <w:pStyle w:val="af0"/>
              <w:rPr>
                <w:rFonts w:eastAsia="Times New Roman"/>
                <w:b/>
                <w:lang w:bidi="en-US"/>
              </w:rPr>
            </w:pPr>
            <w:r>
              <w:rPr>
                <w:rFonts w:eastAsia="Times New Roman"/>
                <w:b/>
                <w:lang w:bidi="en-US"/>
              </w:rPr>
              <w:t>2020</w:t>
            </w:r>
          </w:p>
        </w:tc>
        <w:tc>
          <w:tcPr>
            <w:tcW w:w="822" w:type="dxa"/>
            <w:tcMar>
              <w:left w:w="11" w:type="dxa"/>
              <w:right w:w="11" w:type="dxa"/>
            </w:tcMar>
            <w:vAlign w:val="center"/>
          </w:tcPr>
          <w:p w:rsidR="003F3D55" w:rsidRPr="00263B0C" w:rsidRDefault="003F3D55" w:rsidP="007B7FA1">
            <w:pPr>
              <w:pStyle w:val="af0"/>
              <w:keepNext/>
              <w:rPr>
                <w:b/>
              </w:rPr>
            </w:pPr>
            <w:r w:rsidRPr="00263B0C">
              <w:rPr>
                <w:b/>
              </w:rPr>
              <w:t>20</w:t>
            </w:r>
            <w:r>
              <w:rPr>
                <w:b/>
              </w:rPr>
              <w:t>21</w:t>
            </w:r>
          </w:p>
        </w:tc>
        <w:tc>
          <w:tcPr>
            <w:tcW w:w="822" w:type="dxa"/>
            <w:tcMar>
              <w:left w:w="11" w:type="dxa"/>
              <w:right w:w="11" w:type="dxa"/>
            </w:tcMar>
            <w:vAlign w:val="center"/>
          </w:tcPr>
          <w:p w:rsidR="003F3D55" w:rsidRPr="00263B0C" w:rsidRDefault="003F3D55" w:rsidP="007B7FA1">
            <w:pPr>
              <w:pStyle w:val="af0"/>
              <w:keepNext/>
              <w:rPr>
                <w:b/>
              </w:rPr>
            </w:pPr>
            <w:r w:rsidRPr="00263B0C">
              <w:rPr>
                <w:b/>
              </w:rPr>
              <w:t>202</w:t>
            </w:r>
            <w:r>
              <w:rPr>
                <w:b/>
              </w:rPr>
              <w:t>2</w:t>
            </w:r>
          </w:p>
        </w:tc>
        <w:tc>
          <w:tcPr>
            <w:tcW w:w="822" w:type="dxa"/>
            <w:tcMar>
              <w:left w:w="11" w:type="dxa"/>
              <w:right w:w="11" w:type="dxa"/>
            </w:tcMar>
            <w:vAlign w:val="center"/>
          </w:tcPr>
          <w:p w:rsidR="003F3D55" w:rsidRPr="00263B0C" w:rsidRDefault="003F3D55" w:rsidP="007B7FA1">
            <w:pPr>
              <w:pStyle w:val="af0"/>
              <w:keepNext/>
              <w:rPr>
                <w:b/>
              </w:rPr>
            </w:pPr>
            <w:r w:rsidRPr="00263B0C">
              <w:rPr>
                <w:b/>
              </w:rPr>
              <w:t>202</w:t>
            </w:r>
            <w:r>
              <w:rPr>
                <w:b/>
              </w:rPr>
              <w:t>3</w:t>
            </w:r>
          </w:p>
        </w:tc>
        <w:tc>
          <w:tcPr>
            <w:tcW w:w="823" w:type="dxa"/>
            <w:tcMar>
              <w:left w:w="11" w:type="dxa"/>
              <w:right w:w="11" w:type="dxa"/>
            </w:tcMar>
            <w:vAlign w:val="center"/>
          </w:tcPr>
          <w:p w:rsidR="003F3D55" w:rsidRPr="00263B0C" w:rsidRDefault="003F3D55" w:rsidP="007B7FA1">
            <w:pPr>
              <w:pStyle w:val="af0"/>
              <w:keepNext/>
              <w:rPr>
                <w:b/>
              </w:rPr>
            </w:pPr>
            <w:r w:rsidRPr="00263B0C">
              <w:rPr>
                <w:b/>
              </w:rPr>
              <w:t>202</w:t>
            </w:r>
            <w:r>
              <w:rPr>
                <w:b/>
              </w:rPr>
              <w:t>4</w:t>
            </w:r>
          </w:p>
        </w:tc>
        <w:tc>
          <w:tcPr>
            <w:tcW w:w="980" w:type="dxa"/>
            <w:tcMar>
              <w:left w:w="11" w:type="dxa"/>
              <w:right w:w="11" w:type="dxa"/>
            </w:tcMar>
            <w:vAlign w:val="center"/>
          </w:tcPr>
          <w:p w:rsidR="003F3D55" w:rsidRPr="008F3CD6" w:rsidRDefault="003F3D55" w:rsidP="007B7FA1">
            <w:pPr>
              <w:pStyle w:val="af0"/>
              <w:keepNext/>
              <w:rPr>
                <w:b/>
                <w:lang w:val="ru-RU"/>
              </w:rPr>
            </w:pPr>
            <w:r w:rsidRPr="00263B0C">
              <w:rPr>
                <w:b/>
              </w:rPr>
              <w:t>202</w:t>
            </w:r>
            <w:r>
              <w:rPr>
                <w:b/>
                <w:lang w:val="ru-RU"/>
              </w:rPr>
              <w:t>5</w:t>
            </w:r>
          </w:p>
        </w:tc>
        <w:tc>
          <w:tcPr>
            <w:tcW w:w="992" w:type="dxa"/>
            <w:tcMar>
              <w:left w:w="11" w:type="dxa"/>
              <w:right w:w="11" w:type="dxa"/>
            </w:tcMar>
            <w:vAlign w:val="center"/>
          </w:tcPr>
          <w:p w:rsidR="003F3D55" w:rsidRPr="008F3CD6" w:rsidRDefault="003F3D55" w:rsidP="007B7FA1">
            <w:pPr>
              <w:pStyle w:val="af0"/>
              <w:keepNext/>
              <w:rPr>
                <w:b/>
                <w:lang w:val="ru-RU"/>
              </w:rPr>
            </w:pPr>
            <w:r w:rsidRPr="00263B0C">
              <w:rPr>
                <w:b/>
              </w:rPr>
              <w:t>202</w:t>
            </w:r>
            <w:r>
              <w:rPr>
                <w:b/>
                <w:lang w:val="ru-RU"/>
              </w:rPr>
              <w:t>6-2028</w:t>
            </w:r>
          </w:p>
        </w:tc>
      </w:tr>
      <w:tr w:rsidR="003F3D55" w:rsidRPr="00946667" w:rsidTr="007B7FA1">
        <w:tblPrEx>
          <w:tblCellMar>
            <w:top w:w="0" w:type="dxa"/>
            <w:bottom w:w="0" w:type="dxa"/>
          </w:tblCellMar>
        </w:tblPrEx>
        <w:tc>
          <w:tcPr>
            <w:tcW w:w="329" w:type="dxa"/>
            <w:tcMar>
              <w:left w:w="11" w:type="dxa"/>
              <w:right w:w="11" w:type="dxa"/>
            </w:tcMar>
            <w:vAlign w:val="center"/>
          </w:tcPr>
          <w:p w:rsidR="003F3D55" w:rsidRPr="00946667" w:rsidRDefault="003F3D55" w:rsidP="007B7FA1">
            <w:pPr>
              <w:pStyle w:val="afffd"/>
              <w:jc w:val="center"/>
              <w:rPr>
                <w:rFonts w:ascii="Times New Roman" w:hAnsi="Times New Roman" w:cs="Times New Roman"/>
                <w:sz w:val="20"/>
                <w:szCs w:val="20"/>
              </w:rPr>
            </w:pPr>
            <w:r w:rsidRPr="00946667">
              <w:rPr>
                <w:rFonts w:ascii="Times New Roman" w:hAnsi="Times New Roman" w:cs="Times New Roman"/>
                <w:sz w:val="20"/>
                <w:szCs w:val="20"/>
              </w:rPr>
              <w:t>1</w:t>
            </w:r>
          </w:p>
        </w:tc>
        <w:tc>
          <w:tcPr>
            <w:tcW w:w="3118" w:type="dxa"/>
            <w:tcMar>
              <w:left w:w="11" w:type="dxa"/>
              <w:right w:w="11" w:type="dxa"/>
            </w:tcMar>
            <w:vAlign w:val="center"/>
          </w:tcPr>
          <w:p w:rsidR="003F3D55" w:rsidRPr="00946667" w:rsidRDefault="003F3D55" w:rsidP="007B7FA1">
            <w:pPr>
              <w:autoSpaceDE w:val="0"/>
              <w:autoSpaceDN w:val="0"/>
              <w:adjustRightInd w:val="0"/>
              <w:spacing w:line="240" w:lineRule="auto"/>
              <w:rPr>
                <w:sz w:val="20"/>
                <w:szCs w:val="20"/>
              </w:rPr>
            </w:pPr>
            <w:r w:rsidRPr="00946667">
              <w:rPr>
                <w:sz w:val="20"/>
                <w:szCs w:val="20"/>
              </w:rPr>
              <w:t>Вид топлива</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Pr>
                <w:sz w:val="20"/>
                <w:szCs w:val="20"/>
              </w:rPr>
              <w:t>уголь</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Pr>
                <w:sz w:val="20"/>
                <w:szCs w:val="20"/>
              </w:rPr>
              <w:t>уголь</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Pr>
                <w:sz w:val="20"/>
                <w:szCs w:val="20"/>
              </w:rPr>
              <w:t>уголь</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Pr>
                <w:sz w:val="20"/>
                <w:szCs w:val="20"/>
              </w:rPr>
              <w:t>уголь</w:t>
            </w:r>
          </w:p>
        </w:tc>
        <w:tc>
          <w:tcPr>
            <w:tcW w:w="823" w:type="dxa"/>
            <w:tcMar>
              <w:left w:w="11" w:type="dxa"/>
              <w:right w:w="11" w:type="dxa"/>
            </w:tcMar>
            <w:vAlign w:val="center"/>
          </w:tcPr>
          <w:p w:rsidR="003F3D55" w:rsidRPr="00946667" w:rsidRDefault="003F3D55" w:rsidP="007B7FA1">
            <w:pPr>
              <w:spacing w:line="240" w:lineRule="auto"/>
              <w:jc w:val="center"/>
              <w:rPr>
                <w:sz w:val="20"/>
                <w:szCs w:val="20"/>
              </w:rPr>
            </w:pPr>
            <w:r>
              <w:rPr>
                <w:sz w:val="20"/>
                <w:szCs w:val="20"/>
              </w:rPr>
              <w:t>уголь</w:t>
            </w:r>
          </w:p>
        </w:tc>
        <w:tc>
          <w:tcPr>
            <w:tcW w:w="980" w:type="dxa"/>
            <w:tcMar>
              <w:left w:w="11" w:type="dxa"/>
              <w:right w:w="11" w:type="dxa"/>
            </w:tcMar>
            <w:vAlign w:val="center"/>
          </w:tcPr>
          <w:p w:rsidR="003F3D55" w:rsidRPr="00946667" w:rsidRDefault="003F3D55" w:rsidP="007B7FA1">
            <w:pPr>
              <w:spacing w:line="240" w:lineRule="auto"/>
              <w:jc w:val="center"/>
              <w:rPr>
                <w:sz w:val="20"/>
                <w:szCs w:val="20"/>
              </w:rPr>
            </w:pPr>
            <w:r>
              <w:rPr>
                <w:sz w:val="20"/>
                <w:szCs w:val="20"/>
              </w:rPr>
              <w:t>уголь</w:t>
            </w:r>
          </w:p>
        </w:tc>
        <w:tc>
          <w:tcPr>
            <w:tcW w:w="992" w:type="dxa"/>
            <w:tcMar>
              <w:left w:w="11" w:type="dxa"/>
              <w:right w:w="11" w:type="dxa"/>
            </w:tcMar>
            <w:vAlign w:val="center"/>
          </w:tcPr>
          <w:p w:rsidR="003F3D55" w:rsidRPr="00946667" w:rsidRDefault="003F3D55" w:rsidP="007B7FA1">
            <w:pPr>
              <w:spacing w:line="240" w:lineRule="auto"/>
              <w:jc w:val="center"/>
              <w:rPr>
                <w:sz w:val="20"/>
                <w:szCs w:val="20"/>
              </w:rPr>
            </w:pPr>
            <w:r>
              <w:rPr>
                <w:sz w:val="20"/>
                <w:szCs w:val="20"/>
              </w:rPr>
              <w:t>уголь</w:t>
            </w:r>
          </w:p>
        </w:tc>
      </w:tr>
      <w:tr w:rsidR="003F3D55" w:rsidRPr="00946667" w:rsidTr="007B7FA1">
        <w:tblPrEx>
          <w:tblCellMar>
            <w:top w:w="0" w:type="dxa"/>
            <w:bottom w:w="0" w:type="dxa"/>
          </w:tblCellMar>
        </w:tblPrEx>
        <w:tc>
          <w:tcPr>
            <w:tcW w:w="329" w:type="dxa"/>
            <w:tcMar>
              <w:left w:w="11" w:type="dxa"/>
              <w:right w:w="11" w:type="dxa"/>
            </w:tcMar>
            <w:vAlign w:val="center"/>
          </w:tcPr>
          <w:p w:rsidR="003F3D55" w:rsidRPr="00946667" w:rsidRDefault="003F3D55" w:rsidP="007B7FA1">
            <w:pPr>
              <w:pStyle w:val="afffd"/>
              <w:jc w:val="center"/>
              <w:rPr>
                <w:rFonts w:ascii="Times New Roman" w:hAnsi="Times New Roman" w:cs="Times New Roman"/>
                <w:sz w:val="20"/>
                <w:szCs w:val="20"/>
              </w:rPr>
            </w:pPr>
            <w:r w:rsidRPr="00946667">
              <w:rPr>
                <w:rFonts w:ascii="Times New Roman" w:hAnsi="Times New Roman" w:cs="Times New Roman"/>
                <w:sz w:val="20"/>
                <w:szCs w:val="20"/>
              </w:rPr>
              <w:t>2</w:t>
            </w:r>
          </w:p>
        </w:tc>
        <w:tc>
          <w:tcPr>
            <w:tcW w:w="3118" w:type="dxa"/>
            <w:tcMar>
              <w:left w:w="11" w:type="dxa"/>
              <w:right w:w="11" w:type="dxa"/>
            </w:tcMar>
            <w:vAlign w:val="center"/>
          </w:tcPr>
          <w:p w:rsidR="003F3D55" w:rsidRPr="00946667" w:rsidRDefault="003F3D55" w:rsidP="007B7FA1">
            <w:pPr>
              <w:autoSpaceDE w:val="0"/>
              <w:autoSpaceDN w:val="0"/>
              <w:adjustRightInd w:val="0"/>
              <w:spacing w:line="240" w:lineRule="auto"/>
              <w:rPr>
                <w:sz w:val="20"/>
                <w:szCs w:val="20"/>
              </w:rPr>
            </w:pPr>
            <w:r w:rsidRPr="00946667">
              <w:rPr>
                <w:sz w:val="20"/>
                <w:szCs w:val="20"/>
              </w:rPr>
              <w:t>Выработка тепловой энергии, Гкал</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Pr>
                <w:sz w:val="20"/>
                <w:szCs w:val="20"/>
              </w:rPr>
              <w:t>141764,5</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Pr>
                <w:sz w:val="20"/>
                <w:szCs w:val="20"/>
              </w:rPr>
              <w:t>141764,5</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Pr>
                <w:sz w:val="20"/>
                <w:szCs w:val="20"/>
              </w:rPr>
              <w:t>141764,5</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Pr>
                <w:sz w:val="20"/>
                <w:szCs w:val="20"/>
              </w:rPr>
              <w:t>141764,5</w:t>
            </w:r>
          </w:p>
        </w:tc>
        <w:tc>
          <w:tcPr>
            <w:tcW w:w="823" w:type="dxa"/>
            <w:tcMar>
              <w:left w:w="11" w:type="dxa"/>
              <w:right w:w="11" w:type="dxa"/>
            </w:tcMar>
            <w:vAlign w:val="center"/>
          </w:tcPr>
          <w:p w:rsidR="003F3D55" w:rsidRPr="00946667" w:rsidRDefault="003F3D55" w:rsidP="007B7FA1">
            <w:pPr>
              <w:spacing w:line="240" w:lineRule="auto"/>
              <w:jc w:val="center"/>
              <w:rPr>
                <w:sz w:val="20"/>
                <w:szCs w:val="20"/>
              </w:rPr>
            </w:pPr>
            <w:r>
              <w:rPr>
                <w:sz w:val="20"/>
                <w:szCs w:val="20"/>
              </w:rPr>
              <w:t>141764,5</w:t>
            </w:r>
          </w:p>
        </w:tc>
        <w:tc>
          <w:tcPr>
            <w:tcW w:w="980" w:type="dxa"/>
            <w:tcMar>
              <w:left w:w="11" w:type="dxa"/>
              <w:right w:w="11" w:type="dxa"/>
            </w:tcMar>
            <w:vAlign w:val="center"/>
          </w:tcPr>
          <w:p w:rsidR="003F3D55" w:rsidRPr="00946667" w:rsidRDefault="003F3D55" w:rsidP="007B7FA1">
            <w:pPr>
              <w:spacing w:line="240" w:lineRule="auto"/>
              <w:jc w:val="center"/>
              <w:rPr>
                <w:sz w:val="20"/>
                <w:szCs w:val="20"/>
              </w:rPr>
            </w:pPr>
            <w:r>
              <w:rPr>
                <w:sz w:val="20"/>
                <w:szCs w:val="20"/>
              </w:rPr>
              <w:t>141764,5</w:t>
            </w:r>
          </w:p>
        </w:tc>
        <w:tc>
          <w:tcPr>
            <w:tcW w:w="992" w:type="dxa"/>
            <w:tcMar>
              <w:left w:w="11" w:type="dxa"/>
              <w:right w:w="11" w:type="dxa"/>
            </w:tcMar>
            <w:vAlign w:val="center"/>
          </w:tcPr>
          <w:p w:rsidR="003F3D55" w:rsidRPr="00946667" w:rsidRDefault="003F3D55" w:rsidP="007B7FA1">
            <w:pPr>
              <w:spacing w:line="240" w:lineRule="auto"/>
              <w:jc w:val="center"/>
              <w:rPr>
                <w:sz w:val="20"/>
                <w:szCs w:val="20"/>
              </w:rPr>
            </w:pPr>
            <w:r>
              <w:rPr>
                <w:sz w:val="20"/>
                <w:szCs w:val="20"/>
              </w:rPr>
              <w:t>141764,5</w:t>
            </w:r>
          </w:p>
        </w:tc>
      </w:tr>
      <w:tr w:rsidR="003F3D55" w:rsidRPr="00946667" w:rsidTr="007B7FA1">
        <w:tblPrEx>
          <w:tblCellMar>
            <w:top w:w="0" w:type="dxa"/>
            <w:bottom w:w="0" w:type="dxa"/>
          </w:tblCellMar>
        </w:tblPrEx>
        <w:tc>
          <w:tcPr>
            <w:tcW w:w="329" w:type="dxa"/>
            <w:tcMar>
              <w:left w:w="11" w:type="dxa"/>
              <w:right w:w="11" w:type="dxa"/>
            </w:tcMar>
            <w:vAlign w:val="center"/>
          </w:tcPr>
          <w:p w:rsidR="003F3D55" w:rsidRPr="00946667" w:rsidRDefault="003F3D55" w:rsidP="007B7FA1">
            <w:pPr>
              <w:pStyle w:val="afffd"/>
              <w:jc w:val="center"/>
              <w:rPr>
                <w:rFonts w:ascii="Times New Roman" w:hAnsi="Times New Roman" w:cs="Times New Roman"/>
                <w:sz w:val="20"/>
                <w:szCs w:val="20"/>
              </w:rPr>
            </w:pPr>
            <w:r w:rsidRPr="00946667">
              <w:rPr>
                <w:rFonts w:ascii="Times New Roman" w:hAnsi="Times New Roman" w:cs="Times New Roman"/>
                <w:sz w:val="20"/>
                <w:szCs w:val="20"/>
              </w:rPr>
              <w:t>3</w:t>
            </w:r>
          </w:p>
        </w:tc>
        <w:tc>
          <w:tcPr>
            <w:tcW w:w="3118" w:type="dxa"/>
            <w:tcMar>
              <w:left w:w="11" w:type="dxa"/>
              <w:right w:w="11" w:type="dxa"/>
            </w:tcMar>
            <w:vAlign w:val="center"/>
          </w:tcPr>
          <w:p w:rsidR="003F3D55" w:rsidRPr="00946667" w:rsidRDefault="003F3D55" w:rsidP="007B7FA1">
            <w:pPr>
              <w:autoSpaceDE w:val="0"/>
              <w:autoSpaceDN w:val="0"/>
              <w:adjustRightInd w:val="0"/>
              <w:spacing w:line="240" w:lineRule="auto"/>
              <w:rPr>
                <w:sz w:val="20"/>
                <w:szCs w:val="20"/>
              </w:rPr>
            </w:pPr>
            <w:r w:rsidRPr="00946667">
              <w:rPr>
                <w:sz w:val="20"/>
                <w:szCs w:val="20"/>
              </w:rPr>
              <w:t>Удельный расход условного топлива, кг условного</w:t>
            </w:r>
          </w:p>
        </w:tc>
        <w:tc>
          <w:tcPr>
            <w:tcW w:w="822" w:type="dxa"/>
            <w:tcMar>
              <w:left w:w="11" w:type="dxa"/>
              <w:right w:w="11" w:type="dxa"/>
            </w:tcMar>
            <w:vAlign w:val="center"/>
          </w:tcPr>
          <w:p w:rsidR="003F3D55" w:rsidRPr="0084747E" w:rsidRDefault="003F3D55" w:rsidP="007B7FA1">
            <w:pPr>
              <w:spacing w:line="240" w:lineRule="auto"/>
              <w:jc w:val="center"/>
              <w:rPr>
                <w:sz w:val="20"/>
                <w:szCs w:val="20"/>
              </w:rPr>
            </w:pPr>
            <w:r>
              <w:rPr>
                <w:sz w:val="20"/>
                <w:szCs w:val="20"/>
              </w:rPr>
              <w:t>153,03</w:t>
            </w:r>
          </w:p>
        </w:tc>
        <w:tc>
          <w:tcPr>
            <w:tcW w:w="822" w:type="dxa"/>
            <w:tcMar>
              <w:left w:w="11" w:type="dxa"/>
              <w:right w:w="11" w:type="dxa"/>
            </w:tcMar>
            <w:vAlign w:val="center"/>
          </w:tcPr>
          <w:p w:rsidR="003F3D55" w:rsidRPr="0084747E" w:rsidRDefault="003F3D55" w:rsidP="007B7FA1">
            <w:pPr>
              <w:spacing w:line="240" w:lineRule="auto"/>
              <w:jc w:val="center"/>
              <w:rPr>
                <w:sz w:val="20"/>
                <w:szCs w:val="20"/>
              </w:rPr>
            </w:pPr>
            <w:r>
              <w:rPr>
                <w:sz w:val="20"/>
                <w:szCs w:val="20"/>
              </w:rPr>
              <w:t>153,03</w:t>
            </w:r>
          </w:p>
        </w:tc>
        <w:tc>
          <w:tcPr>
            <w:tcW w:w="822" w:type="dxa"/>
            <w:tcMar>
              <w:left w:w="11" w:type="dxa"/>
              <w:right w:w="11" w:type="dxa"/>
            </w:tcMar>
            <w:vAlign w:val="center"/>
          </w:tcPr>
          <w:p w:rsidR="003F3D55" w:rsidRPr="0084747E" w:rsidRDefault="003F3D55" w:rsidP="007B7FA1">
            <w:pPr>
              <w:spacing w:line="240" w:lineRule="auto"/>
              <w:jc w:val="center"/>
              <w:rPr>
                <w:sz w:val="20"/>
                <w:szCs w:val="20"/>
              </w:rPr>
            </w:pPr>
            <w:r>
              <w:rPr>
                <w:sz w:val="20"/>
                <w:szCs w:val="20"/>
              </w:rPr>
              <w:t>153,03</w:t>
            </w:r>
          </w:p>
        </w:tc>
        <w:tc>
          <w:tcPr>
            <w:tcW w:w="822" w:type="dxa"/>
            <w:tcMar>
              <w:left w:w="11" w:type="dxa"/>
              <w:right w:w="11" w:type="dxa"/>
            </w:tcMar>
            <w:vAlign w:val="center"/>
          </w:tcPr>
          <w:p w:rsidR="003F3D55" w:rsidRPr="0084747E" w:rsidRDefault="003F3D55" w:rsidP="007B7FA1">
            <w:pPr>
              <w:spacing w:line="240" w:lineRule="auto"/>
              <w:jc w:val="center"/>
              <w:rPr>
                <w:sz w:val="20"/>
                <w:szCs w:val="20"/>
              </w:rPr>
            </w:pPr>
            <w:r>
              <w:rPr>
                <w:sz w:val="20"/>
                <w:szCs w:val="20"/>
              </w:rPr>
              <w:t>153,03</w:t>
            </w:r>
          </w:p>
        </w:tc>
        <w:tc>
          <w:tcPr>
            <w:tcW w:w="823" w:type="dxa"/>
            <w:tcMar>
              <w:left w:w="11" w:type="dxa"/>
              <w:right w:w="11" w:type="dxa"/>
            </w:tcMar>
            <w:vAlign w:val="center"/>
          </w:tcPr>
          <w:p w:rsidR="003F3D55" w:rsidRPr="0084747E" w:rsidRDefault="003F3D55" w:rsidP="007B7FA1">
            <w:pPr>
              <w:spacing w:line="240" w:lineRule="auto"/>
              <w:jc w:val="center"/>
              <w:rPr>
                <w:sz w:val="20"/>
                <w:szCs w:val="20"/>
              </w:rPr>
            </w:pPr>
            <w:r>
              <w:rPr>
                <w:sz w:val="20"/>
                <w:szCs w:val="20"/>
              </w:rPr>
              <w:t>153,03</w:t>
            </w:r>
          </w:p>
        </w:tc>
        <w:tc>
          <w:tcPr>
            <w:tcW w:w="980" w:type="dxa"/>
            <w:tcMar>
              <w:left w:w="11" w:type="dxa"/>
              <w:right w:w="11" w:type="dxa"/>
            </w:tcMar>
            <w:vAlign w:val="center"/>
          </w:tcPr>
          <w:p w:rsidR="003F3D55" w:rsidRPr="0084747E" w:rsidRDefault="003F3D55" w:rsidP="007B7FA1">
            <w:pPr>
              <w:spacing w:line="240" w:lineRule="auto"/>
              <w:jc w:val="center"/>
              <w:rPr>
                <w:sz w:val="20"/>
                <w:szCs w:val="20"/>
              </w:rPr>
            </w:pPr>
            <w:r>
              <w:rPr>
                <w:sz w:val="20"/>
                <w:szCs w:val="20"/>
              </w:rPr>
              <w:t>153,03</w:t>
            </w:r>
          </w:p>
        </w:tc>
        <w:tc>
          <w:tcPr>
            <w:tcW w:w="992" w:type="dxa"/>
            <w:tcMar>
              <w:left w:w="11" w:type="dxa"/>
              <w:right w:w="11" w:type="dxa"/>
            </w:tcMar>
            <w:vAlign w:val="center"/>
          </w:tcPr>
          <w:p w:rsidR="003F3D55" w:rsidRPr="0084747E" w:rsidRDefault="003F3D55" w:rsidP="007B7FA1">
            <w:pPr>
              <w:spacing w:line="240" w:lineRule="auto"/>
              <w:jc w:val="center"/>
              <w:rPr>
                <w:sz w:val="20"/>
                <w:szCs w:val="20"/>
              </w:rPr>
            </w:pPr>
            <w:r>
              <w:rPr>
                <w:sz w:val="20"/>
                <w:szCs w:val="20"/>
              </w:rPr>
              <w:t>153,03</w:t>
            </w:r>
          </w:p>
        </w:tc>
      </w:tr>
      <w:tr w:rsidR="003F3D55" w:rsidRPr="00946667" w:rsidTr="007B7FA1">
        <w:tblPrEx>
          <w:tblCellMar>
            <w:top w:w="0" w:type="dxa"/>
            <w:bottom w:w="0" w:type="dxa"/>
          </w:tblCellMar>
        </w:tblPrEx>
        <w:tc>
          <w:tcPr>
            <w:tcW w:w="329" w:type="dxa"/>
            <w:tcMar>
              <w:left w:w="11" w:type="dxa"/>
              <w:right w:w="11" w:type="dxa"/>
            </w:tcMar>
            <w:vAlign w:val="center"/>
          </w:tcPr>
          <w:p w:rsidR="003F3D55" w:rsidRPr="00946667" w:rsidRDefault="003F3D55" w:rsidP="007B7FA1">
            <w:pPr>
              <w:pStyle w:val="afffd"/>
              <w:jc w:val="center"/>
              <w:rPr>
                <w:rFonts w:ascii="Times New Roman" w:hAnsi="Times New Roman" w:cs="Times New Roman"/>
                <w:sz w:val="20"/>
                <w:szCs w:val="20"/>
              </w:rPr>
            </w:pPr>
            <w:r w:rsidRPr="00946667">
              <w:rPr>
                <w:rFonts w:ascii="Times New Roman" w:hAnsi="Times New Roman" w:cs="Times New Roman"/>
                <w:sz w:val="20"/>
                <w:szCs w:val="20"/>
              </w:rPr>
              <w:t>4</w:t>
            </w:r>
          </w:p>
        </w:tc>
        <w:tc>
          <w:tcPr>
            <w:tcW w:w="3118" w:type="dxa"/>
            <w:tcMar>
              <w:left w:w="11" w:type="dxa"/>
              <w:right w:w="11" w:type="dxa"/>
            </w:tcMar>
            <w:vAlign w:val="center"/>
          </w:tcPr>
          <w:p w:rsidR="003F3D55" w:rsidRPr="00946667" w:rsidRDefault="003F3D55" w:rsidP="007B7FA1">
            <w:pPr>
              <w:autoSpaceDE w:val="0"/>
              <w:autoSpaceDN w:val="0"/>
              <w:adjustRightInd w:val="0"/>
              <w:spacing w:line="240" w:lineRule="auto"/>
              <w:rPr>
                <w:sz w:val="20"/>
                <w:szCs w:val="20"/>
              </w:rPr>
            </w:pPr>
            <w:r w:rsidRPr="00946667">
              <w:rPr>
                <w:sz w:val="20"/>
                <w:szCs w:val="20"/>
              </w:rPr>
              <w:t>Расход условного топлива, тонн условного топлива</w:t>
            </w:r>
          </w:p>
        </w:tc>
        <w:tc>
          <w:tcPr>
            <w:tcW w:w="822" w:type="dxa"/>
            <w:tcMar>
              <w:left w:w="11" w:type="dxa"/>
              <w:right w:w="11" w:type="dxa"/>
            </w:tcMar>
            <w:vAlign w:val="center"/>
          </w:tcPr>
          <w:p w:rsidR="003F3D55" w:rsidRPr="0084747E" w:rsidRDefault="003F3D55" w:rsidP="007B7FA1">
            <w:pPr>
              <w:spacing w:line="240" w:lineRule="auto"/>
              <w:jc w:val="center"/>
              <w:rPr>
                <w:sz w:val="20"/>
                <w:szCs w:val="20"/>
              </w:rPr>
            </w:pPr>
            <w:r>
              <w:rPr>
                <w:sz w:val="20"/>
                <w:szCs w:val="20"/>
              </w:rPr>
              <w:t>35595</w:t>
            </w:r>
          </w:p>
        </w:tc>
        <w:tc>
          <w:tcPr>
            <w:tcW w:w="822" w:type="dxa"/>
            <w:tcMar>
              <w:left w:w="11" w:type="dxa"/>
              <w:right w:w="11" w:type="dxa"/>
            </w:tcMar>
            <w:vAlign w:val="center"/>
          </w:tcPr>
          <w:p w:rsidR="003F3D55" w:rsidRPr="0084747E" w:rsidRDefault="003F3D55" w:rsidP="007B7FA1">
            <w:pPr>
              <w:spacing w:line="240" w:lineRule="auto"/>
              <w:jc w:val="center"/>
              <w:rPr>
                <w:sz w:val="20"/>
                <w:szCs w:val="20"/>
              </w:rPr>
            </w:pPr>
            <w:r>
              <w:rPr>
                <w:sz w:val="20"/>
                <w:szCs w:val="20"/>
              </w:rPr>
              <w:t>35595</w:t>
            </w:r>
          </w:p>
        </w:tc>
        <w:tc>
          <w:tcPr>
            <w:tcW w:w="822" w:type="dxa"/>
            <w:tcMar>
              <w:left w:w="11" w:type="dxa"/>
              <w:right w:w="11" w:type="dxa"/>
            </w:tcMar>
            <w:vAlign w:val="center"/>
          </w:tcPr>
          <w:p w:rsidR="003F3D55" w:rsidRPr="0084747E" w:rsidRDefault="003F3D55" w:rsidP="007B7FA1">
            <w:pPr>
              <w:spacing w:line="240" w:lineRule="auto"/>
              <w:jc w:val="center"/>
              <w:rPr>
                <w:sz w:val="20"/>
                <w:szCs w:val="20"/>
              </w:rPr>
            </w:pPr>
            <w:r>
              <w:rPr>
                <w:sz w:val="20"/>
                <w:szCs w:val="20"/>
              </w:rPr>
              <w:t>35595</w:t>
            </w:r>
          </w:p>
        </w:tc>
        <w:tc>
          <w:tcPr>
            <w:tcW w:w="822" w:type="dxa"/>
            <w:tcMar>
              <w:left w:w="11" w:type="dxa"/>
              <w:right w:w="11" w:type="dxa"/>
            </w:tcMar>
            <w:vAlign w:val="center"/>
          </w:tcPr>
          <w:p w:rsidR="003F3D55" w:rsidRPr="0084747E" w:rsidRDefault="003F3D55" w:rsidP="007B7FA1">
            <w:pPr>
              <w:spacing w:line="240" w:lineRule="auto"/>
              <w:jc w:val="center"/>
              <w:rPr>
                <w:sz w:val="20"/>
                <w:szCs w:val="20"/>
              </w:rPr>
            </w:pPr>
            <w:r>
              <w:rPr>
                <w:sz w:val="20"/>
                <w:szCs w:val="20"/>
              </w:rPr>
              <w:t>35595</w:t>
            </w:r>
          </w:p>
        </w:tc>
        <w:tc>
          <w:tcPr>
            <w:tcW w:w="823" w:type="dxa"/>
            <w:tcMar>
              <w:left w:w="11" w:type="dxa"/>
              <w:right w:w="11" w:type="dxa"/>
            </w:tcMar>
            <w:vAlign w:val="center"/>
          </w:tcPr>
          <w:p w:rsidR="003F3D55" w:rsidRPr="0084747E" w:rsidRDefault="003F3D55" w:rsidP="007B7FA1">
            <w:pPr>
              <w:spacing w:line="240" w:lineRule="auto"/>
              <w:jc w:val="center"/>
              <w:rPr>
                <w:sz w:val="20"/>
                <w:szCs w:val="20"/>
              </w:rPr>
            </w:pPr>
            <w:r>
              <w:rPr>
                <w:sz w:val="20"/>
                <w:szCs w:val="20"/>
              </w:rPr>
              <w:t>35595</w:t>
            </w:r>
          </w:p>
        </w:tc>
        <w:tc>
          <w:tcPr>
            <w:tcW w:w="980" w:type="dxa"/>
            <w:tcMar>
              <w:left w:w="11" w:type="dxa"/>
              <w:right w:w="11" w:type="dxa"/>
            </w:tcMar>
            <w:vAlign w:val="center"/>
          </w:tcPr>
          <w:p w:rsidR="003F3D55" w:rsidRPr="0084747E" w:rsidRDefault="003F3D55" w:rsidP="007B7FA1">
            <w:pPr>
              <w:spacing w:line="240" w:lineRule="auto"/>
              <w:jc w:val="center"/>
              <w:rPr>
                <w:sz w:val="20"/>
                <w:szCs w:val="20"/>
              </w:rPr>
            </w:pPr>
            <w:r>
              <w:rPr>
                <w:sz w:val="20"/>
                <w:szCs w:val="20"/>
              </w:rPr>
              <w:t>35595</w:t>
            </w:r>
          </w:p>
        </w:tc>
        <w:tc>
          <w:tcPr>
            <w:tcW w:w="992" w:type="dxa"/>
            <w:tcMar>
              <w:left w:w="11" w:type="dxa"/>
              <w:right w:w="11" w:type="dxa"/>
            </w:tcMar>
            <w:vAlign w:val="center"/>
          </w:tcPr>
          <w:p w:rsidR="003F3D55" w:rsidRPr="0084747E" w:rsidRDefault="003F3D55" w:rsidP="007B7FA1">
            <w:pPr>
              <w:spacing w:line="240" w:lineRule="auto"/>
              <w:jc w:val="center"/>
              <w:rPr>
                <w:sz w:val="20"/>
                <w:szCs w:val="20"/>
              </w:rPr>
            </w:pPr>
            <w:r>
              <w:rPr>
                <w:sz w:val="20"/>
                <w:szCs w:val="20"/>
              </w:rPr>
              <w:t>35595</w:t>
            </w:r>
          </w:p>
        </w:tc>
      </w:tr>
      <w:tr w:rsidR="003F3D55" w:rsidRPr="00946667" w:rsidTr="007B7FA1">
        <w:tblPrEx>
          <w:tblCellMar>
            <w:top w:w="0" w:type="dxa"/>
            <w:bottom w:w="0" w:type="dxa"/>
          </w:tblCellMar>
        </w:tblPrEx>
        <w:tc>
          <w:tcPr>
            <w:tcW w:w="329" w:type="dxa"/>
            <w:tcMar>
              <w:left w:w="11" w:type="dxa"/>
              <w:right w:w="11" w:type="dxa"/>
            </w:tcMar>
            <w:vAlign w:val="center"/>
          </w:tcPr>
          <w:p w:rsidR="003F3D55" w:rsidRPr="00946667" w:rsidRDefault="003F3D55" w:rsidP="007B7FA1">
            <w:pPr>
              <w:pStyle w:val="afffd"/>
              <w:jc w:val="center"/>
              <w:rPr>
                <w:rFonts w:ascii="Times New Roman" w:hAnsi="Times New Roman" w:cs="Times New Roman"/>
                <w:sz w:val="20"/>
                <w:szCs w:val="20"/>
              </w:rPr>
            </w:pPr>
            <w:r w:rsidRPr="00946667">
              <w:rPr>
                <w:rFonts w:ascii="Times New Roman" w:hAnsi="Times New Roman" w:cs="Times New Roman"/>
                <w:sz w:val="20"/>
                <w:szCs w:val="20"/>
              </w:rPr>
              <w:t>5</w:t>
            </w:r>
          </w:p>
        </w:tc>
        <w:tc>
          <w:tcPr>
            <w:tcW w:w="3118" w:type="dxa"/>
            <w:tcMar>
              <w:left w:w="11" w:type="dxa"/>
              <w:right w:w="11" w:type="dxa"/>
            </w:tcMar>
            <w:vAlign w:val="center"/>
          </w:tcPr>
          <w:p w:rsidR="003F3D55" w:rsidRPr="00946667" w:rsidRDefault="003F3D55" w:rsidP="007B7FA1">
            <w:pPr>
              <w:autoSpaceDE w:val="0"/>
              <w:autoSpaceDN w:val="0"/>
              <w:adjustRightInd w:val="0"/>
              <w:spacing w:line="240" w:lineRule="auto"/>
              <w:rPr>
                <w:sz w:val="20"/>
                <w:szCs w:val="20"/>
              </w:rPr>
            </w:pPr>
            <w:r w:rsidRPr="00946667">
              <w:rPr>
                <w:sz w:val="20"/>
                <w:szCs w:val="20"/>
              </w:rPr>
              <w:t xml:space="preserve">Расход натурального топлива, </w:t>
            </w:r>
            <w:r>
              <w:rPr>
                <w:sz w:val="20"/>
                <w:szCs w:val="20"/>
              </w:rPr>
              <w:t>тнт</w:t>
            </w:r>
          </w:p>
        </w:tc>
        <w:tc>
          <w:tcPr>
            <w:tcW w:w="822" w:type="dxa"/>
            <w:tcMar>
              <w:left w:w="11" w:type="dxa"/>
              <w:right w:w="11" w:type="dxa"/>
            </w:tcMar>
            <w:vAlign w:val="center"/>
          </w:tcPr>
          <w:p w:rsidR="003F3D55" w:rsidRPr="006371B7" w:rsidRDefault="003F3D55" w:rsidP="007B7FA1">
            <w:pPr>
              <w:spacing w:line="240" w:lineRule="auto"/>
              <w:jc w:val="center"/>
              <w:rPr>
                <w:sz w:val="20"/>
                <w:szCs w:val="20"/>
              </w:rPr>
            </w:pPr>
            <w:r>
              <w:rPr>
                <w:sz w:val="20"/>
                <w:szCs w:val="20"/>
              </w:rPr>
              <w:t>75747</w:t>
            </w:r>
          </w:p>
        </w:tc>
        <w:tc>
          <w:tcPr>
            <w:tcW w:w="822" w:type="dxa"/>
            <w:tcMar>
              <w:left w:w="11" w:type="dxa"/>
              <w:right w:w="11" w:type="dxa"/>
            </w:tcMar>
            <w:vAlign w:val="center"/>
          </w:tcPr>
          <w:p w:rsidR="003F3D55" w:rsidRPr="006371B7" w:rsidRDefault="003F3D55" w:rsidP="007B7FA1">
            <w:pPr>
              <w:spacing w:line="240" w:lineRule="auto"/>
              <w:jc w:val="center"/>
              <w:rPr>
                <w:sz w:val="20"/>
                <w:szCs w:val="20"/>
              </w:rPr>
            </w:pPr>
            <w:r>
              <w:rPr>
                <w:sz w:val="20"/>
                <w:szCs w:val="20"/>
              </w:rPr>
              <w:t>75747</w:t>
            </w:r>
          </w:p>
        </w:tc>
        <w:tc>
          <w:tcPr>
            <w:tcW w:w="822" w:type="dxa"/>
            <w:tcMar>
              <w:left w:w="11" w:type="dxa"/>
              <w:right w:w="11" w:type="dxa"/>
            </w:tcMar>
            <w:vAlign w:val="center"/>
          </w:tcPr>
          <w:p w:rsidR="003F3D55" w:rsidRPr="006371B7" w:rsidRDefault="003F3D55" w:rsidP="007B7FA1">
            <w:pPr>
              <w:spacing w:line="240" w:lineRule="auto"/>
              <w:jc w:val="center"/>
              <w:rPr>
                <w:sz w:val="20"/>
                <w:szCs w:val="20"/>
              </w:rPr>
            </w:pPr>
            <w:r>
              <w:rPr>
                <w:sz w:val="20"/>
                <w:szCs w:val="20"/>
              </w:rPr>
              <w:t>75747</w:t>
            </w:r>
          </w:p>
        </w:tc>
        <w:tc>
          <w:tcPr>
            <w:tcW w:w="822" w:type="dxa"/>
            <w:tcMar>
              <w:left w:w="11" w:type="dxa"/>
              <w:right w:w="11" w:type="dxa"/>
            </w:tcMar>
            <w:vAlign w:val="center"/>
          </w:tcPr>
          <w:p w:rsidR="003F3D55" w:rsidRPr="006371B7" w:rsidRDefault="003F3D55" w:rsidP="007B7FA1">
            <w:pPr>
              <w:spacing w:line="240" w:lineRule="auto"/>
              <w:jc w:val="center"/>
              <w:rPr>
                <w:sz w:val="20"/>
                <w:szCs w:val="20"/>
              </w:rPr>
            </w:pPr>
            <w:r>
              <w:rPr>
                <w:sz w:val="20"/>
                <w:szCs w:val="20"/>
              </w:rPr>
              <w:t>75747</w:t>
            </w:r>
          </w:p>
        </w:tc>
        <w:tc>
          <w:tcPr>
            <w:tcW w:w="823" w:type="dxa"/>
            <w:tcMar>
              <w:left w:w="11" w:type="dxa"/>
              <w:right w:w="11" w:type="dxa"/>
            </w:tcMar>
            <w:vAlign w:val="center"/>
          </w:tcPr>
          <w:p w:rsidR="003F3D55" w:rsidRPr="006371B7" w:rsidRDefault="003F3D55" w:rsidP="007B7FA1">
            <w:pPr>
              <w:spacing w:line="240" w:lineRule="auto"/>
              <w:jc w:val="center"/>
              <w:rPr>
                <w:sz w:val="20"/>
                <w:szCs w:val="20"/>
              </w:rPr>
            </w:pPr>
            <w:r>
              <w:rPr>
                <w:sz w:val="20"/>
                <w:szCs w:val="20"/>
              </w:rPr>
              <w:t>75747</w:t>
            </w:r>
          </w:p>
        </w:tc>
        <w:tc>
          <w:tcPr>
            <w:tcW w:w="980" w:type="dxa"/>
            <w:tcMar>
              <w:left w:w="11" w:type="dxa"/>
              <w:right w:w="11" w:type="dxa"/>
            </w:tcMar>
            <w:vAlign w:val="center"/>
          </w:tcPr>
          <w:p w:rsidR="003F3D55" w:rsidRPr="006371B7" w:rsidRDefault="003F3D55" w:rsidP="007B7FA1">
            <w:pPr>
              <w:spacing w:line="240" w:lineRule="auto"/>
              <w:jc w:val="center"/>
              <w:rPr>
                <w:sz w:val="20"/>
                <w:szCs w:val="20"/>
              </w:rPr>
            </w:pPr>
            <w:r>
              <w:rPr>
                <w:sz w:val="20"/>
                <w:szCs w:val="20"/>
              </w:rPr>
              <w:t>75747</w:t>
            </w:r>
          </w:p>
        </w:tc>
        <w:tc>
          <w:tcPr>
            <w:tcW w:w="992" w:type="dxa"/>
            <w:tcMar>
              <w:left w:w="11" w:type="dxa"/>
              <w:right w:w="11" w:type="dxa"/>
            </w:tcMar>
            <w:vAlign w:val="center"/>
          </w:tcPr>
          <w:p w:rsidR="003F3D55" w:rsidRPr="006371B7" w:rsidRDefault="003F3D55" w:rsidP="007B7FA1">
            <w:pPr>
              <w:spacing w:line="240" w:lineRule="auto"/>
              <w:jc w:val="center"/>
              <w:rPr>
                <w:sz w:val="20"/>
                <w:szCs w:val="20"/>
              </w:rPr>
            </w:pPr>
            <w:r>
              <w:rPr>
                <w:sz w:val="20"/>
                <w:szCs w:val="20"/>
              </w:rPr>
              <w:t>75747</w:t>
            </w:r>
          </w:p>
        </w:tc>
      </w:tr>
      <w:tr w:rsidR="003F3D55" w:rsidRPr="00946667" w:rsidTr="007B7FA1">
        <w:tblPrEx>
          <w:tblCellMar>
            <w:top w:w="0" w:type="dxa"/>
            <w:bottom w:w="0" w:type="dxa"/>
          </w:tblCellMar>
        </w:tblPrEx>
        <w:tc>
          <w:tcPr>
            <w:tcW w:w="329" w:type="dxa"/>
            <w:tcMar>
              <w:left w:w="11" w:type="dxa"/>
              <w:right w:w="11" w:type="dxa"/>
            </w:tcMar>
            <w:vAlign w:val="center"/>
          </w:tcPr>
          <w:p w:rsidR="003F3D55" w:rsidRPr="00946667" w:rsidRDefault="003F3D55" w:rsidP="007B7FA1">
            <w:pPr>
              <w:pStyle w:val="afffd"/>
              <w:jc w:val="center"/>
              <w:rPr>
                <w:rFonts w:ascii="Times New Roman" w:hAnsi="Times New Roman" w:cs="Times New Roman"/>
                <w:sz w:val="20"/>
                <w:szCs w:val="20"/>
              </w:rPr>
            </w:pPr>
            <w:r w:rsidRPr="00946667">
              <w:rPr>
                <w:rFonts w:ascii="Times New Roman" w:hAnsi="Times New Roman" w:cs="Times New Roman"/>
                <w:sz w:val="20"/>
                <w:szCs w:val="20"/>
              </w:rPr>
              <w:t>6</w:t>
            </w:r>
          </w:p>
        </w:tc>
        <w:tc>
          <w:tcPr>
            <w:tcW w:w="3118" w:type="dxa"/>
            <w:tcMar>
              <w:left w:w="11" w:type="dxa"/>
              <w:right w:w="11" w:type="dxa"/>
            </w:tcMar>
            <w:vAlign w:val="center"/>
          </w:tcPr>
          <w:p w:rsidR="003F3D55" w:rsidRPr="00946667" w:rsidRDefault="003F3D55" w:rsidP="007B7FA1">
            <w:pPr>
              <w:autoSpaceDE w:val="0"/>
              <w:autoSpaceDN w:val="0"/>
              <w:adjustRightInd w:val="0"/>
              <w:spacing w:line="240" w:lineRule="auto"/>
              <w:rPr>
                <w:sz w:val="20"/>
                <w:szCs w:val="20"/>
              </w:rPr>
            </w:pPr>
            <w:r w:rsidRPr="00946667">
              <w:rPr>
                <w:sz w:val="20"/>
                <w:szCs w:val="20"/>
              </w:rPr>
              <w:t>Максимальный часовой расход натурального топлива, м</w:t>
            </w:r>
            <w:r w:rsidRPr="00946667">
              <w:rPr>
                <w:sz w:val="20"/>
                <w:szCs w:val="20"/>
                <w:vertAlign w:val="superscript"/>
              </w:rPr>
              <w:t>3</w:t>
            </w:r>
            <w:r w:rsidRPr="00946667">
              <w:rPr>
                <w:sz w:val="20"/>
                <w:szCs w:val="20"/>
              </w:rPr>
              <w:t>, (зимний период)</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823"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980"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99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r>
      <w:tr w:rsidR="003F3D55" w:rsidRPr="00946667" w:rsidTr="007B7FA1">
        <w:tblPrEx>
          <w:tblCellMar>
            <w:top w:w="0" w:type="dxa"/>
            <w:bottom w:w="0" w:type="dxa"/>
          </w:tblCellMar>
        </w:tblPrEx>
        <w:tc>
          <w:tcPr>
            <w:tcW w:w="329" w:type="dxa"/>
            <w:tcMar>
              <w:left w:w="11" w:type="dxa"/>
              <w:right w:w="11" w:type="dxa"/>
            </w:tcMar>
            <w:vAlign w:val="center"/>
          </w:tcPr>
          <w:p w:rsidR="003F3D55" w:rsidRPr="00946667" w:rsidRDefault="003F3D55" w:rsidP="007B7FA1">
            <w:pPr>
              <w:pStyle w:val="afffd"/>
              <w:jc w:val="center"/>
              <w:rPr>
                <w:rFonts w:ascii="Times New Roman" w:hAnsi="Times New Roman" w:cs="Times New Roman"/>
                <w:sz w:val="20"/>
                <w:szCs w:val="20"/>
              </w:rPr>
            </w:pPr>
            <w:r w:rsidRPr="00946667">
              <w:rPr>
                <w:rFonts w:ascii="Times New Roman" w:hAnsi="Times New Roman" w:cs="Times New Roman"/>
                <w:sz w:val="20"/>
                <w:szCs w:val="20"/>
              </w:rPr>
              <w:t>7</w:t>
            </w:r>
          </w:p>
        </w:tc>
        <w:tc>
          <w:tcPr>
            <w:tcW w:w="3118" w:type="dxa"/>
            <w:tcMar>
              <w:left w:w="11" w:type="dxa"/>
              <w:right w:w="11" w:type="dxa"/>
            </w:tcMar>
            <w:vAlign w:val="center"/>
          </w:tcPr>
          <w:p w:rsidR="003F3D55" w:rsidRPr="00946667" w:rsidRDefault="003F3D55" w:rsidP="007B7FA1">
            <w:pPr>
              <w:autoSpaceDE w:val="0"/>
              <w:autoSpaceDN w:val="0"/>
              <w:adjustRightInd w:val="0"/>
              <w:spacing w:line="240" w:lineRule="auto"/>
              <w:rPr>
                <w:sz w:val="20"/>
                <w:szCs w:val="20"/>
              </w:rPr>
            </w:pPr>
            <w:r w:rsidRPr="00946667">
              <w:rPr>
                <w:sz w:val="20"/>
                <w:szCs w:val="20"/>
              </w:rPr>
              <w:t>Максимальный часовой расход натурального топлива, м</w:t>
            </w:r>
            <w:r w:rsidRPr="00946667">
              <w:rPr>
                <w:sz w:val="20"/>
                <w:szCs w:val="20"/>
                <w:vertAlign w:val="superscript"/>
              </w:rPr>
              <w:t>3</w:t>
            </w:r>
            <w:r w:rsidRPr="00946667">
              <w:rPr>
                <w:sz w:val="20"/>
                <w:szCs w:val="20"/>
              </w:rPr>
              <w:t>, (летний период)</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0</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0</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0</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0</w:t>
            </w:r>
          </w:p>
        </w:tc>
        <w:tc>
          <w:tcPr>
            <w:tcW w:w="823"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0</w:t>
            </w:r>
          </w:p>
        </w:tc>
        <w:tc>
          <w:tcPr>
            <w:tcW w:w="980"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0</w:t>
            </w:r>
          </w:p>
        </w:tc>
        <w:tc>
          <w:tcPr>
            <w:tcW w:w="99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0</w:t>
            </w:r>
          </w:p>
        </w:tc>
      </w:tr>
      <w:tr w:rsidR="003F3D55" w:rsidRPr="00946667" w:rsidTr="007B7FA1">
        <w:tblPrEx>
          <w:tblCellMar>
            <w:top w:w="0" w:type="dxa"/>
            <w:bottom w:w="0" w:type="dxa"/>
          </w:tblCellMar>
        </w:tblPrEx>
        <w:tc>
          <w:tcPr>
            <w:tcW w:w="329" w:type="dxa"/>
            <w:tcMar>
              <w:left w:w="11" w:type="dxa"/>
              <w:right w:w="11" w:type="dxa"/>
            </w:tcMar>
            <w:vAlign w:val="center"/>
          </w:tcPr>
          <w:p w:rsidR="003F3D55" w:rsidRPr="00946667" w:rsidRDefault="003F3D55" w:rsidP="007B7FA1">
            <w:pPr>
              <w:pStyle w:val="afffd"/>
              <w:jc w:val="center"/>
              <w:rPr>
                <w:rFonts w:ascii="Times New Roman" w:hAnsi="Times New Roman" w:cs="Times New Roman"/>
                <w:sz w:val="20"/>
                <w:szCs w:val="20"/>
              </w:rPr>
            </w:pPr>
            <w:r w:rsidRPr="00946667">
              <w:rPr>
                <w:rFonts w:ascii="Times New Roman" w:hAnsi="Times New Roman" w:cs="Times New Roman"/>
                <w:sz w:val="20"/>
                <w:szCs w:val="20"/>
              </w:rPr>
              <w:t>8</w:t>
            </w:r>
          </w:p>
        </w:tc>
        <w:tc>
          <w:tcPr>
            <w:tcW w:w="3118" w:type="dxa"/>
            <w:tcMar>
              <w:left w:w="11" w:type="dxa"/>
              <w:right w:w="11" w:type="dxa"/>
            </w:tcMar>
            <w:vAlign w:val="center"/>
          </w:tcPr>
          <w:p w:rsidR="003F3D55" w:rsidRPr="00946667" w:rsidRDefault="003F3D55" w:rsidP="007B7FA1">
            <w:pPr>
              <w:spacing w:line="240" w:lineRule="auto"/>
              <w:rPr>
                <w:sz w:val="20"/>
                <w:szCs w:val="20"/>
              </w:rPr>
            </w:pPr>
            <w:r w:rsidRPr="00946667">
              <w:rPr>
                <w:sz w:val="20"/>
                <w:szCs w:val="20"/>
              </w:rPr>
              <w:t>ННЗТ, м</w:t>
            </w:r>
            <w:r w:rsidRPr="00946667">
              <w:rPr>
                <w:sz w:val="20"/>
                <w:szCs w:val="20"/>
                <w:vertAlign w:val="superscript"/>
              </w:rPr>
              <w:t>3</w:t>
            </w:r>
            <w:r>
              <w:rPr>
                <w:sz w:val="20"/>
                <w:szCs w:val="20"/>
              </w:rPr>
              <w:t xml:space="preserve"> натурального топлива</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823"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980"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99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r>
      <w:tr w:rsidR="003F3D55" w:rsidRPr="00946667" w:rsidTr="007B7FA1">
        <w:tblPrEx>
          <w:tblCellMar>
            <w:top w:w="0" w:type="dxa"/>
            <w:bottom w:w="0" w:type="dxa"/>
          </w:tblCellMar>
        </w:tblPrEx>
        <w:tc>
          <w:tcPr>
            <w:tcW w:w="329" w:type="dxa"/>
            <w:tcMar>
              <w:left w:w="11" w:type="dxa"/>
              <w:right w:w="11" w:type="dxa"/>
            </w:tcMar>
            <w:vAlign w:val="center"/>
          </w:tcPr>
          <w:p w:rsidR="003F3D55" w:rsidRPr="00946667" w:rsidRDefault="003F3D55" w:rsidP="007B7FA1">
            <w:pPr>
              <w:pStyle w:val="afffd"/>
              <w:jc w:val="center"/>
              <w:rPr>
                <w:rFonts w:ascii="Times New Roman" w:hAnsi="Times New Roman" w:cs="Times New Roman"/>
                <w:sz w:val="20"/>
                <w:szCs w:val="20"/>
              </w:rPr>
            </w:pPr>
            <w:r>
              <w:rPr>
                <w:rFonts w:ascii="Times New Roman" w:hAnsi="Times New Roman" w:cs="Times New Roman"/>
                <w:sz w:val="20"/>
                <w:szCs w:val="20"/>
              </w:rPr>
              <w:t>9</w:t>
            </w:r>
          </w:p>
        </w:tc>
        <w:tc>
          <w:tcPr>
            <w:tcW w:w="3118" w:type="dxa"/>
            <w:tcMar>
              <w:left w:w="11" w:type="dxa"/>
              <w:right w:w="11" w:type="dxa"/>
            </w:tcMar>
            <w:vAlign w:val="center"/>
          </w:tcPr>
          <w:p w:rsidR="003F3D55" w:rsidRPr="00946667" w:rsidRDefault="003F3D55" w:rsidP="007B7FA1">
            <w:pPr>
              <w:spacing w:line="240" w:lineRule="auto"/>
              <w:rPr>
                <w:sz w:val="20"/>
                <w:szCs w:val="20"/>
              </w:rPr>
            </w:pPr>
            <w:r w:rsidRPr="00946667">
              <w:rPr>
                <w:sz w:val="20"/>
                <w:szCs w:val="20"/>
              </w:rPr>
              <w:t>НЭЗТ, м</w:t>
            </w:r>
            <w:r w:rsidRPr="00946667">
              <w:rPr>
                <w:sz w:val="20"/>
                <w:szCs w:val="20"/>
                <w:vertAlign w:val="superscript"/>
              </w:rPr>
              <w:t>3</w:t>
            </w:r>
            <w:r>
              <w:rPr>
                <w:sz w:val="20"/>
                <w:szCs w:val="20"/>
              </w:rPr>
              <w:t xml:space="preserve"> натурального топлива</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823"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980"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99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r>
      <w:tr w:rsidR="003F3D55" w:rsidRPr="00946667" w:rsidTr="007B7FA1">
        <w:tblPrEx>
          <w:tblCellMar>
            <w:top w:w="0" w:type="dxa"/>
            <w:bottom w:w="0" w:type="dxa"/>
          </w:tblCellMar>
        </w:tblPrEx>
        <w:tc>
          <w:tcPr>
            <w:tcW w:w="329" w:type="dxa"/>
            <w:tcMar>
              <w:left w:w="11" w:type="dxa"/>
              <w:right w:w="11" w:type="dxa"/>
            </w:tcMar>
            <w:vAlign w:val="center"/>
          </w:tcPr>
          <w:p w:rsidR="003F3D55" w:rsidRPr="00946667" w:rsidRDefault="003F3D55" w:rsidP="007B7FA1">
            <w:pPr>
              <w:pStyle w:val="afffd"/>
              <w:jc w:val="center"/>
              <w:rPr>
                <w:rFonts w:ascii="Times New Roman" w:hAnsi="Times New Roman" w:cs="Times New Roman"/>
                <w:sz w:val="20"/>
                <w:szCs w:val="20"/>
              </w:rPr>
            </w:pPr>
            <w:r w:rsidRPr="00946667">
              <w:rPr>
                <w:rFonts w:ascii="Times New Roman" w:hAnsi="Times New Roman" w:cs="Times New Roman"/>
                <w:sz w:val="20"/>
                <w:szCs w:val="20"/>
              </w:rPr>
              <w:t>1</w:t>
            </w:r>
            <w:r>
              <w:rPr>
                <w:rFonts w:ascii="Times New Roman" w:hAnsi="Times New Roman" w:cs="Times New Roman"/>
                <w:sz w:val="20"/>
                <w:szCs w:val="20"/>
              </w:rPr>
              <w:t>0</w:t>
            </w:r>
          </w:p>
        </w:tc>
        <w:tc>
          <w:tcPr>
            <w:tcW w:w="3118" w:type="dxa"/>
            <w:tcMar>
              <w:left w:w="11" w:type="dxa"/>
              <w:right w:w="11" w:type="dxa"/>
            </w:tcMar>
            <w:vAlign w:val="center"/>
          </w:tcPr>
          <w:p w:rsidR="003F3D55" w:rsidRPr="00946667" w:rsidRDefault="003F3D55" w:rsidP="007B7FA1">
            <w:pPr>
              <w:spacing w:line="240" w:lineRule="auto"/>
              <w:rPr>
                <w:sz w:val="20"/>
                <w:szCs w:val="20"/>
              </w:rPr>
            </w:pPr>
            <w:r w:rsidRPr="00946667">
              <w:rPr>
                <w:sz w:val="20"/>
                <w:szCs w:val="20"/>
              </w:rPr>
              <w:t>ОНЗТ, м</w:t>
            </w:r>
            <w:r w:rsidRPr="00946667">
              <w:rPr>
                <w:sz w:val="20"/>
                <w:szCs w:val="20"/>
                <w:vertAlign w:val="superscript"/>
              </w:rPr>
              <w:t xml:space="preserve">3 </w:t>
            </w:r>
            <w:r>
              <w:rPr>
                <w:sz w:val="20"/>
                <w:szCs w:val="20"/>
              </w:rPr>
              <w:t>натурального топлива</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82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823"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980"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c>
          <w:tcPr>
            <w:tcW w:w="992" w:type="dxa"/>
            <w:tcMar>
              <w:left w:w="11" w:type="dxa"/>
              <w:right w:w="11" w:type="dxa"/>
            </w:tcMar>
            <w:vAlign w:val="center"/>
          </w:tcPr>
          <w:p w:rsidR="003F3D55" w:rsidRPr="00946667" w:rsidRDefault="003F3D55" w:rsidP="007B7FA1">
            <w:pPr>
              <w:spacing w:line="240" w:lineRule="auto"/>
              <w:jc w:val="center"/>
              <w:rPr>
                <w:sz w:val="20"/>
                <w:szCs w:val="20"/>
              </w:rPr>
            </w:pPr>
            <w:r w:rsidRPr="00946667">
              <w:rPr>
                <w:sz w:val="20"/>
                <w:szCs w:val="20"/>
              </w:rPr>
              <w:t>н/д</w:t>
            </w:r>
          </w:p>
        </w:tc>
      </w:tr>
    </w:tbl>
    <w:p w:rsidR="003F3D55" w:rsidRPr="003B0B71" w:rsidRDefault="003F3D55" w:rsidP="003F3D55">
      <w:pPr>
        <w:pStyle w:val="30"/>
        <w:spacing w:line="240" w:lineRule="auto"/>
      </w:pPr>
      <w:bookmarkStart w:id="83" w:name="_Toc65436019"/>
      <w:r w:rsidRPr="003B0B71">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3"/>
    </w:p>
    <w:bookmarkEnd w:id="82"/>
    <w:p w:rsidR="003F3D55" w:rsidRDefault="003F3D55" w:rsidP="003F3D55">
      <w:r w:rsidRPr="00E27DC3">
        <w:t>Используемый вид топлива на котельных –</w:t>
      </w:r>
      <w:r>
        <w:t xml:space="preserve"> уголь</w:t>
      </w:r>
      <w:r w:rsidRPr="00E27DC3">
        <w:t>, низшая теплота сгорания топлива –</w:t>
      </w:r>
      <w:r>
        <w:t xml:space="preserve"> 3274 </w:t>
      </w:r>
      <w:r w:rsidRPr="00E27DC3">
        <w:t xml:space="preserve">Ккал/кг. Доля использования </w:t>
      </w:r>
      <w:r>
        <w:t>угля</w:t>
      </w:r>
      <w:r w:rsidRPr="00E27DC3">
        <w:t xml:space="preserve"> составляет </w:t>
      </w:r>
      <w:r>
        <w:t>100 %.</w:t>
      </w:r>
    </w:p>
    <w:p w:rsidR="003F3D55" w:rsidRPr="003B0B71" w:rsidRDefault="003F3D55" w:rsidP="003F3D55">
      <w:pPr>
        <w:pStyle w:val="30"/>
        <w:spacing w:line="240" w:lineRule="auto"/>
      </w:pPr>
      <w:bookmarkStart w:id="84" w:name="_Toc65436020"/>
      <w:r>
        <w:t>в</w:t>
      </w:r>
      <w:r w:rsidRPr="003B0B71">
        <w:t>) </w:t>
      </w:r>
      <w:r w:rsidRPr="004348AD">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4"/>
    </w:p>
    <w:p w:rsidR="003F3D55" w:rsidRPr="009828D1" w:rsidRDefault="003F3D55" w:rsidP="003F3D55">
      <w:r w:rsidRPr="009828D1">
        <w:t>Описание особенностей характеристик топлив в зависимости от мест поставки представлено в таблице 8.</w:t>
      </w:r>
      <w:r>
        <w:t>2</w:t>
      </w:r>
      <w:r w:rsidRPr="009828D1">
        <w:t>.</w:t>
      </w:r>
    </w:p>
    <w:p w:rsidR="003F3D55" w:rsidRDefault="003F3D55" w:rsidP="003F3D55">
      <w:pPr>
        <w:jc w:val="right"/>
      </w:pPr>
      <w:r>
        <w:t>Таблица 8.2</w:t>
      </w:r>
    </w:p>
    <w:p w:rsidR="003F3D55" w:rsidRDefault="003F3D55" w:rsidP="003F3D55">
      <w:pPr>
        <w:jc w:val="center"/>
        <w:rPr>
          <w:u w:val="single"/>
        </w:rPr>
      </w:pPr>
      <w:r w:rsidRPr="001B122B">
        <w:rPr>
          <w:u w:val="single"/>
        </w:rPr>
        <w:t>Описание особенностей характеристик топлив</w:t>
      </w:r>
      <w:r>
        <w:rPr>
          <w:u w:val="single"/>
        </w:rPr>
        <w:t>а</w:t>
      </w:r>
    </w:p>
    <w:tbl>
      <w:tblPr>
        <w:tblW w:w="9654" w:type="dxa"/>
        <w:jc w:val="center"/>
        <w:tblLook w:val="04A0" w:firstRow="1" w:lastRow="0" w:firstColumn="1" w:lastColumn="0" w:noHBand="0" w:noVBand="1"/>
      </w:tblPr>
      <w:tblGrid>
        <w:gridCol w:w="2844"/>
        <w:gridCol w:w="3569"/>
        <w:gridCol w:w="3241"/>
      </w:tblGrid>
      <w:tr w:rsidR="003F3D55" w:rsidRPr="00DA67C7" w:rsidTr="007B7FA1">
        <w:trPr>
          <w:trHeight w:val="300"/>
          <w:jc w:val="center"/>
        </w:trPr>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D55" w:rsidRPr="00DA67C7" w:rsidRDefault="003F3D55" w:rsidP="007B7FA1">
            <w:pPr>
              <w:spacing w:line="240" w:lineRule="auto"/>
              <w:jc w:val="center"/>
              <w:rPr>
                <w:rFonts w:eastAsia="Times New Roman"/>
                <w:b/>
                <w:bCs/>
                <w:color w:val="000000"/>
                <w:sz w:val="20"/>
                <w:lang w:eastAsia="ru-RU"/>
              </w:rPr>
            </w:pPr>
            <w:r w:rsidRPr="00DA67C7">
              <w:rPr>
                <w:rFonts w:eastAsia="Times New Roman"/>
                <w:b/>
                <w:bCs/>
                <w:color w:val="000000"/>
                <w:sz w:val="20"/>
                <w:lang w:eastAsia="ru-RU"/>
              </w:rPr>
              <w:t>Показатели</w:t>
            </w:r>
          </w:p>
        </w:tc>
        <w:tc>
          <w:tcPr>
            <w:tcW w:w="3569" w:type="dxa"/>
            <w:tcBorders>
              <w:top w:val="single" w:sz="4" w:space="0" w:color="auto"/>
              <w:left w:val="nil"/>
              <w:bottom w:val="single" w:sz="4" w:space="0" w:color="auto"/>
              <w:right w:val="single" w:sz="4" w:space="0" w:color="auto"/>
            </w:tcBorders>
            <w:shd w:val="clear" w:color="auto" w:fill="auto"/>
            <w:noWrap/>
            <w:vAlign w:val="center"/>
            <w:hideMark/>
          </w:tcPr>
          <w:p w:rsidR="003F3D55" w:rsidRPr="00DA67C7" w:rsidRDefault="003F3D55" w:rsidP="007B7FA1">
            <w:pPr>
              <w:spacing w:line="240" w:lineRule="auto"/>
              <w:jc w:val="center"/>
              <w:rPr>
                <w:rFonts w:eastAsia="Times New Roman"/>
                <w:b/>
                <w:bCs/>
                <w:color w:val="000000"/>
                <w:sz w:val="20"/>
                <w:lang w:eastAsia="ru-RU"/>
              </w:rPr>
            </w:pPr>
            <w:r w:rsidRPr="00DA67C7">
              <w:rPr>
                <w:rFonts w:eastAsia="Times New Roman"/>
                <w:b/>
                <w:bCs/>
                <w:color w:val="000000"/>
                <w:sz w:val="20"/>
                <w:lang w:eastAsia="ru-RU"/>
              </w:rPr>
              <w:t>Основное топливо</w:t>
            </w:r>
          </w:p>
        </w:tc>
        <w:tc>
          <w:tcPr>
            <w:tcW w:w="3241" w:type="dxa"/>
            <w:tcBorders>
              <w:top w:val="single" w:sz="4" w:space="0" w:color="auto"/>
              <w:left w:val="nil"/>
              <w:bottom w:val="single" w:sz="4" w:space="0" w:color="auto"/>
              <w:right w:val="single" w:sz="4" w:space="0" w:color="auto"/>
            </w:tcBorders>
            <w:shd w:val="clear" w:color="auto" w:fill="auto"/>
            <w:noWrap/>
            <w:vAlign w:val="center"/>
            <w:hideMark/>
          </w:tcPr>
          <w:p w:rsidR="003F3D55" w:rsidRPr="00DA67C7" w:rsidRDefault="003F3D55" w:rsidP="007B7FA1">
            <w:pPr>
              <w:spacing w:line="240" w:lineRule="auto"/>
              <w:jc w:val="center"/>
              <w:rPr>
                <w:rFonts w:eastAsia="Times New Roman"/>
                <w:b/>
                <w:bCs/>
                <w:color w:val="000000"/>
                <w:sz w:val="20"/>
                <w:lang w:eastAsia="ru-RU"/>
              </w:rPr>
            </w:pPr>
            <w:r w:rsidRPr="00DA67C7">
              <w:rPr>
                <w:rFonts w:eastAsia="Times New Roman"/>
                <w:b/>
                <w:bCs/>
                <w:color w:val="000000"/>
                <w:sz w:val="20"/>
                <w:lang w:eastAsia="ru-RU"/>
              </w:rPr>
              <w:t>Растопочное топливо</w:t>
            </w:r>
          </w:p>
        </w:tc>
      </w:tr>
      <w:tr w:rsidR="003F3D55" w:rsidRPr="00DA67C7" w:rsidTr="007B7FA1">
        <w:trPr>
          <w:trHeight w:val="300"/>
          <w:jc w:val="center"/>
        </w:trPr>
        <w:tc>
          <w:tcPr>
            <w:tcW w:w="2844" w:type="dxa"/>
            <w:tcBorders>
              <w:top w:val="nil"/>
              <w:left w:val="single" w:sz="4" w:space="0" w:color="auto"/>
              <w:bottom w:val="single" w:sz="4" w:space="0" w:color="auto"/>
              <w:right w:val="single" w:sz="4" w:space="0" w:color="auto"/>
            </w:tcBorders>
            <w:shd w:val="clear" w:color="auto" w:fill="auto"/>
            <w:noWrap/>
            <w:vAlign w:val="center"/>
            <w:hideMark/>
          </w:tcPr>
          <w:p w:rsidR="003F3D55" w:rsidRPr="00DA67C7" w:rsidRDefault="003F3D55" w:rsidP="007B7FA1">
            <w:pPr>
              <w:spacing w:line="240" w:lineRule="auto"/>
              <w:rPr>
                <w:rFonts w:eastAsia="Times New Roman"/>
                <w:color w:val="000000"/>
                <w:sz w:val="20"/>
                <w:lang w:eastAsia="ru-RU"/>
              </w:rPr>
            </w:pPr>
            <w:r w:rsidRPr="00DA67C7">
              <w:rPr>
                <w:rFonts w:eastAsia="Times New Roman"/>
                <w:color w:val="000000"/>
                <w:sz w:val="20"/>
                <w:lang w:eastAsia="ru-RU"/>
              </w:rPr>
              <w:t>Вид топлива</w:t>
            </w:r>
          </w:p>
        </w:tc>
        <w:tc>
          <w:tcPr>
            <w:tcW w:w="3569" w:type="dxa"/>
            <w:tcBorders>
              <w:top w:val="nil"/>
              <w:left w:val="nil"/>
              <w:bottom w:val="single" w:sz="4" w:space="0" w:color="auto"/>
              <w:right w:val="single" w:sz="4" w:space="0" w:color="auto"/>
            </w:tcBorders>
            <w:shd w:val="clear" w:color="auto" w:fill="auto"/>
            <w:noWrap/>
            <w:vAlign w:val="center"/>
            <w:hideMark/>
          </w:tcPr>
          <w:p w:rsidR="003F3D55" w:rsidRPr="00DA67C7" w:rsidRDefault="003F3D55" w:rsidP="007B7FA1">
            <w:pPr>
              <w:spacing w:line="240" w:lineRule="auto"/>
              <w:jc w:val="center"/>
              <w:rPr>
                <w:rFonts w:eastAsia="Times New Roman"/>
                <w:color w:val="000000"/>
                <w:sz w:val="20"/>
                <w:lang w:eastAsia="ru-RU"/>
              </w:rPr>
            </w:pPr>
            <w:r w:rsidRPr="00DA67C7">
              <w:rPr>
                <w:rFonts w:eastAsia="Times New Roman"/>
                <w:color w:val="000000"/>
                <w:sz w:val="20"/>
                <w:lang w:eastAsia="ru-RU"/>
              </w:rPr>
              <w:t>Харанорский уголь</w:t>
            </w:r>
          </w:p>
        </w:tc>
        <w:tc>
          <w:tcPr>
            <w:tcW w:w="3241" w:type="dxa"/>
            <w:tcBorders>
              <w:top w:val="nil"/>
              <w:left w:val="nil"/>
              <w:bottom w:val="single" w:sz="4" w:space="0" w:color="auto"/>
              <w:right w:val="single" w:sz="4" w:space="0" w:color="auto"/>
            </w:tcBorders>
            <w:shd w:val="clear" w:color="auto" w:fill="auto"/>
            <w:vAlign w:val="center"/>
            <w:hideMark/>
          </w:tcPr>
          <w:p w:rsidR="003F3D55" w:rsidRPr="00DA67C7" w:rsidRDefault="003F3D55" w:rsidP="007B7FA1">
            <w:pPr>
              <w:spacing w:line="240" w:lineRule="auto"/>
              <w:jc w:val="center"/>
              <w:rPr>
                <w:rFonts w:eastAsia="Times New Roman"/>
                <w:color w:val="000000"/>
                <w:sz w:val="20"/>
                <w:lang w:eastAsia="ru-RU"/>
              </w:rPr>
            </w:pPr>
            <w:r w:rsidRPr="00DA67C7">
              <w:rPr>
                <w:rFonts w:eastAsia="Times New Roman"/>
                <w:color w:val="000000"/>
                <w:sz w:val="20"/>
                <w:lang w:eastAsia="ru-RU"/>
              </w:rPr>
              <w:t>мазут топочный</w:t>
            </w:r>
          </w:p>
        </w:tc>
      </w:tr>
      <w:tr w:rsidR="003F3D55" w:rsidRPr="00DA67C7" w:rsidTr="007B7FA1">
        <w:trPr>
          <w:trHeight w:val="300"/>
          <w:jc w:val="center"/>
        </w:trPr>
        <w:tc>
          <w:tcPr>
            <w:tcW w:w="2844" w:type="dxa"/>
            <w:tcBorders>
              <w:top w:val="nil"/>
              <w:left w:val="single" w:sz="4" w:space="0" w:color="auto"/>
              <w:bottom w:val="single" w:sz="4" w:space="0" w:color="auto"/>
              <w:right w:val="single" w:sz="4" w:space="0" w:color="auto"/>
            </w:tcBorders>
            <w:shd w:val="clear" w:color="auto" w:fill="auto"/>
            <w:noWrap/>
            <w:vAlign w:val="center"/>
            <w:hideMark/>
          </w:tcPr>
          <w:p w:rsidR="003F3D55" w:rsidRPr="00DA67C7" w:rsidRDefault="003F3D55" w:rsidP="007B7FA1">
            <w:pPr>
              <w:spacing w:line="240" w:lineRule="auto"/>
              <w:rPr>
                <w:rFonts w:eastAsia="Times New Roman"/>
                <w:color w:val="000000"/>
                <w:sz w:val="20"/>
                <w:lang w:eastAsia="ru-RU"/>
              </w:rPr>
            </w:pPr>
            <w:r w:rsidRPr="00DA67C7">
              <w:rPr>
                <w:rFonts w:eastAsia="Times New Roman"/>
                <w:color w:val="000000"/>
                <w:sz w:val="20"/>
                <w:lang w:eastAsia="ru-RU"/>
              </w:rPr>
              <w:t>Марка топлива</w:t>
            </w:r>
          </w:p>
        </w:tc>
        <w:tc>
          <w:tcPr>
            <w:tcW w:w="3569" w:type="dxa"/>
            <w:tcBorders>
              <w:top w:val="nil"/>
              <w:left w:val="nil"/>
              <w:bottom w:val="single" w:sz="4" w:space="0" w:color="auto"/>
              <w:right w:val="single" w:sz="4" w:space="0" w:color="auto"/>
            </w:tcBorders>
            <w:shd w:val="clear" w:color="auto" w:fill="auto"/>
            <w:noWrap/>
            <w:vAlign w:val="center"/>
            <w:hideMark/>
          </w:tcPr>
          <w:p w:rsidR="003F3D55" w:rsidRPr="00DA67C7" w:rsidRDefault="003F3D55" w:rsidP="007B7FA1">
            <w:pPr>
              <w:spacing w:line="240" w:lineRule="auto"/>
              <w:jc w:val="center"/>
              <w:rPr>
                <w:rFonts w:eastAsia="Times New Roman"/>
                <w:color w:val="000000"/>
                <w:sz w:val="20"/>
                <w:lang w:eastAsia="ru-RU"/>
              </w:rPr>
            </w:pPr>
            <w:r w:rsidRPr="00DA67C7">
              <w:rPr>
                <w:rFonts w:eastAsia="Times New Roman"/>
                <w:color w:val="000000"/>
                <w:sz w:val="20"/>
                <w:lang w:eastAsia="ru-RU"/>
              </w:rPr>
              <w:t>2БР</w:t>
            </w:r>
          </w:p>
        </w:tc>
        <w:tc>
          <w:tcPr>
            <w:tcW w:w="3241" w:type="dxa"/>
            <w:tcBorders>
              <w:top w:val="nil"/>
              <w:left w:val="nil"/>
              <w:bottom w:val="single" w:sz="4" w:space="0" w:color="auto"/>
              <w:right w:val="single" w:sz="4" w:space="0" w:color="auto"/>
            </w:tcBorders>
            <w:shd w:val="clear" w:color="auto" w:fill="auto"/>
            <w:vAlign w:val="center"/>
            <w:hideMark/>
          </w:tcPr>
          <w:p w:rsidR="003F3D55" w:rsidRPr="00DA67C7" w:rsidRDefault="003F3D55" w:rsidP="007B7FA1">
            <w:pPr>
              <w:spacing w:line="240" w:lineRule="auto"/>
              <w:jc w:val="center"/>
              <w:rPr>
                <w:rFonts w:eastAsia="Times New Roman"/>
                <w:color w:val="000000"/>
                <w:sz w:val="20"/>
                <w:lang w:eastAsia="ru-RU"/>
              </w:rPr>
            </w:pPr>
            <w:r w:rsidRPr="00DA67C7">
              <w:rPr>
                <w:rFonts w:eastAsia="Times New Roman"/>
                <w:color w:val="000000"/>
                <w:sz w:val="20"/>
                <w:lang w:eastAsia="ru-RU"/>
              </w:rPr>
              <w:t xml:space="preserve">М-100 </w:t>
            </w:r>
          </w:p>
        </w:tc>
      </w:tr>
      <w:tr w:rsidR="003F3D55" w:rsidRPr="00DA67C7" w:rsidTr="007B7FA1">
        <w:trPr>
          <w:trHeight w:val="300"/>
          <w:jc w:val="center"/>
        </w:trPr>
        <w:tc>
          <w:tcPr>
            <w:tcW w:w="2844" w:type="dxa"/>
            <w:tcBorders>
              <w:top w:val="nil"/>
              <w:left w:val="single" w:sz="4" w:space="0" w:color="auto"/>
              <w:bottom w:val="single" w:sz="4" w:space="0" w:color="auto"/>
              <w:right w:val="single" w:sz="4" w:space="0" w:color="auto"/>
            </w:tcBorders>
            <w:shd w:val="clear" w:color="auto" w:fill="auto"/>
            <w:noWrap/>
            <w:vAlign w:val="center"/>
            <w:hideMark/>
          </w:tcPr>
          <w:p w:rsidR="003F3D55" w:rsidRPr="00DA67C7" w:rsidRDefault="003F3D55" w:rsidP="007B7FA1">
            <w:pPr>
              <w:spacing w:line="240" w:lineRule="auto"/>
              <w:rPr>
                <w:rFonts w:eastAsia="Times New Roman"/>
                <w:color w:val="000000"/>
                <w:sz w:val="20"/>
                <w:lang w:eastAsia="ru-RU"/>
              </w:rPr>
            </w:pPr>
            <w:r w:rsidRPr="00DA67C7">
              <w:rPr>
                <w:rFonts w:eastAsia="Times New Roman"/>
                <w:color w:val="000000"/>
                <w:sz w:val="20"/>
                <w:lang w:eastAsia="ru-RU"/>
              </w:rPr>
              <w:t xml:space="preserve">Поставщик топлива </w:t>
            </w:r>
          </w:p>
        </w:tc>
        <w:tc>
          <w:tcPr>
            <w:tcW w:w="3569" w:type="dxa"/>
            <w:tcBorders>
              <w:top w:val="nil"/>
              <w:left w:val="nil"/>
              <w:bottom w:val="single" w:sz="4" w:space="0" w:color="auto"/>
              <w:right w:val="single" w:sz="4" w:space="0" w:color="auto"/>
            </w:tcBorders>
            <w:shd w:val="clear" w:color="auto" w:fill="auto"/>
            <w:noWrap/>
            <w:vAlign w:val="center"/>
            <w:hideMark/>
          </w:tcPr>
          <w:p w:rsidR="003F3D55" w:rsidRPr="00DA67C7" w:rsidRDefault="003F3D55" w:rsidP="007B7FA1">
            <w:pPr>
              <w:spacing w:line="240" w:lineRule="auto"/>
              <w:jc w:val="center"/>
              <w:rPr>
                <w:rFonts w:eastAsia="Times New Roman"/>
                <w:color w:val="000000"/>
                <w:sz w:val="20"/>
                <w:lang w:eastAsia="ru-RU"/>
              </w:rPr>
            </w:pPr>
            <w:r w:rsidRPr="00DA67C7">
              <w:rPr>
                <w:rFonts w:eastAsia="Times New Roman"/>
                <w:color w:val="000000"/>
                <w:sz w:val="20"/>
                <w:lang w:eastAsia="ru-RU"/>
              </w:rPr>
              <w:t>АО "Разрез Харанорский"</w:t>
            </w:r>
          </w:p>
        </w:tc>
        <w:tc>
          <w:tcPr>
            <w:tcW w:w="3241" w:type="dxa"/>
            <w:tcBorders>
              <w:top w:val="nil"/>
              <w:left w:val="nil"/>
              <w:bottom w:val="single" w:sz="4" w:space="0" w:color="auto"/>
              <w:right w:val="single" w:sz="4" w:space="0" w:color="auto"/>
            </w:tcBorders>
            <w:shd w:val="clear" w:color="auto" w:fill="auto"/>
            <w:vAlign w:val="center"/>
            <w:hideMark/>
          </w:tcPr>
          <w:p w:rsidR="003F3D55" w:rsidRPr="00DA67C7" w:rsidRDefault="003F3D55" w:rsidP="007B7FA1">
            <w:pPr>
              <w:spacing w:line="240" w:lineRule="auto"/>
              <w:jc w:val="center"/>
              <w:rPr>
                <w:rFonts w:eastAsia="Times New Roman"/>
                <w:color w:val="000000"/>
                <w:sz w:val="20"/>
                <w:lang w:eastAsia="ru-RU"/>
              </w:rPr>
            </w:pPr>
            <w:r w:rsidRPr="00DA67C7">
              <w:rPr>
                <w:rFonts w:eastAsia="Times New Roman"/>
                <w:color w:val="000000"/>
                <w:sz w:val="20"/>
                <w:lang w:eastAsia="ru-RU"/>
              </w:rPr>
              <w:t xml:space="preserve">ООО «Петролеум Трейдинг» </w:t>
            </w:r>
          </w:p>
        </w:tc>
      </w:tr>
      <w:tr w:rsidR="003F3D55" w:rsidRPr="00DA67C7" w:rsidTr="007B7FA1">
        <w:trPr>
          <w:trHeight w:val="300"/>
          <w:jc w:val="center"/>
        </w:trPr>
        <w:tc>
          <w:tcPr>
            <w:tcW w:w="2844" w:type="dxa"/>
            <w:tcBorders>
              <w:top w:val="nil"/>
              <w:left w:val="single" w:sz="4" w:space="0" w:color="auto"/>
              <w:bottom w:val="single" w:sz="4" w:space="0" w:color="auto"/>
              <w:right w:val="single" w:sz="4" w:space="0" w:color="auto"/>
            </w:tcBorders>
            <w:shd w:val="clear" w:color="auto" w:fill="auto"/>
            <w:noWrap/>
            <w:vAlign w:val="center"/>
            <w:hideMark/>
          </w:tcPr>
          <w:p w:rsidR="003F3D55" w:rsidRPr="00DA67C7" w:rsidRDefault="003F3D55" w:rsidP="007B7FA1">
            <w:pPr>
              <w:spacing w:line="240" w:lineRule="auto"/>
              <w:rPr>
                <w:rFonts w:eastAsia="Times New Roman"/>
                <w:color w:val="000000"/>
                <w:sz w:val="20"/>
                <w:lang w:eastAsia="ru-RU"/>
              </w:rPr>
            </w:pPr>
            <w:r w:rsidRPr="00DA67C7">
              <w:rPr>
                <w:rFonts w:eastAsia="Times New Roman"/>
                <w:color w:val="000000"/>
                <w:sz w:val="20"/>
                <w:lang w:eastAsia="ru-RU"/>
              </w:rPr>
              <w:t xml:space="preserve">Способ доставки </w:t>
            </w:r>
          </w:p>
        </w:tc>
        <w:tc>
          <w:tcPr>
            <w:tcW w:w="3569" w:type="dxa"/>
            <w:tcBorders>
              <w:top w:val="nil"/>
              <w:left w:val="nil"/>
              <w:bottom w:val="single" w:sz="4" w:space="0" w:color="auto"/>
              <w:right w:val="single" w:sz="4" w:space="0" w:color="auto"/>
            </w:tcBorders>
            <w:shd w:val="clear" w:color="auto" w:fill="auto"/>
            <w:noWrap/>
            <w:vAlign w:val="center"/>
            <w:hideMark/>
          </w:tcPr>
          <w:p w:rsidR="003F3D55" w:rsidRPr="00DA67C7" w:rsidRDefault="003F3D55" w:rsidP="007B7FA1">
            <w:pPr>
              <w:spacing w:line="240" w:lineRule="auto"/>
              <w:jc w:val="center"/>
              <w:rPr>
                <w:rFonts w:eastAsia="Times New Roman"/>
                <w:color w:val="000000"/>
                <w:sz w:val="20"/>
                <w:lang w:eastAsia="ru-RU"/>
              </w:rPr>
            </w:pPr>
            <w:r w:rsidRPr="00DA67C7">
              <w:rPr>
                <w:rFonts w:eastAsia="Times New Roman"/>
                <w:color w:val="000000"/>
                <w:sz w:val="20"/>
                <w:lang w:eastAsia="ru-RU"/>
              </w:rPr>
              <w:t>ж/д транспорт</w:t>
            </w:r>
          </w:p>
        </w:tc>
        <w:tc>
          <w:tcPr>
            <w:tcW w:w="3241" w:type="dxa"/>
            <w:tcBorders>
              <w:top w:val="nil"/>
              <w:left w:val="nil"/>
              <w:bottom w:val="single" w:sz="4" w:space="0" w:color="auto"/>
              <w:right w:val="single" w:sz="4" w:space="0" w:color="auto"/>
            </w:tcBorders>
            <w:shd w:val="clear" w:color="auto" w:fill="auto"/>
            <w:vAlign w:val="center"/>
            <w:hideMark/>
          </w:tcPr>
          <w:p w:rsidR="003F3D55" w:rsidRPr="00DA67C7" w:rsidRDefault="003F3D55" w:rsidP="007B7FA1">
            <w:pPr>
              <w:spacing w:line="240" w:lineRule="auto"/>
              <w:jc w:val="center"/>
              <w:rPr>
                <w:rFonts w:eastAsia="Times New Roman"/>
                <w:color w:val="000000"/>
                <w:sz w:val="20"/>
                <w:lang w:eastAsia="ru-RU"/>
              </w:rPr>
            </w:pPr>
            <w:r w:rsidRPr="00DA67C7">
              <w:rPr>
                <w:rFonts w:eastAsia="Times New Roman"/>
                <w:color w:val="000000"/>
                <w:sz w:val="20"/>
                <w:lang w:eastAsia="ru-RU"/>
              </w:rPr>
              <w:t>ж/д цистерны</w:t>
            </w:r>
          </w:p>
        </w:tc>
      </w:tr>
      <w:tr w:rsidR="003F3D55" w:rsidRPr="00DA67C7" w:rsidTr="007B7FA1">
        <w:trPr>
          <w:trHeight w:val="900"/>
          <w:jc w:val="center"/>
        </w:trPr>
        <w:tc>
          <w:tcPr>
            <w:tcW w:w="2844" w:type="dxa"/>
            <w:tcBorders>
              <w:top w:val="nil"/>
              <w:left w:val="single" w:sz="4" w:space="0" w:color="auto"/>
              <w:bottom w:val="single" w:sz="4" w:space="0" w:color="auto"/>
              <w:right w:val="single" w:sz="4" w:space="0" w:color="auto"/>
            </w:tcBorders>
            <w:shd w:val="clear" w:color="auto" w:fill="auto"/>
            <w:noWrap/>
            <w:vAlign w:val="center"/>
            <w:hideMark/>
          </w:tcPr>
          <w:p w:rsidR="003F3D55" w:rsidRPr="00DA67C7" w:rsidRDefault="003F3D55" w:rsidP="007B7FA1">
            <w:pPr>
              <w:spacing w:line="240" w:lineRule="auto"/>
              <w:rPr>
                <w:rFonts w:eastAsia="Times New Roman"/>
                <w:color w:val="000000"/>
                <w:sz w:val="20"/>
                <w:lang w:eastAsia="ru-RU"/>
              </w:rPr>
            </w:pPr>
            <w:r w:rsidRPr="00DA67C7">
              <w:rPr>
                <w:rFonts w:eastAsia="Times New Roman"/>
                <w:color w:val="000000"/>
                <w:sz w:val="20"/>
                <w:lang w:eastAsia="ru-RU"/>
              </w:rPr>
              <w:lastRenderedPageBreak/>
              <w:t>Откуда осуществляется поставка (место)</w:t>
            </w:r>
          </w:p>
        </w:tc>
        <w:tc>
          <w:tcPr>
            <w:tcW w:w="3569" w:type="dxa"/>
            <w:tcBorders>
              <w:top w:val="nil"/>
              <w:left w:val="nil"/>
              <w:bottom w:val="single" w:sz="4" w:space="0" w:color="auto"/>
              <w:right w:val="single" w:sz="4" w:space="0" w:color="auto"/>
            </w:tcBorders>
            <w:shd w:val="clear" w:color="auto" w:fill="auto"/>
            <w:noWrap/>
            <w:vAlign w:val="center"/>
            <w:hideMark/>
          </w:tcPr>
          <w:p w:rsidR="003F3D55" w:rsidRPr="00DA67C7" w:rsidRDefault="003F3D55" w:rsidP="007B7FA1">
            <w:pPr>
              <w:spacing w:line="240" w:lineRule="auto"/>
              <w:jc w:val="center"/>
              <w:rPr>
                <w:rFonts w:eastAsia="Times New Roman"/>
                <w:color w:val="000000"/>
                <w:sz w:val="20"/>
                <w:lang w:eastAsia="ru-RU"/>
              </w:rPr>
            </w:pPr>
            <w:r w:rsidRPr="00DA67C7">
              <w:rPr>
                <w:rFonts w:eastAsia="Times New Roman"/>
                <w:color w:val="000000"/>
                <w:sz w:val="20"/>
                <w:lang w:eastAsia="ru-RU"/>
              </w:rPr>
              <w:t>Разрез Харанорский</w:t>
            </w:r>
          </w:p>
        </w:tc>
        <w:tc>
          <w:tcPr>
            <w:tcW w:w="3241" w:type="dxa"/>
            <w:tcBorders>
              <w:top w:val="nil"/>
              <w:left w:val="nil"/>
              <w:bottom w:val="single" w:sz="4" w:space="0" w:color="auto"/>
              <w:right w:val="single" w:sz="4" w:space="0" w:color="auto"/>
            </w:tcBorders>
            <w:shd w:val="clear" w:color="auto" w:fill="auto"/>
            <w:vAlign w:val="center"/>
            <w:hideMark/>
          </w:tcPr>
          <w:p w:rsidR="003F3D55" w:rsidRPr="00DA67C7" w:rsidRDefault="003F3D55" w:rsidP="007B7FA1">
            <w:pPr>
              <w:spacing w:line="240" w:lineRule="auto"/>
              <w:jc w:val="center"/>
              <w:rPr>
                <w:rFonts w:eastAsia="Times New Roman"/>
                <w:color w:val="000000"/>
                <w:sz w:val="20"/>
                <w:lang w:eastAsia="ru-RU"/>
              </w:rPr>
            </w:pPr>
            <w:r w:rsidRPr="00DA67C7">
              <w:rPr>
                <w:rFonts w:eastAsia="Times New Roman"/>
                <w:color w:val="000000"/>
                <w:sz w:val="20"/>
                <w:lang w:eastAsia="ru-RU"/>
              </w:rPr>
              <w:t>АО «РН-Транс», 446207, Самарская обл., г. Новокуйбышевск, ул. Осипенко, д. 11</w:t>
            </w:r>
          </w:p>
        </w:tc>
      </w:tr>
      <w:tr w:rsidR="003F3D55" w:rsidRPr="00DA67C7" w:rsidTr="007B7FA1">
        <w:trPr>
          <w:trHeight w:val="300"/>
          <w:jc w:val="center"/>
        </w:trPr>
        <w:tc>
          <w:tcPr>
            <w:tcW w:w="2844" w:type="dxa"/>
            <w:tcBorders>
              <w:top w:val="nil"/>
              <w:left w:val="single" w:sz="4" w:space="0" w:color="auto"/>
              <w:bottom w:val="single" w:sz="4" w:space="0" w:color="auto"/>
              <w:right w:val="single" w:sz="4" w:space="0" w:color="auto"/>
            </w:tcBorders>
            <w:shd w:val="clear" w:color="auto" w:fill="auto"/>
            <w:noWrap/>
            <w:vAlign w:val="center"/>
            <w:hideMark/>
          </w:tcPr>
          <w:p w:rsidR="003F3D55" w:rsidRPr="00DA67C7" w:rsidRDefault="003F3D55" w:rsidP="007B7FA1">
            <w:pPr>
              <w:spacing w:line="240" w:lineRule="auto"/>
              <w:rPr>
                <w:rFonts w:eastAsia="Times New Roman"/>
                <w:color w:val="000000"/>
                <w:sz w:val="20"/>
                <w:lang w:eastAsia="ru-RU"/>
              </w:rPr>
            </w:pPr>
            <w:r w:rsidRPr="00DA67C7">
              <w:rPr>
                <w:rFonts w:eastAsia="Times New Roman"/>
                <w:color w:val="000000"/>
                <w:sz w:val="20"/>
                <w:lang w:eastAsia="ru-RU"/>
              </w:rPr>
              <w:t>Периодичность поставки</w:t>
            </w:r>
          </w:p>
        </w:tc>
        <w:tc>
          <w:tcPr>
            <w:tcW w:w="3569" w:type="dxa"/>
            <w:tcBorders>
              <w:top w:val="nil"/>
              <w:left w:val="nil"/>
              <w:bottom w:val="single" w:sz="4" w:space="0" w:color="auto"/>
              <w:right w:val="single" w:sz="4" w:space="0" w:color="auto"/>
            </w:tcBorders>
            <w:shd w:val="clear" w:color="auto" w:fill="auto"/>
            <w:noWrap/>
            <w:vAlign w:val="center"/>
            <w:hideMark/>
          </w:tcPr>
          <w:p w:rsidR="003F3D55" w:rsidRPr="00DA67C7" w:rsidRDefault="003F3D55" w:rsidP="007B7FA1">
            <w:pPr>
              <w:spacing w:line="240" w:lineRule="auto"/>
              <w:jc w:val="center"/>
              <w:rPr>
                <w:rFonts w:eastAsia="Times New Roman"/>
                <w:color w:val="000000"/>
                <w:sz w:val="20"/>
                <w:lang w:eastAsia="ru-RU"/>
              </w:rPr>
            </w:pPr>
            <w:r w:rsidRPr="00DA67C7">
              <w:rPr>
                <w:rFonts w:eastAsia="Times New Roman"/>
                <w:color w:val="000000"/>
                <w:sz w:val="20"/>
                <w:lang w:eastAsia="ru-RU"/>
              </w:rPr>
              <w:t>Ежемесячно (кроме летнего периода)</w:t>
            </w:r>
          </w:p>
        </w:tc>
        <w:tc>
          <w:tcPr>
            <w:tcW w:w="3241" w:type="dxa"/>
            <w:tcBorders>
              <w:top w:val="nil"/>
              <w:left w:val="nil"/>
              <w:bottom w:val="single" w:sz="4" w:space="0" w:color="auto"/>
              <w:right w:val="single" w:sz="4" w:space="0" w:color="auto"/>
            </w:tcBorders>
            <w:shd w:val="clear" w:color="auto" w:fill="auto"/>
            <w:vAlign w:val="center"/>
            <w:hideMark/>
          </w:tcPr>
          <w:p w:rsidR="003F3D55" w:rsidRPr="00DA67C7" w:rsidRDefault="003F3D55" w:rsidP="007B7FA1">
            <w:pPr>
              <w:spacing w:line="240" w:lineRule="auto"/>
              <w:jc w:val="center"/>
              <w:rPr>
                <w:rFonts w:eastAsia="Times New Roman"/>
                <w:color w:val="000000"/>
                <w:sz w:val="20"/>
                <w:lang w:eastAsia="ru-RU"/>
              </w:rPr>
            </w:pPr>
            <w:r w:rsidRPr="00DA67C7">
              <w:rPr>
                <w:rFonts w:eastAsia="Times New Roman"/>
                <w:color w:val="000000"/>
                <w:sz w:val="20"/>
                <w:lang w:eastAsia="ru-RU"/>
              </w:rPr>
              <w:t>1 раз в год</w:t>
            </w:r>
          </w:p>
        </w:tc>
      </w:tr>
    </w:tbl>
    <w:p w:rsidR="003F3D55" w:rsidRPr="001B122B" w:rsidRDefault="003F3D55" w:rsidP="003F3D55">
      <w:pPr>
        <w:jc w:val="center"/>
        <w:rPr>
          <w:u w:val="single"/>
        </w:rPr>
      </w:pPr>
    </w:p>
    <w:p w:rsidR="003F3D55" w:rsidRPr="003B0B71" w:rsidRDefault="003F3D55" w:rsidP="003F3D55">
      <w:pPr>
        <w:pStyle w:val="30"/>
        <w:spacing w:line="240" w:lineRule="auto"/>
      </w:pPr>
      <w:bookmarkStart w:id="85" w:name="_Toc65436021"/>
      <w:r>
        <w:t>г</w:t>
      </w:r>
      <w:r w:rsidRPr="003B0B71">
        <w:t>) </w:t>
      </w:r>
      <w:r w:rsidRPr="004348AD">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85"/>
    </w:p>
    <w:p w:rsidR="003F3D55" w:rsidRPr="003A48BD" w:rsidRDefault="003F3D55" w:rsidP="003F3D55">
      <w:r>
        <w:t>На территории городского поселения «Шерловогорское» на котельной используется один основной вид топлива – уголь</w:t>
      </w:r>
      <w:r w:rsidRPr="003A48BD">
        <w:t>.</w:t>
      </w:r>
      <w:r w:rsidRPr="00C95584">
        <w:t xml:space="preserve"> </w:t>
      </w:r>
    </w:p>
    <w:p w:rsidR="003F3D55" w:rsidRPr="003B0B71" w:rsidRDefault="003F3D55" w:rsidP="003F3D55">
      <w:pPr>
        <w:pStyle w:val="30"/>
        <w:spacing w:line="240" w:lineRule="auto"/>
      </w:pPr>
      <w:bookmarkStart w:id="86" w:name="_Toc65436022"/>
      <w:r>
        <w:t>д</w:t>
      </w:r>
      <w:r w:rsidRPr="003B0B71">
        <w:t>) </w:t>
      </w:r>
      <w:r w:rsidRPr="000B30D9">
        <w:t>приоритетное направление развития топливного баланса поселения, городского округа</w:t>
      </w:r>
      <w:bookmarkEnd w:id="86"/>
    </w:p>
    <w:p w:rsidR="003F3D55" w:rsidRDefault="003F3D55" w:rsidP="003F3D55">
      <w:pPr>
        <w:tabs>
          <w:tab w:val="left" w:pos="567"/>
        </w:tabs>
      </w:pPr>
      <w:bookmarkStart w:id="87" w:name="sub_23"/>
      <w:bookmarkEnd w:id="78"/>
      <w:r w:rsidRPr="00ED5BC1">
        <w:t>Изменение основного вида топлива на котельных не предусматривается</w:t>
      </w:r>
      <w:r>
        <w:rPr>
          <w:szCs w:val="20"/>
        </w:rPr>
        <w:t>.</w:t>
      </w:r>
    </w:p>
    <w:p w:rsidR="003F3D55" w:rsidRPr="003B0B71" w:rsidRDefault="003F3D55" w:rsidP="003F3D55">
      <w:pPr>
        <w:pStyle w:val="11"/>
      </w:pPr>
      <w:bookmarkStart w:id="88" w:name="_Toc65436023"/>
      <w:r w:rsidRPr="003B0B71">
        <w:lastRenderedPageBreak/>
        <w:t>РАЗДЕЛ 9 "</w:t>
      </w:r>
      <w:r w:rsidRPr="003765D5">
        <w:t>ИНВЕСТИЦИИ В СТРОИТЕЛЬСТВО, РЕКОНСТРУКЦИЮ, ТЕХНИЧЕСКОЕ ПЕРЕВООРУЖЕНИЕ И (ИЛИ) МОДЕРНИЗАЦИЮ</w:t>
      </w:r>
      <w:r w:rsidRPr="003B0B71">
        <w:t>"</w:t>
      </w:r>
      <w:bookmarkEnd w:id="88"/>
    </w:p>
    <w:p w:rsidR="003F3D55" w:rsidRPr="003B0B71" w:rsidRDefault="003F3D55" w:rsidP="003F3D55">
      <w:pPr>
        <w:pStyle w:val="30"/>
        <w:spacing w:line="240" w:lineRule="auto"/>
      </w:pPr>
      <w:bookmarkStart w:id="89" w:name="sub_1151"/>
      <w:bookmarkStart w:id="90" w:name="_Toc65436024"/>
      <w:r w:rsidRPr="003B0B71">
        <w:t>а) </w:t>
      </w:r>
      <w:r w:rsidRPr="00A76BCF">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90"/>
    </w:p>
    <w:p w:rsidR="003F3D55" w:rsidRDefault="003F3D55" w:rsidP="003F3D55">
      <w:r w:rsidRPr="003B0B71">
        <w:t>Предложения по величине необходимых инвестиций</w:t>
      </w:r>
      <w:r>
        <w:t xml:space="preserve"> в строительство, реконструкцию,</w:t>
      </w:r>
      <w:r w:rsidRPr="003B0B71">
        <w:t xml:space="preserve"> техническое перевооружение</w:t>
      </w:r>
      <w:r>
        <w:t xml:space="preserve"> и (или) модернизацию</w:t>
      </w:r>
      <w:r w:rsidRPr="003B0B71">
        <w:t xml:space="preserve"> источников тепловой энергии на каждом этапе представлены в таблице 9.1.</w:t>
      </w:r>
    </w:p>
    <w:p w:rsidR="003F3D55" w:rsidRPr="003B0B71" w:rsidRDefault="003F3D55" w:rsidP="003F3D55">
      <w:pPr>
        <w:pStyle w:val="30"/>
        <w:spacing w:line="240" w:lineRule="auto"/>
      </w:pPr>
      <w:bookmarkStart w:id="91" w:name="_Toc65436025"/>
      <w:r w:rsidRPr="003B0B71">
        <w:t>б) предложения по величине необходимых инвестиций в строительство, реконструкцию</w:t>
      </w:r>
      <w:r>
        <w:t>,</w:t>
      </w:r>
      <w:r w:rsidRPr="003B0B71">
        <w:t xml:space="preserve"> техническое перевооружение</w:t>
      </w:r>
      <w:r>
        <w:t xml:space="preserve"> и (или) модернизацию</w:t>
      </w:r>
      <w:r w:rsidRPr="003B0B71">
        <w:t xml:space="preserve"> тепловых сетей, насосных станций и тепловых пунктов на каждом этапе</w:t>
      </w:r>
      <w:bookmarkEnd w:id="91"/>
    </w:p>
    <w:p w:rsidR="003F3D55" w:rsidRDefault="003F3D55" w:rsidP="003F3D55">
      <w:r w:rsidRPr="003B0B71">
        <w:t>Предложения по величине необходимых инвестиций в строительство, реконструкцию</w:t>
      </w:r>
      <w:r>
        <w:t>,</w:t>
      </w:r>
      <w:r w:rsidRPr="003B0B71">
        <w:t xml:space="preserve"> техническое перевооружение</w:t>
      </w:r>
      <w:r>
        <w:t xml:space="preserve"> и (или) модернизацию</w:t>
      </w:r>
      <w:r w:rsidRPr="003B0B71">
        <w:t xml:space="preserve"> тепловых сетей, насосных станций и тепловых пунктов на каждом этапе представлены в таблице 9.</w:t>
      </w:r>
      <w:r>
        <w:t>1</w:t>
      </w:r>
      <w:r w:rsidRPr="003B0B71">
        <w:t>.</w:t>
      </w:r>
    </w:p>
    <w:p w:rsidR="003F3D55" w:rsidRDefault="003F3D55" w:rsidP="003F3D55">
      <w:pPr>
        <w:jc w:val="right"/>
      </w:pPr>
    </w:p>
    <w:p w:rsidR="003F3D55" w:rsidRDefault="003F3D55" w:rsidP="003F3D55">
      <w:pPr>
        <w:jc w:val="right"/>
        <w:sectPr w:rsidR="003F3D55" w:rsidSect="00FC7231">
          <w:pgSz w:w="11906" w:h="16838"/>
          <w:pgMar w:top="851" w:right="567" w:bottom="851" w:left="1418" w:header="709" w:footer="261" w:gutter="0"/>
          <w:cols w:space="708"/>
          <w:docGrid w:linePitch="360"/>
        </w:sectPr>
      </w:pPr>
    </w:p>
    <w:p w:rsidR="003F3D55" w:rsidRPr="008A3009" w:rsidRDefault="003F3D55" w:rsidP="003F3D55">
      <w:pPr>
        <w:jc w:val="right"/>
      </w:pPr>
      <w:r w:rsidRPr="008A3009">
        <w:lastRenderedPageBreak/>
        <w:t xml:space="preserve">Таблица </w:t>
      </w:r>
      <w:r>
        <w:t>9</w:t>
      </w:r>
      <w:r w:rsidRPr="008A3009">
        <w:t>.1</w:t>
      </w:r>
    </w:p>
    <w:p w:rsidR="003F3D55" w:rsidRPr="00AF2162" w:rsidRDefault="003F3D55" w:rsidP="003F3D55">
      <w:pPr>
        <w:jc w:val="center"/>
        <w:rPr>
          <w:u w:val="single"/>
        </w:rPr>
      </w:pPr>
      <w:r w:rsidRPr="00AF2162">
        <w:rPr>
          <w:u w:val="single"/>
        </w:rPr>
        <w:t>Предложения по величине необходимых инвестиций на строительство, реконструкцию, техническое перевооружение и (или) модернизацию источников тепловой энергии и тепловых сетей</w:t>
      </w:r>
    </w:p>
    <w:tbl>
      <w:tblPr>
        <w:tblW w:w="14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4805"/>
        <w:gridCol w:w="992"/>
        <w:gridCol w:w="992"/>
        <w:gridCol w:w="1134"/>
        <w:gridCol w:w="1134"/>
        <w:gridCol w:w="1134"/>
        <w:gridCol w:w="1134"/>
        <w:gridCol w:w="1134"/>
        <w:gridCol w:w="1078"/>
      </w:tblGrid>
      <w:tr w:rsidR="003F3D55" w:rsidRPr="00654CE5" w:rsidTr="007B7FA1">
        <w:trPr>
          <w:trHeight w:val="70"/>
          <w:tblHeader/>
          <w:jc w:val="center"/>
        </w:trPr>
        <w:tc>
          <w:tcPr>
            <w:tcW w:w="868" w:type="dxa"/>
            <w:tcMar>
              <w:left w:w="28" w:type="dxa"/>
              <w:right w:w="28" w:type="dxa"/>
            </w:tcMar>
            <w:vAlign w:val="center"/>
          </w:tcPr>
          <w:p w:rsidR="003F3D55" w:rsidRPr="00654CE5" w:rsidRDefault="003F3D55" w:rsidP="007B7FA1">
            <w:pPr>
              <w:spacing w:line="240" w:lineRule="auto"/>
              <w:jc w:val="center"/>
              <w:rPr>
                <w:b/>
                <w:sz w:val="20"/>
                <w:szCs w:val="20"/>
              </w:rPr>
            </w:pPr>
            <w:r w:rsidRPr="00654CE5">
              <w:rPr>
                <w:b/>
                <w:sz w:val="20"/>
                <w:szCs w:val="20"/>
              </w:rPr>
              <w:t>№ п/п</w:t>
            </w:r>
          </w:p>
        </w:tc>
        <w:tc>
          <w:tcPr>
            <w:tcW w:w="4805" w:type="dxa"/>
            <w:tcMar>
              <w:left w:w="28" w:type="dxa"/>
              <w:right w:w="28" w:type="dxa"/>
            </w:tcMar>
            <w:vAlign w:val="center"/>
          </w:tcPr>
          <w:p w:rsidR="003F3D55" w:rsidRPr="00654CE5" w:rsidRDefault="003F3D55" w:rsidP="007B7FA1">
            <w:pPr>
              <w:spacing w:line="240" w:lineRule="auto"/>
              <w:jc w:val="center"/>
              <w:rPr>
                <w:b/>
                <w:sz w:val="20"/>
                <w:szCs w:val="20"/>
              </w:rPr>
            </w:pPr>
            <w:r w:rsidRPr="00654CE5">
              <w:rPr>
                <w:b/>
                <w:sz w:val="20"/>
                <w:szCs w:val="20"/>
              </w:rPr>
              <w:t>Наименование мероприятия</w:t>
            </w:r>
          </w:p>
        </w:tc>
        <w:tc>
          <w:tcPr>
            <w:tcW w:w="992" w:type="dxa"/>
            <w:tcMar>
              <w:left w:w="28" w:type="dxa"/>
              <w:right w:w="28" w:type="dxa"/>
            </w:tcMar>
            <w:vAlign w:val="center"/>
          </w:tcPr>
          <w:p w:rsidR="003F3D55" w:rsidRPr="00654CE5" w:rsidRDefault="003F3D55" w:rsidP="007B7FA1">
            <w:pPr>
              <w:spacing w:line="240" w:lineRule="auto"/>
              <w:jc w:val="center"/>
              <w:rPr>
                <w:b/>
                <w:sz w:val="20"/>
                <w:szCs w:val="20"/>
              </w:rPr>
            </w:pPr>
            <w:r w:rsidRPr="00654CE5">
              <w:rPr>
                <w:b/>
                <w:sz w:val="20"/>
                <w:szCs w:val="20"/>
              </w:rPr>
              <w:t>2021</w:t>
            </w:r>
          </w:p>
        </w:tc>
        <w:tc>
          <w:tcPr>
            <w:tcW w:w="992" w:type="dxa"/>
            <w:tcMar>
              <w:left w:w="28" w:type="dxa"/>
              <w:right w:w="28" w:type="dxa"/>
            </w:tcMar>
            <w:vAlign w:val="center"/>
          </w:tcPr>
          <w:p w:rsidR="003F3D55" w:rsidRPr="00654CE5" w:rsidRDefault="003F3D55" w:rsidP="007B7FA1">
            <w:pPr>
              <w:spacing w:line="240" w:lineRule="auto"/>
              <w:jc w:val="center"/>
              <w:rPr>
                <w:b/>
                <w:sz w:val="20"/>
                <w:szCs w:val="20"/>
              </w:rPr>
            </w:pPr>
            <w:r w:rsidRPr="00654CE5">
              <w:rPr>
                <w:b/>
                <w:sz w:val="20"/>
                <w:szCs w:val="20"/>
              </w:rPr>
              <w:t>2022</w:t>
            </w:r>
          </w:p>
        </w:tc>
        <w:tc>
          <w:tcPr>
            <w:tcW w:w="1134" w:type="dxa"/>
            <w:tcMar>
              <w:left w:w="28" w:type="dxa"/>
              <w:right w:w="28" w:type="dxa"/>
            </w:tcMar>
            <w:vAlign w:val="center"/>
          </w:tcPr>
          <w:p w:rsidR="003F3D55" w:rsidRPr="00654CE5" w:rsidRDefault="003F3D55" w:rsidP="007B7FA1">
            <w:pPr>
              <w:spacing w:line="240" w:lineRule="auto"/>
              <w:jc w:val="center"/>
              <w:rPr>
                <w:b/>
                <w:sz w:val="20"/>
                <w:szCs w:val="20"/>
              </w:rPr>
            </w:pPr>
            <w:r w:rsidRPr="00654CE5">
              <w:rPr>
                <w:b/>
                <w:sz w:val="20"/>
                <w:szCs w:val="20"/>
              </w:rPr>
              <w:t>2023</w:t>
            </w:r>
          </w:p>
        </w:tc>
        <w:tc>
          <w:tcPr>
            <w:tcW w:w="1134" w:type="dxa"/>
            <w:tcMar>
              <w:left w:w="28" w:type="dxa"/>
              <w:right w:w="28" w:type="dxa"/>
            </w:tcMar>
            <w:vAlign w:val="center"/>
          </w:tcPr>
          <w:p w:rsidR="003F3D55" w:rsidRPr="00654CE5" w:rsidRDefault="003F3D55" w:rsidP="007B7FA1">
            <w:pPr>
              <w:spacing w:line="240" w:lineRule="auto"/>
              <w:jc w:val="center"/>
              <w:rPr>
                <w:b/>
                <w:sz w:val="20"/>
                <w:szCs w:val="20"/>
              </w:rPr>
            </w:pPr>
            <w:r w:rsidRPr="00654CE5">
              <w:rPr>
                <w:b/>
                <w:sz w:val="20"/>
                <w:szCs w:val="20"/>
              </w:rPr>
              <w:t>2024</w:t>
            </w:r>
          </w:p>
        </w:tc>
        <w:tc>
          <w:tcPr>
            <w:tcW w:w="1134" w:type="dxa"/>
            <w:tcMar>
              <w:left w:w="28" w:type="dxa"/>
              <w:right w:w="28" w:type="dxa"/>
            </w:tcMar>
            <w:vAlign w:val="center"/>
          </w:tcPr>
          <w:p w:rsidR="003F3D55" w:rsidRPr="00654CE5" w:rsidRDefault="003F3D55" w:rsidP="007B7FA1">
            <w:pPr>
              <w:spacing w:line="240" w:lineRule="auto"/>
              <w:jc w:val="center"/>
              <w:rPr>
                <w:b/>
                <w:sz w:val="20"/>
                <w:szCs w:val="20"/>
              </w:rPr>
            </w:pPr>
            <w:r w:rsidRPr="00654CE5">
              <w:rPr>
                <w:b/>
                <w:sz w:val="20"/>
                <w:szCs w:val="20"/>
              </w:rPr>
              <w:t>2025</w:t>
            </w:r>
          </w:p>
        </w:tc>
        <w:tc>
          <w:tcPr>
            <w:tcW w:w="1134" w:type="dxa"/>
            <w:tcMar>
              <w:left w:w="28" w:type="dxa"/>
              <w:right w:w="28" w:type="dxa"/>
            </w:tcMar>
            <w:vAlign w:val="center"/>
          </w:tcPr>
          <w:p w:rsidR="003F3D55" w:rsidRPr="00654CE5" w:rsidRDefault="003F3D55" w:rsidP="007B7FA1">
            <w:pPr>
              <w:spacing w:line="240" w:lineRule="auto"/>
              <w:jc w:val="center"/>
              <w:rPr>
                <w:b/>
                <w:sz w:val="20"/>
                <w:szCs w:val="20"/>
              </w:rPr>
            </w:pPr>
            <w:r w:rsidRPr="00654CE5">
              <w:rPr>
                <w:b/>
                <w:sz w:val="20"/>
                <w:szCs w:val="20"/>
              </w:rPr>
              <w:t>2026</w:t>
            </w:r>
          </w:p>
        </w:tc>
        <w:tc>
          <w:tcPr>
            <w:tcW w:w="1134" w:type="dxa"/>
            <w:vAlign w:val="center"/>
          </w:tcPr>
          <w:p w:rsidR="003F3D55" w:rsidRPr="00654CE5" w:rsidRDefault="003F3D55" w:rsidP="007B7FA1">
            <w:pPr>
              <w:spacing w:line="240" w:lineRule="auto"/>
              <w:jc w:val="center"/>
              <w:rPr>
                <w:b/>
                <w:sz w:val="20"/>
                <w:szCs w:val="20"/>
              </w:rPr>
            </w:pPr>
            <w:r w:rsidRPr="00654CE5">
              <w:rPr>
                <w:b/>
                <w:sz w:val="20"/>
                <w:szCs w:val="20"/>
              </w:rPr>
              <w:t>2027</w:t>
            </w:r>
          </w:p>
        </w:tc>
        <w:tc>
          <w:tcPr>
            <w:tcW w:w="1078" w:type="dxa"/>
            <w:vAlign w:val="center"/>
          </w:tcPr>
          <w:p w:rsidR="003F3D55" w:rsidRPr="00654CE5" w:rsidRDefault="003F3D55" w:rsidP="007B7FA1">
            <w:pPr>
              <w:spacing w:line="240" w:lineRule="auto"/>
              <w:jc w:val="center"/>
              <w:rPr>
                <w:b/>
                <w:sz w:val="20"/>
                <w:szCs w:val="20"/>
              </w:rPr>
            </w:pPr>
            <w:r w:rsidRPr="00654CE5">
              <w:rPr>
                <w:b/>
                <w:sz w:val="20"/>
                <w:szCs w:val="20"/>
              </w:rPr>
              <w:t>2028</w:t>
            </w:r>
          </w:p>
        </w:tc>
      </w:tr>
      <w:tr w:rsidR="003F3D55" w:rsidRPr="00654CE5" w:rsidTr="007B7FA1">
        <w:trPr>
          <w:jc w:val="center"/>
        </w:trPr>
        <w:tc>
          <w:tcPr>
            <w:tcW w:w="14405" w:type="dxa"/>
            <w:gridSpan w:val="10"/>
            <w:shd w:val="clear" w:color="000000" w:fill="FFFFFF"/>
            <w:tcMar>
              <w:left w:w="28" w:type="dxa"/>
              <w:right w:w="28" w:type="dxa"/>
            </w:tcMar>
            <w:vAlign w:val="center"/>
          </w:tcPr>
          <w:p w:rsidR="003F3D55" w:rsidRPr="00654CE5" w:rsidRDefault="003F3D55" w:rsidP="007B7FA1">
            <w:pPr>
              <w:pStyle w:val="af0"/>
            </w:pPr>
            <w:r w:rsidRPr="00654CE5">
              <w:t>Группа 1 «Реконструкция источников теплоснабжения»</w:t>
            </w:r>
          </w:p>
        </w:tc>
      </w:tr>
      <w:tr w:rsidR="003F3D55" w:rsidRPr="00654CE5" w:rsidTr="007B7FA1">
        <w:trPr>
          <w:jc w:val="center"/>
        </w:trPr>
        <w:tc>
          <w:tcPr>
            <w:tcW w:w="14405" w:type="dxa"/>
            <w:gridSpan w:val="10"/>
            <w:shd w:val="clear" w:color="000000" w:fill="FFFFFF"/>
            <w:tcMar>
              <w:left w:w="28" w:type="dxa"/>
              <w:right w:w="28" w:type="dxa"/>
            </w:tcMar>
            <w:vAlign w:val="center"/>
          </w:tcPr>
          <w:p w:rsidR="003F3D55" w:rsidRPr="00654CE5" w:rsidRDefault="003F3D55" w:rsidP="007B7FA1">
            <w:pPr>
              <w:spacing w:line="240" w:lineRule="auto"/>
              <w:jc w:val="center"/>
              <w:rPr>
                <w:sz w:val="20"/>
                <w:szCs w:val="20"/>
              </w:rPr>
            </w:pPr>
            <w:r>
              <w:rPr>
                <w:sz w:val="20"/>
                <w:szCs w:val="20"/>
              </w:rPr>
              <w:t>Г</w:t>
            </w:r>
            <w:r w:rsidRPr="00654CE5">
              <w:rPr>
                <w:sz w:val="20"/>
                <w:szCs w:val="20"/>
              </w:rPr>
              <w:t>ородско</w:t>
            </w:r>
            <w:r>
              <w:rPr>
                <w:sz w:val="20"/>
                <w:szCs w:val="20"/>
              </w:rPr>
              <w:t>е</w:t>
            </w:r>
            <w:r w:rsidRPr="00654CE5">
              <w:rPr>
                <w:sz w:val="20"/>
                <w:szCs w:val="20"/>
              </w:rPr>
              <w:t xml:space="preserve"> поселени</w:t>
            </w:r>
            <w:r>
              <w:rPr>
                <w:sz w:val="20"/>
                <w:szCs w:val="20"/>
              </w:rPr>
              <w:t>е</w:t>
            </w:r>
            <w:r w:rsidRPr="00654CE5">
              <w:rPr>
                <w:sz w:val="20"/>
                <w:szCs w:val="20"/>
              </w:rPr>
              <w:t xml:space="preserve"> «Шерловогорское»</w:t>
            </w:r>
          </w:p>
        </w:tc>
      </w:tr>
      <w:tr w:rsidR="003F3D55" w:rsidRPr="00654CE5" w:rsidTr="007B7FA1">
        <w:trPr>
          <w:jc w:val="center"/>
        </w:trPr>
        <w:tc>
          <w:tcPr>
            <w:tcW w:w="868" w:type="dxa"/>
            <w:shd w:val="clear" w:color="000000" w:fill="FFFFFF"/>
            <w:tcMar>
              <w:left w:w="28" w:type="dxa"/>
              <w:right w:w="28" w:type="dxa"/>
            </w:tcMar>
            <w:vAlign w:val="center"/>
          </w:tcPr>
          <w:p w:rsidR="003F3D55" w:rsidRPr="00654CE5" w:rsidRDefault="003F3D55" w:rsidP="007B7FA1">
            <w:pPr>
              <w:spacing w:line="240" w:lineRule="auto"/>
              <w:jc w:val="center"/>
              <w:rPr>
                <w:sz w:val="20"/>
                <w:szCs w:val="20"/>
              </w:rPr>
            </w:pPr>
            <w:r w:rsidRPr="00654CE5">
              <w:rPr>
                <w:sz w:val="20"/>
                <w:szCs w:val="20"/>
              </w:rPr>
              <w:t>001</w:t>
            </w:r>
          </w:p>
        </w:tc>
        <w:tc>
          <w:tcPr>
            <w:tcW w:w="4805" w:type="dxa"/>
            <w:shd w:val="clear" w:color="000000" w:fill="FFFFFF"/>
            <w:tcMar>
              <w:left w:w="28" w:type="dxa"/>
              <w:right w:w="28" w:type="dxa"/>
            </w:tcMar>
            <w:vAlign w:val="center"/>
            <w:hideMark/>
          </w:tcPr>
          <w:p w:rsidR="003F3D55" w:rsidRPr="00654CE5" w:rsidRDefault="003F3D55" w:rsidP="007B7FA1">
            <w:pPr>
              <w:spacing w:line="240" w:lineRule="auto"/>
              <w:rPr>
                <w:color w:val="000000"/>
                <w:sz w:val="20"/>
                <w:szCs w:val="20"/>
                <w:lang w:eastAsia="ru-RU"/>
              </w:rPr>
            </w:pPr>
            <w:r w:rsidRPr="00654CE5">
              <w:rPr>
                <w:color w:val="000000"/>
                <w:sz w:val="20"/>
                <w:szCs w:val="20"/>
              </w:rPr>
              <w:t>Модернизация системы видеонаблюдения Шерловогорской ТЭЦ</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lang w:eastAsia="ru-RU"/>
              </w:rPr>
            </w:pPr>
            <w:r w:rsidRPr="00654CE5">
              <w:rPr>
                <w:color w:val="000000"/>
                <w:sz w:val="20"/>
                <w:szCs w:val="20"/>
              </w:rPr>
              <w:t>190</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Pr>
          <w:p w:rsidR="003F3D55" w:rsidRPr="00654CE5" w:rsidRDefault="003F3D55" w:rsidP="007B7FA1">
            <w:pPr>
              <w:spacing w:line="240" w:lineRule="auto"/>
              <w:jc w:val="center"/>
              <w:rPr>
                <w:bCs/>
                <w:sz w:val="20"/>
                <w:szCs w:val="20"/>
              </w:rPr>
            </w:pPr>
          </w:p>
        </w:tc>
        <w:tc>
          <w:tcPr>
            <w:tcW w:w="1078" w:type="dxa"/>
            <w:shd w:val="clear" w:color="000000" w:fill="FFFFFF"/>
          </w:tcPr>
          <w:p w:rsidR="003F3D55" w:rsidRPr="00654CE5" w:rsidRDefault="003F3D55" w:rsidP="007B7FA1">
            <w:pPr>
              <w:spacing w:line="240" w:lineRule="auto"/>
              <w:jc w:val="center"/>
              <w:rPr>
                <w:bCs/>
                <w:sz w:val="20"/>
                <w:szCs w:val="20"/>
              </w:rPr>
            </w:pPr>
          </w:p>
        </w:tc>
      </w:tr>
      <w:tr w:rsidR="003F3D55" w:rsidRPr="00654CE5" w:rsidTr="007B7FA1">
        <w:trPr>
          <w:jc w:val="center"/>
        </w:trPr>
        <w:tc>
          <w:tcPr>
            <w:tcW w:w="868" w:type="dxa"/>
            <w:shd w:val="clear" w:color="000000" w:fill="FFFFFF"/>
            <w:tcMar>
              <w:left w:w="28" w:type="dxa"/>
              <w:right w:w="28" w:type="dxa"/>
            </w:tcMar>
            <w:vAlign w:val="center"/>
          </w:tcPr>
          <w:p w:rsidR="003F3D55" w:rsidRPr="00654CE5" w:rsidRDefault="003F3D55" w:rsidP="007B7FA1">
            <w:pPr>
              <w:spacing w:line="240" w:lineRule="auto"/>
              <w:jc w:val="center"/>
              <w:rPr>
                <w:sz w:val="20"/>
                <w:szCs w:val="20"/>
              </w:rPr>
            </w:pPr>
            <w:r w:rsidRPr="00654CE5">
              <w:rPr>
                <w:sz w:val="20"/>
                <w:szCs w:val="20"/>
              </w:rPr>
              <w:t>002</w:t>
            </w:r>
          </w:p>
        </w:tc>
        <w:tc>
          <w:tcPr>
            <w:tcW w:w="4805" w:type="dxa"/>
            <w:shd w:val="clear" w:color="000000" w:fill="FFFFFF"/>
            <w:tcMar>
              <w:left w:w="28" w:type="dxa"/>
              <w:right w:w="28" w:type="dxa"/>
            </w:tcMar>
            <w:vAlign w:val="center"/>
            <w:hideMark/>
          </w:tcPr>
          <w:p w:rsidR="003F3D55" w:rsidRPr="00654CE5" w:rsidRDefault="003F3D55" w:rsidP="007B7FA1">
            <w:pPr>
              <w:spacing w:line="240" w:lineRule="auto"/>
              <w:rPr>
                <w:color w:val="000000"/>
                <w:sz w:val="20"/>
                <w:szCs w:val="20"/>
              </w:rPr>
            </w:pPr>
            <w:r w:rsidRPr="00654CE5">
              <w:rPr>
                <w:color w:val="000000"/>
                <w:sz w:val="20"/>
                <w:szCs w:val="20"/>
              </w:rPr>
              <w:t>Установка системы видеофиксации тренировочного процесса на Шерловогорской ТЭЦ</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50</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Pr>
          <w:p w:rsidR="003F3D55" w:rsidRPr="00654CE5" w:rsidRDefault="003F3D55" w:rsidP="007B7FA1">
            <w:pPr>
              <w:spacing w:line="240" w:lineRule="auto"/>
              <w:jc w:val="center"/>
              <w:rPr>
                <w:bCs/>
                <w:sz w:val="20"/>
                <w:szCs w:val="20"/>
              </w:rPr>
            </w:pPr>
          </w:p>
        </w:tc>
        <w:tc>
          <w:tcPr>
            <w:tcW w:w="1078" w:type="dxa"/>
            <w:shd w:val="clear" w:color="000000" w:fill="FFFFFF"/>
          </w:tcPr>
          <w:p w:rsidR="003F3D55" w:rsidRPr="00654CE5" w:rsidRDefault="003F3D55" w:rsidP="007B7FA1">
            <w:pPr>
              <w:spacing w:line="240" w:lineRule="auto"/>
              <w:jc w:val="center"/>
              <w:rPr>
                <w:bCs/>
                <w:sz w:val="20"/>
                <w:szCs w:val="20"/>
              </w:rPr>
            </w:pPr>
          </w:p>
        </w:tc>
      </w:tr>
      <w:tr w:rsidR="003F3D55" w:rsidRPr="00654CE5" w:rsidTr="007B7FA1">
        <w:trPr>
          <w:jc w:val="center"/>
        </w:trPr>
        <w:tc>
          <w:tcPr>
            <w:tcW w:w="868" w:type="dxa"/>
            <w:shd w:val="clear" w:color="000000" w:fill="FFFFFF"/>
            <w:tcMar>
              <w:left w:w="28" w:type="dxa"/>
              <w:right w:w="28" w:type="dxa"/>
            </w:tcMar>
            <w:vAlign w:val="center"/>
          </w:tcPr>
          <w:p w:rsidR="003F3D55" w:rsidRPr="00654CE5" w:rsidRDefault="003F3D55" w:rsidP="007B7FA1">
            <w:pPr>
              <w:spacing w:line="240" w:lineRule="auto"/>
              <w:jc w:val="center"/>
              <w:rPr>
                <w:sz w:val="20"/>
                <w:szCs w:val="20"/>
              </w:rPr>
            </w:pPr>
            <w:r w:rsidRPr="00654CE5">
              <w:rPr>
                <w:sz w:val="20"/>
                <w:szCs w:val="20"/>
              </w:rPr>
              <w:t>003</w:t>
            </w:r>
          </w:p>
        </w:tc>
        <w:tc>
          <w:tcPr>
            <w:tcW w:w="4805" w:type="dxa"/>
            <w:shd w:val="clear" w:color="000000" w:fill="FFFFFF"/>
            <w:tcMar>
              <w:left w:w="28" w:type="dxa"/>
              <w:right w:w="28" w:type="dxa"/>
            </w:tcMar>
            <w:vAlign w:val="center"/>
            <w:hideMark/>
          </w:tcPr>
          <w:p w:rsidR="003F3D55" w:rsidRPr="00654CE5" w:rsidRDefault="003F3D55" w:rsidP="007B7FA1">
            <w:pPr>
              <w:spacing w:line="240" w:lineRule="auto"/>
              <w:rPr>
                <w:color w:val="000000"/>
                <w:sz w:val="20"/>
                <w:szCs w:val="20"/>
              </w:rPr>
            </w:pPr>
            <w:r w:rsidRPr="00654CE5">
              <w:rPr>
                <w:color w:val="000000"/>
                <w:sz w:val="20"/>
                <w:szCs w:val="20"/>
              </w:rPr>
              <w:t>Реконструкция системы водоснабжения с устройством скважины</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4365</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Pr>
          <w:p w:rsidR="003F3D55" w:rsidRPr="00654CE5" w:rsidRDefault="003F3D55" w:rsidP="007B7FA1">
            <w:pPr>
              <w:spacing w:line="240" w:lineRule="auto"/>
              <w:jc w:val="center"/>
              <w:rPr>
                <w:bCs/>
                <w:sz w:val="20"/>
                <w:szCs w:val="20"/>
              </w:rPr>
            </w:pPr>
          </w:p>
        </w:tc>
        <w:tc>
          <w:tcPr>
            <w:tcW w:w="1078" w:type="dxa"/>
            <w:shd w:val="clear" w:color="000000" w:fill="FFFFFF"/>
          </w:tcPr>
          <w:p w:rsidR="003F3D55" w:rsidRPr="00654CE5" w:rsidRDefault="003F3D55" w:rsidP="007B7FA1">
            <w:pPr>
              <w:spacing w:line="240" w:lineRule="auto"/>
              <w:jc w:val="center"/>
              <w:rPr>
                <w:bCs/>
                <w:sz w:val="20"/>
                <w:szCs w:val="20"/>
              </w:rPr>
            </w:pPr>
          </w:p>
        </w:tc>
      </w:tr>
      <w:tr w:rsidR="003F3D55" w:rsidRPr="00654CE5" w:rsidTr="007B7FA1">
        <w:trPr>
          <w:jc w:val="center"/>
        </w:trPr>
        <w:tc>
          <w:tcPr>
            <w:tcW w:w="868" w:type="dxa"/>
            <w:shd w:val="clear" w:color="000000" w:fill="FFFFFF"/>
            <w:tcMar>
              <w:left w:w="28" w:type="dxa"/>
              <w:right w:w="28" w:type="dxa"/>
            </w:tcMar>
            <w:vAlign w:val="center"/>
          </w:tcPr>
          <w:p w:rsidR="003F3D55" w:rsidRPr="00654CE5" w:rsidRDefault="003F3D55" w:rsidP="007B7FA1">
            <w:pPr>
              <w:spacing w:line="240" w:lineRule="auto"/>
              <w:jc w:val="center"/>
              <w:rPr>
                <w:sz w:val="20"/>
                <w:szCs w:val="20"/>
              </w:rPr>
            </w:pPr>
            <w:r w:rsidRPr="00654CE5">
              <w:rPr>
                <w:sz w:val="20"/>
                <w:szCs w:val="20"/>
              </w:rPr>
              <w:t>004</w:t>
            </w:r>
          </w:p>
        </w:tc>
        <w:tc>
          <w:tcPr>
            <w:tcW w:w="4805" w:type="dxa"/>
            <w:shd w:val="clear" w:color="000000" w:fill="FFFFFF"/>
            <w:tcMar>
              <w:left w:w="28" w:type="dxa"/>
              <w:right w:w="28" w:type="dxa"/>
            </w:tcMar>
            <w:vAlign w:val="center"/>
          </w:tcPr>
          <w:p w:rsidR="003F3D55" w:rsidRPr="00654CE5" w:rsidRDefault="003F3D55" w:rsidP="007B7FA1">
            <w:pPr>
              <w:spacing w:line="240" w:lineRule="auto"/>
              <w:rPr>
                <w:color w:val="000000"/>
                <w:sz w:val="20"/>
                <w:szCs w:val="20"/>
              </w:rPr>
            </w:pPr>
            <w:r w:rsidRPr="00654CE5">
              <w:rPr>
                <w:color w:val="000000"/>
                <w:sz w:val="20"/>
                <w:szCs w:val="20"/>
              </w:rPr>
              <w:t>Устройство артезианской скважины</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4800</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Pr>
          <w:p w:rsidR="003F3D55" w:rsidRPr="00654CE5" w:rsidRDefault="003F3D55" w:rsidP="007B7FA1">
            <w:pPr>
              <w:spacing w:line="240" w:lineRule="auto"/>
              <w:jc w:val="center"/>
              <w:rPr>
                <w:bCs/>
                <w:sz w:val="20"/>
                <w:szCs w:val="20"/>
              </w:rPr>
            </w:pPr>
          </w:p>
        </w:tc>
        <w:tc>
          <w:tcPr>
            <w:tcW w:w="1078" w:type="dxa"/>
            <w:shd w:val="clear" w:color="000000" w:fill="FFFFFF"/>
          </w:tcPr>
          <w:p w:rsidR="003F3D55" w:rsidRPr="00654CE5" w:rsidRDefault="003F3D55" w:rsidP="007B7FA1">
            <w:pPr>
              <w:spacing w:line="240" w:lineRule="auto"/>
              <w:jc w:val="center"/>
              <w:rPr>
                <w:bCs/>
                <w:sz w:val="20"/>
                <w:szCs w:val="20"/>
              </w:rPr>
            </w:pPr>
          </w:p>
        </w:tc>
      </w:tr>
      <w:tr w:rsidR="003F3D55" w:rsidRPr="00654CE5" w:rsidTr="007B7FA1">
        <w:trPr>
          <w:jc w:val="center"/>
        </w:trPr>
        <w:tc>
          <w:tcPr>
            <w:tcW w:w="868" w:type="dxa"/>
            <w:shd w:val="clear" w:color="000000" w:fill="FFFFFF"/>
            <w:tcMar>
              <w:left w:w="28" w:type="dxa"/>
              <w:right w:w="28" w:type="dxa"/>
            </w:tcMar>
            <w:vAlign w:val="center"/>
          </w:tcPr>
          <w:p w:rsidR="003F3D55" w:rsidRPr="00654CE5" w:rsidRDefault="003F3D55" w:rsidP="007B7FA1">
            <w:pPr>
              <w:spacing w:line="240" w:lineRule="auto"/>
              <w:jc w:val="center"/>
              <w:rPr>
                <w:sz w:val="20"/>
                <w:szCs w:val="20"/>
              </w:rPr>
            </w:pPr>
            <w:r w:rsidRPr="00654CE5">
              <w:rPr>
                <w:sz w:val="20"/>
                <w:szCs w:val="20"/>
              </w:rPr>
              <w:t>005</w:t>
            </w:r>
          </w:p>
        </w:tc>
        <w:tc>
          <w:tcPr>
            <w:tcW w:w="4805" w:type="dxa"/>
            <w:shd w:val="clear" w:color="000000" w:fill="FFFFFF"/>
            <w:tcMar>
              <w:left w:w="28" w:type="dxa"/>
              <w:right w:w="28" w:type="dxa"/>
            </w:tcMar>
            <w:vAlign w:val="center"/>
          </w:tcPr>
          <w:p w:rsidR="003F3D55" w:rsidRPr="00654CE5" w:rsidRDefault="003F3D55" w:rsidP="007B7FA1">
            <w:pPr>
              <w:spacing w:line="240" w:lineRule="auto"/>
              <w:rPr>
                <w:color w:val="000000"/>
                <w:sz w:val="20"/>
                <w:szCs w:val="20"/>
              </w:rPr>
            </w:pPr>
            <w:r w:rsidRPr="00654CE5">
              <w:rPr>
                <w:color w:val="000000"/>
                <w:sz w:val="20"/>
                <w:szCs w:val="20"/>
              </w:rPr>
              <w:t>Реконструкция внутристанционных коллекторов сетевой воды</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8080</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Pr>
          <w:p w:rsidR="003F3D55" w:rsidRPr="00654CE5" w:rsidRDefault="003F3D55" w:rsidP="007B7FA1">
            <w:pPr>
              <w:spacing w:line="240" w:lineRule="auto"/>
              <w:jc w:val="center"/>
              <w:rPr>
                <w:bCs/>
                <w:sz w:val="20"/>
                <w:szCs w:val="20"/>
              </w:rPr>
            </w:pPr>
          </w:p>
        </w:tc>
        <w:tc>
          <w:tcPr>
            <w:tcW w:w="1078" w:type="dxa"/>
            <w:shd w:val="clear" w:color="000000" w:fill="FFFFFF"/>
          </w:tcPr>
          <w:p w:rsidR="003F3D55" w:rsidRPr="00654CE5" w:rsidRDefault="003F3D55" w:rsidP="007B7FA1">
            <w:pPr>
              <w:spacing w:line="240" w:lineRule="auto"/>
              <w:jc w:val="center"/>
              <w:rPr>
                <w:bCs/>
                <w:sz w:val="20"/>
                <w:szCs w:val="20"/>
              </w:rPr>
            </w:pPr>
          </w:p>
        </w:tc>
      </w:tr>
      <w:tr w:rsidR="003F3D55" w:rsidRPr="00654CE5" w:rsidTr="007B7FA1">
        <w:trPr>
          <w:jc w:val="center"/>
        </w:trPr>
        <w:tc>
          <w:tcPr>
            <w:tcW w:w="868" w:type="dxa"/>
            <w:shd w:val="clear" w:color="000000" w:fill="FFFFFF"/>
            <w:tcMar>
              <w:left w:w="28" w:type="dxa"/>
              <w:right w:w="28" w:type="dxa"/>
            </w:tcMar>
            <w:vAlign w:val="center"/>
          </w:tcPr>
          <w:p w:rsidR="003F3D55" w:rsidRPr="00654CE5" w:rsidRDefault="003F3D55" w:rsidP="007B7FA1">
            <w:pPr>
              <w:spacing w:line="240" w:lineRule="auto"/>
              <w:jc w:val="center"/>
              <w:rPr>
                <w:sz w:val="20"/>
                <w:szCs w:val="20"/>
              </w:rPr>
            </w:pPr>
            <w:r w:rsidRPr="00654CE5">
              <w:rPr>
                <w:sz w:val="20"/>
                <w:szCs w:val="20"/>
              </w:rPr>
              <w:t>006</w:t>
            </w:r>
          </w:p>
        </w:tc>
        <w:tc>
          <w:tcPr>
            <w:tcW w:w="4805" w:type="dxa"/>
            <w:shd w:val="clear" w:color="000000" w:fill="FFFFFF"/>
            <w:tcMar>
              <w:left w:w="28" w:type="dxa"/>
              <w:right w:w="28" w:type="dxa"/>
            </w:tcMar>
            <w:vAlign w:val="center"/>
          </w:tcPr>
          <w:p w:rsidR="003F3D55" w:rsidRPr="00654CE5" w:rsidRDefault="003F3D55" w:rsidP="007B7FA1">
            <w:pPr>
              <w:spacing w:line="240" w:lineRule="auto"/>
              <w:rPr>
                <w:color w:val="000000"/>
                <w:sz w:val="20"/>
                <w:szCs w:val="20"/>
              </w:rPr>
            </w:pPr>
            <w:r w:rsidRPr="00654CE5">
              <w:rPr>
                <w:color w:val="000000"/>
                <w:sz w:val="20"/>
                <w:szCs w:val="20"/>
              </w:rPr>
              <w:t>Строительство досмотровой площадки для автомобильного транспорта на КПП Шерловогорской ТЭЦ</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434</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Pr>
          <w:p w:rsidR="003F3D55" w:rsidRPr="00654CE5" w:rsidRDefault="003F3D55" w:rsidP="007B7FA1">
            <w:pPr>
              <w:spacing w:line="240" w:lineRule="auto"/>
              <w:jc w:val="center"/>
              <w:rPr>
                <w:bCs/>
                <w:sz w:val="20"/>
                <w:szCs w:val="20"/>
              </w:rPr>
            </w:pPr>
          </w:p>
        </w:tc>
        <w:tc>
          <w:tcPr>
            <w:tcW w:w="1078" w:type="dxa"/>
            <w:shd w:val="clear" w:color="000000" w:fill="FFFFFF"/>
          </w:tcPr>
          <w:p w:rsidR="003F3D55" w:rsidRPr="00654CE5" w:rsidRDefault="003F3D55" w:rsidP="007B7FA1">
            <w:pPr>
              <w:spacing w:line="240" w:lineRule="auto"/>
              <w:jc w:val="center"/>
              <w:rPr>
                <w:bCs/>
                <w:sz w:val="20"/>
                <w:szCs w:val="20"/>
              </w:rPr>
            </w:pPr>
          </w:p>
        </w:tc>
      </w:tr>
      <w:tr w:rsidR="003F3D55" w:rsidRPr="00654CE5" w:rsidTr="007B7FA1">
        <w:trPr>
          <w:jc w:val="center"/>
        </w:trPr>
        <w:tc>
          <w:tcPr>
            <w:tcW w:w="868" w:type="dxa"/>
            <w:shd w:val="clear" w:color="000000" w:fill="FFFFFF"/>
            <w:tcMar>
              <w:left w:w="28" w:type="dxa"/>
              <w:right w:w="28" w:type="dxa"/>
            </w:tcMar>
            <w:vAlign w:val="center"/>
          </w:tcPr>
          <w:p w:rsidR="003F3D55" w:rsidRPr="00654CE5" w:rsidRDefault="003F3D55" w:rsidP="007B7FA1">
            <w:pPr>
              <w:spacing w:line="240" w:lineRule="auto"/>
              <w:jc w:val="center"/>
              <w:rPr>
                <w:sz w:val="20"/>
                <w:szCs w:val="20"/>
              </w:rPr>
            </w:pPr>
            <w:r w:rsidRPr="00654CE5">
              <w:rPr>
                <w:sz w:val="20"/>
                <w:szCs w:val="20"/>
              </w:rPr>
              <w:t>007</w:t>
            </w:r>
          </w:p>
        </w:tc>
        <w:tc>
          <w:tcPr>
            <w:tcW w:w="4805" w:type="dxa"/>
            <w:shd w:val="clear" w:color="000000" w:fill="FFFFFF"/>
            <w:tcMar>
              <w:left w:w="28" w:type="dxa"/>
              <w:right w:w="28" w:type="dxa"/>
            </w:tcMar>
            <w:vAlign w:val="center"/>
          </w:tcPr>
          <w:p w:rsidR="003F3D55" w:rsidRPr="00654CE5" w:rsidRDefault="003F3D55" w:rsidP="007B7FA1">
            <w:pPr>
              <w:spacing w:line="240" w:lineRule="auto"/>
              <w:rPr>
                <w:color w:val="000000"/>
                <w:sz w:val="20"/>
                <w:szCs w:val="20"/>
              </w:rPr>
            </w:pPr>
            <w:r w:rsidRPr="00654CE5">
              <w:rPr>
                <w:color w:val="000000"/>
                <w:sz w:val="20"/>
                <w:szCs w:val="20"/>
              </w:rPr>
              <w:t>Установка противотаранного устройства на КПП Шерловогорской ТЭЦ</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375</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Pr>
          <w:p w:rsidR="003F3D55" w:rsidRPr="00654CE5" w:rsidRDefault="003F3D55" w:rsidP="007B7FA1">
            <w:pPr>
              <w:spacing w:line="240" w:lineRule="auto"/>
              <w:jc w:val="center"/>
              <w:rPr>
                <w:bCs/>
                <w:sz w:val="20"/>
                <w:szCs w:val="20"/>
              </w:rPr>
            </w:pPr>
          </w:p>
        </w:tc>
        <w:tc>
          <w:tcPr>
            <w:tcW w:w="1078" w:type="dxa"/>
            <w:shd w:val="clear" w:color="000000" w:fill="FFFFFF"/>
          </w:tcPr>
          <w:p w:rsidR="003F3D55" w:rsidRPr="00654CE5" w:rsidRDefault="003F3D55" w:rsidP="007B7FA1">
            <w:pPr>
              <w:spacing w:line="240" w:lineRule="auto"/>
              <w:jc w:val="center"/>
              <w:rPr>
                <w:bCs/>
                <w:sz w:val="20"/>
                <w:szCs w:val="20"/>
              </w:rPr>
            </w:pPr>
          </w:p>
        </w:tc>
      </w:tr>
      <w:tr w:rsidR="003F3D55" w:rsidRPr="00654CE5" w:rsidTr="007B7FA1">
        <w:trPr>
          <w:jc w:val="center"/>
        </w:trPr>
        <w:tc>
          <w:tcPr>
            <w:tcW w:w="868" w:type="dxa"/>
            <w:shd w:val="clear" w:color="000000" w:fill="FFFFFF"/>
            <w:tcMar>
              <w:left w:w="28" w:type="dxa"/>
              <w:right w:w="28" w:type="dxa"/>
            </w:tcMar>
            <w:vAlign w:val="center"/>
          </w:tcPr>
          <w:p w:rsidR="003F3D55" w:rsidRPr="00654CE5" w:rsidRDefault="003F3D55" w:rsidP="007B7FA1">
            <w:pPr>
              <w:spacing w:line="240" w:lineRule="auto"/>
              <w:jc w:val="center"/>
              <w:rPr>
                <w:sz w:val="20"/>
                <w:szCs w:val="20"/>
              </w:rPr>
            </w:pPr>
            <w:r w:rsidRPr="00654CE5">
              <w:rPr>
                <w:sz w:val="20"/>
                <w:szCs w:val="20"/>
              </w:rPr>
              <w:t>008</w:t>
            </w:r>
          </w:p>
        </w:tc>
        <w:tc>
          <w:tcPr>
            <w:tcW w:w="4805" w:type="dxa"/>
            <w:shd w:val="clear" w:color="000000" w:fill="FFFFFF"/>
            <w:tcMar>
              <w:left w:w="28" w:type="dxa"/>
              <w:right w:w="28" w:type="dxa"/>
            </w:tcMar>
            <w:vAlign w:val="center"/>
          </w:tcPr>
          <w:p w:rsidR="003F3D55" w:rsidRPr="00654CE5" w:rsidRDefault="003F3D55" w:rsidP="007B7FA1">
            <w:pPr>
              <w:spacing w:line="240" w:lineRule="auto"/>
              <w:rPr>
                <w:color w:val="000000"/>
                <w:sz w:val="20"/>
                <w:szCs w:val="20"/>
              </w:rPr>
            </w:pPr>
            <w:r w:rsidRPr="00654CE5">
              <w:rPr>
                <w:color w:val="000000"/>
                <w:sz w:val="20"/>
                <w:szCs w:val="20"/>
              </w:rPr>
              <w:t>Установка нижнего дополнительнго ограждения Шерловогорской ТЭЦ</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1680</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Pr>
          <w:p w:rsidR="003F3D55" w:rsidRPr="00654CE5" w:rsidRDefault="003F3D55" w:rsidP="007B7FA1">
            <w:pPr>
              <w:spacing w:line="240" w:lineRule="auto"/>
              <w:jc w:val="center"/>
              <w:rPr>
                <w:bCs/>
                <w:sz w:val="20"/>
                <w:szCs w:val="20"/>
              </w:rPr>
            </w:pPr>
          </w:p>
        </w:tc>
        <w:tc>
          <w:tcPr>
            <w:tcW w:w="1078" w:type="dxa"/>
            <w:shd w:val="clear" w:color="000000" w:fill="FFFFFF"/>
          </w:tcPr>
          <w:p w:rsidR="003F3D55" w:rsidRPr="00654CE5" w:rsidRDefault="003F3D55" w:rsidP="007B7FA1">
            <w:pPr>
              <w:spacing w:line="240" w:lineRule="auto"/>
              <w:jc w:val="center"/>
              <w:rPr>
                <w:bCs/>
                <w:sz w:val="20"/>
                <w:szCs w:val="20"/>
              </w:rPr>
            </w:pPr>
          </w:p>
        </w:tc>
      </w:tr>
      <w:tr w:rsidR="003F3D55" w:rsidRPr="00654CE5" w:rsidTr="007B7FA1">
        <w:trPr>
          <w:jc w:val="center"/>
        </w:trPr>
        <w:tc>
          <w:tcPr>
            <w:tcW w:w="868" w:type="dxa"/>
            <w:shd w:val="clear" w:color="000000" w:fill="FFFFFF"/>
            <w:tcMar>
              <w:left w:w="28" w:type="dxa"/>
              <w:right w:w="28" w:type="dxa"/>
            </w:tcMar>
            <w:vAlign w:val="center"/>
          </w:tcPr>
          <w:p w:rsidR="003F3D55" w:rsidRPr="00654CE5" w:rsidRDefault="003F3D55" w:rsidP="007B7FA1">
            <w:pPr>
              <w:spacing w:line="240" w:lineRule="auto"/>
              <w:jc w:val="center"/>
              <w:rPr>
                <w:sz w:val="20"/>
                <w:szCs w:val="20"/>
              </w:rPr>
            </w:pPr>
            <w:r w:rsidRPr="00654CE5">
              <w:rPr>
                <w:sz w:val="20"/>
                <w:szCs w:val="20"/>
              </w:rPr>
              <w:t>009</w:t>
            </w:r>
          </w:p>
        </w:tc>
        <w:tc>
          <w:tcPr>
            <w:tcW w:w="4805" w:type="dxa"/>
            <w:shd w:val="clear" w:color="000000" w:fill="FFFFFF"/>
            <w:tcMar>
              <w:left w:w="28" w:type="dxa"/>
              <w:right w:w="28" w:type="dxa"/>
            </w:tcMar>
            <w:vAlign w:val="center"/>
          </w:tcPr>
          <w:p w:rsidR="003F3D55" w:rsidRPr="00654CE5" w:rsidRDefault="003F3D55" w:rsidP="007B7FA1">
            <w:pPr>
              <w:spacing w:line="240" w:lineRule="auto"/>
              <w:rPr>
                <w:color w:val="000000"/>
                <w:sz w:val="20"/>
                <w:szCs w:val="20"/>
              </w:rPr>
            </w:pPr>
            <w:r w:rsidRPr="00654CE5">
              <w:rPr>
                <w:color w:val="000000"/>
                <w:sz w:val="20"/>
                <w:szCs w:val="20"/>
              </w:rPr>
              <w:t>Реконструкция основного ограждения Шерловогорской ТЭЦ</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168</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Pr>
          <w:p w:rsidR="003F3D55" w:rsidRPr="00654CE5" w:rsidRDefault="003F3D55" w:rsidP="007B7FA1">
            <w:pPr>
              <w:spacing w:line="240" w:lineRule="auto"/>
              <w:jc w:val="center"/>
              <w:rPr>
                <w:bCs/>
                <w:sz w:val="20"/>
                <w:szCs w:val="20"/>
              </w:rPr>
            </w:pPr>
          </w:p>
        </w:tc>
        <w:tc>
          <w:tcPr>
            <w:tcW w:w="1078" w:type="dxa"/>
            <w:shd w:val="clear" w:color="000000" w:fill="FFFFFF"/>
          </w:tcPr>
          <w:p w:rsidR="003F3D55" w:rsidRPr="00654CE5" w:rsidRDefault="003F3D55" w:rsidP="007B7FA1">
            <w:pPr>
              <w:spacing w:line="240" w:lineRule="auto"/>
              <w:jc w:val="center"/>
              <w:rPr>
                <w:bCs/>
                <w:sz w:val="20"/>
                <w:szCs w:val="20"/>
              </w:rPr>
            </w:pPr>
          </w:p>
        </w:tc>
      </w:tr>
      <w:tr w:rsidR="003F3D55" w:rsidRPr="00654CE5" w:rsidTr="007B7FA1">
        <w:trPr>
          <w:jc w:val="center"/>
        </w:trPr>
        <w:tc>
          <w:tcPr>
            <w:tcW w:w="868" w:type="dxa"/>
            <w:shd w:val="clear" w:color="000000" w:fill="FFFFFF"/>
            <w:tcMar>
              <w:left w:w="28" w:type="dxa"/>
              <w:right w:w="28" w:type="dxa"/>
            </w:tcMar>
            <w:vAlign w:val="center"/>
          </w:tcPr>
          <w:p w:rsidR="003F3D55" w:rsidRPr="00654CE5" w:rsidRDefault="003F3D55" w:rsidP="007B7FA1">
            <w:pPr>
              <w:spacing w:line="240" w:lineRule="auto"/>
              <w:jc w:val="center"/>
              <w:rPr>
                <w:sz w:val="20"/>
                <w:szCs w:val="20"/>
              </w:rPr>
            </w:pPr>
            <w:r w:rsidRPr="00654CE5">
              <w:rPr>
                <w:sz w:val="20"/>
                <w:szCs w:val="20"/>
              </w:rPr>
              <w:t>010</w:t>
            </w:r>
          </w:p>
        </w:tc>
        <w:tc>
          <w:tcPr>
            <w:tcW w:w="4805" w:type="dxa"/>
            <w:shd w:val="clear" w:color="000000" w:fill="FFFFFF"/>
            <w:tcMar>
              <w:left w:w="28" w:type="dxa"/>
              <w:right w:w="28" w:type="dxa"/>
            </w:tcMar>
            <w:vAlign w:val="center"/>
          </w:tcPr>
          <w:p w:rsidR="003F3D55" w:rsidRPr="00654CE5" w:rsidRDefault="003F3D55" w:rsidP="007B7FA1">
            <w:pPr>
              <w:spacing w:line="240" w:lineRule="auto"/>
              <w:rPr>
                <w:color w:val="000000"/>
                <w:sz w:val="20"/>
                <w:szCs w:val="20"/>
              </w:rPr>
            </w:pPr>
            <w:r w:rsidRPr="00654CE5">
              <w:rPr>
                <w:color w:val="000000"/>
                <w:sz w:val="20"/>
                <w:szCs w:val="20"/>
              </w:rPr>
              <w:t>Реконструкция турбины ПТ-12-35/10М ст. № 2 в части системы возбуждения Шерловогорской ТЭЦ</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4000</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Pr>
          <w:p w:rsidR="003F3D55" w:rsidRPr="00654CE5" w:rsidRDefault="003F3D55" w:rsidP="007B7FA1">
            <w:pPr>
              <w:spacing w:line="240" w:lineRule="auto"/>
              <w:jc w:val="center"/>
              <w:rPr>
                <w:bCs/>
                <w:sz w:val="20"/>
                <w:szCs w:val="20"/>
              </w:rPr>
            </w:pPr>
          </w:p>
        </w:tc>
        <w:tc>
          <w:tcPr>
            <w:tcW w:w="1078" w:type="dxa"/>
            <w:shd w:val="clear" w:color="000000" w:fill="FFFFFF"/>
          </w:tcPr>
          <w:p w:rsidR="003F3D55" w:rsidRPr="00654CE5" w:rsidRDefault="003F3D55" w:rsidP="007B7FA1">
            <w:pPr>
              <w:spacing w:line="240" w:lineRule="auto"/>
              <w:jc w:val="center"/>
              <w:rPr>
                <w:bCs/>
                <w:sz w:val="20"/>
                <w:szCs w:val="20"/>
              </w:rPr>
            </w:pPr>
          </w:p>
        </w:tc>
      </w:tr>
      <w:tr w:rsidR="003F3D55" w:rsidRPr="00654CE5" w:rsidTr="007B7FA1">
        <w:trPr>
          <w:jc w:val="center"/>
        </w:trPr>
        <w:tc>
          <w:tcPr>
            <w:tcW w:w="868" w:type="dxa"/>
            <w:shd w:val="clear" w:color="000000" w:fill="FFFFFF"/>
            <w:tcMar>
              <w:left w:w="28" w:type="dxa"/>
              <w:right w:w="28" w:type="dxa"/>
            </w:tcMar>
            <w:vAlign w:val="center"/>
          </w:tcPr>
          <w:p w:rsidR="003F3D55" w:rsidRPr="00654CE5" w:rsidRDefault="003F3D55" w:rsidP="007B7FA1">
            <w:pPr>
              <w:spacing w:line="240" w:lineRule="auto"/>
              <w:jc w:val="center"/>
              <w:rPr>
                <w:sz w:val="20"/>
                <w:szCs w:val="20"/>
              </w:rPr>
            </w:pPr>
            <w:r w:rsidRPr="00654CE5">
              <w:rPr>
                <w:sz w:val="20"/>
                <w:szCs w:val="20"/>
              </w:rPr>
              <w:lastRenderedPageBreak/>
              <w:t>011</w:t>
            </w:r>
          </w:p>
        </w:tc>
        <w:tc>
          <w:tcPr>
            <w:tcW w:w="4805" w:type="dxa"/>
            <w:shd w:val="clear" w:color="000000" w:fill="FFFFFF"/>
            <w:tcMar>
              <w:left w:w="28" w:type="dxa"/>
              <w:right w:w="28" w:type="dxa"/>
            </w:tcMar>
            <w:vAlign w:val="center"/>
          </w:tcPr>
          <w:p w:rsidR="003F3D55" w:rsidRPr="00654CE5" w:rsidRDefault="003F3D55" w:rsidP="007B7FA1">
            <w:pPr>
              <w:spacing w:line="240" w:lineRule="auto"/>
              <w:rPr>
                <w:color w:val="000000"/>
                <w:sz w:val="20"/>
                <w:szCs w:val="20"/>
              </w:rPr>
            </w:pPr>
            <w:r w:rsidRPr="00654CE5">
              <w:rPr>
                <w:color w:val="000000"/>
                <w:sz w:val="20"/>
                <w:szCs w:val="20"/>
              </w:rPr>
              <w:t>Установка автоматизированных ворот (шлакбаума) на КПП Шерловогорской ТЭЦ</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200</w:t>
            </w: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color w:val="000000"/>
                <w:sz w:val="20"/>
                <w:szCs w:val="20"/>
              </w:rPr>
            </w:pP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shd w:val="clear" w:color="000000" w:fill="FFFFFF"/>
          </w:tcPr>
          <w:p w:rsidR="003F3D55" w:rsidRPr="00654CE5" w:rsidRDefault="003F3D55" w:rsidP="007B7FA1">
            <w:pPr>
              <w:spacing w:line="240" w:lineRule="auto"/>
              <w:jc w:val="center"/>
              <w:rPr>
                <w:bCs/>
                <w:sz w:val="20"/>
                <w:szCs w:val="20"/>
              </w:rPr>
            </w:pPr>
          </w:p>
        </w:tc>
        <w:tc>
          <w:tcPr>
            <w:tcW w:w="1078" w:type="dxa"/>
            <w:shd w:val="clear" w:color="000000" w:fill="FFFFFF"/>
          </w:tcPr>
          <w:p w:rsidR="003F3D55" w:rsidRPr="00654CE5" w:rsidRDefault="003F3D55" w:rsidP="007B7FA1">
            <w:pPr>
              <w:spacing w:line="240" w:lineRule="auto"/>
              <w:jc w:val="center"/>
              <w:rPr>
                <w:bCs/>
                <w:sz w:val="20"/>
                <w:szCs w:val="20"/>
              </w:rPr>
            </w:pPr>
          </w:p>
        </w:tc>
      </w:tr>
      <w:tr w:rsidR="003F3D55" w:rsidRPr="00654CE5" w:rsidTr="007B7FA1">
        <w:trPr>
          <w:jc w:val="center"/>
        </w:trPr>
        <w:tc>
          <w:tcPr>
            <w:tcW w:w="14405" w:type="dxa"/>
            <w:gridSpan w:val="10"/>
            <w:shd w:val="clear" w:color="000000" w:fill="FFFFFF"/>
            <w:tcMar>
              <w:left w:w="28" w:type="dxa"/>
              <w:right w:w="28" w:type="dxa"/>
            </w:tcMar>
            <w:vAlign w:val="center"/>
          </w:tcPr>
          <w:p w:rsidR="003F3D55" w:rsidRPr="00654CE5" w:rsidRDefault="003F3D55" w:rsidP="007B7FA1">
            <w:pPr>
              <w:spacing w:line="240" w:lineRule="auto"/>
              <w:jc w:val="center"/>
              <w:rPr>
                <w:sz w:val="20"/>
                <w:szCs w:val="20"/>
              </w:rPr>
            </w:pPr>
            <w:r w:rsidRPr="00654CE5">
              <w:rPr>
                <w:sz w:val="20"/>
                <w:szCs w:val="20"/>
              </w:rPr>
              <w:t>Группа 2 «Тепловые сети и сооружения на них»</w:t>
            </w:r>
          </w:p>
        </w:tc>
      </w:tr>
      <w:tr w:rsidR="003F3D55" w:rsidRPr="00654CE5" w:rsidTr="007B7FA1">
        <w:trPr>
          <w:jc w:val="center"/>
        </w:trPr>
        <w:tc>
          <w:tcPr>
            <w:tcW w:w="14405" w:type="dxa"/>
            <w:gridSpan w:val="10"/>
            <w:shd w:val="clear" w:color="000000" w:fill="FFFFFF"/>
            <w:tcMar>
              <w:left w:w="28" w:type="dxa"/>
              <w:right w:w="28" w:type="dxa"/>
            </w:tcMar>
            <w:vAlign w:val="center"/>
          </w:tcPr>
          <w:p w:rsidR="003F3D55" w:rsidRPr="00654CE5" w:rsidRDefault="003F3D55" w:rsidP="007B7FA1">
            <w:pPr>
              <w:spacing w:line="240" w:lineRule="auto"/>
              <w:jc w:val="center"/>
              <w:rPr>
                <w:sz w:val="20"/>
                <w:szCs w:val="20"/>
              </w:rPr>
            </w:pPr>
            <w:r>
              <w:rPr>
                <w:sz w:val="20"/>
                <w:szCs w:val="20"/>
              </w:rPr>
              <w:t>Г</w:t>
            </w:r>
            <w:r w:rsidRPr="00654CE5">
              <w:rPr>
                <w:sz w:val="20"/>
                <w:szCs w:val="20"/>
              </w:rPr>
              <w:t>ородско</w:t>
            </w:r>
            <w:r>
              <w:rPr>
                <w:sz w:val="20"/>
                <w:szCs w:val="20"/>
              </w:rPr>
              <w:t>е</w:t>
            </w:r>
            <w:r w:rsidRPr="00654CE5">
              <w:rPr>
                <w:sz w:val="20"/>
                <w:szCs w:val="20"/>
              </w:rPr>
              <w:t xml:space="preserve"> поселени</w:t>
            </w:r>
            <w:r>
              <w:rPr>
                <w:sz w:val="20"/>
                <w:szCs w:val="20"/>
              </w:rPr>
              <w:t>е</w:t>
            </w:r>
            <w:r w:rsidRPr="00654CE5">
              <w:rPr>
                <w:sz w:val="20"/>
                <w:szCs w:val="20"/>
              </w:rPr>
              <w:t xml:space="preserve"> «Шерловогорское»</w:t>
            </w:r>
          </w:p>
        </w:tc>
      </w:tr>
      <w:tr w:rsidR="003F3D55" w:rsidRPr="00654CE5" w:rsidTr="007B7FA1">
        <w:trPr>
          <w:jc w:val="center"/>
        </w:trPr>
        <w:tc>
          <w:tcPr>
            <w:tcW w:w="868" w:type="dxa"/>
            <w:shd w:val="clear" w:color="auto" w:fill="auto"/>
            <w:tcMar>
              <w:left w:w="28" w:type="dxa"/>
              <w:right w:w="28" w:type="dxa"/>
            </w:tcMar>
            <w:vAlign w:val="center"/>
          </w:tcPr>
          <w:p w:rsidR="003F3D55" w:rsidRPr="00654CE5" w:rsidRDefault="003F3D55" w:rsidP="007B7FA1">
            <w:pPr>
              <w:spacing w:line="240" w:lineRule="auto"/>
              <w:jc w:val="center"/>
              <w:rPr>
                <w:sz w:val="20"/>
                <w:szCs w:val="20"/>
              </w:rPr>
            </w:pPr>
            <w:r w:rsidRPr="00654CE5">
              <w:rPr>
                <w:sz w:val="20"/>
                <w:szCs w:val="20"/>
              </w:rPr>
              <w:t>012</w:t>
            </w:r>
          </w:p>
        </w:tc>
        <w:tc>
          <w:tcPr>
            <w:tcW w:w="4805" w:type="dxa"/>
            <w:shd w:val="clear" w:color="auto" w:fill="auto"/>
            <w:tcMar>
              <w:left w:w="28" w:type="dxa"/>
              <w:right w:w="28" w:type="dxa"/>
            </w:tcMar>
            <w:vAlign w:val="center"/>
            <w:hideMark/>
          </w:tcPr>
          <w:p w:rsidR="003F3D55" w:rsidRPr="00654CE5" w:rsidRDefault="003F3D55" w:rsidP="007B7FA1">
            <w:pPr>
              <w:spacing w:line="240" w:lineRule="auto"/>
              <w:rPr>
                <w:sz w:val="20"/>
                <w:szCs w:val="20"/>
              </w:rPr>
            </w:pPr>
            <w:r w:rsidRPr="00654CE5">
              <w:rPr>
                <w:sz w:val="20"/>
                <w:szCs w:val="20"/>
              </w:rPr>
              <w:t>Реконструкция тепловых сетей</w:t>
            </w:r>
          </w:p>
        </w:tc>
        <w:tc>
          <w:tcPr>
            <w:tcW w:w="992" w:type="dxa"/>
            <w:shd w:val="clear" w:color="auto" w:fill="auto"/>
            <w:tcMar>
              <w:left w:w="28" w:type="dxa"/>
              <w:right w:w="28" w:type="dxa"/>
            </w:tcMar>
            <w:vAlign w:val="center"/>
          </w:tcPr>
          <w:p w:rsidR="003F3D55" w:rsidRPr="00654CE5" w:rsidRDefault="003F3D55" w:rsidP="007B7FA1">
            <w:pPr>
              <w:spacing w:line="240" w:lineRule="auto"/>
              <w:jc w:val="center"/>
              <w:rPr>
                <w:bCs/>
                <w:sz w:val="20"/>
                <w:szCs w:val="20"/>
              </w:rPr>
            </w:pPr>
          </w:p>
        </w:tc>
        <w:tc>
          <w:tcPr>
            <w:tcW w:w="992" w:type="dxa"/>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tcMar>
              <w:left w:w="28" w:type="dxa"/>
              <w:right w:w="28" w:type="dxa"/>
            </w:tcMar>
            <w:vAlign w:val="center"/>
          </w:tcPr>
          <w:p w:rsidR="003F3D55" w:rsidRPr="00654CE5" w:rsidRDefault="003F3D55" w:rsidP="007B7FA1">
            <w:pPr>
              <w:spacing w:line="240" w:lineRule="auto"/>
              <w:jc w:val="center"/>
              <w:rPr>
                <w:bCs/>
                <w:sz w:val="20"/>
                <w:szCs w:val="20"/>
              </w:rPr>
            </w:pPr>
          </w:p>
        </w:tc>
        <w:tc>
          <w:tcPr>
            <w:tcW w:w="1134" w:type="dxa"/>
            <w:tcMar>
              <w:left w:w="28" w:type="dxa"/>
              <w:right w:w="28" w:type="dxa"/>
            </w:tcMar>
            <w:vAlign w:val="center"/>
          </w:tcPr>
          <w:p w:rsidR="003F3D55" w:rsidRPr="00654CE5" w:rsidRDefault="003F3D55" w:rsidP="007B7FA1">
            <w:pPr>
              <w:spacing w:line="240" w:lineRule="auto"/>
              <w:jc w:val="center"/>
              <w:rPr>
                <w:color w:val="000000"/>
                <w:sz w:val="20"/>
                <w:szCs w:val="20"/>
                <w:lang w:eastAsia="ru-RU"/>
              </w:rPr>
            </w:pPr>
            <w:r w:rsidRPr="00654CE5">
              <w:rPr>
                <w:color w:val="000000"/>
                <w:sz w:val="20"/>
                <w:szCs w:val="20"/>
              </w:rPr>
              <w:t>5000</w:t>
            </w:r>
          </w:p>
        </w:tc>
        <w:tc>
          <w:tcPr>
            <w:tcW w:w="1134" w:type="dxa"/>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5000</w:t>
            </w:r>
          </w:p>
        </w:tc>
        <w:tc>
          <w:tcPr>
            <w:tcW w:w="1134" w:type="dxa"/>
            <w:tcMar>
              <w:left w:w="28" w:type="dxa"/>
              <w:right w:w="28" w:type="dxa"/>
            </w:tcMar>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5000</w:t>
            </w:r>
          </w:p>
        </w:tc>
        <w:tc>
          <w:tcPr>
            <w:tcW w:w="1134" w:type="dxa"/>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5000</w:t>
            </w:r>
          </w:p>
        </w:tc>
        <w:tc>
          <w:tcPr>
            <w:tcW w:w="1078" w:type="dxa"/>
            <w:vAlign w:val="center"/>
          </w:tcPr>
          <w:p w:rsidR="003F3D55" w:rsidRPr="00654CE5" w:rsidRDefault="003F3D55" w:rsidP="007B7FA1">
            <w:pPr>
              <w:spacing w:line="240" w:lineRule="auto"/>
              <w:jc w:val="center"/>
              <w:rPr>
                <w:color w:val="000000"/>
                <w:sz w:val="20"/>
                <w:szCs w:val="20"/>
              </w:rPr>
            </w:pPr>
            <w:r w:rsidRPr="00654CE5">
              <w:rPr>
                <w:color w:val="000000"/>
                <w:sz w:val="20"/>
                <w:szCs w:val="20"/>
              </w:rPr>
              <w:t>5000</w:t>
            </w:r>
          </w:p>
        </w:tc>
      </w:tr>
    </w:tbl>
    <w:p w:rsidR="003F3D55" w:rsidRDefault="003F3D55" w:rsidP="003F3D55">
      <w:pPr>
        <w:rPr>
          <w:sz w:val="20"/>
          <w:szCs w:val="20"/>
        </w:rPr>
      </w:pPr>
    </w:p>
    <w:p w:rsidR="003F3D55" w:rsidRPr="00AF2162" w:rsidRDefault="003F3D55" w:rsidP="003F3D55">
      <w:pPr>
        <w:rPr>
          <w:sz w:val="20"/>
          <w:szCs w:val="20"/>
        </w:rPr>
      </w:pPr>
      <w:r w:rsidRPr="00AF2162">
        <w:rPr>
          <w:sz w:val="20"/>
          <w:szCs w:val="20"/>
        </w:rPr>
        <w:t>Примечание</w:t>
      </w:r>
      <w:r w:rsidRPr="00AF2162">
        <w:rPr>
          <w:b/>
          <w:sz w:val="20"/>
          <w:szCs w:val="20"/>
        </w:rPr>
        <w:t>:</w:t>
      </w:r>
      <w:r w:rsidRPr="00AF2162">
        <w:rPr>
          <w:sz w:val="20"/>
          <w:szCs w:val="20"/>
        </w:rPr>
        <w:t xml:space="preserve">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rsidRPr="0089522A">
        <w:rPr>
          <w:sz w:val="20"/>
          <w:szCs w:val="20"/>
        </w:rPr>
        <w:t xml:space="preserve"> </w:t>
      </w:r>
      <w:r>
        <w:rPr>
          <w:sz w:val="20"/>
          <w:szCs w:val="20"/>
        </w:rPr>
        <w:t xml:space="preserve">* - </w:t>
      </w:r>
      <w:r w:rsidRPr="00AF2162">
        <w:rPr>
          <w:sz w:val="20"/>
          <w:szCs w:val="20"/>
        </w:rPr>
        <w:t xml:space="preserve">инвестиций </w:t>
      </w:r>
      <w:r>
        <w:rPr>
          <w:sz w:val="20"/>
          <w:szCs w:val="20"/>
        </w:rPr>
        <w:t xml:space="preserve">будут </w:t>
      </w:r>
      <w:r w:rsidRPr="00AF2162">
        <w:rPr>
          <w:sz w:val="20"/>
          <w:szCs w:val="20"/>
        </w:rPr>
        <w:t>уточн</w:t>
      </w:r>
      <w:r>
        <w:rPr>
          <w:sz w:val="20"/>
          <w:szCs w:val="20"/>
        </w:rPr>
        <w:t xml:space="preserve">ены </w:t>
      </w:r>
      <w:r w:rsidRPr="00AF2162">
        <w:rPr>
          <w:sz w:val="20"/>
          <w:szCs w:val="20"/>
        </w:rPr>
        <w:t>по факту принятия решения</w:t>
      </w:r>
      <w:r>
        <w:rPr>
          <w:sz w:val="20"/>
          <w:szCs w:val="20"/>
        </w:rPr>
        <w:t>.</w:t>
      </w:r>
    </w:p>
    <w:p w:rsidR="003F3D55" w:rsidRDefault="003F3D55" w:rsidP="003F3D55">
      <w:pPr>
        <w:pStyle w:val="30"/>
        <w:spacing w:line="240" w:lineRule="auto"/>
        <w:sectPr w:rsidR="003F3D55" w:rsidSect="00E11850">
          <w:pgSz w:w="16838" w:h="11906" w:orient="landscape"/>
          <w:pgMar w:top="1418" w:right="851" w:bottom="567" w:left="851" w:header="709" w:footer="261" w:gutter="0"/>
          <w:cols w:space="708"/>
          <w:docGrid w:linePitch="360"/>
        </w:sectPr>
      </w:pPr>
      <w:bookmarkStart w:id="92" w:name="sub_1153"/>
      <w:bookmarkEnd w:id="89"/>
    </w:p>
    <w:p w:rsidR="003F3D55" w:rsidRPr="003B0B71" w:rsidRDefault="003F3D55" w:rsidP="003F3D55">
      <w:pPr>
        <w:pStyle w:val="30"/>
        <w:spacing w:line="240" w:lineRule="auto"/>
      </w:pPr>
      <w:bookmarkStart w:id="93" w:name="_Toc65436026"/>
      <w:r w:rsidRPr="00931DF4">
        <w:lastRenderedPageBreak/>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93"/>
    </w:p>
    <w:p w:rsidR="003F3D55" w:rsidRPr="003B0B71" w:rsidRDefault="003F3D55" w:rsidP="003F3D55">
      <w:r w:rsidRPr="007D4FC4">
        <w:t xml:space="preserve">Изменение температурного графика и гидравлического режима системы теплоснабжения </w:t>
      </w:r>
      <w:r>
        <w:t>с</w:t>
      </w:r>
      <w:r w:rsidRPr="007D4FC4">
        <w:t>хемой не предусмотрено</w:t>
      </w:r>
      <w:r w:rsidRPr="003B0B71">
        <w:t>.</w:t>
      </w:r>
    </w:p>
    <w:p w:rsidR="003F3D55" w:rsidRPr="003B0B71" w:rsidRDefault="003F3D55" w:rsidP="003F3D55">
      <w:pPr>
        <w:pStyle w:val="30"/>
        <w:spacing w:line="240" w:lineRule="auto"/>
      </w:pPr>
      <w:bookmarkStart w:id="94" w:name="sub_1154"/>
      <w:bookmarkStart w:id="95" w:name="_Toc65436027"/>
      <w:bookmarkEnd w:id="92"/>
      <w:r w:rsidRPr="003B0B71">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95"/>
    </w:p>
    <w:p w:rsidR="003F3D55" w:rsidRDefault="003F3D55" w:rsidP="003F3D55">
      <w:bookmarkStart w:id="96" w:name="sub_1155"/>
      <w:bookmarkEnd w:id="94"/>
      <w:r>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rsidR="003F3D55" w:rsidRDefault="003F3D55" w:rsidP="003F3D55">
      <w:r w:rsidRPr="00F62252">
        <w:t xml:space="preserve">На территории </w:t>
      </w:r>
      <w:r>
        <w:t>городского поселения «Шерловогорское»</w:t>
      </w:r>
      <w:r w:rsidRPr="00F62252">
        <w:t xml:space="preserve"> закрытая система теплоснабжения.</w:t>
      </w:r>
    </w:p>
    <w:p w:rsidR="003F3D55" w:rsidRPr="003B0B71" w:rsidRDefault="003F3D55" w:rsidP="003F3D55">
      <w:pPr>
        <w:pStyle w:val="30"/>
        <w:spacing w:line="240" w:lineRule="auto"/>
      </w:pPr>
      <w:bookmarkStart w:id="97" w:name="_Toc65436028"/>
      <w:r w:rsidRPr="003B0B71">
        <w:t>д) оценк</w:t>
      </w:r>
      <w:r>
        <w:t>а</w:t>
      </w:r>
      <w:r w:rsidRPr="003B0B71">
        <w:t xml:space="preserve"> эффективности инвестиций по отдельным предложениям</w:t>
      </w:r>
      <w:bookmarkEnd w:id="97"/>
    </w:p>
    <w:bookmarkEnd w:id="96"/>
    <w:p w:rsidR="003F3D55" w:rsidRPr="00EE679E" w:rsidRDefault="003F3D55" w:rsidP="003F3D55">
      <w:pPr>
        <w:rPr>
          <w:lang w:eastAsia="ru-RU"/>
        </w:rPr>
      </w:pPr>
      <w:r w:rsidRPr="003B0B71">
        <w:rPr>
          <w:lang w:eastAsia="ru-RU"/>
        </w:rPr>
        <w:t xml:space="preserve">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w:t>
      </w:r>
      <w:r w:rsidRPr="00EE679E">
        <w:rPr>
          <w:lang w:eastAsia="ru-RU"/>
        </w:rPr>
        <w:t>Минэкономики РФ, Минфином РФ и Госстроем РФ от 21.06.1999 № ВК 477.</w:t>
      </w:r>
    </w:p>
    <w:p w:rsidR="003F3D55" w:rsidRPr="003B0B71" w:rsidRDefault="003F3D55" w:rsidP="003F3D55">
      <w:pPr>
        <w:rPr>
          <w:lang w:eastAsia="ru-RU"/>
        </w:rPr>
      </w:pPr>
      <w:r w:rsidRPr="003B0B71">
        <w:rPr>
          <w:lang w:eastAsia="ru-RU"/>
        </w:rPr>
        <w:t>В качестве критериев оценки эффективности инвестиций использованы:</w:t>
      </w:r>
    </w:p>
    <w:p w:rsidR="003F3D55" w:rsidRPr="003B0B71" w:rsidRDefault="003F3D55" w:rsidP="009B56C4">
      <w:pPr>
        <w:pStyle w:val="a0"/>
        <w:numPr>
          <w:ilvl w:val="0"/>
          <w:numId w:val="8"/>
        </w:numPr>
        <w:ind w:left="993"/>
      </w:pPr>
      <w:r w:rsidRPr="003B0B71">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rsidR="003F3D55" w:rsidRPr="003B0B71" w:rsidRDefault="003F3D55" w:rsidP="009B56C4">
      <w:pPr>
        <w:pStyle w:val="a0"/>
        <w:numPr>
          <w:ilvl w:val="0"/>
          <w:numId w:val="8"/>
        </w:numPr>
        <w:ind w:left="993"/>
      </w:pPr>
      <w:r w:rsidRPr="003B0B71">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3F3D55" w:rsidRPr="003B0B71" w:rsidRDefault="003F3D55" w:rsidP="009B56C4">
      <w:pPr>
        <w:pStyle w:val="a0"/>
        <w:numPr>
          <w:ilvl w:val="0"/>
          <w:numId w:val="8"/>
        </w:numPr>
        <w:ind w:left="993"/>
      </w:pPr>
      <w:r w:rsidRPr="003B0B71">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3F3D55" w:rsidRPr="003B0B71" w:rsidRDefault="003F3D55" w:rsidP="009B56C4">
      <w:pPr>
        <w:pStyle w:val="a0"/>
        <w:numPr>
          <w:ilvl w:val="0"/>
          <w:numId w:val="8"/>
        </w:numPr>
        <w:ind w:left="993"/>
      </w:pPr>
      <w:r w:rsidRPr="003B0B71">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3F3D55" w:rsidRPr="003B0B71" w:rsidRDefault="003F3D55" w:rsidP="003F3D55">
      <w:pPr>
        <w:rPr>
          <w:lang w:eastAsia="ru-RU"/>
        </w:rPr>
      </w:pPr>
      <w:r w:rsidRPr="003B0B71">
        <w:rPr>
          <w:lang w:eastAsia="ru-RU"/>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3F3D55" w:rsidRPr="003B0B71" w:rsidRDefault="003F3D55" w:rsidP="003F3D55">
      <w:pPr>
        <w:rPr>
          <w:lang w:eastAsia="ru-RU"/>
        </w:rPr>
      </w:pPr>
      <w:r w:rsidRPr="003B0B71">
        <w:rPr>
          <w:lang w:eastAsia="ru-RU"/>
        </w:rPr>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rsidR="003F3D55" w:rsidRPr="00A76BCF" w:rsidRDefault="003F3D55" w:rsidP="003F3D55">
      <w:pPr>
        <w:rPr>
          <w:lang w:eastAsia="ru-RU"/>
        </w:rPr>
      </w:pPr>
      <w:r w:rsidRPr="003B0B71">
        <w:rPr>
          <w:lang w:eastAsia="ru-RU"/>
        </w:rPr>
        <w:t xml:space="preserve">В качестве коэффициента дисконтирования принята ставка рефинансирования </w:t>
      </w:r>
      <w:r w:rsidRPr="008E7562">
        <w:rPr>
          <w:lang w:eastAsia="ru-RU"/>
        </w:rPr>
        <w:t>Центрального банка России, установленная на дату проведения расчета показателей экономич</w:t>
      </w:r>
      <w:r>
        <w:rPr>
          <w:lang w:eastAsia="ru-RU"/>
        </w:rPr>
        <w:t>еской эффективности инвестиций.</w:t>
      </w:r>
    </w:p>
    <w:p w:rsidR="003F3D55" w:rsidRPr="003B0B71" w:rsidRDefault="003F3D55" w:rsidP="003F3D55">
      <w:pPr>
        <w:pStyle w:val="30"/>
        <w:spacing w:line="240" w:lineRule="auto"/>
      </w:pPr>
      <w:bookmarkStart w:id="98" w:name="_Toc65436029"/>
      <w:r>
        <w:lastRenderedPageBreak/>
        <w:t>е</w:t>
      </w:r>
      <w:r w:rsidRPr="003B0B71">
        <w:t>) </w:t>
      </w:r>
      <w:r w:rsidRPr="00A76BCF">
        <w:t>величин</w:t>
      </w:r>
      <w:r>
        <w:t>а</w:t>
      </w:r>
      <w:r w:rsidRPr="00A76BCF">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98"/>
    </w:p>
    <w:p w:rsidR="003F3D55" w:rsidRPr="00EE679E" w:rsidRDefault="003F3D55" w:rsidP="003F3D55">
      <w:r w:rsidRPr="00EE679E">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отсутствует.</w:t>
      </w:r>
    </w:p>
    <w:p w:rsidR="003F3D55" w:rsidRPr="003B0B71" w:rsidRDefault="003F3D55" w:rsidP="003F3D55">
      <w:pPr>
        <w:pStyle w:val="11"/>
      </w:pPr>
      <w:bookmarkStart w:id="99" w:name="sub_24"/>
      <w:bookmarkStart w:id="100" w:name="_Toc65436030"/>
      <w:bookmarkEnd w:id="87"/>
      <w:r>
        <w:lastRenderedPageBreak/>
        <w:t>РАЗДЕЛ 10 "</w:t>
      </w:r>
      <w:r w:rsidRPr="00A37F51">
        <w:t>РЕШЕНИЕ О ПРИСВОЕНИИ СТАТУСА ЕДИНОЙ ТЕПЛОСНАБЖАЮЩЕЙ ОРГАНИЗАЦИИ (ОРГАНИЗАЦИЯМ)</w:t>
      </w:r>
      <w:r w:rsidRPr="003B0B71">
        <w:t>"</w:t>
      </w:r>
      <w:bookmarkEnd w:id="100"/>
    </w:p>
    <w:p w:rsidR="003F3D55" w:rsidRPr="003B0B71" w:rsidRDefault="003F3D55" w:rsidP="003F3D55">
      <w:r w:rsidRPr="003B0B71">
        <w:t>В</w:t>
      </w:r>
      <w:r>
        <w:t xml:space="preserve"> соответствии со статьей 4 п. 2</w:t>
      </w:r>
      <w:r w:rsidRPr="003B0B71">
        <w:t xml:space="preserve"> Федерального закона от 27 июля 2010 года №190-ФЗ «О теплоснабжении»:</w:t>
      </w:r>
    </w:p>
    <w:p w:rsidR="003F3D55" w:rsidRPr="003B0B71" w:rsidRDefault="003F3D55" w:rsidP="003F3D55">
      <w:r w:rsidRPr="003B0B71">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3F3D55" w:rsidRPr="003B0B71" w:rsidRDefault="003F3D55" w:rsidP="003F3D55">
      <w:r w:rsidRPr="003B0B71">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3F3D55" w:rsidRPr="003B0B71" w:rsidRDefault="003F3D55" w:rsidP="003F3D55">
      <w:r w:rsidRPr="003B0B71">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3F3D55" w:rsidRPr="003B0B71" w:rsidRDefault="003F3D55" w:rsidP="003F3D55">
      <w:pPr>
        <w:pStyle w:val="30"/>
        <w:spacing w:line="240" w:lineRule="auto"/>
      </w:pPr>
      <w:bookmarkStart w:id="101" w:name="sub_1171"/>
      <w:bookmarkStart w:id="102" w:name="_Toc65436031"/>
      <w:r w:rsidRPr="003B0B71">
        <w:t xml:space="preserve">а) </w:t>
      </w:r>
      <w:r w:rsidRPr="00A37F51">
        <w:t>решение о присвоении статуса единой теплоснабжающей организации (организациям)</w:t>
      </w:r>
      <w:bookmarkEnd w:id="102"/>
    </w:p>
    <w:p w:rsidR="003F3D55" w:rsidRPr="008E4F18" w:rsidRDefault="003F3D55" w:rsidP="003F3D55">
      <w:bookmarkStart w:id="103" w:name="sub_1172"/>
      <w:bookmarkEnd w:id="101"/>
      <w:r w:rsidRPr="00B833E1">
        <w:t xml:space="preserve">Согласно постановления администрации </w:t>
      </w:r>
      <w:r>
        <w:t>городского поселения «Шерловогорское»</w:t>
      </w:r>
      <w:r w:rsidRPr="00B833E1">
        <w:t xml:space="preserve"> «О присвоении статуса единой теплоснабжающей организации в границах </w:t>
      </w:r>
      <w:r>
        <w:t>городского поселения «Шерловогорское»</w:t>
      </w:r>
      <w:r w:rsidRPr="00B833E1">
        <w:t xml:space="preserve">» в качестве единой теплоснабжающей организацией в зонах действия котельной, технологически объединенных с тепловыми сетями, в границах </w:t>
      </w:r>
      <w:r>
        <w:t>городского поселения «Шерловогорское»</w:t>
      </w:r>
      <w:r w:rsidRPr="00B833E1">
        <w:t xml:space="preserve"> наделена организация – </w:t>
      </w:r>
      <w:r>
        <w:t>ПАО «ТГК-14»</w:t>
      </w:r>
      <w:r w:rsidRPr="00B833E1">
        <w:t>.</w:t>
      </w:r>
    </w:p>
    <w:p w:rsidR="003F3D55" w:rsidRPr="003B0B71" w:rsidRDefault="003F3D55" w:rsidP="003F3D55">
      <w:pPr>
        <w:pStyle w:val="30"/>
        <w:spacing w:line="240" w:lineRule="auto"/>
      </w:pPr>
      <w:bookmarkStart w:id="104" w:name="_Toc65436032"/>
      <w:r w:rsidRPr="003B0B71">
        <w:t>б) реестр зон деятельности единой теплоснабжающей организации (организаций)</w:t>
      </w:r>
      <w:bookmarkEnd w:id="104"/>
    </w:p>
    <w:p w:rsidR="003F3D55" w:rsidRDefault="003F3D55" w:rsidP="003F3D55">
      <w:bookmarkStart w:id="105" w:name="sub_1173"/>
      <w:bookmarkEnd w:id="103"/>
      <w:r w:rsidRPr="00B833E1">
        <w:t xml:space="preserve">Зона действия ЕТО – </w:t>
      </w:r>
      <w:r>
        <w:t>Шерловогорская ТЭЦ</w:t>
      </w:r>
      <w:r w:rsidRPr="00B833E1">
        <w:t xml:space="preserve"> технологически объединенная с тепловыми сетями, в границах </w:t>
      </w:r>
      <w:r>
        <w:t>городского поселения «Шерловогорское».</w:t>
      </w:r>
    </w:p>
    <w:p w:rsidR="003F3D55" w:rsidRPr="00821A5C" w:rsidRDefault="003F3D55" w:rsidP="003F3D55">
      <w:pPr>
        <w:pStyle w:val="30"/>
        <w:spacing w:line="240" w:lineRule="auto"/>
        <w:rPr>
          <w:color w:val="auto"/>
        </w:rPr>
      </w:pPr>
      <w:bookmarkStart w:id="106" w:name="_Toc65436033"/>
      <w:r w:rsidRPr="00821A5C">
        <w:rPr>
          <w:color w:val="auto"/>
        </w:rPr>
        <w:t xml:space="preserve">в) </w:t>
      </w:r>
      <w:r w:rsidRPr="00A37F51">
        <w:t>основания, в том числе</w:t>
      </w:r>
      <w:r>
        <w:t xml:space="preserve"> </w:t>
      </w:r>
      <w:r w:rsidRPr="00A37F51">
        <w:t>критерии, в соответствии с которыми теплоснабжающей организации присвоен статус единой теплоснабжающей организации</w:t>
      </w:r>
      <w:bookmarkEnd w:id="106"/>
    </w:p>
    <w:p w:rsidR="003F3D55" w:rsidRPr="00821A5C" w:rsidRDefault="003F3D55" w:rsidP="003F3D55">
      <w:r w:rsidRPr="00821A5C">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3F3D55" w:rsidRPr="00821A5C" w:rsidRDefault="003F3D55" w:rsidP="003F3D55">
      <w:r w:rsidRPr="00821A5C">
        <w:t>В соответствии с требованиями документа:</w:t>
      </w:r>
    </w:p>
    <w:p w:rsidR="003F3D55" w:rsidRPr="00821A5C" w:rsidRDefault="003F3D55" w:rsidP="003F3D55">
      <w:r w:rsidRPr="00821A5C">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3F3D55" w:rsidRPr="00821A5C" w:rsidRDefault="003F3D55" w:rsidP="003F3D55">
      <w:r w:rsidRPr="00821A5C">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3F3D55" w:rsidRPr="00821A5C" w:rsidRDefault="003F3D55" w:rsidP="003F3D55">
      <w:r w:rsidRPr="00821A5C">
        <w:t xml:space="preserve">Для присвоении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w:t>
      </w:r>
      <w:r w:rsidRPr="00821A5C">
        <w:lastRenderedPageBreak/>
        <w:t xml:space="preserve">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3F3D55" w:rsidRPr="00821A5C" w:rsidRDefault="003F3D55" w:rsidP="003F3D55">
      <w:r w:rsidRPr="00821A5C">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 </w:t>
      </w:r>
    </w:p>
    <w:p w:rsidR="003F3D55" w:rsidRPr="00821A5C" w:rsidRDefault="003F3D55" w:rsidP="003F3D55">
      <w:r w:rsidRPr="00821A5C">
        <w:t>В случае если на территории поселения существуют несколько систем теплоснабжения, уполномоченные органы вправе:</w:t>
      </w:r>
    </w:p>
    <w:p w:rsidR="003F3D55" w:rsidRPr="00821A5C" w:rsidRDefault="003F3D55" w:rsidP="009B56C4">
      <w:pPr>
        <w:pStyle w:val="a9"/>
        <w:numPr>
          <w:ilvl w:val="0"/>
          <w:numId w:val="4"/>
        </w:numPr>
        <w:ind w:left="993"/>
        <w:jc w:val="both"/>
      </w:pPr>
      <w:r w:rsidRPr="00821A5C">
        <w:t>определить единую теплоснабжающую организацию (организации) в каждой из систем теплоснабжения, расположенных в границах поселения;</w:t>
      </w:r>
    </w:p>
    <w:p w:rsidR="003F3D55" w:rsidRPr="00821A5C" w:rsidRDefault="003F3D55" w:rsidP="009B56C4">
      <w:pPr>
        <w:pStyle w:val="a9"/>
        <w:numPr>
          <w:ilvl w:val="0"/>
          <w:numId w:val="4"/>
        </w:numPr>
        <w:spacing w:after="0"/>
        <w:ind w:left="992" w:hanging="357"/>
        <w:jc w:val="both"/>
      </w:pPr>
      <w:r w:rsidRPr="00821A5C">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3F3D55" w:rsidRPr="00821A5C" w:rsidRDefault="003F3D55" w:rsidP="003F3D55">
      <w:r w:rsidRPr="00821A5C">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3F3D55" w:rsidRPr="00821A5C" w:rsidRDefault="003F3D55" w:rsidP="003F3D55">
      <w:r w:rsidRPr="00821A5C">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3F3D55" w:rsidRPr="00821A5C" w:rsidRDefault="003F3D55" w:rsidP="003F3D55">
      <w:r w:rsidRPr="00821A5C">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3F3D55" w:rsidRPr="00821A5C" w:rsidRDefault="003F3D55" w:rsidP="003F3D55">
      <w:r w:rsidRPr="00821A5C">
        <w:t>Критерии определения единой теплоснабжающей организации:</w:t>
      </w:r>
    </w:p>
    <w:p w:rsidR="003F3D55" w:rsidRPr="00821A5C" w:rsidRDefault="003F3D55" w:rsidP="009B56C4">
      <w:pPr>
        <w:pStyle w:val="a9"/>
        <w:numPr>
          <w:ilvl w:val="0"/>
          <w:numId w:val="5"/>
        </w:numPr>
        <w:ind w:left="993"/>
        <w:jc w:val="both"/>
      </w:pPr>
      <w:r w:rsidRPr="00821A5C">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3F3D55" w:rsidRPr="00821A5C" w:rsidRDefault="003F3D55" w:rsidP="009B56C4">
      <w:pPr>
        <w:pStyle w:val="a9"/>
        <w:numPr>
          <w:ilvl w:val="0"/>
          <w:numId w:val="5"/>
        </w:numPr>
        <w:ind w:left="993"/>
        <w:jc w:val="both"/>
      </w:pPr>
      <w:r w:rsidRPr="00821A5C">
        <w:t>размер собственного капитала;</w:t>
      </w:r>
    </w:p>
    <w:p w:rsidR="003F3D55" w:rsidRPr="00821A5C" w:rsidRDefault="003F3D55" w:rsidP="009B56C4">
      <w:pPr>
        <w:pStyle w:val="a9"/>
        <w:numPr>
          <w:ilvl w:val="0"/>
          <w:numId w:val="5"/>
        </w:numPr>
        <w:ind w:left="993"/>
        <w:jc w:val="both"/>
      </w:pPr>
      <w:r w:rsidRPr="00821A5C">
        <w:t>способность в лучшей мере обеспечить надежность теплоснабжения в соответствующей системе теплоснабжения.</w:t>
      </w:r>
    </w:p>
    <w:p w:rsidR="003F3D55" w:rsidRPr="00821A5C" w:rsidRDefault="003F3D55" w:rsidP="003F3D55">
      <w:r w:rsidRPr="00821A5C">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3F3D55" w:rsidRPr="00821A5C" w:rsidRDefault="003F3D55" w:rsidP="003F3D55">
      <w:r w:rsidRPr="00821A5C">
        <w:t>Единая теплоснабжающая организация обязана:</w:t>
      </w:r>
    </w:p>
    <w:p w:rsidR="003F3D55" w:rsidRPr="00821A5C" w:rsidRDefault="003F3D55" w:rsidP="009B56C4">
      <w:pPr>
        <w:pStyle w:val="a9"/>
        <w:numPr>
          <w:ilvl w:val="0"/>
          <w:numId w:val="6"/>
        </w:numPr>
        <w:ind w:left="993"/>
        <w:jc w:val="both"/>
      </w:pPr>
      <w:r w:rsidRPr="00821A5C">
        <w:lastRenderedPageBreak/>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3F3D55" w:rsidRPr="00821A5C" w:rsidRDefault="003F3D55" w:rsidP="009B56C4">
      <w:pPr>
        <w:pStyle w:val="a9"/>
        <w:numPr>
          <w:ilvl w:val="0"/>
          <w:numId w:val="6"/>
        </w:numPr>
        <w:ind w:left="993"/>
        <w:jc w:val="both"/>
      </w:pPr>
      <w:r w:rsidRPr="00821A5C">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3F3D55" w:rsidRPr="00821A5C" w:rsidRDefault="003F3D55" w:rsidP="009B56C4">
      <w:pPr>
        <w:pStyle w:val="a9"/>
        <w:numPr>
          <w:ilvl w:val="0"/>
          <w:numId w:val="6"/>
        </w:numPr>
        <w:ind w:left="993"/>
        <w:jc w:val="both"/>
      </w:pPr>
      <w:r w:rsidRPr="00821A5C">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3F3D55" w:rsidRPr="00821A5C" w:rsidRDefault="003F3D55" w:rsidP="009B56C4">
      <w:pPr>
        <w:pStyle w:val="a9"/>
        <w:numPr>
          <w:ilvl w:val="0"/>
          <w:numId w:val="6"/>
        </w:numPr>
        <w:ind w:left="993"/>
        <w:jc w:val="both"/>
      </w:pPr>
      <w:r w:rsidRPr="00821A5C">
        <w:t>осуществлять контроль режимов потребления тепловой энергии в зоне своей деятельности.</w:t>
      </w:r>
    </w:p>
    <w:p w:rsidR="003F3D55" w:rsidRPr="003B0B71" w:rsidRDefault="003F3D55" w:rsidP="003F3D55">
      <w:pPr>
        <w:pStyle w:val="30"/>
        <w:spacing w:line="240" w:lineRule="auto"/>
      </w:pPr>
      <w:bookmarkStart w:id="107" w:name="sub_1174"/>
      <w:bookmarkStart w:id="108" w:name="_Toc65436034"/>
      <w:bookmarkEnd w:id="105"/>
      <w:r w:rsidRPr="003B0B71">
        <w:t>г) информацию о поданных теплоснабжающими организациями заявках на присвоение статуса единой теплоснабжающей организации</w:t>
      </w:r>
      <w:bookmarkEnd w:id="108"/>
    </w:p>
    <w:p w:rsidR="003F3D55" w:rsidRPr="000A6A20" w:rsidRDefault="003F3D55" w:rsidP="003F3D55">
      <w:bookmarkStart w:id="109" w:name="sub_1175"/>
      <w:bookmarkEnd w:id="107"/>
      <w:r w:rsidRPr="00013BB9">
        <w:t>Информация о поданных заявках отсутствует.</w:t>
      </w:r>
    </w:p>
    <w:p w:rsidR="003F3D55" w:rsidRPr="003B0B71" w:rsidRDefault="003F3D55" w:rsidP="003F3D55">
      <w:pPr>
        <w:pStyle w:val="30"/>
        <w:spacing w:line="240" w:lineRule="auto"/>
      </w:pPr>
      <w:bookmarkStart w:id="110" w:name="_Toc65436035"/>
      <w:r w:rsidRPr="003B0B71">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10"/>
    </w:p>
    <w:p w:rsidR="003F3D55" w:rsidRPr="00741EC5" w:rsidRDefault="003F3D55" w:rsidP="003F3D55">
      <w:bookmarkStart w:id="111" w:name="sub_1411"/>
      <w:bookmarkEnd w:id="99"/>
      <w:bookmarkEnd w:id="109"/>
      <w:r w:rsidRPr="00741EC5">
        <w:t xml:space="preserve">В </w:t>
      </w:r>
      <w:r>
        <w:t>городском поселении «Шерловогорское»</w:t>
      </w:r>
      <w:r w:rsidRPr="00741EC5">
        <w:t xml:space="preserve"> единственным предприятием, которое оказывает услуги в сфере теплоснабжения по производству и передачи тепловой энергии населению, бюджету и производству является </w:t>
      </w:r>
      <w:r>
        <w:t>ПАО «ТГК-14»</w:t>
      </w:r>
      <w:r w:rsidRPr="00741EC5">
        <w:t>.</w:t>
      </w:r>
    </w:p>
    <w:p w:rsidR="003F3D55" w:rsidRPr="003B0B71" w:rsidRDefault="003F3D55" w:rsidP="003F3D55">
      <w:pPr>
        <w:pStyle w:val="11"/>
      </w:pPr>
      <w:bookmarkStart w:id="112" w:name="_Toc65436036"/>
      <w:r w:rsidRPr="003B0B71">
        <w:lastRenderedPageBreak/>
        <w:t>РАЗДЕЛ 11 "РЕШЕНИЯ О РАСПРЕДЕЛЕНИИ ТЕПЛОВОЙ НАГРУЗКИ МЕЖДУ ИСТОЧНИКАМИ ТЕПЛОВОЙ ЭНЕРГИИ"</w:t>
      </w:r>
      <w:bookmarkEnd w:id="112"/>
    </w:p>
    <w:p w:rsidR="003F3D55" w:rsidRDefault="003F3D55" w:rsidP="003F3D55">
      <w:bookmarkStart w:id="113" w:name="sub_1412"/>
      <w:bookmarkEnd w:id="111"/>
      <w:r w:rsidRPr="003E2E3A">
        <w:t>Перераспределение тепловой энергии между источниками тепловой энергии производиться не будет.</w:t>
      </w:r>
    </w:p>
    <w:p w:rsidR="003F3D55" w:rsidRPr="003B0B71" w:rsidRDefault="003F3D55" w:rsidP="003F3D55">
      <w:pPr>
        <w:pStyle w:val="11"/>
      </w:pPr>
      <w:bookmarkStart w:id="114" w:name="_Toc65436037"/>
      <w:r w:rsidRPr="003B0B71">
        <w:lastRenderedPageBreak/>
        <w:t>РАЗДЕЛ 12 "РЕШЕНИЯ ПО БЕСХОЗЯЙНЫМ ТЕПЛОВЫМ СЕТЯМ"</w:t>
      </w:r>
      <w:bookmarkEnd w:id="114"/>
    </w:p>
    <w:p w:rsidR="003F3D55" w:rsidRDefault="003F3D55" w:rsidP="003F3D55">
      <w:r w:rsidRPr="003E2E3A">
        <w:t xml:space="preserve">Бесхозяйные тепловые сети на территории </w:t>
      </w:r>
      <w:r>
        <w:t>городского поселения «Шерловогорское»</w:t>
      </w:r>
      <w:r w:rsidRPr="003E2E3A">
        <w:t xml:space="preserve"> не выявлены.</w:t>
      </w:r>
    </w:p>
    <w:p w:rsidR="003F3D55" w:rsidRPr="002378DB" w:rsidRDefault="003F3D55" w:rsidP="003F3D55">
      <w:r w:rsidRPr="002378DB">
        <w:t>В случае выявления при дальнейшей эксплуатации бесхозяйных тепловых сетей согласно п. 6, ст. 15 Федерального закона «О теплоснабжении» от 27.07.2010г.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3F3D55" w:rsidRPr="00E877DE" w:rsidRDefault="003F3D55" w:rsidP="003F3D55">
      <w:pPr>
        <w:pStyle w:val="11"/>
        <w:rPr>
          <w:color w:val="auto"/>
        </w:rPr>
      </w:pPr>
      <w:bookmarkStart w:id="115" w:name="sub_1413"/>
      <w:bookmarkStart w:id="116" w:name="sub_98"/>
      <w:bookmarkStart w:id="117" w:name="_Toc65436038"/>
      <w:bookmarkEnd w:id="113"/>
      <w:r w:rsidRPr="003B0B71">
        <w:lastRenderedPageBreak/>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w:t>
      </w:r>
      <w:r w:rsidRPr="00E877DE">
        <w:rPr>
          <w:color w:val="auto"/>
        </w:rPr>
        <w:t>ВОДООТВЕДЕНИЯ ПОСЕЛЕНИЯ"</w:t>
      </w:r>
      <w:bookmarkEnd w:id="117"/>
    </w:p>
    <w:p w:rsidR="003F3D55" w:rsidRPr="003B0B71" w:rsidRDefault="003F3D55" w:rsidP="003F3D55">
      <w:pPr>
        <w:pStyle w:val="30"/>
        <w:spacing w:line="240" w:lineRule="auto"/>
      </w:pPr>
      <w:bookmarkStart w:id="118" w:name="_Toc65436039"/>
      <w:r w:rsidRPr="003B0B71">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18"/>
    </w:p>
    <w:p w:rsidR="003F3D55" w:rsidRDefault="003F3D55" w:rsidP="003F3D55">
      <w:r>
        <w:t>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не предусмотрено.</w:t>
      </w:r>
    </w:p>
    <w:p w:rsidR="003F3D55" w:rsidRPr="003B0B71" w:rsidRDefault="003F3D55" w:rsidP="003F3D55">
      <w:pPr>
        <w:pStyle w:val="30"/>
        <w:spacing w:line="240" w:lineRule="auto"/>
      </w:pPr>
      <w:bookmarkStart w:id="119" w:name="sub_99"/>
      <w:bookmarkStart w:id="120" w:name="_Toc65436040"/>
      <w:bookmarkEnd w:id="116"/>
      <w:r w:rsidRPr="003B0B71">
        <w:t>б) описание проблем организации газоснабжения источников тепловой энергии</w:t>
      </w:r>
      <w:bookmarkEnd w:id="120"/>
    </w:p>
    <w:p w:rsidR="003F3D55" w:rsidRDefault="003F3D55" w:rsidP="003F3D55">
      <w:r w:rsidRPr="00091538">
        <w:t xml:space="preserve">На территории </w:t>
      </w:r>
      <w:r>
        <w:t>городского поселения «Шерловогорское»</w:t>
      </w:r>
      <w:r w:rsidRPr="00091538">
        <w:t xml:space="preserve"> централизованное газоснабжение отсутствует.</w:t>
      </w:r>
    </w:p>
    <w:p w:rsidR="003F3D55" w:rsidRPr="003B0B71" w:rsidRDefault="003F3D55" w:rsidP="003F3D55">
      <w:pPr>
        <w:pStyle w:val="30"/>
        <w:spacing w:line="240" w:lineRule="auto"/>
      </w:pPr>
      <w:bookmarkStart w:id="121" w:name="sub_1203"/>
      <w:bookmarkStart w:id="122" w:name="_Toc65436041"/>
      <w:bookmarkEnd w:id="119"/>
      <w:r w:rsidRPr="003B0B71">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22"/>
    </w:p>
    <w:p w:rsidR="003F3D55" w:rsidRDefault="003F3D55" w:rsidP="003F3D55">
      <w: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отсутствуют.</w:t>
      </w:r>
    </w:p>
    <w:p w:rsidR="003F3D55" w:rsidRPr="003B0B71" w:rsidRDefault="003F3D55" w:rsidP="003F3D55">
      <w:pPr>
        <w:pStyle w:val="30"/>
        <w:spacing w:line="240" w:lineRule="auto"/>
      </w:pPr>
      <w:bookmarkStart w:id="123" w:name="sub_1204"/>
      <w:bookmarkStart w:id="124" w:name="_Toc65436042"/>
      <w:bookmarkEnd w:id="121"/>
      <w:r w:rsidRPr="003B0B71">
        <w:t>г) </w:t>
      </w:r>
      <w:r w:rsidRPr="000D7992">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24"/>
    </w:p>
    <w:p w:rsidR="003F3D55" w:rsidRDefault="003F3D55" w:rsidP="003F3D55">
      <w:r>
        <w:t>С</w:t>
      </w:r>
      <w:r w:rsidRPr="005572A2">
        <w:t>троительств</w:t>
      </w:r>
      <w:r>
        <w:t>о</w:t>
      </w:r>
      <w:r w:rsidRPr="005572A2">
        <w:t>, реконструкци</w:t>
      </w:r>
      <w:r>
        <w:t>я</w:t>
      </w:r>
      <w:r w:rsidRPr="005572A2">
        <w:t>, техническо</w:t>
      </w:r>
      <w:r>
        <w:t>е</w:t>
      </w:r>
      <w:r w:rsidRPr="005572A2">
        <w:t xml:space="preserve"> перевооружени</w:t>
      </w:r>
      <w:r>
        <w:t>е</w:t>
      </w:r>
      <w:r w:rsidRPr="005572A2">
        <w:t xml:space="preserve"> и (или) модернизаци</w:t>
      </w:r>
      <w:r>
        <w:t>я, вывод</w:t>
      </w:r>
      <w:r w:rsidRPr="005572A2">
        <w:t xml:space="preserve">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t xml:space="preserve"> не предусматривается.</w:t>
      </w:r>
    </w:p>
    <w:p w:rsidR="003F3D55" w:rsidRPr="003B0B71" w:rsidRDefault="003F3D55" w:rsidP="003F3D55">
      <w:pPr>
        <w:pStyle w:val="30"/>
        <w:spacing w:line="240" w:lineRule="auto"/>
      </w:pPr>
      <w:bookmarkStart w:id="125" w:name="sub_1205"/>
      <w:bookmarkStart w:id="126" w:name="_Toc65436043"/>
      <w:bookmarkEnd w:id="123"/>
      <w:r w:rsidRPr="003B0B71">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26"/>
    </w:p>
    <w:p w:rsidR="003F3D55" w:rsidRDefault="003F3D55" w:rsidP="003F3D55">
      <w:r>
        <w:t>Предложения по данному пункту отсутствуют.</w:t>
      </w:r>
    </w:p>
    <w:p w:rsidR="003F3D55" w:rsidRDefault="003F3D55" w:rsidP="003F3D55">
      <w:pPr>
        <w:pStyle w:val="30"/>
        <w:spacing w:line="240" w:lineRule="auto"/>
      </w:pPr>
      <w:bookmarkStart w:id="127" w:name="sub_1206"/>
      <w:bookmarkStart w:id="128" w:name="_Toc65436044"/>
      <w:bookmarkEnd w:id="125"/>
      <w:r w:rsidRPr="003B0B71">
        <w:lastRenderedPageBreak/>
        <w:t>е)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28"/>
    </w:p>
    <w:p w:rsidR="003F3D55" w:rsidRDefault="003F3D55" w:rsidP="003F3D55">
      <w:r>
        <w:t>Решения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не предусмотрены.</w:t>
      </w:r>
    </w:p>
    <w:p w:rsidR="003F3D55" w:rsidRDefault="003F3D55" w:rsidP="003F3D55">
      <w:r>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rsidR="003F3D55" w:rsidRDefault="003F3D55" w:rsidP="003F3D55">
      <w:r>
        <w:t>Присоединение (подключение) всех потребителей во вновь создаваемых зонах теплоснабжения, включая точечную застройку, будет осуществляться по закрытой схеме отпуска тепловой энергии на нужды горячего водоснабжения с установкой необходимого теплообменного оборудования в индивидуальных тепловых пунктах.</w:t>
      </w:r>
    </w:p>
    <w:p w:rsidR="003F3D55" w:rsidRDefault="003F3D55" w:rsidP="003F3D55">
      <w:r>
        <w:t>Для перевода потребителей, у которых отсутствует внутридомовая система горячего водоснабжения предлагается установка электрических подогревателей.</w:t>
      </w:r>
    </w:p>
    <w:p w:rsidR="003F3D55" w:rsidRPr="003B0B71" w:rsidRDefault="003F3D55" w:rsidP="003F3D55">
      <w:pPr>
        <w:pStyle w:val="30"/>
        <w:spacing w:line="240" w:lineRule="auto"/>
      </w:pPr>
      <w:bookmarkStart w:id="129" w:name="sub_1207"/>
      <w:bookmarkStart w:id="130" w:name="_Toc65436045"/>
      <w:bookmarkEnd w:id="127"/>
      <w:r w:rsidRPr="003B0B71">
        <w:t>ж)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0"/>
    </w:p>
    <w:bookmarkEnd w:id="129"/>
    <w:p w:rsidR="003F3D55" w:rsidRDefault="003F3D55" w:rsidP="003F3D55">
      <w: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3F3D55" w:rsidRDefault="003F3D55" w:rsidP="003F3D55">
      <w:r>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rsidR="003F3D55" w:rsidRDefault="003F3D55" w:rsidP="003F3D55">
      <w:r>
        <w:t>Присоединение (подключение) всех потребителей во вновь создаваемых зонах теплоснабжения, включая точечную застройку, будет осуществляться по закрытой схеме отпуска тепловой энергии на нужды горячего водоснабжения с установкой необходимого теплообменного оборудования в индивидуальных тепловых пунктах.</w:t>
      </w:r>
    </w:p>
    <w:p w:rsidR="003F3D55" w:rsidRDefault="003F3D55" w:rsidP="003F3D55">
      <w:r>
        <w:t>Для перевода потребителей, у которых отсутствует внутридомовая система горячего водоснабжения, предлагается установка электрических подогревателей.</w:t>
      </w:r>
    </w:p>
    <w:p w:rsidR="003F3D55" w:rsidRDefault="003F3D55" w:rsidP="003F3D55"/>
    <w:p w:rsidR="003F3D55" w:rsidRDefault="003F3D55" w:rsidP="003F3D55"/>
    <w:p w:rsidR="003F3D55" w:rsidRDefault="003F3D55" w:rsidP="003F3D55"/>
    <w:p w:rsidR="003F3D55" w:rsidRDefault="003F3D55" w:rsidP="003F3D55"/>
    <w:p w:rsidR="003F3D55" w:rsidRDefault="003F3D55" w:rsidP="003F3D55"/>
    <w:p w:rsidR="003F3D55" w:rsidRDefault="003F3D55" w:rsidP="003F3D55"/>
    <w:p w:rsidR="003F3D55" w:rsidRDefault="003F3D55" w:rsidP="003F3D55"/>
    <w:p w:rsidR="003F3D55" w:rsidRDefault="003F3D55" w:rsidP="003F3D55"/>
    <w:p w:rsidR="003F3D55" w:rsidRDefault="003F3D55" w:rsidP="003F3D55"/>
    <w:p w:rsidR="003F3D55" w:rsidRDefault="003F3D55" w:rsidP="003F3D55"/>
    <w:p w:rsidR="003F3D55" w:rsidRDefault="003F3D55" w:rsidP="003F3D55"/>
    <w:p w:rsidR="003F3D55" w:rsidRPr="00E877DE" w:rsidRDefault="003F3D55" w:rsidP="003F3D55">
      <w:pPr>
        <w:pStyle w:val="11"/>
        <w:rPr>
          <w:color w:val="auto"/>
        </w:rPr>
      </w:pPr>
      <w:bookmarkStart w:id="131" w:name="_Toc65436046"/>
      <w:r w:rsidRPr="003B0B71">
        <w:lastRenderedPageBreak/>
        <w:t>РАЗДЕЛ 14 "</w:t>
      </w:r>
      <w:r w:rsidRPr="00D35CEB">
        <w:t>ОБЕСПЕЧЕНИЕ ЭКОЛОГИЧЕСКОЙ БЕЗОПАСНОСТИ ТЕПЛОСНАБЖЕНИЯ ПОСЕЛЕНИЯ, ГОРОДСКОГО ОКРУГА, ГОРОДА ФЕДЕРАЛЬНОГО ЗНАЧЕНИЯ</w:t>
      </w:r>
      <w:r w:rsidRPr="00E877DE">
        <w:rPr>
          <w:color w:val="auto"/>
        </w:rPr>
        <w:t>"</w:t>
      </w:r>
      <w:bookmarkEnd w:id="131"/>
    </w:p>
    <w:p w:rsidR="003F3D55" w:rsidRPr="00725073" w:rsidRDefault="003F3D55" w:rsidP="003F3D55">
      <w:pPr>
        <w:pStyle w:val="30"/>
        <w:spacing w:line="240" w:lineRule="auto"/>
      </w:pPr>
      <w:bookmarkStart w:id="132" w:name="_Toc65436047"/>
      <w:r w:rsidRPr="00725073">
        <w:t>а) </w:t>
      </w:r>
      <w:r w:rsidRPr="00D35CEB">
        <w:t>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w:t>
      </w:r>
      <w:r>
        <w:t>а, города федерального значения</w:t>
      </w:r>
      <w:bookmarkEnd w:id="132"/>
    </w:p>
    <w:p w:rsidR="003F3D55" w:rsidRPr="00EE4258" w:rsidRDefault="003F3D55" w:rsidP="003F3D55">
      <w:pPr>
        <w:rPr>
          <w:lang w:val="x-none"/>
        </w:rPr>
      </w:pPr>
      <w:r>
        <w:t>Текущие</w:t>
      </w:r>
      <w:r w:rsidRPr="00A8569F">
        <w:t xml:space="preserve"> и перспективн</w:t>
      </w:r>
      <w:r>
        <w:t>ые</w:t>
      </w:r>
      <w:r w:rsidRPr="00A8569F">
        <w:t xml:space="preserve"> объем</w:t>
      </w:r>
      <w:r>
        <w:t>ы</w:t>
      </w:r>
      <w:r w:rsidRPr="00A8569F">
        <w:t xml:space="preserve"> (масс</w:t>
      </w:r>
      <w:r>
        <w:t>а</w:t>
      </w:r>
      <w:r w:rsidRPr="00A8569F">
        <w:t>) выбросов загрязняющих веществ в атмосферный воздух</w:t>
      </w:r>
      <w:r>
        <w:t xml:space="preserve"> размещенных на территории поселения представлены в таблице 14.1.</w:t>
      </w:r>
    </w:p>
    <w:p w:rsidR="003F3D55" w:rsidRDefault="003F3D55" w:rsidP="003F3D55">
      <w:pPr>
        <w:jc w:val="right"/>
      </w:pPr>
      <w:r>
        <w:t>Таблица 14.1</w:t>
      </w:r>
    </w:p>
    <w:p w:rsidR="003F3D55" w:rsidRDefault="003F3D55" w:rsidP="003F3D55">
      <w:pPr>
        <w:jc w:val="center"/>
      </w:pPr>
      <w:r>
        <w:t>Выбросы загрязняющих веществ в атмосферный воздух</w:t>
      </w: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51"/>
        <w:gridCol w:w="708"/>
        <w:gridCol w:w="709"/>
        <w:gridCol w:w="709"/>
        <w:gridCol w:w="708"/>
        <w:gridCol w:w="709"/>
        <w:gridCol w:w="709"/>
        <w:gridCol w:w="709"/>
        <w:gridCol w:w="708"/>
        <w:gridCol w:w="709"/>
      </w:tblGrid>
      <w:tr w:rsidR="003F3D55" w:rsidRPr="007014C2" w:rsidTr="007B7FA1">
        <w:trPr>
          <w:tblHeader/>
          <w:jc w:val="center"/>
        </w:trPr>
        <w:tc>
          <w:tcPr>
            <w:tcW w:w="1701" w:type="dxa"/>
            <w:vMerge w:val="restart"/>
            <w:tcMar>
              <w:left w:w="11" w:type="dxa"/>
              <w:right w:w="11" w:type="dxa"/>
            </w:tcMar>
            <w:vAlign w:val="center"/>
          </w:tcPr>
          <w:p w:rsidR="003F3D55" w:rsidRPr="007014C2" w:rsidRDefault="003F3D55" w:rsidP="007B7FA1">
            <w:pPr>
              <w:pStyle w:val="af0"/>
              <w:keepNext/>
              <w:rPr>
                <w:b/>
              </w:rPr>
            </w:pPr>
            <w:r w:rsidRPr="007014C2">
              <w:rPr>
                <w:b/>
              </w:rPr>
              <w:t>Источник тепловой энергии (мощности)</w:t>
            </w:r>
          </w:p>
        </w:tc>
        <w:tc>
          <w:tcPr>
            <w:tcW w:w="1151" w:type="dxa"/>
            <w:vMerge w:val="restart"/>
            <w:tcMar>
              <w:left w:w="11" w:type="dxa"/>
              <w:right w:w="11" w:type="dxa"/>
            </w:tcMar>
            <w:vAlign w:val="center"/>
          </w:tcPr>
          <w:p w:rsidR="003F3D55" w:rsidRPr="007014C2" w:rsidRDefault="003F3D55" w:rsidP="007B7FA1">
            <w:pPr>
              <w:pStyle w:val="af0"/>
              <w:keepNext/>
              <w:rPr>
                <w:b/>
              </w:rPr>
            </w:pPr>
            <w:r w:rsidRPr="007014C2">
              <w:rPr>
                <w:b/>
              </w:rPr>
              <w:t>Наименование вещества</w:t>
            </w:r>
          </w:p>
        </w:tc>
        <w:tc>
          <w:tcPr>
            <w:tcW w:w="6378" w:type="dxa"/>
            <w:gridSpan w:val="9"/>
            <w:tcMar>
              <w:left w:w="11" w:type="dxa"/>
              <w:right w:w="11" w:type="dxa"/>
            </w:tcMar>
            <w:vAlign w:val="center"/>
          </w:tcPr>
          <w:p w:rsidR="003F3D55" w:rsidRPr="007014C2" w:rsidRDefault="003F3D55" w:rsidP="007B7FA1">
            <w:pPr>
              <w:pStyle w:val="af0"/>
              <w:keepNext/>
              <w:rPr>
                <w:b/>
                <w:lang w:val="ru-RU"/>
              </w:rPr>
            </w:pPr>
            <w:r w:rsidRPr="007014C2">
              <w:rPr>
                <w:b/>
              </w:rPr>
              <w:t>Выбросы загрязняющих веществ,</w:t>
            </w:r>
            <w:r w:rsidRPr="007014C2">
              <w:t xml:space="preserve"> </w:t>
            </w:r>
            <w:r w:rsidRPr="007014C2">
              <w:rPr>
                <w:b/>
                <w:lang w:val="ru-RU"/>
              </w:rPr>
              <w:t>т/год</w:t>
            </w:r>
          </w:p>
        </w:tc>
      </w:tr>
      <w:tr w:rsidR="003F3D55" w:rsidRPr="007014C2" w:rsidTr="007B7FA1">
        <w:trPr>
          <w:tblHeader/>
          <w:jc w:val="center"/>
        </w:trPr>
        <w:tc>
          <w:tcPr>
            <w:tcW w:w="1701" w:type="dxa"/>
            <w:vMerge/>
            <w:tcMar>
              <w:left w:w="11" w:type="dxa"/>
              <w:right w:w="11" w:type="dxa"/>
            </w:tcMar>
            <w:vAlign w:val="center"/>
          </w:tcPr>
          <w:p w:rsidR="003F3D55" w:rsidRPr="007014C2" w:rsidRDefault="003F3D55" w:rsidP="007B7FA1">
            <w:pPr>
              <w:pStyle w:val="af0"/>
              <w:keepNext/>
              <w:rPr>
                <w:b/>
              </w:rPr>
            </w:pPr>
          </w:p>
        </w:tc>
        <w:tc>
          <w:tcPr>
            <w:tcW w:w="1151" w:type="dxa"/>
            <w:vMerge/>
            <w:tcMar>
              <w:left w:w="11" w:type="dxa"/>
              <w:right w:w="11" w:type="dxa"/>
            </w:tcMar>
            <w:vAlign w:val="center"/>
          </w:tcPr>
          <w:p w:rsidR="003F3D55" w:rsidRPr="007014C2" w:rsidRDefault="003F3D55" w:rsidP="007B7FA1">
            <w:pPr>
              <w:pStyle w:val="af0"/>
              <w:keepNext/>
              <w:rPr>
                <w:b/>
              </w:rPr>
            </w:pPr>
          </w:p>
        </w:tc>
        <w:tc>
          <w:tcPr>
            <w:tcW w:w="708" w:type="dxa"/>
            <w:tcMar>
              <w:left w:w="11" w:type="dxa"/>
              <w:right w:w="11" w:type="dxa"/>
            </w:tcMar>
            <w:vAlign w:val="center"/>
          </w:tcPr>
          <w:p w:rsidR="003F3D55" w:rsidRPr="007014C2" w:rsidRDefault="003F3D55" w:rsidP="007B7FA1">
            <w:pPr>
              <w:pStyle w:val="afffd"/>
              <w:jc w:val="center"/>
              <w:rPr>
                <w:rFonts w:ascii="Times New Roman" w:hAnsi="Times New Roman" w:cs="Times New Roman"/>
                <w:b/>
                <w:sz w:val="20"/>
                <w:szCs w:val="20"/>
              </w:rPr>
            </w:pPr>
            <w:r w:rsidRPr="007014C2">
              <w:rPr>
                <w:rFonts w:ascii="Times New Roman" w:hAnsi="Times New Roman" w:cs="Times New Roman"/>
                <w:b/>
                <w:sz w:val="20"/>
                <w:szCs w:val="20"/>
              </w:rPr>
              <w:t>2020</w:t>
            </w:r>
          </w:p>
        </w:tc>
        <w:tc>
          <w:tcPr>
            <w:tcW w:w="709" w:type="dxa"/>
            <w:tcMar>
              <w:left w:w="11" w:type="dxa"/>
              <w:right w:w="11" w:type="dxa"/>
            </w:tcMar>
            <w:vAlign w:val="center"/>
          </w:tcPr>
          <w:p w:rsidR="003F3D55" w:rsidRPr="007014C2" w:rsidRDefault="003F3D55" w:rsidP="007B7FA1">
            <w:pPr>
              <w:pStyle w:val="afffd"/>
              <w:jc w:val="center"/>
              <w:rPr>
                <w:rFonts w:ascii="Times New Roman" w:hAnsi="Times New Roman" w:cs="Times New Roman"/>
                <w:b/>
                <w:sz w:val="20"/>
                <w:szCs w:val="20"/>
              </w:rPr>
            </w:pPr>
            <w:r w:rsidRPr="007014C2">
              <w:rPr>
                <w:rFonts w:ascii="Times New Roman" w:hAnsi="Times New Roman" w:cs="Times New Roman"/>
                <w:b/>
                <w:sz w:val="20"/>
                <w:szCs w:val="20"/>
              </w:rPr>
              <w:t>2021</w:t>
            </w:r>
          </w:p>
        </w:tc>
        <w:tc>
          <w:tcPr>
            <w:tcW w:w="709" w:type="dxa"/>
            <w:tcMar>
              <w:left w:w="11" w:type="dxa"/>
              <w:right w:w="11" w:type="dxa"/>
            </w:tcMar>
            <w:vAlign w:val="center"/>
          </w:tcPr>
          <w:p w:rsidR="003F3D55" w:rsidRPr="007014C2" w:rsidRDefault="003F3D55" w:rsidP="007B7FA1">
            <w:pPr>
              <w:pStyle w:val="afffd"/>
              <w:jc w:val="center"/>
              <w:rPr>
                <w:rFonts w:ascii="Times New Roman" w:hAnsi="Times New Roman" w:cs="Times New Roman"/>
                <w:b/>
                <w:sz w:val="20"/>
                <w:szCs w:val="20"/>
              </w:rPr>
            </w:pPr>
            <w:r w:rsidRPr="007014C2">
              <w:rPr>
                <w:rFonts w:ascii="Times New Roman" w:hAnsi="Times New Roman" w:cs="Times New Roman"/>
                <w:b/>
                <w:sz w:val="20"/>
                <w:szCs w:val="20"/>
              </w:rPr>
              <w:t>2022</w:t>
            </w:r>
          </w:p>
        </w:tc>
        <w:tc>
          <w:tcPr>
            <w:tcW w:w="708" w:type="dxa"/>
            <w:tcMar>
              <w:left w:w="11" w:type="dxa"/>
              <w:right w:w="11" w:type="dxa"/>
            </w:tcMar>
            <w:vAlign w:val="center"/>
          </w:tcPr>
          <w:p w:rsidR="003F3D55" w:rsidRPr="007014C2" w:rsidRDefault="003F3D55" w:rsidP="007B7FA1">
            <w:pPr>
              <w:pStyle w:val="afffd"/>
              <w:jc w:val="center"/>
              <w:rPr>
                <w:rFonts w:ascii="Times New Roman" w:hAnsi="Times New Roman" w:cs="Times New Roman"/>
                <w:b/>
                <w:sz w:val="20"/>
                <w:szCs w:val="20"/>
              </w:rPr>
            </w:pPr>
            <w:r w:rsidRPr="007014C2">
              <w:rPr>
                <w:rFonts w:ascii="Times New Roman" w:hAnsi="Times New Roman" w:cs="Times New Roman"/>
                <w:b/>
                <w:sz w:val="20"/>
                <w:szCs w:val="20"/>
              </w:rPr>
              <w:t>2023</w:t>
            </w:r>
          </w:p>
        </w:tc>
        <w:tc>
          <w:tcPr>
            <w:tcW w:w="709" w:type="dxa"/>
            <w:tcMar>
              <w:left w:w="11" w:type="dxa"/>
              <w:right w:w="11" w:type="dxa"/>
            </w:tcMar>
            <w:vAlign w:val="center"/>
          </w:tcPr>
          <w:p w:rsidR="003F3D55" w:rsidRPr="007014C2" w:rsidRDefault="003F3D55" w:rsidP="007B7FA1">
            <w:pPr>
              <w:pStyle w:val="afffd"/>
              <w:jc w:val="center"/>
              <w:rPr>
                <w:rFonts w:ascii="Times New Roman" w:hAnsi="Times New Roman" w:cs="Times New Roman"/>
                <w:b/>
                <w:sz w:val="20"/>
                <w:szCs w:val="20"/>
              </w:rPr>
            </w:pPr>
            <w:r w:rsidRPr="007014C2">
              <w:rPr>
                <w:rFonts w:ascii="Times New Roman" w:hAnsi="Times New Roman" w:cs="Times New Roman"/>
                <w:b/>
                <w:sz w:val="20"/>
                <w:szCs w:val="20"/>
              </w:rPr>
              <w:t>2024</w:t>
            </w:r>
          </w:p>
        </w:tc>
        <w:tc>
          <w:tcPr>
            <w:tcW w:w="709" w:type="dxa"/>
            <w:tcMar>
              <w:left w:w="11" w:type="dxa"/>
              <w:right w:w="11" w:type="dxa"/>
            </w:tcMar>
            <w:vAlign w:val="center"/>
          </w:tcPr>
          <w:p w:rsidR="003F3D55" w:rsidRPr="007014C2" w:rsidRDefault="003F3D55" w:rsidP="007B7FA1">
            <w:pPr>
              <w:pStyle w:val="afffd"/>
              <w:jc w:val="center"/>
              <w:rPr>
                <w:rFonts w:ascii="Times New Roman" w:hAnsi="Times New Roman" w:cs="Times New Roman"/>
                <w:b/>
                <w:sz w:val="20"/>
                <w:szCs w:val="20"/>
              </w:rPr>
            </w:pPr>
            <w:r w:rsidRPr="007014C2">
              <w:rPr>
                <w:rFonts w:ascii="Times New Roman" w:hAnsi="Times New Roman" w:cs="Times New Roman"/>
                <w:b/>
                <w:sz w:val="20"/>
                <w:szCs w:val="20"/>
              </w:rPr>
              <w:t>2025</w:t>
            </w:r>
          </w:p>
        </w:tc>
        <w:tc>
          <w:tcPr>
            <w:tcW w:w="709" w:type="dxa"/>
            <w:tcMar>
              <w:left w:w="11" w:type="dxa"/>
              <w:right w:w="11" w:type="dxa"/>
            </w:tcMar>
            <w:vAlign w:val="center"/>
          </w:tcPr>
          <w:p w:rsidR="003F3D55" w:rsidRPr="007014C2" w:rsidRDefault="003F3D55" w:rsidP="007B7FA1">
            <w:pPr>
              <w:pStyle w:val="afffd"/>
              <w:jc w:val="center"/>
              <w:rPr>
                <w:rFonts w:ascii="Times New Roman" w:hAnsi="Times New Roman" w:cs="Times New Roman"/>
                <w:b/>
                <w:sz w:val="20"/>
                <w:szCs w:val="20"/>
              </w:rPr>
            </w:pPr>
            <w:r w:rsidRPr="007014C2">
              <w:rPr>
                <w:rFonts w:ascii="Times New Roman" w:hAnsi="Times New Roman" w:cs="Times New Roman"/>
                <w:b/>
                <w:sz w:val="20"/>
                <w:szCs w:val="20"/>
              </w:rPr>
              <w:t>2026</w:t>
            </w:r>
          </w:p>
        </w:tc>
        <w:tc>
          <w:tcPr>
            <w:tcW w:w="708" w:type="dxa"/>
            <w:tcMar>
              <w:left w:w="11" w:type="dxa"/>
              <w:right w:w="11" w:type="dxa"/>
            </w:tcMar>
            <w:vAlign w:val="center"/>
          </w:tcPr>
          <w:p w:rsidR="003F3D55" w:rsidRPr="007014C2" w:rsidRDefault="003F3D55" w:rsidP="007B7FA1">
            <w:pPr>
              <w:pStyle w:val="afffd"/>
              <w:jc w:val="center"/>
              <w:rPr>
                <w:rFonts w:ascii="Times New Roman" w:hAnsi="Times New Roman" w:cs="Times New Roman"/>
                <w:b/>
                <w:sz w:val="20"/>
                <w:szCs w:val="20"/>
              </w:rPr>
            </w:pPr>
            <w:r w:rsidRPr="007014C2">
              <w:rPr>
                <w:rFonts w:ascii="Times New Roman" w:hAnsi="Times New Roman" w:cs="Times New Roman"/>
                <w:b/>
                <w:sz w:val="20"/>
                <w:szCs w:val="20"/>
              </w:rPr>
              <w:t>2027</w:t>
            </w:r>
          </w:p>
        </w:tc>
        <w:tc>
          <w:tcPr>
            <w:tcW w:w="709" w:type="dxa"/>
            <w:tcMar>
              <w:left w:w="11" w:type="dxa"/>
              <w:right w:w="11" w:type="dxa"/>
            </w:tcMar>
            <w:vAlign w:val="center"/>
          </w:tcPr>
          <w:p w:rsidR="003F3D55" w:rsidRPr="007014C2" w:rsidRDefault="003F3D55" w:rsidP="007B7FA1">
            <w:pPr>
              <w:pStyle w:val="afffd"/>
              <w:jc w:val="center"/>
              <w:rPr>
                <w:rFonts w:ascii="Times New Roman" w:hAnsi="Times New Roman" w:cs="Times New Roman"/>
                <w:b/>
                <w:sz w:val="20"/>
                <w:szCs w:val="20"/>
              </w:rPr>
            </w:pPr>
            <w:r w:rsidRPr="007014C2">
              <w:rPr>
                <w:rFonts w:ascii="Times New Roman" w:hAnsi="Times New Roman" w:cs="Times New Roman"/>
                <w:b/>
                <w:sz w:val="20"/>
                <w:szCs w:val="20"/>
              </w:rPr>
              <w:t>2028</w:t>
            </w:r>
          </w:p>
        </w:tc>
      </w:tr>
      <w:tr w:rsidR="003F3D55" w:rsidRPr="007014C2" w:rsidTr="007B7FA1">
        <w:trPr>
          <w:jc w:val="center"/>
        </w:trPr>
        <w:tc>
          <w:tcPr>
            <w:tcW w:w="1701" w:type="dxa"/>
            <w:vMerge w:val="restart"/>
            <w:tcMar>
              <w:left w:w="11" w:type="dxa"/>
              <w:right w:w="11" w:type="dxa"/>
            </w:tcMar>
            <w:vAlign w:val="center"/>
          </w:tcPr>
          <w:p w:rsidR="003F3D55" w:rsidRPr="007014C2" w:rsidRDefault="003F3D55" w:rsidP="007B7FA1">
            <w:pPr>
              <w:pStyle w:val="af0"/>
            </w:pPr>
            <w:r w:rsidRPr="007014C2">
              <w:t>Шерловогорская ТЭЦ</w:t>
            </w:r>
          </w:p>
        </w:tc>
        <w:tc>
          <w:tcPr>
            <w:tcW w:w="1151" w:type="dxa"/>
            <w:shd w:val="clear" w:color="auto" w:fill="auto"/>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Азота диоксид</w:t>
            </w:r>
          </w:p>
        </w:tc>
        <w:tc>
          <w:tcPr>
            <w:tcW w:w="708" w:type="dxa"/>
            <w:shd w:val="clear" w:color="auto" w:fill="auto"/>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3,41</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3,41</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3,41</w:t>
            </w:r>
          </w:p>
        </w:tc>
        <w:tc>
          <w:tcPr>
            <w:tcW w:w="708"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3,41</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3,41</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3,41</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3,41</w:t>
            </w:r>
          </w:p>
        </w:tc>
        <w:tc>
          <w:tcPr>
            <w:tcW w:w="708"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3,41</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3,41</w:t>
            </w:r>
          </w:p>
        </w:tc>
      </w:tr>
      <w:tr w:rsidR="003F3D55" w:rsidRPr="007014C2" w:rsidTr="007B7FA1">
        <w:trPr>
          <w:jc w:val="center"/>
        </w:trPr>
        <w:tc>
          <w:tcPr>
            <w:tcW w:w="1701" w:type="dxa"/>
            <w:vMerge/>
            <w:tcMar>
              <w:left w:w="11" w:type="dxa"/>
              <w:right w:w="11" w:type="dxa"/>
            </w:tcMar>
            <w:vAlign w:val="center"/>
          </w:tcPr>
          <w:p w:rsidR="003F3D55" w:rsidRPr="007014C2" w:rsidRDefault="003F3D55" w:rsidP="007B7FA1">
            <w:pPr>
              <w:pStyle w:val="af0"/>
            </w:pPr>
          </w:p>
        </w:tc>
        <w:tc>
          <w:tcPr>
            <w:tcW w:w="1151" w:type="dxa"/>
            <w:shd w:val="clear" w:color="auto" w:fill="auto"/>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Азота оксид</w:t>
            </w:r>
          </w:p>
        </w:tc>
        <w:tc>
          <w:tcPr>
            <w:tcW w:w="708" w:type="dxa"/>
            <w:shd w:val="clear" w:color="auto" w:fill="auto"/>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0,56</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0,56</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0,56</w:t>
            </w:r>
          </w:p>
        </w:tc>
        <w:tc>
          <w:tcPr>
            <w:tcW w:w="708"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0,56</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0,56</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0,56</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0,56</w:t>
            </w:r>
          </w:p>
        </w:tc>
        <w:tc>
          <w:tcPr>
            <w:tcW w:w="708"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0,56</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0,56</w:t>
            </w:r>
          </w:p>
        </w:tc>
      </w:tr>
      <w:tr w:rsidR="003F3D55" w:rsidRPr="007014C2" w:rsidTr="007B7FA1">
        <w:trPr>
          <w:jc w:val="center"/>
        </w:trPr>
        <w:tc>
          <w:tcPr>
            <w:tcW w:w="1701" w:type="dxa"/>
            <w:vMerge/>
            <w:tcMar>
              <w:left w:w="11" w:type="dxa"/>
              <w:right w:w="11" w:type="dxa"/>
            </w:tcMar>
            <w:vAlign w:val="center"/>
          </w:tcPr>
          <w:p w:rsidR="003F3D55" w:rsidRPr="007014C2" w:rsidRDefault="003F3D55" w:rsidP="007B7FA1">
            <w:pPr>
              <w:pStyle w:val="af0"/>
            </w:pPr>
          </w:p>
        </w:tc>
        <w:tc>
          <w:tcPr>
            <w:tcW w:w="1151" w:type="dxa"/>
            <w:shd w:val="clear" w:color="auto" w:fill="auto"/>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Сажа</w:t>
            </w:r>
          </w:p>
        </w:tc>
        <w:tc>
          <w:tcPr>
            <w:tcW w:w="708" w:type="dxa"/>
            <w:shd w:val="clear" w:color="auto" w:fill="auto"/>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1,0</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1,0</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1,0</w:t>
            </w:r>
          </w:p>
        </w:tc>
        <w:tc>
          <w:tcPr>
            <w:tcW w:w="708"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1,0</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1,0</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1,0</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1,0</w:t>
            </w:r>
          </w:p>
        </w:tc>
        <w:tc>
          <w:tcPr>
            <w:tcW w:w="708"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1,0</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1,0</w:t>
            </w:r>
          </w:p>
        </w:tc>
      </w:tr>
      <w:tr w:rsidR="003F3D55" w:rsidRPr="007014C2" w:rsidTr="007B7FA1">
        <w:trPr>
          <w:trHeight w:val="77"/>
          <w:jc w:val="center"/>
        </w:trPr>
        <w:tc>
          <w:tcPr>
            <w:tcW w:w="1701" w:type="dxa"/>
            <w:vMerge/>
            <w:tcMar>
              <w:left w:w="11" w:type="dxa"/>
              <w:right w:w="11" w:type="dxa"/>
            </w:tcMar>
            <w:vAlign w:val="center"/>
          </w:tcPr>
          <w:p w:rsidR="003F3D55" w:rsidRPr="007014C2" w:rsidRDefault="003F3D55" w:rsidP="007B7FA1">
            <w:pPr>
              <w:pStyle w:val="af0"/>
            </w:pPr>
          </w:p>
        </w:tc>
        <w:tc>
          <w:tcPr>
            <w:tcW w:w="1151" w:type="dxa"/>
            <w:shd w:val="clear" w:color="auto" w:fill="auto"/>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Ангидрид серный</w:t>
            </w:r>
          </w:p>
        </w:tc>
        <w:tc>
          <w:tcPr>
            <w:tcW w:w="708" w:type="dxa"/>
            <w:shd w:val="clear" w:color="auto" w:fill="auto"/>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5,02</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5,02</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5,02</w:t>
            </w:r>
          </w:p>
        </w:tc>
        <w:tc>
          <w:tcPr>
            <w:tcW w:w="708"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5,02</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5,02</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5,02</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5,02</w:t>
            </w:r>
          </w:p>
        </w:tc>
        <w:tc>
          <w:tcPr>
            <w:tcW w:w="708"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5,02</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5,02</w:t>
            </w:r>
          </w:p>
        </w:tc>
      </w:tr>
      <w:tr w:rsidR="003F3D55" w:rsidRPr="007014C2" w:rsidTr="007B7FA1">
        <w:trPr>
          <w:jc w:val="center"/>
        </w:trPr>
        <w:tc>
          <w:tcPr>
            <w:tcW w:w="1701" w:type="dxa"/>
            <w:vMerge/>
            <w:tcMar>
              <w:left w:w="11" w:type="dxa"/>
              <w:right w:w="11" w:type="dxa"/>
            </w:tcMar>
            <w:vAlign w:val="center"/>
          </w:tcPr>
          <w:p w:rsidR="003F3D55" w:rsidRPr="007014C2" w:rsidRDefault="003F3D55" w:rsidP="007B7FA1">
            <w:pPr>
              <w:pStyle w:val="af0"/>
            </w:pPr>
          </w:p>
        </w:tc>
        <w:tc>
          <w:tcPr>
            <w:tcW w:w="1151" w:type="dxa"/>
            <w:shd w:val="clear" w:color="auto" w:fill="auto"/>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Углерода оксид</w:t>
            </w:r>
          </w:p>
        </w:tc>
        <w:tc>
          <w:tcPr>
            <w:tcW w:w="708" w:type="dxa"/>
            <w:shd w:val="clear" w:color="auto" w:fill="auto"/>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1,83</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1,83</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1,83</w:t>
            </w:r>
          </w:p>
        </w:tc>
        <w:tc>
          <w:tcPr>
            <w:tcW w:w="708"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1,83</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1,83</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1,83</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1,83</w:t>
            </w:r>
          </w:p>
        </w:tc>
        <w:tc>
          <w:tcPr>
            <w:tcW w:w="708"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1,83</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1,83</w:t>
            </w:r>
          </w:p>
        </w:tc>
      </w:tr>
      <w:tr w:rsidR="003F3D55" w:rsidRPr="007014C2" w:rsidTr="007B7FA1">
        <w:trPr>
          <w:jc w:val="center"/>
        </w:trPr>
        <w:tc>
          <w:tcPr>
            <w:tcW w:w="1701" w:type="dxa"/>
            <w:vMerge/>
            <w:tcMar>
              <w:left w:w="11" w:type="dxa"/>
              <w:right w:w="11" w:type="dxa"/>
            </w:tcMar>
            <w:vAlign w:val="center"/>
          </w:tcPr>
          <w:p w:rsidR="003F3D55" w:rsidRPr="007014C2" w:rsidRDefault="003F3D55" w:rsidP="007B7FA1">
            <w:pPr>
              <w:pStyle w:val="af0"/>
            </w:pPr>
          </w:p>
        </w:tc>
        <w:tc>
          <w:tcPr>
            <w:tcW w:w="1151" w:type="dxa"/>
            <w:shd w:val="clear" w:color="auto" w:fill="auto"/>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Бензапирен</w:t>
            </w:r>
          </w:p>
        </w:tc>
        <w:tc>
          <w:tcPr>
            <w:tcW w:w="708" w:type="dxa"/>
            <w:shd w:val="clear" w:color="auto" w:fill="auto"/>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0,00001</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0,00001</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0,00001</w:t>
            </w:r>
          </w:p>
        </w:tc>
        <w:tc>
          <w:tcPr>
            <w:tcW w:w="708"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0,00001</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0,00001</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0,00001</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0,00001</w:t>
            </w:r>
          </w:p>
        </w:tc>
        <w:tc>
          <w:tcPr>
            <w:tcW w:w="708"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0,00001</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0,00001</w:t>
            </w:r>
          </w:p>
        </w:tc>
      </w:tr>
      <w:tr w:rsidR="003F3D55" w:rsidRPr="007014C2" w:rsidTr="007B7FA1">
        <w:trPr>
          <w:jc w:val="center"/>
        </w:trPr>
        <w:tc>
          <w:tcPr>
            <w:tcW w:w="1701" w:type="dxa"/>
            <w:vMerge/>
            <w:tcMar>
              <w:left w:w="11" w:type="dxa"/>
              <w:right w:w="11" w:type="dxa"/>
            </w:tcMar>
            <w:vAlign w:val="center"/>
          </w:tcPr>
          <w:p w:rsidR="003F3D55" w:rsidRPr="007014C2" w:rsidRDefault="003F3D55" w:rsidP="007B7FA1">
            <w:pPr>
              <w:pStyle w:val="af0"/>
            </w:pPr>
          </w:p>
        </w:tc>
        <w:tc>
          <w:tcPr>
            <w:tcW w:w="1151" w:type="dxa"/>
            <w:shd w:val="clear" w:color="auto" w:fill="auto"/>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Мазутная зола</w:t>
            </w:r>
          </w:p>
        </w:tc>
        <w:tc>
          <w:tcPr>
            <w:tcW w:w="708" w:type="dxa"/>
            <w:shd w:val="clear" w:color="auto" w:fill="auto"/>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0,33</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0,33</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0,33</w:t>
            </w:r>
          </w:p>
        </w:tc>
        <w:tc>
          <w:tcPr>
            <w:tcW w:w="708"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0,33</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0,33</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0,33</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0,33</w:t>
            </w:r>
          </w:p>
        </w:tc>
        <w:tc>
          <w:tcPr>
            <w:tcW w:w="708"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0,33</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0,33</w:t>
            </w:r>
          </w:p>
        </w:tc>
      </w:tr>
      <w:tr w:rsidR="003F3D55" w:rsidRPr="007014C2" w:rsidTr="007B7FA1">
        <w:trPr>
          <w:jc w:val="center"/>
        </w:trPr>
        <w:tc>
          <w:tcPr>
            <w:tcW w:w="1701" w:type="dxa"/>
            <w:vMerge/>
            <w:tcMar>
              <w:left w:w="11" w:type="dxa"/>
              <w:right w:w="11" w:type="dxa"/>
            </w:tcMar>
            <w:vAlign w:val="center"/>
          </w:tcPr>
          <w:p w:rsidR="003F3D55" w:rsidRPr="007014C2" w:rsidRDefault="003F3D55" w:rsidP="007B7FA1">
            <w:pPr>
              <w:pStyle w:val="af0"/>
            </w:pPr>
          </w:p>
        </w:tc>
        <w:tc>
          <w:tcPr>
            <w:tcW w:w="1151" w:type="dxa"/>
            <w:shd w:val="clear" w:color="auto" w:fill="auto"/>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Пыль неорганическая</w:t>
            </w:r>
          </w:p>
        </w:tc>
        <w:tc>
          <w:tcPr>
            <w:tcW w:w="708" w:type="dxa"/>
            <w:shd w:val="clear" w:color="auto" w:fill="auto"/>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76,14</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76,14</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76,14</w:t>
            </w:r>
          </w:p>
        </w:tc>
        <w:tc>
          <w:tcPr>
            <w:tcW w:w="708"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76,14</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76,14</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76,14</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76,14</w:t>
            </w:r>
          </w:p>
        </w:tc>
        <w:tc>
          <w:tcPr>
            <w:tcW w:w="708"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76,14</w:t>
            </w:r>
          </w:p>
        </w:tc>
        <w:tc>
          <w:tcPr>
            <w:tcW w:w="709" w:type="dxa"/>
            <w:tcMar>
              <w:left w:w="11" w:type="dxa"/>
              <w:right w:w="11" w:type="dxa"/>
            </w:tcMar>
            <w:vAlign w:val="center"/>
          </w:tcPr>
          <w:p w:rsidR="003F3D55" w:rsidRPr="007014C2" w:rsidRDefault="003F3D55" w:rsidP="007B7FA1">
            <w:pPr>
              <w:spacing w:line="240" w:lineRule="auto"/>
              <w:jc w:val="center"/>
              <w:rPr>
                <w:sz w:val="20"/>
                <w:szCs w:val="20"/>
              </w:rPr>
            </w:pPr>
            <w:r w:rsidRPr="007014C2">
              <w:rPr>
                <w:sz w:val="20"/>
                <w:szCs w:val="20"/>
              </w:rPr>
              <w:t>76,14</w:t>
            </w:r>
          </w:p>
        </w:tc>
      </w:tr>
    </w:tbl>
    <w:p w:rsidR="003F3D55" w:rsidRDefault="003F3D55" w:rsidP="003F3D55"/>
    <w:p w:rsidR="003F3D55" w:rsidRPr="00725073" w:rsidRDefault="003F3D55" w:rsidP="003F3D55">
      <w:pPr>
        <w:pStyle w:val="30"/>
        <w:spacing w:line="240" w:lineRule="auto"/>
      </w:pPr>
      <w:bookmarkStart w:id="133" w:name="_Toc65436048"/>
      <w:r>
        <w:rPr>
          <w:lang w:val="ru-RU"/>
        </w:rPr>
        <w:t>б</w:t>
      </w:r>
      <w:r w:rsidRPr="00725073">
        <w:t>) </w:t>
      </w:r>
      <w:r w:rsidRPr="00D35CEB">
        <w:t>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bookmarkEnd w:id="133"/>
    </w:p>
    <w:p w:rsidR="003F3D55" w:rsidRDefault="003F3D55" w:rsidP="003F3D55">
      <w:r>
        <w:t>Т</w:t>
      </w:r>
      <w:r w:rsidRPr="00A8569F">
        <w:t>екущи</w:t>
      </w:r>
      <w:r>
        <w:t>е</w:t>
      </w:r>
      <w:r w:rsidRPr="00A8569F">
        <w:t xml:space="preserve"> и перспективны</w:t>
      </w:r>
      <w:r>
        <w:t>е</w:t>
      </w:r>
      <w:r w:rsidRPr="00A8569F">
        <w:t xml:space="preserve"> значени</w:t>
      </w:r>
      <w:r>
        <w:t>я</w:t>
      </w:r>
      <w:r w:rsidRPr="00A8569F">
        <w:t xml:space="preserve"> средних за год концентраций вредных (загрязняющих) веществ в приземном слое атмосферного воздуха от выбросов объектов теплоснабжения</w:t>
      </w:r>
      <w:r>
        <w:t xml:space="preserve"> отсутствуют.</w:t>
      </w:r>
    </w:p>
    <w:p w:rsidR="003F3D55" w:rsidRDefault="003F3D55" w:rsidP="003F3D55">
      <w:r w:rsidRPr="007014C2">
        <w:t>Замерами концентраций вредных загрязняющих веществ в приземном слое атмосферного воздуха занимается Федеральная служба гидрометеорологии и мониторингу окружающей среды.</w:t>
      </w:r>
    </w:p>
    <w:p w:rsidR="003F3D55" w:rsidRPr="00725073" w:rsidRDefault="003F3D55" w:rsidP="003F3D55">
      <w:pPr>
        <w:pStyle w:val="30"/>
        <w:spacing w:line="240" w:lineRule="auto"/>
      </w:pPr>
      <w:bookmarkStart w:id="134" w:name="_Toc65436049"/>
      <w:r>
        <w:rPr>
          <w:lang w:val="ru-RU"/>
        </w:rPr>
        <w:lastRenderedPageBreak/>
        <w:t>в</w:t>
      </w:r>
      <w:r w:rsidRPr="00725073">
        <w:t>) </w:t>
      </w:r>
      <w:r w:rsidRPr="00D35CEB">
        <w:t>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bookmarkEnd w:id="134"/>
    </w:p>
    <w:p w:rsidR="003F3D55" w:rsidRDefault="003F3D55" w:rsidP="003F3D55">
      <w:r>
        <w:t>Т</w:t>
      </w:r>
      <w:r w:rsidRPr="00A8569F">
        <w:t>екущи</w:t>
      </w:r>
      <w:r>
        <w:t>е</w:t>
      </w:r>
      <w:r w:rsidRPr="00A8569F">
        <w:t xml:space="preserve"> и перспективны</w:t>
      </w:r>
      <w:r>
        <w:t>е</w:t>
      </w:r>
      <w:r w:rsidRPr="00A8569F">
        <w:t xml:space="preserve"> значени</w:t>
      </w:r>
      <w:r>
        <w:t>я</w:t>
      </w:r>
      <w:r w:rsidRPr="00A8569F">
        <w:t xml:space="preserve"> максимальных разовых концентраций вредных (загрязняющих) веществ в приземном слое атмосферного воздуха от выбросов объектов теплоснабжения</w:t>
      </w:r>
      <w:r>
        <w:t xml:space="preserve"> отсутствуют.</w:t>
      </w:r>
    </w:p>
    <w:p w:rsidR="003F3D55" w:rsidRDefault="003F3D55" w:rsidP="003F3D55">
      <w:r>
        <w:rPr>
          <w:rFonts w:eastAsia="Times New Roman" w:hAnsi="Liberation Serif"/>
          <w:kern w:val="1"/>
        </w:rPr>
        <w:t>Максимальные</w:t>
      </w:r>
      <w:r>
        <w:rPr>
          <w:rFonts w:eastAsia="Times New Roman" w:hAnsi="Liberation Serif"/>
          <w:kern w:val="1"/>
        </w:rPr>
        <w:t xml:space="preserve"> </w:t>
      </w:r>
      <w:r>
        <w:rPr>
          <w:rFonts w:eastAsia="Times New Roman" w:hAnsi="Liberation Serif"/>
          <w:kern w:val="1"/>
        </w:rPr>
        <w:t>разовые</w:t>
      </w:r>
      <w:r>
        <w:rPr>
          <w:rFonts w:eastAsia="Times New Roman" w:hAnsi="Liberation Serif"/>
          <w:kern w:val="1"/>
        </w:rPr>
        <w:t xml:space="preserve"> </w:t>
      </w:r>
      <w:r>
        <w:rPr>
          <w:rFonts w:eastAsia="Times New Roman" w:hAnsi="Liberation Serif"/>
          <w:kern w:val="1"/>
        </w:rPr>
        <w:t>концентрации</w:t>
      </w:r>
      <w:r>
        <w:rPr>
          <w:rFonts w:eastAsia="Times New Roman" w:hAnsi="Liberation Serif"/>
          <w:kern w:val="1"/>
        </w:rPr>
        <w:t xml:space="preserve"> </w:t>
      </w:r>
      <w:r>
        <w:rPr>
          <w:rFonts w:eastAsia="Times New Roman" w:hAnsi="Liberation Serif"/>
          <w:kern w:val="1"/>
        </w:rPr>
        <w:t>вредных</w:t>
      </w:r>
      <w:r>
        <w:rPr>
          <w:rFonts w:eastAsia="Times New Roman" w:hAnsi="Liberation Serif"/>
          <w:kern w:val="1"/>
        </w:rPr>
        <w:t xml:space="preserve"> </w:t>
      </w:r>
      <w:r>
        <w:rPr>
          <w:rFonts w:eastAsia="Times New Roman" w:hAnsi="Liberation Serif"/>
          <w:kern w:val="1"/>
        </w:rPr>
        <w:t>загрязняющих</w:t>
      </w:r>
      <w:r>
        <w:rPr>
          <w:rFonts w:eastAsia="Times New Roman" w:hAnsi="Liberation Serif"/>
          <w:kern w:val="1"/>
        </w:rPr>
        <w:t xml:space="preserve"> </w:t>
      </w:r>
      <w:r>
        <w:rPr>
          <w:rFonts w:eastAsia="Times New Roman" w:hAnsi="Liberation Serif"/>
          <w:kern w:val="1"/>
        </w:rPr>
        <w:t>веществ</w:t>
      </w:r>
      <w:r>
        <w:rPr>
          <w:rFonts w:eastAsia="Times New Roman" w:hAnsi="Liberation Serif"/>
          <w:kern w:val="1"/>
        </w:rPr>
        <w:t xml:space="preserve"> </w:t>
      </w:r>
      <w:r>
        <w:rPr>
          <w:rFonts w:eastAsia="Times New Roman" w:hAnsi="Liberation Serif"/>
          <w:kern w:val="1"/>
        </w:rPr>
        <w:t>в</w:t>
      </w:r>
      <w:r>
        <w:rPr>
          <w:rFonts w:eastAsia="Times New Roman" w:hAnsi="Liberation Serif"/>
          <w:kern w:val="1"/>
        </w:rPr>
        <w:t xml:space="preserve"> </w:t>
      </w:r>
      <w:r>
        <w:rPr>
          <w:rFonts w:eastAsia="Times New Roman" w:hAnsi="Liberation Serif"/>
          <w:kern w:val="1"/>
        </w:rPr>
        <w:t>приземном</w:t>
      </w:r>
      <w:r>
        <w:rPr>
          <w:rFonts w:eastAsia="Times New Roman" w:hAnsi="Liberation Serif"/>
          <w:kern w:val="1"/>
        </w:rPr>
        <w:t xml:space="preserve"> </w:t>
      </w:r>
      <w:r>
        <w:rPr>
          <w:rFonts w:eastAsia="Times New Roman" w:hAnsi="Liberation Serif"/>
          <w:kern w:val="1"/>
        </w:rPr>
        <w:t>слое</w:t>
      </w:r>
      <w:r>
        <w:rPr>
          <w:rFonts w:eastAsia="Times New Roman" w:hAnsi="Liberation Serif"/>
          <w:kern w:val="1"/>
        </w:rPr>
        <w:t xml:space="preserve"> </w:t>
      </w:r>
      <w:r>
        <w:rPr>
          <w:rFonts w:eastAsia="Times New Roman" w:hAnsi="Liberation Serif"/>
          <w:kern w:val="1"/>
        </w:rPr>
        <w:t>атмосферного</w:t>
      </w:r>
      <w:r>
        <w:rPr>
          <w:rFonts w:eastAsia="Times New Roman" w:hAnsi="Liberation Serif"/>
          <w:kern w:val="1"/>
        </w:rPr>
        <w:t xml:space="preserve"> </w:t>
      </w:r>
      <w:r>
        <w:rPr>
          <w:rFonts w:eastAsia="Times New Roman" w:hAnsi="Liberation Serif"/>
          <w:kern w:val="1"/>
        </w:rPr>
        <w:t>воздуха</w:t>
      </w:r>
      <w:r>
        <w:rPr>
          <w:rFonts w:eastAsia="Times New Roman" w:hAnsi="Liberation Serif"/>
          <w:kern w:val="1"/>
        </w:rPr>
        <w:t xml:space="preserve"> </w:t>
      </w:r>
      <w:r>
        <w:rPr>
          <w:rFonts w:eastAsia="Times New Roman" w:hAnsi="Liberation Serif"/>
          <w:kern w:val="1"/>
        </w:rPr>
        <w:t>определяет</w:t>
      </w:r>
      <w:r>
        <w:rPr>
          <w:rFonts w:eastAsia="Times New Roman" w:hAnsi="Liberation Serif"/>
          <w:kern w:val="1"/>
        </w:rPr>
        <w:t xml:space="preserve"> </w:t>
      </w:r>
      <w:r>
        <w:rPr>
          <w:rFonts w:eastAsia="Times New Roman" w:hAnsi="Liberation Serif"/>
          <w:kern w:val="1"/>
        </w:rPr>
        <w:t>Федеральная</w:t>
      </w:r>
      <w:r>
        <w:rPr>
          <w:rFonts w:eastAsia="Times New Roman" w:hAnsi="Liberation Serif"/>
          <w:kern w:val="1"/>
        </w:rPr>
        <w:t xml:space="preserve"> </w:t>
      </w:r>
      <w:r>
        <w:rPr>
          <w:rFonts w:eastAsia="Times New Roman" w:hAnsi="Liberation Serif"/>
          <w:kern w:val="1"/>
        </w:rPr>
        <w:t>служба</w:t>
      </w:r>
      <w:r>
        <w:rPr>
          <w:rFonts w:eastAsia="Times New Roman" w:hAnsi="Liberation Serif"/>
          <w:kern w:val="1"/>
        </w:rPr>
        <w:t xml:space="preserve"> </w:t>
      </w:r>
      <w:r>
        <w:rPr>
          <w:rFonts w:eastAsia="Times New Roman" w:hAnsi="Liberation Serif"/>
          <w:kern w:val="1"/>
        </w:rPr>
        <w:t>гидрометеорологии</w:t>
      </w:r>
      <w:r>
        <w:rPr>
          <w:rFonts w:eastAsia="Times New Roman" w:hAnsi="Liberation Serif"/>
          <w:kern w:val="1"/>
        </w:rPr>
        <w:t xml:space="preserve"> </w:t>
      </w:r>
      <w:r>
        <w:rPr>
          <w:rFonts w:eastAsia="Times New Roman" w:hAnsi="Liberation Serif"/>
          <w:kern w:val="1"/>
        </w:rPr>
        <w:t>и</w:t>
      </w:r>
      <w:r>
        <w:rPr>
          <w:rFonts w:eastAsia="Times New Roman" w:hAnsi="Liberation Serif"/>
          <w:kern w:val="1"/>
        </w:rPr>
        <w:t xml:space="preserve"> </w:t>
      </w:r>
      <w:r>
        <w:rPr>
          <w:rFonts w:eastAsia="Times New Roman" w:hAnsi="Liberation Serif"/>
          <w:kern w:val="1"/>
        </w:rPr>
        <w:t>мониторингу</w:t>
      </w:r>
      <w:r>
        <w:rPr>
          <w:rFonts w:eastAsia="Times New Roman" w:hAnsi="Liberation Serif"/>
          <w:kern w:val="1"/>
        </w:rPr>
        <w:t xml:space="preserve"> </w:t>
      </w:r>
      <w:r>
        <w:rPr>
          <w:rFonts w:eastAsia="Times New Roman" w:hAnsi="Liberation Serif"/>
          <w:kern w:val="1"/>
        </w:rPr>
        <w:t>окружающей</w:t>
      </w:r>
      <w:r>
        <w:rPr>
          <w:rFonts w:eastAsia="Times New Roman" w:hAnsi="Liberation Serif"/>
          <w:kern w:val="1"/>
        </w:rPr>
        <w:t xml:space="preserve"> </w:t>
      </w:r>
      <w:r>
        <w:rPr>
          <w:rFonts w:eastAsia="Times New Roman" w:hAnsi="Liberation Serif"/>
          <w:kern w:val="1"/>
        </w:rPr>
        <w:t>среды</w:t>
      </w:r>
      <w:r>
        <w:rPr>
          <w:rFonts w:eastAsia="Times New Roman" w:hAnsi="Liberation Serif"/>
          <w:kern w:val="1"/>
        </w:rPr>
        <w:t>.</w:t>
      </w:r>
    </w:p>
    <w:p w:rsidR="003F3D55" w:rsidRPr="00725073" w:rsidRDefault="003F3D55" w:rsidP="003F3D55">
      <w:pPr>
        <w:pStyle w:val="30"/>
        <w:spacing w:line="240" w:lineRule="auto"/>
      </w:pPr>
      <w:bookmarkStart w:id="135" w:name="_Toc65436050"/>
      <w:r>
        <w:rPr>
          <w:lang w:val="ru-RU"/>
        </w:rPr>
        <w:t>г</w:t>
      </w:r>
      <w:r w:rsidRPr="00725073">
        <w:t>) </w:t>
      </w:r>
      <w:r w:rsidRPr="00D35CEB">
        <w:t>оценк</w:t>
      </w:r>
      <w:r>
        <w:rPr>
          <w:lang w:val="ru-RU"/>
        </w:rPr>
        <w:t>а</w:t>
      </w:r>
      <w:r w:rsidRPr="00D35CEB">
        <w:t xml:space="preserve">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bookmarkEnd w:id="135"/>
    </w:p>
    <w:p w:rsidR="003F3D55" w:rsidRPr="0046764A" w:rsidRDefault="003F3D55" w:rsidP="003F3D55">
      <w:r>
        <w:t>Мероприятия не предусматриваются</w:t>
      </w:r>
      <w:r w:rsidRPr="0046764A">
        <w:t>.</w:t>
      </w:r>
    </w:p>
    <w:p w:rsidR="003F3D55" w:rsidRPr="00725073" w:rsidRDefault="003F3D55" w:rsidP="003F3D55">
      <w:pPr>
        <w:pStyle w:val="30"/>
        <w:spacing w:line="240" w:lineRule="auto"/>
      </w:pPr>
      <w:bookmarkStart w:id="136" w:name="_Toc65436051"/>
      <w:r>
        <w:rPr>
          <w:lang w:val="ru-RU"/>
        </w:rPr>
        <w:t>д</w:t>
      </w:r>
      <w:r w:rsidRPr="00725073">
        <w:t>) </w:t>
      </w:r>
      <w:r w:rsidRPr="00D35CEB">
        <w:t>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bookmarkEnd w:id="136"/>
    </w:p>
    <w:p w:rsidR="003F3D55" w:rsidRPr="0046764A" w:rsidRDefault="003F3D55" w:rsidP="003F3D55">
      <w:r w:rsidRPr="007014C2">
        <w:t>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 отсутствуют.</w:t>
      </w:r>
    </w:p>
    <w:p w:rsidR="003F3D55" w:rsidRPr="00725073" w:rsidRDefault="003F3D55" w:rsidP="003F3D55">
      <w:pPr>
        <w:pStyle w:val="30"/>
        <w:spacing w:line="240" w:lineRule="auto"/>
      </w:pPr>
      <w:bookmarkStart w:id="137" w:name="_Toc65436052"/>
      <w:r>
        <w:rPr>
          <w:lang w:val="ru-RU"/>
        </w:rPr>
        <w:t>е</w:t>
      </w:r>
      <w:r w:rsidRPr="00725073">
        <w:t>) </w:t>
      </w:r>
      <w:r w:rsidRPr="00D35CEB">
        <w:t>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bookmarkEnd w:id="137"/>
    </w:p>
    <w:p w:rsidR="003F3D55" w:rsidRPr="0046764A" w:rsidRDefault="003F3D55" w:rsidP="003F3D55">
      <w:r>
        <w:t>П</w:t>
      </w:r>
      <w:r w:rsidRPr="008E08D3">
        <w:t>редложения по величине необходимых инвестиций для снижения выбросов вредных (загрязняющих) веществ в атмосферный воздух</w:t>
      </w:r>
      <w:r>
        <w:t>, отсутствуют.</w:t>
      </w:r>
    </w:p>
    <w:p w:rsidR="003F3D55" w:rsidRDefault="003F3D55" w:rsidP="003F3D55"/>
    <w:p w:rsidR="003F3D55" w:rsidRDefault="003F3D55" w:rsidP="003F3D55"/>
    <w:p w:rsidR="003F3D55" w:rsidRDefault="003F3D55" w:rsidP="003F3D55"/>
    <w:p w:rsidR="003F3D55" w:rsidRPr="00E877DE" w:rsidRDefault="003F3D55" w:rsidP="003F3D55">
      <w:pPr>
        <w:pStyle w:val="11"/>
        <w:rPr>
          <w:color w:val="auto"/>
        </w:rPr>
      </w:pPr>
      <w:bookmarkStart w:id="138" w:name="sub_1414"/>
      <w:bookmarkStart w:id="139" w:name="_Toc65436053"/>
      <w:bookmarkEnd w:id="115"/>
      <w:r w:rsidRPr="003B0B71">
        <w:lastRenderedPageBreak/>
        <w:t>РАЗДЕЛ 1</w:t>
      </w:r>
      <w:r>
        <w:rPr>
          <w:lang w:val="ru-RU"/>
        </w:rPr>
        <w:t>5</w:t>
      </w:r>
      <w:r w:rsidRPr="003B0B71">
        <w:t xml:space="preserve"> "</w:t>
      </w:r>
      <w:r w:rsidRPr="00B754AA">
        <w:t>ИНДИКАТОРЫ РАЗВИТИЯ СИСТЕМ ТЕПЛОСНАБЖЕНИЯ</w:t>
      </w:r>
      <w:r>
        <w:t xml:space="preserve"> МУНИЦИПАЛЬНОГО ОБРАЗОВАНИЯ</w:t>
      </w:r>
      <w:r w:rsidRPr="00E877DE">
        <w:rPr>
          <w:color w:val="auto"/>
        </w:rPr>
        <w:t>"</w:t>
      </w:r>
      <w:bookmarkEnd w:id="139"/>
    </w:p>
    <w:p w:rsidR="003F3D55" w:rsidRDefault="003F3D55" w:rsidP="003F3D55">
      <w:bookmarkStart w:id="140" w:name="sub_1791"/>
      <w:bookmarkStart w:id="141" w:name="_Toc8041313"/>
      <w:r>
        <w:t xml:space="preserve">Индикаторы развития систем теплоснабжения включает следующие показатели: </w:t>
      </w:r>
    </w:p>
    <w:p w:rsidR="003F3D55" w:rsidRDefault="003F3D55" w:rsidP="003F3D55">
      <w:r>
        <w:t xml:space="preserve">- количество прекращений подачи тепловой энергии, теплоносителя в результате технологических нарушений на тепловых сетях; </w:t>
      </w:r>
    </w:p>
    <w:p w:rsidR="003F3D55" w:rsidRDefault="003F3D55" w:rsidP="003F3D55">
      <w: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rsidR="003F3D55" w:rsidRDefault="003F3D55" w:rsidP="003F3D55">
      <w:r>
        <w:t xml:space="preserve">- удельный расход условного топлива на единицу тепловой энергии, отпускаемой с коллекторов источников тепловой энергии; </w:t>
      </w:r>
    </w:p>
    <w:p w:rsidR="003F3D55" w:rsidRDefault="003F3D55" w:rsidP="003F3D55">
      <w:r>
        <w:t xml:space="preserve">- отношение величины технологических потерь тепловой энергии, теплоносителя к материальной характеристике тепловой сети; </w:t>
      </w:r>
    </w:p>
    <w:p w:rsidR="003F3D55" w:rsidRDefault="003F3D55" w:rsidP="003F3D55">
      <w:r>
        <w:t xml:space="preserve">- коэффициент использования установленной тепловой мощности; </w:t>
      </w:r>
    </w:p>
    <w:p w:rsidR="003F3D55" w:rsidRDefault="003F3D55" w:rsidP="003F3D55">
      <w:r>
        <w:t xml:space="preserve">- удельная материальная характеристика тепловых сетей, приведенная к расчетной тепловой нагрузке; </w:t>
      </w:r>
    </w:p>
    <w:p w:rsidR="003F3D55" w:rsidRDefault="003F3D55" w:rsidP="003F3D55">
      <w: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rsidR="003F3D55" w:rsidRDefault="003F3D55" w:rsidP="003F3D55">
      <w:r>
        <w:t xml:space="preserve">- удельный расход условного топлива на отпуск электрической энергии; </w:t>
      </w:r>
    </w:p>
    <w:p w:rsidR="003F3D55" w:rsidRDefault="003F3D55" w:rsidP="003F3D55">
      <w: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rsidR="003F3D55" w:rsidRDefault="003F3D55" w:rsidP="003F3D55">
      <w:r>
        <w:t xml:space="preserve">- доля отпуска тепловой энергии, осуществляемого потребителям по приборам учета, в общем объеме отпущенной тепловой энергии; </w:t>
      </w:r>
    </w:p>
    <w:p w:rsidR="003F3D55" w:rsidRDefault="003F3D55" w:rsidP="003F3D55">
      <w:r>
        <w:t xml:space="preserve">- средневзвешенный (по материальной характеристике) срок эксплуатации тепловых сетей; </w:t>
      </w:r>
    </w:p>
    <w:p w:rsidR="003F3D55" w:rsidRDefault="003F3D55" w:rsidP="003F3D55">
      <w:r>
        <w:t>- отношение материальной характеристики тепловых сетей, реконструированных за год, к общей материальной характеристике тепловых сетей;</w:t>
      </w:r>
    </w:p>
    <w:p w:rsidR="003F3D55" w:rsidRDefault="003F3D55" w:rsidP="003F3D55">
      <w: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rsidR="003F3D55" w:rsidRDefault="003F3D55" w:rsidP="003F3D55">
      <w:r>
        <w:t xml:space="preserve">В таблице 15.1 приведены значения индикаторов развития систем теплоснабжения </w:t>
      </w:r>
      <w:r w:rsidRPr="00B22BDB">
        <w:t>городского поселения «Шерловогорское»</w:t>
      </w:r>
      <w:r>
        <w:t>.</w:t>
      </w:r>
    </w:p>
    <w:p w:rsidR="003F3D55" w:rsidRDefault="003F3D55" w:rsidP="003F3D55">
      <w:pPr>
        <w:jc w:val="right"/>
        <w:sectPr w:rsidR="003F3D55" w:rsidSect="00FC7231">
          <w:pgSz w:w="11906" w:h="16838"/>
          <w:pgMar w:top="851" w:right="567" w:bottom="851" w:left="1418" w:header="709" w:footer="261" w:gutter="0"/>
          <w:cols w:space="708"/>
          <w:docGrid w:linePitch="360"/>
        </w:sectPr>
      </w:pPr>
    </w:p>
    <w:p w:rsidR="003F3D55" w:rsidRDefault="003F3D55" w:rsidP="003F3D55">
      <w:pPr>
        <w:jc w:val="right"/>
      </w:pPr>
      <w:r w:rsidRPr="0046764A">
        <w:lastRenderedPageBreak/>
        <w:t>Таблица 1</w:t>
      </w:r>
      <w:r>
        <w:t>5</w:t>
      </w:r>
      <w:r w:rsidRPr="0046764A">
        <w:t>.1</w:t>
      </w:r>
    </w:p>
    <w:p w:rsidR="003F3D55" w:rsidRDefault="003F3D55" w:rsidP="003F3D55">
      <w:pPr>
        <w:jc w:val="center"/>
        <w:rPr>
          <w:u w:val="single"/>
        </w:rPr>
      </w:pPr>
      <w:r w:rsidRPr="00B22BDB">
        <w:rPr>
          <w:u w:val="single"/>
        </w:rPr>
        <w:t>Индикаторы развития системы теплоснабжения в зоне действия Шерловогорской ТЭЦ</w:t>
      </w:r>
    </w:p>
    <w:tbl>
      <w:tblPr>
        <w:tblW w:w="15852" w:type="dxa"/>
        <w:jc w:val="center"/>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358"/>
        <w:gridCol w:w="7723"/>
        <w:gridCol w:w="825"/>
        <w:gridCol w:w="992"/>
        <w:gridCol w:w="993"/>
        <w:gridCol w:w="992"/>
        <w:gridCol w:w="992"/>
        <w:gridCol w:w="992"/>
        <w:gridCol w:w="993"/>
        <w:gridCol w:w="992"/>
      </w:tblGrid>
      <w:tr w:rsidR="003F3D55" w:rsidRPr="008D11EA" w:rsidTr="007B7FA1">
        <w:trPr>
          <w:trHeight w:val="678"/>
          <w:tblHeade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3F3D55" w:rsidRPr="008D11EA" w:rsidRDefault="003F3D55" w:rsidP="007B7FA1">
            <w:pPr>
              <w:pStyle w:val="af0"/>
              <w:rPr>
                <w:b/>
              </w:rPr>
            </w:pPr>
            <w:r w:rsidRPr="008D11EA">
              <w:rPr>
                <w:b/>
              </w:rPr>
              <w:t>№ п/п</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8D11EA" w:rsidRDefault="003F3D55" w:rsidP="007B7FA1">
            <w:pPr>
              <w:pStyle w:val="af0"/>
              <w:rPr>
                <w:b/>
              </w:rPr>
            </w:pPr>
            <w:r w:rsidRPr="008D11EA">
              <w:rPr>
                <w:b/>
              </w:rPr>
              <w:t>Индикатор</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8D11EA" w:rsidRDefault="003F3D55" w:rsidP="007B7FA1">
            <w:pPr>
              <w:pStyle w:val="af0"/>
              <w:rPr>
                <w:b/>
              </w:rPr>
            </w:pPr>
            <w:r w:rsidRPr="008D11EA">
              <w:rPr>
                <w:b/>
              </w:rPr>
              <w:t>2021</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8D11EA" w:rsidRDefault="003F3D55" w:rsidP="007B7FA1">
            <w:pPr>
              <w:pStyle w:val="af0"/>
              <w:rPr>
                <w:b/>
              </w:rPr>
            </w:pPr>
            <w:r w:rsidRPr="008D11EA">
              <w:rPr>
                <w:b/>
              </w:rPr>
              <w:t>2022</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8D11EA" w:rsidRDefault="003F3D55" w:rsidP="007B7FA1">
            <w:pPr>
              <w:pStyle w:val="af0"/>
              <w:rPr>
                <w:b/>
              </w:rPr>
            </w:pPr>
            <w:r w:rsidRPr="008D11EA">
              <w:rPr>
                <w:b/>
              </w:rPr>
              <w:t>2023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8D11EA" w:rsidRDefault="003F3D55" w:rsidP="007B7FA1">
            <w:pPr>
              <w:pStyle w:val="af0"/>
              <w:rPr>
                <w:b/>
              </w:rPr>
            </w:pPr>
            <w:r w:rsidRPr="008D11EA">
              <w:rPr>
                <w:b/>
              </w:rPr>
              <w:t>2024</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B1C92" w:rsidRDefault="003F3D55" w:rsidP="007B7FA1">
            <w:pPr>
              <w:pStyle w:val="af0"/>
              <w:rPr>
                <w:b/>
                <w:lang w:val="ru-RU"/>
              </w:rPr>
            </w:pPr>
            <w:r>
              <w:rPr>
                <w:b/>
              </w:rPr>
              <w:t>20</w:t>
            </w:r>
            <w:r>
              <w:rPr>
                <w:b/>
                <w:lang w:val="ru-RU"/>
              </w:rPr>
              <w:t>25</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B1C92" w:rsidRDefault="003F3D55" w:rsidP="007B7FA1">
            <w:pPr>
              <w:pStyle w:val="af0"/>
              <w:rPr>
                <w:b/>
                <w:lang w:val="ru-RU"/>
              </w:rPr>
            </w:pPr>
            <w:r>
              <w:rPr>
                <w:b/>
              </w:rPr>
              <w:t>202</w:t>
            </w:r>
            <w:r>
              <w:rPr>
                <w:b/>
                <w:lang w:val="ru-RU"/>
              </w:rPr>
              <w:t>6</w:t>
            </w:r>
          </w:p>
        </w:tc>
        <w:tc>
          <w:tcPr>
            <w:tcW w:w="993" w:type="dxa"/>
            <w:tcBorders>
              <w:top w:val="single" w:sz="4" w:space="0" w:color="auto"/>
              <w:left w:val="single" w:sz="4" w:space="0" w:color="auto"/>
              <w:bottom w:val="single" w:sz="4" w:space="0" w:color="auto"/>
              <w:right w:val="single" w:sz="4" w:space="0" w:color="auto"/>
            </w:tcBorders>
            <w:vAlign w:val="center"/>
          </w:tcPr>
          <w:p w:rsidR="003F3D55" w:rsidRPr="000B1C92" w:rsidRDefault="003F3D55" w:rsidP="007B7FA1">
            <w:pPr>
              <w:pStyle w:val="af0"/>
              <w:rPr>
                <w:b/>
                <w:lang w:val="ru-RU"/>
              </w:rPr>
            </w:pPr>
            <w:r>
              <w:rPr>
                <w:b/>
              </w:rPr>
              <w:t>20</w:t>
            </w:r>
            <w:r>
              <w:rPr>
                <w:b/>
                <w:lang w:val="ru-RU"/>
              </w:rPr>
              <w:t>27</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0B1C92" w:rsidRDefault="003F3D55" w:rsidP="007B7FA1">
            <w:pPr>
              <w:pStyle w:val="af0"/>
              <w:rPr>
                <w:b/>
                <w:lang w:val="ru-RU"/>
              </w:rPr>
            </w:pPr>
            <w:r>
              <w:rPr>
                <w:b/>
              </w:rPr>
              <w:t>202</w:t>
            </w:r>
            <w:r>
              <w:rPr>
                <w:b/>
                <w:lang w:val="ru-RU"/>
              </w:rPr>
              <w:t>8</w:t>
            </w:r>
          </w:p>
        </w:tc>
      </w:tr>
      <w:tr w:rsidR="003F3D55" w:rsidRPr="00893810" w:rsidTr="007B7FA1">
        <w:trPr>
          <w:trHeight w:val="403"/>
          <w:jc w:val="center"/>
        </w:trPr>
        <w:tc>
          <w:tcPr>
            <w:tcW w:w="15852" w:type="dxa"/>
            <w:gridSpan w:val="10"/>
            <w:tcBorders>
              <w:top w:val="single" w:sz="4" w:space="0" w:color="auto"/>
              <w:bottom w:val="single" w:sz="4" w:space="0" w:color="auto"/>
              <w:right w:val="single" w:sz="4" w:space="0" w:color="auto"/>
            </w:tcBorders>
            <w:shd w:val="clear" w:color="auto" w:fill="auto"/>
            <w:tcMar>
              <w:left w:w="11" w:type="dxa"/>
              <w:right w:w="11" w:type="dxa"/>
            </w:tcMar>
            <w:vAlign w:val="center"/>
          </w:tcPr>
          <w:p w:rsidR="003F3D55" w:rsidRPr="001A648A" w:rsidRDefault="003F3D55" w:rsidP="007B7FA1">
            <w:pPr>
              <w:pStyle w:val="af0"/>
              <w:rPr>
                <w:b/>
                <w:lang w:val="ru-RU"/>
              </w:rPr>
            </w:pPr>
            <w:r w:rsidRPr="001A648A">
              <w:rPr>
                <w:b/>
                <w:lang w:val="ru-RU"/>
              </w:rPr>
              <w:t>Шерловогорск</w:t>
            </w:r>
            <w:r>
              <w:rPr>
                <w:b/>
                <w:lang w:val="ru-RU"/>
              </w:rPr>
              <w:t>ая</w:t>
            </w:r>
            <w:r w:rsidRPr="001A648A">
              <w:rPr>
                <w:b/>
                <w:lang w:val="ru-RU"/>
              </w:rPr>
              <w:t xml:space="preserve"> ТЭЦ</w:t>
            </w:r>
          </w:p>
        </w:tc>
      </w:tr>
      <w:tr w:rsidR="003F3D55"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rsidRPr="005C1D36">
              <w:t>1</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B83E66" w:rsidRDefault="003F3D55" w:rsidP="007B7FA1">
            <w:pPr>
              <w:pStyle w:val="af0"/>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311878" w:rsidRDefault="003F3D55"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311878" w:rsidRDefault="003F3D55" w:rsidP="007B7FA1">
            <w:pPr>
              <w:pStyle w:val="af0"/>
              <w:rPr>
                <w:lang w:val="ru-RU"/>
              </w:rPr>
            </w:pPr>
            <w:r>
              <w:rPr>
                <w:lang w:val="ru-RU"/>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311878" w:rsidRDefault="003F3D55"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311878" w:rsidRDefault="003F3D55"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311878" w:rsidRDefault="003F3D55"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311878" w:rsidRDefault="003F3D55" w:rsidP="007B7FA1">
            <w:pPr>
              <w:pStyle w:val="af0"/>
              <w:rPr>
                <w:lang w:val="ru-RU"/>
              </w:rPr>
            </w:pPr>
            <w:r>
              <w:rPr>
                <w:lang w:val="ru-RU"/>
              </w:rPr>
              <w:t>0</w:t>
            </w:r>
          </w:p>
        </w:tc>
        <w:tc>
          <w:tcPr>
            <w:tcW w:w="993" w:type="dxa"/>
            <w:tcBorders>
              <w:top w:val="single" w:sz="4" w:space="0" w:color="auto"/>
              <w:left w:val="single" w:sz="4" w:space="0" w:color="auto"/>
              <w:bottom w:val="single" w:sz="4" w:space="0" w:color="auto"/>
              <w:right w:val="single" w:sz="4" w:space="0" w:color="auto"/>
            </w:tcBorders>
            <w:vAlign w:val="center"/>
          </w:tcPr>
          <w:p w:rsidR="003F3D55" w:rsidRPr="00311878" w:rsidRDefault="003F3D55"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311878" w:rsidRDefault="003F3D55" w:rsidP="007B7FA1">
            <w:pPr>
              <w:pStyle w:val="af0"/>
              <w:rPr>
                <w:lang w:val="ru-RU"/>
              </w:rPr>
            </w:pPr>
            <w:r>
              <w:rPr>
                <w:lang w:val="ru-RU"/>
              </w:rPr>
              <w:t>0</w:t>
            </w:r>
          </w:p>
        </w:tc>
      </w:tr>
      <w:tr w:rsidR="003F3D55"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rsidRPr="005C1D36">
              <w:t>2</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B83E66" w:rsidRDefault="003F3D55" w:rsidP="007B7FA1">
            <w:pPr>
              <w:pStyle w:val="af0"/>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311878" w:rsidRDefault="003F3D55"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311878" w:rsidRDefault="003F3D55" w:rsidP="007B7FA1">
            <w:pPr>
              <w:pStyle w:val="af0"/>
              <w:rPr>
                <w:lang w:val="ru-RU"/>
              </w:rPr>
            </w:pPr>
            <w:r>
              <w:rPr>
                <w:lang w:val="ru-RU"/>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311878" w:rsidRDefault="003F3D55"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311878" w:rsidRDefault="003F3D55"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311878" w:rsidRDefault="003F3D55"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311878" w:rsidRDefault="003F3D55" w:rsidP="007B7FA1">
            <w:pPr>
              <w:pStyle w:val="af0"/>
              <w:rPr>
                <w:lang w:val="ru-RU"/>
              </w:rPr>
            </w:pPr>
            <w:r>
              <w:rPr>
                <w:lang w:val="ru-RU"/>
              </w:rPr>
              <w:t>0</w:t>
            </w:r>
          </w:p>
        </w:tc>
        <w:tc>
          <w:tcPr>
            <w:tcW w:w="993" w:type="dxa"/>
            <w:tcBorders>
              <w:top w:val="single" w:sz="4" w:space="0" w:color="auto"/>
              <w:left w:val="single" w:sz="4" w:space="0" w:color="auto"/>
              <w:bottom w:val="single" w:sz="4" w:space="0" w:color="auto"/>
              <w:right w:val="single" w:sz="4" w:space="0" w:color="auto"/>
            </w:tcBorders>
            <w:vAlign w:val="center"/>
          </w:tcPr>
          <w:p w:rsidR="003F3D55" w:rsidRPr="00311878" w:rsidRDefault="003F3D55"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311878" w:rsidRDefault="003F3D55" w:rsidP="007B7FA1">
            <w:pPr>
              <w:pStyle w:val="af0"/>
              <w:rPr>
                <w:lang w:val="ru-RU"/>
              </w:rPr>
            </w:pPr>
            <w:r>
              <w:rPr>
                <w:lang w:val="ru-RU"/>
              </w:rPr>
              <w:t>0</w:t>
            </w:r>
          </w:p>
        </w:tc>
      </w:tr>
      <w:tr w:rsidR="003F3D55"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3</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B83E66" w:rsidRDefault="003F3D55" w:rsidP="007B7FA1">
            <w:pPr>
              <w:pStyle w:val="af0"/>
              <w:jc w:val="left"/>
            </w:pPr>
            <w:r w:rsidRPr="00B83E66">
              <w:t xml:space="preserve">Удельный расход условного топлива на отпуск </w:t>
            </w:r>
            <w:r>
              <w:rPr>
                <w:lang w:val="ru-RU"/>
              </w:rPr>
              <w:t>электрической</w:t>
            </w:r>
            <w:r w:rsidRPr="00B83E66">
              <w:t xml:space="preserve"> энергии, </w:t>
            </w:r>
            <w:r w:rsidRPr="00A50088">
              <w:t>гр/кВтч</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sz w:val="20"/>
                <w:szCs w:val="20"/>
              </w:rPr>
            </w:pPr>
            <w:r w:rsidRPr="00A50088">
              <w:rPr>
                <w:sz w:val="20"/>
                <w:szCs w:val="20"/>
              </w:rPr>
              <w:t>485,03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sz w:val="20"/>
                <w:szCs w:val="20"/>
              </w:rPr>
            </w:pPr>
            <w:r w:rsidRPr="00A50088">
              <w:rPr>
                <w:sz w:val="20"/>
                <w:szCs w:val="20"/>
              </w:rPr>
              <w:t>485,03</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sz w:val="20"/>
                <w:szCs w:val="20"/>
              </w:rPr>
            </w:pPr>
            <w:r w:rsidRPr="00A50088">
              <w:rPr>
                <w:sz w:val="20"/>
                <w:szCs w:val="20"/>
              </w:rPr>
              <w:t>485,03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sz w:val="20"/>
                <w:szCs w:val="20"/>
              </w:rPr>
            </w:pPr>
            <w:r w:rsidRPr="00A50088">
              <w:rPr>
                <w:sz w:val="20"/>
                <w:szCs w:val="20"/>
              </w:rPr>
              <w:t>485,03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sz w:val="20"/>
                <w:szCs w:val="20"/>
              </w:rPr>
            </w:pPr>
            <w:r w:rsidRPr="00A50088">
              <w:rPr>
                <w:sz w:val="20"/>
                <w:szCs w:val="20"/>
              </w:rPr>
              <w:t>485,03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sz w:val="20"/>
                <w:szCs w:val="20"/>
              </w:rPr>
            </w:pPr>
            <w:r w:rsidRPr="00A50088">
              <w:rPr>
                <w:sz w:val="20"/>
                <w:szCs w:val="20"/>
              </w:rPr>
              <w:t>485,03</w:t>
            </w:r>
          </w:p>
        </w:tc>
        <w:tc>
          <w:tcPr>
            <w:tcW w:w="993" w:type="dxa"/>
            <w:tcBorders>
              <w:top w:val="single" w:sz="4" w:space="0" w:color="auto"/>
              <w:left w:val="single" w:sz="4" w:space="0" w:color="auto"/>
              <w:bottom w:val="single" w:sz="4" w:space="0" w:color="auto"/>
              <w:right w:val="single" w:sz="4" w:space="0" w:color="auto"/>
            </w:tcBorders>
            <w:vAlign w:val="center"/>
          </w:tcPr>
          <w:p w:rsidR="003F3D55" w:rsidRPr="000F14E7" w:rsidRDefault="003F3D55" w:rsidP="007B7FA1">
            <w:pPr>
              <w:keepNext/>
              <w:spacing w:line="240" w:lineRule="auto"/>
              <w:jc w:val="center"/>
              <w:rPr>
                <w:sz w:val="20"/>
                <w:szCs w:val="20"/>
              </w:rPr>
            </w:pPr>
            <w:r w:rsidRPr="00A50088">
              <w:rPr>
                <w:sz w:val="20"/>
                <w:szCs w:val="20"/>
              </w:rPr>
              <w:t>485,03</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0F14E7" w:rsidRDefault="003F3D55" w:rsidP="007B7FA1">
            <w:pPr>
              <w:keepNext/>
              <w:spacing w:line="240" w:lineRule="auto"/>
              <w:jc w:val="center"/>
              <w:rPr>
                <w:sz w:val="20"/>
                <w:szCs w:val="20"/>
              </w:rPr>
            </w:pPr>
            <w:r w:rsidRPr="00A50088">
              <w:rPr>
                <w:sz w:val="20"/>
                <w:szCs w:val="20"/>
              </w:rPr>
              <w:t>485,03</w:t>
            </w:r>
          </w:p>
        </w:tc>
      </w:tr>
      <w:tr w:rsidR="003F3D55"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4</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B83E66" w:rsidRDefault="003F3D55" w:rsidP="007B7FA1">
            <w:pPr>
              <w:pStyle w:val="af0"/>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3F3D55" w:rsidRPr="000F14E7" w:rsidRDefault="003F3D55" w:rsidP="007B7FA1">
            <w:pPr>
              <w:keepNext/>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0F14E7" w:rsidRDefault="003F3D55" w:rsidP="007B7FA1">
            <w:pPr>
              <w:keepNext/>
              <w:spacing w:line="240" w:lineRule="auto"/>
              <w:jc w:val="center"/>
              <w:rPr>
                <w:sz w:val="20"/>
                <w:szCs w:val="20"/>
              </w:rPr>
            </w:pPr>
            <w:r>
              <w:rPr>
                <w:sz w:val="20"/>
                <w:szCs w:val="20"/>
              </w:rPr>
              <w:t>-</w:t>
            </w:r>
          </w:p>
        </w:tc>
      </w:tr>
      <w:tr w:rsidR="003F3D55"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5</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311878" w:rsidRDefault="003F3D55" w:rsidP="007B7FA1">
            <w:pPr>
              <w:pStyle w:val="af0"/>
              <w:jc w:val="left"/>
              <w:rPr>
                <w:lang w:val="ru-RU"/>
              </w:rPr>
            </w:pPr>
            <w:r w:rsidRPr="004723EE">
              <w:t xml:space="preserve">Удельный расход условного топлива на отпуск тепловой энергии, </w:t>
            </w:r>
            <w:r w:rsidRPr="00A50088">
              <w:t>кг/Гкал</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sz w:val="20"/>
                <w:szCs w:val="20"/>
              </w:rPr>
            </w:pPr>
            <w:r w:rsidRPr="00A50088">
              <w:rPr>
                <w:sz w:val="20"/>
                <w:szCs w:val="20"/>
              </w:rPr>
              <w:t>153,03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sz w:val="20"/>
                <w:szCs w:val="20"/>
              </w:rPr>
            </w:pPr>
            <w:r w:rsidRPr="00A50088">
              <w:rPr>
                <w:sz w:val="20"/>
                <w:szCs w:val="20"/>
              </w:rPr>
              <w:t>153,03</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sz w:val="20"/>
                <w:szCs w:val="20"/>
              </w:rPr>
            </w:pPr>
            <w:r w:rsidRPr="00A50088">
              <w:rPr>
                <w:sz w:val="20"/>
                <w:szCs w:val="20"/>
              </w:rPr>
              <w:t>153,03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sz w:val="20"/>
                <w:szCs w:val="20"/>
              </w:rPr>
            </w:pPr>
            <w:r w:rsidRPr="00A50088">
              <w:rPr>
                <w:sz w:val="20"/>
                <w:szCs w:val="20"/>
              </w:rPr>
              <w:t>153,03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sz w:val="20"/>
                <w:szCs w:val="20"/>
              </w:rPr>
            </w:pPr>
            <w:r w:rsidRPr="00A50088">
              <w:rPr>
                <w:sz w:val="20"/>
                <w:szCs w:val="20"/>
              </w:rPr>
              <w:t>153,03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sz w:val="20"/>
                <w:szCs w:val="20"/>
              </w:rPr>
            </w:pPr>
            <w:r w:rsidRPr="00A50088">
              <w:rPr>
                <w:sz w:val="20"/>
                <w:szCs w:val="20"/>
              </w:rPr>
              <w:t>153,03</w:t>
            </w:r>
          </w:p>
        </w:tc>
        <w:tc>
          <w:tcPr>
            <w:tcW w:w="993" w:type="dxa"/>
            <w:tcBorders>
              <w:top w:val="single" w:sz="4" w:space="0" w:color="auto"/>
              <w:left w:val="single" w:sz="4" w:space="0" w:color="auto"/>
              <w:bottom w:val="single" w:sz="4" w:space="0" w:color="auto"/>
              <w:right w:val="single" w:sz="4" w:space="0" w:color="auto"/>
            </w:tcBorders>
            <w:vAlign w:val="center"/>
          </w:tcPr>
          <w:p w:rsidR="003F3D55" w:rsidRPr="000F14E7" w:rsidRDefault="003F3D55" w:rsidP="007B7FA1">
            <w:pPr>
              <w:keepNext/>
              <w:spacing w:line="240" w:lineRule="auto"/>
              <w:jc w:val="center"/>
              <w:rPr>
                <w:sz w:val="20"/>
                <w:szCs w:val="20"/>
              </w:rPr>
            </w:pPr>
            <w:r w:rsidRPr="00A50088">
              <w:rPr>
                <w:sz w:val="20"/>
                <w:szCs w:val="20"/>
              </w:rPr>
              <w:t>153,03</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0F14E7" w:rsidRDefault="003F3D55" w:rsidP="007B7FA1">
            <w:pPr>
              <w:keepNext/>
              <w:spacing w:line="240" w:lineRule="auto"/>
              <w:jc w:val="center"/>
              <w:rPr>
                <w:sz w:val="20"/>
                <w:szCs w:val="20"/>
              </w:rPr>
            </w:pPr>
            <w:r w:rsidRPr="00A50088">
              <w:rPr>
                <w:sz w:val="20"/>
                <w:szCs w:val="20"/>
              </w:rPr>
              <w:t>153,03</w:t>
            </w:r>
          </w:p>
        </w:tc>
      </w:tr>
      <w:tr w:rsidR="003F3D55"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6</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7E034B" w:rsidRDefault="003F3D55" w:rsidP="007B7FA1">
            <w:pPr>
              <w:pStyle w:val="af0"/>
              <w:jc w:val="left"/>
              <w:rPr>
                <w:lang w:val="ru-RU"/>
              </w:rPr>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r>
              <w:rPr>
                <w:lang w:val="ru-RU"/>
              </w:rPr>
              <w:t xml:space="preserve"> </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rFonts w:cs="Calibri"/>
                <w:color w:val="000000"/>
                <w:sz w:val="20"/>
                <w:szCs w:val="20"/>
              </w:rPr>
            </w:pPr>
            <w:r>
              <w:rPr>
                <w:rFonts w:cs="Calibri"/>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rFonts w:cs="Calibri"/>
                <w:color w:val="000000"/>
                <w:sz w:val="20"/>
                <w:szCs w:val="20"/>
              </w:rPr>
            </w:pPr>
            <w:r>
              <w:rPr>
                <w:rFonts w:cs="Calibri"/>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rFonts w:cs="Calibri"/>
                <w:color w:val="000000"/>
                <w:sz w:val="20"/>
                <w:szCs w:val="20"/>
              </w:rPr>
            </w:pPr>
            <w:r>
              <w:rPr>
                <w:rFonts w:cs="Calibri"/>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rFonts w:cs="Calibri"/>
                <w:color w:val="000000"/>
                <w:sz w:val="20"/>
                <w:szCs w:val="20"/>
              </w:rPr>
            </w:pPr>
            <w:r>
              <w:rPr>
                <w:rFonts w:cs="Calibri"/>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rFonts w:cs="Calibri"/>
                <w:color w:val="000000"/>
                <w:sz w:val="20"/>
                <w:szCs w:val="20"/>
              </w:rPr>
            </w:pPr>
            <w:r>
              <w:rPr>
                <w:rFonts w:cs="Calibri"/>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keepNext/>
              <w:spacing w:line="240" w:lineRule="auto"/>
              <w:jc w:val="center"/>
              <w:rPr>
                <w:rFonts w:cs="Calibri"/>
                <w:color w:val="000000"/>
                <w:sz w:val="20"/>
                <w:szCs w:val="20"/>
              </w:rPr>
            </w:pPr>
            <w:r>
              <w:rPr>
                <w:rFonts w:cs="Calibri"/>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3F3D55" w:rsidRPr="000F14E7" w:rsidRDefault="003F3D55" w:rsidP="007B7FA1">
            <w:pPr>
              <w:keepNext/>
              <w:spacing w:line="240" w:lineRule="auto"/>
              <w:jc w:val="center"/>
              <w:rPr>
                <w:rFonts w:cs="Calibri"/>
                <w:color w:val="000000"/>
                <w:sz w:val="20"/>
                <w:szCs w:val="20"/>
              </w:rPr>
            </w:pPr>
            <w:r>
              <w:rPr>
                <w:rFonts w:cs="Calibri"/>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0F14E7" w:rsidRDefault="003F3D55" w:rsidP="007B7FA1">
            <w:pPr>
              <w:keepNext/>
              <w:spacing w:line="240" w:lineRule="auto"/>
              <w:jc w:val="center"/>
              <w:rPr>
                <w:rFonts w:cs="Calibri"/>
                <w:color w:val="000000"/>
                <w:sz w:val="20"/>
                <w:szCs w:val="20"/>
              </w:rPr>
            </w:pPr>
            <w:r>
              <w:rPr>
                <w:rFonts w:cs="Calibri"/>
                <w:color w:val="000000"/>
                <w:sz w:val="20"/>
                <w:szCs w:val="20"/>
              </w:rPr>
              <w:t>-</w:t>
            </w:r>
          </w:p>
        </w:tc>
      </w:tr>
      <w:tr w:rsidR="003F3D55"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7</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B83E66" w:rsidRDefault="003F3D55" w:rsidP="007B7FA1">
            <w:pPr>
              <w:pStyle w:val="af0"/>
              <w:jc w:val="left"/>
            </w:pPr>
            <w:r>
              <w:t>Д</w:t>
            </w:r>
            <w:r w:rsidRPr="00B83E66">
              <w:t>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0</w:t>
            </w:r>
          </w:p>
        </w:tc>
        <w:tc>
          <w:tcPr>
            <w:tcW w:w="993" w:type="dxa"/>
            <w:tcBorders>
              <w:top w:val="single" w:sz="4" w:space="0" w:color="auto"/>
              <w:left w:val="single" w:sz="4" w:space="0" w:color="auto"/>
              <w:bottom w:val="single" w:sz="4" w:space="0" w:color="auto"/>
              <w:right w:val="single" w:sz="4" w:space="0" w:color="auto"/>
            </w:tcBorders>
            <w:vAlign w:val="center"/>
          </w:tcPr>
          <w:p w:rsidR="003F3D55" w:rsidRPr="005C1D36" w:rsidRDefault="003F3D55"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5C1D36" w:rsidRDefault="003F3D55" w:rsidP="007B7FA1">
            <w:pPr>
              <w:pStyle w:val="af0"/>
            </w:pPr>
            <w:r>
              <w:t>0</w:t>
            </w:r>
          </w:p>
        </w:tc>
      </w:tr>
      <w:tr w:rsidR="003F3D55"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8</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B83E66" w:rsidRDefault="003F3D55" w:rsidP="007B7FA1">
            <w:pPr>
              <w:pStyle w:val="af0"/>
              <w:jc w:val="left"/>
            </w:pPr>
            <w:r w:rsidRPr="00B83E66">
              <w:t>Удельный расход условного топлива на отпуск электроэнергии, кг у.т/(кВт*ч)</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0</w:t>
            </w:r>
          </w:p>
        </w:tc>
        <w:tc>
          <w:tcPr>
            <w:tcW w:w="993" w:type="dxa"/>
            <w:tcBorders>
              <w:top w:val="single" w:sz="4" w:space="0" w:color="auto"/>
              <w:left w:val="single" w:sz="4" w:space="0" w:color="auto"/>
              <w:bottom w:val="single" w:sz="4" w:space="0" w:color="auto"/>
              <w:right w:val="single" w:sz="4" w:space="0" w:color="auto"/>
            </w:tcBorders>
            <w:vAlign w:val="center"/>
          </w:tcPr>
          <w:p w:rsidR="003F3D55" w:rsidRPr="005C1D36" w:rsidRDefault="003F3D55"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5C1D36" w:rsidRDefault="003F3D55" w:rsidP="007B7FA1">
            <w:pPr>
              <w:pStyle w:val="af0"/>
            </w:pPr>
            <w:r>
              <w:t>0</w:t>
            </w:r>
          </w:p>
        </w:tc>
      </w:tr>
      <w:tr w:rsidR="003F3D55"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3F3D55" w:rsidRDefault="003F3D55" w:rsidP="007B7FA1">
            <w:pPr>
              <w:pStyle w:val="af0"/>
            </w:pPr>
            <w:r>
              <w:t>9</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B83E66" w:rsidRDefault="003F3D55" w:rsidP="007B7FA1">
            <w:pPr>
              <w:pStyle w:val="af0"/>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0</w:t>
            </w:r>
          </w:p>
        </w:tc>
        <w:tc>
          <w:tcPr>
            <w:tcW w:w="993" w:type="dxa"/>
            <w:tcBorders>
              <w:top w:val="single" w:sz="4" w:space="0" w:color="auto"/>
              <w:left w:val="single" w:sz="4" w:space="0" w:color="auto"/>
              <w:bottom w:val="single" w:sz="4" w:space="0" w:color="auto"/>
              <w:right w:val="single" w:sz="4" w:space="0" w:color="auto"/>
            </w:tcBorders>
            <w:vAlign w:val="center"/>
          </w:tcPr>
          <w:p w:rsidR="003F3D55" w:rsidRPr="005C1D36" w:rsidRDefault="003F3D55"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5C1D36" w:rsidRDefault="003F3D55" w:rsidP="007B7FA1">
            <w:pPr>
              <w:pStyle w:val="af0"/>
            </w:pPr>
            <w:r>
              <w:t>0</w:t>
            </w:r>
          </w:p>
        </w:tc>
      </w:tr>
      <w:tr w:rsidR="003F3D55"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3F3D55" w:rsidRDefault="003F3D55" w:rsidP="007B7FA1">
            <w:pPr>
              <w:pStyle w:val="af0"/>
            </w:pPr>
            <w:r>
              <w:t>10</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B83E66" w:rsidRDefault="003F3D55" w:rsidP="007B7FA1">
            <w:pPr>
              <w:pStyle w:val="af0"/>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pStyle w:val="af0"/>
              <w:rPr>
                <w:lang w:val="ru-RU"/>
              </w:rPr>
            </w:pPr>
            <w:r>
              <w:rPr>
                <w:lang w:val="ru-RU"/>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0F14E7" w:rsidRDefault="003F3D55" w:rsidP="007B7FA1">
            <w:pPr>
              <w:pStyle w:val="af0"/>
              <w:rPr>
                <w:lang w:val="ru-RU"/>
              </w:rPr>
            </w:pPr>
            <w:r>
              <w:rPr>
                <w:lang w:val="ru-RU"/>
              </w:rPr>
              <w:t>0</w:t>
            </w:r>
          </w:p>
        </w:tc>
        <w:tc>
          <w:tcPr>
            <w:tcW w:w="993" w:type="dxa"/>
            <w:tcBorders>
              <w:top w:val="single" w:sz="4" w:space="0" w:color="auto"/>
              <w:left w:val="single" w:sz="4" w:space="0" w:color="auto"/>
              <w:bottom w:val="single" w:sz="4" w:space="0" w:color="auto"/>
              <w:right w:val="single" w:sz="4" w:space="0" w:color="auto"/>
            </w:tcBorders>
            <w:vAlign w:val="center"/>
          </w:tcPr>
          <w:p w:rsidR="003F3D55" w:rsidRPr="000F14E7" w:rsidRDefault="003F3D55"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0F14E7" w:rsidRDefault="003F3D55" w:rsidP="007B7FA1">
            <w:pPr>
              <w:pStyle w:val="af0"/>
              <w:rPr>
                <w:lang w:val="ru-RU"/>
              </w:rPr>
            </w:pPr>
            <w:r>
              <w:rPr>
                <w:lang w:val="ru-RU"/>
              </w:rPr>
              <w:t>0</w:t>
            </w:r>
          </w:p>
        </w:tc>
      </w:tr>
      <w:tr w:rsidR="003F3D55" w:rsidRPr="005C1D36" w:rsidTr="007B7FA1">
        <w:trPr>
          <w:trHeight w:val="441"/>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3F3D55" w:rsidRDefault="003F3D55" w:rsidP="007B7FA1">
            <w:pPr>
              <w:pStyle w:val="af0"/>
            </w:pPr>
            <w:r>
              <w:t>11</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B83E66" w:rsidRDefault="003F3D55" w:rsidP="007B7FA1">
            <w:pPr>
              <w:pStyle w:val="af0"/>
              <w:jc w:val="left"/>
            </w:pPr>
            <w:r w:rsidRPr="00B83E66">
              <w:t>Средневзвешенный (по материальной характеристике) с</w:t>
            </w:r>
            <w:r>
              <w:t>рок эксплуатации тепловых сетей</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311878" w:rsidRDefault="003F3D55" w:rsidP="007B7FA1">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311878" w:rsidRDefault="003F3D55" w:rsidP="007B7FA1">
            <w:pPr>
              <w:pStyle w:val="af0"/>
              <w:rPr>
                <w:lang w:val="ru-RU"/>
              </w:rPr>
            </w:pPr>
            <w:r>
              <w:rPr>
                <w:lang w:val="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311878" w:rsidRDefault="003F3D55" w:rsidP="007B7FA1">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311878" w:rsidRDefault="003F3D55" w:rsidP="007B7FA1">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311878" w:rsidRDefault="003F3D55" w:rsidP="007B7FA1">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311878" w:rsidRDefault="003F3D55" w:rsidP="007B7FA1">
            <w:pPr>
              <w:pStyle w:val="af0"/>
              <w:rPr>
                <w:lang w:val="ru-RU"/>
              </w:rPr>
            </w:pPr>
            <w:r>
              <w:rPr>
                <w:lang w:val="ru-RU"/>
              </w:rPr>
              <w:t>-</w:t>
            </w:r>
          </w:p>
        </w:tc>
        <w:tc>
          <w:tcPr>
            <w:tcW w:w="993" w:type="dxa"/>
            <w:tcBorders>
              <w:top w:val="single" w:sz="4" w:space="0" w:color="auto"/>
              <w:left w:val="single" w:sz="4" w:space="0" w:color="auto"/>
              <w:bottom w:val="single" w:sz="4" w:space="0" w:color="auto"/>
              <w:right w:val="single" w:sz="4" w:space="0" w:color="auto"/>
            </w:tcBorders>
            <w:vAlign w:val="center"/>
          </w:tcPr>
          <w:p w:rsidR="003F3D55" w:rsidRPr="00311878" w:rsidRDefault="003F3D55" w:rsidP="007B7FA1">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311878" w:rsidRDefault="003F3D55" w:rsidP="007B7FA1">
            <w:pPr>
              <w:pStyle w:val="af0"/>
              <w:rPr>
                <w:lang w:val="ru-RU"/>
              </w:rPr>
            </w:pPr>
            <w:r>
              <w:rPr>
                <w:lang w:val="ru-RU"/>
              </w:rPr>
              <w:t>-</w:t>
            </w:r>
          </w:p>
        </w:tc>
      </w:tr>
      <w:tr w:rsidR="003F3D55"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3F3D55" w:rsidRDefault="003F3D55" w:rsidP="007B7FA1">
            <w:pPr>
              <w:pStyle w:val="af0"/>
            </w:pPr>
            <w:r>
              <w:t>12</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B83E66" w:rsidRDefault="003F3D55" w:rsidP="007B7FA1">
            <w:pPr>
              <w:pStyle w:val="af0"/>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2A66F2" w:rsidRDefault="003F3D55" w:rsidP="007B7FA1">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2A66F2" w:rsidRDefault="003F3D55" w:rsidP="007B7FA1">
            <w:pPr>
              <w:pStyle w:val="af0"/>
              <w:rPr>
                <w:lang w:val="ru-RU"/>
              </w:rPr>
            </w:pPr>
            <w:r>
              <w:rPr>
                <w:lang w:val="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2A66F2" w:rsidRDefault="003F3D55" w:rsidP="007B7FA1">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2A66F2" w:rsidRDefault="003F3D55" w:rsidP="007B7FA1">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2A66F2" w:rsidRDefault="003F3D55" w:rsidP="007B7FA1">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2A66F2" w:rsidRDefault="003F3D55" w:rsidP="007B7FA1">
            <w:pPr>
              <w:pStyle w:val="af0"/>
              <w:rPr>
                <w:lang w:val="ru-RU"/>
              </w:rPr>
            </w:pPr>
            <w:r>
              <w:rPr>
                <w:lang w:val="ru-RU"/>
              </w:rPr>
              <w:t>-</w:t>
            </w:r>
          </w:p>
        </w:tc>
        <w:tc>
          <w:tcPr>
            <w:tcW w:w="993" w:type="dxa"/>
            <w:tcBorders>
              <w:top w:val="single" w:sz="4" w:space="0" w:color="auto"/>
              <w:left w:val="single" w:sz="4" w:space="0" w:color="auto"/>
              <w:bottom w:val="single" w:sz="4" w:space="0" w:color="auto"/>
              <w:right w:val="single" w:sz="4" w:space="0" w:color="auto"/>
            </w:tcBorders>
            <w:vAlign w:val="center"/>
          </w:tcPr>
          <w:p w:rsidR="003F3D55" w:rsidRPr="002A66F2" w:rsidRDefault="003F3D55" w:rsidP="007B7FA1">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2A66F2" w:rsidRDefault="003F3D55" w:rsidP="007B7FA1">
            <w:pPr>
              <w:pStyle w:val="af0"/>
              <w:rPr>
                <w:lang w:val="ru-RU"/>
              </w:rPr>
            </w:pPr>
            <w:r>
              <w:rPr>
                <w:lang w:val="ru-RU"/>
              </w:rPr>
              <w:t>-</w:t>
            </w:r>
          </w:p>
        </w:tc>
      </w:tr>
      <w:tr w:rsidR="003F3D55"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3F3D55" w:rsidRDefault="003F3D55" w:rsidP="007B7FA1">
            <w:pPr>
              <w:pStyle w:val="af0"/>
            </w:pPr>
            <w:r>
              <w:t>13</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B83E66" w:rsidRDefault="003F3D55" w:rsidP="007B7FA1">
            <w:pPr>
              <w:pStyle w:val="af0"/>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w:t>
            </w:r>
          </w:p>
        </w:tc>
        <w:tc>
          <w:tcPr>
            <w:tcW w:w="993" w:type="dxa"/>
            <w:tcBorders>
              <w:top w:val="single" w:sz="4" w:space="0" w:color="auto"/>
              <w:left w:val="single" w:sz="4" w:space="0" w:color="auto"/>
              <w:bottom w:val="single" w:sz="4" w:space="0" w:color="auto"/>
              <w:right w:val="single" w:sz="4" w:space="0" w:color="auto"/>
            </w:tcBorders>
            <w:vAlign w:val="center"/>
          </w:tcPr>
          <w:p w:rsidR="003F3D55" w:rsidRPr="005C1D36" w:rsidRDefault="003F3D55" w:rsidP="007B7FA1">
            <w:pPr>
              <w:pStyle w:val="af0"/>
            </w:pPr>
            <w:r>
              <w:t>-</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5C1D36" w:rsidRDefault="003F3D55" w:rsidP="007B7FA1">
            <w:pPr>
              <w:pStyle w:val="af0"/>
            </w:pPr>
            <w:r>
              <w:t>-</w:t>
            </w:r>
          </w:p>
        </w:tc>
      </w:tr>
      <w:tr w:rsidR="003F3D55"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3F3D55" w:rsidRDefault="003F3D55" w:rsidP="007B7FA1">
            <w:pPr>
              <w:pStyle w:val="af0"/>
            </w:pPr>
            <w:r>
              <w:t>14</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B83E66" w:rsidRDefault="003F3D55" w:rsidP="007B7FA1">
            <w:pPr>
              <w:pStyle w:val="af0"/>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 xml:space="preserve">Российской Федерации в сфере </w:t>
            </w:r>
            <w:r w:rsidRPr="008D11EA">
              <w:lastRenderedPageBreak/>
              <w:t>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lastRenderedPageBreak/>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F3D55" w:rsidRPr="005C1D36" w:rsidRDefault="003F3D55" w:rsidP="007B7FA1">
            <w:pPr>
              <w:pStyle w:val="af0"/>
            </w:pPr>
            <w:r>
              <w:t>-</w:t>
            </w:r>
          </w:p>
        </w:tc>
        <w:tc>
          <w:tcPr>
            <w:tcW w:w="993" w:type="dxa"/>
            <w:tcBorders>
              <w:top w:val="single" w:sz="4" w:space="0" w:color="auto"/>
              <w:left w:val="single" w:sz="4" w:space="0" w:color="auto"/>
              <w:bottom w:val="single" w:sz="4" w:space="0" w:color="auto"/>
              <w:right w:val="single" w:sz="4" w:space="0" w:color="auto"/>
            </w:tcBorders>
            <w:vAlign w:val="center"/>
          </w:tcPr>
          <w:p w:rsidR="003F3D55" w:rsidRPr="005C1D36" w:rsidRDefault="003F3D55" w:rsidP="007B7FA1">
            <w:pPr>
              <w:pStyle w:val="af0"/>
            </w:pPr>
            <w:r>
              <w:t>-</w:t>
            </w:r>
          </w:p>
        </w:tc>
        <w:tc>
          <w:tcPr>
            <w:tcW w:w="992" w:type="dxa"/>
            <w:tcBorders>
              <w:top w:val="single" w:sz="4" w:space="0" w:color="auto"/>
              <w:left w:val="single" w:sz="4" w:space="0" w:color="auto"/>
              <w:bottom w:val="single" w:sz="4" w:space="0" w:color="auto"/>
              <w:right w:val="single" w:sz="4" w:space="0" w:color="auto"/>
            </w:tcBorders>
            <w:vAlign w:val="center"/>
          </w:tcPr>
          <w:p w:rsidR="003F3D55" w:rsidRPr="005C1D36" w:rsidRDefault="003F3D55" w:rsidP="007B7FA1">
            <w:pPr>
              <w:pStyle w:val="af0"/>
            </w:pPr>
            <w:r>
              <w:t>-</w:t>
            </w:r>
          </w:p>
        </w:tc>
      </w:tr>
    </w:tbl>
    <w:p w:rsidR="003F3D55" w:rsidRDefault="003F3D55" w:rsidP="003F3D55">
      <w:pPr>
        <w:jc w:val="center"/>
        <w:rPr>
          <w:u w:val="single"/>
        </w:rPr>
      </w:pPr>
    </w:p>
    <w:p w:rsidR="003F3D55" w:rsidRDefault="003F3D55" w:rsidP="003F3D55">
      <w:pPr>
        <w:jc w:val="center"/>
        <w:rPr>
          <w:u w:val="single"/>
        </w:rPr>
        <w:sectPr w:rsidR="003F3D55" w:rsidSect="00B22BDB">
          <w:pgSz w:w="16838" w:h="11906" w:orient="landscape"/>
          <w:pgMar w:top="1418" w:right="851" w:bottom="567" w:left="851" w:header="709" w:footer="261" w:gutter="0"/>
          <w:cols w:space="708"/>
          <w:docGrid w:linePitch="360"/>
        </w:sectPr>
      </w:pPr>
    </w:p>
    <w:p w:rsidR="003F3D55" w:rsidRPr="003B0B71" w:rsidRDefault="003F3D55" w:rsidP="003F3D55">
      <w:pPr>
        <w:pStyle w:val="11"/>
      </w:pPr>
      <w:bookmarkStart w:id="142" w:name="_Toc65436054"/>
      <w:bookmarkEnd w:id="138"/>
      <w:bookmarkEnd w:id="140"/>
      <w:bookmarkEnd w:id="141"/>
      <w:r w:rsidRPr="003B0B71">
        <w:lastRenderedPageBreak/>
        <w:t>РАЗДЕЛ 1</w:t>
      </w:r>
      <w:r>
        <w:rPr>
          <w:lang w:val="ru-RU"/>
        </w:rPr>
        <w:t>6</w:t>
      </w:r>
      <w:r w:rsidRPr="003B0B71">
        <w:t xml:space="preserve"> "ЦЕНОВЫЕ (ТАРИФНЫЕ) ПОСЛЕДСТВИЯ"</w:t>
      </w:r>
      <w:bookmarkEnd w:id="3"/>
      <w:bookmarkEnd w:id="142"/>
    </w:p>
    <w:p w:rsidR="003F3D55" w:rsidRPr="005D3DA2" w:rsidRDefault="003F3D55" w:rsidP="003F3D55">
      <w:r w:rsidRPr="005D3DA2">
        <w:t>Использование индексов-дефляторов</w:t>
      </w:r>
      <w:r>
        <w:t xml:space="preserve"> </w:t>
      </w:r>
      <w:r w:rsidRPr="005D3DA2">
        <w:t xml:space="preserve">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w:t>
      </w:r>
    </w:p>
    <w:p w:rsidR="003F3D55" w:rsidRPr="00FC1C3E" w:rsidRDefault="003F3D55" w:rsidP="003F3D55">
      <w:r w:rsidRPr="00056D55">
        <w:t>Для формирования блока долгосрочных индексов-дефляторов использован прогноз социально-экономического развития Российской Федерации до 20</w:t>
      </w:r>
      <w:r>
        <w:t>28</w:t>
      </w:r>
      <w:r w:rsidRPr="00056D55">
        <w:t xml:space="preserve"> года, размещенный на сайте Министерства экономического развития Российской Федерации: </w:t>
      </w:r>
      <w:hyperlink r:id="rId16" w:history="1">
        <w:r w:rsidRPr="00224D12">
          <w:rPr>
            <w:rStyle w:val="af6"/>
          </w:rPr>
          <w:t>http://old.economy.gov.ru/minec/about/structure/depMacro/201828113</w:t>
        </w:r>
      </w:hyperlink>
      <w:r>
        <w:t>.</w:t>
      </w:r>
    </w:p>
    <w:p w:rsidR="003F3D55" w:rsidRPr="005D3DA2" w:rsidRDefault="003F3D55" w:rsidP="003F3D55">
      <w:r w:rsidRPr="005D3DA2">
        <w:t>Сводные данные о применяемых в расчетах ценовых последствий реализации схемы теплоснабжения индексах-дефляторах представлены в таблице 1</w:t>
      </w:r>
      <w:r>
        <w:t>6</w:t>
      </w:r>
      <w:r w:rsidRPr="005D3DA2">
        <w:t>.</w:t>
      </w:r>
      <w:r>
        <w:t>1</w:t>
      </w:r>
      <w:r w:rsidRPr="005D3DA2">
        <w:t>.</w:t>
      </w:r>
    </w:p>
    <w:p w:rsidR="003F3D55" w:rsidRPr="005D3DA2" w:rsidRDefault="003F3D55" w:rsidP="003F3D55">
      <w:pPr>
        <w:jc w:val="right"/>
      </w:pPr>
      <w:r w:rsidRPr="005D3DA2">
        <w:t xml:space="preserve">Таблица </w:t>
      </w:r>
      <w:r>
        <w:t>16.1</w:t>
      </w:r>
    </w:p>
    <w:p w:rsidR="003F3D55" w:rsidRPr="0073219F" w:rsidRDefault="003F3D55" w:rsidP="003F3D55">
      <w:pPr>
        <w:jc w:val="center"/>
      </w:pPr>
      <w:r w:rsidRPr="0073219F">
        <w:t>Индексы-дефляторы и инфляция до 20</w:t>
      </w:r>
      <w:r>
        <w:t>28</w:t>
      </w:r>
      <w:r w:rsidRPr="0073219F">
        <w:t xml:space="preserve"> г. (в %, за год к предыдущему году)</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722"/>
        <w:gridCol w:w="721"/>
        <w:gridCol w:w="721"/>
        <w:gridCol w:w="722"/>
        <w:gridCol w:w="721"/>
        <w:gridCol w:w="721"/>
        <w:gridCol w:w="722"/>
        <w:gridCol w:w="721"/>
      </w:tblGrid>
      <w:tr w:rsidR="003F3D55" w:rsidRPr="00C5033D" w:rsidTr="007B7FA1">
        <w:trPr>
          <w:trHeight w:val="333"/>
          <w:jc w:val="center"/>
        </w:trPr>
        <w:tc>
          <w:tcPr>
            <w:tcW w:w="3544" w:type="dxa"/>
            <w:shd w:val="clear" w:color="auto" w:fill="auto"/>
            <w:tcMar>
              <w:left w:w="11" w:type="dxa"/>
              <w:right w:w="11" w:type="dxa"/>
            </w:tcMar>
            <w:vAlign w:val="center"/>
          </w:tcPr>
          <w:p w:rsidR="003F3D55" w:rsidRPr="00C5033D" w:rsidRDefault="003F3D55" w:rsidP="007B7FA1">
            <w:pPr>
              <w:pStyle w:val="af0"/>
              <w:rPr>
                <w:b/>
              </w:rPr>
            </w:pPr>
          </w:p>
        </w:tc>
        <w:tc>
          <w:tcPr>
            <w:tcW w:w="722" w:type="dxa"/>
            <w:shd w:val="clear" w:color="auto" w:fill="auto"/>
            <w:tcMar>
              <w:left w:w="11" w:type="dxa"/>
              <w:right w:w="11" w:type="dxa"/>
            </w:tcMar>
            <w:vAlign w:val="center"/>
          </w:tcPr>
          <w:p w:rsidR="003F3D55" w:rsidRPr="00C5033D" w:rsidRDefault="003F3D55" w:rsidP="007B7FA1">
            <w:pPr>
              <w:pStyle w:val="af0"/>
              <w:rPr>
                <w:b/>
              </w:rPr>
            </w:pPr>
            <w:r w:rsidRPr="00C5033D">
              <w:rPr>
                <w:b/>
              </w:rPr>
              <w:t>2021</w:t>
            </w:r>
          </w:p>
        </w:tc>
        <w:tc>
          <w:tcPr>
            <w:tcW w:w="721" w:type="dxa"/>
            <w:shd w:val="clear" w:color="auto" w:fill="auto"/>
            <w:tcMar>
              <w:left w:w="11" w:type="dxa"/>
              <w:right w:w="11" w:type="dxa"/>
            </w:tcMar>
            <w:vAlign w:val="center"/>
          </w:tcPr>
          <w:p w:rsidR="003F3D55" w:rsidRPr="00C5033D" w:rsidRDefault="003F3D55" w:rsidP="007B7FA1">
            <w:pPr>
              <w:pStyle w:val="af0"/>
              <w:rPr>
                <w:b/>
              </w:rPr>
            </w:pPr>
            <w:r w:rsidRPr="00C5033D">
              <w:rPr>
                <w:b/>
              </w:rPr>
              <w:t>2022</w:t>
            </w:r>
          </w:p>
        </w:tc>
        <w:tc>
          <w:tcPr>
            <w:tcW w:w="721" w:type="dxa"/>
            <w:shd w:val="clear" w:color="auto" w:fill="auto"/>
            <w:tcMar>
              <w:left w:w="11" w:type="dxa"/>
              <w:right w:w="11" w:type="dxa"/>
            </w:tcMar>
            <w:vAlign w:val="center"/>
          </w:tcPr>
          <w:p w:rsidR="003F3D55" w:rsidRPr="00C5033D" w:rsidRDefault="003F3D55" w:rsidP="007B7FA1">
            <w:pPr>
              <w:pStyle w:val="af0"/>
              <w:rPr>
                <w:b/>
              </w:rPr>
            </w:pPr>
            <w:r w:rsidRPr="00C5033D">
              <w:rPr>
                <w:b/>
              </w:rPr>
              <w:t>2023</w:t>
            </w:r>
          </w:p>
        </w:tc>
        <w:tc>
          <w:tcPr>
            <w:tcW w:w="722" w:type="dxa"/>
            <w:shd w:val="clear" w:color="auto" w:fill="auto"/>
            <w:tcMar>
              <w:left w:w="11" w:type="dxa"/>
              <w:right w:w="11" w:type="dxa"/>
            </w:tcMar>
            <w:vAlign w:val="center"/>
          </w:tcPr>
          <w:p w:rsidR="003F3D55" w:rsidRPr="00C5033D" w:rsidRDefault="003F3D55" w:rsidP="007B7FA1">
            <w:pPr>
              <w:pStyle w:val="af0"/>
              <w:rPr>
                <w:b/>
              </w:rPr>
            </w:pPr>
            <w:r w:rsidRPr="00C5033D">
              <w:rPr>
                <w:b/>
              </w:rPr>
              <w:t>2024</w:t>
            </w:r>
          </w:p>
        </w:tc>
        <w:tc>
          <w:tcPr>
            <w:tcW w:w="721" w:type="dxa"/>
            <w:shd w:val="clear" w:color="auto" w:fill="auto"/>
            <w:tcMar>
              <w:left w:w="11" w:type="dxa"/>
              <w:right w:w="11" w:type="dxa"/>
            </w:tcMar>
            <w:vAlign w:val="center"/>
          </w:tcPr>
          <w:p w:rsidR="003F3D55" w:rsidRPr="00C5033D" w:rsidRDefault="003F3D55" w:rsidP="007B7FA1">
            <w:pPr>
              <w:pStyle w:val="af0"/>
              <w:rPr>
                <w:b/>
              </w:rPr>
            </w:pPr>
            <w:r w:rsidRPr="00C5033D">
              <w:rPr>
                <w:b/>
              </w:rPr>
              <w:t>2025</w:t>
            </w:r>
          </w:p>
        </w:tc>
        <w:tc>
          <w:tcPr>
            <w:tcW w:w="721" w:type="dxa"/>
            <w:shd w:val="clear" w:color="auto" w:fill="auto"/>
            <w:tcMar>
              <w:left w:w="11" w:type="dxa"/>
              <w:right w:w="11" w:type="dxa"/>
            </w:tcMar>
            <w:vAlign w:val="center"/>
          </w:tcPr>
          <w:p w:rsidR="003F3D55" w:rsidRPr="00C5033D" w:rsidRDefault="003F3D55" w:rsidP="007B7FA1">
            <w:pPr>
              <w:pStyle w:val="af0"/>
              <w:rPr>
                <w:b/>
              </w:rPr>
            </w:pPr>
            <w:r w:rsidRPr="00C5033D">
              <w:rPr>
                <w:b/>
              </w:rPr>
              <w:t>2026</w:t>
            </w:r>
          </w:p>
        </w:tc>
        <w:tc>
          <w:tcPr>
            <w:tcW w:w="722" w:type="dxa"/>
            <w:shd w:val="clear" w:color="auto" w:fill="auto"/>
            <w:tcMar>
              <w:left w:w="11" w:type="dxa"/>
              <w:right w:w="11" w:type="dxa"/>
            </w:tcMar>
            <w:vAlign w:val="center"/>
          </w:tcPr>
          <w:p w:rsidR="003F3D55" w:rsidRPr="00C5033D" w:rsidRDefault="003F3D55" w:rsidP="007B7FA1">
            <w:pPr>
              <w:pStyle w:val="af0"/>
              <w:rPr>
                <w:b/>
              </w:rPr>
            </w:pPr>
            <w:r w:rsidRPr="00C5033D">
              <w:rPr>
                <w:b/>
              </w:rPr>
              <w:t>2027</w:t>
            </w:r>
          </w:p>
        </w:tc>
        <w:tc>
          <w:tcPr>
            <w:tcW w:w="721" w:type="dxa"/>
            <w:shd w:val="clear" w:color="auto" w:fill="auto"/>
            <w:tcMar>
              <w:left w:w="11" w:type="dxa"/>
              <w:right w:w="11" w:type="dxa"/>
            </w:tcMar>
            <w:vAlign w:val="center"/>
          </w:tcPr>
          <w:p w:rsidR="003F3D55" w:rsidRPr="00C5033D" w:rsidRDefault="003F3D55" w:rsidP="007B7FA1">
            <w:pPr>
              <w:pStyle w:val="af0"/>
              <w:rPr>
                <w:b/>
              </w:rPr>
            </w:pPr>
            <w:r w:rsidRPr="00C5033D">
              <w:rPr>
                <w:b/>
              </w:rPr>
              <w:t>2028</w:t>
            </w:r>
          </w:p>
        </w:tc>
      </w:tr>
      <w:tr w:rsidR="003F3D55" w:rsidRPr="00C5033D" w:rsidTr="007B7FA1">
        <w:trPr>
          <w:jc w:val="center"/>
        </w:trPr>
        <w:tc>
          <w:tcPr>
            <w:tcW w:w="3544" w:type="dxa"/>
            <w:shd w:val="clear" w:color="auto" w:fill="auto"/>
            <w:tcMar>
              <w:left w:w="11" w:type="dxa"/>
              <w:right w:w="11" w:type="dxa"/>
            </w:tcMar>
            <w:vAlign w:val="center"/>
          </w:tcPr>
          <w:p w:rsidR="003F3D55" w:rsidRDefault="003F3D55" w:rsidP="007B7FA1">
            <w:pPr>
              <w:pStyle w:val="af0"/>
            </w:pPr>
            <w:r>
              <w:t>Тепловая энергия рост тарифов, в среднем за год к предыдущему году, %</w:t>
            </w:r>
          </w:p>
        </w:tc>
        <w:tc>
          <w:tcPr>
            <w:tcW w:w="722" w:type="dxa"/>
            <w:shd w:val="clear" w:color="auto" w:fill="auto"/>
            <w:tcMar>
              <w:left w:w="11" w:type="dxa"/>
              <w:right w:w="11" w:type="dxa"/>
            </w:tcMar>
            <w:vAlign w:val="center"/>
          </w:tcPr>
          <w:p w:rsidR="003F3D55" w:rsidRPr="00EF04A9" w:rsidRDefault="003F3D55" w:rsidP="007B7FA1">
            <w:pPr>
              <w:pStyle w:val="af0"/>
              <w:rPr>
                <w:lang w:eastAsia="ru-RU"/>
              </w:rPr>
            </w:pPr>
            <w:r>
              <w:rPr>
                <w:lang w:eastAsia="ru-RU"/>
              </w:rPr>
              <w:t>104,0</w:t>
            </w:r>
          </w:p>
        </w:tc>
        <w:tc>
          <w:tcPr>
            <w:tcW w:w="721" w:type="dxa"/>
            <w:shd w:val="clear" w:color="auto" w:fill="auto"/>
            <w:tcMar>
              <w:left w:w="11" w:type="dxa"/>
              <w:right w:w="11" w:type="dxa"/>
            </w:tcMar>
            <w:vAlign w:val="center"/>
          </w:tcPr>
          <w:p w:rsidR="003F3D55" w:rsidRPr="00EF04A9" w:rsidRDefault="003F3D55" w:rsidP="007B7FA1">
            <w:pPr>
              <w:pStyle w:val="af0"/>
              <w:rPr>
                <w:lang w:eastAsia="ru-RU"/>
              </w:rPr>
            </w:pPr>
            <w:r>
              <w:rPr>
                <w:lang w:eastAsia="ru-RU"/>
              </w:rPr>
              <w:t>104,0</w:t>
            </w:r>
          </w:p>
        </w:tc>
        <w:tc>
          <w:tcPr>
            <w:tcW w:w="721" w:type="dxa"/>
            <w:shd w:val="clear" w:color="auto" w:fill="auto"/>
            <w:tcMar>
              <w:left w:w="11" w:type="dxa"/>
              <w:right w:w="11" w:type="dxa"/>
            </w:tcMar>
            <w:vAlign w:val="center"/>
          </w:tcPr>
          <w:p w:rsidR="003F3D55" w:rsidRPr="00EF04A9" w:rsidRDefault="003F3D55" w:rsidP="007B7FA1">
            <w:pPr>
              <w:pStyle w:val="af0"/>
              <w:rPr>
                <w:lang w:eastAsia="ru-RU"/>
              </w:rPr>
            </w:pPr>
            <w:r>
              <w:rPr>
                <w:lang w:eastAsia="ru-RU"/>
              </w:rPr>
              <w:t>103,9</w:t>
            </w:r>
          </w:p>
        </w:tc>
        <w:tc>
          <w:tcPr>
            <w:tcW w:w="722" w:type="dxa"/>
            <w:shd w:val="clear" w:color="auto" w:fill="auto"/>
            <w:tcMar>
              <w:left w:w="11" w:type="dxa"/>
              <w:right w:w="11" w:type="dxa"/>
            </w:tcMar>
            <w:vAlign w:val="center"/>
          </w:tcPr>
          <w:p w:rsidR="003F3D55" w:rsidRPr="00EF04A9" w:rsidRDefault="003F3D55" w:rsidP="007B7FA1">
            <w:pPr>
              <w:pStyle w:val="af0"/>
              <w:rPr>
                <w:lang w:eastAsia="ru-RU"/>
              </w:rPr>
            </w:pPr>
            <w:r>
              <w:rPr>
                <w:lang w:eastAsia="ru-RU"/>
              </w:rPr>
              <w:t>103,9</w:t>
            </w:r>
          </w:p>
        </w:tc>
        <w:tc>
          <w:tcPr>
            <w:tcW w:w="721" w:type="dxa"/>
            <w:shd w:val="clear" w:color="auto" w:fill="auto"/>
            <w:tcMar>
              <w:left w:w="11" w:type="dxa"/>
              <w:right w:w="11" w:type="dxa"/>
            </w:tcMar>
            <w:vAlign w:val="center"/>
          </w:tcPr>
          <w:p w:rsidR="003F3D55" w:rsidRPr="00EF04A9" w:rsidRDefault="003F3D55" w:rsidP="007B7FA1">
            <w:pPr>
              <w:pStyle w:val="af0"/>
              <w:rPr>
                <w:lang w:eastAsia="ru-RU"/>
              </w:rPr>
            </w:pPr>
            <w:r>
              <w:rPr>
                <w:lang w:eastAsia="ru-RU"/>
              </w:rPr>
              <w:t>103,9</w:t>
            </w:r>
          </w:p>
        </w:tc>
        <w:tc>
          <w:tcPr>
            <w:tcW w:w="721" w:type="dxa"/>
            <w:shd w:val="clear" w:color="auto" w:fill="auto"/>
            <w:tcMar>
              <w:left w:w="11" w:type="dxa"/>
              <w:right w:w="11" w:type="dxa"/>
            </w:tcMar>
            <w:vAlign w:val="center"/>
          </w:tcPr>
          <w:p w:rsidR="003F3D55" w:rsidRPr="00EF04A9" w:rsidRDefault="003F3D55" w:rsidP="007B7FA1">
            <w:pPr>
              <w:pStyle w:val="af0"/>
              <w:rPr>
                <w:lang w:eastAsia="ru-RU"/>
              </w:rPr>
            </w:pPr>
            <w:r>
              <w:rPr>
                <w:lang w:eastAsia="ru-RU"/>
              </w:rPr>
              <w:t>103,9</w:t>
            </w:r>
          </w:p>
        </w:tc>
        <w:tc>
          <w:tcPr>
            <w:tcW w:w="722" w:type="dxa"/>
            <w:shd w:val="clear" w:color="auto" w:fill="auto"/>
            <w:tcMar>
              <w:left w:w="11" w:type="dxa"/>
              <w:right w:w="11" w:type="dxa"/>
            </w:tcMar>
            <w:vAlign w:val="center"/>
          </w:tcPr>
          <w:p w:rsidR="003F3D55" w:rsidRPr="00EF04A9" w:rsidRDefault="003F3D55" w:rsidP="007B7FA1">
            <w:pPr>
              <w:pStyle w:val="af0"/>
              <w:rPr>
                <w:lang w:eastAsia="ru-RU"/>
              </w:rPr>
            </w:pPr>
            <w:r>
              <w:rPr>
                <w:lang w:eastAsia="ru-RU"/>
              </w:rPr>
              <w:t>103,9</w:t>
            </w:r>
          </w:p>
        </w:tc>
        <w:tc>
          <w:tcPr>
            <w:tcW w:w="721" w:type="dxa"/>
            <w:shd w:val="clear" w:color="auto" w:fill="auto"/>
            <w:tcMar>
              <w:left w:w="11" w:type="dxa"/>
              <w:right w:w="11" w:type="dxa"/>
            </w:tcMar>
            <w:vAlign w:val="center"/>
          </w:tcPr>
          <w:p w:rsidR="003F3D55" w:rsidRPr="00EF04A9" w:rsidRDefault="003F3D55" w:rsidP="007B7FA1">
            <w:pPr>
              <w:pStyle w:val="af0"/>
              <w:rPr>
                <w:lang w:eastAsia="ru-RU"/>
              </w:rPr>
            </w:pPr>
            <w:r>
              <w:rPr>
                <w:lang w:eastAsia="ru-RU"/>
              </w:rPr>
              <w:t>103,9</w:t>
            </w:r>
          </w:p>
        </w:tc>
      </w:tr>
    </w:tbl>
    <w:p w:rsidR="003F3D55" w:rsidRDefault="003F3D55" w:rsidP="003F3D55"/>
    <w:p w:rsidR="003F3D55" w:rsidRDefault="003F3D55" w:rsidP="003F3D55">
      <w:r w:rsidRPr="00EF04A9">
        <w:t xml:space="preserve">Расчет ценовых последствий для потребителей представлен в таблице </w:t>
      </w:r>
      <w:r>
        <w:t>16.2.</w:t>
      </w:r>
    </w:p>
    <w:p w:rsidR="003F3D55" w:rsidRDefault="003F3D55" w:rsidP="003F3D55">
      <w:pPr>
        <w:jc w:val="right"/>
      </w:pPr>
      <w:r>
        <w:t>Таблица 16.2</w:t>
      </w:r>
    </w:p>
    <w:p w:rsidR="003F3D55" w:rsidRPr="0073219F" w:rsidRDefault="003F3D55" w:rsidP="003F3D55">
      <w:pPr>
        <w:jc w:val="center"/>
      </w:pPr>
      <w:r w:rsidRPr="009F0FAB">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до 20</w:t>
      </w:r>
      <w:r>
        <w:t>28</w:t>
      </w:r>
      <w:r w:rsidRPr="009F0FAB">
        <w:t xml:space="preserve"> года в проиндексированных ценах (прогноз), тыс. руб.</w:t>
      </w:r>
    </w:p>
    <w:tbl>
      <w:tblPr>
        <w:tblW w:w="10209" w:type="dxa"/>
        <w:jc w:val="center"/>
        <w:shd w:val="clear" w:color="auto" w:fill="FF0000"/>
        <w:tblLook w:val="04A0" w:firstRow="1" w:lastRow="0" w:firstColumn="1" w:lastColumn="0" w:noHBand="0" w:noVBand="1"/>
      </w:tblPr>
      <w:tblGrid>
        <w:gridCol w:w="2553"/>
        <w:gridCol w:w="917"/>
        <w:gridCol w:w="917"/>
        <w:gridCol w:w="917"/>
        <w:gridCol w:w="917"/>
        <w:gridCol w:w="917"/>
        <w:gridCol w:w="917"/>
        <w:gridCol w:w="1077"/>
        <w:gridCol w:w="1077"/>
      </w:tblGrid>
      <w:tr w:rsidR="003F3D55" w:rsidRPr="00501BDA" w:rsidTr="007B7FA1">
        <w:trPr>
          <w:trHeight w:val="67"/>
          <w:jc w:val="center"/>
        </w:trPr>
        <w:tc>
          <w:tcPr>
            <w:tcW w:w="2641" w:type="dxa"/>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rsidR="003F3D55" w:rsidRPr="00501BDA" w:rsidRDefault="003F3D55" w:rsidP="007B7FA1">
            <w:pPr>
              <w:spacing w:line="240" w:lineRule="auto"/>
              <w:jc w:val="center"/>
              <w:rPr>
                <w:rFonts w:eastAsia="Times New Roman"/>
                <w:b/>
                <w:bCs/>
                <w:color w:val="000000"/>
                <w:sz w:val="20"/>
                <w:szCs w:val="20"/>
                <w:lang w:eastAsia="ru-RU"/>
              </w:rPr>
            </w:pPr>
            <w:r w:rsidRPr="00501BDA">
              <w:rPr>
                <w:rFonts w:eastAsia="Times New Roman"/>
                <w:b/>
                <w:bCs/>
                <w:color w:val="000000"/>
                <w:sz w:val="20"/>
                <w:szCs w:val="20"/>
                <w:lang w:eastAsia="ru-RU"/>
              </w:rPr>
              <w:t>Наименование</w:t>
            </w:r>
          </w:p>
        </w:tc>
        <w:tc>
          <w:tcPr>
            <w:tcW w:w="906"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3F3D55" w:rsidRPr="00501BDA" w:rsidRDefault="003F3D55" w:rsidP="007B7FA1">
            <w:pPr>
              <w:spacing w:line="240" w:lineRule="auto"/>
              <w:jc w:val="center"/>
              <w:rPr>
                <w:rFonts w:eastAsia="Times New Roman"/>
                <w:b/>
                <w:bCs/>
                <w:color w:val="000000"/>
                <w:sz w:val="20"/>
                <w:szCs w:val="20"/>
                <w:lang w:eastAsia="ru-RU"/>
              </w:rPr>
            </w:pPr>
            <w:r w:rsidRPr="00501BDA">
              <w:rPr>
                <w:rFonts w:eastAsia="Times New Roman"/>
                <w:b/>
                <w:bCs/>
                <w:color w:val="000000"/>
                <w:sz w:val="20"/>
                <w:szCs w:val="20"/>
                <w:lang w:eastAsia="ru-RU"/>
              </w:rPr>
              <w:t>2021</w:t>
            </w:r>
          </w:p>
        </w:tc>
        <w:tc>
          <w:tcPr>
            <w:tcW w:w="906"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3F3D55" w:rsidRPr="00501BDA" w:rsidRDefault="003F3D55" w:rsidP="007B7FA1">
            <w:pPr>
              <w:spacing w:line="240" w:lineRule="auto"/>
              <w:jc w:val="center"/>
              <w:rPr>
                <w:rFonts w:eastAsia="Times New Roman"/>
                <w:b/>
                <w:bCs/>
                <w:color w:val="000000"/>
                <w:sz w:val="20"/>
                <w:szCs w:val="20"/>
                <w:lang w:eastAsia="ru-RU"/>
              </w:rPr>
            </w:pPr>
            <w:r w:rsidRPr="00501BDA">
              <w:rPr>
                <w:rFonts w:eastAsia="Times New Roman"/>
                <w:b/>
                <w:bCs/>
                <w:color w:val="000000"/>
                <w:sz w:val="20"/>
                <w:szCs w:val="20"/>
                <w:lang w:eastAsia="ru-RU"/>
              </w:rPr>
              <w:t>2022</w:t>
            </w:r>
          </w:p>
        </w:tc>
        <w:tc>
          <w:tcPr>
            <w:tcW w:w="906"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3F3D55" w:rsidRPr="00501BDA" w:rsidRDefault="003F3D55" w:rsidP="007B7FA1">
            <w:pPr>
              <w:spacing w:line="240" w:lineRule="auto"/>
              <w:jc w:val="center"/>
              <w:rPr>
                <w:rFonts w:eastAsia="Times New Roman"/>
                <w:b/>
                <w:bCs/>
                <w:color w:val="000000"/>
                <w:sz w:val="20"/>
                <w:szCs w:val="20"/>
                <w:lang w:eastAsia="ru-RU"/>
              </w:rPr>
            </w:pPr>
            <w:r w:rsidRPr="00501BDA">
              <w:rPr>
                <w:rFonts w:eastAsia="Times New Roman"/>
                <w:b/>
                <w:bCs/>
                <w:color w:val="000000"/>
                <w:sz w:val="20"/>
                <w:szCs w:val="20"/>
                <w:lang w:eastAsia="ru-RU"/>
              </w:rPr>
              <w:t>2023</w:t>
            </w:r>
          </w:p>
        </w:tc>
        <w:tc>
          <w:tcPr>
            <w:tcW w:w="906"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3F3D55" w:rsidRPr="00501BDA" w:rsidRDefault="003F3D55" w:rsidP="007B7FA1">
            <w:pPr>
              <w:spacing w:line="240" w:lineRule="auto"/>
              <w:jc w:val="center"/>
              <w:rPr>
                <w:rFonts w:eastAsia="Times New Roman"/>
                <w:b/>
                <w:bCs/>
                <w:color w:val="000000"/>
                <w:sz w:val="20"/>
                <w:szCs w:val="20"/>
                <w:lang w:eastAsia="ru-RU"/>
              </w:rPr>
            </w:pPr>
            <w:r w:rsidRPr="00501BDA">
              <w:rPr>
                <w:rFonts w:eastAsia="Times New Roman"/>
                <w:b/>
                <w:bCs/>
                <w:color w:val="000000"/>
                <w:sz w:val="20"/>
                <w:szCs w:val="20"/>
                <w:lang w:eastAsia="ru-RU"/>
              </w:rPr>
              <w:t>2024</w:t>
            </w:r>
          </w:p>
        </w:tc>
        <w:tc>
          <w:tcPr>
            <w:tcW w:w="906"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3F3D55" w:rsidRPr="00501BDA" w:rsidRDefault="003F3D55" w:rsidP="007B7FA1">
            <w:pPr>
              <w:spacing w:line="240" w:lineRule="auto"/>
              <w:jc w:val="center"/>
              <w:rPr>
                <w:rFonts w:eastAsia="Times New Roman"/>
                <w:b/>
                <w:bCs/>
                <w:color w:val="000000"/>
                <w:sz w:val="20"/>
                <w:szCs w:val="20"/>
                <w:lang w:eastAsia="ru-RU"/>
              </w:rPr>
            </w:pPr>
            <w:r w:rsidRPr="00501BDA">
              <w:rPr>
                <w:rFonts w:eastAsia="Times New Roman"/>
                <w:b/>
                <w:bCs/>
                <w:color w:val="000000"/>
                <w:sz w:val="20"/>
                <w:szCs w:val="20"/>
                <w:lang w:eastAsia="ru-RU"/>
              </w:rPr>
              <w:t>2025</w:t>
            </w:r>
          </w:p>
        </w:tc>
        <w:tc>
          <w:tcPr>
            <w:tcW w:w="906"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3F3D55" w:rsidRPr="00501BDA" w:rsidRDefault="003F3D55" w:rsidP="007B7FA1">
            <w:pPr>
              <w:spacing w:line="240" w:lineRule="auto"/>
              <w:jc w:val="center"/>
              <w:rPr>
                <w:b/>
                <w:bCs/>
                <w:color w:val="000000"/>
                <w:sz w:val="20"/>
                <w:szCs w:val="20"/>
                <w:lang w:eastAsia="ru-RU"/>
              </w:rPr>
            </w:pPr>
            <w:r w:rsidRPr="00501BDA">
              <w:rPr>
                <w:b/>
                <w:bCs/>
                <w:color w:val="000000"/>
                <w:sz w:val="20"/>
                <w:szCs w:val="20"/>
              </w:rPr>
              <w:t>2026</w:t>
            </w:r>
          </w:p>
        </w:tc>
        <w:tc>
          <w:tcPr>
            <w:tcW w:w="1066" w:type="dxa"/>
            <w:tcBorders>
              <w:top w:val="single" w:sz="8" w:space="0" w:color="auto"/>
              <w:left w:val="nil"/>
              <w:bottom w:val="single" w:sz="8" w:space="0" w:color="auto"/>
              <w:right w:val="single" w:sz="8" w:space="0" w:color="auto"/>
            </w:tcBorders>
            <w:vAlign w:val="center"/>
          </w:tcPr>
          <w:p w:rsidR="003F3D55" w:rsidRPr="00501BDA" w:rsidRDefault="003F3D55" w:rsidP="007B7FA1">
            <w:pPr>
              <w:spacing w:line="240" w:lineRule="auto"/>
              <w:jc w:val="center"/>
              <w:rPr>
                <w:b/>
                <w:bCs/>
                <w:color w:val="000000"/>
                <w:sz w:val="20"/>
                <w:szCs w:val="20"/>
              </w:rPr>
            </w:pPr>
            <w:r w:rsidRPr="00501BDA">
              <w:rPr>
                <w:b/>
                <w:bCs/>
                <w:color w:val="000000"/>
                <w:sz w:val="20"/>
                <w:szCs w:val="20"/>
              </w:rPr>
              <w:t>2027</w:t>
            </w:r>
          </w:p>
        </w:tc>
        <w:tc>
          <w:tcPr>
            <w:tcW w:w="1066" w:type="dxa"/>
            <w:tcBorders>
              <w:top w:val="single" w:sz="8" w:space="0" w:color="auto"/>
              <w:left w:val="nil"/>
              <w:bottom w:val="single" w:sz="8" w:space="0" w:color="auto"/>
              <w:right w:val="single" w:sz="8" w:space="0" w:color="auto"/>
            </w:tcBorders>
            <w:vAlign w:val="center"/>
          </w:tcPr>
          <w:p w:rsidR="003F3D55" w:rsidRPr="00501BDA" w:rsidRDefault="003F3D55" w:rsidP="007B7FA1">
            <w:pPr>
              <w:spacing w:line="240" w:lineRule="auto"/>
              <w:jc w:val="center"/>
              <w:rPr>
                <w:b/>
                <w:bCs/>
                <w:color w:val="000000"/>
                <w:sz w:val="20"/>
                <w:szCs w:val="20"/>
              </w:rPr>
            </w:pPr>
            <w:r w:rsidRPr="00501BDA">
              <w:rPr>
                <w:b/>
                <w:bCs/>
                <w:color w:val="000000"/>
                <w:sz w:val="20"/>
                <w:szCs w:val="20"/>
              </w:rPr>
              <w:t>2028</w:t>
            </w:r>
          </w:p>
        </w:tc>
      </w:tr>
      <w:tr w:rsidR="003F3D55" w:rsidRPr="00501BDA" w:rsidTr="007B7FA1">
        <w:trPr>
          <w:trHeight w:val="67"/>
          <w:jc w:val="center"/>
        </w:trPr>
        <w:tc>
          <w:tcPr>
            <w:tcW w:w="2641"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3F3D55" w:rsidRPr="00501BDA" w:rsidRDefault="003F3D55" w:rsidP="007B7FA1">
            <w:pPr>
              <w:spacing w:line="240" w:lineRule="auto"/>
              <w:rPr>
                <w:rFonts w:eastAsia="Times New Roman"/>
                <w:color w:val="000000"/>
                <w:sz w:val="20"/>
                <w:szCs w:val="20"/>
                <w:lang w:eastAsia="ru-RU"/>
              </w:rPr>
            </w:pPr>
            <w:r w:rsidRPr="00501BDA">
              <w:rPr>
                <w:rFonts w:eastAsia="Times New Roman"/>
                <w:color w:val="000000"/>
                <w:sz w:val="20"/>
                <w:szCs w:val="20"/>
                <w:lang w:eastAsia="ru-RU"/>
              </w:rPr>
              <w:t>Затраты на мероприятия, тыс. руб.</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sz w:val="20"/>
                <w:szCs w:val="20"/>
                <w:lang w:eastAsia="ru-RU"/>
              </w:rPr>
            </w:pPr>
            <w:r w:rsidRPr="00A61299">
              <w:rPr>
                <w:sz w:val="20"/>
                <w:szCs w:val="20"/>
              </w:rPr>
              <w:t>4605</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sz w:val="20"/>
                <w:szCs w:val="20"/>
              </w:rPr>
            </w:pPr>
            <w:r w:rsidRPr="00A61299">
              <w:rPr>
                <w:sz w:val="20"/>
                <w:szCs w:val="20"/>
              </w:rPr>
              <w:t>15369</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sz w:val="20"/>
                <w:szCs w:val="20"/>
              </w:rPr>
            </w:pPr>
            <w:r w:rsidRPr="00A61299">
              <w:rPr>
                <w:sz w:val="20"/>
                <w:szCs w:val="20"/>
              </w:rPr>
              <w:t>4368</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sz w:val="20"/>
                <w:szCs w:val="20"/>
              </w:rPr>
            </w:pPr>
            <w:r w:rsidRPr="00A61299">
              <w:rPr>
                <w:sz w:val="20"/>
                <w:szCs w:val="20"/>
              </w:rPr>
              <w:t>5000</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sz w:val="20"/>
                <w:szCs w:val="20"/>
              </w:rPr>
            </w:pPr>
            <w:r w:rsidRPr="00A61299">
              <w:rPr>
                <w:sz w:val="20"/>
                <w:szCs w:val="20"/>
              </w:rPr>
              <w:t>5000</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sz w:val="20"/>
                <w:szCs w:val="20"/>
              </w:rPr>
            </w:pPr>
            <w:r w:rsidRPr="00A61299">
              <w:rPr>
                <w:sz w:val="20"/>
                <w:szCs w:val="20"/>
              </w:rPr>
              <w:t>5000</w:t>
            </w:r>
          </w:p>
        </w:tc>
        <w:tc>
          <w:tcPr>
            <w:tcW w:w="1066" w:type="dxa"/>
            <w:tcBorders>
              <w:top w:val="nil"/>
              <w:left w:val="nil"/>
              <w:bottom w:val="single" w:sz="8" w:space="0" w:color="auto"/>
              <w:right w:val="single" w:sz="8" w:space="0" w:color="auto"/>
            </w:tcBorders>
            <w:vAlign w:val="center"/>
          </w:tcPr>
          <w:p w:rsidR="003F3D55" w:rsidRPr="00A61299" w:rsidRDefault="003F3D55" w:rsidP="007B7FA1">
            <w:pPr>
              <w:spacing w:line="240" w:lineRule="auto"/>
              <w:jc w:val="center"/>
              <w:rPr>
                <w:sz w:val="20"/>
                <w:szCs w:val="20"/>
              </w:rPr>
            </w:pPr>
            <w:r w:rsidRPr="00A61299">
              <w:rPr>
                <w:sz w:val="20"/>
                <w:szCs w:val="20"/>
              </w:rPr>
              <w:t>5000</w:t>
            </w:r>
          </w:p>
        </w:tc>
        <w:tc>
          <w:tcPr>
            <w:tcW w:w="1066" w:type="dxa"/>
            <w:tcBorders>
              <w:top w:val="nil"/>
              <w:left w:val="nil"/>
              <w:bottom w:val="single" w:sz="8" w:space="0" w:color="auto"/>
              <w:right w:val="single" w:sz="8" w:space="0" w:color="auto"/>
            </w:tcBorders>
            <w:vAlign w:val="center"/>
          </w:tcPr>
          <w:p w:rsidR="003F3D55" w:rsidRPr="00A61299" w:rsidRDefault="003F3D55" w:rsidP="007B7FA1">
            <w:pPr>
              <w:spacing w:line="240" w:lineRule="auto"/>
              <w:jc w:val="center"/>
              <w:rPr>
                <w:sz w:val="20"/>
                <w:szCs w:val="20"/>
              </w:rPr>
            </w:pPr>
            <w:r w:rsidRPr="00A61299">
              <w:rPr>
                <w:sz w:val="20"/>
                <w:szCs w:val="20"/>
              </w:rPr>
              <w:t>5000</w:t>
            </w:r>
          </w:p>
        </w:tc>
      </w:tr>
      <w:tr w:rsidR="003F3D55" w:rsidRPr="00501BDA" w:rsidTr="007B7FA1">
        <w:trPr>
          <w:jc w:val="center"/>
        </w:trPr>
        <w:tc>
          <w:tcPr>
            <w:tcW w:w="2641"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3F3D55" w:rsidRPr="00501BDA" w:rsidRDefault="003F3D55" w:rsidP="007B7FA1">
            <w:pPr>
              <w:spacing w:line="240" w:lineRule="auto"/>
              <w:rPr>
                <w:rFonts w:eastAsia="Times New Roman"/>
                <w:color w:val="000000"/>
                <w:sz w:val="20"/>
                <w:szCs w:val="20"/>
                <w:lang w:eastAsia="ru-RU"/>
              </w:rPr>
            </w:pPr>
            <w:r w:rsidRPr="00501BDA">
              <w:rPr>
                <w:rFonts w:eastAsia="Times New Roman"/>
                <w:color w:val="000000"/>
                <w:sz w:val="20"/>
                <w:szCs w:val="20"/>
                <w:lang w:eastAsia="ru-RU"/>
              </w:rPr>
              <w:t>Полезный отпуск, Гкал</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sz w:val="20"/>
                <w:szCs w:val="20"/>
              </w:rPr>
            </w:pPr>
            <w:r w:rsidRPr="00A61299">
              <w:rPr>
                <w:sz w:val="20"/>
                <w:szCs w:val="20"/>
              </w:rPr>
              <w:t>138162</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sz w:val="20"/>
                <w:szCs w:val="20"/>
              </w:rPr>
            </w:pPr>
            <w:r w:rsidRPr="00A61299">
              <w:rPr>
                <w:sz w:val="20"/>
                <w:szCs w:val="20"/>
              </w:rPr>
              <w:t>138162</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sz w:val="20"/>
                <w:szCs w:val="20"/>
              </w:rPr>
            </w:pPr>
            <w:r w:rsidRPr="00A61299">
              <w:rPr>
                <w:sz w:val="20"/>
                <w:szCs w:val="20"/>
              </w:rPr>
              <w:t>138162</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sz w:val="20"/>
                <w:szCs w:val="20"/>
              </w:rPr>
            </w:pPr>
            <w:r w:rsidRPr="00A61299">
              <w:rPr>
                <w:sz w:val="20"/>
                <w:szCs w:val="20"/>
              </w:rPr>
              <w:t>138162</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sz w:val="20"/>
                <w:szCs w:val="20"/>
              </w:rPr>
            </w:pPr>
            <w:r w:rsidRPr="00A61299">
              <w:rPr>
                <w:sz w:val="20"/>
                <w:szCs w:val="20"/>
              </w:rPr>
              <w:t>138162</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sz w:val="20"/>
                <w:szCs w:val="20"/>
              </w:rPr>
            </w:pPr>
            <w:r w:rsidRPr="00A61299">
              <w:rPr>
                <w:sz w:val="20"/>
                <w:szCs w:val="20"/>
              </w:rPr>
              <w:t>138162</w:t>
            </w:r>
          </w:p>
        </w:tc>
        <w:tc>
          <w:tcPr>
            <w:tcW w:w="1066" w:type="dxa"/>
            <w:tcBorders>
              <w:top w:val="nil"/>
              <w:left w:val="nil"/>
              <w:bottom w:val="single" w:sz="8" w:space="0" w:color="auto"/>
              <w:right w:val="single" w:sz="8" w:space="0" w:color="auto"/>
            </w:tcBorders>
            <w:vAlign w:val="center"/>
          </w:tcPr>
          <w:p w:rsidR="003F3D55" w:rsidRPr="00A61299" w:rsidRDefault="003F3D55" w:rsidP="007B7FA1">
            <w:pPr>
              <w:spacing w:line="240" w:lineRule="auto"/>
              <w:jc w:val="center"/>
              <w:rPr>
                <w:sz w:val="20"/>
                <w:szCs w:val="20"/>
              </w:rPr>
            </w:pPr>
            <w:r w:rsidRPr="00A61299">
              <w:rPr>
                <w:sz w:val="20"/>
                <w:szCs w:val="20"/>
              </w:rPr>
              <w:t>138162</w:t>
            </w:r>
          </w:p>
        </w:tc>
        <w:tc>
          <w:tcPr>
            <w:tcW w:w="1066" w:type="dxa"/>
            <w:tcBorders>
              <w:top w:val="nil"/>
              <w:left w:val="nil"/>
              <w:bottom w:val="single" w:sz="8" w:space="0" w:color="auto"/>
              <w:right w:val="single" w:sz="8" w:space="0" w:color="auto"/>
            </w:tcBorders>
            <w:vAlign w:val="center"/>
          </w:tcPr>
          <w:p w:rsidR="003F3D55" w:rsidRPr="00A61299" w:rsidRDefault="003F3D55" w:rsidP="007B7FA1">
            <w:pPr>
              <w:spacing w:line="240" w:lineRule="auto"/>
              <w:jc w:val="center"/>
              <w:rPr>
                <w:sz w:val="20"/>
                <w:szCs w:val="20"/>
              </w:rPr>
            </w:pPr>
            <w:r w:rsidRPr="00A61299">
              <w:rPr>
                <w:sz w:val="20"/>
                <w:szCs w:val="20"/>
              </w:rPr>
              <w:t>138162</w:t>
            </w:r>
          </w:p>
        </w:tc>
      </w:tr>
      <w:tr w:rsidR="003F3D55" w:rsidRPr="00501BDA" w:rsidTr="007B7FA1">
        <w:trPr>
          <w:jc w:val="center"/>
        </w:trPr>
        <w:tc>
          <w:tcPr>
            <w:tcW w:w="2641"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3F3D55" w:rsidRPr="00501BDA" w:rsidRDefault="003F3D55" w:rsidP="007B7FA1">
            <w:pPr>
              <w:spacing w:line="240" w:lineRule="auto"/>
              <w:rPr>
                <w:rFonts w:eastAsia="Times New Roman"/>
                <w:color w:val="000000"/>
                <w:sz w:val="20"/>
                <w:szCs w:val="20"/>
                <w:lang w:eastAsia="ru-RU"/>
              </w:rPr>
            </w:pPr>
            <w:r w:rsidRPr="00501BDA">
              <w:rPr>
                <w:rFonts w:eastAsia="Times New Roman"/>
                <w:color w:val="000000"/>
                <w:sz w:val="20"/>
                <w:szCs w:val="20"/>
                <w:lang w:eastAsia="ru-RU"/>
              </w:rPr>
              <w:t>Тариф на тепловую энергию с учетом инфляции, руб./Гкал</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2113,18</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2197,70</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2283,41</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2372,47</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2464,99</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2561,13</w:t>
            </w:r>
          </w:p>
        </w:tc>
        <w:tc>
          <w:tcPr>
            <w:tcW w:w="1066" w:type="dxa"/>
            <w:tcBorders>
              <w:top w:val="nil"/>
              <w:left w:val="nil"/>
              <w:bottom w:val="single" w:sz="8" w:space="0" w:color="auto"/>
              <w:right w:val="single" w:sz="8" w:space="0" w:color="auto"/>
            </w:tcBorders>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2661,01</w:t>
            </w:r>
          </w:p>
        </w:tc>
        <w:tc>
          <w:tcPr>
            <w:tcW w:w="1066" w:type="dxa"/>
            <w:tcBorders>
              <w:top w:val="nil"/>
              <w:left w:val="nil"/>
              <w:bottom w:val="single" w:sz="8" w:space="0" w:color="auto"/>
              <w:right w:val="single" w:sz="8" w:space="0" w:color="auto"/>
            </w:tcBorders>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2764,79</w:t>
            </w:r>
          </w:p>
        </w:tc>
      </w:tr>
      <w:tr w:rsidR="003F3D55" w:rsidRPr="00501BDA" w:rsidTr="007B7FA1">
        <w:trPr>
          <w:jc w:val="center"/>
        </w:trPr>
        <w:tc>
          <w:tcPr>
            <w:tcW w:w="2641"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3F3D55" w:rsidRPr="00501BDA" w:rsidRDefault="003F3D55" w:rsidP="007B7FA1">
            <w:pPr>
              <w:spacing w:line="240" w:lineRule="auto"/>
              <w:rPr>
                <w:rFonts w:eastAsia="Times New Roman"/>
                <w:color w:val="000000"/>
                <w:sz w:val="20"/>
                <w:szCs w:val="20"/>
                <w:lang w:eastAsia="ru-RU"/>
              </w:rPr>
            </w:pPr>
            <w:r w:rsidRPr="00501BDA">
              <w:rPr>
                <w:rFonts w:eastAsia="Times New Roman"/>
                <w:color w:val="000000"/>
                <w:sz w:val="20"/>
                <w:szCs w:val="20"/>
                <w:lang w:eastAsia="ru-RU"/>
              </w:rPr>
              <w:t>Валовая выручка, тыс. руб.</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291960,62</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303639,05</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315480,97</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327784,73</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340568,33</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353850,50</w:t>
            </w:r>
          </w:p>
        </w:tc>
        <w:tc>
          <w:tcPr>
            <w:tcW w:w="1066" w:type="dxa"/>
            <w:tcBorders>
              <w:top w:val="nil"/>
              <w:left w:val="nil"/>
              <w:bottom w:val="single" w:sz="8" w:space="0" w:color="auto"/>
              <w:right w:val="single" w:sz="8" w:space="0" w:color="auto"/>
            </w:tcBorders>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367650,67</w:t>
            </w:r>
          </w:p>
        </w:tc>
        <w:tc>
          <w:tcPr>
            <w:tcW w:w="1066" w:type="dxa"/>
            <w:tcBorders>
              <w:top w:val="nil"/>
              <w:left w:val="nil"/>
              <w:bottom w:val="single" w:sz="8" w:space="0" w:color="auto"/>
              <w:right w:val="single" w:sz="8" w:space="0" w:color="auto"/>
            </w:tcBorders>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381989,04</w:t>
            </w:r>
          </w:p>
        </w:tc>
      </w:tr>
      <w:tr w:rsidR="003F3D55" w:rsidRPr="00501BDA" w:rsidTr="007B7FA1">
        <w:trPr>
          <w:jc w:val="center"/>
        </w:trPr>
        <w:tc>
          <w:tcPr>
            <w:tcW w:w="2641"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3F3D55" w:rsidRPr="00501BDA" w:rsidRDefault="003F3D55" w:rsidP="007B7FA1">
            <w:pPr>
              <w:spacing w:line="240" w:lineRule="auto"/>
              <w:rPr>
                <w:rFonts w:eastAsia="Times New Roman"/>
                <w:color w:val="000000"/>
                <w:sz w:val="20"/>
                <w:szCs w:val="20"/>
                <w:lang w:eastAsia="ru-RU"/>
              </w:rPr>
            </w:pPr>
            <w:r w:rsidRPr="00501BDA">
              <w:rPr>
                <w:rFonts w:eastAsia="Times New Roman"/>
                <w:color w:val="000000"/>
                <w:sz w:val="20"/>
                <w:szCs w:val="20"/>
                <w:lang w:eastAsia="ru-RU"/>
              </w:rPr>
              <w:t>Тариф на тепловую энергию с учетом инвестиционной составляющей, руб.</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2146,51</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2308,94</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2315,03</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2408,66</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2501,18</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2597,32</w:t>
            </w:r>
          </w:p>
        </w:tc>
        <w:tc>
          <w:tcPr>
            <w:tcW w:w="1066" w:type="dxa"/>
            <w:tcBorders>
              <w:top w:val="nil"/>
              <w:left w:val="nil"/>
              <w:bottom w:val="single" w:sz="8" w:space="0" w:color="auto"/>
              <w:right w:val="single" w:sz="8" w:space="0" w:color="auto"/>
            </w:tcBorders>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2697,20</w:t>
            </w:r>
          </w:p>
        </w:tc>
        <w:tc>
          <w:tcPr>
            <w:tcW w:w="1066" w:type="dxa"/>
            <w:tcBorders>
              <w:top w:val="nil"/>
              <w:left w:val="nil"/>
              <w:bottom w:val="single" w:sz="8" w:space="0" w:color="auto"/>
              <w:right w:val="single" w:sz="8" w:space="0" w:color="auto"/>
            </w:tcBorders>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2800,98</w:t>
            </w:r>
          </w:p>
        </w:tc>
      </w:tr>
      <w:tr w:rsidR="003F3D55" w:rsidRPr="00501BDA" w:rsidTr="007B7FA1">
        <w:trPr>
          <w:jc w:val="center"/>
        </w:trPr>
        <w:tc>
          <w:tcPr>
            <w:tcW w:w="2641"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3F3D55" w:rsidRPr="00501BDA" w:rsidRDefault="003F3D55" w:rsidP="007B7FA1">
            <w:pPr>
              <w:spacing w:line="240" w:lineRule="auto"/>
              <w:rPr>
                <w:rFonts w:eastAsia="Times New Roman"/>
                <w:color w:val="000000"/>
                <w:sz w:val="20"/>
                <w:szCs w:val="20"/>
                <w:lang w:eastAsia="ru-RU"/>
              </w:rPr>
            </w:pPr>
            <w:r w:rsidRPr="00501BDA">
              <w:rPr>
                <w:rFonts w:eastAsia="Times New Roman"/>
                <w:color w:val="000000"/>
                <w:sz w:val="20"/>
                <w:szCs w:val="20"/>
                <w:lang w:eastAsia="ru-RU"/>
              </w:rPr>
              <w:t>Рост тарифа, %</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107,6</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100,3</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104,0</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103,8</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103,8</w:t>
            </w:r>
          </w:p>
        </w:tc>
        <w:tc>
          <w:tcPr>
            <w:tcW w:w="1066" w:type="dxa"/>
            <w:tcBorders>
              <w:top w:val="nil"/>
              <w:left w:val="nil"/>
              <w:bottom w:val="single" w:sz="8" w:space="0" w:color="auto"/>
              <w:right w:val="single" w:sz="8" w:space="0" w:color="auto"/>
            </w:tcBorders>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103,8</w:t>
            </w:r>
          </w:p>
        </w:tc>
        <w:tc>
          <w:tcPr>
            <w:tcW w:w="1066" w:type="dxa"/>
            <w:tcBorders>
              <w:top w:val="nil"/>
              <w:left w:val="nil"/>
              <w:bottom w:val="single" w:sz="8" w:space="0" w:color="auto"/>
              <w:right w:val="single" w:sz="8" w:space="0" w:color="auto"/>
            </w:tcBorders>
            <w:vAlign w:val="center"/>
          </w:tcPr>
          <w:p w:rsidR="003F3D55" w:rsidRPr="00A61299" w:rsidRDefault="003F3D55" w:rsidP="007B7FA1">
            <w:pPr>
              <w:spacing w:line="240" w:lineRule="auto"/>
              <w:jc w:val="center"/>
              <w:rPr>
                <w:color w:val="000000"/>
                <w:sz w:val="20"/>
                <w:szCs w:val="20"/>
              </w:rPr>
            </w:pPr>
            <w:r w:rsidRPr="00A61299">
              <w:rPr>
                <w:color w:val="000000"/>
                <w:sz w:val="20"/>
                <w:szCs w:val="20"/>
              </w:rPr>
              <w:t>103,8</w:t>
            </w:r>
          </w:p>
        </w:tc>
      </w:tr>
    </w:tbl>
    <w:p w:rsidR="003F3D55" w:rsidRDefault="003F3D55" w:rsidP="003F3D55"/>
    <w:p w:rsidR="003F3D55" w:rsidRDefault="003F3D55" w:rsidP="003F3D55"/>
    <w:p w:rsidR="003F3D55" w:rsidRDefault="003F3D55" w:rsidP="003F3D55"/>
    <w:p w:rsidR="003F3D55" w:rsidRDefault="003F3D55" w:rsidP="003F3D55"/>
    <w:p w:rsidR="009B56C4" w:rsidRDefault="009B56C4" w:rsidP="009B56C4">
      <w:pPr>
        <w:spacing w:line="360" w:lineRule="auto"/>
        <w:jc w:val="center"/>
        <w:rPr>
          <w:b/>
          <w:i/>
          <w:color w:val="000000"/>
          <w:sz w:val="40"/>
          <w:szCs w:val="40"/>
        </w:rPr>
      </w:pPr>
      <w:r>
        <w:rPr>
          <w:b/>
          <w:i/>
          <w:noProof/>
          <w:color w:val="000000"/>
          <w:sz w:val="40"/>
          <w:szCs w:val="40"/>
          <w:lang w:eastAsia="ru-RU"/>
        </w:rPr>
        <w:lastRenderedPageBreak/>
        <mc:AlternateContent>
          <mc:Choice Requires="wps">
            <w:drawing>
              <wp:anchor distT="0" distB="0" distL="114300" distR="114300" simplePos="0" relativeHeight="251661312" behindDoc="0" locked="0" layoutInCell="1" allowOverlap="1" wp14:anchorId="65F0A898" wp14:editId="5C80BF89">
                <wp:simplePos x="0" y="0"/>
                <wp:positionH relativeFrom="margin">
                  <wp:posOffset>-614680</wp:posOffset>
                </wp:positionH>
                <wp:positionV relativeFrom="margin">
                  <wp:posOffset>78105</wp:posOffset>
                </wp:positionV>
                <wp:extent cx="6954520" cy="9944100"/>
                <wp:effectExtent l="95250" t="95250" r="93980" b="95250"/>
                <wp:wrapSquare wrapText="bothSides"/>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4520" cy="9944100"/>
                        </a:xfrm>
                        <a:prstGeom prst="rect">
                          <a:avLst/>
                        </a:prstGeom>
                        <a:solidFill>
                          <a:srgbClr val="FFFFFF"/>
                        </a:solidFill>
                        <a:ln w="190500" cmpd="tri">
                          <a:solidFill>
                            <a:srgbClr val="0070C0"/>
                          </a:solidFill>
                          <a:miter lim="800000"/>
                          <a:headEnd/>
                          <a:tailEnd/>
                        </a:ln>
                      </wps:spPr>
                      <wps:txbx>
                        <w:txbxContent>
                          <w:p w:rsidR="009B56C4" w:rsidRDefault="009B56C4" w:rsidP="009B56C4">
                            <w:pPr>
                              <w:jc w:val="center"/>
                              <w:rPr>
                                <w:sz w:val="40"/>
                                <w:szCs w:val="40"/>
                              </w:rPr>
                            </w:pPr>
                          </w:p>
                          <w:p w:rsidR="009B56C4" w:rsidRPr="00DC539B" w:rsidRDefault="009B56C4" w:rsidP="009B56C4">
                            <w:pPr>
                              <w:jc w:val="center"/>
                              <w:rPr>
                                <w:b/>
                                <w:sz w:val="40"/>
                              </w:rPr>
                            </w:pPr>
                          </w:p>
                          <w:p w:rsidR="009B56C4" w:rsidRDefault="009B56C4" w:rsidP="009B56C4">
                            <w:pPr>
                              <w:jc w:val="center"/>
                              <w:rPr>
                                <w:b/>
                                <w:bCs/>
                                <w:sz w:val="44"/>
                                <w:szCs w:val="44"/>
                              </w:rPr>
                            </w:pPr>
                          </w:p>
                          <w:p w:rsidR="009B56C4" w:rsidRDefault="009B56C4" w:rsidP="009B56C4">
                            <w:pPr>
                              <w:jc w:val="center"/>
                              <w:rPr>
                                <w:b/>
                                <w:bCs/>
                                <w:sz w:val="44"/>
                                <w:szCs w:val="44"/>
                              </w:rPr>
                            </w:pPr>
                          </w:p>
                          <w:p w:rsidR="009B56C4" w:rsidRDefault="009B56C4" w:rsidP="009B56C4">
                            <w:pPr>
                              <w:jc w:val="center"/>
                              <w:rPr>
                                <w:b/>
                                <w:bCs/>
                                <w:sz w:val="44"/>
                                <w:szCs w:val="44"/>
                              </w:rPr>
                            </w:pPr>
                          </w:p>
                          <w:p w:rsidR="009B56C4" w:rsidRDefault="009B56C4" w:rsidP="009B56C4">
                            <w:pPr>
                              <w:jc w:val="center"/>
                              <w:rPr>
                                <w:b/>
                                <w:bCs/>
                                <w:sz w:val="44"/>
                                <w:szCs w:val="44"/>
                              </w:rPr>
                            </w:pPr>
                          </w:p>
                          <w:p w:rsidR="009B56C4" w:rsidRPr="009262EC" w:rsidRDefault="009B56C4" w:rsidP="009B56C4">
                            <w:pPr>
                              <w:jc w:val="center"/>
                              <w:rPr>
                                <w:b/>
                                <w:bCs/>
                                <w:sz w:val="44"/>
                                <w:szCs w:val="44"/>
                              </w:rPr>
                            </w:pPr>
                          </w:p>
                          <w:p w:rsidR="009B56C4" w:rsidRPr="00A41714" w:rsidRDefault="009B56C4" w:rsidP="009B56C4">
                            <w:pPr>
                              <w:spacing w:line="360" w:lineRule="auto"/>
                              <w:jc w:val="center"/>
                              <w:rPr>
                                <w:b/>
                                <w:bCs/>
                                <w:sz w:val="40"/>
                                <w:szCs w:val="40"/>
                              </w:rPr>
                            </w:pPr>
                            <w:r w:rsidRPr="00A41714">
                              <w:rPr>
                                <w:b/>
                                <w:bCs/>
                                <w:sz w:val="40"/>
                                <w:szCs w:val="40"/>
                              </w:rPr>
                              <w:t>СХЕМА ТЕПЛОСНАБЖЕНИЯ</w:t>
                            </w:r>
                          </w:p>
                          <w:p w:rsidR="009B56C4" w:rsidRPr="00A41714" w:rsidRDefault="009B56C4" w:rsidP="009B56C4">
                            <w:pPr>
                              <w:spacing w:line="360" w:lineRule="auto"/>
                              <w:jc w:val="center"/>
                              <w:rPr>
                                <w:b/>
                                <w:bCs/>
                                <w:sz w:val="40"/>
                                <w:szCs w:val="40"/>
                              </w:rPr>
                            </w:pPr>
                            <w:r w:rsidRPr="004F0B06">
                              <w:rPr>
                                <w:b/>
                                <w:bCs/>
                                <w:sz w:val="40"/>
                                <w:szCs w:val="40"/>
                              </w:rPr>
                              <w:t>ГОРОДСКОГО ПОСЕЛЕНИЯ «ШЕРЛОВОГОРСКОЕ» МУНИЦИПАЛЬНОГО РАЙОНА БОРЗИНСКИЙ РАЙОН ЗАБАЙКАЛЬСКОГО КРАЯ</w:t>
                            </w:r>
                          </w:p>
                          <w:p w:rsidR="009B56C4" w:rsidRPr="00A41714" w:rsidRDefault="009B56C4" w:rsidP="009B56C4">
                            <w:pPr>
                              <w:spacing w:line="360" w:lineRule="auto"/>
                              <w:jc w:val="center"/>
                              <w:rPr>
                                <w:b/>
                                <w:bCs/>
                                <w:sz w:val="40"/>
                                <w:szCs w:val="40"/>
                              </w:rPr>
                            </w:pPr>
                            <w:r w:rsidRPr="00A41714">
                              <w:rPr>
                                <w:b/>
                                <w:bCs/>
                                <w:sz w:val="40"/>
                                <w:szCs w:val="40"/>
                              </w:rPr>
                              <w:t xml:space="preserve">на период до </w:t>
                            </w:r>
                            <w:r>
                              <w:rPr>
                                <w:b/>
                                <w:bCs/>
                                <w:sz w:val="40"/>
                                <w:szCs w:val="40"/>
                              </w:rPr>
                              <w:t>2028</w:t>
                            </w:r>
                            <w:r w:rsidRPr="00A41714">
                              <w:rPr>
                                <w:b/>
                                <w:bCs/>
                                <w:sz w:val="40"/>
                                <w:szCs w:val="40"/>
                              </w:rPr>
                              <w:t xml:space="preserve"> года</w:t>
                            </w:r>
                          </w:p>
                          <w:p w:rsidR="009B56C4" w:rsidRDefault="009B56C4" w:rsidP="009B56C4">
                            <w:pPr>
                              <w:jc w:val="center"/>
                              <w:rPr>
                                <w:b/>
                                <w:bCs/>
                                <w:sz w:val="40"/>
                                <w:szCs w:val="40"/>
                              </w:rPr>
                            </w:pPr>
                          </w:p>
                          <w:p w:rsidR="009B56C4" w:rsidRPr="00A41714" w:rsidRDefault="009B56C4" w:rsidP="009B56C4">
                            <w:pPr>
                              <w:jc w:val="center"/>
                              <w:rPr>
                                <w:b/>
                                <w:bCs/>
                                <w:sz w:val="40"/>
                                <w:szCs w:val="40"/>
                              </w:rPr>
                            </w:pPr>
                            <w:r w:rsidRPr="00A41714">
                              <w:rPr>
                                <w:b/>
                                <w:bCs/>
                                <w:sz w:val="40"/>
                                <w:szCs w:val="40"/>
                              </w:rPr>
                              <w:t>(</w:t>
                            </w:r>
                            <w:r w:rsidRPr="00A41714">
                              <w:rPr>
                                <w:b/>
                                <w:bCs/>
                                <w:sz w:val="40"/>
                                <w:szCs w:val="40"/>
                                <w:u w:val="single"/>
                              </w:rPr>
                              <w:t>актуализ</w:t>
                            </w:r>
                            <w:r>
                              <w:rPr>
                                <w:b/>
                                <w:bCs/>
                                <w:sz w:val="40"/>
                                <w:szCs w:val="40"/>
                                <w:u w:val="single"/>
                              </w:rPr>
                              <w:t xml:space="preserve">ация </w:t>
                            </w:r>
                            <w:r w:rsidRPr="00A41714">
                              <w:rPr>
                                <w:b/>
                                <w:bCs/>
                                <w:sz w:val="40"/>
                                <w:szCs w:val="40"/>
                                <w:u w:val="single"/>
                              </w:rPr>
                              <w:t>на 20</w:t>
                            </w:r>
                            <w:r>
                              <w:rPr>
                                <w:b/>
                                <w:bCs/>
                                <w:sz w:val="40"/>
                                <w:szCs w:val="40"/>
                                <w:u w:val="single"/>
                              </w:rPr>
                              <w:t>21</w:t>
                            </w:r>
                            <w:r w:rsidRPr="00A41714">
                              <w:rPr>
                                <w:b/>
                                <w:bCs/>
                                <w:sz w:val="40"/>
                                <w:szCs w:val="40"/>
                                <w:u w:val="single"/>
                              </w:rPr>
                              <w:t xml:space="preserve"> год</w:t>
                            </w:r>
                            <w:r>
                              <w:rPr>
                                <w:b/>
                                <w:bCs/>
                                <w:sz w:val="40"/>
                                <w:szCs w:val="40"/>
                                <w:u w:val="single"/>
                              </w:rPr>
                              <w:t xml:space="preserve"> и плановый 2022 год</w:t>
                            </w:r>
                            <w:r w:rsidRPr="00A41714">
                              <w:rPr>
                                <w:b/>
                                <w:bCs/>
                                <w:sz w:val="40"/>
                                <w:szCs w:val="40"/>
                              </w:rPr>
                              <w:t>)</w:t>
                            </w:r>
                          </w:p>
                          <w:p w:rsidR="009B56C4" w:rsidRPr="009262EC" w:rsidRDefault="009B56C4" w:rsidP="009B56C4">
                            <w:pPr>
                              <w:jc w:val="center"/>
                              <w:rPr>
                                <w:b/>
                                <w:bCs/>
                                <w:sz w:val="32"/>
                                <w:szCs w:val="32"/>
                              </w:rPr>
                            </w:pPr>
                          </w:p>
                          <w:p w:rsidR="009B56C4" w:rsidRPr="009262EC" w:rsidRDefault="009B56C4" w:rsidP="009B56C4">
                            <w:pPr>
                              <w:jc w:val="center"/>
                              <w:rPr>
                                <w:b/>
                                <w:bCs/>
                                <w:sz w:val="44"/>
                                <w:szCs w:val="44"/>
                              </w:rPr>
                            </w:pPr>
                          </w:p>
                          <w:p w:rsidR="009B56C4" w:rsidRPr="009262EC" w:rsidRDefault="009B56C4" w:rsidP="009B56C4">
                            <w:pPr>
                              <w:jc w:val="center"/>
                              <w:rPr>
                                <w:b/>
                                <w:bCs/>
                                <w:sz w:val="32"/>
                              </w:rPr>
                            </w:pPr>
                          </w:p>
                          <w:p w:rsidR="009B56C4" w:rsidRPr="00A41714" w:rsidRDefault="009B56C4" w:rsidP="009B56C4">
                            <w:pPr>
                              <w:jc w:val="center"/>
                              <w:rPr>
                                <w:b/>
                                <w:bCs/>
                                <w:sz w:val="32"/>
                                <w:szCs w:val="32"/>
                              </w:rPr>
                            </w:pPr>
                            <w:r w:rsidRPr="00A41714">
                              <w:rPr>
                                <w:b/>
                                <w:bCs/>
                                <w:sz w:val="32"/>
                                <w:szCs w:val="32"/>
                              </w:rPr>
                              <w:t>Том 2</w:t>
                            </w:r>
                          </w:p>
                          <w:p w:rsidR="009B56C4" w:rsidRPr="00DC539B" w:rsidRDefault="009B56C4" w:rsidP="009B56C4">
                            <w:pPr>
                              <w:jc w:val="center"/>
                            </w:pPr>
                            <w:r w:rsidRPr="00A41714">
                              <w:rPr>
                                <w:b/>
                                <w:bCs/>
                                <w:sz w:val="32"/>
                                <w:szCs w:val="32"/>
                              </w:rPr>
                              <w:t>Обосновывающие материалы</w:t>
                            </w:r>
                          </w:p>
                          <w:p w:rsidR="009B56C4" w:rsidRPr="009262EC" w:rsidRDefault="009B56C4" w:rsidP="009B56C4">
                            <w:pPr>
                              <w:jc w:val="center"/>
                              <w:rPr>
                                <w:b/>
                                <w:bCs/>
                                <w:sz w:val="32"/>
                              </w:rPr>
                            </w:pPr>
                          </w:p>
                          <w:p w:rsidR="009B56C4" w:rsidRPr="009262EC" w:rsidRDefault="009B56C4" w:rsidP="009B56C4">
                            <w:pPr>
                              <w:jc w:val="center"/>
                              <w:rPr>
                                <w:b/>
                                <w:bCs/>
                                <w:sz w:val="32"/>
                              </w:rPr>
                            </w:pPr>
                          </w:p>
                          <w:p w:rsidR="009B56C4" w:rsidRPr="009262EC" w:rsidRDefault="009B56C4" w:rsidP="009B56C4">
                            <w:pPr>
                              <w:jc w:val="center"/>
                              <w:rPr>
                                <w:b/>
                                <w:bCs/>
                                <w:sz w:val="32"/>
                              </w:rPr>
                            </w:pPr>
                          </w:p>
                          <w:p w:rsidR="009B56C4" w:rsidRDefault="009B56C4" w:rsidP="009B56C4">
                            <w:pPr>
                              <w:jc w:val="center"/>
                              <w:rPr>
                                <w:highlight w:val="yellow"/>
                              </w:rPr>
                            </w:pPr>
                          </w:p>
                          <w:p w:rsidR="009B56C4" w:rsidRDefault="009B56C4" w:rsidP="009B56C4">
                            <w:pPr>
                              <w:jc w:val="center"/>
                              <w:rPr>
                                <w:highlight w:val="yellow"/>
                              </w:rPr>
                            </w:pPr>
                          </w:p>
                          <w:p w:rsidR="009B56C4" w:rsidRDefault="009B56C4" w:rsidP="009B56C4">
                            <w:pPr>
                              <w:jc w:val="center"/>
                              <w:rPr>
                                <w:highlight w:val="yellow"/>
                              </w:rPr>
                            </w:pPr>
                          </w:p>
                          <w:p w:rsidR="009B56C4" w:rsidRDefault="009B56C4" w:rsidP="009B56C4">
                            <w:pPr>
                              <w:jc w:val="center"/>
                              <w:rPr>
                                <w:highlight w:val="yellow"/>
                              </w:rPr>
                            </w:pPr>
                          </w:p>
                          <w:p w:rsidR="009B56C4" w:rsidRDefault="009B56C4" w:rsidP="009B56C4">
                            <w:pPr>
                              <w:jc w:val="center"/>
                              <w:rPr>
                                <w:highlight w:val="yellow"/>
                              </w:rPr>
                            </w:pPr>
                          </w:p>
                          <w:p w:rsidR="009B56C4" w:rsidRPr="004444B4" w:rsidRDefault="009B56C4" w:rsidP="009B56C4">
                            <w:pPr>
                              <w:jc w:val="center"/>
                              <w:rPr>
                                <w:highlight w:val="yellow"/>
                              </w:rPr>
                            </w:pPr>
                          </w:p>
                          <w:p w:rsidR="009B56C4" w:rsidRPr="004444B4" w:rsidRDefault="009B56C4" w:rsidP="009B56C4">
                            <w:pPr>
                              <w:jc w:val="center"/>
                            </w:pPr>
                          </w:p>
                          <w:p w:rsidR="009B56C4" w:rsidRDefault="009B56C4" w:rsidP="009B56C4">
                            <w:pPr>
                              <w:jc w:val="center"/>
                            </w:pPr>
                            <w:r w:rsidRPr="004444B4">
                              <w:t>20</w:t>
                            </w:r>
                            <w:r>
                              <w:t>21</w:t>
                            </w:r>
                            <w:r w:rsidRPr="004444B4">
                              <w:t xml:space="preserve">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0A898" id="Надпись 31" o:spid="_x0000_s1027" type="#_x0000_t202" style="position:absolute;left:0;text-align:left;margin-left:-48.4pt;margin-top:6.15pt;width:547.6pt;height:78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" strokecolor="#0070c0" strokeweight="15pt">
                <v:stroke linestyle="thickBetweenThin"/>
                <v:textbox>
                  <w:txbxContent>
                    <w:p w:rsidR="009B56C4" w:rsidRDefault="009B56C4" w:rsidP="009B56C4">
                      <w:pPr>
                        <w:jc w:val="center"/>
                        <w:rPr>
                          <w:sz w:val="40"/>
                          <w:szCs w:val="40"/>
                        </w:rPr>
                      </w:pPr>
                    </w:p>
                    <w:p w:rsidR="009B56C4" w:rsidRPr="00DC539B" w:rsidRDefault="009B56C4" w:rsidP="009B56C4">
                      <w:pPr>
                        <w:jc w:val="center"/>
                        <w:rPr>
                          <w:b/>
                          <w:sz w:val="40"/>
                        </w:rPr>
                      </w:pPr>
                    </w:p>
                    <w:p w:rsidR="009B56C4" w:rsidRDefault="009B56C4" w:rsidP="009B56C4">
                      <w:pPr>
                        <w:jc w:val="center"/>
                        <w:rPr>
                          <w:b/>
                          <w:bCs/>
                          <w:sz w:val="44"/>
                          <w:szCs w:val="44"/>
                        </w:rPr>
                      </w:pPr>
                    </w:p>
                    <w:p w:rsidR="009B56C4" w:rsidRDefault="009B56C4" w:rsidP="009B56C4">
                      <w:pPr>
                        <w:jc w:val="center"/>
                        <w:rPr>
                          <w:b/>
                          <w:bCs/>
                          <w:sz w:val="44"/>
                          <w:szCs w:val="44"/>
                        </w:rPr>
                      </w:pPr>
                    </w:p>
                    <w:p w:rsidR="009B56C4" w:rsidRDefault="009B56C4" w:rsidP="009B56C4">
                      <w:pPr>
                        <w:jc w:val="center"/>
                        <w:rPr>
                          <w:b/>
                          <w:bCs/>
                          <w:sz w:val="44"/>
                          <w:szCs w:val="44"/>
                        </w:rPr>
                      </w:pPr>
                    </w:p>
                    <w:p w:rsidR="009B56C4" w:rsidRDefault="009B56C4" w:rsidP="009B56C4">
                      <w:pPr>
                        <w:jc w:val="center"/>
                        <w:rPr>
                          <w:b/>
                          <w:bCs/>
                          <w:sz w:val="44"/>
                          <w:szCs w:val="44"/>
                        </w:rPr>
                      </w:pPr>
                    </w:p>
                    <w:p w:rsidR="009B56C4" w:rsidRPr="009262EC" w:rsidRDefault="009B56C4" w:rsidP="009B56C4">
                      <w:pPr>
                        <w:jc w:val="center"/>
                        <w:rPr>
                          <w:b/>
                          <w:bCs/>
                          <w:sz w:val="44"/>
                          <w:szCs w:val="44"/>
                        </w:rPr>
                      </w:pPr>
                    </w:p>
                    <w:p w:rsidR="009B56C4" w:rsidRPr="00A41714" w:rsidRDefault="009B56C4" w:rsidP="009B56C4">
                      <w:pPr>
                        <w:spacing w:line="360" w:lineRule="auto"/>
                        <w:jc w:val="center"/>
                        <w:rPr>
                          <w:b/>
                          <w:bCs/>
                          <w:sz w:val="40"/>
                          <w:szCs w:val="40"/>
                        </w:rPr>
                      </w:pPr>
                      <w:r w:rsidRPr="00A41714">
                        <w:rPr>
                          <w:b/>
                          <w:bCs/>
                          <w:sz w:val="40"/>
                          <w:szCs w:val="40"/>
                        </w:rPr>
                        <w:t>СХЕМА ТЕПЛОСНАБЖЕНИЯ</w:t>
                      </w:r>
                    </w:p>
                    <w:p w:rsidR="009B56C4" w:rsidRPr="00A41714" w:rsidRDefault="009B56C4" w:rsidP="009B56C4">
                      <w:pPr>
                        <w:spacing w:line="360" w:lineRule="auto"/>
                        <w:jc w:val="center"/>
                        <w:rPr>
                          <w:b/>
                          <w:bCs/>
                          <w:sz w:val="40"/>
                          <w:szCs w:val="40"/>
                        </w:rPr>
                      </w:pPr>
                      <w:r w:rsidRPr="004F0B06">
                        <w:rPr>
                          <w:b/>
                          <w:bCs/>
                          <w:sz w:val="40"/>
                          <w:szCs w:val="40"/>
                        </w:rPr>
                        <w:t>ГОРОДСКОГО ПОСЕЛЕНИЯ «ШЕРЛОВОГОРСКОЕ» МУНИЦИПАЛЬНОГО РАЙОНА БОРЗИНСКИЙ РАЙОН ЗАБАЙКАЛЬСКОГО КРАЯ</w:t>
                      </w:r>
                    </w:p>
                    <w:p w:rsidR="009B56C4" w:rsidRPr="00A41714" w:rsidRDefault="009B56C4" w:rsidP="009B56C4">
                      <w:pPr>
                        <w:spacing w:line="360" w:lineRule="auto"/>
                        <w:jc w:val="center"/>
                        <w:rPr>
                          <w:b/>
                          <w:bCs/>
                          <w:sz w:val="40"/>
                          <w:szCs w:val="40"/>
                        </w:rPr>
                      </w:pPr>
                      <w:r w:rsidRPr="00A41714">
                        <w:rPr>
                          <w:b/>
                          <w:bCs/>
                          <w:sz w:val="40"/>
                          <w:szCs w:val="40"/>
                        </w:rPr>
                        <w:t xml:space="preserve">на период до </w:t>
                      </w:r>
                      <w:r>
                        <w:rPr>
                          <w:b/>
                          <w:bCs/>
                          <w:sz w:val="40"/>
                          <w:szCs w:val="40"/>
                        </w:rPr>
                        <w:t>2028</w:t>
                      </w:r>
                      <w:r w:rsidRPr="00A41714">
                        <w:rPr>
                          <w:b/>
                          <w:bCs/>
                          <w:sz w:val="40"/>
                          <w:szCs w:val="40"/>
                        </w:rPr>
                        <w:t xml:space="preserve"> года</w:t>
                      </w:r>
                    </w:p>
                    <w:p w:rsidR="009B56C4" w:rsidRDefault="009B56C4" w:rsidP="009B56C4">
                      <w:pPr>
                        <w:jc w:val="center"/>
                        <w:rPr>
                          <w:b/>
                          <w:bCs/>
                          <w:sz w:val="40"/>
                          <w:szCs w:val="40"/>
                        </w:rPr>
                      </w:pPr>
                    </w:p>
                    <w:p w:rsidR="009B56C4" w:rsidRPr="00A41714" w:rsidRDefault="009B56C4" w:rsidP="009B56C4">
                      <w:pPr>
                        <w:jc w:val="center"/>
                        <w:rPr>
                          <w:b/>
                          <w:bCs/>
                          <w:sz w:val="40"/>
                          <w:szCs w:val="40"/>
                        </w:rPr>
                      </w:pPr>
                      <w:r w:rsidRPr="00A41714">
                        <w:rPr>
                          <w:b/>
                          <w:bCs/>
                          <w:sz w:val="40"/>
                          <w:szCs w:val="40"/>
                        </w:rPr>
                        <w:t>(</w:t>
                      </w:r>
                      <w:r w:rsidRPr="00A41714">
                        <w:rPr>
                          <w:b/>
                          <w:bCs/>
                          <w:sz w:val="40"/>
                          <w:szCs w:val="40"/>
                          <w:u w:val="single"/>
                        </w:rPr>
                        <w:t>актуализ</w:t>
                      </w:r>
                      <w:r>
                        <w:rPr>
                          <w:b/>
                          <w:bCs/>
                          <w:sz w:val="40"/>
                          <w:szCs w:val="40"/>
                          <w:u w:val="single"/>
                        </w:rPr>
                        <w:t xml:space="preserve">ация </w:t>
                      </w:r>
                      <w:r w:rsidRPr="00A41714">
                        <w:rPr>
                          <w:b/>
                          <w:bCs/>
                          <w:sz w:val="40"/>
                          <w:szCs w:val="40"/>
                          <w:u w:val="single"/>
                        </w:rPr>
                        <w:t>на 20</w:t>
                      </w:r>
                      <w:r>
                        <w:rPr>
                          <w:b/>
                          <w:bCs/>
                          <w:sz w:val="40"/>
                          <w:szCs w:val="40"/>
                          <w:u w:val="single"/>
                        </w:rPr>
                        <w:t>21</w:t>
                      </w:r>
                      <w:r w:rsidRPr="00A41714">
                        <w:rPr>
                          <w:b/>
                          <w:bCs/>
                          <w:sz w:val="40"/>
                          <w:szCs w:val="40"/>
                          <w:u w:val="single"/>
                        </w:rPr>
                        <w:t xml:space="preserve"> год</w:t>
                      </w:r>
                      <w:r>
                        <w:rPr>
                          <w:b/>
                          <w:bCs/>
                          <w:sz w:val="40"/>
                          <w:szCs w:val="40"/>
                          <w:u w:val="single"/>
                        </w:rPr>
                        <w:t xml:space="preserve"> и плановый 2022 год</w:t>
                      </w:r>
                      <w:r w:rsidRPr="00A41714">
                        <w:rPr>
                          <w:b/>
                          <w:bCs/>
                          <w:sz w:val="40"/>
                          <w:szCs w:val="40"/>
                        </w:rPr>
                        <w:t>)</w:t>
                      </w:r>
                    </w:p>
                    <w:p w:rsidR="009B56C4" w:rsidRPr="009262EC" w:rsidRDefault="009B56C4" w:rsidP="009B56C4">
                      <w:pPr>
                        <w:jc w:val="center"/>
                        <w:rPr>
                          <w:b/>
                          <w:bCs/>
                          <w:sz w:val="32"/>
                          <w:szCs w:val="32"/>
                        </w:rPr>
                      </w:pPr>
                    </w:p>
                    <w:p w:rsidR="009B56C4" w:rsidRPr="009262EC" w:rsidRDefault="009B56C4" w:rsidP="009B56C4">
                      <w:pPr>
                        <w:jc w:val="center"/>
                        <w:rPr>
                          <w:b/>
                          <w:bCs/>
                          <w:sz w:val="44"/>
                          <w:szCs w:val="44"/>
                        </w:rPr>
                      </w:pPr>
                    </w:p>
                    <w:p w:rsidR="009B56C4" w:rsidRPr="009262EC" w:rsidRDefault="009B56C4" w:rsidP="009B56C4">
                      <w:pPr>
                        <w:jc w:val="center"/>
                        <w:rPr>
                          <w:b/>
                          <w:bCs/>
                          <w:sz w:val="32"/>
                        </w:rPr>
                      </w:pPr>
                    </w:p>
                    <w:p w:rsidR="009B56C4" w:rsidRPr="00A41714" w:rsidRDefault="009B56C4" w:rsidP="009B56C4">
                      <w:pPr>
                        <w:jc w:val="center"/>
                        <w:rPr>
                          <w:b/>
                          <w:bCs/>
                          <w:sz w:val="32"/>
                          <w:szCs w:val="32"/>
                        </w:rPr>
                      </w:pPr>
                      <w:r w:rsidRPr="00A41714">
                        <w:rPr>
                          <w:b/>
                          <w:bCs/>
                          <w:sz w:val="32"/>
                          <w:szCs w:val="32"/>
                        </w:rPr>
                        <w:t>Том 2</w:t>
                      </w:r>
                    </w:p>
                    <w:p w:rsidR="009B56C4" w:rsidRPr="00DC539B" w:rsidRDefault="009B56C4" w:rsidP="009B56C4">
                      <w:pPr>
                        <w:jc w:val="center"/>
                      </w:pPr>
                      <w:r w:rsidRPr="00A41714">
                        <w:rPr>
                          <w:b/>
                          <w:bCs/>
                          <w:sz w:val="32"/>
                          <w:szCs w:val="32"/>
                        </w:rPr>
                        <w:t>Обосновывающие материалы</w:t>
                      </w:r>
                    </w:p>
                    <w:p w:rsidR="009B56C4" w:rsidRPr="009262EC" w:rsidRDefault="009B56C4" w:rsidP="009B56C4">
                      <w:pPr>
                        <w:jc w:val="center"/>
                        <w:rPr>
                          <w:b/>
                          <w:bCs/>
                          <w:sz w:val="32"/>
                        </w:rPr>
                      </w:pPr>
                    </w:p>
                    <w:p w:rsidR="009B56C4" w:rsidRPr="009262EC" w:rsidRDefault="009B56C4" w:rsidP="009B56C4">
                      <w:pPr>
                        <w:jc w:val="center"/>
                        <w:rPr>
                          <w:b/>
                          <w:bCs/>
                          <w:sz w:val="32"/>
                        </w:rPr>
                      </w:pPr>
                    </w:p>
                    <w:p w:rsidR="009B56C4" w:rsidRPr="009262EC" w:rsidRDefault="009B56C4" w:rsidP="009B56C4">
                      <w:pPr>
                        <w:jc w:val="center"/>
                        <w:rPr>
                          <w:b/>
                          <w:bCs/>
                          <w:sz w:val="32"/>
                        </w:rPr>
                      </w:pPr>
                    </w:p>
                    <w:p w:rsidR="009B56C4" w:rsidRDefault="009B56C4" w:rsidP="009B56C4">
                      <w:pPr>
                        <w:jc w:val="center"/>
                        <w:rPr>
                          <w:highlight w:val="yellow"/>
                        </w:rPr>
                      </w:pPr>
                    </w:p>
                    <w:p w:rsidR="009B56C4" w:rsidRDefault="009B56C4" w:rsidP="009B56C4">
                      <w:pPr>
                        <w:jc w:val="center"/>
                        <w:rPr>
                          <w:highlight w:val="yellow"/>
                        </w:rPr>
                      </w:pPr>
                    </w:p>
                    <w:p w:rsidR="009B56C4" w:rsidRDefault="009B56C4" w:rsidP="009B56C4">
                      <w:pPr>
                        <w:jc w:val="center"/>
                        <w:rPr>
                          <w:highlight w:val="yellow"/>
                        </w:rPr>
                      </w:pPr>
                    </w:p>
                    <w:p w:rsidR="009B56C4" w:rsidRDefault="009B56C4" w:rsidP="009B56C4">
                      <w:pPr>
                        <w:jc w:val="center"/>
                        <w:rPr>
                          <w:highlight w:val="yellow"/>
                        </w:rPr>
                      </w:pPr>
                    </w:p>
                    <w:p w:rsidR="009B56C4" w:rsidRDefault="009B56C4" w:rsidP="009B56C4">
                      <w:pPr>
                        <w:jc w:val="center"/>
                        <w:rPr>
                          <w:highlight w:val="yellow"/>
                        </w:rPr>
                      </w:pPr>
                    </w:p>
                    <w:p w:rsidR="009B56C4" w:rsidRPr="004444B4" w:rsidRDefault="009B56C4" w:rsidP="009B56C4">
                      <w:pPr>
                        <w:jc w:val="center"/>
                        <w:rPr>
                          <w:highlight w:val="yellow"/>
                        </w:rPr>
                      </w:pPr>
                    </w:p>
                    <w:p w:rsidR="009B56C4" w:rsidRPr="004444B4" w:rsidRDefault="009B56C4" w:rsidP="009B56C4">
                      <w:pPr>
                        <w:jc w:val="center"/>
                      </w:pPr>
                    </w:p>
                    <w:p w:rsidR="009B56C4" w:rsidRDefault="009B56C4" w:rsidP="009B56C4">
                      <w:pPr>
                        <w:jc w:val="center"/>
                      </w:pPr>
                      <w:r w:rsidRPr="004444B4">
                        <w:t>20</w:t>
                      </w:r>
                      <w:r>
                        <w:t>21</w:t>
                      </w:r>
                      <w:r w:rsidRPr="004444B4">
                        <w:t xml:space="preserve"> год</w:t>
                      </w:r>
                    </w:p>
                  </w:txbxContent>
                </v:textbox>
                <w10:wrap type="square" anchorx="margin" anchory="margin"/>
              </v:shape>
            </w:pict>
          </mc:Fallback>
        </mc:AlternateContent>
      </w:r>
    </w:p>
    <w:p w:rsidR="009B56C4" w:rsidRPr="001D51E9" w:rsidRDefault="009B56C4" w:rsidP="009B56C4">
      <w:pPr>
        <w:pStyle w:val="af"/>
        <w:spacing w:before="120" w:after="120" w:line="276" w:lineRule="auto"/>
        <w:jc w:val="center"/>
        <w:rPr>
          <w:b/>
        </w:rPr>
      </w:pPr>
      <w:r w:rsidRPr="001D51E9">
        <w:rPr>
          <w:b/>
        </w:rPr>
        <w:lastRenderedPageBreak/>
        <w:t>СОСТАВ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
        <w:gridCol w:w="8751"/>
      </w:tblGrid>
      <w:tr w:rsidR="009B56C4" w:rsidRPr="00DC539B" w:rsidTr="007B7FA1">
        <w:trPr>
          <w:trHeight w:val="283"/>
        </w:trPr>
        <w:tc>
          <w:tcPr>
            <w:tcW w:w="455" w:type="pct"/>
            <w:vAlign w:val="center"/>
          </w:tcPr>
          <w:p w:rsidR="009B56C4" w:rsidRPr="00DC539B" w:rsidRDefault="009B56C4" w:rsidP="007B7FA1">
            <w:pPr>
              <w:ind w:firstLine="22"/>
              <w:jc w:val="center"/>
              <w:rPr>
                <w:szCs w:val="28"/>
                <w:lang w:val="en-US"/>
              </w:rPr>
            </w:pPr>
            <w:r w:rsidRPr="00DC539B">
              <w:rPr>
                <w:szCs w:val="28"/>
                <w:lang w:val="en-US"/>
              </w:rPr>
              <w:t>I</w:t>
            </w:r>
          </w:p>
        </w:tc>
        <w:tc>
          <w:tcPr>
            <w:tcW w:w="4545" w:type="pct"/>
            <w:vAlign w:val="center"/>
          </w:tcPr>
          <w:p w:rsidR="009B56C4" w:rsidRPr="00DC539B" w:rsidRDefault="009B56C4" w:rsidP="007B7FA1">
            <w:pPr>
              <w:rPr>
                <w:szCs w:val="28"/>
              </w:rPr>
            </w:pPr>
            <w:r w:rsidRPr="00DC539B">
              <w:rPr>
                <w:szCs w:val="28"/>
              </w:rPr>
              <w:t>Схема теплоснабжения</w:t>
            </w:r>
          </w:p>
        </w:tc>
      </w:tr>
      <w:tr w:rsidR="009B56C4" w:rsidRPr="00DC539B" w:rsidTr="007B7FA1">
        <w:trPr>
          <w:trHeight w:val="283"/>
        </w:trPr>
        <w:tc>
          <w:tcPr>
            <w:tcW w:w="455" w:type="pct"/>
            <w:vAlign w:val="center"/>
          </w:tcPr>
          <w:p w:rsidR="009B56C4" w:rsidRPr="00DC539B" w:rsidRDefault="009B56C4" w:rsidP="007B7FA1">
            <w:pPr>
              <w:ind w:firstLine="22"/>
              <w:jc w:val="center"/>
              <w:rPr>
                <w:b/>
                <w:szCs w:val="28"/>
                <w:lang w:val="en-US"/>
              </w:rPr>
            </w:pPr>
            <w:r w:rsidRPr="00DC539B">
              <w:rPr>
                <w:b/>
                <w:szCs w:val="28"/>
                <w:lang w:val="en-US"/>
              </w:rPr>
              <w:t>II</w:t>
            </w:r>
          </w:p>
        </w:tc>
        <w:tc>
          <w:tcPr>
            <w:tcW w:w="4545" w:type="pct"/>
            <w:vAlign w:val="center"/>
          </w:tcPr>
          <w:p w:rsidR="009B56C4" w:rsidRPr="00DC539B" w:rsidRDefault="009B56C4" w:rsidP="007B7FA1">
            <w:pPr>
              <w:rPr>
                <w:b/>
                <w:szCs w:val="28"/>
              </w:rPr>
            </w:pPr>
            <w:r w:rsidRPr="00DC539B">
              <w:rPr>
                <w:b/>
                <w:szCs w:val="28"/>
              </w:rPr>
              <w:t>Обосновывающие материалы</w:t>
            </w:r>
          </w:p>
        </w:tc>
      </w:tr>
      <w:tr w:rsidR="009B56C4" w:rsidRPr="00DC539B" w:rsidTr="007B7FA1">
        <w:trPr>
          <w:trHeight w:val="283"/>
        </w:trPr>
        <w:tc>
          <w:tcPr>
            <w:tcW w:w="5000" w:type="pct"/>
            <w:gridSpan w:val="2"/>
            <w:vAlign w:val="center"/>
          </w:tcPr>
          <w:p w:rsidR="009B56C4" w:rsidRPr="00DC539B" w:rsidRDefault="009B56C4" w:rsidP="007B7FA1">
            <w:pPr>
              <w:rPr>
                <w:szCs w:val="28"/>
              </w:rPr>
            </w:pPr>
            <w:r w:rsidRPr="00DC539B">
              <w:rPr>
                <w:szCs w:val="28"/>
              </w:rPr>
              <w:t>Глава 1 «</w:t>
            </w:r>
            <w:r w:rsidRPr="00B22170">
              <w:t>Существующее положение в сфере производства, передачи и потребления тепловой энергии для целей теплоснабжения</w:t>
            </w:r>
            <w:r w:rsidRPr="00DC539B">
              <w:rPr>
                <w:szCs w:val="28"/>
              </w:rPr>
              <w:t>»</w:t>
            </w:r>
          </w:p>
        </w:tc>
      </w:tr>
      <w:tr w:rsidR="009B56C4" w:rsidRPr="00DC539B" w:rsidTr="007B7FA1">
        <w:trPr>
          <w:trHeight w:val="283"/>
        </w:trPr>
        <w:tc>
          <w:tcPr>
            <w:tcW w:w="5000" w:type="pct"/>
            <w:gridSpan w:val="2"/>
            <w:vAlign w:val="center"/>
          </w:tcPr>
          <w:p w:rsidR="009B56C4" w:rsidRPr="00DC539B" w:rsidRDefault="009B56C4" w:rsidP="007B7FA1">
            <w:pPr>
              <w:rPr>
                <w:szCs w:val="28"/>
              </w:rPr>
            </w:pPr>
            <w:r w:rsidRPr="00DC539B">
              <w:rPr>
                <w:szCs w:val="28"/>
              </w:rPr>
              <w:t>Глава 2 «</w:t>
            </w:r>
            <w:r w:rsidRPr="00B22170">
              <w:t>Существующее и перспективное потребление тепловой энергии на цели теплоснабжения</w:t>
            </w:r>
            <w:r w:rsidRPr="00DC539B">
              <w:rPr>
                <w:szCs w:val="28"/>
              </w:rPr>
              <w:t>»</w:t>
            </w:r>
          </w:p>
        </w:tc>
      </w:tr>
      <w:tr w:rsidR="009B56C4" w:rsidRPr="00DC539B" w:rsidTr="007B7FA1">
        <w:trPr>
          <w:trHeight w:val="283"/>
        </w:trPr>
        <w:tc>
          <w:tcPr>
            <w:tcW w:w="5000" w:type="pct"/>
            <w:gridSpan w:val="2"/>
            <w:vAlign w:val="center"/>
          </w:tcPr>
          <w:p w:rsidR="009B56C4" w:rsidRPr="00DC539B" w:rsidRDefault="009B56C4" w:rsidP="007B7FA1">
            <w:pPr>
              <w:rPr>
                <w:szCs w:val="28"/>
              </w:rPr>
            </w:pPr>
            <w:r w:rsidRPr="00DC539B">
              <w:rPr>
                <w:szCs w:val="28"/>
              </w:rPr>
              <w:t>Глава 3 «</w:t>
            </w:r>
            <w:r w:rsidRPr="00B22170">
              <w:t xml:space="preserve">Электронная модель системы теплоснабжения поселения, </w:t>
            </w:r>
            <w:r>
              <w:t>сельского</w:t>
            </w:r>
            <w:r w:rsidRPr="00B22170">
              <w:t xml:space="preserve"> округа, города федерального значения</w:t>
            </w:r>
            <w:r w:rsidRPr="00DC539B">
              <w:rPr>
                <w:szCs w:val="28"/>
              </w:rPr>
              <w:t>»</w:t>
            </w:r>
          </w:p>
        </w:tc>
      </w:tr>
      <w:tr w:rsidR="009B56C4" w:rsidRPr="00DC539B" w:rsidTr="007B7FA1">
        <w:trPr>
          <w:trHeight w:val="283"/>
        </w:trPr>
        <w:tc>
          <w:tcPr>
            <w:tcW w:w="5000" w:type="pct"/>
            <w:gridSpan w:val="2"/>
            <w:vAlign w:val="center"/>
          </w:tcPr>
          <w:p w:rsidR="009B56C4" w:rsidRPr="00DC539B" w:rsidRDefault="009B56C4" w:rsidP="007B7FA1">
            <w:pPr>
              <w:rPr>
                <w:szCs w:val="28"/>
              </w:rPr>
            </w:pPr>
            <w:r w:rsidRPr="00DC539B">
              <w:rPr>
                <w:szCs w:val="28"/>
              </w:rPr>
              <w:t>Глава 4 «</w:t>
            </w:r>
            <w:r w:rsidRPr="00B22170">
              <w:t>Существующие и перспективные балансы тепловой мощности источников тепловой энергии и тепловой нагрузки потребителей</w:t>
            </w:r>
            <w:r w:rsidRPr="00DC539B">
              <w:rPr>
                <w:szCs w:val="28"/>
              </w:rPr>
              <w:t>»</w:t>
            </w:r>
          </w:p>
        </w:tc>
      </w:tr>
      <w:tr w:rsidR="009B56C4" w:rsidRPr="00DC539B" w:rsidTr="007B7FA1">
        <w:trPr>
          <w:trHeight w:val="283"/>
        </w:trPr>
        <w:tc>
          <w:tcPr>
            <w:tcW w:w="5000" w:type="pct"/>
            <w:gridSpan w:val="2"/>
            <w:vAlign w:val="center"/>
          </w:tcPr>
          <w:p w:rsidR="009B56C4" w:rsidRPr="00DC539B" w:rsidRDefault="009B56C4" w:rsidP="007B7FA1">
            <w:pPr>
              <w:rPr>
                <w:szCs w:val="28"/>
              </w:rPr>
            </w:pPr>
            <w:r w:rsidRPr="00DC539B">
              <w:rPr>
                <w:szCs w:val="28"/>
              </w:rPr>
              <w:t>Глава 5 «</w:t>
            </w:r>
            <w:r w:rsidRPr="00B22170">
              <w:t xml:space="preserve">Мастер-план развития систем теплоснабжения поселения, </w:t>
            </w:r>
            <w:r>
              <w:t>сельского</w:t>
            </w:r>
            <w:r w:rsidRPr="00B22170">
              <w:t xml:space="preserve"> округа, города федерального значения</w:t>
            </w:r>
            <w:r w:rsidRPr="00DC539B">
              <w:rPr>
                <w:szCs w:val="28"/>
              </w:rPr>
              <w:t>»</w:t>
            </w:r>
          </w:p>
        </w:tc>
      </w:tr>
      <w:tr w:rsidR="009B56C4" w:rsidRPr="00DC539B" w:rsidTr="007B7FA1">
        <w:trPr>
          <w:trHeight w:val="283"/>
        </w:trPr>
        <w:tc>
          <w:tcPr>
            <w:tcW w:w="5000" w:type="pct"/>
            <w:gridSpan w:val="2"/>
            <w:vAlign w:val="center"/>
          </w:tcPr>
          <w:p w:rsidR="009B56C4" w:rsidRPr="00DC539B" w:rsidRDefault="009B56C4" w:rsidP="007B7FA1">
            <w:pPr>
              <w:rPr>
                <w:szCs w:val="28"/>
              </w:rPr>
            </w:pPr>
            <w:r w:rsidRPr="00DC539B">
              <w:rPr>
                <w:szCs w:val="28"/>
              </w:rPr>
              <w:t>Глава 6 «</w:t>
            </w:r>
            <w:r w:rsidRPr="00B22170">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DC539B">
              <w:rPr>
                <w:szCs w:val="28"/>
              </w:rPr>
              <w:t>»</w:t>
            </w:r>
          </w:p>
        </w:tc>
      </w:tr>
      <w:tr w:rsidR="009B56C4" w:rsidRPr="00DC539B" w:rsidTr="007B7FA1">
        <w:trPr>
          <w:trHeight w:val="283"/>
        </w:trPr>
        <w:tc>
          <w:tcPr>
            <w:tcW w:w="5000" w:type="pct"/>
            <w:gridSpan w:val="2"/>
            <w:vAlign w:val="center"/>
          </w:tcPr>
          <w:p w:rsidR="009B56C4" w:rsidRPr="00DC539B" w:rsidRDefault="009B56C4" w:rsidP="007B7FA1">
            <w:pPr>
              <w:rPr>
                <w:szCs w:val="28"/>
              </w:rPr>
            </w:pPr>
            <w:r w:rsidRPr="00DC539B">
              <w:rPr>
                <w:szCs w:val="28"/>
              </w:rPr>
              <w:t>Глава 7 «</w:t>
            </w:r>
            <w:r w:rsidRPr="00B22170">
              <w:t>Предложения по строительству, реконструкции, техническому перевооружению и (или) модернизации источников тепловой энергии</w:t>
            </w:r>
            <w:r w:rsidRPr="00DC539B">
              <w:rPr>
                <w:szCs w:val="28"/>
              </w:rPr>
              <w:t>»</w:t>
            </w:r>
          </w:p>
        </w:tc>
      </w:tr>
      <w:tr w:rsidR="009B56C4" w:rsidRPr="00DC539B" w:rsidTr="007B7FA1">
        <w:trPr>
          <w:trHeight w:val="283"/>
        </w:trPr>
        <w:tc>
          <w:tcPr>
            <w:tcW w:w="5000" w:type="pct"/>
            <w:gridSpan w:val="2"/>
            <w:vAlign w:val="center"/>
          </w:tcPr>
          <w:p w:rsidR="009B56C4" w:rsidRPr="00DC539B" w:rsidRDefault="009B56C4" w:rsidP="007B7FA1">
            <w:pPr>
              <w:rPr>
                <w:szCs w:val="28"/>
              </w:rPr>
            </w:pPr>
            <w:r w:rsidRPr="00DC539B">
              <w:rPr>
                <w:szCs w:val="28"/>
              </w:rPr>
              <w:t>Глава 8 «</w:t>
            </w:r>
            <w:r w:rsidRPr="00B22170">
              <w:t>Предложения по строительству, реконструкции и (или) модернизации тепловых сетей</w:t>
            </w:r>
            <w:r w:rsidRPr="00DC539B">
              <w:rPr>
                <w:szCs w:val="28"/>
              </w:rPr>
              <w:t>»</w:t>
            </w:r>
          </w:p>
        </w:tc>
      </w:tr>
      <w:tr w:rsidR="009B56C4" w:rsidRPr="00DC539B" w:rsidTr="007B7FA1">
        <w:trPr>
          <w:trHeight w:val="283"/>
        </w:trPr>
        <w:tc>
          <w:tcPr>
            <w:tcW w:w="5000" w:type="pct"/>
            <w:gridSpan w:val="2"/>
            <w:vAlign w:val="center"/>
          </w:tcPr>
          <w:p w:rsidR="009B56C4" w:rsidRPr="00DC539B" w:rsidRDefault="009B56C4" w:rsidP="007B7FA1">
            <w:pPr>
              <w:rPr>
                <w:szCs w:val="28"/>
              </w:rPr>
            </w:pPr>
            <w:r w:rsidRPr="00DC539B">
              <w:rPr>
                <w:szCs w:val="28"/>
              </w:rPr>
              <w:t>Глава 9 «</w:t>
            </w:r>
            <w:r w:rsidRPr="00B22170">
              <w:t>Предложения по переводу открытых систем теплоснабжения (горячего водоснабжения) в закрытые системы горячего водоснабжения</w:t>
            </w:r>
            <w:r w:rsidRPr="00DC539B">
              <w:rPr>
                <w:szCs w:val="28"/>
              </w:rPr>
              <w:t>»</w:t>
            </w:r>
          </w:p>
        </w:tc>
      </w:tr>
      <w:tr w:rsidR="009B56C4" w:rsidRPr="00DC539B" w:rsidTr="007B7FA1">
        <w:trPr>
          <w:trHeight w:val="283"/>
        </w:trPr>
        <w:tc>
          <w:tcPr>
            <w:tcW w:w="5000" w:type="pct"/>
            <w:gridSpan w:val="2"/>
            <w:vAlign w:val="center"/>
          </w:tcPr>
          <w:p w:rsidR="009B56C4" w:rsidRPr="00DC539B" w:rsidRDefault="009B56C4" w:rsidP="007B7FA1">
            <w:pPr>
              <w:rPr>
                <w:szCs w:val="28"/>
              </w:rPr>
            </w:pPr>
            <w:r w:rsidRPr="00DC539B">
              <w:rPr>
                <w:szCs w:val="28"/>
              </w:rPr>
              <w:t>Глава 10 «</w:t>
            </w:r>
            <w:r w:rsidRPr="00B22170">
              <w:t>Перспективные топливные балансы</w:t>
            </w:r>
            <w:r w:rsidRPr="00DC539B">
              <w:rPr>
                <w:szCs w:val="28"/>
              </w:rPr>
              <w:t>»</w:t>
            </w:r>
          </w:p>
        </w:tc>
      </w:tr>
      <w:tr w:rsidR="009B56C4" w:rsidRPr="00DC539B" w:rsidTr="007B7FA1">
        <w:trPr>
          <w:trHeight w:val="283"/>
        </w:trPr>
        <w:tc>
          <w:tcPr>
            <w:tcW w:w="5000" w:type="pct"/>
            <w:gridSpan w:val="2"/>
            <w:vAlign w:val="center"/>
          </w:tcPr>
          <w:p w:rsidR="009B56C4" w:rsidRPr="00DC539B" w:rsidRDefault="009B56C4" w:rsidP="007B7FA1">
            <w:pPr>
              <w:rPr>
                <w:szCs w:val="28"/>
              </w:rPr>
            </w:pPr>
            <w:r w:rsidRPr="00DC539B">
              <w:rPr>
                <w:szCs w:val="28"/>
              </w:rPr>
              <w:t>Глава 11 «</w:t>
            </w:r>
            <w:r w:rsidRPr="00B22170">
              <w:t>Оценка надежности теплоснабжения</w:t>
            </w:r>
            <w:r w:rsidRPr="00DC539B">
              <w:rPr>
                <w:szCs w:val="28"/>
              </w:rPr>
              <w:t>»</w:t>
            </w:r>
          </w:p>
        </w:tc>
      </w:tr>
      <w:tr w:rsidR="009B56C4" w:rsidRPr="00DC539B" w:rsidTr="007B7FA1">
        <w:trPr>
          <w:trHeight w:val="283"/>
        </w:trPr>
        <w:tc>
          <w:tcPr>
            <w:tcW w:w="5000" w:type="pct"/>
            <w:gridSpan w:val="2"/>
            <w:vAlign w:val="center"/>
          </w:tcPr>
          <w:p w:rsidR="009B56C4" w:rsidRPr="00DC539B" w:rsidRDefault="009B56C4" w:rsidP="007B7FA1">
            <w:pPr>
              <w:rPr>
                <w:szCs w:val="28"/>
              </w:rPr>
            </w:pPr>
            <w:r w:rsidRPr="00DC539B">
              <w:rPr>
                <w:szCs w:val="28"/>
              </w:rPr>
              <w:t>Глава 1</w:t>
            </w:r>
            <w:r>
              <w:rPr>
                <w:szCs w:val="28"/>
              </w:rPr>
              <w:t>2</w:t>
            </w:r>
            <w:r w:rsidRPr="00DC539B">
              <w:rPr>
                <w:szCs w:val="28"/>
              </w:rPr>
              <w:t xml:space="preserve"> «</w:t>
            </w:r>
            <w:r w:rsidRPr="00B22170">
              <w:t>Обоснование инвестиций в строительство, реконструкцию, техническое перевооружение и (или) модернизацию</w:t>
            </w:r>
            <w:r w:rsidRPr="00DC539B">
              <w:rPr>
                <w:szCs w:val="28"/>
              </w:rPr>
              <w:t>»</w:t>
            </w:r>
          </w:p>
        </w:tc>
      </w:tr>
      <w:tr w:rsidR="009B56C4" w:rsidRPr="00DC539B" w:rsidTr="007B7FA1">
        <w:trPr>
          <w:trHeight w:val="283"/>
        </w:trPr>
        <w:tc>
          <w:tcPr>
            <w:tcW w:w="5000" w:type="pct"/>
            <w:gridSpan w:val="2"/>
            <w:vAlign w:val="center"/>
          </w:tcPr>
          <w:p w:rsidR="009B56C4" w:rsidRPr="00DC539B" w:rsidRDefault="009B56C4" w:rsidP="007B7FA1">
            <w:pPr>
              <w:rPr>
                <w:szCs w:val="28"/>
              </w:rPr>
            </w:pPr>
            <w:r w:rsidRPr="00DC539B">
              <w:rPr>
                <w:szCs w:val="28"/>
              </w:rPr>
              <w:t>Глава 1</w:t>
            </w:r>
            <w:r>
              <w:rPr>
                <w:szCs w:val="28"/>
              </w:rPr>
              <w:t>3</w:t>
            </w:r>
            <w:r w:rsidRPr="00DC539B">
              <w:rPr>
                <w:szCs w:val="28"/>
              </w:rPr>
              <w:t xml:space="preserve"> «</w:t>
            </w:r>
            <w:r w:rsidRPr="00B22170">
              <w:t xml:space="preserve">Индикаторы развития систем теплоснабжения поселения, </w:t>
            </w:r>
            <w:r>
              <w:t>сельского</w:t>
            </w:r>
            <w:r w:rsidRPr="00B22170">
              <w:t xml:space="preserve"> округа, города федерального значения</w:t>
            </w:r>
            <w:r w:rsidRPr="00DC539B">
              <w:rPr>
                <w:szCs w:val="28"/>
              </w:rPr>
              <w:t>»</w:t>
            </w:r>
          </w:p>
        </w:tc>
      </w:tr>
      <w:tr w:rsidR="009B56C4" w:rsidRPr="00DC539B" w:rsidTr="007B7FA1">
        <w:trPr>
          <w:trHeight w:val="283"/>
        </w:trPr>
        <w:tc>
          <w:tcPr>
            <w:tcW w:w="5000" w:type="pct"/>
            <w:gridSpan w:val="2"/>
            <w:vAlign w:val="center"/>
          </w:tcPr>
          <w:p w:rsidR="009B56C4" w:rsidRPr="00DC539B" w:rsidRDefault="009B56C4" w:rsidP="007B7FA1">
            <w:pPr>
              <w:rPr>
                <w:szCs w:val="28"/>
              </w:rPr>
            </w:pPr>
            <w:r w:rsidRPr="00DC539B">
              <w:rPr>
                <w:szCs w:val="28"/>
              </w:rPr>
              <w:t>Глава 1</w:t>
            </w:r>
            <w:r>
              <w:rPr>
                <w:szCs w:val="28"/>
              </w:rPr>
              <w:t>4</w:t>
            </w:r>
            <w:r w:rsidRPr="00DC539B">
              <w:rPr>
                <w:szCs w:val="28"/>
              </w:rPr>
              <w:t xml:space="preserve"> «</w:t>
            </w:r>
            <w:r w:rsidRPr="00B22170">
              <w:t>Ценовые (тарифные) последствия</w:t>
            </w:r>
            <w:r w:rsidRPr="00DC539B">
              <w:rPr>
                <w:szCs w:val="28"/>
              </w:rPr>
              <w:t>»</w:t>
            </w:r>
          </w:p>
        </w:tc>
      </w:tr>
      <w:tr w:rsidR="009B56C4" w:rsidRPr="00DC539B" w:rsidTr="007B7FA1">
        <w:trPr>
          <w:trHeight w:val="283"/>
        </w:trPr>
        <w:tc>
          <w:tcPr>
            <w:tcW w:w="5000" w:type="pct"/>
            <w:gridSpan w:val="2"/>
            <w:vAlign w:val="center"/>
          </w:tcPr>
          <w:p w:rsidR="009B56C4" w:rsidRPr="00DC539B" w:rsidRDefault="009B56C4" w:rsidP="007B7FA1">
            <w:pPr>
              <w:rPr>
                <w:szCs w:val="28"/>
              </w:rPr>
            </w:pPr>
            <w:r w:rsidRPr="00DC539B">
              <w:rPr>
                <w:szCs w:val="28"/>
              </w:rPr>
              <w:t>Глава 1</w:t>
            </w:r>
            <w:r>
              <w:rPr>
                <w:szCs w:val="28"/>
              </w:rPr>
              <w:t>5</w:t>
            </w:r>
            <w:r w:rsidRPr="00DC539B">
              <w:rPr>
                <w:szCs w:val="28"/>
              </w:rPr>
              <w:t xml:space="preserve"> «</w:t>
            </w:r>
            <w:r w:rsidRPr="00B22170">
              <w:t>Реестр единых теплоснабжающих организаций</w:t>
            </w:r>
            <w:r w:rsidRPr="00DC539B">
              <w:rPr>
                <w:szCs w:val="28"/>
              </w:rPr>
              <w:t>»</w:t>
            </w:r>
          </w:p>
        </w:tc>
      </w:tr>
      <w:tr w:rsidR="009B56C4" w:rsidRPr="00DC539B" w:rsidTr="007B7FA1">
        <w:trPr>
          <w:trHeight w:val="283"/>
        </w:trPr>
        <w:tc>
          <w:tcPr>
            <w:tcW w:w="5000" w:type="pct"/>
            <w:gridSpan w:val="2"/>
            <w:vAlign w:val="center"/>
          </w:tcPr>
          <w:p w:rsidR="009B56C4" w:rsidRPr="00DC539B" w:rsidRDefault="009B56C4" w:rsidP="007B7FA1">
            <w:pPr>
              <w:rPr>
                <w:szCs w:val="28"/>
              </w:rPr>
            </w:pPr>
            <w:r w:rsidRPr="00DC539B">
              <w:rPr>
                <w:szCs w:val="28"/>
              </w:rPr>
              <w:t>Глава 1</w:t>
            </w:r>
            <w:r>
              <w:rPr>
                <w:szCs w:val="28"/>
              </w:rPr>
              <w:t>6</w:t>
            </w:r>
            <w:r w:rsidRPr="00DC539B">
              <w:rPr>
                <w:szCs w:val="28"/>
              </w:rPr>
              <w:t xml:space="preserve"> «</w:t>
            </w:r>
            <w:r w:rsidRPr="00B22170">
              <w:t>Реестр мероприятий схемы теплоснабжения</w:t>
            </w:r>
            <w:r w:rsidRPr="00DC539B">
              <w:rPr>
                <w:szCs w:val="28"/>
              </w:rPr>
              <w:t>»</w:t>
            </w:r>
          </w:p>
        </w:tc>
      </w:tr>
      <w:tr w:rsidR="009B56C4" w:rsidRPr="00DC539B" w:rsidTr="007B7FA1">
        <w:trPr>
          <w:trHeight w:val="283"/>
        </w:trPr>
        <w:tc>
          <w:tcPr>
            <w:tcW w:w="5000" w:type="pct"/>
            <w:gridSpan w:val="2"/>
            <w:vAlign w:val="center"/>
          </w:tcPr>
          <w:p w:rsidR="009B56C4" w:rsidRPr="00DC539B" w:rsidRDefault="009B56C4" w:rsidP="007B7FA1">
            <w:pPr>
              <w:rPr>
                <w:szCs w:val="28"/>
              </w:rPr>
            </w:pPr>
            <w:r w:rsidRPr="00DC539B">
              <w:rPr>
                <w:szCs w:val="28"/>
              </w:rPr>
              <w:t>Глава 1</w:t>
            </w:r>
            <w:r>
              <w:rPr>
                <w:szCs w:val="28"/>
              </w:rPr>
              <w:t>7</w:t>
            </w:r>
            <w:r w:rsidRPr="00DC539B">
              <w:rPr>
                <w:szCs w:val="28"/>
              </w:rPr>
              <w:t xml:space="preserve"> «</w:t>
            </w:r>
            <w:r>
              <w:t>О</w:t>
            </w:r>
            <w:r w:rsidRPr="008C2380">
              <w:t>ценка экологической безопасности теплоснабжения</w:t>
            </w:r>
            <w:r w:rsidRPr="00DC539B">
              <w:rPr>
                <w:szCs w:val="28"/>
              </w:rPr>
              <w:t>»</w:t>
            </w:r>
          </w:p>
        </w:tc>
      </w:tr>
      <w:tr w:rsidR="009B56C4" w:rsidRPr="00DC539B" w:rsidTr="007B7FA1">
        <w:trPr>
          <w:trHeight w:val="283"/>
        </w:trPr>
        <w:tc>
          <w:tcPr>
            <w:tcW w:w="5000" w:type="pct"/>
            <w:gridSpan w:val="2"/>
            <w:vAlign w:val="center"/>
          </w:tcPr>
          <w:p w:rsidR="009B56C4" w:rsidRPr="00DC539B" w:rsidRDefault="009B56C4" w:rsidP="007B7FA1">
            <w:pPr>
              <w:rPr>
                <w:szCs w:val="28"/>
              </w:rPr>
            </w:pPr>
            <w:r w:rsidRPr="00DC539B">
              <w:rPr>
                <w:szCs w:val="28"/>
              </w:rPr>
              <w:t>Глава 1</w:t>
            </w:r>
            <w:r>
              <w:rPr>
                <w:szCs w:val="28"/>
              </w:rPr>
              <w:t>8</w:t>
            </w:r>
            <w:r w:rsidRPr="00DC539B">
              <w:rPr>
                <w:szCs w:val="28"/>
              </w:rPr>
              <w:t xml:space="preserve"> «</w:t>
            </w:r>
            <w:r w:rsidRPr="00B22170">
              <w:t>Замечания и предложения к проекту схемы теплоснабжения</w:t>
            </w:r>
            <w:r w:rsidRPr="00DC539B">
              <w:rPr>
                <w:szCs w:val="28"/>
              </w:rPr>
              <w:t>»</w:t>
            </w:r>
          </w:p>
        </w:tc>
      </w:tr>
      <w:tr w:rsidR="009B56C4" w:rsidRPr="00DC539B" w:rsidTr="007B7FA1">
        <w:trPr>
          <w:trHeight w:val="283"/>
        </w:trPr>
        <w:tc>
          <w:tcPr>
            <w:tcW w:w="5000" w:type="pct"/>
            <w:gridSpan w:val="2"/>
            <w:vAlign w:val="center"/>
          </w:tcPr>
          <w:p w:rsidR="009B56C4" w:rsidRPr="00DC539B" w:rsidRDefault="009B56C4" w:rsidP="007B7FA1">
            <w:pPr>
              <w:rPr>
                <w:szCs w:val="28"/>
              </w:rPr>
            </w:pPr>
            <w:r w:rsidRPr="00DC539B">
              <w:rPr>
                <w:szCs w:val="28"/>
              </w:rPr>
              <w:t>Глава 1</w:t>
            </w:r>
            <w:r>
              <w:rPr>
                <w:szCs w:val="28"/>
              </w:rPr>
              <w:t>9</w:t>
            </w:r>
            <w:r w:rsidRPr="00DC539B">
              <w:rPr>
                <w:szCs w:val="28"/>
              </w:rPr>
              <w:t xml:space="preserve"> «</w:t>
            </w:r>
            <w:r w:rsidRPr="00B22170">
              <w:t>Сводный том изменений, выполненных в доработанной и (или) актуализированной схеме теплоснабжения</w:t>
            </w:r>
            <w:r w:rsidRPr="00DC539B">
              <w:rPr>
                <w:szCs w:val="28"/>
              </w:rPr>
              <w:t>»</w:t>
            </w:r>
          </w:p>
        </w:tc>
      </w:tr>
      <w:tr w:rsidR="009B56C4" w:rsidRPr="00DC539B" w:rsidTr="007B7FA1">
        <w:trPr>
          <w:trHeight w:val="283"/>
        </w:trPr>
        <w:tc>
          <w:tcPr>
            <w:tcW w:w="5000" w:type="pct"/>
            <w:gridSpan w:val="2"/>
            <w:vAlign w:val="center"/>
          </w:tcPr>
          <w:p w:rsidR="009B56C4" w:rsidRPr="00DC539B" w:rsidRDefault="009B56C4" w:rsidP="007B7FA1">
            <w:pPr>
              <w:rPr>
                <w:szCs w:val="28"/>
              </w:rPr>
            </w:pPr>
            <w:r w:rsidRPr="00DC539B">
              <w:rPr>
                <w:szCs w:val="28"/>
              </w:rPr>
              <w:lastRenderedPageBreak/>
              <w:t>Приложения</w:t>
            </w:r>
          </w:p>
        </w:tc>
      </w:tr>
    </w:tbl>
    <w:p w:rsidR="009B56C4" w:rsidRDefault="009B56C4" w:rsidP="009B56C4"/>
    <w:p w:rsidR="009B56C4" w:rsidRDefault="009B56C4" w:rsidP="009B56C4"/>
    <w:p w:rsidR="009B56C4" w:rsidRPr="0072429C" w:rsidRDefault="009B56C4" w:rsidP="009B56C4">
      <w:pPr>
        <w:pStyle w:val="af5"/>
        <w:numPr>
          <w:ilvl w:val="0"/>
          <w:numId w:val="29"/>
        </w:numPr>
        <w:tabs>
          <w:tab w:val="clear" w:pos="1800"/>
          <w:tab w:val="num" w:pos="284"/>
        </w:tabs>
        <w:spacing w:before="120" w:after="120" w:line="240" w:lineRule="auto"/>
        <w:jc w:val="center"/>
        <w:rPr>
          <w:rFonts w:ascii="Times New Roman" w:hAnsi="Times New Roman"/>
          <w:b/>
          <w:color w:val="auto"/>
          <w:sz w:val="24"/>
          <w:szCs w:val="24"/>
        </w:rPr>
      </w:pPr>
      <w:r w:rsidRPr="0072429C">
        <w:rPr>
          <w:rFonts w:ascii="Times New Roman" w:hAnsi="Times New Roman"/>
          <w:b/>
          <w:color w:val="auto"/>
          <w:sz w:val="24"/>
          <w:szCs w:val="24"/>
        </w:rPr>
        <w:lastRenderedPageBreak/>
        <w:t>ОГЛАВЛЕНИЕ</w:t>
      </w:r>
    </w:p>
    <w:p w:rsidR="009B56C4" w:rsidRPr="00301042" w:rsidRDefault="009B56C4" w:rsidP="009B56C4">
      <w:pPr>
        <w:pStyle w:val="13"/>
        <w:rPr>
          <w:rFonts w:eastAsia="Times New Roman" w:cs="Times New Roman"/>
          <w:b w:val="0"/>
          <w:bCs w:val="0"/>
          <w:i/>
          <w:iCs w:val="0"/>
          <w:noProof/>
          <w:szCs w:val="22"/>
          <w:lang w:eastAsia="ru-RU"/>
        </w:rPr>
      </w:pPr>
      <w:r w:rsidRPr="00D132BC">
        <w:rPr>
          <w:rFonts w:cs="Times New Roman"/>
          <w:i/>
          <w:szCs w:val="22"/>
        </w:rPr>
        <w:fldChar w:fldCharType="begin"/>
      </w:r>
      <w:r w:rsidRPr="00D132BC">
        <w:rPr>
          <w:rFonts w:cs="Times New Roman"/>
          <w:szCs w:val="22"/>
        </w:rPr>
        <w:instrText xml:space="preserve"> TOC \o "1-3" \h \z \u </w:instrText>
      </w:r>
      <w:r w:rsidRPr="00D132BC">
        <w:rPr>
          <w:rFonts w:cs="Times New Roman"/>
          <w:i/>
          <w:szCs w:val="22"/>
        </w:rPr>
        <w:fldChar w:fldCharType="separate"/>
      </w:r>
      <w:hyperlink w:anchor="_Toc65419779" w:history="1">
        <w:r w:rsidRPr="00D132BC">
          <w:rPr>
            <w:rStyle w:val="af6"/>
            <w:noProof/>
            <w:szCs w:val="22"/>
          </w:rPr>
          <w:t>ГЛАВА 1. "СУЩЕСТВУЮЩЕЕ ПОЛОЖЕНИЕ В СФЕРЕ ПРОИЗВОДСТВА, ПЕРЕДАЧИ И ПОТРЕБЛЕНИЯ ТЕПЛОВОЙ ЭНЕРГИИ ДЛЯ ЦЕЛЕЙ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_Toc65419779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17</w:t>
        </w:r>
        <w:r w:rsidRPr="00D132BC">
          <w:rPr>
            <w:rFonts w:cs="Times New Roman"/>
            <w:noProof/>
            <w:webHidden/>
            <w:szCs w:val="22"/>
          </w:rPr>
          <w:fldChar w:fldCharType="end"/>
        </w:r>
      </w:hyperlink>
    </w:p>
    <w:p w:rsidR="009B56C4" w:rsidRPr="00301042" w:rsidRDefault="009B56C4" w:rsidP="009B56C4">
      <w:pPr>
        <w:pStyle w:val="23"/>
        <w:jc w:val="both"/>
        <w:rPr>
          <w:rFonts w:eastAsia="Times New Roman" w:cs="Times New Roman"/>
          <w:b w:val="0"/>
          <w:bCs w:val="0"/>
          <w:noProof/>
          <w:lang w:eastAsia="ru-RU"/>
        </w:rPr>
      </w:pPr>
      <w:hyperlink w:anchor="_Toc65419780" w:history="1">
        <w:r w:rsidRPr="00D132BC">
          <w:rPr>
            <w:rStyle w:val="af6"/>
            <w:noProof/>
          </w:rPr>
          <w:t>Часть 1 "Функциональная структура теплоснабжения"</w:t>
        </w:r>
        <w:r w:rsidRPr="00D132BC">
          <w:rPr>
            <w:rFonts w:cs="Times New Roman"/>
            <w:noProof/>
            <w:webHidden/>
          </w:rPr>
          <w:tab/>
        </w:r>
        <w:r w:rsidRPr="00D132BC">
          <w:rPr>
            <w:rFonts w:cs="Times New Roman"/>
            <w:noProof/>
            <w:webHidden/>
          </w:rPr>
          <w:fldChar w:fldCharType="begin"/>
        </w:r>
        <w:r w:rsidRPr="00D132BC">
          <w:rPr>
            <w:rFonts w:cs="Times New Roman"/>
            <w:noProof/>
            <w:webHidden/>
          </w:rPr>
          <w:instrText xml:space="preserve"> PAGEREF _Toc65419780 \h </w:instrText>
        </w:r>
        <w:r w:rsidRPr="00D132BC">
          <w:rPr>
            <w:rFonts w:cs="Times New Roman"/>
            <w:noProof/>
            <w:webHidden/>
          </w:rPr>
        </w:r>
        <w:r w:rsidRPr="00D132BC">
          <w:rPr>
            <w:rFonts w:cs="Times New Roman"/>
            <w:noProof/>
            <w:webHidden/>
          </w:rPr>
          <w:fldChar w:fldCharType="separate"/>
        </w:r>
        <w:r>
          <w:rPr>
            <w:rFonts w:cs="Times New Roman"/>
            <w:noProof/>
            <w:webHidden/>
          </w:rPr>
          <w:t>17</w:t>
        </w:r>
        <w:r w:rsidRPr="00D132BC">
          <w:rPr>
            <w:rFonts w:cs="Times New Roman"/>
            <w:noProof/>
            <w:webHidden/>
          </w:rPr>
          <w:fldChar w:fldCharType="end"/>
        </w:r>
      </w:hyperlink>
    </w:p>
    <w:p w:rsidR="009B56C4" w:rsidRPr="00301042" w:rsidRDefault="009B56C4" w:rsidP="009B56C4">
      <w:pPr>
        <w:pStyle w:val="32"/>
        <w:rPr>
          <w:rFonts w:eastAsia="Times New Roman" w:cs="Times New Roman"/>
          <w:noProof/>
          <w:szCs w:val="22"/>
          <w:lang w:eastAsia="ru-RU"/>
        </w:rPr>
      </w:pPr>
      <w:hyperlink w:anchor="_Toc65419781" w:history="1">
        <w:r w:rsidRPr="00D132BC">
          <w:rPr>
            <w:rStyle w:val="af6"/>
            <w:i/>
            <w:noProof/>
            <w:szCs w:val="22"/>
          </w:rPr>
          <w:t>а) в зонах действия производственных котельных</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_Toc65419781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17</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782" w:history="1">
        <w:r w:rsidRPr="00D132BC">
          <w:rPr>
            <w:rStyle w:val="af6"/>
            <w:i/>
            <w:noProof/>
            <w:szCs w:val="22"/>
          </w:rPr>
          <w:t>б) в зонах действия индивидуального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_Toc65419782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19</w:t>
        </w:r>
        <w:r w:rsidRPr="00D132BC">
          <w:rPr>
            <w:rFonts w:cs="Times New Roman"/>
            <w:noProof/>
            <w:webHidden/>
            <w:szCs w:val="22"/>
          </w:rPr>
          <w:fldChar w:fldCharType="end"/>
        </w:r>
      </w:hyperlink>
    </w:p>
    <w:p w:rsidR="009B56C4" w:rsidRPr="00301042" w:rsidRDefault="009B56C4" w:rsidP="009B56C4">
      <w:pPr>
        <w:pStyle w:val="23"/>
        <w:jc w:val="both"/>
        <w:rPr>
          <w:rFonts w:eastAsia="Times New Roman" w:cs="Times New Roman"/>
          <w:b w:val="0"/>
          <w:bCs w:val="0"/>
          <w:noProof/>
          <w:lang w:eastAsia="ru-RU"/>
        </w:rPr>
      </w:pPr>
      <w:hyperlink w:anchor="_Toc65419783" w:history="1">
        <w:r w:rsidRPr="00D132BC">
          <w:rPr>
            <w:rStyle w:val="af6"/>
            <w:noProof/>
          </w:rPr>
          <w:t>Часть 2 "Источники тепловой энергии"</w:t>
        </w:r>
        <w:r w:rsidRPr="00D132BC">
          <w:rPr>
            <w:rFonts w:cs="Times New Roman"/>
            <w:noProof/>
            <w:webHidden/>
          </w:rPr>
          <w:tab/>
        </w:r>
        <w:r w:rsidRPr="00D132BC">
          <w:rPr>
            <w:rFonts w:cs="Times New Roman"/>
            <w:noProof/>
            <w:webHidden/>
          </w:rPr>
          <w:fldChar w:fldCharType="begin"/>
        </w:r>
        <w:r w:rsidRPr="00D132BC">
          <w:rPr>
            <w:rFonts w:cs="Times New Roman"/>
            <w:noProof/>
            <w:webHidden/>
          </w:rPr>
          <w:instrText xml:space="preserve"> PAGEREF _Toc65419783 \h </w:instrText>
        </w:r>
        <w:r w:rsidRPr="00D132BC">
          <w:rPr>
            <w:rFonts w:cs="Times New Roman"/>
            <w:noProof/>
            <w:webHidden/>
          </w:rPr>
        </w:r>
        <w:r w:rsidRPr="00D132BC">
          <w:rPr>
            <w:rFonts w:cs="Times New Roman"/>
            <w:noProof/>
            <w:webHidden/>
          </w:rPr>
          <w:fldChar w:fldCharType="separate"/>
        </w:r>
        <w:r>
          <w:rPr>
            <w:rFonts w:cs="Times New Roman"/>
            <w:noProof/>
            <w:webHidden/>
          </w:rPr>
          <w:t>19</w:t>
        </w:r>
        <w:r w:rsidRPr="00D132BC">
          <w:rPr>
            <w:rFonts w:cs="Times New Roman"/>
            <w:noProof/>
            <w:webHidden/>
          </w:rPr>
          <w:fldChar w:fldCharType="end"/>
        </w:r>
      </w:hyperlink>
    </w:p>
    <w:p w:rsidR="009B56C4" w:rsidRPr="00301042" w:rsidRDefault="009B56C4" w:rsidP="009B56C4">
      <w:pPr>
        <w:pStyle w:val="32"/>
        <w:rPr>
          <w:rFonts w:eastAsia="Times New Roman" w:cs="Times New Roman"/>
          <w:noProof/>
          <w:szCs w:val="22"/>
          <w:lang w:eastAsia="ru-RU"/>
        </w:rPr>
      </w:pPr>
      <w:hyperlink w:anchor="_Toc65419784" w:history="1">
        <w:r w:rsidRPr="00D132BC">
          <w:rPr>
            <w:rStyle w:val="af6"/>
            <w:i/>
            <w:noProof/>
            <w:szCs w:val="22"/>
          </w:rPr>
          <w:t>а) структура и технические характеристики основного оборудования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_Toc65419784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19</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785" w:history="1">
        <w:r w:rsidRPr="00D132BC">
          <w:rPr>
            <w:rStyle w:val="af6"/>
            <w:i/>
            <w:noProof/>
            <w:szCs w:val="22"/>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_Toc65419785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25</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786" w:history="1">
        <w:r w:rsidRPr="00D132BC">
          <w:rPr>
            <w:rStyle w:val="af6"/>
            <w:i/>
            <w:noProof/>
            <w:szCs w:val="22"/>
          </w:rPr>
          <w:t>в) ограничения тепловой мощности и параметров располагаемой тепловой мощности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_Toc65419786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25</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787" w:history="1">
        <w:r w:rsidRPr="00D132BC">
          <w:rPr>
            <w:rStyle w:val="af6"/>
            <w:i/>
            <w:noProof/>
            <w:szCs w:val="22"/>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_Toc65419787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25</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788" w:history="1">
        <w:r w:rsidRPr="00D132BC">
          <w:rPr>
            <w:rStyle w:val="af6"/>
            <w:i/>
            <w:noProof/>
            <w:szCs w:val="22"/>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_Toc65419788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26</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789" w:history="1">
        <w:r w:rsidRPr="00D132BC">
          <w:rPr>
            <w:rStyle w:val="af6"/>
            <w:i/>
            <w:noProof/>
            <w:szCs w:val="22"/>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_Toc65419789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26</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790" w:history="1">
        <w:r w:rsidRPr="00D132BC">
          <w:rPr>
            <w:rStyle w:val="af6"/>
            <w:i/>
            <w:noProof/>
            <w:szCs w:val="22"/>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_Toc65419790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27</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791" w:history="1">
        <w:r w:rsidRPr="00D132BC">
          <w:rPr>
            <w:rStyle w:val="af6"/>
            <w:i/>
            <w:noProof/>
            <w:szCs w:val="22"/>
          </w:rPr>
          <w:t>з) среднегодовая загрузка оборудования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_Toc65419791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28</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792" w:history="1">
        <w:r w:rsidRPr="00D132BC">
          <w:rPr>
            <w:rStyle w:val="af6"/>
            <w:i/>
            <w:noProof/>
            <w:szCs w:val="22"/>
          </w:rPr>
          <w:t>и) способы учета тепла, отпущенного в тепловые сети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_Toc65419792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29</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793" w:history="1">
        <w:r w:rsidRPr="00D132BC">
          <w:rPr>
            <w:rStyle w:val="af6"/>
            <w:i/>
            <w:noProof/>
            <w:szCs w:val="22"/>
          </w:rPr>
          <w:t>к) статистика отказов и восстановлений оборудования источников тепловой энергии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_Toc65419793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30</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794" w:history="1">
        <w:r w:rsidRPr="00D132BC">
          <w:rPr>
            <w:rStyle w:val="af6"/>
            <w:i/>
            <w:noProof/>
            <w:szCs w:val="22"/>
          </w:rPr>
          <w:t>л) предписания надзорных органов по запрещению дальнейшей эксплуатации источников тепловой энергии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_Toc65419794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30</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795" w:history="1">
        <w:r w:rsidRPr="00D132BC">
          <w:rPr>
            <w:rStyle w:val="af6"/>
            <w:i/>
            <w:noProof/>
            <w:szCs w:val="22"/>
          </w:rPr>
          <w:t>м)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_Toc65419795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30</w:t>
        </w:r>
        <w:r w:rsidRPr="00D132BC">
          <w:rPr>
            <w:rFonts w:cs="Times New Roman"/>
            <w:noProof/>
            <w:webHidden/>
            <w:szCs w:val="22"/>
          </w:rPr>
          <w:fldChar w:fldCharType="end"/>
        </w:r>
      </w:hyperlink>
    </w:p>
    <w:p w:rsidR="009B56C4" w:rsidRPr="00301042" w:rsidRDefault="009B56C4" w:rsidP="009B56C4">
      <w:pPr>
        <w:pStyle w:val="23"/>
        <w:jc w:val="both"/>
        <w:rPr>
          <w:rFonts w:eastAsia="Times New Roman" w:cs="Times New Roman"/>
          <w:b w:val="0"/>
          <w:bCs w:val="0"/>
          <w:noProof/>
          <w:lang w:eastAsia="ru-RU"/>
        </w:rPr>
      </w:pPr>
      <w:hyperlink w:anchor="_Toc65419796" w:history="1">
        <w:r w:rsidRPr="00D132BC">
          <w:rPr>
            <w:rStyle w:val="af6"/>
            <w:noProof/>
          </w:rPr>
          <w:t>Часть 3 "Тепловые сети, сооружения на них"</w:t>
        </w:r>
        <w:r w:rsidRPr="00D132BC">
          <w:rPr>
            <w:rFonts w:cs="Times New Roman"/>
            <w:noProof/>
            <w:webHidden/>
          </w:rPr>
          <w:tab/>
        </w:r>
        <w:r w:rsidRPr="00D132BC">
          <w:rPr>
            <w:rFonts w:cs="Times New Roman"/>
            <w:noProof/>
            <w:webHidden/>
          </w:rPr>
          <w:fldChar w:fldCharType="begin"/>
        </w:r>
        <w:r w:rsidRPr="00D132BC">
          <w:rPr>
            <w:rFonts w:cs="Times New Roman"/>
            <w:noProof/>
            <w:webHidden/>
          </w:rPr>
          <w:instrText xml:space="preserve"> PAGEREF _Toc65419796 \h </w:instrText>
        </w:r>
        <w:r w:rsidRPr="00D132BC">
          <w:rPr>
            <w:rFonts w:cs="Times New Roman"/>
            <w:noProof/>
            <w:webHidden/>
          </w:rPr>
        </w:r>
        <w:r w:rsidRPr="00D132BC">
          <w:rPr>
            <w:rFonts w:cs="Times New Roman"/>
            <w:noProof/>
            <w:webHidden/>
          </w:rPr>
          <w:fldChar w:fldCharType="separate"/>
        </w:r>
        <w:r>
          <w:rPr>
            <w:rFonts w:cs="Times New Roman"/>
            <w:noProof/>
            <w:webHidden/>
          </w:rPr>
          <w:t>31</w:t>
        </w:r>
        <w:r w:rsidRPr="00D132BC">
          <w:rPr>
            <w:rFonts w:cs="Times New Roman"/>
            <w:noProof/>
            <w:webHidden/>
          </w:rPr>
          <w:fldChar w:fldCharType="end"/>
        </w:r>
      </w:hyperlink>
    </w:p>
    <w:p w:rsidR="009B56C4" w:rsidRPr="00301042" w:rsidRDefault="009B56C4" w:rsidP="009B56C4">
      <w:pPr>
        <w:pStyle w:val="32"/>
        <w:rPr>
          <w:rFonts w:eastAsia="Times New Roman" w:cs="Times New Roman"/>
          <w:noProof/>
          <w:szCs w:val="22"/>
          <w:lang w:eastAsia="ru-RU"/>
        </w:rPr>
      </w:pPr>
      <w:hyperlink w:anchor="_Toc65419797" w:history="1">
        <w:r w:rsidRPr="00D132BC">
          <w:rPr>
            <w:rStyle w:val="af6"/>
            <w:i/>
            <w:noProof/>
            <w:szCs w:val="22"/>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_Toc65419797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31</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798" w:history="1">
        <w:r w:rsidRPr="00D132BC">
          <w:rPr>
            <w:rStyle w:val="af6"/>
            <w:i/>
            <w:noProof/>
            <w:szCs w:val="22"/>
          </w:rPr>
          <w:t>б) карты (схемы) тепловых сетей в зонах действия источников тепловой энергии в электронной форме и (или) на бумажном носителе</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_Toc65419798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47</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799" w:history="1">
        <w:r w:rsidRPr="00D132BC">
          <w:rPr>
            <w:rStyle w:val="af6"/>
            <w:i/>
            <w:noProof/>
            <w:szCs w:val="22"/>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_Toc65419799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47</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00" w:history="1">
        <w:r w:rsidRPr="00D132BC">
          <w:rPr>
            <w:rStyle w:val="af6"/>
            <w:i/>
            <w:noProof/>
            <w:szCs w:val="22"/>
          </w:rPr>
          <w:t>г) описание типов и количества секционирующей и регулирующей арматуры на тепловых сетях</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_Toc65419800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48</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01" w:history="1">
        <w:r w:rsidRPr="00D132BC">
          <w:rPr>
            <w:rStyle w:val="af6"/>
            <w:i/>
            <w:noProof/>
            <w:szCs w:val="22"/>
          </w:rPr>
          <w:t>д) описание типов и строительных особенностей тепловых пунктов, тепловых камер и павильонов</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_Toc65419801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49</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02" w:history="1">
        <w:r w:rsidRPr="00D132BC">
          <w:rPr>
            <w:rStyle w:val="af6"/>
            <w:i/>
            <w:noProof/>
            <w:szCs w:val="22"/>
          </w:rPr>
          <w:t>е) описание графиков регулирования отпуска тепла в тепловые сети с анализом их обоснованности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_Toc65419802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49</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03" w:history="1">
        <w:r w:rsidRPr="00D132BC">
          <w:rPr>
            <w:rStyle w:val="af6"/>
            <w:i/>
            <w:noProof/>
            <w:szCs w:val="22"/>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_Toc65419803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49</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04" w:history="1">
        <w:r w:rsidRPr="00D132BC">
          <w:rPr>
            <w:rStyle w:val="af6"/>
            <w:i/>
            <w:noProof/>
            <w:szCs w:val="22"/>
          </w:rPr>
          <w:t>з) гидравлические режимы и пьезометрические графики тепловых сетей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_Toc65419804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49</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05" w:history="1">
        <w:r w:rsidRPr="00D132BC">
          <w:rPr>
            <w:rStyle w:val="af6"/>
            <w:i/>
            <w:noProof/>
            <w:szCs w:val="22"/>
          </w:rPr>
          <w:t>и) статистика отказов тепловых сетей (аварийных ситуаций) за последние 5 лет</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_Toc65419805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49</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06" w:history="1">
        <w:r w:rsidRPr="00D132BC">
          <w:rPr>
            <w:rStyle w:val="af6"/>
            <w:i/>
            <w:noProof/>
            <w:szCs w:val="22"/>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_Toc65419806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50</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07" w:history="1">
        <w:r w:rsidRPr="00D132BC">
          <w:rPr>
            <w:rStyle w:val="af6"/>
            <w:i/>
            <w:noProof/>
            <w:szCs w:val="22"/>
          </w:rPr>
          <w:t>л) описание процедур диагностики состояния тепловых сетей и планирования капитальных (текущих) ремонтов</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_Toc65419807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50</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08" w:history="1">
        <w:r w:rsidRPr="00D132BC">
          <w:rPr>
            <w:rStyle w:val="af6"/>
            <w:i/>
            <w:noProof/>
            <w:szCs w:val="22"/>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_Toc65419808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51</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09" w:history="1">
        <w:r w:rsidRPr="00D132BC">
          <w:rPr>
            <w:rStyle w:val="af6"/>
            <w:i/>
            <w:noProof/>
            <w:szCs w:val="22"/>
          </w:rPr>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_Toc65419809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52</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10" w:history="1">
        <w:r w:rsidRPr="00D132BC">
          <w:rPr>
            <w:rStyle w:val="af6"/>
            <w:i/>
            <w:noProof/>
            <w:szCs w:val="22"/>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_Toc65419810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53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11" w:history="1">
        <w:r w:rsidRPr="00D132BC">
          <w:rPr>
            <w:rStyle w:val="af6"/>
            <w:i/>
            <w:noProof/>
            <w:szCs w:val="22"/>
          </w:rPr>
          <w:t>п) предписания надзорных органов по запрещению дальнейшей эксплуатации участков тепловой сети и результаты их исполнения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_Toc65419811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54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12" w:history="1">
        <w:r w:rsidRPr="00D132BC">
          <w:rPr>
            <w:rStyle w:val="af6"/>
            <w:i/>
            <w:noProof/>
            <w:szCs w:val="22"/>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_Toc65419812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54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13" w:history="1">
        <w:r w:rsidRPr="00D132BC">
          <w:rPr>
            <w:rStyle w:val="af6"/>
            <w:i/>
            <w:noProof/>
            <w:szCs w:val="22"/>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_Toc65419813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54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14" w:history="1">
        <w:r w:rsidRPr="00D132BC">
          <w:rPr>
            <w:rStyle w:val="af6"/>
            <w:i/>
            <w:noProof/>
            <w:szCs w:val="22"/>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_Toc65419814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54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15" w:history="1">
        <w:r w:rsidRPr="00D132BC">
          <w:rPr>
            <w:rStyle w:val="af6"/>
            <w:i/>
            <w:noProof/>
            <w:szCs w:val="22"/>
          </w:rPr>
          <w:t>у) уровень автоматизации и обслуживания центральных тепловых пунктов, насосных станций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_Toc65419815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54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16" w:history="1">
        <w:r w:rsidRPr="00D132BC">
          <w:rPr>
            <w:rStyle w:val="af6"/>
            <w:i/>
            <w:noProof/>
            <w:szCs w:val="22"/>
          </w:rPr>
          <w:t>ф) сведения о наличии защиты тепловых сетей от превышения давления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_Toc65419816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55</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17" w:history="1">
        <w:r w:rsidRPr="00D132BC">
          <w:rPr>
            <w:rStyle w:val="af6"/>
            <w:i/>
            <w:noProof/>
            <w:szCs w:val="22"/>
          </w:rPr>
          <w:t>х) перечень выявленных бесхозяйных тепловых сетей и обоснование выбора организации, уполномоченной на их эксплуатацию</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_Toc65419817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55</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18" w:history="1">
        <w:r w:rsidRPr="00D132BC">
          <w:rPr>
            <w:rStyle w:val="af6"/>
            <w:i/>
            <w:noProof/>
            <w:szCs w:val="22"/>
          </w:rPr>
          <w:t>ц) данные энергетических характеристик тепловых сетей (при их наличии)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_Toc65419818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55</w:t>
        </w:r>
        <w:r w:rsidRPr="00D132BC">
          <w:rPr>
            <w:rFonts w:cs="Times New Roman"/>
            <w:noProof/>
            <w:webHidden/>
            <w:szCs w:val="22"/>
          </w:rPr>
          <w:fldChar w:fldCharType="end"/>
        </w:r>
      </w:hyperlink>
    </w:p>
    <w:p w:rsidR="009B56C4" w:rsidRPr="00301042" w:rsidRDefault="009B56C4" w:rsidP="009B56C4">
      <w:pPr>
        <w:pStyle w:val="23"/>
        <w:jc w:val="both"/>
        <w:rPr>
          <w:rFonts w:eastAsia="Times New Roman" w:cs="Times New Roman"/>
          <w:b w:val="0"/>
          <w:bCs w:val="0"/>
          <w:noProof/>
          <w:lang w:eastAsia="ru-RU"/>
        </w:rPr>
      </w:pPr>
      <w:hyperlink w:anchor="_Toc65419819" w:history="1">
        <w:r w:rsidRPr="00D132BC">
          <w:rPr>
            <w:rStyle w:val="af6"/>
            <w:noProof/>
          </w:rPr>
          <w:t>Часть 4 "Зоны действия источников тепловой энергии"</w:t>
        </w:r>
        <w:r w:rsidRPr="00D132BC">
          <w:rPr>
            <w:rFonts w:cs="Times New Roman"/>
            <w:noProof/>
            <w:webHidden/>
          </w:rPr>
          <w:tab/>
        </w:r>
        <w:r w:rsidRPr="00D132BC">
          <w:rPr>
            <w:rFonts w:cs="Times New Roman"/>
            <w:noProof/>
            <w:webHidden/>
          </w:rPr>
          <w:fldChar w:fldCharType="begin"/>
        </w:r>
        <w:r w:rsidRPr="00D132BC">
          <w:rPr>
            <w:rFonts w:cs="Times New Roman"/>
            <w:noProof/>
            <w:webHidden/>
          </w:rPr>
          <w:instrText xml:space="preserve"> PAGEREF _Toc65419819 \h </w:instrText>
        </w:r>
        <w:r w:rsidRPr="00D132BC">
          <w:rPr>
            <w:rFonts w:cs="Times New Roman"/>
            <w:noProof/>
            <w:webHidden/>
          </w:rPr>
        </w:r>
        <w:r w:rsidRPr="00D132BC">
          <w:rPr>
            <w:rFonts w:cs="Times New Roman"/>
            <w:noProof/>
            <w:webHidden/>
          </w:rPr>
          <w:fldChar w:fldCharType="separate"/>
        </w:r>
        <w:r>
          <w:rPr>
            <w:rFonts w:cs="Times New Roman"/>
            <w:noProof/>
            <w:webHidden/>
          </w:rPr>
          <w:t>55</w:t>
        </w:r>
        <w:r w:rsidRPr="00D132BC">
          <w:rPr>
            <w:rFonts w:cs="Times New Roman"/>
            <w:noProof/>
            <w:webHidden/>
          </w:rPr>
          <w:fldChar w:fldCharType="end"/>
        </w:r>
      </w:hyperlink>
    </w:p>
    <w:p w:rsidR="009B56C4" w:rsidRPr="00301042" w:rsidRDefault="009B56C4" w:rsidP="009B56C4">
      <w:pPr>
        <w:pStyle w:val="23"/>
        <w:jc w:val="both"/>
        <w:rPr>
          <w:rFonts w:eastAsia="Times New Roman" w:cs="Times New Roman"/>
          <w:b w:val="0"/>
          <w:bCs w:val="0"/>
          <w:noProof/>
          <w:lang w:eastAsia="ru-RU"/>
        </w:rPr>
      </w:pPr>
      <w:hyperlink w:anchor="_Toc65419820" w:history="1">
        <w:r w:rsidRPr="00D132BC">
          <w:rPr>
            <w:rStyle w:val="af6"/>
            <w:noProof/>
          </w:rPr>
          <w:t>Часть 5 "Тепловые нагрузки потребителей тепловой энергии, групп потребителей тепловой энергии"</w:t>
        </w:r>
        <w:r w:rsidRPr="00D132BC">
          <w:rPr>
            <w:rFonts w:cs="Times New Roman"/>
            <w:noProof/>
            <w:webHidden/>
          </w:rPr>
          <w:tab/>
        </w:r>
        <w:r w:rsidRPr="00D132BC">
          <w:rPr>
            <w:rFonts w:cs="Times New Roman"/>
            <w:noProof/>
            <w:webHidden/>
          </w:rPr>
          <w:fldChar w:fldCharType="begin"/>
        </w:r>
        <w:r w:rsidRPr="00D132BC">
          <w:rPr>
            <w:rFonts w:cs="Times New Roman"/>
            <w:noProof/>
            <w:webHidden/>
          </w:rPr>
          <w:instrText xml:space="preserve"> PAGEREF _Toc65419820 \h </w:instrText>
        </w:r>
        <w:r w:rsidRPr="00D132BC">
          <w:rPr>
            <w:rFonts w:cs="Times New Roman"/>
            <w:noProof/>
            <w:webHidden/>
          </w:rPr>
        </w:r>
        <w:r w:rsidRPr="00D132BC">
          <w:rPr>
            <w:rFonts w:cs="Times New Roman"/>
            <w:noProof/>
            <w:webHidden/>
          </w:rPr>
          <w:fldChar w:fldCharType="separate"/>
        </w:r>
        <w:r>
          <w:rPr>
            <w:rFonts w:cs="Times New Roman"/>
            <w:noProof/>
            <w:webHidden/>
          </w:rPr>
          <w:t>55</w:t>
        </w:r>
        <w:r w:rsidRPr="00D132BC">
          <w:rPr>
            <w:rFonts w:cs="Times New Roman"/>
            <w:noProof/>
            <w:webHidden/>
          </w:rPr>
          <w:fldChar w:fldCharType="end"/>
        </w:r>
      </w:hyperlink>
    </w:p>
    <w:p w:rsidR="009B56C4" w:rsidRPr="00301042" w:rsidRDefault="009B56C4" w:rsidP="009B56C4">
      <w:pPr>
        <w:pStyle w:val="32"/>
        <w:rPr>
          <w:rFonts w:eastAsia="Times New Roman" w:cs="Times New Roman"/>
          <w:noProof/>
          <w:szCs w:val="22"/>
          <w:lang w:eastAsia="ru-RU"/>
        </w:rPr>
      </w:pPr>
      <w:hyperlink w:anchor="_Toc65419821" w:history="1">
        <w:r w:rsidRPr="00D132BC">
          <w:rPr>
            <w:rStyle w:val="af6"/>
            <w:i/>
            <w:noProof/>
            <w:szCs w:val="22"/>
          </w:rPr>
          <w:t>а) описание значений спроса на тепловую мощность в расчетных элементах территориального деления,</w:t>
        </w:r>
        <w:r w:rsidRPr="00D132BC">
          <w:rPr>
            <w:rStyle w:val="af6"/>
            <w:i/>
            <w:noProof/>
            <w:szCs w:val="22"/>
            <w:shd w:val="clear" w:color="auto" w:fill="FFFFFF"/>
          </w:rPr>
          <w:t xml:space="preserve"> в том числе значений тепловых нагрузок потребителей тепловой энергии, групп потребителей тепловой энергии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_Toc65419821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55</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22" w:history="1">
        <w:r w:rsidRPr="00D132BC">
          <w:rPr>
            <w:rStyle w:val="af6"/>
            <w:i/>
            <w:noProof/>
            <w:szCs w:val="22"/>
          </w:rPr>
          <w:t>б) описание значений расчетных тепловых нагрузок на коллекторах источников тепловой энергии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_Toc65419822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57</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23" w:history="1">
        <w:r w:rsidRPr="00D132BC">
          <w:rPr>
            <w:rStyle w:val="af6"/>
            <w:i/>
            <w:noProof/>
            <w:szCs w:val="22"/>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_Toc65419823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57</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24" w:history="1">
        <w:r w:rsidRPr="00D132BC">
          <w:rPr>
            <w:rStyle w:val="af6"/>
            <w:i/>
            <w:noProof/>
            <w:szCs w:val="22"/>
          </w:rPr>
          <w:t>г) описание величины потребления тепловой энергии в расчетных элементах территориального деления за отопительный период и за год в целом</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_Toc65419824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57</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25" w:history="1">
        <w:r w:rsidRPr="00D132BC">
          <w:rPr>
            <w:rStyle w:val="af6"/>
            <w:i/>
            <w:noProof/>
            <w:szCs w:val="22"/>
          </w:rPr>
          <w:t>д) описание существующих нормативов потребления тепловой энергии для населения на отопление и горячее водоснабжение</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_Toc65419825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57</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26" w:history="1">
        <w:r w:rsidRPr="00D132BC">
          <w:rPr>
            <w:rStyle w:val="af6"/>
            <w:i/>
            <w:noProof/>
            <w:szCs w:val="22"/>
          </w:rPr>
          <w:t>ж) описание сравнения величины договорной и расчетной тепловой нагрузки по зоне действия каждого источника тепловой энергии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_Toc65419826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59</w:t>
        </w:r>
        <w:r w:rsidRPr="00D132BC">
          <w:rPr>
            <w:rFonts w:cs="Times New Roman"/>
            <w:noProof/>
            <w:webHidden/>
            <w:szCs w:val="22"/>
          </w:rPr>
          <w:fldChar w:fldCharType="end"/>
        </w:r>
      </w:hyperlink>
    </w:p>
    <w:p w:rsidR="009B56C4" w:rsidRPr="00301042" w:rsidRDefault="009B56C4" w:rsidP="009B56C4">
      <w:pPr>
        <w:pStyle w:val="23"/>
        <w:jc w:val="both"/>
        <w:rPr>
          <w:rFonts w:eastAsia="Times New Roman" w:cs="Times New Roman"/>
          <w:b w:val="0"/>
          <w:bCs w:val="0"/>
          <w:noProof/>
          <w:lang w:eastAsia="ru-RU"/>
        </w:rPr>
      </w:pPr>
      <w:hyperlink w:anchor="_Toc65419827" w:history="1">
        <w:r w:rsidRPr="00D132BC">
          <w:rPr>
            <w:rStyle w:val="af6"/>
            <w:noProof/>
          </w:rPr>
          <w:t>Часть 6 "Балансы тепловой мощности и тепловой нагрузки"</w:t>
        </w:r>
        <w:r w:rsidRPr="00D132BC">
          <w:rPr>
            <w:rFonts w:cs="Times New Roman"/>
            <w:noProof/>
            <w:webHidden/>
          </w:rPr>
          <w:tab/>
        </w:r>
        <w:r w:rsidRPr="00D132BC">
          <w:rPr>
            <w:rFonts w:cs="Times New Roman"/>
            <w:noProof/>
            <w:webHidden/>
          </w:rPr>
          <w:fldChar w:fldCharType="begin"/>
        </w:r>
        <w:r w:rsidRPr="00D132BC">
          <w:rPr>
            <w:rFonts w:cs="Times New Roman"/>
            <w:noProof/>
            <w:webHidden/>
          </w:rPr>
          <w:instrText xml:space="preserve"> PAGEREF _Toc65419827 \h </w:instrText>
        </w:r>
        <w:r w:rsidRPr="00D132BC">
          <w:rPr>
            <w:rFonts w:cs="Times New Roman"/>
            <w:noProof/>
            <w:webHidden/>
          </w:rPr>
        </w:r>
        <w:r w:rsidRPr="00D132BC">
          <w:rPr>
            <w:rFonts w:cs="Times New Roman"/>
            <w:noProof/>
            <w:webHidden/>
          </w:rPr>
          <w:fldChar w:fldCharType="separate"/>
        </w:r>
        <w:r>
          <w:rPr>
            <w:rFonts w:cs="Times New Roman"/>
            <w:noProof/>
            <w:webHidden/>
          </w:rPr>
          <w:t>59</w:t>
        </w:r>
        <w:r w:rsidRPr="00D132BC">
          <w:rPr>
            <w:rFonts w:cs="Times New Roman"/>
            <w:noProof/>
            <w:webHidden/>
          </w:rPr>
          <w:fldChar w:fldCharType="end"/>
        </w:r>
      </w:hyperlink>
    </w:p>
    <w:p w:rsidR="009B56C4" w:rsidRPr="00301042" w:rsidRDefault="009B56C4" w:rsidP="009B56C4">
      <w:pPr>
        <w:pStyle w:val="32"/>
        <w:rPr>
          <w:rFonts w:eastAsia="Times New Roman" w:cs="Times New Roman"/>
          <w:noProof/>
          <w:szCs w:val="22"/>
          <w:lang w:eastAsia="ru-RU"/>
        </w:rPr>
      </w:pPr>
      <w:hyperlink w:anchor="_Toc65419828" w:history="1">
        <w:r w:rsidRPr="00D132BC">
          <w:rPr>
            <w:rStyle w:val="af6"/>
            <w:i/>
            <w:noProof/>
            <w:szCs w:val="22"/>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D132BC">
          <w:rPr>
            <w:rStyle w:val="af6"/>
            <w:i/>
            <w:noProof/>
            <w:szCs w:val="22"/>
            <w:shd w:val="clear" w:color="auto" w:fill="FFFFFF"/>
          </w:rPr>
          <w:t xml:space="preserve"> а в ценовых зонах теплоснабжения – по каждой системе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_Toc65419828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59</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29" w:history="1">
        <w:r w:rsidRPr="00D132BC">
          <w:rPr>
            <w:rStyle w:val="af6"/>
            <w:i/>
            <w:noProof/>
            <w:szCs w:val="22"/>
          </w:rPr>
          <w:t>б) описание резервов и дефицитов тепловой мощности нетто по каждому источнику тепловой энергии,</w:t>
        </w:r>
        <w:r w:rsidRPr="00D132BC">
          <w:rPr>
            <w:rStyle w:val="af6"/>
            <w:i/>
            <w:noProof/>
            <w:szCs w:val="22"/>
            <w:shd w:val="clear" w:color="auto" w:fill="FFFFFF"/>
          </w:rPr>
          <w:t xml:space="preserve"> а в ценовых зонах теплоснабжения – по каждой системе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_Toc65419829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60</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30" w:history="1">
        <w:r w:rsidRPr="00D132BC">
          <w:rPr>
            <w:rStyle w:val="af6"/>
            <w:i/>
            <w:noProof/>
            <w:szCs w:val="22"/>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_Toc65419830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60</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31" w:history="1">
        <w:r w:rsidRPr="00D132BC">
          <w:rPr>
            <w:rStyle w:val="af6"/>
            <w:i/>
            <w:noProof/>
            <w:szCs w:val="22"/>
          </w:rPr>
          <w:t>г) описание причины возникновения дефицитов тепловой мощности и последствий влияния дефицитов на качество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_Toc65419831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61</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32" w:history="1">
        <w:r w:rsidRPr="00D132BC">
          <w:rPr>
            <w:rStyle w:val="af6"/>
            <w:i/>
            <w:noProof/>
            <w:szCs w:val="22"/>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_Toc65419832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61</w:t>
        </w:r>
        <w:r w:rsidRPr="00D132BC">
          <w:rPr>
            <w:rFonts w:cs="Times New Roman"/>
            <w:noProof/>
            <w:webHidden/>
            <w:szCs w:val="22"/>
          </w:rPr>
          <w:fldChar w:fldCharType="end"/>
        </w:r>
      </w:hyperlink>
    </w:p>
    <w:p w:rsidR="009B56C4" w:rsidRPr="00301042" w:rsidRDefault="009B56C4" w:rsidP="009B56C4">
      <w:pPr>
        <w:pStyle w:val="23"/>
        <w:jc w:val="both"/>
        <w:rPr>
          <w:rFonts w:eastAsia="Times New Roman" w:cs="Times New Roman"/>
          <w:b w:val="0"/>
          <w:bCs w:val="0"/>
          <w:noProof/>
          <w:lang w:eastAsia="ru-RU"/>
        </w:rPr>
      </w:pPr>
      <w:hyperlink w:anchor="_Toc65419833" w:history="1">
        <w:r w:rsidRPr="00D132BC">
          <w:rPr>
            <w:rStyle w:val="af6"/>
            <w:noProof/>
          </w:rPr>
          <w:t>Часть 7 "Балансы теплоносителя"</w:t>
        </w:r>
        <w:r w:rsidRPr="00D132BC">
          <w:rPr>
            <w:rFonts w:cs="Times New Roman"/>
            <w:noProof/>
            <w:webHidden/>
          </w:rPr>
          <w:tab/>
        </w:r>
        <w:r w:rsidRPr="00D132BC">
          <w:rPr>
            <w:rFonts w:cs="Times New Roman"/>
            <w:noProof/>
            <w:webHidden/>
          </w:rPr>
          <w:fldChar w:fldCharType="begin"/>
        </w:r>
        <w:r w:rsidRPr="00D132BC">
          <w:rPr>
            <w:rFonts w:cs="Times New Roman"/>
            <w:noProof/>
            <w:webHidden/>
          </w:rPr>
          <w:instrText xml:space="preserve"> PAGEREF _Toc65419833 \h </w:instrText>
        </w:r>
        <w:r w:rsidRPr="00D132BC">
          <w:rPr>
            <w:rFonts w:cs="Times New Roman"/>
            <w:noProof/>
            <w:webHidden/>
          </w:rPr>
        </w:r>
        <w:r w:rsidRPr="00D132BC">
          <w:rPr>
            <w:rFonts w:cs="Times New Roman"/>
            <w:noProof/>
            <w:webHidden/>
          </w:rPr>
          <w:fldChar w:fldCharType="separate"/>
        </w:r>
        <w:r>
          <w:rPr>
            <w:rFonts w:cs="Times New Roman"/>
            <w:noProof/>
            <w:webHidden/>
          </w:rPr>
          <w:t>61</w:t>
        </w:r>
        <w:r w:rsidRPr="00D132BC">
          <w:rPr>
            <w:rFonts w:cs="Times New Roman"/>
            <w:noProof/>
            <w:webHidden/>
          </w:rPr>
          <w:fldChar w:fldCharType="end"/>
        </w:r>
      </w:hyperlink>
    </w:p>
    <w:p w:rsidR="009B56C4" w:rsidRPr="00301042" w:rsidRDefault="009B56C4" w:rsidP="009B56C4">
      <w:pPr>
        <w:pStyle w:val="32"/>
        <w:rPr>
          <w:rFonts w:eastAsia="Times New Roman" w:cs="Times New Roman"/>
          <w:noProof/>
          <w:szCs w:val="22"/>
          <w:lang w:eastAsia="ru-RU"/>
        </w:rPr>
      </w:pPr>
      <w:hyperlink w:anchor="_Toc65419834" w:history="1">
        <w:r w:rsidRPr="00D132BC">
          <w:rPr>
            <w:rStyle w:val="af6"/>
            <w:i/>
            <w:noProof/>
            <w:szCs w:val="22"/>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_Toc65419834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61</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35" w:history="1">
        <w:r w:rsidRPr="00D132BC">
          <w:rPr>
            <w:rStyle w:val="af6"/>
            <w:i/>
            <w:noProof/>
            <w:szCs w:val="22"/>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_Toc65419835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61</w:t>
        </w:r>
        <w:r w:rsidRPr="00D132BC">
          <w:rPr>
            <w:rFonts w:cs="Times New Roman"/>
            <w:noProof/>
            <w:webHidden/>
            <w:szCs w:val="22"/>
          </w:rPr>
          <w:fldChar w:fldCharType="end"/>
        </w:r>
      </w:hyperlink>
    </w:p>
    <w:p w:rsidR="009B56C4" w:rsidRPr="00301042" w:rsidRDefault="009B56C4" w:rsidP="009B56C4">
      <w:pPr>
        <w:pStyle w:val="23"/>
        <w:jc w:val="both"/>
        <w:rPr>
          <w:rFonts w:eastAsia="Times New Roman" w:cs="Times New Roman"/>
          <w:b w:val="0"/>
          <w:bCs w:val="0"/>
          <w:noProof/>
          <w:lang w:eastAsia="ru-RU"/>
        </w:rPr>
      </w:pPr>
      <w:hyperlink w:anchor="_Toc65419836" w:history="1">
        <w:r w:rsidRPr="00D132BC">
          <w:rPr>
            <w:rStyle w:val="af6"/>
            <w:noProof/>
          </w:rPr>
          <w:t>Часть 8 "Топливные балансы источников тепловой энергии и система обеспечения топливом"</w:t>
        </w:r>
        <w:r w:rsidRPr="00D132BC">
          <w:rPr>
            <w:rFonts w:cs="Times New Roman"/>
            <w:noProof/>
            <w:webHidden/>
          </w:rPr>
          <w:tab/>
        </w:r>
        <w:r w:rsidRPr="00D132BC">
          <w:rPr>
            <w:rFonts w:cs="Times New Roman"/>
            <w:noProof/>
            <w:webHidden/>
          </w:rPr>
          <w:fldChar w:fldCharType="begin"/>
        </w:r>
        <w:r w:rsidRPr="00D132BC">
          <w:rPr>
            <w:rFonts w:cs="Times New Roman"/>
            <w:noProof/>
            <w:webHidden/>
          </w:rPr>
          <w:instrText xml:space="preserve"> PAGEREF _Toc65419836 \h </w:instrText>
        </w:r>
        <w:r w:rsidRPr="00D132BC">
          <w:rPr>
            <w:rFonts w:cs="Times New Roman"/>
            <w:noProof/>
            <w:webHidden/>
          </w:rPr>
        </w:r>
        <w:r w:rsidRPr="00D132BC">
          <w:rPr>
            <w:rFonts w:cs="Times New Roman"/>
            <w:noProof/>
            <w:webHidden/>
          </w:rPr>
          <w:fldChar w:fldCharType="separate"/>
        </w:r>
        <w:r>
          <w:rPr>
            <w:rFonts w:cs="Times New Roman"/>
            <w:noProof/>
            <w:webHidden/>
          </w:rPr>
          <w:t>62</w:t>
        </w:r>
        <w:r w:rsidRPr="00D132BC">
          <w:rPr>
            <w:rFonts w:cs="Times New Roman"/>
            <w:noProof/>
            <w:webHidden/>
          </w:rPr>
          <w:fldChar w:fldCharType="end"/>
        </w:r>
      </w:hyperlink>
    </w:p>
    <w:p w:rsidR="009B56C4" w:rsidRPr="00301042" w:rsidRDefault="009B56C4" w:rsidP="009B56C4">
      <w:pPr>
        <w:pStyle w:val="32"/>
        <w:rPr>
          <w:rFonts w:eastAsia="Times New Roman" w:cs="Times New Roman"/>
          <w:noProof/>
          <w:szCs w:val="22"/>
          <w:lang w:eastAsia="ru-RU"/>
        </w:rPr>
      </w:pPr>
      <w:hyperlink w:anchor="_Toc65419837" w:history="1">
        <w:r w:rsidRPr="00D132BC">
          <w:rPr>
            <w:rStyle w:val="af6"/>
            <w:i/>
            <w:noProof/>
            <w:szCs w:val="22"/>
          </w:rPr>
          <w:t>а) описание видов и количества используемого основного топлива для каждого источника тепловой энергии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_Toc65419837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62</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38" w:history="1">
        <w:r w:rsidRPr="00D132BC">
          <w:rPr>
            <w:rStyle w:val="af6"/>
            <w:i/>
            <w:noProof/>
            <w:szCs w:val="22"/>
          </w:rPr>
          <w:t>б) описание видов резервного и аварийного топлива и возможности их обеспечения в соответствии с нормативными требованиями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_Toc65419838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39" w:history="1">
        <w:r w:rsidRPr="00D132BC">
          <w:rPr>
            <w:rStyle w:val="af6"/>
            <w:i/>
            <w:noProof/>
            <w:szCs w:val="22"/>
          </w:rPr>
          <w:t>в) описание особенностей характеристик видов топлива в зависимости от мест поставки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_Toc65419839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40" w:history="1">
        <w:r w:rsidRPr="00D132BC">
          <w:rPr>
            <w:rStyle w:val="af6"/>
            <w:i/>
            <w:noProof/>
            <w:szCs w:val="22"/>
          </w:rPr>
          <w:t>г) описание использования местных видов топлива</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_Toc65419840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41" w:history="1">
        <w:r w:rsidRPr="00D132BC">
          <w:rPr>
            <w:rStyle w:val="af6"/>
            <w:i/>
            <w:noProof/>
            <w:szCs w:val="22"/>
          </w:rPr>
          <w:t>д) </w:t>
        </w:r>
        <w:r w:rsidRPr="00D132BC">
          <w:rPr>
            <w:rStyle w:val="af6"/>
            <w:i/>
            <w:noProof/>
            <w:szCs w:val="22"/>
            <w:shd w:val="clear" w:color="auto" w:fill="FFFFFF"/>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_Toc65419841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42" w:history="1">
        <w:r w:rsidRPr="00D132BC">
          <w:rPr>
            <w:rStyle w:val="af6"/>
            <w:i/>
            <w:noProof/>
            <w:szCs w:val="22"/>
          </w:rPr>
          <w:t>е) описание преобладающего в муниципальном образовании вида топлива, определяемого по совокупности всех систем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_Toc65419842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43" w:history="1">
        <w:r w:rsidRPr="00D132BC">
          <w:rPr>
            <w:rStyle w:val="af6"/>
            <w:i/>
            <w:noProof/>
            <w:szCs w:val="22"/>
          </w:rPr>
          <w:t>ж) описание приоритетного направления развития топливного баланса муниципального образования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_Toc65419843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64</w:t>
        </w:r>
        <w:r w:rsidRPr="00D132BC">
          <w:rPr>
            <w:rFonts w:cs="Times New Roman"/>
            <w:noProof/>
            <w:webHidden/>
            <w:szCs w:val="22"/>
          </w:rPr>
          <w:fldChar w:fldCharType="end"/>
        </w:r>
      </w:hyperlink>
    </w:p>
    <w:p w:rsidR="009B56C4" w:rsidRPr="00301042" w:rsidRDefault="009B56C4" w:rsidP="009B56C4">
      <w:pPr>
        <w:pStyle w:val="23"/>
        <w:jc w:val="both"/>
        <w:rPr>
          <w:rFonts w:eastAsia="Times New Roman" w:cs="Times New Roman"/>
          <w:b w:val="0"/>
          <w:bCs w:val="0"/>
          <w:noProof/>
          <w:lang w:eastAsia="ru-RU"/>
        </w:rPr>
      </w:pPr>
      <w:hyperlink w:anchor="_Toc65419844" w:history="1">
        <w:r w:rsidRPr="00D132BC">
          <w:rPr>
            <w:rStyle w:val="af6"/>
            <w:noProof/>
          </w:rPr>
          <w:t>Часть 9 "Надежность теплоснабжения"</w:t>
        </w:r>
        <w:r w:rsidRPr="00D132BC">
          <w:rPr>
            <w:rFonts w:cs="Times New Roman"/>
            <w:noProof/>
            <w:webHidden/>
          </w:rPr>
          <w:tab/>
        </w:r>
        <w:r w:rsidRPr="00D132BC">
          <w:rPr>
            <w:rFonts w:cs="Times New Roman"/>
            <w:noProof/>
            <w:webHidden/>
          </w:rPr>
          <w:fldChar w:fldCharType="begin"/>
        </w:r>
        <w:r w:rsidRPr="00D132BC">
          <w:rPr>
            <w:rFonts w:cs="Times New Roman"/>
            <w:noProof/>
            <w:webHidden/>
          </w:rPr>
          <w:instrText xml:space="preserve"> PAGEREF _Toc65419844 \h </w:instrText>
        </w:r>
        <w:r w:rsidRPr="00D132BC">
          <w:rPr>
            <w:rFonts w:cs="Times New Roman"/>
            <w:noProof/>
            <w:webHidden/>
          </w:rPr>
        </w:r>
        <w:r w:rsidRPr="00D132BC">
          <w:rPr>
            <w:rFonts w:cs="Times New Roman"/>
            <w:noProof/>
            <w:webHidden/>
          </w:rPr>
          <w:fldChar w:fldCharType="separate"/>
        </w:r>
        <w:r>
          <w:rPr>
            <w:rFonts w:cs="Times New Roman"/>
            <w:noProof/>
            <w:webHidden/>
          </w:rPr>
          <w:t>64</w:t>
        </w:r>
        <w:r w:rsidRPr="00D132BC">
          <w:rPr>
            <w:rFonts w:cs="Times New Roman"/>
            <w:noProof/>
            <w:webHidden/>
          </w:rPr>
          <w:fldChar w:fldCharType="end"/>
        </w:r>
      </w:hyperlink>
    </w:p>
    <w:p w:rsidR="009B56C4" w:rsidRPr="00301042" w:rsidRDefault="009B56C4" w:rsidP="009B56C4">
      <w:pPr>
        <w:pStyle w:val="32"/>
        <w:rPr>
          <w:rFonts w:eastAsia="Times New Roman" w:cs="Times New Roman"/>
          <w:noProof/>
          <w:szCs w:val="22"/>
          <w:lang w:eastAsia="ru-RU"/>
        </w:rPr>
      </w:pPr>
      <w:hyperlink w:anchor="_Toc65419845" w:history="1">
        <w:r w:rsidRPr="00D132BC">
          <w:rPr>
            <w:rStyle w:val="af6"/>
            <w:i/>
            <w:noProof/>
            <w:szCs w:val="22"/>
          </w:rPr>
          <w:t>а) поток отказов (частота отказов) участков тепловых сетей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_Toc65419845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46" w:history="1">
        <w:r w:rsidRPr="00D132BC">
          <w:rPr>
            <w:rStyle w:val="af6"/>
            <w:i/>
            <w:noProof/>
            <w:szCs w:val="22"/>
          </w:rPr>
          <w:t>б) частота отключений потребителей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_Toc65419846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47" w:history="1">
        <w:r w:rsidRPr="00D132BC">
          <w:rPr>
            <w:rStyle w:val="af6"/>
            <w:i/>
            <w:noProof/>
            <w:szCs w:val="22"/>
          </w:rPr>
          <w:t>в) поток (частота) и время восстановления теплоснабжения потребителей после отключений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_Toc65419847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48" w:history="1">
        <w:r w:rsidRPr="00D132BC">
          <w:rPr>
            <w:rStyle w:val="af6"/>
            <w:i/>
            <w:noProof/>
            <w:szCs w:val="22"/>
          </w:rPr>
          <w:t>г) графические материалы (карты-схемы тепловых сетей и зон ненормативной надежности и безопасности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_Toc65419848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65</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49" w:history="1">
        <w:r w:rsidRPr="00D132BC">
          <w:rPr>
            <w:rStyle w:val="af6"/>
            <w:i/>
            <w:noProof/>
            <w:szCs w:val="22"/>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_Toc65419849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65</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50" w:history="1">
        <w:r w:rsidRPr="00D132BC">
          <w:rPr>
            <w:rStyle w:val="af6"/>
            <w:i/>
            <w:noProof/>
            <w:szCs w:val="22"/>
          </w:rPr>
          <w:t>е) результаты анализа времени восстановления теплоснабжения потребителей, отключенных в результате аварийных ситуаций при теплоснабжении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_Toc65419850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65</w:t>
        </w:r>
        <w:r w:rsidRPr="00D132BC">
          <w:rPr>
            <w:rFonts w:cs="Times New Roman"/>
            <w:noProof/>
            <w:webHidden/>
            <w:szCs w:val="22"/>
          </w:rPr>
          <w:fldChar w:fldCharType="end"/>
        </w:r>
      </w:hyperlink>
    </w:p>
    <w:p w:rsidR="009B56C4" w:rsidRPr="00301042" w:rsidRDefault="009B56C4" w:rsidP="009B56C4">
      <w:pPr>
        <w:pStyle w:val="23"/>
        <w:jc w:val="both"/>
        <w:rPr>
          <w:rFonts w:eastAsia="Times New Roman" w:cs="Times New Roman"/>
          <w:b w:val="0"/>
          <w:bCs w:val="0"/>
          <w:noProof/>
          <w:lang w:eastAsia="ru-RU"/>
        </w:rPr>
      </w:pPr>
      <w:hyperlink w:anchor="_Toc65419851" w:history="1">
        <w:r w:rsidRPr="00D132BC">
          <w:rPr>
            <w:rStyle w:val="af6"/>
            <w:noProof/>
          </w:rPr>
          <w:t>Часть 10 "Технико-экономические показатели теплоснабжающих и теплосетевых организаций"</w:t>
        </w:r>
        <w:r w:rsidRPr="00D132BC">
          <w:rPr>
            <w:rFonts w:cs="Times New Roman"/>
            <w:noProof/>
            <w:webHidden/>
          </w:rPr>
          <w:tab/>
        </w:r>
        <w:r w:rsidRPr="00D132BC">
          <w:rPr>
            <w:rFonts w:cs="Times New Roman"/>
            <w:noProof/>
            <w:webHidden/>
          </w:rPr>
          <w:fldChar w:fldCharType="begin"/>
        </w:r>
        <w:r w:rsidRPr="00D132BC">
          <w:rPr>
            <w:rFonts w:cs="Times New Roman"/>
            <w:noProof/>
            <w:webHidden/>
          </w:rPr>
          <w:instrText xml:space="preserve"> PAGEREF _Toc65419851 \h </w:instrText>
        </w:r>
        <w:r w:rsidRPr="00D132BC">
          <w:rPr>
            <w:rFonts w:cs="Times New Roman"/>
            <w:noProof/>
            <w:webHidden/>
          </w:rPr>
        </w:r>
        <w:r w:rsidRPr="00D132BC">
          <w:rPr>
            <w:rFonts w:cs="Times New Roman"/>
            <w:noProof/>
            <w:webHidden/>
          </w:rPr>
          <w:fldChar w:fldCharType="separate"/>
        </w:r>
        <w:r>
          <w:rPr>
            <w:rFonts w:cs="Times New Roman"/>
            <w:noProof/>
            <w:webHidden/>
          </w:rPr>
          <w:t>65</w:t>
        </w:r>
        <w:r w:rsidRPr="00D132BC">
          <w:rPr>
            <w:rFonts w:cs="Times New Roman"/>
            <w:noProof/>
            <w:webHidden/>
          </w:rPr>
          <w:fldChar w:fldCharType="end"/>
        </w:r>
      </w:hyperlink>
    </w:p>
    <w:p w:rsidR="009B56C4" w:rsidRPr="00301042" w:rsidRDefault="009B56C4" w:rsidP="009B56C4">
      <w:pPr>
        <w:pStyle w:val="23"/>
        <w:jc w:val="both"/>
        <w:rPr>
          <w:rFonts w:eastAsia="Times New Roman" w:cs="Times New Roman"/>
          <w:b w:val="0"/>
          <w:bCs w:val="0"/>
          <w:noProof/>
          <w:lang w:eastAsia="ru-RU"/>
        </w:rPr>
      </w:pPr>
      <w:hyperlink w:anchor="_Toc65419852" w:history="1">
        <w:r w:rsidRPr="00D132BC">
          <w:rPr>
            <w:rStyle w:val="af6"/>
            <w:noProof/>
          </w:rPr>
          <w:t>Часть 11 "Цены (тарифы) в сфере теплоснабжения"</w:t>
        </w:r>
        <w:r w:rsidRPr="00D132BC">
          <w:rPr>
            <w:rFonts w:cs="Times New Roman"/>
            <w:noProof/>
            <w:webHidden/>
          </w:rPr>
          <w:tab/>
        </w:r>
        <w:r w:rsidRPr="00D132BC">
          <w:rPr>
            <w:rFonts w:cs="Times New Roman"/>
            <w:noProof/>
            <w:webHidden/>
          </w:rPr>
          <w:fldChar w:fldCharType="begin"/>
        </w:r>
        <w:r w:rsidRPr="00D132BC">
          <w:rPr>
            <w:rFonts w:cs="Times New Roman"/>
            <w:noProof/>
            <w:webHidden/>
          </w:rPr>
          <w:instrText xml:space="preserve"> PAGEREF _Toc65419852 \h </w:instrText>
        </w:r>
        <w:r w:rsidRPr="00D132BC">
          <w:rPr>
            <w:rFonts w:cs="Times New Roman"/>
            <w:noProof/>
            <w:webHidden/>
          </w:rPr>
        </w:r>
        <w:r w:rsidRPr="00D132BC">
          <w:rPr>
            <w:rFonts w:cs="Times New Roman"/>
            <w:noProof/>
            <w:webHidden/>
          </w:rPr>
          <w:fldChar w:fldCharType="separate"/>
        </w:r>
        <w:r>
          <w:rPr>
            <w:rFonts w:cs="Times New Roman"/>
            <w:noProof/>
            <w:webHidden/>
          </w:rPr>
          <w:t>67</w:t>
        </w:r>
        <w:r w:rsidRPr="00D132BC">
          <w:rPr>
            <w:rFonts w:cs="Times New Roman"/>
            <w:noProof/>
            <w:webHidden/>
          </w:rPr>
          <w:fldChar w:fldCharType="end"/>
        </w:r>
      </w:hyperlink>
    </w:p>
    <w:p w:rsidR="009B56C4" w:rsidRPr="00301042" w:rsidRDefault="009B56C4" w:rsidP="009B56C4">
      <w:pPr>
        <w:pStyle w:val="32"/>
        <w:rPr>
          <w:rFonts w:eastAsia="Times New Roman" w:cs="Times New Roman"/>
          <w:noProof/>
          <w:szCs w:val="22"/>
          <w:lang w:eastAsia="ru-RU"/>
        </w:rPr>
      </w:pPr>
      <w:hyperlink w:anchor="_Toc65419853" w:history="1">
        <w:r w:rsidRPr="00D132BC">
          <w:rPr>
            <w:rStyle w:val="af6"/>
            <w:i/>
            <w:noProof/>
            <w:szCs w:val="22"/>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_Toc65419853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67</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54" w:history="1">
        <w:r w:rsidRPr="00D132BC">
          <w:rPr>
            <w:rStyle w:val="af6"/>
            <w:i/>
            <w:noProof/>
            <w:szCs w:val="22"/>
          </w:rPr>
          <w:t>б) описание структуры цен (тарифов), установленных на момент разработки схемы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_Toc65419854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68</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55" w:history="1">
        <w:r w:rsidRPr="00D132BC">
          <w:rPr>
            <w:rStyle w:val="af6"/>
            <w:i/>
            <w:noProof/>
            <w:szCs w:val="22"/>
          </w:rPr>
          <w:t>в) описание платы за подключение к системе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_Toc65419855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69</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56" w:history="1">
        <w:r w:rsidRPr="00D132BC">
          <w:rPr>
            <w:rStyle w:val="af6"/>
            <w:i/>
            <w:noProof/>
            <w:szCs w:val="22"/>
          </w:rPr>
          <w:t>г) описание платы за услуги по поддержанию резервной тепловой мощности, в том числе для социально значимых категорий потребителей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_Toc65419856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69</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57" w:history="1">
        <w:r w:rsidRPr="00D132BC">
          <w:rPr>
            <w:rStyle w:val="af6"/>
            <w:i/>
            <w:noProof/>
            <w:szCs w:val="22"/>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_Toc65419857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69</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58" w:history="1">
        <w:r w:rsidRPr="00D132BC">
          <w:rPr>
            <w:rStyle w:val="af6"/>
            <w:i/>
            <w:noProof/>
            <w:szCs w:val="22"/>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_Toc65419858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69</w:t>
        </w:r>
        <w:r w:rsidRPr="00D132BC">
          <w:rPr>
            <w:rFonts w:cs="Times New Roman"/>
            <w:noProof/>
            <w:webHidden/>
            <w:szCs w:val="22"/>
          </w:rPr>
          <w:fldChar w:fldCharType="end"/>
        </w:r>
      </w:hyperlink>
    </w:p>
    <w:p w:rsidR="009B56C4" w:rsidRPr="00301042" w:rsidRDefault="009B56C4" w:rsidP="009B56C4">
      <w:pPr>
        <w:pStyle w:val="23"/>
        <w:jc w:val="both"/>
        <w:rPr>
          <w:rFonts w:eastAsia="Times New Roman" w:cs="Times New Roman"/>
          <w:b w:val="0"/>
          <w:bCs w:val="0"/>
          <w:noProof/>
          <w:lang w:eastAsia="ru-RU"/>
        </w:rPr>
      </w:pPr>
      <w:hyperlink w:anchor="_Toc65419859" w:history="1">
        <w:r w:rsidRPr="00D132BC">
          <w:rPr>
            <w:rStyle w:val="af6"/>
            <w:noProof/>
          </w:rPr>
          <w:t>Часть 12 " Экологическая безопасность теплоснабжения"</w:t>
        </w:r>
        <w:r w:rsidRPr="00D132BC">
          <w:rPr>
            <w:rFonts w:cs="Times New Roman"/>
            <w:noProof/>
            <w:webHidden/>
          </w:rPr>
          <w:tab/>
        </w:r>
        <w:r w:rsidRPr="00D132BC">
          <w:rPr>
            <w:rFonts w:cs="Times New Roman"/>
            <w:noProof/>
            <w:webHidden/>
          </w:rPr>
          <w:fldChar w:fldCharType="begin"/>
        </w:r>
        <w:r w:rsidRPr="00D132BC">
          <w:rPr>
            <w:rFonts w:cs="Times New Roman"/>
            <w:noProof/>
            <w:webHidden/>
          </w:rPr>
          <w:instrText xml:space="preserve"> PAGEREF _Toc65419859 \h </w:instrText>
        </w:r>
        <w:r w:rsidRPr="00D132BC">
          <w:rPr>
            <w:rFonts w:cs="Times New Roman"/>
            <w:noProof/>
            <w:webHidden/>
          </w:rPr>
        </w:r>
        <w:r w:rsidRPr="00D132BC">
          <w:rPr>
            <w:rFonts w:cs="Times New Roman"/>
            <w:noProof/>
            <w:webHidden/>
          </w:rPr>
          <w:fldChar w:fldCharType="separate"/>
        </w:r>
        <w:r>
          <w:rPr>
            <w:rFonts w:cs="Times New Roman"/>
            <w:noProof/>
            <w:webHidden/>
          </w:rPr>
          <w:t>69</w:t>
        </w:r>
        <w:r w:rsidRPr="00D132BC">
          <w:rPr>
            <w:rFonts w:cs="Times New Roman"/>
            <w:noProof/>
            <w:webHidden/>
          </w:rPr>
          <w:fldChar w:fldCharType="end"/>
        </w:r>
      </w:hyperlink>
    </w:p>
    <w:p w:rsidR="009B56C4" w:rsidRPr="00301042" w:rsidRDefault="009B56C4" w:rsidP="009B56C4">
      <w:pPr>
        <w:pStyle w:val="32"/>
        <w:rPr>
          <w:rFonts w:eastAsia="Times New Roman" w:cs="Times New Roman"/>
          <w:noProof/>
          <w:szCs w:val="22"/>
          <w:lang w:eastAsia="ru-RU"/>
        </w:rPr>
      </w:pPr>
      <w:hyperlink w:anchor="_Toc65419860" w:history="1">
        <w:r w:rsidRPr="00D132BC">
          <w:rPr>
            <w:rStyle w:val="af6"/>
            <w:i/>
            <w:noProof/>
            <w:szCs w:val="22"/>
          </w:rPr>
          <w:t>а) электронная карта территории поселения, городского округа, города федерального значения с размещением на ней всех существующих объектов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_Toc65419860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70</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61" w:history="1">
        <w:r w:rsidRPr="00D132BC">
          <w:rPr>
            <w:rStyle w:val="af6"/>
            <w:i/>
            <w:noProof/>
            <w:szCs w:val="22"/>
          </w:rPr>
          <w:t>б) описание фоновых или сводных расчетов концентраций загрязняющих веществ на территории поселения, городского округа, города федерального значения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_Toc65419861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70</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62" w:history="1">
        <w:r w:rsidRPr="00D132BC">
          <w:rPr>
            <w:rStyle w:val="af6"/>
            <w:i/>
            <w:noProof/>
            <w:szCs w:val="22"/>
          </w:rPr>
          <w:t>в) описание характеристик и объемов сжигаемых видов топлив на каждом объекте теплоснабжении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_Toc65419862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71</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63" w:history="1">
        <w:r w:rsidRPr="00D132BC">
          <w:rPr>
            <w:rStyle w:val="af6"/>
            <w:i/>
            <w:noProof/>
            <w:szCs w:val="22"/>
          </w:rPr>
          <w:t>г) описание технических характеристик котлоагрегатов с добавлением описания технических характеристик дымовых труб и устройств очистки продуктов сгорания от вредных выбросов</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_Toc65419863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71</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64" w:history="1">
        <w:r w:rsidRPr="00D132BC">
          <w:rPr>
            <w:rStyle w:val="af6"/>
            <w:i/>
            <w:noProof/>
            <w:szCs w:val="22"/>
          </w:rPr>
          <w:t>д) описание валовых и максимальных разовых выбросов загрязняющих веществ в атмосферный воздух на каждом источнике тепловой энергии (мощности)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_Toc65419864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71</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65" w:history="1">
        <w:r w:rsidRPr="00D132BC">
          <w:rPr>
            <w:rStyle w:val="af6"/>
            <w:i/>
            <w:noProof/>
            <w:szCs w:val="22"/>
          </w:rPr>
          <w:t>е) 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_Toc65419865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72</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66" w:history="1">
        <w:r w:rsidRPr="00D132BC">
          <w:rPr>
            <w:rStyle w:val="af6"/>
            <w:i/>
            <w:noProof/>
            <w:szCs w:val="22"/>
          </w:rPr>
          <w:t>ж) 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_Toc65419866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72</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67" w:history="1">
        <w:r w:rsidRPr="00D132BC">
          <w:rPr>
            <w:rStyle w:val="af6"/>
            <w:i/>
            <w:noProof/>
            <w:szCs w:val="22"/>
          </w:rPr>
          <w:t>з) описание объема (массы) образования и размещения отходов сжигания топлива</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_Toc65419867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73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68" w:history="1">
        <w:r w:rsidRPr="00D132BC">
          <w:rPr>
            <w:rStyle w:val="af6"/>
            <w:i/>
            <w:noProof/>
            <w:szCs w:val="22"/>
          </w:rPr>
          <w:t>л) данные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_Toc65419868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73</w:t>
        </w:r>
        <w:r w:rsidRPr="00D132BC">
          <w:rPr>
            <w:rFonts w:cs="Times New Roman"/>
            <w:noProof/>
            <w:webHidden/>
            <w:szCs w:val="22"/>
          </w:rPr>
          <w:fldChar w:fldCharType="end"/>
        </w:r>
      </w:hyperlink>
    </w:p>
    <w:p w:rsidR="009B56C4" w:rsidRPr="00301042" w:rsidRDefault="009B56C4" w:rsidP="009B56C4">
      <w:pPr>
        <w:pStyle w:val="23"/>
        <w:jc w:val="both"/>
        <w:rPr>
          <w:rFonts w:eastAsia="Times New Roman" w:cs="Times New Roman"/>
          <w:b w:val="0"/>
          <w:bCs w:val="0"/>
          <w:noProof/>
          <w:lang w:eastAsia="ru-RU"/>
        </w:rPr>
      </w:pPr>
      <w:hyperlink w:anchor="_Toc65419869" w:history="1">
        <w:r w:rsidRPr="00D132BC">
          <w:rPr>
            <w:rStyle w:val="af6"/>
            <w:noProof/>
          </w:rPr>
          <w:t>Часть 13 "Описание существующих технических и технологических проблем в системах теплоснабжения муниципального образования"</w:t>
        </w:r>
        <w:r w:rsidRPr="00D132BC">
          <w:rPr>
            <w:rFonts w:cs="Times New Roman"/>
            <w:noProof/>
            <w:webHidden/>
          </w:rPr>
          <w:tab/>
        </w:r>
        <w:r w:rsidRPr="00D132BC">
          <w:rPr>
            <w:rFonts w:cs="Times New Roman"/>
            <w:noProof/>
            <w:webHidden/>
          </w:rPr>
          <w:fldChar w:fldCharType="begin"/>
        </w:r>
        <w:r w:rsidRPr="00D132BC">
          <w:rPr>
            <w:rFonts w:cs="Times New Roman"/>
            <w:noProof/>
            <w:webHidden/>
          </w:rPr>
          <w:instrText xml:space="preserve"> PAGEREF _Toc65419869 \h </w:instrText>
        </w:r>
        <w:r w:rsidRPr="00D132BC">
          <w:rPr>
            <w:rFonts w:cs="Times New Roman"/>
            <w:noProof/>
            <w:webHidden/>
          </w:rPr>
        </w:r>
        <w:r w:rsidRPr="00D132BC">
          <w:rPr>
            <w:rFonts w:cs="Times New Roman"/>
            <w:noProof/>
            <w:webHidden/>
          </w:rPr>
          <w:fldChar w:fldCharType="separate"/>
        </w:r>
        <w:r>
          <w:rPr>
            <w:rFonts w:cs="Times New Roman"/>
            <w:noProof/>
            <w:webHidden/>
          </w:rPr>
          <w:t>73</w:t>
        </w:r>
        <w:r w:rsidRPr="00D132BC">
          <w:rPr>
            <w:rFonts w:cs="Times New Roman"/>
            <w:noProof/>
            <w:webHidden/>
          </w:rPr>
          <w:fldChar w:fldCharType="end"/>
        </w:r>
      </w:hyperlink>
    </w:p>
    <w:p w:rsidR="009B56C4" w:rsidRPr="00301042" w:rsidRDefault="009B56C4" w:rsidP="009B56C4">
      <w:pPr>
        <w:pStyle w:val="32"/>
        <w:rPr>
          <w:rFonts w:eastAsia="Times New Roman" w:cs="Times New Roman"/>
          <w:noProof/>
          <w:szCs w:val="22"/>
          <w:lang w:eastAsia="ru-RU"/>
        </w:rPr>
      </w:pPr>
      <w:hyperlink w:anchor="_Toc65419870" w:history="1">
        <w:r w:rsidRPr="00D132BC">
          <w:rPr>
            <w:rStyle w:val="af6"/>
            <w:i/>
            <w:noProof/>
            <w:szCs w:val="22"/>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_Toc65419870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73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71" w:history="1">
        <w:r w:rsidRPr="00D132BC">
          <w:rPr>
            <w:rStyle w:val="af6"/>
            <w:i/>
            <w:noProof/>
            <w:szCs w:val="22"/>
          </w:rPr>
          <w:t>б) 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_Toc65419871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74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72" w:history="1">
        <w:r w:rsidRPr="00D132BC">
          <w:rPr>
            <w:rStyle w:val="af6"/>
            <w:i/>
            <w:noProof/>
            <w:szCs w:val="22"/>
          </w:rPr>
          <w:t>в) описание существующих проблем развития систем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_Toc65419872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75</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73" w:history="1">
        <w:r w:rsidRPr="00D132BC">
          <w:rPr>
            <w:rStyle w:val="af6"/>
            <w:i/>
            <w:noProof/>
            <w:szCs w:val="22"/>
          </w:rPr>
          <w:t>г) описание существующих проблем надежного и эффективного снабжения топливом действующих систем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_Toc65419873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75</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74" w:history="1">
        <w:r w:rsidRPr="00D132BC">
          <w:rPr>
            <w:rStyle w:val="af6"/>
            <w:i/>
            <w:noProof/>
            <w:szCs w:val="22"/>
          </w:rPr>
          <w:t>д) анализ предписаний надзорных органов об устранении нарушений, влияющих на безопасность и надежность системы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_Toc65419874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75</w:t>
        </w:r>
        <w:r w:rsidRPr="00D132BC">
          <w:rPr>
            <w:rFonts w:cs="Times New Roman"/>
            <w:noProof/>
            <w:webHidden/>
            <w:szCs w:val="22"/>
          </w:rPr>
          <w:fldChar w:fldCharType="end"/>
        </w:r>
      </w:hyperlink>
    </w:p>
    <w:p w:rsidR="009B56C4" w:rsidRPr="00301042" w:rsidRDefault="009B56C4" w:rsidP="009B56C4">
      <w:pPr>
        <w:pStyle w:val="13"/>
        <w:rPr>
          <w:rFonts w:eastAsia="Times New Roman" w:cs="Times New Roman"/>
          <w:b w:val="0"/>
          <w:bCs w:val="0"/>
          <w:i/>
          <w:iCs w:val="0"/>
          <w:noProof/>
          <w:szCs w:val="22"/>
          <w:lang w:eastAsia="ru-RU"/>
        </w:rPr>
      </w:pPr>
      <w:hyperlink w:anchor="_Toc65419875" w:history="1">
        <w:r w:rsidRPr="00D132BC">
          <w:rPr>
            <w:rStyle w:val="af6"/>
            <w:noProof/>
            <w:szCs w:val="22"/>
          </w:rPr>
          <w:t>ГЛАВА 2 "СУЩЕСТВУЮЩЕЕ И ПЕРСПЕКТИВНОЕ ПОТРЕБЛЕНИЕ ТЕПЛОВОЙ ЭНЕРГИИ НА ЦЕЛИ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_Toc65419875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76</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76" w:history="1">
        <w:r w:rsidRPr="00D132BC">
          <w:rPr>
            <w:rStyle w:val="af6"/>
            <w:i/>
            <w:noProof/>
            <w:szCs w:val="22"/>
          </w:rPr>
          <w:t>а) данные базового уровня потребления тепла на цели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_Toc65419876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77</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77" w:history="1">
        <w:r w:rsidRPr="00D132BC">
          <w:rPr>
            <w:rStyle w:val="af6"/>
            <w:i/>
            <w:noProof/>
            <w:szCs w:val="22"/>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_Toc65419877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78</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78" w:history="1">
        <w:r w:rsidRPr="00D132BC">
          <w:rPr>
            <w:rStyle w:val="af6"/>
            <w:i/>
            <w:noProof/>
            <w:szCs w:val="22"/>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_Toc65419878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80</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79" w:history="1">
        <w:r w:rsidRPr="00D132BC">
          <w:rPr>
            <w:rStyle w:val="af6"/>
            <w:i/>
            <w:noProof/>
            <w:szCs w:val="22"/>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_Toc65419879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87</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80" w:history="1">
        <w:r w:rsidRPr="00D132BC">
          <w:rPr>
            <w:rStyle w:val="af6"/>
            <w:i/>
            <w:noProof/>
            <w:szCs w:val="22"/>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_Toc65419880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92</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81" w:history="1">
        <w:r w:rsidRPr="00D132BC">
          <w:rPr>
            <w:rStyle w:val="af6"/>
            <w:i/>
            <w:noProof/>
            <w:szCs w:val="22"/>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_Toc65419881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92</w:t>
        </w:r>
        <w:r w:rsidRPr="00D132BC">
          <w:rPr>
            <w:rFonts w:cs="Times New Roman"/>
            <w:noProof/>
            <w:webHidden/>
            <w:szCs w:val="22"/>
          </w:rPr>
          <w:fldChar w:fldCharType="end"/>
        </w:r>
      </w:hyperlink>
    </w:p>
    <w:p w:rsidR="009B56C4" w:rsidRPr="00301042" w:rsidRDefault="009B56C4" w:rsidP="009B56C4">
      <w:pPr>
        <w:pStyle w:val="13"/>
        <w:rPr>
          <w:rFonts w:eastAsia="Times New Roman" w:cs="Times New Roman"/>
          <w:b w:val="0"/>
          <w:bCs w:val="0"/>
          <w:i/>
          <w:iCs w:val="0"/>
          <w:noProof/>
          <w:szCs w:val="22"/>
          <w:lang w:eastAsia="ru-RU"/>
        </w:rPr>
      </w:pPr>
      <w:hyperlink w:anchor="_Toc65419882" w:history="1">
        <w:r w:rsidRPr="00D132BC">
          <w:rPr>
            <w:rStyle w:val="af6"/>
            <w:noProof/>
            <w:szCs w:val="22"/>
          </w:rPr>
          <w:t>ГЛАВА 3 "ЭЛЕКТРОННАЯ МОДЕЛЬ СИСТЕМЫ ТЕПЛОСНАБЖЕНИЯ ПОСЕЛЕНИЯ"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_Toc65419882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93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83" w:history="1">
        <w:r w:rsidRPr="00D132BC">
          <w:rPr>
            <w:rStyle w:val="af6"/>
            <w:i/>
            <w:noProof/>
            <w:szCs w:val="22"/>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_Toc65419883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93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84" w:history="1">
        <w:r w:rsidRPr="00D132BC">
          <w:rPr>
            <w:rStyle w:val="af6"/>
            <w:i/>
            <w:noProof/>
            <w:szCs w:val="22"/>
          </w:rPr>
          <w:t>б) паспортизация объектов системы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_Toc65419884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93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85" w:history="1">
        <w:r w:rsidRPr="00D132BC">
          <w:rPr>
            <w:rStyle w:val="af6"/>
            <w:i/>
            <w:noProof/>
            <w:szCs w:val="22"/>
          </w:rPr>
          <w:t>в) паспортизация и описание расчетных единиц территориального деления, включая административное</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_Toc65419885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93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86" w:history="1">
        <w:r w:rsidRPr="00D132BC">
          <w:rPr>
            <w:rStyle w:val="af6"/>
            <w:i/>
            <w:noProof/>
            <w:szCs w:val="22"/>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_Toc65419886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93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87" w:history="1">
        <w:r w:rsidRPr="00D132BC">
          <w:rPr>
            <w:rStyle w:val="af6"/>
            <w:i/>
            <w:noProof/>
            <w:szCs w:val="22"/>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_Toc65419887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93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88" w:history="1">
        <w:r w:rsidRPr="00D132BC">
          <w:rPr>
            <w:rStyle w:val="af6"/>
            <w:i/>
            <w:noProof/>
            <w:szCs w:val="22"/>
          </w:rPr>
          <w:t>е) расчет балансов тепловой энергии по источникам тепловой энергии и по территориальному признаку</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_Toc65419888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93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89" w:history="1">
        <w:r w:rsidRPr="00D132BC">
          <w:rPr>
            <w:rStyle w:val="af6"/>
            <w:i/>
            <w:noProof/>
            <w:szCs w:val="22"/>
          </w:rPr>
          <w:t>ж) расчет потерь тепловой энергии через изоляцию и с утечками теплоносителя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_Toc65419889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93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90" w:history="1">
        <w:r w:rsidRPr="00D132BC">
          <w:rPr>
            <w:rStyle w:val="af6"/>
            <w:i/>
            <w:noProof/>
            <w:szCs w:val="22"/>
          </w:rPr>
          <w:t>з) расчет показателей надежности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_Toc65419890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93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91" w:history="1">
        <w:r w:rsidRPr="00D132BC">
          <w:rPr>
            <w:rStyle w:val="af6"/>
            <w:i/>
            <w:noProof/>
            <w:szCs w:val="22"/>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_Toc65419891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94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92" w:history="1">
        <w:r w:rsidRPr="00D132BC">
          <w:rPr>
            <w:rStyle w:val="af6"/>
            <w:i/>
            <w:noProof/>
            <w:szCs w:val="22"/>
          </w:rPr>
          <w:t>к) сравнительные пьезометрические графики для разработки и анализа сценариев перспективного развития тепловых сетей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_Toc65419892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94</w:t>
        </w:r>
        <w:r w:rsidRPr="00D132BC">
          <w:rPr>
            <w:rFonts w:cs="Times New Roman"/>
            <w:noProof/>
            <w:webHidden/>
            <w:szCs w:val="22"/>
          </w:rPr>
          <w:fldChar w:fldCharType="end"/>
        </w:r>
      </w:hyperlink>
    </w:p>
    <w:p w:rsidR="009B56C4" w:rsidRPr="00301042" w:rsidRDefault="009B56C4" w:rsidP="009B56C4">
      <w:pPr>
        <w:pStyle w:val="13"/>
        <w:rPr>
          <w:rFonts w:eastAsia="Times New Roman" w:cs="Times New Roman"/>
          <w:b w:val="0"/>
          <w:bCs w:val="0"/>
          <w:i/>
          <w:iCs w:val="0"/>
          <w:noProof/>
          <w:szCs w:val="22"/>
          <w:lang w:eastAsia="ru-RU"/>
        </w:rPr>
      </w:pPr>
      <w:hyperlink w:anchor="_Toc65419893" w:history="1">
        <w:r w:rsidRPr="00D132BC">
          <w:rPr>
            <w:rStyle w:val="af6"/>
            <w:noProof/>
            <w:szCs w:val="22"/>
          </w:rPr>
          <w:t>ГЛАВА 4 "СУЩЕСТВУЮЩИЕ И ПЕРСПЕКТИВНЫЕ БАЛАНСЫ ТЕПЛОВОЙ МОЩНОСТИ ИСТОЧНИКОВ ТЕПЛОВОЙ ЭНЕРГИИ И ТЕПЛОВОЙ НАГРУЗКИ ПОТРЕБИТЕЛЕЙ"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_Toc65419893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95</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94" w:history="1">
        <w:r w:rsidRPr="00D132BC">
          <w:rPr>
            <w:rStyle w:val="af6"/>
            <w:i/>
            <w:noProof/>
            <w:szCs w:val="22"/>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_Toc65419894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95</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95" w:history="1">
        <w:r w:rsidRPr="00D132BC">
          <w:rPr>
            <w:rStyle w:val="af6"/>
            <w:i/>
            <w:noProof/>
            <w:szCs w:val="22"/>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_Toc65419895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98</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96" w:history="1">
        <w:r w:rsidRPr="00D132BC">
          <w:rPr>
            <w:rStyle w:val="af6"/>
            <w:i/>
            <w:noProof/>
            <w:szCs w:val="22"/>
          </w:rPr>
          <w:t>в) выводы о резервах (дефицитах) существующей системы теплоснабжения при обеспечении перспективной тепловой нагрузки потребителей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_Toc65419896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99</w:t>
        </w:r>
        <w:r w:rsidRPr="00D132BC">
          <w:rPr>
            <w:rFonts w:cs="Times New Roman"/>
            <w:noProof/>
            <w:webHidden/>
            <w:szCs w:val="22"/>
          </w:rPr>
          <w:fldChar w:fldCharType="end"/>
        </w:r>
      </w:hyperlink>
    </w:p>
    <w:p w:rsidR="009B56C4" w:rsidRPr="00301042" w:rsidRDefault="009B56C4" w:rsidP="009B56C4">
      <w:pPr>
        <w:pStyle w:val="13"/>
        <w:rPr>
          <w:rFonts w:eastAsia="Times New Roman" w:cs="Times New Roman"/>
          <w:b w:val="0"/>
          <w:bCs w:val="0"/>
          <w:i/>
          <w:iCs w:val="0"/>
          <w:noProof/>
          <w:szCs w:val="22"/>
          <w:lang w:eastAsia="ru-RU"/>
        </w:rPr>
      </w:pPr>
      <w:hyperlink w:anchor="_Toc65419897" w:history="1">
        <w:r w:rsidRPr="00D132BC">
          <w:rPr>
            <w:rStyle w:val="af6"/>
            <w:noProof/>
            <w:szCs w:val="22"/>
          </w:rPr>
          <w:t>ГЛАВА 5 "МАСТЕР-ПЛАН РАЗВИТИЯ СИСТЕМ ТЕПЛОСНАБЖЕНИЯ ПОСЕЛЕНИЯ"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_Toc65419897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100</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98" w:history="1">
        <w:r w:rsidRPr="00D132BC">
          <w:rPr>
            <w:rStyle w:val="af6"/>
            <w:i/>
            <w:noProof/>
            <w:szCs w:val="22"/>
          </w:rPr>
          <w:t>а)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_Toc65419898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100</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899" w:history="1">
        <w:r w:rsidRPr="00D132BC">
          <w:rPr>
            <w:rStyle w:val="af6"/>
            <w:i/>
            <w:noProof/>
            <w:szCs w:val="22"/>
          </w:rPr>
          <w:t>б) технико-экономическое сравнение вариантов перспективного развития систем теплоснабжения поселения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_Toc65419899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100</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00" w:history="1">
        <w:r w:rsidRPr="00D132BC">
          <w:rPr>
            <w:rStyle w:val="af6"/>
            <w:i/>
            <w:noProof/>
            <w:szCs w:val="22"/>
          </w:rPr>
          <w:t>в) обоснование выбора приоритетного варианта перспективного развития систем теплоснабжения поселения, сельского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сельского округа, города федерального значения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_Toc65419900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101</w:t>
        </w:r>
        <w:r w:rsidRPr="00D132BC">
          <w:rPr>
            <w:rFonts w:cs="Times New Roman"/>
            <w:noProof/>
            <w:webHidden/>
            <w:szCs w:val="22"/>
          </w:rPr>
          <w:fldChar w:fldCharType="end"/>
        </w:r>
      </w:hyperlink>
    </w:p>
    <w:p w:rsidR="009B56C4" w:rsidRPr="00301042" w:rsidRDefault="009B56C4" w:rsidP="009B56C4">
      <w:pPr>
        <w:pStyle w:val="13"/>
        <w:rPr>
          <w:rFonts w:eastAsia="Times New Roman" w:cs="Times New Roman"/>
          <w:b w:val="0"/>
          <w:bCs w:val="0"/>
          <w:i/>
          <w:iCs w:val="0"/>
          <w:noProof/>
          <w:szCs w:val="22"/>
          <w:lang w:eastAsia="ru-RU"/>
        </w:rPr>
      </w:pPr>
      <w:hyperlink w:anchor="_Toc65419901" w:history="1">
        <w:r w:rsidRPr="00D132BC">
          <w:rPr>
            <w:rStyle w:val="af6"/>
            <w:noProof/>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_Toc65419901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102</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02" w:history="1">
        <w:r w:rsidRPr="00D132BC">
          <w:rPr>
            <w:rStyle w:val="af6"/>
            <w:i/>
            <w:noProof/>
            <w:szCs w:val="22"/>
          </w:rPr>
          <w:t>а) расчетная величина нормативных потерь теплоносителя в тепловых сетях в зонах действия источников тепловой энергии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_Toc65419902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102</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03" w:history="1">
        <w:r w:rsidRPr="00D132BC">
          <w:rPr>
            <w:rStyle w:val="af6"/>
            <w:i/>
            <w:noProof/>
            <w:szCs w:val="22"/>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_Toc65419903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104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04" w:history="1">
        <w:r w:rsidRPr="00D132BC">
          <w:rPr>
            <w:rStyle w:val="af6"/>
            <w:i/>
            <w:noProof/>
            <w:szCs w:val="22"/>
          </w:rPr>
          <w:t>в) сведения о наличии баков-аккумуляторов</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_Toc65419904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104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05" w:history="1">
        <w:r w:rsidRPr="00D132BC">
          <w:rPr>
            <w:rStyle w:val="af6"/>
            <w:i/>
            <w:noProof/>
            <w:szCs w:val="22"/>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_Toc65419905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104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06" w:history="1">
        <w:r w:rsidRPr="00D132BC">
          <w:rPr>
            <w:rStyle w:val="af6"/>
            <w:i/>
            <w:noProof/>
            <w:szCs w:val="22"/>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_Toc65419906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104</w:t>
        </w:r>
        <w:r w:rsidRPr="00D132BC">
          <w:rPr>
            <w:rFonts w:cs="Times New Roman"/>
            <w:noProof/>
            <w:webHidden/>
            <w:szCs w:val="22"/>
          </w:rPr>
          <w:fldChar w:fldCharType="end"/>
        </w:r>
      </w:hyperlink>
    </w:p>
    <w:p w:rsidR="009B56C4" w:rsidRPr="00301042" w:rsidRDefault="009B56C4" w:rsidP="009B56C4">
      <w:pPr>
        <w:pStyle w:val="13"/>
        <w:rPr>
          <w:rFonts w:eastAsia="Times New Roman" w:cs="Times New Roman"/>
          <w:b w:val="0"/>
          <w:bCs w:val="0"/>
          <w:i/>
          <w:iCs w:val="0"/>
          <w:noProof/>
          <w:szCs w:val="22"/>
          <w:lang w:eastAsia="ru-RU"/>
        </w:rPr>
      </w:pPr>
      <w:hyperlink w:anchor="_Toc65419907" w:history="1">
        <w:r w:rsidRPr="00D132BC">
          <w:rPr>
            <w:rStyle w:val="af6"/>
            <w:noProof/>
            <w:szCs w:val="22"/>
          </w:rPr>
          <w:t>ГЛАВА 7 "ПРЕДЛОЖЕНИЯ ПО СТРОИТЕЛЬСТВУ, РЕКОНСТРУКЦИИ, ТЕХНИЧЕСКОМУ ПЕРЕВООРУЖЕНИЮ И (ИЛИ) МОДЕРНИЗАЦИИ ИСТОЧНИКОВ ТЕПЛОВОЙ ЭНЕРГИИ"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_Toc65419907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106</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08" w:history="1">
        <w:r w:rsidRPr="00D132BC">
          <w:rPr>
            <w:rStyle w:val="af6"/>
            <w:i/>
            <w:noProof/>
            <w:szCs w:val="22"/>
          </w:rPr>
          <w:t>а) описание условий организации централизованного теплоснабжения, индивидуального теплоснабжения, а также поквартирного отопления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_Toc65419908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106</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09" w:history="1">
        <w:r w:rsidRPr="00D132BC">
          <w:rPr>
            <w:rStyle w:val="af6"/>
            <w:i/>
            <w:noProof/>
            <w:szCs w:val="22"/>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_Toc65419909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108</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10" w:history="1">
        <w:r w:rsidRPr="00D132BC">
          <w:rPr>
            <w:rStyle w:val="af6"/>
            <w:i/>
            <w:noProof/>
            <w:szCs w:val="22"/>
          </w:rPr>
          <w:t xml:space="preserve">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w:t>
        </w:r>
        <w:r w:rsidRPr="00D132BC">
          <w:rPr>
            <w:rStyle w:val="af6"/>
            <w:i/>
            <w:noProof/>
            <w:szCs w:val="22"/>
          </w:rPr>
          <w:lastRenderedPageBreak/>
          <w:t>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_Toc65419910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109</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11" w:history="1">
        <w:r w:rsidRPr="00D132BC">
          <w:rPr>
            <w:rStyle w:val="af6"/>
            <w:i/>
            <w:noProof/>
            <w:szCs w:val="22"/>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_Toc65419911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109</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12" w:history="1">
        <w:r w:rsidRPr="00D132BC">
          <w:rPr>
            <w:rStyle w:val="af6"/>
            <w:i/>
            <w:noProof/>
            <w:szCs w:val="22"/>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_Toc65419912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109</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13" w:history="1">
        <w:r w:rsidRPr="00D132BC">
          <w:rPr>
            <w:rStyle w:val="af6"/>
            <w:i/>
            <w:noProof/>
            <w:szCs w:val="22"/>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_Toc65419913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109</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14" w:history="1">
        <w:r w:rsidRPr="00D132BC">
          <w:rPr>
            <w:rStyle w:val="af6"/>
            <w:i/>
            <w:noProof/>
            <w:szCs w:val="22"/>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_Toc65419914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109</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15" w:history="1">
        <w:r w:rsidRPr="00D132BC">
          <w:rPr>
            <w:rStyle w:val="af6"/>
            <w:i/>
            <w:noProof/>
            <w:szCs w:val="22"/>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_Toc65419915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110</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16" w:history="1">
        <w:r w:rsidRPr="00D132BC">
          <w:rPr>
            <w:rStyle w:val="af6"/>
            <w:i/>
            <w:noProof/>
            <w:szCs w:val="22"/>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_Toc65419916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110</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17" w:history="1">
        <w:r w:rsidRPr="00D132BC">
          <w:rPr>
            <w:rStyle w:val="af6"/>
            <w:i/>
            <w:noProof/>
            <w:szCs w:val="22"/>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_Toc65419917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110</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18" w:history="1">
        <w:r w:rsidRPr="00D132BC">
          <w:rPr>
            <w:rStyle w:val="af6"/>
            <w:i/>
            <w:noProof/>
            <w:szCs w:val="22"/>
          </w:rPr>
          <w:t>л) обоснование организации индивидуального теплоснабжения в зонах застройки поселения малоэтажными жилыми зданиями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_Toc65419918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110</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19" w:history="1">
        <w:r w:rsidRPr="00D132BC">
          <w:rPr>
            <w:rStyle w:val="af6"/>
            <w:i/>
            <w:noProof/>
            <w:szCs w:val="22"/>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_Toc65419919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110</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20" w:history="1">
        <w:r w:rsidRPr="00D132BC">
          <w:rPr>
            <w:rStyle w:val="af6"/>
            <w:i/>
            <w:noProof/>
            <w:szCs w:val="22"/>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_Toc65419920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110</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21" w:history="1">
        <w:r w:rsidRPr="00D132BC">
          <w:rPr>
            <w:rStyle w:val="af6"/>
            <w:i/>
            <w:noProof/>
            <w:szCs w:val="22"/>
          </w:rPr>
          <w:t>о) обоснование организации теплоснабжения в производственных зонах на территории поселения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_Toc65419921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111</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22" w:history="1">
        <w:r w:rsidRPr="00D132BC">
          <w:rPr>
            <w:rStyle w:val="af6"/>
            <w:i/>
            <w:noProof/>
            <w:szCs w:val="22"/>
          </w:rPr>
          <w:t>п) результаты расчетов радиуса эффективного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_Toc65419922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111</w:t>
        </w:r>
        <w:r w:rsidRPr="00D132BC">
          <w:rPr>
            <w:rFonts w:cs="Times New Roman"/>
            <w:noProof/>
            <w:webHidden/>
            <w:szCs w:val="22"/>
          </w:rPr>
          <w:fldChar w:fldCharType="end"/>
        </w:r>
      </w:hyperlink>
    </w:p>
    <w:p w:rsidR="009B56C4" w:rsidRPr="00301042" w:rsidRDefault="009B56C4" w:rsidP="009B56C4">
      <w:pPr>
        <w:pStyle w:val="13"/>
        <w:rPr>
          <w:rFonts w:eastAsia="Times New Roman" w:cs="Times New Roman"/>
          <w:b w:val="0"/>
          <w:bCs w:val="0"/>
          <w:i/>
          <w:iCs w:val="0"/>
          <w:noProof/>
          <w:szCs w:val="22"/>
          <w:lang w:eastAsia="ru-RU"/>
        </w:rPr>
      </w:pPr>
      <w:hyperlink w:anchor="_Toc65419923" w:history="1">
        <w:r w:rsidRPr="00D132BC">
          <w:rPr>
            <w:rStyle w:val="af6"/>
            <w:noProof/>
            <w:szCs w:val="22"/>
          </w:rPr>
          <w:t>ГЛАВА 8 "ПРЕДЛОЖЕНИЯ ПО СТРОИТЕЛЬСТВУ, РЕКОНСТРУКЦИИ И (ИЛИ) МОДЕРНИЗАЦИИ ТЕПЛОВЫХ СЕТЕЙ"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_Toc65419923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24" w:history="1">
        <w:r w:rsidRPr="00D132BC">
          <w:rPr>
            <w:rStyle w:val="af6"/>
            <w:i/>
            <w:noProof/>
            <w:szCs w:val="22"/>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_Toc65419924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25" w:history="1">
        <w:r w:rsidRPr="00D132BC">
          <w:rPr>
            <w:rStyle w:val="af6"/>
            <w:i/>
            <w:noProof/>
            <w:szCs w:val="22"/>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_Toc65419925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26" w:history="1">
        <w:r w:rsidRPr="00D132BC">
          <w:rPr>
            <w:rStyle w:val="af6"/>
            <w:i/>
            <w:noProof/>
            <w:szCs w:val="22"/>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_Toc65419926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27" w:history="1">
        <w:r w:rsidRPr="00D132BC">
          <w:rPr>
            <w:rStyle w:val="af6"/>
            <w:i/>
            <w:noProof/>
            <w:szCs w:val="22"/>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_Toc65419927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28" w:history="1">
        <w:r w:rsidRPr="00D132BC">
          <w:rPr>
            <w:rStyle w:val="af6"/>
            <w:i/>
            <w:noProof/>
            <w:szCs w:val="22"/>
          </w:rPr>
          <w:t>д) предложения по строительству тепловых сетей для обеспечения нормативной надежности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_Toc65419928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29" w:history="1">
        <w:r w:rsidRPr="00D132BC">
          <w:rPr>
            <w:rStyle w:val="af6"/>
            <w:i/>
            <w:noProof/>
            <w:szCs w:val="22"/>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_Toc65419929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30" w:history="1">
        <w:r w:rsidRPr="00D132BC">
          <w:rPr>
            <w:rStyle w:val="af6"/>
            <w:i/>
            <w:noProof/>
            <w:szCs w:val="22"/>
          </w:rPr>
          <w:t>ж) предложения по реконструкции и (или) модернизации тепловых сетей, подлежащих замене в связи с исчерпанием эксплуатационного ресурса</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_Toc65419930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31" w:history="1">
        <w:r w:rsidRPr="00D132BC">
          <w:rPr>
            <w:rStyle w:val="af6"/>
            <w:i/>
            <w:noProof/>
            <w:szCs w:val="22"/>
          </w:rPr>
          <w:t>з) предложения по строительству и реконструкции насосных станций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_Toc65419931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113</w:t>
        </w:r>
        <w:r w:rsidRPr="00D132BC">
          <w:rPr>
            <w:rFonts w:cs="Times New Roman"/>
            <w:noProof/>
            <w:webHidden/>
            <w:szCs w:val="22"/>
          </w:rPr>
          <w:fldChar w:fldCharType="end"/>
        </w:r>
      </w:hyperlink>
    </w:p>
    <w:p w:rsidR="009B56C4" w:rsidRPr="00301042" w:rsidRDefault="009B56C4" w:rsidP="009B56C4">
      <w:pPr>
        <w:pStyle w:val="13"/>
        <w:rPr>
          <w:rFonts w:eastAsia="Times New Roman" w:cs="Times New Roman"/>
          <w:b w:val="0"/>
          <w:bCs w:val="0"/>
          <w:i/>
          <w:iCs w:val="0"/>
          <w:noProof/>
          <w:szCs w:val="22"/>
          <w:lang w:eastAsia="ru-RU"/>
        </w:rPr>
      </w:pPr>
      <w:hyperlink w:anchor="_Toc65419932" w:history="1">
        <w:r w:rsidRPr="00D132BC">
          <w:rPr>
            <w:rStyle w:val="af6"/>
            <w:noProof/>
            <w:szCs w:val="22"/>
          </w:rPr>
          <w:t>ГЛАВА 9 "ПРЕДЛОЖЕНИЯ ПО ПЕРЕВОДУ ОТКРЫТЫХ СИСТЕМ ТЕПЛОСНАБЖЕНИЯ (ГОРЯЧЕГО ВОДОСНАБЖЕНИЯ) В ЗАКРЫТЫЕ СИСТЕМЫ ГОРЯЧЕГО ВОДОСНАБЖЕНИЯ"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_Toc65419932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33" w:history="1">
        <w:r w:rsidRPr="00D132BC">
          <w:rPr>
            <w:rStyle w:val="af6"/>
            <w:i/>
            <w:noProof/>
            <w:szCs w:val="22"/>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_Toc65419933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34" w:history="1">
        <w:r w:rsidRPr="00D132BC">
          <w:rPr>
            <w:rStyle w:val="af6"/>
            <w:i/>
            <w:noProof/>
            <w:szCs w:val="22"/>
          </w:rPr>
          <w:t>б) выбор и обоснование метода регулирования отпуска тепловой энергии от источников тепловой энергии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_Toc65419934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35" w:history="1">
        <w:r w:rsidRPr="00D132BC">
          <w:rPr>
            <w:rStyle w:val="af6"/>
            <w:i/>
            <w:noProof/>
            <w:szCs w:val="22"/>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_Toc65419935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36" w:history="1">
        <w:r w:rsidRPr="00D132BC">
          <w:rPr>
            <w:rStyle w:val="af6"/>
            <w:i/>
            <w:noProof/>
            <w:szCs w:val="22"/>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_Toc65419936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37" w:history="1">
        <w:r w:rsidRPr="00D132BC">
          <w:rPr>
            <w:rStyle w:val="af6"/>
            <w:i/>
            <w:noProof/>
            <w:szCs w:val="22"/>
          </w:rPr>
          <w:t>д)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_Toc65419937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38" w:history="1">
        <w:r w:rsidRPr="00D132BC">
          <w:rPr>
            <w:rStyle w:val="af6"/>
            <w:i/>
            <w:noProof/>
            <w:szCs w:val="22"/>
          </w:rPr>
          <w:t>е) предложения по источникам инвестиций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_Toc65419938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114</w:t>
        </w:r>
        <w:r w:rsidRPr="00D132BC">
          <w:rPr>
            <w:rFonts w:cs="Times New Roman"/>
            <w:noProof/>
            <w:webHidden/>
            <w:szCs w:val="22"/>
          </w:rPr>
          <w:fldChar w:fldCharType="end"/>
        </w:r>
      </w:hyperlink>
    </w:p>
    <w:p w:rsidR="009B56C4" w:rsidRPr="00301042" w:rsidRDefault="009B56C4" w:rsidP="009B56C4">
      <w:pPr>
        <w:pStyle w:val="13"/>
        <w:rPr>
          <w:rFonts w:eastAsia="Times New Roman" w:cs="Times New Roman"/>
          <w:b w:val="0"/>
          <w:bCs w:val="0"/>
          <w:i/>
          <w:iCs w:val="0"/>
          <w:noProof/>
          <w:szCs w:val="22"/>
          <w:lang w:eastAsia="ru-RU"/>
        </w:rPr>
      </w:pPr>
      <w:hyperlink w:anchor="_Toc65419939" w:history="1">
        <w:r w:rsidRPr="00D132BC">
          <w:rPr>
            <w:rStyle w:val="af6"/>
            <w:noProof/>
            <w:szCs w:val="22"/>
          </w:rPr>
          <w:t>ГЛАВА 10 "ПЕРСПЕКТИВНЫЕ ТОПЛИВНЫЕ БАЛАНСЫ"</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_Toc65419939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115</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40" w:history="1">
        <w:r w:rsidRPr="00D132BC">
          <w:rPr>
            <w:rStyle w:val="af6"/>
            <w:i/>
            <w:noProof/>
            <w:szCs w:val="22"/>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_Toc65419940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115</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41" w:history="1">
        <w:r w:rsidRPr="00D132BC">
          <w:rPr>
            <w:rStyle w:val="af6"/>
            <w:i/>
            <w:noProof/>
            <w:szCs w:val="22"/>
          </w:rPr>
          <w:t>б) результаты расчетов по каждому источнику тепловой энергии нормативных запасов топлива</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_Toc65419941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118</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42" w:history="1">
        <w:r w:rsidRPr="00D132BC">
          <w:rPr>
            <w:rStyle w:val="af6"/>
            <w:i/>
            <w:noProof/>
            <w:szCs w:val="22"/>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_Toc65419942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118</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43" w:history="1">
        <w:r w:rsidRPr="00D132BC">
          <w:rPr>
            <w:rStyle w:val="af6"/>
            <w:i/>
            <w:noProof/>
            <w:szCs w:val="22"/>
          </w:rPr>
          <w:t>г)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_Toc65419943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118</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44" w:history="1">
        <w:r w:rsidRPr="00D132BC">
          <w:rPr>
            <w:rStyle w:val="af6"/>
            <w:i/>
            <w:noProof/>
            <w:szCs w:val="22"/>
          </w:rPr>
          <w:t>д) 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_Toc65419944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118</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45" w:history="1">
        <w:r w:rsidRPr="00D132BC">
          <w:rPr>
            <w:rStyle w:val="af6"/>
            <w:i/>
            <w:noProof/>
            <w:szCs w:val="22"/>
          </w:rPr>
          <w:t>е) приоритетное направление развития топливного баланса муниципального образования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_Toc65419945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118</w:t>
        </w:r>
        <w:r w:rsidRPr="00D132BC">
          <w:rPr>
            <w:rFonts w:cs="Times New Roman"/>
            <w:noProof/>
            <w:webHidden/>
            <w:szCs w:val="22"/>
          </w:rPr>
          <w:fldChar w:fldCharType="end"/>
        </w:r>
      </w:hyperlink>
    </w:p>
    <w:p w:rsidR="009B56C4" w:rsidRPr="00301042" w:rsidRDefault="009B56C4" w:rsidP="009B56C4">
      <w:pPr>
        <w:pStyle w:val="13"/>
        <w:rPr>
          <w:rFonts w:eastAsia="Times New Roman" w:cs="Times New Roman"/>
          <w:b w:val="0"/>
          <w:bCs w:val="0"/>
          <w:i/>
          <w:iCs w:val="0"/>
          <w:noProof/>
          <w:szCs w:val="22"/>
          <w:lang w:eastAsia="ru-RU"/>
        </w:rPr>
      </w:pPr>
      <w:hyperlink w:anchor="_Toc65419946" w:history="1">
        <w:r w:rsidRPr="00D132BC">
          <w:rPr>
            <w:rStyle w:val="af6"/>
            <w:noProof/>
            <w:szCs w:val="22"/>
          </w:rPr>
          <w:t>ГЛАВА 11 "ОЦЕНКА НАДЕЖНОСТИ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_Toc65419946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119</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47" w:history="1">
        <w:r w:rsidRPr="00D132BC">
          <w:rPr>
            <w:rStyle w:val="af6"/>
            <w:i/>
            <w:noProof/>
            <w:szCs w:val="22"/>
          </w:rPr>
          <w:t>а)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_Toc65419947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119</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48" w:history="1">
        <w:r w:rsidRPr="00D132BC">
          <w:rPr>
            <w:rStyle w:val="af6"/>
            <w:i/>
            <w:noProof/>
            <w:szCs w:val="22"/>
          </w:rPr>
          <w:t>б)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_Toc65419948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120</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49" w:history="1">
        <w:r w:rsidRPr="00D132BC">
          <w:rPr>
            <w:rStyle w:val="af6"/>
            <w:i/>
            <w:noProof/>
            <w:szCs w:val="22"/>
          </w:rPr>
          <w:t>в)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_Toc65419949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121</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50" w:history="1">
        <w:r w:rsidRPr="00D132BC">
          <w:rPr>
            <w:rStyle w:val="af6"/>
            <w:i/>
            <w:noProof/>
            <w:szCs w:val="22"/>
          </w:rPr>
          <w:t>г) обоснование результатов оценки коэффициентов готовности теплопроводов к несению тепловой нагрузки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_Toc65419950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122</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51" w:history="1">
        <w:r w:rsidRPr="00D132BC">
          <w:rPr>
            <w:rStyle w:val="af6"/>
            <w:i/>
            <w:noProof/>
            <w:szCs w:val="22"/>
          </w:rPr>
          <w:t>д)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_Toc65419951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122</w:t>
        </w:r>
        <w:r w:rsidRPr="00D132BC">
          <w:rPr>
            <w:rFonts w:cs="Times New Roman"/>
            <w:noProof/>
            <w:webHidden/>
            <w:szCs w:val="22"/>
          </w:rPr>
          <w:fldChar w:fldCharType="end"/>
        </w:r>
      </w:hyperlink>
    </w:p>
    <w:p w:rsidR="009B56C4" w:rsidRPr="00301042" w:rsidRDefault="009B56C4" w:rsidP="009B56C4">
      <w:pPr>
        <w:pStyle w:val="13"/>
        <w:rPr>
          <w:rFonts w:eastAsia="Times New Roman" w:cs="Times New Roman"/>
          <w:b w:val="0"/>
          <w:bCs w:val="0"/>
          <w:i/>
          <w:iCs w:val="0"/>
          <w:noProof/>
          <w:szCs w:val="22"/>
          <w:lang w:eastAsia="ru-RU"/>
        </w:rPr>
      </w:pPr>
      <w:hyperlink w:anchor="_Toc65419952" w:history="1">
        <w:r w:rsidRPr="00D132BC">
          <w:rPr>
            <w:rStyle w:val="af6"/>
            <w:noProof/>
            <w:szCs w:val="22"/>
          </w:rPr>
          <w:t>ГЛАВА 12 "ОБОСНОВАНИЕ ИНВЕСТИЦИЙ В СТРОИТЕЛЬСТВО, РЕКОНСТРУКЦИЮ, ТЕХНИЧЕСКОЕ ПЕРЕВООРУЖЕНИЕ И (ИЛИ) МОДЕРНИЗАЦИЮ"</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_Toc65419952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124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53" w:history="1">
        <w:r w:rsidRPr="00D132BC">
          <w:rPr>
            <w:rStyle w:val="af6"/>
            <w:i/>
            <w:noProof/>
            <w:szCs w:val="22"/>
          </w:rPr>
          <w:t>а)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_Toc65419953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124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54" w:history="1">
        <w:r w:rsidRPr="00D132BC">
          <w:rPr>
            <w:rStyle w:val="af6"/>
            <w:i/>
            <w:noProof/>
            <w:szCs w:val="22"/>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_Toc65419954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127</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55" w:history="1">
        <w:r w:rsidRPr="00D132BC">
          <w:rPr>
            <w:rStyle w:val="af6"/>
            <w:i/>
            <w:noProof/>
            <w:szCs w:val="22"/>
          </w:rPr>
          <w:t>в) расчеты экономической эффективности инвестиций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_Toc65419955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130</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56" w:history="1">
        <w:r w:rsidRPr="00D132BC">
          <w:rPr>
            <w:rStyle w:val="af6"/>
            <w:i/>
            <w:noProof/>
            <w:szCs w:val="22"/>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_Toc65419956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130</w:t>
        </w:r>
        <w:r w:rsidRPr="00D132BC">
          <w:rPr>
            <w:rFonts w:cs="Times New Roman"/>
            <w:noProof/>
            <w:webHidden/>
            <w:szCs w:val="22"/>
          </w:rPr>
          <w:fldChar w:fldCharType="end"/>
        </w:r>
      </w:hyperlink>
    </w:p>
    <w:p w:rsidR="009B56C4" w:rsidRPr="00301042" w:rsidRDefault="009B56C4" w:rsidP="009B56C4">
      <w:pPr>
        <w:pStyle w:val="13"/>
        <w:rPr>
          <w:rFonts w:eastAsia="Times New Roman" w:cs="Times New Roman"/>
          <w:b w:val="0"/>
          <w:bCs w:val="0"/>
          <w:i/>
          <w:iCs w:val="0"/>
          <w:noProof/>
          <w:szCs w:val="22"/>
          <w:lang w:eastAsia="ru-RU"/>
        </w:rPr>
      </w:pPr>
      <w:hyperlink w:anchor="_Toc65419957" w:history="1">
        <w:r w:rsidRPr="00D132BC">
          <w:rPr>
            <w:rStyle w:val="af6"/>
            <w:noProof/>
            <w:szCs w:val="22"/>
          </w:rPr>
          <w:t>ГЛАВА 13 "ИНДИКАТОРЫ РАЗВИТИЯ СИСТЕМ ТЕПЛОСНАБЖЕНИЯ МУНИЦИПАЛЬНОГО ОБРАЗОВАНИЯ"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_Toc65419957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133</w:t>
        </w:r>
        <w:r w:rsidRPr="00D132BC">
          <w:rPr>
            <w:rFonts w:cs="Times New Roman"/>
            <w:noProof/>
            <w:webHidden/>
            <w:szCs w:val="22"/>
          </w:rPr>
          <w:fldChar w:fldCharType="end"/>
        </w:r>
      </w:hyperlink>
    </w:p>
    <w:p w:rsidR="009B56C4" w:rsidRPr="00301042" w:rsidRDefault="009B56C4" w:rsidP="009B56C4">
      <w:pPr>
        <w:pStyle w:val="13"/>
        <w:rPr>
          <w:rFonts w:eastAsia="Times New Roman" w:cs="Times New Roman"/>
          <w:b w:val="0"/>
          <w:bCs w:val="0"/>
          <w:i/>
          <w:iCs w:val="0"/>
          <w:noProof/>
          <w:szCs w:val="22"/>
          <w:lang w:eastAsia="ru-RU"/>
        </w:rPr>
      </w:pPr>
      <w:hyperlink w:anchor="_Toc65419958" w:history="1">
        <w:r w:rsidRPr="00D132BC">
          <w:rPr>
            <w:rStyle w:val="af6"/>
            <w:noProof/>
            <w:szCs w:val="22"/>
          </w:rPr>
          <w:t>ГЛАВА 14 "ЦЕНОВЫЕ (ТАРИФНЫЕ) ПОСЛЕДСТВИЯ"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_Toc65419958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137</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59" w:history="1">
        <w:r w:rsidRPr="00D132BC">
          <w:rPr>
            <w:rStyle w:val="af6"/>
            <w:i/>
            <w:noProof/>
            <w:szCs w:val="22"/>
          </w:rPr>
          <w:t>а) тарифно-балансовые расчетные модели теплоснабжения потребителей по каждой системе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_Toc65419959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137</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60" w:history="1">
        <w:r w:rsidRPr="00D132BC">
          <w:rPr>
            <w:rStyle w:val="af6"/>
            <w:i/>
            <w:noProof/>
            <w:szCs w:val="22"/>
          </w:rPr>
          <w:t>б) тарифно-балансовые расчетные модели теплоснабжения потребителей по каждой единой теплоснабжающей организации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_Toc65419960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137</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61" w:history="1">
        <w:r w:rsidRPr="00D132BC">
          <w:rPr>
            <w:rStyle w:val="af6"/>
            <w:i/>
            <w:noProof/>
            <w:szCs w:val="22"/>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_Toc65419961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137</w:t>
        </w:r>
        <w:r w:rsidRPr="00D132BC">
          <w:rPr>
            <w:rFonts w:cs="Times New Roman"/>
            <w:noProof/>
            <w:webHidden/>
            <w:szCs w:val="22"/>
          </w:rPr>
          <w:fldChar w:fldCharType="end"/>
        </w:r>
      </w:hyperlink>
    </w:p>
    <w:p w:rsidR="009B56C4" w:rsidRPr="00301042" w:rsidRDefault="009B56C4" w:rsidP="009B56C4">
      <w:pPr>
        <w:pStyle w:val="13"/>
        <w:rPr>
          <w:rFonts w:eastAsia="Times New Roman" w:cs="Times New Roman"/>
          <w:b w:val="0"/>
          <w:bCs w:val="0"/>
          <w:i/>
          <w:iCs w:val="0"/>
          <w:noProof/>
          <w:szCs w:val="22"/>
          <w:lang w:eastAsia="ru-RU"/>
        </w:rPr>
      </w:pPr>
      <w:hyperlink w:anchor="_Toc65419962" w:history="1">
        <w:r w:rsidRPr="00D132BC">
          <w:rPr>
            <w:rStyle w:val="af6"/>
            <w:noProof/>
            <w:szCs w:val="22"/>
          </w:rPr>
          <w:t>ГЛАВА 15 "РЕЕСТР ЕДИНЫХ ТЕПЛОСНАБЖАЮЩИХ ОРГАНИЗАЦИЙ"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_Toc65419962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138</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63" w:history="1">
        <w:r w:rsidRPr="00D132BC">
          <w:rPr>
            <w:rStyle w:val="af6"/>
            <w:i/>
            <w:noProof/>
            <w:szCs w:val="22"/>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_Toc65419963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140</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64" w:history="1">
        <w:r w:rsidRPr="00D132BC">
          <w:rPr>
            <w:rStyle w:val="af6"/>
            <w:i/>
            <w:noProof/>
            <w:szCs w:val="22"/>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_Toc65419964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141</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65" w:history="1">
        <w:r w:rsidRPr="00D132BC">
          <w:rPr>
            <w:rStyle w:val="af6"/>
            <w:i/>
            <w:noProof/>
            <w:szCs w:val="22"/>
          </w:rPr>
          <w:t>в) основания, в том числе критерии, в соответствии с которыми теплоснабжающей организации присвоен статус единой теплоснабжающей организацией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_Toc65419965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141</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66" w:history="1">
        <w:r w:rsidRPr="00D132BC">
          <w:rPr>
            <w:rStyle w:val="af6"/>
            <w:i/>
            <w:noProof/>
            <w:szCs w:val="22"/>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_Toc65419966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142</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67" w:history="1">
        <w:r w:rsidRPr="00D132BC">
          <w:rPr>
            <w:rStyle w:val="af6"/>
            <w:i/>
            <w:noProof/>
            <w:szCs w:val="22"/>
          </w:rPr>
          <w:t>д) описание границ зон деятельности единой теплоснабжающей организации (организаций)</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_Toc65419967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142</w:t>
        </w:r>
        <w:r w:rsidRPr="00D132BC">
          <w:rPr>
            <w:rFonts w:cs="Times New Roman"/>
            <w:noProof/>
            <w:webHidden/>
            <w:szCs w:val="22"/>
          </w:rPr>
          <w:fldChar w:fldCharType="end"/>
        </w:r>
      </w:hyperlink>
    </w:p>
    <w:p w:rsidR="009B56C4" w:rsidRPr="00301042" w:rsidRDefault="009B56C4" w:rsidP="009B56C4">
      <w:pPr>
        <w:pStyle w:val="13"/>
        <w:rPr>
          <w:rFonts w:eastAsia="Times New Roman" w:cs="Times New Roman"/>
          <w:b w:val="0"/>
          <w:bCs w:val="0"/>
          <w:i/>
          <w:iCs w:val="0"/>
          <w:noProof/>
          <w:szCs w:val="22"/>
          <w:lang w:eastAsia="ru-RU"/>
        </w:rPr>
      </w:pPr>
      <w:hyperlink w:anchor="_Toc65419968" w:history="1">
        <w:r w:rsidRPr="00D132BC">
          <w:rPr>
            <w:rStyle w:val="af6"/>
            <w:noProof/>
            <w:szCs w:val="22"/>
          </w:rPr>
          <w:t>ГЛАВА 16 "РЕЕСТР МЕРОПРИЯТИЙ СХЕМЫ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_Toc65419968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143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69" w:history="1">
        <w:r w:rsidRPr="00D132BC">
          <w:rPr>
            <w:rStyle w:val="af6"/>
            <w:i/>
            <w:noProof/>
            <w:szCs w:val="22"/>
          </w:rPr>
          <w:t>а) перечень мероприятий по строительству, реконструкции, техническому перевооружению и (или) модернизации источников тепловой энергии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_Toc65419969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143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70" w:history="1">
        <w:r w:rsidRPr="00D132BC">
          <w:rPr>
            <w:rStyle w:val="af6"/>
            <w:i/>
            <w:noProof/>
            <w:szCs w:val="22"/>
          </w:rPr>
          <w:t>б) перечень мероприятий по строительству, реконструкции, техническому перевооружению и (или) модернизации тепловых сетей и сооружений на них</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_Toc65419970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143</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71" w:history="1">
        <w:r w:rsidRPr="00D132BC">
          <w:rPr>
            <w:rStyle w:val="af6"/>
            <w:i/>
            <w:noProof/>
            <w:szCs w:val="22"/>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_Toc65419971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143</w:t>
        </w:r>
        <w:r w:rsidRPr="00D132BC">
          <w:rPr>
            <w:rFonts w:cs="Times New Roman"/>
            <w:noProof/>
            <w:webHidden/>
            <w:szCs w:val="22"/>
          </w:rPr>
          <w:fldChar w:fldCharType="end"/>
        </w:r>
      </w:hyperlink>
    </w:p>
    <w:p w:rsidR="009B56C4" w:rsidRPr="00301042" w:rsidRDefault="009B56C4" w:rsidP="009B56C4">
      <w:pPr>
        <w:pStyle w:val="13"/>
        <w:rPr>
          <w:rFonts w:eastAsia="Times New Roman" w:cs="Times New Roman"/>
          <w:b w:val="0"/>
          <w:bCs w:val="0"/>
          <w:i/>
          <w:iCs w:val="0"/>
          <w:noProof/>
          <w:szCs w:val="22"/>
          <w:lang w:eastAsia="ru-RU"/>
        </w:rPr>
      </w:pPr>
      <w:hyperlink w:anchor="_Toc65419972" w:history="1">
        <w:r w:rsidRPr="00D132BC">
          <w:rPr>
            <w:rStyle w:val="af6"/>
            <w:noProof/>
            <w:szCs w:val="22"/>
          </w:rPr>
          <w:t>ГЛАВА 17 "ОЦЕНКА ЭКОЛОГИЧЕСКОЙ БЕЗОПАСНОСТИ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_Toc65419972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144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73" w:history="1">
        <w:r w:rsidRPr="00D132BC">
          <w:rPr>
            <w:rStyle w:val="af6"/>
            <w:i/>
            <w:noProof/>
            <w:szCs w:val="22"/>
          </w:rPr>
          <w:t>а) 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_Toc65419973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144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74" w:history="1">
        <w:r w:rsidRPr="00D132BC">
          <w:rPr>
            <w:rStyle w:val="af6"/>
            <w:i/>
            <w:noProof/>
            <w:szCs w:val="22"/>
          </w:rPr>
          <w:t>б) 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_Toc65419974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144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75" w:history="1">
        <w:r w:rsidRPr="00D132BC">
          <w:rPr>
            <w:rStyle w:val="af6"/>
            <w:i/>
            <w:noProof/>
            <w:szCs w:val="22"/>
          </w:rPr>
          <w:t>в)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_Toc65419975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144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76" w:history="1">
        <w:r w:rsidRPr="00D132BC">
          <w:rPr>
            <w:rStyle w:val="af6"/>
            <w:i/>
            <w:noProof/>
            <w:szCs w:val="22"/>
          </w:rPr>
          <w:t>г)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_Toc65419976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144</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77" w:history="1">
        <w:r w:rsidRPr="00D132BC">
          <w:rPr>
            <w:rStyle w:val="af6"/>
            <w:i/>
            <w:noProof/>
            <w:szCs w:val="22"/>
          </w:rPr>
          <w:t>д) прогнозы образования и размещения отходов сжигания топлива на сохраняемых, модернизируемых и планируемых к строительству объектах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_Toc65419977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145</w:t>
        </w:r>
        <w:r w:rsidRPr="00D132BC">
          <w:rPr>
            <w:rFonts w:cs="Times New Roman"/>
            <w:noProof/>
            <w:webHidden/>
            <w:szCs w:val="22"/>
          </w:rPr>
          <w:fldChar w:fldCharType="end"/>
        </w:r>
      </w:hyperlink>
    </w:p>
    <w:p w:rsidR="009B56C4" w:rsidRPr="00301042" w:rsidRDefault="009B56C4" w:rsidP="009B56C4">
      <w:pPr>
        <w:pStyle w:val="13"/>
        <w:rPr>
          <w:rFonts w:eastAsia="Times New Roman" w:cs="Times New Roman"/>
          <w:b w:val="0"/>
          <w:bCs w:val="0"/>
          <w:i/>
          <w:iCs w:val="0"/>
          <w:noProof/>
          <w:szCs w:val="22"/>
          <w:lang w:eastAsia="ru-RU"/>
        </w:rPr>
      </w:pPr>
      <w:hyperlink w:anchor="_Toc65419978" w:history="1">
        <w:r w:rsidRPr="00D132BC">
          <w:rPr>
            <w:rStyle w:val="af6"/>
            <w:noProof/>
            <w:szCs w:val="22"/>
          </w:rPr>
          <w:t>ГЛАВА 18 "ЗАМЕЧАНИЯ И ПРЕДЛОЖЕНИЯ К ПРОЕКТУ СХЕМЫ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_Toc65419978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146</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79" w:history="1">
        <w:r w:rsidRPr="00D132BC">
          <w:rPr>
            <w:rStyle w:val="af6"/>
            <w:i/>
            <w:noProof/>
            <w:szCs w:val="22"/>
          </w:rPr>
          <w:t>а) перечень всех замечаний и предложений, поступивших при разработке, утверждении и актуализации схемы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_Toc65419979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146</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80" w:history="1">
        <w:r w:rsidRPr="00D132BC">
          <w:rPr>
            <w:rStyle w:val="af6"/>
            <w:i/>
            <w:noProof/>
            <w:szCs w:val="22"/>
          </w:rPr>
          <w:t>б) ответы разработчиков проекта схемы теплоснабжения на замечания и предложения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_Toc65419980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146</w:t>
        </w:r>
        <w:r w:rsidRPr="00D132BC">
          <w:rPr>
            <w:rFonts w:cs="Times New Roman"/>
            <w:noProof/>
            <w:webHidden/>
            <w:szCs w:val="22"/>
          </w:rPr>
          <w:fldChar w:fldCharType="end"/>
        </w:r>
      </w:hyperlink>
    </w:p>
    <w:p w:rsidR="009B56C4" w:rsidRPr="00301042" w:rsidRDefault="009B56C4" w:rsidP="009B56C4">
      <w:pPr>
        <w:pStyle w:val="32"/>
        <w:rPr>
          <w:rFonts w:eastAsia="Times New Roman" w:cs="Times New Roman"/>
          <w:noProof/>
          <w:szCs w:val="22"/>
          <w:lang w:eastAsia="ru-RU"/>
        </w:rPr>
      </w:pPr>
      <w:hyperlink w:anchor="_Toc65419981" w:history="1">
        <w:r w:rsidRPr="00D132BC">
          <w:rPr>
            <w:rStyle w:val="af6"/>
            <w:i/>
            <w:noProof/>
            <w:szCs w:val="22"/>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_Toc65419981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146</w:t>
        </w:r>
        <w:r w:rsidRPr="00D132BC">
          <w:rPr>
            <w:rFonts w:cs="Times New Roman"/>
            <w:noProof/>
            <w:webHidden/>
            <w:szCs w:val="22"/>
          </w:rPr>
          <w:fldChar w:fldCharType="end"/>
        </w:r>
      </w:hyperlink>
    </w:p>
    <w:p w:rsidR="009B56C4" w:rsidRPr="00301042" w:rsidRDefault="009B56C4" w:rsidP="009B56C4">
      <w:pPr>
        <w:pStyle w:val="13"/>
        <w:rPr>
          <w:rFonts w:eastAsia="Times New Roman" w:cs="Times New Roman"/>
          <w:b w:val="0"/>
          <w:bCs w:val="0"/>
          <w:i/>
          <w:iCs w:val="0"/>
          <w:noProof/>
          <w:szCs w:val="22"/>
          <w:lang w:eastAsia="ru-RU"/>
        </w:rPr>
      </w:pPr>
      <w:hyperlink w:anchor="_Toc65419982" w:history="1">
        <w:r w:rsidRPr="00D132BC">
          <w:rPr>
            <w:rStyle w:val="af6"/>
            <w:noProof/>
            <w:szCs w:val="22"/>
          </w:rPr>
          <w:t>ГЛАВА 19 "СВОДНЫЙ ТОМ ИЗМЕНЕНИЙ, ВЫПОЛНЕННЫХ В ДОРАБОТАННОЙ И (ИЛИ) АКТУАЛИЗИРОВАННОЙ СХЕМЕ ТЕПЛОСНАБЖЕНИЯ"</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_Toc65419982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147</w:t>
        </w:r>
        <w:r w:rsidRPr="00D132BC">
          <w:rPr>
            <w:rFonts w:cs="Times New Roman"/>
            <w:noProof/>
            <w:webHidden/>
            <w:szCs w:val="22"/>
          </w:rPr>
          <w:fldChar w:fldCharType="end"/>
        </w:r>
      </w:hyperlink>
    </w:p>
    <w:p w:rsidR="009B56C4" w:rsidRPr="00301042" w:rsidRDefault="009B56C4" w:rsidP="009B56C4">
      <w:pPr>
        <w:pStyle w:val="13"/>
        <w:rPr>
          <w:rFonts w:eastAsia="Times New Roman" w:cs="Times New Roman"/>
          <w:b w:val="0"/>
          <w:bCs w:val="0"/>
          <w:i/>
          <w:iCs w:val="0"/>
          <w:noProof/>
          <w:szCs w:val="22"/>
          <w:lang w:eastAsia="ru-RU"/>
        </w:rPr>
      </w:pPr>
      <w:hyperlink w:anchor="_Toc65419983" w:history="1">
        <w:r w:rsidRPr="00D132BC">
          <w:rPr>
            <w:rStyle w:val="af6"/>
            <w:noProof/>
            <w:szCs w:val="22"/>
          </w:rPr>
          <w:t>ПРИЛОЖЕНИЕ А</w:t>
        </w:r>
        <w:r w:rsidRPr="00D132BC">
          <w:rPr>
            <w:rFonts w:cs="Times New Roman"/>
            <w:noProof/>
            <w:webHidden/>
            <w:szCs w:val="22"/>
          </w:rPr>
          <w:tab/>
        </w:r>
        <w:r w:rsidRPr="00D132BC">
          <w:rPr>
            <w:rFonts w:cs="Times New Roman"/>
            <w:noProof/>
            <w:webHidden/>
            <w:szCs w:val="22"/>
          </w:rPr>
          <w:fldChar w:fldCharType="begin"/>
        </w:r>
        <w:r w:rsidRPr="00D132BC">
          <w:rPr>
            <w:rFonts w:cs="Times New Roman"/>
            <w:noProof/>
            <w:webHidden/>
            <w:szCs w:val="22"/>
          </w:rPr>
          <w:instrText xml:space="preserve"> PAGEREF _Toc65419983 \h </w:instrText>
        </w:r>
        <w:r w:rsidRPr="00D132BC">
          <w:rPr>
            <w:rFonts w:cs="Times New Roman"/>
            <w:noProof/>
            <w:webHidden/>
            <w:szCs w:val="22"/>
          </w:rPr>
        </w:r>
        <w:r w:rsidRPr="00D132BC">
          <w:rPr>
            <w:rFonts w:cs="Times New Roman"/>
            <w:noProof/>
            <w:webHidden/>
            <w:szCs w:val="22"/>
          </w:rPr>
          <w:fldChar w:fldCharType="separate"/>
        </w:r>
        <w:r>
          <w:rPr>
            <w:rFonts w:cs="Times New Roman"/>
            <w:noProof/>
            <w:webHidden/>
            <w:szCs w:val="22"/>
          </w:rPr>
          <w:t>149</w:t>
        </w:r>
        <w:r w:rsidRPr="00D132BC">
          <w:rPr>
            <w:rFonts w:cs="Times New Roman"/>
            <w:noProof/>
            <w:webHidden/>
            <w:szCs w:val="22"/>
          </w:rPr>
          <w:fldChar w:fldCharType="end"/>
        </w:r>
      </w:hyperlink>
    </w:p>
    <w:p w:rsidR="009B56C4" w:rsidRPr="00D132BC" w:rsidRDefault="009B56C4" w:rsidP="009B56C4">
      <w:pPr>
        <w:tabs>
          <w:tab w:val="right" w:leader="dot" w:pos="9639"/>
        </w:tabs>
        <w:ind w:right="-1"/>
        <w:rPr>
          <w:bCs/>
          <w:iCs/>
        </w:rPr>
      </w:pPr>
      <w:r w:rsidRPr="00D132BC">
        <w:rPr>
          <w:bCs/>
          <w:iCs/>
        </w:rPr>
        <w:fldChar w:fldCharType="end"/>
      </w:r>
      <w:bookmarkStart w:id="143" w:name="_Toc341269099"/>
      <w:bookmarkStart w:id="144" w:name="_Toc343701350"/>
      <w:bookmarkStart w:id="145" w:name="_Toc468089655"/>
    </w:p>
    <w:p w:rsidR="009B56C4" w:rsidRDefault="009B56C4" w:rsidP="009B56C4">
      <w:pPr>
        <w:tabs>
          <w:tab w:val="right" w:leader="dot" w:pos="9639"/>
        </w:tabs>
        <w:jc w:val="center"/>
        <w:rPr>
          <w:b/>
        </w:rPr>
      </w:pPr>
    </w:p>
    <w:p w:rsidR="009B56C4" w:rsidRDefault="009B56C4" w:rsidP="009B56C4">
      <w:pPr>
        <w:tabs>
          <w:tab w:val="right" w:leader="dot" w:pos="9639"/>
        </w:tabs>
        <w:jc w:val="center"/>
        <w:rPr>
          <w:b/>
        </w:rPr>
      </w:pPr>
    </w:p>
    <w:p w:rsidR="009B56C4" w:rsidRDefault="009B56C4" w:rsidP="009B56C4">
      <w:pPr>
        <w:tabs>
          <w:tab w:val="right" w:leader="dot" w:pos="9639"/>
        </w:tabs>
        <w:jc w:val="center"/>
        <w:rPr>
          <w:b/>
        </w:rPr>
      </w:pPr>
    </w:p>
    <w:p w:rsidR="009B56C4" w:rsidRDefault="009B56C4" w:rsidP="009B56C4">
      <w:pPr>
        <w:tabs>
          <w:tab w:val="right" w:leader="dot" w:pos="9639"/>
        </w:tabs>
        <w:jc w:val="center"/>
        <w:rPr>
          <w:b/>
        </w:rPr>
      </w:pPr>
    </w:p>
    <w:p w:rsidR="009B56C4" w:rsidRDefault="009B56C4" w:rsidP="009B56C4">
      <w:pPr>
        <w:tabs>
          <w:tab w:val="right" w:leader="dot" w:pos="9639"/>
        </w:tabs>
        <w:jc w:val="center"/>
        <w:rPr>
          <w:b/>
        </w:rPr>
      </w:pPr>
    </w:p>
    <w:p w:rsidR="009B56C4" w:rsidRPr="00840B3D" w:rsidRDefault="009B56C4" w:rsidP="009B56C4">
      <w:pPr>
        <w:tabs>
          <w:tab w:val="right" w:leader="dot" w:pos="9639"/>
        </w:tabs>
        <w:jc w:val="center"/>
        <w:rPr>
          <w:b/>
        </w:rPr>
      </w:pPr>
      <w:r w:rsidRPr="00840B3D">
        <w:rPr>
          <w:b/>
        </w:rPr>
        <w:t>ВВЕДЕНИЕ</w:t>
      </w:r>
      <w:bookmarkEnd w:id="143"/>
      <w:bookmarkEnd w:id="144"/>
      <w:bookmarkEnd w:id="145"/>
    </w:p>
    <w:p w:rsidR="009B56C4" w:rsidRPr="00DC539B" w:rsidRDefault="009B56C4" w:rsidP="009B56C4">
      <w:pPr>
        <w:rPr>
          <w:caps/>
        </w:rPr>
      </w:pPr>
      <w:r w:rsidRPr="00DC539B">
        <w:t xml:space="preserve">Работы по актуализации схемы теплоснабжения </w:t>
      </w:r>
      <w:r>
        <w:t>городского поселения «Шерловогорское»</w:t>
      </w:r>
      <w:r w:rsidRPr="00DC539B">
        <w:t xml:space="preserve"> выполнены </w:t>
      </w:r>
      <w:r w:rsidRPr="00F276BC">
        <w:rPr>
          <w:szCs w:val="24"/>
        </w:rPr>
        <w:t>Индивидуальным предприни</w:t>
      </w:r>
      <w:r w:rsidRPr="00913E60">
        <w:t>мателем Крыловым Иваном Васильевичем по контракту</w:t>
      </w:r>
      <w:r w:rsidRPr="00125359">
        <w:t>, заключенному с Администраци</w:t>
      </w:r>
      <w:r>
        <w:t>ей</w:t>
      </w:r>
      <w:r w:rsidRPr="00125359">
        <w:t xml:space="preserve"> </w:t>
      </w:r>
      <w:r w:rsidRPr="004F0B06">
        <w:t>городского поселения «Шерлов</w:t>
      </w:r>
      <w:r>
        <w:t>огорское» муниципального района</w:t>
      </w:r>
      <w:r w:rsidRPr="004F0B06">
        <w:t xml:space="preserve"> Борзинский район Забайкальского края</w:t>
      </w:r>
      <w:r w:rsidRPr="00125359">
        <w:t xml:space="preserve"> на выполнение работ по актуализации схемы теплоснабжения </w:t>
      </w:r>
      <w:r w:rsidRPr="004F0B06">
        <w:t>городского поселения «Шерловогорское» муниципального района Борзинский район Забайкальского края</w:t>
      </w:r>
      <w:r w:rsidRPr="00125359">
        <w:t xml:space="preserve"> на период до </w:t>
      </w:r>
      <w:r>
        <w:t>2028</w:t>
      </w:r>
      <w:r w:rsidRPr="00125359">
        <w:t xml:space="preserve"> года (Актуализация на 202</w:t>
      </w:r>
      <w:r>
        <w:t>2</w:t>
      </w:r>
      <w:r w:rsidRPr="00125359">
        <w:t xml:space="preserve"> год)</w:t>
      </w:r>
      <w:r w:rsidRPr="00DC539B">
        <w:t>.</w:t>
      </w:r>
    </w:p>
    <w:p w:rsidR="009B56C4" w:rsidRPr="00DC539B" w:rsidRDefault="009B56C4" w:rsidP="009B56C4">
      <w:pPr>
        <w:rPr>
          <w:szCs w:val="28"/>
        </w:rPr>
      </w:pPr>
      <w:r w:rsidRPr="00DC539B">
        <w:rPr>
          <w:szCs w:val="28"/>
        </w:rPr>
        <w:t xml:space="preserve">Проектирование систем теплоснабжения </w:t>
      </w:r>
      <w:r>
        <w:rPr>
          <w:szCs w:val="28"/>
        </w:rPr>
        <w:t>населенных пунктов</w:t>
      </w:r>
      <w:r w:rsidRPr="00DC539B">
        <w:rPr>
          <w:szCs w:val="28"/>
        </w:rPr>
        <w:t xml:space="preserve">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w:t>
      </w:r>
      <w:r>
        <w:rPr>
          <w:szCs w:val="28"/>
        </w:rPr>
        <w:t>населенного пункта</w:t>
      </w:r>
      <w:r w:rsidRPr="00DC539B">
        <w:rPr>
          <w:szCs w:val="28"/>
        </w:rPr>
        <w:t>, в первую очередь его градостроительной деятельности, определенной генеральным планом.</w:t>
      </w:r>
    </w:p>
    <w:p w:rsidR="009B56C4" w:rsidRPr="00DC539B" w:rsidRDefault="009B56C4" w:rsidP="009B56C4">
      <w:pPr>
        <w:rPr>
          <w:szCs w:val="28"/>
        </w:rPr>
      </w:pPr>
      <w:r w:rsidRPr="00DC539B">
        <w:rPr>
          <w:szCs w:val="28"/>
        </w:rPr>
        <w:t>Схема теплоснабжения является основным предпроектным документом по развитию теплового хозяйства. Она разрабатывается на основе анализа фактических тепловых нагрузок потребителей с учетом перспективного развития,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9B56C4" w:rsidRPr="00DC539B" w:rsidRDefault="009B56C4" w:rsidP="009B56C4">
      <w:pPr>
        <w:rPr>
          <w:szCs w:val="28"/>
        </w:rPr>
      </w:pPr>
      <w:r w:rsidRPr="00DC539B">
        <w:rPr>
          <w:szCs w:val="28"/>
        </w:rPr>
        <w:t>Обоснование решений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ее отдельных частей путем оценки их сравнительной эффективности.</w:t>
      </w:r>
    </w:p>
    <w:p w:rsidR="009B56C4" w:rsidRPr="00DC539B" w:rsidRDefault="009B56C4" w:rsidP="009B56C4">
      <w:pPr>
        <w:rPr>
          <w:szCs w:val="28"/>
        </w:rPr>
      </w:pPr>
      <w:r w:rsidRPr="00DC539B">
        <w:rPr>
          <w:szCs w:val="28"/>
        </w:rPr>
        <w:t>Схема теплоснабжения разработана в соответствии со следующими документами:</w:t>
      </w:r>
    </w:p>
    <w:p w:rsidR="009B56C4" w:rsidRPr="00DC539B" w:rsidRDefault="009B56C4" w:rsidP="009B56C4">
      <w:pPr>
        <w:numPr>
          <w:ilvl w:val="0"/>
          <w:numId w:val="20"/>
        </w:numPr>
        <w:spacing w:after="0"/>
        <w:ind w:left="992" w:hanging="357"/>
        <w:jc w:val="both"/>
        <w:rPr>
          <w:szCs w:val="28"/>
        </w:rPr>
      </w:pPr>
      <w:r w:rsidRPr="00DC539B">
        <w:rPr>
          <w:szCs w:val="28"/>
        </w:rPr>
        <w:t>Федеральным законом Российской Федерации от 27.07.2010 №190-ФЗ «О теплоснабжении»;</w:t>
      </w:r>
    </w:p>
    <w:p w:rsidR="009B56C4" w:rsidRPr="00DC539B" w:rsidRDefault="009B56C4" w:rsidP="009B56C4">
      <w:pPr>
        <w:numPr>
          <w:ilvl w:val="0"/>
          <w:numId w:val="20"/>
        </w:numPr>
        <w:spacing w:after="0"/>
        <w:ind w:left="992" w:hanging="357"/>
        <w:jc w:val="both"/>
        <w:rPr>
          <w:szCs w:val="28"/>
        </w:rPr>
      </w:pPr>
      <w:r w:rsidRPr="00DC539B">
        <w:rPr>
          <w:szCs w:val="28"/>
        </w:rPr>
        <w:t>Постановлением Правительства Российской Федерации № 154 от 22.02.2012 «О требованиях к схемам теплоснабжения, порядку их разработки и утверждения»;</w:t>
      </w:r>
    </w:p>
    <w:p w:rsidR="009B56C4" w:rsidRPr="00DC539B" w:rsidRDefault="009B56C4" w:rsidP="009B56C4">
      <w:pPr>
        <w:numPr>
          <w:ilvl w:val="0"/>
          <w:numId w:val="20"/>
        </w:numPr>
        <w:spacing w:after="0"/>
        <w:ind w:left="992" w:hanging="357"/>
        <w:jc w:val="both"/>
        <w:rPr>
          <w:szCs w:val="28"/>
        </w:rPr>
      </w:pPr>
      <w:r w:rsidRPr="00DC539B">
        <w:rPr>
          <w:szCs w:val="28"/>
        </w:rPr>
        <w:t>Постановлением Правительства Российской Федерации №229 от 23.03.2016 «О внесении изменений в требования к схемам теплоснабжения, порядку их разработки и утверждения»</w:t>
      </w:r>
      <w:r>
        <w:rPr>
          <w:szCs w:val="28"/>
        </w:rPr>
        <w:t>;</w:t>
      </w:r>
    </w:p>
    <w:p w:rsidR="009B56C4" w:rsidRPr="00DC539B" w:rsidRDefault="009B56C4" w:rsidP="009B56C4">
      <w:pPr>
        <w:numPr>
          <w:ilvl w:val="0"/>
          <w:numId w:val="20"/>
        </w:numPr>
        <w:spacing w:after="0"/>
        <w:ind w:left="992" w:hanging="357"/>
        <w:jc w:val="both"/>
        <w:rPr>
          <w:szCs w:val="28"/>
        </w:rPr>
      </w:pPr>
      <w:r w:rsidRPr="00DC539B">
        <w:rPr>
          <w:szCs w:val="28"/>
        </w:rPr>
        <w:t>Приказ Министерства Энергетики Российской Федерации и Министерства Регионального развития Российской Федерации №565/667 от 29.12.2012 «Об утверждении методических рекомендаций по разработке схем теплоснабжения»</w:t>
      </w:r>
      <w:r>
        <w:rPr>
          <w:szCs w:val="28"/>
        </w:rPr>
        <w:t>;</w:t>
      </w:r>
    </w:p>
    <w:p w:rsidR="009B56C4" w:rsidRPr="00DC539B" w:rsidRDefault="009B56C4" w:rsidP="009B56C4">
      <w:pPr>
        <w:numPr>
          <w:ilvl w:val="0"/>
          <w:numId w:val="20"/>
        </w:numPr>
        <w:spacing w:after="0"/>
        <w:ind w:left="992" w:hanging="357"/>
        <w:jc w:val="both"/>
        <w:rPr>
          <w:szCs w:val="28"/>
        </w:rPr>
      </w:pPr>
      <w:r w:rsidRPr="00DC539B">
        <w:rPr>
          <w:szCs w:val="28"/>
        </w:rPr>
        <w:t xml:space="preserve">РД-10-ВЭП «Методические основы разработки схем теплоснабжения поселений и промышленных узлов Российской Федерации», введенные в действие с 22.05.2006. </w:t>
      </w:r>
    </w:p>
    <w:p w:rsidR="009B56C4" w:rsidRPr="00DC539B" w:rsidRDefault="009B56C4" w:rsidP="009B56C4">
      <w:r w:rsidRPr="00DC539B">
        <w:t>А также иными нормативными документами, регулирующими вопросы теплоснабжения.</w:t>
      </w:r>
    </w:p>
    <w:p w:rsidR="009B56C4" w:rsidRPr="00997601" w:rsidRDefault="009B56C4" w:rsidP="009B56C4">
      <w:pPr>
        <w:pStyle w:val="11"/>
        <w:numPr>
          <w:ilvl w:val="0"/>
          <w:numId w:val="29"/>
        </w:numPr>
        <w:tabs>
          <w:tab w:val="clear" w:pos="1800"/>
        </w:tabs>
      </w:pPr>
      <w:bookmarkStart w:id="146" w:name="_Toc65419779"/>
      <w:r w:rsidRPr="00997601">
        <w:lastRenderedPageBreak/>
        <w:t>ГЛАВА 1. "СУЩЕСТВУЮЩЕЕ ПОЛОЖЕНИЕ В СФЕРЕ ПРОИЗВОДСТВА, ПЕРЕДАЧИ И ПОТРЕБЛЕНИЯ ТЕПЛОВОЙ ЭНЕРГИИ ДЛЯ ЦЕЛЕЙ ТЕПЛОСНАБЖЕНИЯ"</w:t>
      </w:r>
      <w:bookmarkEnd w:id="146"/>
    </w:p>
    <w:p w:rsidR="009B56C4" w:rsidRPr="003A30CA" w:rsidRDefault="009B56C4" w:rsidP="009B56C4">
      <w:pPr>
        <w:pStyle w:val="21"/>
        <w:spacing w:line="240" w:lineRule="auto"/>
        <w:ind w:firstLine="0"/>
      </w:pPr>
      <w:bookmarkStart w:id="147" w:name="_Toc65419780"/>
      <w:bookmarkStart w:id="148" w:name="sub_115"/>
      <w:r w:rsidRPr="003A30CA">
        <w:t>Часть 1 "Функциональная структура теплоснабжения"</w:t>
      </w:r>
      <w:bookmarkEnd w:id="147"/>
    </w:p>
    <w:p w:rsidR="009B56C4" w:rsidRPr="003A30CA" w:rsidRDefault="009B56C4" w:rsidP="009B56C4">
      <w:pPr>
        <w:pStyle w:val="30"/>
        <w:spacing w:line="240" w:lineRule="auto"/>
        <w:ind w:left="288" w:firstLine="0"/>
        <w:rPr>
          <w:i/>
        </w:rPr>
      </w:pPr>
      <w:bookmarkStart w:id="149" w:name="_Toc65419781"/>
      <w:bookmarkStart w:id="150" w:name="sub_1251"/>
      <w:r w:rsidRPr="003A30CA">
        <w:rPr>
          <w:i/>
        </w:rPr>
        <w:t>а) в зонах действия производственных котельных</w:t>
      </w:r>
      <w:bookmarkEnd w:id="149"/>
    </w:p>
    <w:p w:rsidR="009B56C4" w:rsidRDefault="009B56C4" w:rsidP="009B56C4">
      <w:r w:rsidRPr="00386EE8">
        <w:t xml:space="preserve">Функциональная структура теплоснабжения </w:t>
      </w:r>
      <w:r>
        <w:t>городского поселения «Шерловогорское»</w:t>
      </w:r>
      <w:r w:rsidRPr="00386EE8">
        <w:t xml:space="preserve"> представляет собой централизованное производство и передачу по тепловым сетям тепловой энергии до потребителей.</w:t>
      </w:r>
    </w:p>
    <w:p w:rsidR="009B56C4" w:rsidRDefault="009B56C4" w:rsidP="009B56C4">
      <w:r w:rsidRPr="004F0B06">
        <w:t>В городском поселении «Шерловогорск</w:t>
      </w:r>
      <w:r>
        <w:t xml:space="preserve">ое» центральное теплоснабжение </w:t>
      </w:r>
      <w:r w:rsidRPr="004F0B06">
        <w:t>осуществляется от Шерловогорской ТЭЦ расположенной по улице Промышленной, 15 работающей на буром угле с установленной мощностью 99 Гкал/ч.</w:t>
      </w:r>
    </w:p>
    <w:p w:rsidR="009B56C4" w:rsidRDefault="009B56C4" w:rsidP="009B56C4">
      <w:r w:rsidRPr="00DC539B">
        <w:t xml:space="preserve">Централизованное теплоснабжение на территории </w:t>
      </w:r>
      <w:r>
        <w:t>городского поселения «Шерловогорское»</w:t>
      </w:r>
      <w:r w:rsidRPr="00DC539B">
        <w:t xml:space="preserve"> осуществляется от </w:t>
      </w:r>
      <w:r>
        <w:t>1</w:t>
      </w:r>
      <w:r w:rsidRPr="00DC539B">
        <w:t xml:space="preserve"> источник</w:t>
      </w:r>
      <w:r>
        <w:t>а</w:t>
      </w:r>
      <w:r w:rsidRPr="00DC539B">
        <w:t xml:space="preserve"> тепловой энергии, находящихся в эксплуатации </w:t>
      </w:r>
      <w:r>
        <w:t>ПАО «ТГК-14»,</w:t>
      </w:r>
      <w:r w:rsidRPr="00DC539B">
        <w:t xml:space="preserve"> (таблица 1</w:t>
      </w:r>
      <w:r>
        <w:t>.1.1</w:t>
      </w:r>
      <w:r w:rsidRPr="00DC539B">
        <w:t xml:space="preserve">). </w:t>
      </w:r>
    </w:p>
    <w:p w:rsidR="009B56C4" w:rsidRDefault="009B56C4" w:rsidP="009B56C4">
      <w:pPr>
        <w:spacing w:line="200" w:lineRule="atLeast"/>
        <w:ind w:left="843"/>
        <w:rPr>
          <w:rFonts w:eastAsia="Times New Roman"/>
          <w:sz w:val="20"/>
          <w:szCs w:val="20"/>
        </w:rPr>
      </w:pPr>
      <w:r>
        <w:rPr>
          <w:rFonts w:eastAsia="Times New Roman"/>
          <w:noProof/>
          <w:sz w:val="20"/>
          <w:szCs w:val="20"/>
          <w:lang w:eastAsia="ru-RU"/>
        </w:rPr>
        <mc:AlternateContent>
          <mc:Choice Requires="wpg">
            <w:drawing>
              <wp:inline distT="0" distB="0" distL="0" distR="0" wp14:anchorId="5240CF53" wp14:editId="1B5E73DA">
                <wp:extent cx="4337050" cy="725805"/>
                <wp:effectExtent l="14605" t="13335" r="10795" b="3810"/>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050" cy="725805"/>
                          <a:chOff x="0" y="0"/>
                          <a:chExt cx="6830" cy="1143"/>
                        </a:xfrm>
                      </wpg:grpSpPr>
                      <wpg:grpSp>
                        <wpg:cNvPr id="25" name="Group 16"/>
                        <wpg:cNvGrpSpPr>
                          <a:grpSpLocks/>
                        </wpg:cNvGrpSpPr>
                        <wpg:grpSpPr bwMode="auto">
                          <a:xfrm>
                            <a:off x="1" y="1"/>
                            <a:ext cx="6827" cy="1140"/>
                            <a:chOff x="1" y="1"/>
                            <a:chExt cx="6827" cy="1140"/>
                          </a:xfrm>
                        </wpg:grpSpPr>
                        <wps:wsp>
                          <wps:cNvPr id="26" name="Freeform 17"/>
                          <wps:cNvSpPr>
                            <a:spLocks/>
                          </wps:cNvSpPr>
                          <wps:spPr bwMode="auto">
                            <a:xfrm>
                              <a:off x="1" y="1"/>
                              <a:ext cx="6827" cy="1140"/>
                            </a:xfrm>
                            <a:custGeom>
                              <a:avLst/>
                              <a:gdLst>
                                <a:gd name="T0" fmla="+- 0 6638 1"/>
                                <a:gd name="T1" fmla="*/ T0 w 6827"/>
                                <a:gd name="T2" fmla="+- 0 1 1"/>
                                <a:gd name="T3" fmla="*/ 1 h 1140"/>
                                <a:gd name="T4" fmla="+- 0 181 1"/>
                                <a:gd name="T5" fmla="*/ T4 w 6827"/>
                                <a:gd name="T6" fmla="+- 0 2 1"/>
                                <a:gd name="T7" fmla="*/ 2 h 1140"/>
                                <a:gd name="T8" fmla="+- 0 116 1"/>
                                <a:gd name="T9" fmla="*/ T8 w 6827"/>
                                <a:gd name="T10" fmla="+- 0 17 1"/>
                                <a:gd name="T11" fmla="*/ 17 h 1140"/>
                                <a:gd name="T12" fmla="+- 0 61 1"/>
                                <a:gd name="T13" fmla="*/ T12 w 6827"/>
                                <a:gd name="T14" fmla="+- 0 53 1"/>
                                <a:gd name="T15" fmla="*/ 53 h 1140"/>
                                <a:gd name="T16" fmla="+- 0 22 1"/>
                                <a:gd name="T17" fmla="*/ T16 w 6827"/>
                                <a:gd name="T18" fmla="+- 0 105 1"/>
                                <a:gd name="T19" fmla="*/ 105 h 1140"/>
                                <a:gd name="T20" fmla="+- 0 3 1"/>
                                <a:gd name="T21" fmla="*/ T20 w 6827"/>
                                <a:gd name="T22" fmla="+- 0 168 1"/>
                                <a:gd name="T23" fmla="*/ 168 h 1140"/>
                                <a:gd name="T24" fmla="+- 0 1 1"/>
                                <a:gd name="T25" fmla="*/ T24 w 6827"/>
                                <a:gd name="T26" fmla="+- 0 191 1"/>
                                <a:gd name="T27" fmla="*/ 191 h 1140"/>
                                <a:gd name="T28" fmla="+- 0 2 1"/>
                                <a:gd name="T29" fmla="*/ T28 w 6827"/>
                                <a:gd name="T30" fmla="+- 0 962 1"/>
                                <a:gd name="T31" fmla="*/ 962 h 1140"/>
                                <a:gd name="T32" fmla="+- 0 17 1"/>
                                <a:gd name="T33" fmla="*/ T32 w 6827"/>
                                <a:gd name="T34" fmla="+- 0 1027 1"/>
                                <a:gd name="T35" fmla="*/ 1027 h 1140"/>
                                <a:gd name="T36" fmla="+- 0 53 1"/>
                                <a:gd name="T37" fmla="*/ T36 w 6827"/>
                                <a:gd name="T38" fmla="+- 0 1081 1"/>
                                <a:gd name="T39" fmla="*/ 1081 h 1140"/>
                                <a:gd name="T40" fmla="+- 0 105 1"/>
                                <a:gd name="T41" fmla="*/ T40 w 6827"/>
                                <a:gd name="T42" fmla="+- 0 1120 1"/>
                                <a:gd name="T43" fmla="*/ 1120 h 1140"/>
                                <a:gd name="T44" fmla="+- 0 168 1"/>
                                <a:gd name="T45" fmla="*/ T44 w 6827"/>
                                <a:gd name="T46" fmla="+- 0 1140 1"/>
                                <a:gd name="T47" fmla="*/ 1140 h 1140"/>
                                <a:gd name="T48" fmla="+- 0 191 1"/>
                                <a:gd name="T49" fmla="*/ T48 w 6827"/>
                                <a:gd name="T50" fmla="+- 0 1141 1"/>
                                <a:gd name="T51" fmla="*/ 1141 h 1140"/>
                                <a:gd name="T52" fmla="+- 0 6649 1"/>
                                <a:gd name="T53" fmla="*/ T52 w 6827"/>
                                <a:gd name="T54" fmla="+- 0 1141 1"/>
                                <a:gd name="T55" fmla="*/ 1141 h 1140"/>
                                <a:gd name="T56" fmla="+- 0 6714 1"/>
                                <a:gd name="T57" fmla="*/ T56 w 6827"/>
                                <a:gd name="T58" fmla="+- 0 1126 1"/>
                                <a:gd name="T59" fmla="*/ 1126 h 1140"/>
                                <a:gd name="T60" fmla="+- 0 6768 1"/>
                                <a:gd name="T61" fmla="*/ T60 w 6827"/>
                                <a:gd name="T62" fmla="+- 0 1090 1"/>
                                <a:gd name="T63" fmla="*/ 1090 h 1140"/>
                                <a:gd name="T64" fmla="+- 0 6808 1"/>
                                <a:gd name="T65" fmla="*/ T64 w 6827"/>
                                <a:gd name="T66" fmla="+- 0 1038 1"/>
                                <a:gd name="T67" fmla="*/ 1038 h 1140"/>
                                <a:gd name="T68" fmla="+- 0 6827 1"/>
                                <a:gd name="T69" fmla="*/ T68 w 6827"/>
                                <a:gd name="T70" fmla="+- 0 974 1"/>
                                <a:gd name="T71" fmla="*/ 974 h 1140"/>
                                <a:gd name="T72" fmla="+- 0 6828 1"/>
                                <a:gd name="T73" fmla="*/ T72 w 6827"/>
                                <a:gd name="T74" fmla="+- 0 951 1"/>
                                <a:gd name="T75" fmla="*/ 951 h 1140"/>
                                <a:gd name="T76" fmla="+- 0 6828 1"/>
                                <a:gd name="T77" fmla="*/ T76 w 6827"/>
                                <a:gd name="T78" fmla="+- 0 181 1"/>
                                <a:gd name="T79" fmla="*/ 181 h 1140"/>
                                <a:gd name="T80" fmla="+- 0 6813 1"/>
                                <a:gd name="T81" fmla="*/ T80 w 6827"/>
                                <a:gd name="T82" fmla="+- 0 116 1"/>
                                <a:gd name="T83" fmla="*/ 116 h 1140"/>
                                <a:gd name="T84" fmla="+- 0 6777 1"/>
                                <a:gd name="T85" fmla="*/ T84 w 6827"/>
                                <a:gd name="T86" fmla="+- 0 61 1"/>
                                <a:gd name="T87" fmla="*/ 61 h 1140"/>
                                <a:gd name="T88" fmla="+- 0 6725 1"/>
                                <a:gd name="T89" fmla="*/ T88 w 6827"/>
                                <a:gd name="T90" fmla="+- 0 22 1"/>
                                <a:gd name="T91" fmla="*/ 22 h 1140"/>
                                <a:gd name="T92" fmla="+- 0 6661 1"/>
                                <a:gd name="T93" fmla="*/ T92 w 6827"/>
                                <a:gd name="T94" fmla="+- 0 3 1"/>
                                <a:gd name="T95" fmla="*/ 3 h 1140"/>
                                <a:gd name="T96" fmla="+- 0 6638 1"/>
                                <a:gd name="T97" fmla="*/ T96 w 6827"/>
                                <a:gd name="T98" fmla="+- 0 1 1"/>
                                <a:gd name="T99" fmla="*/ 1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827" h="1140">
                                  <a:moveTo>
                                    <a:pt x="6637" y="0"/>
                                  </a:moveTo>
                                  <a:lnTo>
                                    <a:pt x="180" y="1"/>
                                  </a:lnTo>
                                  <a:lnTo>
                                    <a:pt x="115" y="16"/>
                                  </a:lnTo>
                                  <a:lnTo>
                                    <a:pt x="60" y="52"/>
                                  </a:lnTo>
                                  <a:lnTo>
                                    <a:pt x="21" y="104"/>
                                  </a:lnTo>
                                  <a:lnTo>
                                    <a:pt x="2" y="167"/>
                                  </a:lnTo>
                                  <a:lnTo>
                                    <a:pt x="0" y="190"/>
                                  </a:lnTo>
                                  <a:lnTo>
                                    <a:pt x="1" y="961"/>
                                  </a:lnTo>
                                  <a:lnTo>
                                    <a:pt x="16" y="1026"/>
                                  </a:lnTo>
                                  <a:lnTo>
                                    <a:pt x="52" y="1080"/>
                                  </a:lnTo>
                                  <a:lnTo>
                                    <a:pt x="104" y="1119"/>
                                  </a:lnTo>
                                  <a:lnTo>
                                    <a:pt x="167" y="1139"/>
                                  </a:lnTo>
                                  <a:lnTo>
                                    <a:pt x="190" y="1140"/>
                                  </a:lnTo>
                                  <a:lnTo>
                                    <a:pt x="6648" y="1140"/>
                                  </a:lnTo>
                                  <a:lnTo>
                                    <a:pt x="6713" y="1125"/>
                                  </a:lnTo>
                                  <a:lnTo>
                                    <a:pt x="6767" y="1089"/>
                                  </a:lnTo>
                                  <a:lnTo>
                                    <a:pt x="6807" y="1037"/>
                                  </a:lnTo>
                                  <a:lnTo>
                                    <a:pt x="6826" y="973"/>
                                  </a:lnTo>
                                  <a:lnTo>
                                    <a:pt x="6827" y="950"/>
                                  </a:lnTo>
                                  <a:lnTo>
                                    <a:pt x="6827" y="180"/>
                                  </a:lnTo>
                                  <a:lnTo>
                                    <a:pt x="6812" y="115"/>
                                  </a:lnTo>
                                  <a:lnTo>
                                    <a:pt x="6776" y="60"/>
                                  </a:lnTo>
                                  <a:lnTo>
                                    <a:pt x="6724" y="21"/>
                                  </a:lnTo>
                                  <a:lnTo>
                                    <a:pt x="6660" y="2"/>
                                  </a:lnTo>
                                  <a:lnTo>
                                    <a:pt x="6637" y="0"/>
                                  </a:lnTo>
                                  <a:close/>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8"/>
                        <wpg:cNvGrpSpPr>
                          <a:grpSpLocks/>
                        </wpg:cNvGrpSpPr>
                        <wpg:grpSpPr bwMode="auto">
                          <a:xfrm>
                            <a:off x="1" y="1"/>
                            <a:ext cx="6827" cy="1140"/>
                            <a:chOff x="1" y="1"/>
                            <a:chExt cx="6827" cy="1140"/>
                          </a:xfrm>
                        </wpg:grpSpPr>
                        <wps:wsp>
                          <wps:cNvPr id="28" name="Freeform 19"/>
                          <wps:cNvSpPr>
                            <a:spLocks/>
                          </wps:cNvSpPr>
                          <wps:spPr bwMode="auto">
                            <a:xfrm>
                              <a:off x="1" y="1"/>
                              <a:ext cx="6827" cy="1140"/>
                            </a:xfrm>
                            <a:custGeom>
                              <a:avLst/>
                              <a:gdLst>
                                <a:gd name="T0" fmla="+- 0 1 1"/>
                                <a:gd name="T1" fmla="*/ T0 w 6827"/>
                                <a:gd name="T2" fmla="+- 0 191 1"/>
                                <a:gd name="T3" fmla="*/ 191 h 1140"/>
                                <a:gd name="T4" fmla="+- 0 13 1"/>
                                <a:gd name="T5" fmla="*/ T4 w 6827"/>
                                <a:gd name="T6" fmla="+- 0 125 1"/>
                                <a:gd name="T7" fmla="*/ 125 h 1140"/>
                                <a:gd name="T8" fmla="+- 0 46 1"/>
                                <a:gd name="T9" fmla="*/ T8 w 6827"/>
                                <a:gd name="T10" fmla="+- 0 68 1"/>
                                <a:gd name="T11" fmla="*/ 68 h 1140"/>
                                <a:gd name="T12" fmla="+- 0 96 1"/>
                                <a:gd name="T13" fmla="*/ T12 w 6827"/>
                                <a:gd name="T14" fmla="+- 0 27 1"/>
                                <a:gd name="T15" fmla="*/ 27 h 1140"/>
                                <a:gd name="T16" fmla="+- 0 159 1"/>
                                <a:gd name="T17" fmla="*/ T16 w 6827"/>
                                <a:gd name="T18" fmla="+- 0 4 1"/>
                                <a:gd name="T19" fmla="*/ 4 h 1140"/>
                                <a:gd name="T20" fmla="+- 0 6638 1"/>
                                <a:gd name="T21" fmla="*/ T20 w 6827"/>
                                <a:gd name="T22" fmla="+- 0 1 1"/>
                                <a:gd name="T23" fmla="*/ 1 h 1140"/>
                                <a:gd name="T24" fmla="+- 0 6661 1"/>
                                <a:gd name="T25" fmla="*/ T24 w 6827"/>
                                <a:gd name="T26" fmla="+- 0 3 1"/>
                                <a:gd name="T27" fmla="*/ 3 h 1140"/>
                                <a:gd name="T28" fmla="+- 0 6725 1"/>
                                <a:gd name="T29" fmla="*/ T28 w 6827"/>
                                <a:gd name="T30" fmla="+- 0 22 1"/>
                                <a:gd name="T31" fmla="*/ 22 h 1140"/>
                                <a:gd name="T32" fmla="+- 0 6777 1"/>
                                <a:gd name="T33" fmla="*/ T32 w 6827"/>
                                <a:gd name="T34" fmla="+- 0 61 1"/>
                                <a:gd name="T35" fmla="*/ 61 h 1140"/>
                                <a:gd name="T36" fmla="+- 0 6813 1"/>
                                <a:gd name="T37" fmla="*/ T36 w 6827"/>
                                <a:gd name="T38" fmla="+- 0 116 1"/>
                                <a:gd name="T39" fmla="*/ 116 h 1140"/>
                                <a:gd name="T40" fmla="+- 0 6828 1"/>
                                <a:gd name="T41" fmla="*/ T40 w 6827"/>
                                <a:gd name="T42" fmla="+- 0 181 1"/>
                                <a:gd name="T43" fmla="*/ 181 h 1140"/>
                                <a:gd name="T44" fmla="+- 0 6828 1"/>
                                <a:gd name="T45" fmla="*/ T44 w 6827"/>
                                <a:gd name="T46" fmla="+- 0 951 1"/>
                                <a:gd name="T47" fmla="*/ 951 h 1140"/>
                                <a:gd name="T48" fmla="+- 0 6827 1"/>
                                <a:gd name="T49" fmla="*/ T48 w 6827"/>
                                <a:gd name="T50" fmla="+- 0 974 1"/>
                                <a:gd name="T51" fmla="*/ 974 h 1140"/>
                                <a:gd name="T52" fmla="+- 0 6808 1"/>
                                <a:gd name="T53" fmla="*/ T52 w 6827"/>
                                <a:gd name="T54" fmla="+- 0 1038 1"/>
                                <a:gd name="T55" fmla="*/ 1038 h 1140"/>
                                <a:gd name="T56" fmla="+- 0 6768 1"/>
                                <a:gd name="T57" fmla="*/ T56 w 6827"/>
                                <a:gd name="T58" fmla="+- 0 1090 1"/>
                                <a:gd name="T59" fmla="*/ 1090 h 1140"/>
                                <a:gd name="T60" fmla="+- 0 6714 1"/>
                                <a:gd name="T61" fmla="*/ T60 w 6827"/>
                                <a:gd name="T62" fmla="+- 0 1126 1"/>
                                <a:gd name="T63" fmla="*/ 1126 h 1140"/>
                                <a:gd name="T64" fmla="+- 0 6649 1"/>
                                <a:gd name="T65" fmla="*/ T64 w 6827"/>
                                <a:gd name="T66" fmla="+- 0 1141 1"/>
                                <a:gd name="T67" fmla="*/ 1141 h 1140"/>
                                <a:gd name="T68" fmla="+- 0 191 1"/>
                                <a:gd name="T69" fmla="*/ T68 w 6827"/>
                                <a:gd name="T70" fmla="+- 0 1141 1"/>
                                <a:gd name="T71" fmla="*/ 1141 h 1140"/>
                                <a:gd name="T72" fmla="+- 0 168 1"/>
                                <a:gd name="T73" fmla="*/ T72 w 6827"/>
                                <a:gd name="T74" fmla="+- 0 1140 1"/>
                                <a:gd name="T75" fmla="*/ 1140 h 1140"/>
                                <a:gd name="T76" fmla="+- 0 105 1"/>
                                <a:gd name="T77" fmla="*/ T76 w 6827"/>
                                <a:gd name="T78" fmla="+- 0 1120 1"/>
                                <a:gd name="T79" fmla="*/ 1120 h 1140"/>
                                <a:gd name="T80" fmla="+- 0 53 1"/>
                                <a:gd name="T81" fmla="*/ T80 w 6827"/>
                                <a:gd name="T82" fmla="+- 0 1081 1"/>
                                <a:gd name="T83" fmla="*/ 1081 h 1140"/>
                                <a:gd name="T84" fmla="+- 0 17 1"/>
                                <a:gd name="T85" fmla="*/ T84 w 6827"/>
                                <a:gd name="T86" fmla="+- 0 1027 1"/>
                                <a:gd name="T87" fmla="*/ 1027 h 1140"/>
                                <a:gd name="T88" fmla="+- 0 2 1"/>
                                <a:gd name="T89" fmla="*/ T88 w 6827"/>
                                <a:gd name="T90" fmla="+- 0 962 1"/>
                                <a:gd name="T91" fmla="*/ 962 h 1140"/>
                                <a:gd name="T92" fmla="+- 0 1 1"/>
                                <a:gd name="T93" fmla="*/ T92 w 6827"/>
                                <a:gd name="T94" fmla="+- 0 191 1"/>
                                <a:gd name="T95" fmla="*/ 191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827" h="1140">
                                  <a:moveTo>
                                    <a:pt x="0" y="190"/>
                                  </a:moveTo>
                                  <a:lnTo>
                                    <a:pt x="12" y="124"/>
                                  </a:lnTo>
                                  <a:lnTo>
                                    <a:pt x="45" y="67"/>
                                  </a:lnTo>
                                  <a:lnTo>
                                    <a:pt x="95" y="26"/>
                                  </a:lnTo>
                                  <a:lnTo>
                                    <a:pt x="158" y="3"/>
                                  </a:lnTo>
                                  <a:lnTo>
                                    <a:pt x="6637" y="0"/>
                                  </a:lnTo>
                                  <a:lnTo>
                                    <a:pt x="6660" y="2"/>
                                  </a:lnTo>
                                  <a:lnTo>
                                    <a:pt x="6724" y="21"/>
                                  </a:lnTo>
                                  <a:lnTo>
                                    <a:pt x="6776" y="60"/>
                                  </a:lnTo>
                                  <a:lnTo>
                                    <a:pt x="6812" y="115"/>
                                  </a:lnTo>
                                  <a:lnTo>
                                    <a:pt x="6827" y="180"/>
                                  </a:lnTo>
                                  <a:lnTo>
                                    <a:pt x="6827" y="950"/>
                                  </a:lnTo>
                                  <a:lnTo>
                                    <a:pt x="6826" y="973"/>
                                  </a:lnTo>
                                  <a:lnTo>
                                    <a:pt x="6807" y="1037"/>
                                  </a:lnTo>
                                  <a:lnTo>
                                    <a:pt x="6767" y="1089"/>
                                  </a:lnTo>
                                  <a:lnTo>
                                    <a:pt x="6713" y="1125"/>
                                  </a:lnTo>
                                  <a:lnTo>
                                    <a:pt x="6648" y="1140"/>
                                  </a:lnTo>
                                  <a:lnTo>
                                    <a:pt x="190" y="1140"/>
                                  </a:lnTo>
                                  <a:lnTo>
                                    <a:pt x="167" y="1139"/>
                                  </a:lnTo>
                                  <a:lnTo>
                                    <a:pt x="104" y="1119"/>
                                  </a:lnTo>
                                  <a:lnTo>
                                    <a:pt x="52" y="1080"/>
                                  </a:lnTo>
                                  <a:lnTo>
                                    <a:pt x="16" y="1026"/>
                                  </a:lnTo>
                                  <a:lnTo>
                                    <a:pt x="1" y="961"/>
                                  </a:lnTo>
                                  <a:lnTo>
                                    <a:pt x="0" y="190"/>
                                  </a:lnTo>
                                  <a:close/>
                                </a:path>
                              </a:pathLst>
                            </a:custGeom>
                            <a:noFill/>
                            <a:ln w="1778">
                              <a:solidFill>
                                <a:srgbClr val="B8CD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64" y="254"/>
                              <a:ext cx="616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1"/>
                          <wps:cNvSpPr txBox="1">
                            <a:spLocks noChangeArrowheads="1"/>
                          </wps:cNvSpPr>
                          <wps:spPr bwMode="auto">
                            <a:xfrm>
                              <a:off x="364" y="181"/>
                              <a:ext cx="6168" cy="87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B56C4" w:rsidRDefault="009B56C4" w:rsidP="009B56C4">
                                <w:pPr>
                                  <w:spacing w:before="194"/>
                                  <w:jc w:val="center"/>
                                  <w:rPr>
                                    <w:rFonts w:eastAsia="Times New Roman"/>
                                    <w:sz w:val="26"/>
                                    <w:szCs w:val="26"/>
                                  </w:rPr>
                                </w:pPr>
                                <w:r>
                                  <w:t>ПАО «ТГК-14»</w:t>
                                </w:r>
                              </w:p>
                            </w:txbxContent>
                          </wps:txbx>
                          <wps:bodyPr rot="0" vert="horz" wrap="square" lIns="0" tIns="0" rIns="0" bIns="0" anchor="t" anchorCtr="0" upright="1">
                            <a:noAutofit/>
                          </wps:bodyPr>
                        </wps:wsp>
                      </wpg:grpSp>
                    </wpg:wgp>
                  </a:graphicData>
                </a:graphic>
              </wp:inline>
            </w:drawing>
          </mc:Choice>
          <mc:Fallback>
            <w:pict>
              <v:group w14:anchorId="5240CF53" id="Группа 24" o:spid="_x0000_s1028" style="width:341.5pt;height:57.15pt;mso-position-horizontal-relative:char;mso-position-vertical-relative:line" coordsize="6830,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">
                <v:group id="Group 16" o:spid="_x0000_s1029" style="position:absolute;left:1;top:1;width:6827;height:1140" coordorigin="1,1" coordsize="682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7" o:spid="_x0000_s1030" style="position:absolute;left:1;top:1;width:6827;height:1140;visibility:visible;mso-wrap-style:square;v-text-anchor:top" coordsize="682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" path="m6637,l180,1,115,16,60,52,21,104,2,167,,190,1,961r15,65l52,1080r52,39l167,1139r23,1l6648,1140r65,-15l6767,1089r40,-52l6826,973r1,-23l6827,180r-15,-65l6776,60,6724,21,6660,2,6637,xe" fillcolor="#b8cde4" stroked="f">
                    <v:path arrowok="t" o:connecttype="custom" o:connectlocs="6637,1;180,2;115,17;60,53;21,105;2,168;0,191;1,962;16,1027;52,1081;104,1120;167,1140;190,1141;6648,1141;6713,1126;6767,1090;6807,1038;6826,974;6827,951;6827,181;6812,116;6776,61;6724,22;6660,3;6637,1" o:connectangles="0,0,0,0,0,0,0,0,0,0,0,0,0,0,0,0,0,0,0,0,0,0,0,0,0"/>
                  </v:shape>
                </v:group>
                <v:group id="Group 18" o:spid="_x0000_s1031" style="position:absolute;left:1;top:1;width:6827;height:1140" coordorigin="1,1" coordsize="682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9" o:spid="_x0000_s1032" style="position:absolute;left:1;top:1;width:6827;height:1140;visibility:visible;mso-wrap-style:square;v-text-anchor:top" coordsize="682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" path="m,190l12,124,45,67,95,26,158,3,6637,r23,2l6724,21r52,39l6812,115r15,65l6827,950r-1,23l6807,1037r-40,52l6713,1125r-65,15l190,1140r-23,-1l104,1119,52,1080,16,1026,1,961,,190xe" filled="f" strokecolor="#b8cde4" strokeweight=".14pt">
                    <v:path arrowok="t" o:connecttype="custom" o:connectlocs="0,191;12,125;45,68;95,27;158,4;6637,1;6660,3;6724,22;6776,61;6812,116;6827,181;6827,951;6826,974;6807,1038;6767,1090;6713,1126;6648,1141;190,1141;167,1140;104,1120;52,1081;16,1027;1,962;0,191" o:connectangles="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3" type="#_x0000_t75" style="position:absolute;left:364;top:254;width:616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">
                    <v:imagedata r:id="rId18" o:title=""/>
                  </v:shape>
                  <v:shape id="Text Box 21" o:spid="_x0000_s1034" type="#_x0000_t202" style="position:absolute;left:364;top:181;width:616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" filled="f" strokeweight=".14pt">
                    <v:textbox inset="0,0,0,0">
                      <w:txbxContent>
                        <w:p w:rsidR="009B56C4" w:rsidRDefault="009B56C4" w:rsidP="009B56C4">
                          <w:pPr>
                            <w:spacing w:before="194"/>
                            <w:jc w:val="center"/>
                            <w:rPr>
                              <w:rFonts w:eastAsia="Times New Roman"/>
                              <w:sz w:val="26"/>
                              <w:szCs w:val="26"/>
                            </w:rPr>
                          </w:pPr>
                          <w:r>
                            <w:t>ПАО «ТГК-14»</w:t>
                          </w:r>
                        </w:p>
                      </w:txbxContent>
                    </v:textbox>
                  </v:shape>
                </v:group>
                <w10:anchorlock/>
              </v:group>
            </w:pict>
          </mc:Fallback>
        </mc:AlternateContent>
      </w:r>
    </w:p>
    <w:p w:rsidR="009B56C4" w:rsidRDefault="009B56C4" w:rsidP="009B56C4">
      <w:pPr>
        <w:spacing w:line="200" w:lineRule="atLeast"/>
        <w:ind w:left="3560" w:firstLine="268"/>
        <w:rPr>
          <w:rFonts w:eastAsia="Times New Roman"/>
          <w:sz w:val="20"/>
          <w:szCs w:val="20"/>
        </w:rPr>
      </w:pPr>
      <w:r>
        <w:rPr>
          <w:rFonts w:eastAsia="Times New Roman"/>
          <w:noProof/>
          <w:sz w:val="20"/>
          <w:szCs w:val="20"/>
          <w:lang w:eastAsia="ru-RU"/>
        </w:rPr>
        <mc:AlternateContent>
          <mc:Choice Requires="wpg">
            <w:drawing>
              <wp:inline distT="0" distB="0" distL="0" distR="0" wp14:anchorId="118F3DBA" wp14:editId="3F3FBFA5">
                <wp:extent cx="1285875" cy="1322705"/>
                <wp:effectExtent l="16510" t="3810" r="21590" b="16510"/>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5875" cy="1322705"/>
                          <a:chOff x="0" y="0"/>
                          <a:chExt cx="1890" cy="2083"/>
                        </a:xfrm>
                      </wpg:grpSpPr>
                      <wpg:grpSp>
                        <wpg:cNvPr id="19" name="Group 10"/>
                        <wpg:cNvGrpSpPr>
                          <a:grpSpLocks/>
                        </wpg:cNvGrpSpPr>
                        <wpg:grpSpPr bwMode="auto">
                          <a:xfrm>
                            <a:off x="5" y="5"/>
                            <a:ext cx="1880" cy="2073"/>
                            <a:chOff x="5" y="5"/>
                            <a:chExt cx="1880" cy="2073"/>
                          </a:xfrm>
                        </wpg:grpSpPr>
                        <wps:wsp>
                          <wps:cNvPr id="20" name="Freeform 11"/>
                          <wps:cNvSpPr>
                            <a:spLocks/>
                          </wps:cNvSpPr>
                          <wps:spPr bwMode="auto">
                            <a:xfrm>
                              <a:off x="5" y="5"/>
                              <a:ext cx="1880" cy="2073"/>
                            </a:xfrm>
                            <a:custGeom>
                              <a:avLst/>
                              <a:gdLst>
                                <a:gd name="T0" fmla="+- 0 1885 5"/>
                                <a:gd name="T1" fmla="*/ T0 w 1880"/>
                                <a:gd name="T2" fmla="+- 0 1137 5"/>
                                <a:gd name="T3" fmla="*/ 1137 h 2073"/>
                                <a:gd name="T4" fmla="+- 0 5 5"/>
                                <a:gd name="T5" fmla="*/ T4 w 1880"/>
                                <a:gd name="T6" fmla="+- 0 1137 5"/>
                                <a:gd name="T7" fmla="*/ 1137 h 2073"/>
                                <a:gd name="T8" fmla="+- 0 945 5"/>
                                <a:gd name="T9" fmla="*/ T8 w 1880"/>
                                <a:gd name="T10" fmla="+- 0 2077 5"/>
                                <a:gd name="T11" fmla="*/ 2077 h 2073"/>
                                <a:gd name="T12" fmla="+- 0 1885 5"/>
                                <a:gd name="T13" fmla="*/ T12 w 1880"/>
                                <a:gd name="T14" fmla="+- 0 1137 5"/>
                                <a:gd name="T15" fmla="*/ 1137 h 2073"/>
                              </a:gdLst>
                              <a:ahLst/>
                              <a:cxnLst>
                                <a:cxn ang="0">
                                  <a:pos x="T1" y="T3"/>
                                </a:cxn>
                                <a:cxn ang="0">
                                  <a:pos x="T5" y="T7"/>
                                </a:cxn>
                                <a:cxn ang="0">
                                  <a:pos x="T9" y="T11"/>
                                </a:cxn>
                                <a:cxn ang="0">
                                  <a:pos x="T13" y="T15"/>
                                </a:cxn>
                              </a:cxnLst>
                              <a:rect l="0" t="0" r="r" b="b"/>
                              <a:pathLst>
                                <a:path w="1880" h="2073">
                                  <a:moveTo>
                                    <a:pt x="1880" y="1132"/>
                                  </a:moveTo>
                                  <a:lnTo>
                                    <a:pt x="0" y="1132"/>
                                  </a:lnTo>
                                  <a:lnTo>
                                    <a:pt x="940" y="2072"/>
                                  </a:lnTo>
                                  <a:lnTo>
                                    <a:pt x="1880" y="113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2"/>
                          <wps:cNvSpPr>
                            <a:spLocks/>
                          </wps:cNvSpPr>
                          <wps:spPr bwMode="auto">
                            <a:xfrm>
                              <a:off x="5" y="5"/>
                              <a:ext cx="1880" cy="2073"/>
                            </a:xfrm>
                            <a:custGeom>
                              <a:avLst/>
                              <a:gdLst>
                                <a:gd name="T0" fmla="+- 0 1415 5"/>
                                <a:gd name="T1" fmla="*/ T0 w 1880"/>
                                <a:gd name="T2" fmla="+- 0 5 5"/>
                                <a:gd name="T3" fmla="*/ 5 h 2073"/>
                                <a:gd name="T4" fmla="+- 0 475 5"/>
                                <a:gd name="T5" fmla="*/ T4 w 1880"/>
                                <a:gd name="T6" fmla="+- 0 5 5"/>
                                <a:gd name="T7" fmla="*/ 5 h 2073"/>
                                <a:gd name="T8" fmla="+- 0 475 5"/>
                                <a:gd name="T9" fmla="*/ T8 w 1880"/>
                                <a:gd name="T10" fmla="+- 0 1137 5"/>
                                <a:gd name="T11" fmla="*/ 1137 h 2073"/>
                                <a:gd name="T12" fmla="+- 0 1415 5"/>
                                <a:gd name="T13" fmla="*/ T12 w 1880"/>
                                <a:gd name="T14" fmla="+- 0 1137 5"/>
                                <a:gd name="T15" fmla="*/ 1137 h 2073"/>
                                <a:gd name="T16" fmla="+- 0 1415 5"/>
                                <a:gd name="T17" fmla="*/ T16 w 1880"/>
                                <a:gd name="T18" fmla="+- 0 5 5"/>
                                <a:gd name="T19" fmla="*/ 5 h 2073"/>
                              </a:gdLst>
                              <a:ahLst/>
                              <a:cxnLst>
                                <a:cxn ang="0">
                                  <a:pos x="T1" y="T3"/>
                                </a:cxn>
                                <a:cxn ang="0">
                                  <a:pos x="T5" y="T7"/>
                                </a:cxn>
                                <a:cxn ang="0">
                                  <a:pos x="T9" y="T11"/>
                                </a:cxn>
                                <a:cxn ang="0">
                                  <a:pos x="T13" y="T15"/>
                                </a:cxn>
                                <a:cxn ang="0">
                                  <a:pos x="T17" y="T19"/>
                                </a:cxn>
                              </a:cxnLst>
                              <a:rect l="0" t="0" r="r" b="b"/>
                              <a:pathLst>
                                <a:path w="1880" h="2073">
                                  <a:moveTo>
                                    <a:pt x="1410" y="0"/>
                                  </a:moveTo>
                                  <a:lnTo>
                                    <a:pt x="470" y="0"/>
                                  </a:lnTo>
                                  <a:lnTo>
                                    <a:pt x="470" y="1132"/>
                                  </a:lnTo>
                                  <a:lnTo>
                                    <a:pt x="1410" y="1132"/>
                                  </a:lnTo>
                                  <a:lnTo>
                                    <a:pt x="141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3"/>
                        <wpg:cNvGrpSpPr>
                          <a:grpSpLocks/>
                        </wpg:cNvGrpSpPr>
                        <wpg:grpSpPr bwMode="auto">
                          <a:xfrm>
                            <a:off x="5" y="5"/>
                            <a:ext cx="1880" cy="2073"/>
                            <a:chOff x="5" y="5"/>
                            <a:chExt cx="1880" cy="2073"/>
                          </a:xfrm>
                        </wpg:grpSpPr>
                        <wps:wsp>
                          <wps:cNvPr id="23" name="Freeform 14"/>
                          <wps:cNvSpPr>
                            <a:spLocks/>
                          </wps:cNvSpPr>
                          <wps:spPr bwMode="auto">
                            <a:xfrm>
                              <a:off x="5" y="5"/>
                              <a:ext cx="1880" cy="2073"/>
                            </a:xfrm>
                            <a:custGeom>
                              <a:avLst/>
                              <a:gdLst>
                                <a:gd name="T0" fmla="+- 0 5 5"/>
                                <a:gd name="T1" fmla="*/ T0 w 1880"/>
                                <a:gd name="T2" fmla="+- 0 1137 5"/>
                                <a:gd name="T3" fmla="*/ 1137 h 2073"/>
                                <a:gd name="T4" fmla="+- 0 475 5"/>
                                <a:gd name="T5" fmla="*/ T4 w 1880"/>
                                <a:gd name="T6" fmla="+- 0 1137 5"/>
                                <a:gd name="T7" fmla="*/ 1137 h 2073"/>
                                <a:gd name="T8" fmla="+- 0 475 5"/>
                                <a:gd name="T9" fmla="*/ T8 w 1880"/>
                                <a:gd name="T10" fmla="+- 0 5 5"/>
                                <a:gd name="T11" fmla="*/ 5 h 2073"/>
                                <a:gd name="T12" fmla="+- 0 1415 5"/>
                                <a:gd name="T13" fmla="*/ T12 w 1880"/>
                                <a:gd name="T14" fmla="+- 0 5 5"/>
                                <a:gd name="T15" fmla="*/ 5 h 2073"/>
                                <a:gd name="T16" fmla="+- 0 1415 5"/>
                                <a:gd name="T17" fmla="*/ T16 w 1880"/>
                                <a:gd name="T18" fmla="+- 0 1137 5"/>
                                <a:gd name="T19" fmla="*/ 1137 h 2073"/>
                                <a:gd name="T20" fmla="+- 0 1885 5"/>
                                <a:gd name="T21" fmla="*/ T20 w 1880"/>
                                <a:gd name="T22" fmla="+- 0 1137 5"/>
                                <a:gd name="T23" fmla="*/ 1137 h 2073"/>
                                <a:gd name="T24" fmla="+- 0 945 5"/>
                                <a:gd name="T25" fmla="*/ T24 w 1880"/>
                                <a:gd name="T26" fmla="+- 0 2077 5"/>
                                <a:gd name="T27" fmla="*/ 2077 h 2073"/>
                                <a:gd name="T28" fmla="+- 0 5 5"/>
                                <a:gd name="T29" fmla="*/ T28 w 1880"/>
                                <a:gd name="T30" fmla="+- 0 1137 5"/>
                                <a:gd name="T31" fmla="*/ 1137 h 20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0" h="2073">
                                  <a:moveTo>
                                    <a:pt x="0" y="1132"/>
                                  </a:moveTo>
                                  <a:lnTo>
                                    <a:pt x="470" y="1132"/>
                                  </a:lnTo>
                                  <a:lnTo>
                                    <a:pt x="470" y="0"/>
                                  </a:lnTo>
                                  <a:lnTo>
                                    <a:pt x="1410" y="0"/>
                                  </a:lnTo>
                                  <a:lnTo>
                                    <a:pt x="1410" y="1132"/>
                                  </a:lnTo>
                                  <a:lnTo>
                                    <a:pt x="1880" y="1132"/>
                                  </a:lnTo>
                                  <a:lnTo>
                                    <a:pt x="940" y="2072"/>
                                  </a:lnTo>
                                  <a:lnTo>
                                    <a:pt x="0" y="1132"/>
                                  </a:lnTo>
                                  <a:close/>
                                </a:path>
                              </a:pathLst>
                            </a:custGeom>
                            <a:noFill/>
                            <a:ln w="6350">
                              <a:solidFill>
                                <a:srgbClr val="24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567365" id="Группа 18" o:spid="_x0000_s1026" style="width:101.25pt;height:104.15pt;mso-position-horizontal-relative:char;mso-position-vertical-relative:line" coordsize="1890,2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">
                <v:group id="Group 10" o:spid="_x0000_s1027" style="position:absolute;left:5;top:5;width:1880;height:2073" coordorigin="5,5" coordsize="1880,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1" o:spid="_x0000_s1028" style="position:absolute;left:5;top:5;width:1880;height:2073;visibility:visible;mso-wrap-style:square;v-text-anchor:top" coordsize="1880,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" path="m1880,1132l,1132r940,940l1880,1132xe" fillcolor="#4f81bc" stroked="f">
                    <v:path arrowok="t" o:connecttype="custom" o:connectlocs="1880,1137;0,1137;940,2077;1880,1137" o:connectangles="0,0,0,0"/>
                  </v:shape>
                  <v:shape id="Freeform 12" o:spid="_x0000_s1029" style="position:absolute;left:5;top:5;width:1880;height:2073;visibility:visible;mso-wrap-style:square;v-text-anchor:top" coordsize="1880,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" path="m1410,l470,r,1132l1410,1132,1410,xe" fillcolor="#4f81bc" stroked="f">
                    <v:path arrowok="t" o:connecttype="custom" o:connectlocs="1410,5;470,5;470,1137;1410,1137;1410,5" o:connectangles="0,0,0,0,0"/>
                  </v:shape>
                </v:group>
                <v:group id="Group 13" o:spid="_x0000_s1030" style="position:absolute;left:5;top:5;width:1880;height:2073" coordorigin="5,5" coordsize="1880,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4" o:spid="_x0000_s1031" style="position:absolute;left:5;top:5;width:1880;height:2073;visibility:visible;mso-wrap-style:square;v-text-anchor:top" coordsize="1880,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" path="m,1132r470,l470,r940,l1410,1132r470,l940,2072,,1132xe" filled="f" strokecolor="#244060" strokeweight=".5pt">
                    <v:path arrowok="t" o:connecttype="custom" o:connectlocs="0,1137;470,1137;470,5;1410,5;1410,1137;1880,1137;940,2077;0,1137" o:connectangles="0,0,0,0,0,0,0,0"/>
                  </v:shape>
                </v:group>
                <w10:anchorlock/>
              </v:group>
            </w:pict>
          </mc:Fallback>
        </mc:AlternateContent>
      </w:r>
    </w:p>
    <w:p w:rsidR="009B56C4" w:rsidRDefault="009B56C4" w:rsidP="009B56C4">
      <w:pPr>
        <w:spacing w:line="200" w:lineRule="atLeast"/>
        <w:ind w:left="959"/>
        <w:rPr>
          <w:rFonts w:eastAsia="Times New Roman"/>
          <w:sz w:val="20"/>
          <w:szCs w:val="20"/>
        </w:rPr>
      </w:pPr>
      <w:r>
        <w:rPr>
          <w:rFonts w:eastAsia="Times New Roman"/>
          <w:noProof/>
          <w:sz w:val="20"/>
          <w:szCs w:val="20"/>
          <w:lang w:eastAsia="ru-RU"/>
        </w:rPr>
        <mc:AlternateContent>
          <mc:Choice Requires="wpg">
            <w:drawing>
              <wp:inline distT="0" distB="0" distL="0" distR="0" wp14:anchorId="0BA7E3D4" wp14:editId="42DBE90C">
                <wp:extent cx="4264025" cy="725805"/>
                <wp:effectExtent l="12065" t="13335" r="10160" b="3810"/>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4025" cy="725805"/>
                          <a:chOff x="0" y="0"/>
                          <a:chExt cx="6715" cy="1143"/>
                        </a:xfrm>
                      </wpg:grpSpPr>
                      <wpg:grpSp>
                        <wpg:cNvPr id="12" name="Group 3"/>
                        <wpg:cNvGrpSpPr>
                          <a:grpSpLocks/>
                        </wpg:cNvGrpSpPr>
                        <wpg:grpSpPr bwMode="auto">
                          <a:xfrm>
                            <a:off x="1" y="1"/>
                            <a:ext cx="6712" cy="1140"/>
                            <a:chOff x="1" y="1"/>
                            <a:chExt cx="6712" cy="1140"/>
                          </a:xfrm>
                        </wpg:grpSpPr>
                        <wps:wsp>
                          <wps:cNvPr id="13" name="Freeform 4"/>
                          <wps:cNvSpPr>
                            <a:spLocks/>
                          </wps:cNvSpPr>
                          <wps:spPr bwMode="auto">
                            <a:xfrm>
                              <a:off x="1" y="1"/>
                              <a:ext cx="6712" cy="1140"/>
                            </a:xfrm>
                            <a:custGeom>
                              <a:avLst/>
                              <a:gdLst>
                                <a:gd name="T0" fmla="+- 0 6523 1"/>
                                <a:gd name="T1" fmla="*/ T0 w 6712"/>
                                <a:gd name="T2" fmla="+- 0 1 1"/>
                                <a:gd name="T3" fmla="*/ 1 h 1140"/>
                                <a:gd name="T4" fmla="+- 0 181 1"/>
                                <a:gd name="T5" fmla="*/ T4 w 6712"/>
                                <a:gd name="T6" fmla="+- 0 2 1"/>
                                <a:gd name="T7" fmla="*/ 2 h 1140"/>
                                <a:gd name="T8" fmla="+- 0 116 1"/>
                                <a:gd name="T9" fmla="*/ T8 w 6712"/>
                                <a:gd name="T10" fmla="+- 0 17 1"/>
                                <a:gd name="T11" fmla="*/ 17 h 1140"/>
                                <a:gd name="T12" fmla="+- 0 61 1"/>
                                <a:gd name="T13" fmla="*/ T12 w 6712"/>
                                <a:gd name="T14" fmla="+- 0 53 1"/>
                                <a:gd name="T15" fmla="*/ 53 h 1140"/>
                                <a:gd name="T16" fmla="+- 0 22 1"/>
                                <a:gd name="T17" fmla="*/ T16 w 6712"/>
                                <a:gd name="T18" fmla="+- 0 105 1"/>
                                <a:gd name="T19" fmla="*/ 105 h 1140"/>
                                <a:gd name="T20" fmla="+- 0 3 1"/>
                                <a:gd name="T21" fmla="*/ T20 w 6712"/>
                                <a:gd name="T22" fmla="+- 0 168 1"/>
                                <a:gd name="T23" fmla="*/ 168 h 1140"/>
                                <a:gd name="T24" fmla="+- 0 1 1"/>
                                <a:gd name="T25" fmla="*/ T24 w 6712"/>
                                <a:gd name="T26" fmla="+- 0 191 1"/>
                                <a:gd name="T27" fmla="*/ 191 h 1140"/>
                                <a:gd name="T28" fmla="+- 0 2 1"/>
                                <a:gd name="T29" fmla="*/ T28 w 6712"/>
                                <a:gd name="T30" fmla="+- 0 962 1"/>
                                <a:gd name="T31" fmla="*/ 962 h 1140"/>
                                <a:gd name="T32" fmla="+- 0 17 1"/>
                                <a:gd name="T33" fmla="*/ T32 w 6712"/>
                                <a:gd name="T34" fmla="+- 0 1027 1"/>
                                <a:gd name="T35" fmla="*/ 1027 h 1140"/>
                                <a:gd name="T36" fmla="+- 0 53 1"/>
                                <a:gd name="T37" fmla="*/ T36 w 6712"/>
                                <a:gd name="T38" fmla="+- 0 1081 1"/>
                                <a:gd name="T39" fmla="*/ 1081 h 1140"/>
                                <a:gd name="T40" fmla="+- 0 105 1"/>
                                <a:gd name="T41" fmla="*/ T40 w 6712"/>
                                <a:gd name="T42" fmla="+- 0 1120 1"/>
                                <a:gd name="T43" fmla="*/ 1120 h 1140"/>
                                <a:gd name="T44" fmla="+- 0 168 1"/>
                                <a:gd name="T45" fmla="*/ T44 w 6712"/>
                                <a:gd name="T46" fmla="+- 0 1140 1"/>
                                <a:gd name="T47" fmla="*/ 1140 h 1140"/>
                                <a:gd name="T48" fmla="+- 0 191 1"/>
                                <a:gd name="T49" fmla="*/ T48 w 6712"/>
                                <a:gd name="T50" fmla="+- 0 1141 1"/>
                                <a:gd name="T51" fmla="*/ 1141 h 1140"/>
                                <a:gd name="T52" fmla="+- 0 6533 1"/>
                                <a:gd name="T53" fmla="*/ T52 w 6712"/>
                                <a:gd name="T54" fmla="+- 0 1141 1"/>
                                <a:gd name="T55" fmla="*/ 1141 h 1140"/>
                                <a:gd name="T56" fmla="+- 0 6599 1"/>
                                <a:gd name="T57" fmla="*/ T56 w 6712"/>
                                <a:gd name="T58" fmla="+- 0 1126 1"/>
                                <a:gd name="T59" fmla="*/ 1126 h 1140"/>
                                <a:gd name="T60" fmla="+- 0 6653 1"/>
                                <a:gd name="T61" fmla="*/ T60 w 6712"/>
                                <a:gd name="T62" fmla="+- 0 1090 1"/>
                                <a:gd name="T63" fmla="*/ 1090 h 1140"/>
                                <a:gd name="T64" fmla="+- 0 6692 1"/>
                                <a:gd name="T65" fmla="*/ T64 w 6712"/>
                                <a:gd name="T66" fmla="+- 0 1038 1"/>
                                <a:gd name="T67" fmla="*/ 1038 h 1140"/>
                                <a:gd name="T68" fmla="+- 0 6712 1"/>
                                <a:gd name="T69" fmla="*/ T68 w 6712"/>
                                <a:gd name="T70" fmla="+- 0 974 1"/>
                                <a:gd name="T71" fmla="*/ 974 h 1140"/>
                                <a:gd name="T72" fmla="+- 0 6713 1"/>
                                <a:gd name="T73" fmla="*/ T72 w 6712"/>
                                <a:gd name="T74" fmla="+- 0 951 1"/>
                                <a:gd name="T75" fmla="*/ 951 h 1140"/>
                                <a:gd name="T76" fmla="+- 0 6713 1"/>
                                <a:gd name="T77" fmla="*/ T76 w 6712"/>
                                <a:gd name="T78" fmla="+- 0 181 1"/>
                                <a:gd name="T79" fmla="*/ 181 h 1140"/>
                                <a:gd name="T80" fmla="+- 0 6697 1"/>
                                <a:gd name="T81" fmla="*/ T80 w 6712"/>
                                <a:gd name="T82" fmla="+- 0 116 1"/>
                                <a:gd name="T83" fmla="*/ 116 h 1140"/>
                                <a:gd name="T84" fmla="+- 0 6662 1"/>
                                <a:gd name="T85" fmla="*/ T84 w 6712"/>
                                <a:gd name="T86" fmla="+- 0 61 1"/>
                                <a:gd name="T87" fmla="*/ 61 h 1140"/>
                                <a:gd name="T88" fmla="+- 0 6610 1"/>
                                <a:gd name="T89" fmla="*/ T88 w 6712"/>
                                <a:gd name="T90" fmla="+- 0 22 1"/>
                                <a:gd name="T91" fmla="*/ 22 h 1140"/>
                                <a:gd name="T92" fmla="+- 0 6546 1"/>
                                <a:gd name="T93" fmla="*/ T92 w 6712"/>
                                <a:gd name="T94" fmla="+- 0 3 1"/>
                                <a:gd name="T95" fmla="*/ 3 h 1140"/>
                                <a:gd name="T96" fmla="+- 0 6523 1"/>
                                <a:gd name="T97" fmla="*/ T96 w 6712"/>
                                <a:gd name="T98" fmla="+- 0 1 1"/>
                                <a:gd name="T99" fmla="*/ 1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712" h="1140">
                                  <a:moveTo>
                                    <a:pt x="6522" y="0"/>
                                  </a:moveTo>
                                  <a:lnTo>
                                    <a:pt x="180" y="1"/>
                                  </a:lnTo>
                                  <a:lnTo>
                                    <a:pt x="115" y="16"/>
                                  </a:lnTo>
                                  <a:lnTo>
                                    <a:pt x="60" y="52"/>
                                  </a:lnTo>
                                  <a:lnTo>
                                    <a:pt x="21" y="104"/>
                                  </a:lnTo>
                                  <a:lnTo>
                                    <a:pt x="2" y="167"/>
                                  </a:lnTo>
                                  <a:lnTo>
                                    <a:pt x="0" y="190"/>
                                  </a:lnTo>
                                  <a:lnTo>
                                    <a:pt x="1" y="961"/>
                                  </a:lnTo>
                                  <a:lnTo>
                                    <a:pt x="16" y="1026"/>
                                  </a:lnTo>
                                  <a:lnTo>
                                    <a:pt x="52" y="1080"/>
                                  </a:lnTo>
                                  <a:lnTo>
                                    <a:pt x="104" y="1119"/>
                                  </a:lnTo>
                                  <a:lnTo>
                                    <a:pt x="167" y="1139"/>
                                  </a:lnTo>
                                  <a:lnTo>
                                    <a:pt x="190" y="1140"/>
                                  </a:lnTo>
                                  <a:lnTo>
                                    <a:pt x="6532" y="1140"/>
                                  </a:lnTo>
                                  <a:lnTo>
                                    <a:pt x="6598" y="1125"/>
                                  </a:lnTo>
                                  <a:lnTo>
                                    <a:pt x="6652" y="1089"/>
                                  </a:lnTo>
                                  <a:lnTo>
                                    <a:pt x="6691" y="1037"/>
                                  </a:lnTo>
                                  <a:lnTo>
                                    <a:pt x="6711" y="973"/>
                                  </a:lnTo>
                                  <a:lnTo>
                                    <a:pt x="6712" y="950"/>
                                  </a:lnTo>
                                  <a:lnTo>
                                    <a:pt x="6712" y="180"/>
                                  </a:lnTo>
                                  <a:lnTo>
                                    <a:pt x="6696" y="115"/>
                                  </a:lnTo>
                                  <a:lnTo>
                                    <a:pt x="6661" y="60"/>
                                  </a:lnTo>
                                  <a:lnTo>
                                    <a:pt x="6609" y="21"/>
                                  </a:lnTo>
                                  <a:lnTo>
                                    <a:pt x="6545" y="2"/>
                                  </a:lnTo>
                                  <a:lnTo>
                                    <a:pt x="6522" y="0"/>
                                  </a:lnTo>
                                  <a:close/>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5"/>
                        <wpg:cNvGrpSpPr>
                          <a:grpSpLocks/>
                        </wpg:cNvGrpSpPr>
                        <wpg:grpSpPr bwMode="auto">
                          <a:xfrm>
                            <a:off x="1" y="1"/>
                            <a:ext cx="6712" cy="1140"/>
                            <a:chOff x="1" y="1"/>
                            <a:chExt cx="6712" cy="1140"/>
                          </a:xfrm>
                        </wpg:grpSpPr>
                        <wps:wsp>
                          <wps:cNvPr id="15" name="Freeform 6"/>
                          <wps:cNvSpPr>
                            <a:spLocks/>
                          </wps:cNvSpPr>
                          <wps:spPr bwMode="auto">
                            <a:xfrm>
                              <a:off x="1" y="1"/>
                              <a:ext cx="6712" cy="1140"/>
                            </a:xfrm>
                            <a:custGeom>
                              <a:avLst/>
                              <a:gdLst>
                                <a:gd name="T0" fmla="+- 0 1 1"/>
                                <a:gd name="T1" fmla="*/ T0 w 6712"/>
                                <a:gd name="T2" fmla="+- 0 191 1"/>
                                <a:gd name="T3" fmla="*/ 191 h 1140"/>
                                <a:gd name="T4" fmla="+- 0 13 1"/>
                                <a:gd name="T5" fmla="*/ T4 w 6712"/>
                                <a:gd name="T6" fmla="+- 0 125 1"/>
                                <a:gd name="T7" fmla="*/ 125 h 1140"/>
                                <a:gd name="T8" fmla="+- 0 46 1"/>
                                <a:gd name="T9" fmla="*/ T8 w 6712"/>
                                <a:gd name="T10" fmla="+- 0 68 1"/>
                                <a:gd name="T11" fmla="*/ 68 h 1140"/>
                                <a:gd name="T12" fmla="+- 0 96 1"/>
                                <a:gd name="T13" fmla="*/ T12 w 6712"/>
                                <a:gd name="T14" fmla="+- 0 27 1"/>
                                <a:gd name="T15" fmla="*/ 27 h 1140"/>
                                <a:gd name="T16" fmla="+- 0 159 1"/>
                                <a:gd name="T17" fmla="*/ T16 w 6712"/>
                                <a:gd name="T18" fmla="+- 0 4 1"/>
                                <a:gd name="T19" fmla="*/ 4 h 1140"/>
                                <a:gd name="T20" fmla="+- 0 6523 1"/>
                                <a:gd name="T21" fmla="*/ T20 w 6712"/>
                                <a:gd name="T22" fmla="+- 0 1 1"/>
                                <a:gd name="T23" fmla="*/ 1 h 1140"/>
                                <a:gd name="T24" fmla="+- 0 6546 1"/>
                                <a:gd name="T25" fmla="*/ T24 w 6712"/>
                                <a:gd name="T26" fmla="+- 0 3 1"/>
                                <a:gd name="T27" fmla="*/ 3 h 1140"/>
                                <a:gd name="T28" fmla="+- 0 6610 1"/>
                                <a:gd name="T29" fmla="*/ T28 w 6712"/>
                                <a:gd name="T30" fmla="+- 0 22 1"/>
                                <a:gd name="T31" fmla="*/ 22 h 1140"/>
                                <a:gd name="T32" fmla="+- 0 6662 1"/>
                                <a:gd name="T33" fmla="*/ T32 w 6712"/>
                                <a:gd name="T34" fmla="+- 0 61 1"/>
                                <a:gd name="T35" fmla="*/ 61 h 1140"/>
                                <a:gd name="T36" fmla="+- 0 6697 1"/>
                                <a:gd name="T37" fmla="*/ T36 w 6712"/>
                                <a:gd name="T38" fmla="+- 0 116 1"/>
                                <a:gd name="T39" fmla="*/ 116 h 1140"/>
                                <a:gd name="T40" fmla="+- 0 6713 1"/>
                                <a:gd name="T41" fmla="*/ T40 w 6712"/>
                                <a:gd name="T42" fmla="+- 0 181 1"/>
                                <a:gd name="T43" fmla="*/ 181 h 1140"/>
                                <a:gd name="T44" fmla="+- 0 6713 1"/>
                                <a:gd name="T45" fmla="*/ T44 w 6712"/>
                                <a:gd name="T46" fmla="+- 0 951 1"/>
                                <a:gd name="T47" fmla="*/ 951 h 1140"/>
                                <a:gd name="T48" fmla="+- 0 6712 1"/>
                                <a:gd name="T49" fmla="*/ T48 w 6712"/>
                                <a:gd name="T50" fmla="+- 0 974 1"/>
                                <a:gd name="T51" fmla="*/ 974 h 1140"/>
                                <a:gd name="T52" fmla="+- 0 6692 1"/>
                                <a:gd name="T53" fmla="*/ T52 w 6712"/>
                                <a:gd name="T54" fmla="+- 0 1038 1"/>
                                <a:gd name="T55" fmla="*/ 1038 h 1140"/>
                                <a:gd name="T56" fmla="+- 0 6653 1"/>
                                <a:gd name="T57" fmla="*/ T56 w 6712"/>
                                <a:gd name="T58" fmla="+- 0 1090 1"/>
                                <a:gd name="T59" fmla="*/ 1090 h 1140"/>
                                <a:gd name="T60" fmla="+- 0 6599 1"/>
                                <a:gd name="T61" fmla="*/ T60 w 6712"/>
                                <a:gd name="T62" fmla="+- 0 1126 1"/>
                                <a:gd name="T63" fmla="*/ 1126 h 1140"/>
                                <a:gd name="T64" fmla="+- 0 6533 1"/>
                                <a:gd name="T65" fmla="*/ T64 w 6712"/>
                                <a:gd name="T66" fmla="+- 0 1141 1"/>
                                <a:gd name="T67" fmla="*/ 1141 h 1140"/>
                                <a:gd name="T68" fmla="+- 0 191 1"/>
                                <a:gd name="T69" fmla="*/ T68 w 6712"/>
                                <a:gd name="T70" fmla="+- 0 1141 1"/>
                                <a:gd name="T71" fmla="*/ 1141 h 1140"/>
                                <a:gd name="T72" fmla="+- 0 168 1"/>
                                <a:gd name="T73" fmla="*/ T72 w 6712"/>
                                <a:gd name="T74" fmla="+- 0 1140 1"/>
                                <a:gd name="T75" fmla="*/ 1140 h 1140"/>
                                <a:gd name="T76" fmla="+- 0 105 1"/>
                                <a:gd name="T77" fmla="*/ T76 w 6712"/>
                                <a:gd name="T78" fmla="+- 0 1120 1"/>
                                <a:gd name="T79" fmla="*/ 1120 h 1140"/>
                                <a:gd name="T80" fmla="+- 0 53 1"/>
                                <a:gd name="T81" fmla="*/ T80 w 6712"/>
                                <a:gd name="T82" fmla="+- 0 1081 1"/>
                                <a:gd name="T83" fmla="*/ 1081 h 1140"/>
                                <a:gd name="T84" fmla="+- 0 17 1"/>
                                <a:gd name="T85" fmla="*/ T84 w 6712"/>
                                <a:gd name="T86" fmla="+- 0 1027 1"/>
                                <a:gd name="T87" fmla="*/ 1027 h 1140"/>
                                <a:gd name="T88" fmla="+- 0 2 1"/>
                                <a:gd name="T89" fmla="*/ T88 w 6712"/>
                                <a:gd name="T90" fmla="+- 0 962 1"/>
                                <a:gd name="T91" fmla="*/ 962 h 1140"/>
                                <a:gd name="T92" fmla="+- 0 1 1"/>
                                <a:gd name="T93" fmla="*/ T92 w 6712"/>
                                <a:gd name="T94" fmla="+- 0 191 1"/>
                                <a:gd name="T95" fmla="*/ 191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712" h="1140">
                                  <a:moveTo>
                                    <a:pt x="0" y="190"/>
                                  </a:moveTo>
                                  <a:lnTo>
                                    <a:pt x="12" y="124"/>
                                  </a:lnTo>
                                  <a:lnTo>
                                    <a:pt x="45" y="67"/>
                                  </a:lnTo>
                                  <a:lnTo>
                                    <a:pt x="95" y="26"/>
                                  </a:lnTo>
                                  <a:lnTo>
                                    <a:pt x="158" y="3"/>
                                  </a:lnTo>
                                  <a:lnTo>
                                    <a:pt x="6522" y="0"/>
                                  </a:lnTo>
                                  <a:lnTo>
                                    <a:pt x="6545" y="2"/>
                                  </a:lnTo>
                                  <a:lnTo>
                                    <a:pt x="6609" y="21"/>
                                  </a:lnTo>
                                  <a:lnTo>
                                    <a:pt x="6661" y="60"/>
                                  </a:lnTo>
                                  <a:lnTo>
                                    <a:pt x="6696" y="115"/>
                                  </a:lnTo>
                                  <a:lnTo>
                                    <a:pt x="6712" y="180"/>
                                  </a:lnTo>
                                  <a:lnTo>
                                    <a:pt x="6712" y="950"/>
                                  </a:lnTo>
                                  <a:lnTo>
                                    <a:pt x="6711" y="973"/>
                                  </a:lnTo>
                                  <a:lnTo>
                                    <a:pt x="6691" y="1037"/>
                                  </a:lnTo>
                                  <a:lnTo>
                                    <a:pt x="6652" y="1089"/>
                                  </a:lnTo>
                                  <a:lnTo>
                                    <a:pt x="6598" y="1125"/>
                                  </a:lnTo>
                                  <a:lnTo>
                                    <a:pt x="6532" y="1140"/>
                                  </a:lnTo>
                                  <a:lnTo>
                                    <a:pt x="190" y="1140"/>
                                  </a:lnTo>
                                  <a:lnTo>
                                    <a:pt x="167" y="1139"/>
                                  </a:lnTo>
                                  <a:lnTo>
                                    <a:pt x="104" y="1119"/>
                                  </a:lnTo>
                                  <a:lnTo>
                                    <a:pt x="52" y="1080"/>
                                  </a:lnTo>
                                  <a:lnTo>
                                    <a:pt x="16" y="1026"/>
                                  </a:lnTo>
                                  <a:lnTo>
                                    <a:pt x="1" y="961"/>
                                  </a:lnTo>
                                  <a:lnTo>
                                    <a:pt x="0" y="190"/>
                                  </a:lnTo>
                                  <a:close/>
                                </a:path>
                              </a:pathLst>
                            </a:custGeom>
                            <a:noFill/>
                            <a:ln w="1778">
                              <a:solidFill>
                                <a:srgbClr val="B8CD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8" y="193"/>
                              <a:ext cx="6168"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8"/>
                          <wps:cNvSpPr txBox="1">
                            <a:spLocks noChangeArrowheads="1"/>
                          </wps:cNvSpPr>
                          <wps:spPr bwMode="auto">
                            <a:xfrm>
                              <a:off x="249" y="121"/>
                              <a:ext cx="6168" cy="87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B56C4" w:rsidRDefault="009B56C4" w:rsidP="009B56C4">
                                <w:pPr>
                                  <w:spacing w:before="193"/>
                                  <w:ind w:left="1418"/>
                                  <w:rPr>
                                    <w:rFonts w:eastAsia="Times New Roman"/>
                                    <w:sz w:val="26"/>
                                    <w:szCs w:val="26"/>
                                  </w:rPr>
                                </w:pPr>
                                <w:r>
                                  <w:rPr>
                                    <w:sz w:val="26"/>
                                  </w:rPr>
                                  <w:t>Конечный</w:t>
                                </w:r>
                                <w:r>
                                  <w:rPr>
                                    <w:spacing w:val="-27"/>
                                    <w:sz w:val="26"/>
                                  </w:rPr>
                                  <w:t xml:space="preserve"> </w:t>
                                </w:r>
                                <w:r>
                                  <w:rPr>
                                    <w:sz w:val="26"/>
                                  </w:rPr>
                                  <w:t>потребитель</w:t>
                                </w:r>
                              </w:p>
                            </w:txbxContent>
                          </wps:txbx>
                          <wps:bodyPr rot="0" vert="horz" wrap="square" lIns="0" tIns="0" rIns="0" bIns="0" anchor="t" anchorCtr="0" upright="1">
                            <a:noAutofit/>
                          </wps:bodyPr>
                        </wps:wsp>
                      </wpg:grpSp>
                    </wpg:wgp>
                  </a:graphicData>
                </a:graphic>
              </wp:inline>
            </w:drawing>
          </mc:Choice>
          <mc:Fallback>
            <w:pict>
              <v:group w14:anchorId="0BA7E3D4" id="Группа 11" o:spid="_x0000_s1035" style="width:335.75pt;height:57.15pt;mso-position-horizontal-relative:char;mso-position-vertical-relative:line" coordsize="6715,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">
                <v:group id="Group 3" o:spid="_x0000_s1036" style="position:absolute;left:1;top:1;width:6712;height:1140" coordorigin="1,1" coordsize="67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 o:spid="_x0000_s1037" style="position:absolute;left:1;top:1;width:6712;height:1140;visibility:visible;mso-wrap-style:square;v-text-anchor:top" coordsize="67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" path="m6522,l180,1,115,16,60,52,21,104,2,167,,190,1,961r15,65l52,1080r52,39l167,1139r23,1l6532,1140r66,-15l6652,1089r39,-52l6711,973r1,-23l6712,180r-16,-65l6661,60,6609,21,6545,2,6522,xe" fillcolor="#b8cde4" stroked="f">
                    <v:path arrowok="t" o:connecttype="custom" o:connectlocs="6522,1;180,2;115,17;60,53;21,105;2,168;0,191;1,962;16,1027;52,1081;104,1120;167,1140;190,1141;6532,1141;6598,1126;6652,1090;6691,1038;6711,974;6712,951;6712,181;6696,116;6661,61;6609,22;6545,3;6522,1" o:connectangles="0,0,0,0,0,0,0,0,0,0,0,0,0,0,0,0,0,0,0,0,0,0,0,0,0"/>
                  </v:shape>
                </v:group>
                <v:group id="Group 5" o:spid="_x0000_s1038" style="position:absolute;left:1;top:1;width:6712;height:1140" coordorigin="1,1" coordsize="67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6" o:spid="_x0000_s1039" style="position:absolute;left:1;top:1;width:6712;height:1140;visibility:visible;mso-wrap-style:square;v-text-anchor:top" coordsize="67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" path="m,190l12,124,45,67,95,26,158,3,6522,r23,2l6609,21r52,39l6696,115r16,65l6712,950r-1,23l6691,1037r-39,52l6598,1125r-66,15l190,1140r-23,-1l104,1119,52,1080,16,1026,1,961,,190xe" filled="f" strokecolor="#b8cde4" strokeweight=".14pt">
                    <v:path arrowok="t" o:connecttype="custom" o:connectlocs="0,191;12,125;45,68;95,27;158,4;6522,1;6545,3;6609,22;6661,61;6696,116;6712,181;6712,951;6711,974;6691,1038;6652,1090;6598,1126;6532,1141;190,1141;167,1140;104,1120;52,1081;16,1027;1,962;0,191" o:connectangles="0,0,0,0,0,0,0,0,0,0,0,0,0,0,0,0,0,0,0,0,0,0,0,0"/>
                  </v:shape>
                  <v:shape id="Picture 7" o:spid="_x0000_s1040" type="#_x0000_t75" style="position:absolute;left:248;top:193;width:616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">
                    <v:imagedata r:id="rId18" o:title=""/>
                  </v:shape>
                  <v:shape id="Text Box 8" o:spid="_x0000_s1041" type="#_x0000_t202" style="position:absolute;left:249;top:121;width:616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" filled="f" strokeweight=".14pt">
                    <v:textbox inset="0,0,0,0">
                      <w:txbxContent>
                        <w:p w:rsidR="009B56C4" w:rsidRDefault="009B56C4" w:rsidP="009B56C4">
                          <w:pPr>
                            <w:spacing w:before="193"/>
                            <w:ind w:left="1418"/>
                            <w:rPr>
                              <w:rFonts w:eastAsia="Times New Roman"/>
                              <w:sz w:val="26"/>
                              <w:szCs w:val="26"/>
                            </w:rPr>
                          </w:pPr>
                          <w:r>
                            <w:rPr>
                              <w:sz w:val="26"/>
                            </w:rPr>
                            <w:t>Конечный</w:t>
                          </w:r>
                          <w:r>
                            <w:rPr>
                              <w:spacing w:val="-27"/>
                              <w:sz w:val="26"/>
                            </w:rPr>
                            <w:t xml:space="preserve"> </w:t>
                          </w:r>
                          <w:r>
                            <w:rPr>
                              <w:sz w:val="26"/>
                            </w:rPr>
                            <w:t>потребитель</w:t>
                          </w:r>
                        </w:p>
                      </w:txbxContent>
                    </v:textbox>
                  </v:shape>
                </v:group>
                <w10:anchorlock/>
              </v:group>
            </w:pict>
          </mc:Fallback>
        </mc:AlternateContent>
      </w:r>
    </w:p>
    <w:p w:rsidR="009B56C4" w:rsidRDefault="009B56C4" w:rsidP="009B56C4"/>
    <w:p w:rsidR="009B56C4" w:rsidRDefault="009B56C4" w:rsidP="009B56C4">
      <w:pPr>
        <w:jc w:val="right"/>
        <w:rPr>
          <w:szCs w:val="24"/>
        </w:rPr>
      </w:pPr>
      <w:r w:rsidRPr="00A41714">
        <w:rPr>
          <w:szCs w:val="24"/>
        </w:rPr>
        <w:t xml:space="preserve">Таблица </w:t>
      </w:r>
      <w:r w:rsidRPr="00A41714">
        <w:rPr>
          <w:szCs w:val="24"/>
        </w:rPr>
        <w:fldChar w:fldCharType="begin"/>
      </w:r>
      <w:r w:rsidRPr="00A41714">
        <w:rPr>
          <w:szCs w:val="24"/>
        </w:rPr>
        <w:instrText xml:space="preserve"> SEQ Таблица \* ARABIC </w:instrText>
      </w:r>
      <w:r w:rsidRPr="00A41714">
        <w:rPr>
          <w:szCs w:val="24"/>
        </w:rPr>
        <w:fldChar w:fldCharType="separate"/>
      </w:r>
      <w:r>
        <w:rPr>
          <w:noProof/>
          <w:szCs w:val="24"/>
        </w:rPr>
        <w:t>1</w:t>
      </w:r>
      <w:r w:rsidRPr="00A41714">
        <w:rPr>
          <w:noProof/>
          <w:szCs w:val="24"/>
        </w:rPr>
        <w:fldChar w:fldCharType="end"/>
      </w:r>
      <w:r>
        <w:rPr>
          <w:noProof/>
          <w:szCs w:val="24"/>
        </w:rPr>
        <w:t>.1.1</w:t>
      </w:r>
    </w:p>
    <w:p w:rsidR="009B56C4" w:rsidRPr="00AF2162" w:rsidRDefault="009B56C4" w:rsidP="009B56C4">
      <w:pPr>
        <w:spacing w:after="120"/>
        <w:ind w:left="-142" w:right="-142"/>
        <w:jc w:val="center"/>
        <w:rPr>
          <w:szCs w:val="24"/>
          <w:u w:val="single"/>
        </w:rPr>
      </w:pPr>
      <w:r w:rsidRPr="00AF2162">
        <w:rPr>
          <w:szCs w:val="24"/>
          <w:u w:val="single"/>
        </w:rPr>
        <w:t xml:space="preserve">Теплоснабжающие организации </w:t>
      </w:r>
      <w:r>
        <w:rPr>
          <w:szCs w:val="24"/>
          <w:u w:val="single"/>
        </w:rPr>
        <w:t>городского поселения «Шерловогорское»</w:t>
      </w:r>
    </w:p>
    <w:tbl>
      <w:tblPr>
        <w:tblW w:w="1002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
        <w:gridCol w:w="1701"/>
        <w:gridCol w:w="1663"/>
        <w:gridCol w:w="3209"/>
        <w:gridCol w:w="3028"/>
      </w:tblGrid>
      <w:tr w:rsidR="009B56C4" w:rsidRPr="00186E50" w:rsidTr="007B7FA1">
        <w:trPr>
          <w:tblHeader/>
          <w:jc w:val="center"/>
        </w:trPr>
        <w:tc>
          <w:tcPr>
            <w:tcW w:w="425" w:type="dxa"/>
            <w:tcBorders>
              <w:top w:val="single" w:sz="4" w:space="0" w:color="auto"/>
              <w:bottom w:val="single" w:sz="4" w:space="0" w:color="auto"/>
              <w:right w:val="single" w:sz="4" w:space="0" w:color="auto"/>
            </w:tcBorders>
            <w:tcMar>
              <w:left w:w="11" w:type="dxa"/>
              <w:right w:w="11" w:type="dxa"/>
            </w:tcMar>
            <w:vAlign w:val="center"/>
          </w:tcPr>
          <w:p w:rsidR="009B56C4" w:rsidRPr="00186E50" w:rsidRDefault="009B56C4" w:rsidP="007B7FA1">
            <w:pPr>
              <w:keepNext/>
              <w:spacing w:line="240" w:lineRule="auto"/>
              <w:jc w:val="center"/>
              <w:rPr>
                <w:b/>
                <w:sz w:val="20"/>
                <w:szCs w:val="20"/>
              </w:rPr>
            </w:pPr>
            <w:r w:rsidRPr="00186E50">
              <w:rPr>
                <w:b/>
                <w:sz w:val="20"/>
                <w:szCs w:val="20"/>
              </w:rPr>
              <w:t>№ п/п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186E50" w:rsidRDefault="009B56C4" w:rsidP="007B7FA1">
            <w:pPr>
              <w:keepNext/>
              <w:spacing w:line="240" w:lineRule="auto"/>
              <w:jc w:val="center"/>
              <w:rPr>
                <w:b/>
                <w:sz w:val="20"/>
                <w:szCs w:val="20"/>
              </w:rPr>
            </w:pPr>
            <w:r w:rsidRPr="00186E50">
              <w:rPr>
                <w:b/>
                <w:sz w:val="20"/>
                <w:szCs w:val="20"/>
              </w:rPr>
              <w:t>Наименования источников тепловой энергии</w:t>
            </w:r>
          </w:p>
        </w:tc>
        <w:tc>
          <w:tcPr>
            <w:tcW w:w="166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186E50" w:rsidRDefault="009B56C4" w:rsidP="007B7FA1">
            <w:pPr>
              <w:keepNext/>
              <w:spacing w:line="240" w:lineRule="auto"/>
              <w:jc w:val="center"/>
              <w:rPr>
                <w:b/>
                <w:sz w:val="20"/>
                <w:szCs w:val="20"/>
              </w:rPr>
            </w:pPr>
            <w:r w:rsidRPr="00186E50">
              <w:rPr>
                <w:b/>
                <w:sz w:val="20"/>
                <w:szCs w:val="20"/>
              </w:rPr>
              <w:t>Адрес источника</w:t>
            </w:r>
          </w:p>
        </w:tc>
        <w:tc>
          <w:tcPr>
            <w:tcW w:w="32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186E50" w:rsidRDefault="009B56C4" w:rsidP="007B7FA1">
            <w:pPr>
              <w:keepNext/>
              <w:spacing w:line="240" w:lineRule="auto"/>
              <w:jc w:val="center"/>
              <w:rPr>
                <w:b/>
                <w:sz w:val="20"/>
                <w:szCs w:val="20"/>
              </w:rPr>
            </w:pPr>
            <w:r w:rsidRPr="00186E50">
              <w:rPr>
                <w:b/>
                <w:sz w:val="20"/>
                <w:szCs w:val="20"/>
              </w:rPr>
              <w:t>Теплоснабжающая (теплосетевая) организация в границах системы теплоснабжения</w:t>
            </w:r>
          </w:p>
        </w:tc>
        <w:tc>
          <w:tcPr>
            <w:tcW w:w="3028" w:type="dxa"/>
            <w:tcBorders>
              <w:top w:val="single" w:sz="4" w:space="0" w:color="auto"/>
              <w:left w:val="single" w:sz="4" w:space="0" w:color="auto"/>
              <w:bottom w:val="single" w:sz="4" w:space="0" w:color="auto"/>
            </w:tcBorders>
            <w:tcMar>
              <w:left w:w="11" w:type="dxa"/>
              <w:right w:w="11" w:type="dxa"/>
            </w:tcMar>
            <w:vAlign w:val="center"/>
          </w:tcPr>
          <w:p w:rsidR="009B56C4" w:rsidRPr="00186E50" w:rsidRDefault="009B56C4" w:rsidP="007B7FA1">
            <w:pPr>
              <w:keepNext/>
              <w:spacing w:line="240" w:lineRule="auto"/>
              <w:jc w:val="center"/>
              <w:rPr>
                <w:b/>
                <w:sz w:val="20"/>
                <w:szCs w:val="20"/>
              </w:rPr>
            </w:pPr>
            <w:r w:rsidRPr="00186E50">
              <w:rPr>
                <w:b/>
                <w:sz w:val="20"/>
                <w:szCs w:val="20"/>
              </w:rPr>
              <w:t>Наименование утвержденной ЕТО (единой теплоснабжающей организации)</w:t>
            </w:r>
          </w:p>
        </w:tc>
      </w:tr>
      <w:tr w:rsidR="009B56C4" w:rsidRPr="00186E50" w:rsidTr="007B7FA1">
        <w:trPr>
          <w:jc w:val="center"/>
        </w:trPr>
        <w:tc>
          <w:tcPr>
            <w:tcW w:w="425" w:type="dxa"/>
            <w:tcBorders>
              <w:top w:val="single" w:sz="4" w:space="0" w:color="auto"/>
              <w:bottom w:val="single" w:sz="4" w:space="0" w:color="auto"/>
              <w:right w:val="single" w:sz="4" w:space="0" w:color="auto"/>
            </w:tcBorders>
            <w:tcMar>
              <w:left w:w="11" w:type="dxa"/>
              <w:right w:w="11" w:type="dxa"/>
            </w:tcMar>
            <w:vAlign w:val="center"/>
          </w:tcPr>
          <w:p w:rsidR="009B56C4" w:rsidRPr="00186E50" w:rsidRDefault="009B56C4" w:rsidP="007B7FA1">
            <w:pPr>
              <w:spacing w:line="240" w:lineRule="auto"/>
              <w:jc w:val="center"/>
              <w:rPr>
                <w:sz w:val="20"/>
                <w:szCs w:val="20"/>
              </w:rPr>
            </w:pPr>
            <w:r w:rsidRPr="00186E50">
              <w:rPr>
                <w:sz w:val="20"/>
                <w:szCs w:val="20"/>
              </w:rPr>
              <w:t>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186E50" w:rsidRDefault="009B56C4" w:rsidP="007B7FA1">
            <w:pPr>
              <w:spacing w:line="240" w:lineRule="auto"/>
              <w:jc w:val="center"/>
              <w:rPr>
                <w:color w:val="000000"/>
                <w:sz w:val="20"/>
                <w:szCs w:val="20"/>
              </w:rPr>
            </w:pPr>
            <w:r>
              <w:rPr>
                <w:color w:val="000000"/>
                <w:sz w:val="20"/>
                <w:szCs w:val="20"/>
              </w:rPr>
              <w:t>Шерловогорская ТЭЦ</w:t>
            </w:r>
          </w:p>
        </w:tc>
        <w:tc>
          <w:tcPr>
            <w:tcW w:w="166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186E50" w:rsidRDefault="009B56C4" w:rsidP="007B7FA1">
            <w:pPr>
              <w:spacing w:line="240" w:lineRule="auto"/>
              <w:jc w:val="center"/>
              <w:rPr>
                <w:color w:val="000000"/>
                <w:sz w:val="20"/>
                <w:szCs w:val="20"/>
              </w:rPr>
            </w:pPr>
            <w:r w:rsidRPr="005464D0">
              <w:rPr>
                <w:color w:val="000000"/>
                <w:sz w:val="20"/>
                <w:szCs w:val="20"/>
              </w:rPr>
              <w:t>674612 Забайкальский край, Борзинский район, п. Шерловая Гора, ул. Промышленная, 15</w:t>
            </w:r>
          </w:p>
        </w:tc>
        <w:tc>
          <w:tcPr>
            <w:tcW w:w="32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186E50" w:rsidRDefault="009B56C4" w:rsidP="007B7FA1">
            <w:pPr>
              <w:spacing w:line="240" w:lineRule="auto"/>
              <w:jc w:val="center"/>
              <w:rPr>
                <w:color w:val="000000"/>
                <w:sz w:val="20"/>
                <w:szCs w:val="20"/>
              </w:rPr>
            </w:pPr>
            <w:r>
              <w:rPr>
                <w:color w:val="000000"/>
                <w:sz w:val="20"/>
                <w:szCs w:val="20"/>
              </w:rPr>
              <w:t>ПАО «ТГК-14»</w:t>
            </w:r>
          </w:p>
        </w:tc>
        <w:tc>
          <w:tcPr>
            <w:tcW w:w="3028" w:type="dxa"/>
            <w:tcBorders>
              <w:top w:val="single" w:sz="4" w:space="0" w:color="auto"/>
              <w:left w:val="single" w:sz="4" w:space="0" w:color="auto"/>
              <w:bottom w:val="single" w:sz="4" w:space="0" w:color="auto"/>
            </w:tcBorders>
            <w:tcMar>
              <w:left w:w="11" w:type="dxa"/>
              <w:right w:w="11" w:type="dxa"/>
            </w:tcMar>
            <w:vAlign w:val="center"/>
          </w:tcPr>
          <w:p w:rsidR="009B56C4" w:rsidRPr="00186E50" w:rsidRDefault="009B56C4" w:rsidP="007B7FA1">
            <w:pPr>
              <w:spacing w:line="240" w:lineRule="auto"/>
              <w:jc w:val="center"/>
              <w:rPr>
                <w:color w:val="000000"/>
                <w:sz w:val="20"/>
                <w:szCs w:val="20"/>
              </w:rPr>
            </w:pPr>
            <w:r>
              <w:rPr>
                <w:color w:val="000000"/>
                <w:sz w:val="20"/>
                <w:szCs w:val="20"/>
              </w:rPr>
              <w:t>н/д</w:t>
            </w:r>
          </w:p>
        </w:tc>
      </w:tr>
    </w:tbl>
    <w:p w:rsidR="009B56C4" w:rsidRPr="00CB6DB9" w:rsidRDefault="009B56C4" w:rsidP="009B56C4">
      <w:pPr>
        <w:pStyle w:val="S0"/>
        <w:spacing w:before="120"/>
      </w:pPr>
      <w:r w:rsidRPr="00FB4918">
        <w:rPr>
          <w:rFonts w:eastAsia="Calibri"/>
        </w:rPr>
        <w:lastRenderedPageBreak/>
        <w:t xml:space="preserve">Централизованное </w:t>
      </w:r>
      <w:r w:rsidRPr="00CB6DB9">
        <w:t xml:space="preserve">теплоснабжение объектов на территории </w:t>
      </w:r>
      <w:r>
        <w:t>городского поселения «Шерловогорское»</w:t>
      </w:r>
      <w:r w:rsidRPr="00CB6DB9">
        <w:t xml:space="preserve"> осуществляется </w:t>
      </w:r>
      <w:r w:rsidRPr="00CB6DB9">
        <w:rPr>
          <w:rFonts w:eastAsia="Calibri"/>
        </w:rPr>
        <w:t xml:space="preserve">от </w:t>
      </w:r>
      <w:r>
        <w:rPr>
          <w:rFonts w:eastAsia="Calibri"/>
          <w:lang w:val="ru-RU"/>
        </w:rPr>
        <w:t>1</w:t>
      </w:r>
      <w:r w:rsidRPr="00FB4918">
        <w:rPr>
          <w:rFonts w:eastAsia="Calibri"/>
        </w:rPr>
        <w:t xml:space="preserve"> </w:t>
      </w:r>
      <w:r>
        <w:rPr>
          <w:rFonts w:eastAsia="Calibri"/>
          <w:lang w:val="ru-RU"/>
        </w:rPr>
        <w:t>источника тепла</w:t>
      </w:r>
      <w:r w:rsidRPr="00CB6DB9">
        <w:t>.</w:t>
      </w:r>
    </w:p>
    <w:p w:rsidR="009B56C4" w:rsidRDefault="009B56C4" w:rsidP="009B56C4">
      <w:pPr>
        <w:pStyle w:val="S0"/>
        <w:jc w:val="right"/>
      </w:pPr>
    </w:p>
    <w:p w:rsidR="009B56C4" w:rsidRDefault="009B56C4" w:rsidP="009B56C4">
      <w:pPr>
        <w:pStyle w:val="S0"/>
        <w:jc w:val="right"/>
      </w:pPr>
    </w:p>
    <w:p w:rsidR="009B56C4" w:rsidRDefault="009B56C4" w:rsidP="009B56C4">
      <w:pPr>
        <w:pStyle w:val="S0"/>
        <w:jc w:val="right"/>
      </w:pPr>
    </w:p>
    <w:p w:rsidR="009B56C4" w:rsidRDefault="009B56C4" w:rsidP="009B56C4">
      <w:pPr>
        <w:pStyle w:val="S0"/>
        <w:jc w:val="right"/>
      </w:pPr>
    </w:p>
    <w:p w:rsidR="009B56C4" w:rsidRPr="00CB6DB9" w:rsidRDefault="009B56C4" w:rsidP="009B56C4">
      <w:pPr>
        <w:pStyle w:val="S0"/>
        <w:jc w:val="right"/>
      </w:pPr>
      <w:r w:rsidRPr="00CB6DB9">
        <w:t>Таблица 1.1</w:t>
      </w:r>
      <w:r>
        <w:t>.2</w:t>
      </w:r>
    </w:p>
    <w:p w:rsidR="009B56C4" w:rsidRPr="00AF2162" w:rsidRDefault="009B56C4" w:rsidP="009B56C4">
      <w:pPr>
        <w:pStyle w:val="S0"/>
        <w:jc w:val="center"/>
        <w:rPr>
          <w:u w:val="single"/>
        </w:rPr>
      </w:pPr>
      <w:r w:rsidRPr="00AF2162">
        <w:rPr>
          <w:u w:val="single"/>
        </w:rPr>
        <w:t>Общие сведения о котельных</w:t>
      </w:r>
    </w:p>
    <w:tbl>
      <w:tblPr>
        <w:tblW w:w="10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9"/>
        <w:gridCol w:w="6852"/>
      </w:tblGrid>
      <w:tr w:rsidR="009B56C4" w:rsidRPr="009640F6" w:rsidTr="007B7FA1">
        <w:trPr>
          <w:jc w:val="center"/>
        </w:trPr>
        <w:tc>
          <w:tcPr>
            <w:tcW w:w="3169" w:type="dxa"/>
            <w:tcMar>
              <w:top w:w="0" w:type="dxa"/>
              <w:left w:w="28" w:type="dxa"/>
              <w:bottom w:w="0" w:type="dxa"/>
              <w:right w:w="28" w:type="dxa"/>
            </w:tcMar>
            <w:vAlign w:val="center"/>
          </w:tcPr>
          <w:p w:rsidR="009B56C4" w:rsidRPr="00C072B3" w:rsidRDefault="009B56C4" w:rsidP="007B7FA1">
            <w:pPr>
              <w:pStyle w:val="afd"/>
              <w:rPr>
                <w:b/>
                <w:lang w:val="ru-RU" w:eastAsia="en-US"/>
              </w:rPr>
            </w:pPr>
            <w:r w:rsidRPr="00C072B3">
              <w:rPr>
                <w:b/>
                <w:lang w:val="ru-RU" w:eastAsia="en-US"/>
              </w:rPr>
              <w:t>Наименование котельной</w:t>
            </w:r>
          </w:p>
        </w:tc>
        <w:tc>
          <w:tcPr>
            <w:tcW w:w="6852" w:type="dxa"/>
            <w:vAlign w:val="center"/>
          </w:tcPr>
          <w:p w:rsidR="009B56C4" w:rsidRDefault="009B56C4" w:rsidP="007B7FA1">
            <w:pPr>
              <w:pStyle w:val="afd"/>
              <w:rPr>
                <w:b/>
                <w:lang w:val="ru-RU" w:eastAsia="en-US"/>
              </w:rPr>
            </w:pPr>
            <w:r>
              <w:rPr>
                <w:b/>
                <w:lang w:val="ru-RU" w:eastAsia="en-US"/>
              </w:rPr>
              <w:t>Шерловогорская ТЭЦ</w:t>
            </w:r>
          </w:p>
        </w:tc>
      </w:tr>
      <w:tr w:rsidR="009B56C4" w:rsidRPr="009640F6" w:rsidTr="007B7FA1">
        <w:trPr>
          <w:jc w:val="center"/>
        </w:trPr>
        <w:tc>
          <w:tcPr>
            <w:tcW w:w="3169" w:type="dxa"/>
            <w:tcMar>
              <w:top w:w="0" w:type="dxa"/>
              <w:left w:w="28" w:type="dxa"/>
              <w:bottom w:w="0" w:type="dxa"/>
              <w:right w:w="28" w:type="dxa"/>
            </w:tcMar>
            <w:vAlign w:val="center"/>
          </w:tcPr>
          <w:p w:rsidR="009B56C4" w:rsidRPr="00C072B3" w:rsidRDefault="009B56C4" w:rsidP="007B7FA1">
            <w:pPr>
              <w:pStyle w:val="afd"/>
              <w:rPr>
                <w:lang w:val="ru-RU" w:eastAsia="en-US"/>
              </w:rPr>
            </w:pPr>
            <w:r w:rsidRPr="00C072B3">
              <w:rPr>
                <w:lang w:val="ru-RU" w:eastAsia="en-US"/>
              </w:rPr>
              <w:t>Адрес</w:t>
            </w:r>
          </w:p>
        </w:tc>
        <w:tc>
          <w:tcPr>
            <w:tcW w:w="6852" w:type="dxa"/>
            <w:vAlign w:val="center"/>
          </w:tcPr>
          <w:p w:rsidR="009B56C4" w:rsidRDefault="009B56C4" w:rsidP="007B7FA1">
            <w:pPr>
              <w:pStyle w:val="afd"/>
              <w:rPr>
                <w:lang w:val="ru-RU" w:eastAsia="en-US"/>
              </w:rPr>
            </w:pPr>
            <w:r w:rsidRPr="005464D0">
              <w:rPr>
                <w:color w:val="000000"/>
              </w:rPr>
              <w:t>674612 Забайкальский край, Борзинский район, п. Шерловая Гора, ул. Промышленная, 15</w:t>
            </w:r>
          </w:p>
        </w:tc>
      </w:tr>
      <w:tr w:rsidR="009B56C4" w:rsidRPr="009640F6" w:rsidTr="007B7FA1">
        <w:trPr>
          <w:jc w:val="center"/>
        </w:trPr>
        <w:tc>
          <w:tcPr>
            <w:tcW w:w="3169" w:type="dxa"/>
            <w:tcMar>
              <w:top w:w="0" w:type="dxa"/>
              <w:left w:w="28" w:type="dxa"/>
              <w:bottom w:w="0" w:type="dxa"/>
              <w:right w:w="28" w:type="dxa"/>
            </w:tcMar>
            <w:vAlign w:val="center"/>
          </w:tcPr>
          <w:p w:rsidR="009B56C4" w:rsidRPr="00C072B3" w:rsidRDefault="009B56C4" w:rsidP="007B7FA1">
            <w:pPr>
              <w:pStyle w:val="afd"/>
              <w:rPr>
                <w:lang w:val="ru-RU" w:eastAsia="en-US"/>
              </w:rPr>
            </w:pPr>
            <w:r w:rsidRPr="00C072B3">
              <w:rPr>
                <w:lang w:val="ru-RU" w:eastAsia="en-US"/>
              </w:rPr>
              <w:t>Вид собственности</w:t>
            </w:r>
          </w:p>
        </w:tc>
        <w:tc>
          <w:tcPr>
            <w:tcW w:w="6852" w:type="dxa"/>
            <w:vAlign w:val="center"/>
          </w:tcPr>
          <w:p w:rsidR="009B56C4" w:rsidRPr="00A0153B" w:rsidRDefault="009B56C4" w:rsidP="007B7FA1">
            <w:pPr>
              <w:pStyle w:val="afd"/>
              <w:rPr>
                <w:lang w:val="ru-RU" w:eastAsia="en-US"/>
              </w:rPr>
            </w:pPr>
            <w:r>
              <w:rPr>
                <w:lang w:val="en-US" w:eastAsia="en-US"/>
              </w:rPr>
              <w:t>частная</w:t>
            </w:r>
          </w:p>
        </w:tc>
      </w:tr>
      <w:tr w:rsidR="009B56C4" w:rsidRPr="009640F6" w:rsidTr="007B7FA1">
        <w:trPr>
          <w:trHeight w:val="289"/>
          <w:jc w:val="center"/>
        </w:trPr>
        <w:tc>
          <w:tcPr>
            <w:tcW w:w="3169" w:type="dxa"/>
            <w:tcMar>
              <w:top w:w="0" w:type="dxa"/>
              <w:left w:w="28" w:type="dxa"/>
              <w:bottom w:w="0" w:type="dxa"/>
              <w:right w:w="28" w:type="dxa"/>
            </w:tcMar>
            <w:vAlign w:val="center"/>
          </w:tcPr>
          <w:p w:rsidR="009B56C4" w:rsidRPr="00C072B3" w:rsidRDefault="009B56C4" w:rsidP="007B7FA1">
            <w:pPr>
              <w:pStyle w:val="afd"/>
              <w:rPr>
                <w:lang w:val="ru-RU" w:eastAsia="en-US"/>
              </w:rPr>
            </w:pPr>
            <w:r w:rsidRPr="00C072B3">
              <w:rPr>
                <w:lang w:val="ru-RU" w:eastAsia="en-US"/>
              </w:rPr>
              <w:t>Собственник</w:t>
            </w:r>
          </w:p>
        </w:tc>
        <w:tc>
          <w:tcPr>
            <w:tcW w:w="6852" w:type="dxa"/>
            <w:vAlign w:val="center"/>
          </w:tcPr>
          <w:p w:rsidR="009B56C4" w:rsidRPr="00C072B3" w:rsidRDefault="009B56C4" w:rsidP="007B7FA1">
            <w:pPr>
              <w:pStyle w:val="afd"/>
              <w:rPr>
                <w:lang w:val="ru-RU" w:eastAsia="en-US"/>
              </w:rPr>
            </w:pPr>
            <w:r>
              <w:rPr>
                <w:lang w:val="ru-RU" w:eastAsia="en-US"/>
              </w:rPr>
              <w:t>ПАО «ТГК-14»</w:t>
            </w:r>
          </w:p>
        </w:tc>
      </w:tr>
      <w:tr w:rsidR="009B56C4" w:rsidRPr="009640F6" w:rsidTr="007B7FA1">
        <w:trPr>
          <w:jc w:val="center"/>
        </w:trPr>
        <w:tc>
          <w:tcPr>
            <w:tcW w:w="3169" w:type="dxa"/>
            <w:tcMar>
              <w:top w:w="0" w:type="dxa"/>
              <w:left w:w="28" w:type="dxa"/>
              <w:bottom w:w="0" w:type="dxa"/>
              <w:right w:w="28" w:type="dxa"/>
            </w:tcMar>
            <w:vAlign w:val="center"/>
          </w:tcPr>
          <w:p w:rsidR="009B56C4" w:rsidRPr="00C072B3" w:rsidRDefault="009B56C4" w:rsidP="007B7FA1">
            <w:pPr>
              <w:pStyle w:val="afd"/>
              <w:rPr>
                <w:lang w:val="ru-RU" w:eastAsia="en-US"/>
              </w:rPr>
            </w:pPr>
            <w:r w:rsidRPr="00C072B3">
              <w:rPr>
                <w:lang w:val="ru-RU" w:eastAsia="en-US"/>
              </w:rPr>
              <w:t>Наименование ТСО</w:t>
            </w:r>
          </w:p>
        </w:tc>
        <w:tc>
          <w:tcPr>
            <w:tcW w:w="6852" w:type="dxa"/>
            <w:vAlign w:val="center"/>
          </w:tcPr>
          <w:p w:rsidR="009B56C4" w:rsidRDefault="009B56C4" w:rsidP="007B7FA1">
            <w:pPr>
              <w:pStyle w:val="afd"/>
              <w:rPr>
                <w:lang w:val="ru-RU" w:eastAsia="en-US"/>
              </w:rPr>
            </w:pPr>
            <w:r>
              <w:rPr>
                <w:lang w:val="ru-RU" w:eastAsia="en-US"/>
              </w:rPr>
              <w:t>ПАО «ТГК-14»</w:t>
            </w:r>
          </w:p>
        </w:tc>
      </w:tr>
    </w:tbl>
    <w:p w:rsidR="009B56C4" w:rsidRPr="00BD6A22" w:rsidRDefault="009B56C4" w:rsidP="009B56C4">
      <w:pPr>
        <w:spacing w:before="120" w:line="312" w:lineRule="auto"/>
        <w:ind w:firstLine="760"/>
        <w:jc w:val="both"/>
        <w:rPr>
          <w:sz w:val="24"/>
          <w:szCs w:val="24"/>
        </w:rPr>
      </w:pPr>
      <w:r w:rsidRPr="00BD6A22">
        <w:rPr>
          <w:color w:val="000000"/>
          <w:sz w:val="24"/>
          <w:szCs w:val="24"/>
        </w:rPr>
        <w:t xml:space="preserve">Системы централизованного теплоснабжения (СЦТ) </w:t>
      </w:r>
      <w:r>
        <w:rPr>
          <w:color w:val="000000"/>
          <w:sz w:val="24"/>
          <w:szCs w:val="24"/>
        </w:rPr>
        <w:t xml:space="preserve">городского поселения «Шерловогорское» </w:t>
      </w:r>
      <w:r w:rsidRPr="00BD6A22">
        <w:rPr>
          <w:color w:val="000000"/>
          <w:sz w:val="24"/>
          <w:szCs w:val="24"/>
        </w:rPr>
        <w:t xml:space="preserve">состоит из </w:t>
      </w:r>
      <w:r>
        <w:rPr>
          <w:color w:val="000000"/>
          <w:sz w:val="24"/>
          <w:szCs w:val="24"/>
        </w:rPr>
        <w:t>1</w:t>
      </w:r>
      <w:r w:rsidRPr="00BD6A22">
        <w:rPr>
          <w:color w:val="000000"/>
          <w:sz w:val="24"/>
          <w:szCs w:val="24"/>
        </w:rPr>
        <w:t xml:space="preserve"> секционированн</w:t>
      </w:r>
      <w:r>
        <w:rPr>
          <w:color w:val="000000"/>
          <w:sz w:val="24"/>
          <w:szCs w:val="24"/>
        </w:rPr>
        <w:t>ой</w:t>
      </w:r>
      <w:r w:rsidRPr="00BD6A22">
        <w:rPr>
          <w:color w:val="000000"/>
          <w:sz w:val="24"/>
          <w:szCs w:val="24"/>
        </w:rPr>
        <w:t xml:space="preserve"> зон</w:t>
      </w:r>
      <w:r>
        <w:rPr>
          <w:color w:val="000000"/>
          <w:sz w:val="24"/>
          <w:szCs w:val="24"/>
        </w:rPr>
        <w:t>ы</w:t>
      </w:r>
      <w:r w:rsidRPr="00BD6A22">
        <w:rPr>
          <w:color w:val="000000"/>
          <w:sz w:val="24"/>
          <w:szCs w:val="24"/>
        </w:rPr>
        <w:t xml:space="preserve"> действия теплоисточников (котельные), представляет собой:</w:t>
      </w:r>
    </w:p>
    <w:p w:rsidR="009B56C4" w:rsidRPr="00A34F05" w:rsidRDefault="009B56C4" w:rsidP="009B56C4">
      <w:pPr>
        <w:widowControl w:val="0"/>
        <w:numPr>
          <w:ilvl w:val="0"/>
          <w:numId w:val="36"/>
        </w:numPr>
        <w:tabs>
          <w:tab w:val="left" w:pos="1458"/>
        </w:tabs>
        <w:spacing w:after="0" w:line="312" w:lineRule="auto"/>
        <w:jc w:val="both"/>
        <w:rPr>
          <w:sz w:val="24"/>
          <w:szCs w:val="24"/>
        </w:rPr>
      </w:pPr>
      <w:r w:rsidRPr="00BD6A22">
        <w:rPr>
          <w:color w:val="000000"/>
          <w:sz w:val="24"/>
          <w:szCs w:val="24"/>
        </w:rPr>
        <w:t xml:space="preserve">СЦТ 1- зона действия </w:t>
      </w:r>
      <w:r w:rsidRPr="00F65E3B">
        <w:rPr>
          <w:color w:val="000000"/>
          <w:sz w:val="24"/>
          <w:szCs w:val="24"/>
        </w:rPr>
        <w:t>Шерловогорская ТЭЦ</w:t>
      </w:r>
      <w:r>
        <w:rPr>
          <w:color w:val="000000"/>
          <w:sz w:val="24"/>
          <w:szCs w:val="24"/>
        </w:rPr>
        <w:t>.</w:t>
      </w:r>
    </w:p>
    <w:p w:rsidR="009B56C4" w:rsidRDefault="009B56C4" w:rsidP="009B56C4">
      <w:pPr>
        <w:tabs>
          <w:tab w:val="left" w:pos="1458"/>
        </w:tabs>
        <w:spacing w:line="312" w:lineRule="auto"/>
        <w:ind w:hanging="391"/>
        <w:rPr>
          <w:color w:val="000000"/>
          <w:sz w:val="24"/>
          <w:szCs w:val="24"/>
        </w:rPr>
      </w:pPr>
      <w:r w:rsidRPr="00BD6A22">
        <w:rPr>
          <w:color w:val="000000"/>
          <w:sz w:val="24"/>
          <w:szCs w:val="24"/>
        </w:rPr>
        <w:t>Расположение котельных на карте поселения представлено ниже</w:t>
      </w:r>
      <w:r>
        <w:rPr>
          <w:color w:val="000000"/>
          <w:sz w:val="24"/>
          <w:szCs w:val="24"/>
        </w:rPr>
        <w:t>.</w:t>
      </w:r>
    </w:p>
    <w:p w:rsidR="009B56C4" w:rsidRDefault="009B56C4" w:rsidP="009B56C4">
      <w:pPr>
        <w:jc w:val="center"/>
        <w:rPr>
          <w:lang w:eastAsia="x-none"/>
        </w:rPr>
      </w:pPr>
      <w:r w:rsidRPr="00F65E3B">
        <w:rPr>
          <w:noProof/>
          <w:sz w:val="28"/>
          <w:szCs w:val="28"/>
          <w:lang w:eastAsia="ru-RU"/>
        </w:rPr>
        <w:drawing>
          <wp:inline distT="0" distB="0" distL="0" distR="0" wp14:anchorId="09885192" wp14:editId="4DAE0A35">
            <wp:extent cx="5086350" cy="4533900"/>
            <wp:effectExtent l="0" t="0" r="0" b="0"/>
            <wp:docPr id="10" name="Рисунок 10" descr="C:\Users\DNS\Desktop\Зона действия Ш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DNS\Desktop\Зона действия ШГ.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6350" cy="4533900"/>
                    </a:xfrm>
                    <a:prstGeom prst="rect">
                      <a:avLst/>
                    </a:prstGeom>
                    <a:noFill/>
                    <a:ln>
                      <a:noFill/>
                    </a:ln>
                  </pic:spPr>
                </pic:pic>
              </a:graphicData>
            </a:graphic>
          </wp:inline>
        </w:drawing>
      </w:r>
    </w:p>
    <w:p w:rsidR="009B56C4" w:rsidRDefault="009B56C4" w:rsidP="009B56C4">
      <w:pPr>
        <w:pStyle w:val="aff6"/>
        <w:spacing w:after="120"/>
        <w:rPr>
          <w:szCs w:val="24"/>
          <w:lang w:val="ru-RU"/>
        </w:rPr>
      </w:pPr>
      <w:r w:rsidRPr="00A41714">
        <w:rPr>
          <w:szCs w:val="24"/>
        </w:rPr>
        <w:t>Рисунок 1</w:t>
      </w:r>
      <w:r>
        <w:rPr>
          <w:szCs w:val="24"/>
          <w:lang w:val="ru-RU"/>
        </w:rPr>
        <w:t>.1.1. –</w:t>
      </w:r>
      <w:r w:rsidRPr="00A41714">
        <w:rPr>
          <w:szCs w:val="24"/>
        </w:rPr>
        <w:t xml:space="preserve"> Функциональная структура теплоснабжения </w:t>
      </w:r>
      <w:r>
        <w:rPr>
          <w:szCs w:val="24"/>
          <w:lang w:val="ru-RU"/>
        </w:rPr>
        <w:t>городского поселения «Шерловогорское»</w:t>
      </w:r>
    </w:p>
    <w:p w:rsidR="009B56C4" w:rsidRPr="00186E50" w:rsidRDefault="009B56C4" w:rsidP="009B56C4">
      <w:pPr>
        <w:rPr>
          <w:lang w:eastAsia="x-none"/>
        </w:rPr>
      </w:pPr>
    </w:p>
    <w:p w:rsidR="009B56C4" w:rsidRPr="003A30CA" w:rsidRDefault="009B56C4" w:rsidP="009B56C4">
      <w:pPr>
        <w:pStyle w:val="30"/>
        <w:spacing w:line="240" w:lineRule="auto"/>
        <w:ind w:left="288" w:firstLine="0"/>
        <w:rPr>
          <w:i/>
        </w:rPr>
      </w:pPr>
      <w:bookmarkStart w:id="151" w:name="_Toc65419782"/>
      <w:bookmarkEnd w:id="150"/>
      <w:r w:rsidRPr="003A30CA">
        <w:rPr>
          <w:i/>
        </w:rPr>
        <w:lastRenderedPageBreak/>
        <w:t>б) в зонах действия индивидуального теплоснабжения</w:t>
      </w:r>
      <w:bookmarkEnd w:id="151"/>
    </w:p>
    <w:p w:rsidR="009B56C4" w:rsidRDefault="009B56C4" w:rsidP="009B56C4">
      <w:pPr>
        <w:pStyle w:val="S0"/>
      </w:pPr>
      <w:r>
        <w:t xml:space="preserve">Индивидуальные жилые дома расположены </w:t>
      </w:r>
      <w:r>
        <w:rPr>
          <w:lang w:val="ru-RU"/>
        </w:rPr>
        <w:t>на</w:t>
      </w:r>
      <w:r>
        <w:t xml:space="preserve"> территории городского поселения «Шерловогорское». Такие здания, как правило, одно-, двухэтажные, в большей части - деревянные, и не присоединены к системе централизованного теплоснабжения. Теплоснабжение жителей осуществляется либо от индивидуальных котлов, либо используется печное отопление.</w:t>
      </w:r>
    </w:p>
    <w:p w:rsidR="009B56C4" w:rsidRDefault="009B56C4" w:rsidP="009B56C4">
      <w:pPr>
        <w:pStyle w:val="S0"/>
      </w:pPr>
      <w:r>
        <w:rPr>
          <w:lang w:val="ru-RU"/>
        </w:rPr>
        <w:t>Централизованная система теплоснабжения только в</w:t>
      </w:r>
      <w:r w:rsidRPr="00186E50">
        <w:t xml:space="preserve"> </w:t>
      </w:r>
      <w:r>
        <w:rPr>
          <w:lang w:val="ru-RU"/>
        </w:rPr>
        <w:t xml:space="preserve">пгт. Шерловая Гора от 1 источника тепловой энергии. </w:t>
      </w:r>
      <w:r>
        <w:t>Частный жилой сектор отапливается от индивидуальных котлов и печек, топливом являются</w:t>
      </w:r>
      <w:r>
        <w:rPr>
          <w:lang w:val="ru-RU"/>
        </w:rPr>
        <w:t>:</w:t>
      </w:r>
      <w:r w:rsidRPr="002051AB">
        <w:t xml:space="preserve"> дизельное на котлы и дрова для печного отопления</w:t>
      </w:r>
      <w:r>
        <w:t>.</w:t>
      </w:r>
    </w:p>
    <w:p w:rsidR="009B56C4" w:rsidRPr="00885CB6" w:rsidRDefault="009B56C4" w:rsidP="009B56C4">
      <w:pPr>
        <w:pStyle w:val="S0"/>
      </w:pPr>
    </w:p>
    <w:p w:rsidR="009B56C4" w:rsidRPr="004358D2" w:rsidRDefault="009B56C4" w:rsidP="009B56C4">
      <w:pPr>
        <w:pStyle w:val="21"/>
        <w:spacing w:line="240" w:lineRule="auto"/>
        <w:ind w:firstLine="0"/>
      </w:pPr>
      <w:bookmarkStart w:id="152" w:name="_Toc65419783"/>
      <w:bookmarkStart w:id="153" w:name="sub_116"/>
      <w:bookmarkEnd w:id="148"/>
      <w:r w:rsidRPr="004358D2">
        <w:t>Часть 2 "Источники тепловой энергии"</w:t>
      </w:r>
      <w:bookmarkEnd w:id="152"/>
    </w:p>
    <w:p w:rsidR="009B56C4" w:rsidRPr="00CE4246" w:rsidRDefault="009B56C4" w:rsidP="009B56C4">
      <w:pPr>
        <w:pStyle w:val="30"/>
        <w:spacing w:line="240" w:lineRule="auto"/>
        <w:ind w:left="288" w:firstLine="0"/>
      </w:pPr>
      <w:bookmarkStart w:id="154" w:name="_Toc65419784"/>
      <w:bookmarkStart w:id="155" w:name="sub_1281"/>
      <w:r w:rsidRPr="004358D2">
        <w:rPr>
          <w:i/>
        </w:rPr>
        <w:t>а) структура и технические характеристики основного оборудования</w:t>
      </w:r>
      <w:bookmarkEnd w:id="154"/>
    </w:p>
    <w:p w:rsidR="009B56C4" w:rsidRDefault="009B56C4" w:rsidP="009B56C4">
      <w:r w:rsidRPr="00CF3CC5">
        <w:t xml:space="preserve">На территории </w:t>
      </w:r>
      <w:r>
        <w:t>городского поселения «Шерловогорское»</w:t>
      </w:r>
      <w:r w:rsidRPr="00CF3CC5">
        <w:t xml:space="preserve"> расположен </w:t>
      </w:r>
      <w:r>
        <w:t>1</w:t>
      </w:r>
      <w:r w:rsidRPr="00CF3CC5">
        <w:t xml:space="preserve"> действующ</w:t>
      </w:r>
      <w:r>
        <w:t>ий</w:t>
      </w:r>
      <w:r w:rsidRPr="00CF3CC5">
        <w:t xml:space="preserve"> источника тепловой энергии</w:t>
      </w:r>
      <w:r w:rsidRPr="00CE4246">
        <w:t xml:space="preserve">. </w:t>
      </w:r>
      <w:r w:rsidRPr="00D718D9">
        <w:t xml:space="preserve">Суммарная установленная мощность котельных составляет </w:t>
      </w:r>
      <w:r>
        <w:t>99 </w:t>
      </w:r>
      <w:r w:rsidRPr="00D718D9">
        <w:t>Гкал/ч.</w:t>
      </w:r>
    </w:p>
    <w:p w:rsidR="009B56C4" w:rsidRPr="00D718D9" w:rsidRDefault="009B56C4" w:rsidP="009B56C4">
      <w:r w:rsidRPr="00D718D9">
        <w:t>Основные технические характеристики котельн</w:t>
      </w:r>
      <w:r>
        <w:t>ой</w:t>
      </w:r>
      <w:r w:rsidRPr="00D718D9">
        <w:t xml:space="preserve"> приведены в таблице 1.</w:t>
      </w:r>
      <w:r>
        <w:t>2</w:t>
      </w:r>
      <w:r w:rsidRPr="00D718D9">
        <w:t>.</w:t>
      </w:r>
      <w:r>
        <w:t>1.</w:t>
      </w:r>
    </w:p>
    <w:p w:rsidR="009B56C4" w:rsidRPr="00041606" w:rsidRDefault="009B56C4" w:rsidP="009B56C4">
      <w:pPr>
        <w:pStyle w:val="S0"/>
        <w:jc w:val="right"/>
      </w:pPr>
      <w:r w:rsidRPr="00041606">
        <w:t xml:space="preserve">Таблица </w:t>
      </w:r>
      <w:r>
        <w:t>1.2.1</w:t>
      </w:r>
    </w:p>
    <w:p w:rsidR="009B56C4" w:rsidRPr="00AF2162" w:rsidRDefault="009B56C4" w:rsidP="009B56C4">
      <w:pPr>
        <w:pStyle w:val="S0"/>
        <w:ind w:firstLine="0"/>
        <w:jc w:val="center"/>
        <w:rPr>
          <w:u w:val="single"/>
        </w:rPr>
      </w:pPr>
      <w:r w:rsidRPr="00AF2162">
        <w:rPr>
          <w:u w:val="single"/>
        </w:rPr>
        <w:t xml:space="preserve">Основные технические характеристики котельных </w:t>
      </w:r>
      <w:r>
        <w:rPr>
          <w:u w:val="single"/>
        </w:rPr>
        <w:t>городского поселения «Шерловогорское»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2039"/>
        <w:gridCol w:w="1974"/>
        <w:gridCol w:w="1883"/>
        <w:gridCol w:w="1550"/>
        <w:gridCol w:w="1402"/>
      </w:tblGrid>
      <w:tr w:rsidR="009B56C4" w:rsidRPr="00871E5F" w:rsidTr="007B7FA1">
        <w:trPr>
          <w:trHeight w:val="20"/>
          <w:jc w:val="center"/>
        </w:trPr>
        <w:tc>
          <w:tcPr>
            <w:tcW w:w="405" w:type="pct"/>
            <w:shd w:val="clear" w:color="auto" w:fill="auto"/>
            <w:vAlign w:val="center"/>
          </w:tcPr>
          <w:p w:rsidR="009B56C4" w:rsidRPr="00871E5F" w:rsidRDefault="009B56C4" w:rsidP="007B7FA1">
            <w:pPr>
              <w:pStyle w:val="TableParagraph"/>
              <w:jc w:val="center"/>
              <w:rPr>
                <w:b/>
                <w:sz w:val="20"/>
                <w:szCs w:val="24"/>
              </w:rPr>
            </w:pPr>
            <w:bookmarkStart w:id="156" w:name="bookmark3"/>
            <w:bookmarkStart w:id="157" w:name="sub_1282"/>
            <w:bookmarkEnd w:id="155"/>
            <w:r w:rsidRPr="00871E5F">
              <w:rPr>
                <w:b/>
                <w:sz w:val="20"/>
                <w:szCs w:val="24"/>
              </w:rPr>
              <w:t>№ п/п</w:t>
            </w:r>
          </w:p>
        </w:tc>
        <w:tc>
          <w:tcPr>
            <w:tcW w:w="1059" w:type="pct"/>
            <w:shd w:val="clear" w:color="auto" w:fill="auto"/>
            <w:vAlign w:val="center"/>
          </w:tcPr>
          <w:p w:rsidR="009B56C4" w:rsidRPr="00871E5F" w:rsidRDefault="009B56C4" w:rsidP="007B7FA1">
            <w:pPr>
              <w:pStyle w:val="TableParagraph"/>
              <w:jc w:val="center"/>
              <w:rPr>
                <w:b/>
                <w:sz w:val="20"/>
                <w:szCs w:val="24"/>
              </w:rPr>
            </w:pPr>
            <w:r w:rsidRPr="00871E5F">
              <w:rPr>
                <w:b/>
                <w:sz w:val="20"/>
                <w:szCs w:val="24"/>
              </w:rPr>
              <w:t>Котельная</w:t>
            </w:r>
          </w:p>
        </w:tc>
        <w:tc>
          <w:tcPr>
            <w:tcW w:w="1025" w:type="pct"/>
            <w:shd w:val="clear" w:color="auto" w:fill="auto"/>
            <w:vAlign w:val="center"/>
          </w:tcPr>
          <w:p w:rsidR="009B56C4" w:rsidRPr="00871E5F" w:rsidRDefault="009B56C4" w:rsidP="007B7FA1">
            <w:pPr>
              <w:pStyle w:val="TableParagraph"/>
              <w:jc w:val="center"/>
              <w:rPr>
                <w:b/>
                <w:sz w:val="20"/>
                <w:szCs w:val="24"/>
              </w:rPr>
            </w:pPr>
            <w:r w:rsidRPr="00871E5F">
              <w:rPr>
                <w:b/>
                <w:w w:val="95"/>
                <w:sz w:val="20"/>
                <w:szCs w:val="24"/>
              </w:rPr>
              <w:t xml:space="preserve">Установленная </w:t>
            </w:r>
            <w:r w:rsidRPr="00871E5F">
              <w:rPr>
                <w:b/>
                <w:sz w:val="20"/>
                <w:szCs w:val="24"/>
              </w:rPr>
              <w:t>мощность, Гкал/ч</w:t>
            </w:r>
          </w:p>
        </w:tc>
        <w:tc>
          <w:tcPr>
            <w:tcW w:w="978" w:type="pct"/>
            <w:shd w:val="clear" w:color="auto" w:fill="auto"/>
            <w:vAlign w:val="center"/>
          </w:tcPr>
          <w:p w:rsidR="009B56C4" w:rsidRPr="00871E5F" w:rsidRDefault="009B56C4" w:rsidP="007B7FA1">
            <w:pPr>
              <w:pStyle w:val="TableParagraph"/>
              <w:jc w:val="center"/>
              <w:rPr>
                <w:b/>
                <w:sz w:val="20"/>
                <w:szCs w:val="24"/>
              </w:rPr>
            </w:pPr>
            <w:r w:rsidRPr="00871E5F">
              <w:rPr>
                <w:b/>
                <w:w w:val="95"/>
                <w:sz w:val="20"/>
                <w:szCs w:val="24"/>
              </w:rPr>
              <w:t xml:space="preserve">Присоединенная </w:t>
            </w:r>
            <w:r w:rsidRPr="00871E5F">
              <w:rPr>
                <w:b/>
                <w:sz w:val="20"/>
                <w:szCs w:val="24"/>
              </w:rPr>
              <w:t>нагрузка,</w:t>
            </w:r>
          </w:p>
          <w:p w:rsidR="009B56C4" w:rsidRPr="00871E5F" w:rsidRDefault="009B56C4" w:rsidP="007B7FA1">
            <w:pPr>
              <w:pStyle w:val="TableParagraph"/>
              <w:jc w:val="center"/>
              <w:rPr>
                <w:b/>
                <w:sz w:val="20"/>
                <w:szCs w:val="24"/>
              </w:rPr>
            </w:pPr>
            <w:r w:rsidRPr="00871E5F">
              <w:rPr>
                <w:b/>
                <w:sz w:val="20"/>
                <w:szCs w:val="24"/>
              </w:rPr>
              <w:t>Гкал/ч</w:t>
            </w:r>
          </w:p>
        </w:tc>
        <w:tc>
          <w:tcPr>
            <w:tcW w:w="805" w:type="pct"/>
            <w:shd w:val="clear" w:color="auto" w:fill="auto"/>
            <w:vAlign w:val="center"/>
          </w:tcPr>
          <w:p w:rsidR="009B56C4" w:rsidRPr="00871E5F" w:rsidRDefault="009B56C4" w:rsidP="007B7FA1">
            <w:pPr>
              <w:pStyle w:val="TableParagraph"/>
              <w:jc w:val="center"/>
              <w:rPr>
                <w:b/>
                <w:sz w:val="20"/>
                <w:szCs w:val="24"/>
              </w:rPr>
            </w:pPr>
            <w:r w:rsidRPr="00871E5F">
              <w:rPr>
                <w:b/>
                <w:sz w:val="20"/>
                <w:szCs w:val="24"/>
              </w:rPr>
              <w:t>Вид топлива</w:t>
            </w:r>
          </w:p>
        </w:tc>
        <w:tc>
          <w:tcPr>
            <w:tcW w:w="728" w:type="pct"/>
            <w:shd w:val="clear" w:color="auto" w:fill="auto"/>
            <w:vAlign w:val="center"/>
          </w:tcPr>
          <w:p w:rsidR="009B56C4" w:rsidRPr="00871E5F" w:rsidRDefault="009B56C4" w:rsidP="007B7FA1">
            <w:pPr>
              <w:pStyle w:val="TableParagraph"/>
              <w:jc w:val="center"/>
              <w:rPr>
                <w:b/>
                <w:sz w:val="20"/>
                <w:szCs w:val="24"/>
              </w:rPr>
            </w:pPr>
            <w:r w:rsidRPr="00871E5F">
              <w:rPr>
                <w:b/>
                <w:sz w:val="20"/>
                <w:szCs w:val="24"/>
              </w:rPr>
              <w:t>Годы ввода котлов</w:t>
            </w:r>
          </w:p>
        </w:tc>
      </w:tr>
      <w:tr w:rsidR="009B56C4" w:rsidRPr="00F938B4" w:rsidTr="007B7FA1">
        <w:trPr>
          <w:trHeight w:val="20"/>
          <w:jc w:val="center"/>
        </w:trPr>
        <w:tc>
          <w:tcPr>
            <w:tcW w:w="405" w:type="pct"/>
            <w:shd w:val="clear" w:color="auto" w:fill="auto"/>
            <w:vAlign w:val="center"/>
          </w:tcPr>
          <w:p w:rsidR="009B56C4" w:rsidRPr="00EB27CB" w:rsidRDefault="009B56C4" w:rsidP="007B7FA1">
            <w:pPr>
              <w:pStyle w:val="TableParagraph"/>
              <w:ind w:left="5"/>
              <w:jc w:val="center"/>
              <w:rPr>
                <w:sz w:val="20"/>
                <w:szCs w:val="24"/>
                <w:lang w:val="ru-RU"/>
              </w:rPr>
            </w:pPr>
            <w:r>
              <w:rPr>
                <w:w w:val="99"/>
                <w:sz w:val="20"/>
                <w:szCs w:val="24"/>
                <w:lang w:val="ru-RU"/>
              </w:rPr>
              <w:t>1</w:t>
            </w:r>
          </w:p>
        </w:tc>
        <w:tc>
          <w:tcPr>
            <w:tcW w:w="1059" w:type="pct"/>
            <w:shd w:val="clear" w:color="auto" w:fill="auto"/>
            <w:vAlign w:val="center"/>
          </w:tcPr>
          <w:p w:rsidR="009B56C4" w:rsidRPr="00F938B4" w:rsidRDefault="009B56C4" w:rsidP="007B7FA1">
            <w:pPr>
              <w:pStyle w:val="TableParagraph"/>
              <w:ind w:left="107"/>
              <w:jc w:val="center"/>
              <w:rPr>
                <w:sz w:val="20"/>
                <w:szCs w:val="24"/>
              </w:rPr>
            </w:pPr>
            <w:r>
              <w:rPr>
                <w:sz w:val="20"/>
                <w:szCs w:val="24"/>
              </w:rPr>
              <w:t>Шерловогорская ТЭЦ</w:t>
            </w:r>
          </w:p>
        </w:tc>
        <w:tc>
          <w:tcPr>
            <w:tcW w:w="1025" w:type="pct"/>
            <w:shd w:val="clear" w:color="auto" w:fill="auto"/>
            <w:vAlign w:val="center"/>
          </w:tcPr>
          <w:p w:rsidR="009B56C4" w:rsidRPr="00EB27CB" w:rsidRDefault="009B56C4" w:rsidP="007B7FA1">
            <w:pPr>
              <w:pStyle w:val="TableParagraph"/>
              <w:ind w:left="149" w:right="147"/>
              <w:jc w:val="center"/>
              <w:rPr>
                <w:sz w:val="20"/>
                <w:szCs w:val="24"/>
                <w:lang w:val="ru-RU"/>
              </w:rPr>
            </w:pPr>
            <w:r>
              <w:rPr>
                <w:sz w:val="20"/>
                <w:szCs w:val="24"/>
                <w:lang w:val="ru-RU"/>
              </w:rPr>
              <w:t>99</w:t>
            </w:r>
          </w:p>
        </w:tc>
        <w:tc>
          <w:tcPr>
            <w:tcW w:w="978" w:type="pct"/>
            <w:shd w:val="clear" w:color="auto" w:fill="auto"/>
            <w:vAlign w:val="center"/>
          </w:tcPr>
          <w:p w:rsidR="009B56C4" w:rsidRPr="00862DE5" w:rsidRDefault="009B56C4" w:rsidP="007B7FA1">
            <w:pPr>
              <w:pStyle w:val="TableParagraph"/>
              <w:jc w:val="center"/>
              <w:rPr>
                <w:sz w:val="20"/>
                <w:szCs w:val="24"/>
                <w:lang w:val="ru-RU"/>
              </w:rPr>
            </w:pPr>
            <w:r>
              <w:rPr>
                <w:sz w:val="20"/>
                <w:szCs w:val="24"/>
                <w:lang w:val="ru-RU"/>
              </w:rPr>
              <w:t>38,86</w:t>
            </w:r>
          </w:p>
        </w:tc>
        <w:tc>
          <w:tcPr>
            <w:tcW w:w="805" w:type="pct"/>
            <w:shd w:val="clear" w:color="auto" w:fill="auto"/>
            <w:vAlign w:val="center"/>
          </w:tcPr>
          <w:p w:rsidR="009B56C4" w:rsidRPr="00972CE6" w:rsidRDefault="009B56C4" w:rsidP="007B7FA1">
            <w:pPr>
              <w:pStyle w:val="TableParagraph"/>
              <w:ind w:left="181" w:right="180"/>
              <w:jc w:val="center"/>
              <w:rPr>
                <w:sz w:val="20"/>
                <w:szCs w:val="24"/>
                <w:lang w:val="ru-RU"/>
              </w:rPr>
            </w:pPr>
            <w:r>
              <w:rPr>
                <w:sz w:val="20"/>
                <w:szCs w:val="24"/>
                <w:lang w:val="ru-RU"/>
              </w:rPr>
              <w:t>уголь</w:t>
            </w:r>
          </w:p>
        </w:tc>
        <w:tc>
          <w:tcPr>
            <w:tcW w:w="728" w:type="pct"/>
            <w:shd w:val="clear" w:color="auto" w:fill="auto"/>
            <w:vAlign w:val="center"/>
          </w:tcPr>
          <w:p w:rsidR="009B56C4" w:rsidRPr="002051AB" w:rsidRDefault="009B56C4" w:rsidP="007B7FA1">
            <w:pPr>
              <w:pStyle w:val="TableParagraph"/>
              <w:jc w:val="center"/>
              <w:rPr>
                <w:sz w:val="20"/>
                <w:szCs w:val="24"/>
                <w:lang w:val="ru-RU"/>
              </w:rPr>
            </w:pPr>
            <w:r>
              <w:rPr>
                <w:sz w:val="20"/>
                <w:szCs w:val="24"/>
                <w:lang w:val="ru-RU"/>
              </w:rPr>
              <w:t>1956-1961</w:t>
            </w:r>
          </w:p>
        </w:tc>
      </w:tr>
      <w:tr w:rsidR="009B56C4" w:rsidRPr="00F938B4" w:rsidTr="007B7FA1">
        <w:trPr>
          <w:trHeight w:val="20"/>
          <w:jc w:val="center"/>
        </w:trPr>
        <w:tc>
          <w:tcPr>
            <w:tcW w:w="1464" w:type="pct"/>
            <w:gridSpan w:val="2"/>
            <w:shd w:val="clear" w:color="auto" w:fill="auto"/>
            <w:vAlign w:val="center"/>
          </w:tcPr>
          <w:p w:rsidR="009B56C4" w:rsidRPr="00F938B4" w:rsidRDefault="009B56C4" w:rsidP="007B7FA1">
            <w:pPr>
              <w:pStyle w:val="TableParagraph"/>
              <w:ind w:left="1160" w:right="551"/>
              <w:jc w:val="center"/>
              <w:rPr>
                <w:b/>
                <w:sz w:val="20"/>
                <w:szCs w:val="24"/>
                <w:lang w:val="ru-RU"/>
              </w:rPr>
            </w:pPr>
            <w:r w:rsidRPr="00F938B4">
              <w:rPr>
                <w:b/>
                <w:sz w:val="20"/>
                <w:szCs w:val="24"/>
              </w:rPr>
              <w:t>Итог</w:t>
            </w:r>
            <w:r>
              <w:rPr>
                <w:b/>
                <w:sz w:val="20"/>
                <w:szCs w:val="24"/>
                <w:lang w:val="ru-RU"/>
              </w:rPr>
              <w:t>о</w:t>
            </w:r>
          </w:p>
        </w:tc>
        <w:tc>
          <w:tcPr>
            <w:tcW w:w="1025" w:type="pct"/>
            <w:shd w:val="clear" w:color="auto" w:fill="auto"/>
            <w:vAlign w:val="center"/>
          </w:tcPr>
          <w:p w:rsidR="009B56C4" w:rsidRPr="00F938B4" w:rsidRDefault="009B56C4" w:rsidP="007B7FA1">
            <w:pPr>
              <w:pStyle w:val="TableParagraph"/>
              <w:ind w:left="149" w:right="147"/>
              <w:jc w:val="center"/>
              <w:rPr>
                <w:b/>
                <w:sz w:val="20"/>
                <w:szCs w:val="24"/>
                <w:lang w:val="ru-RU"/>
              </w:rPr>
            </w:pPr>
            <w:r>
              <w:rPr>
                <w:b/>
                <w:sz w:val="20"/>
                <w:szCs w:val="24"/>
              </w:rPr>
              <w:t>99</w:t>
            </w:r>
          </w:p>
        </w:tc>
        <w:tc>
          <w:tcPr>
            <w:tcW w:w="978" w:type="pct"/>
            <w:shd w:val="clear" w:color="auto" w:fill="auto"/>
            <w:vAlign w:val="center"/>
          </w:tcPr>
          <w:p w:rsidR="009B56C4" w:rsidRPr="00F938B4" w:rsidRDefault="009B56C4" w:rsidP="007B7FA1">
            <w:pPr>
              <w:pStyle w:val="TableParagraph"/>
              <w:jc w:val="center"/>
              <w:rPr>
                <w:b/>
                <w:sz w:val="20"/>
                <w:szCs w:val="24"/>
                <w:lang w:val="ru-RU"/>
              </w:rPr>
            </w:pPr>
            <w:r>
              <w:rPr>
                <w:b/>
                <w:w w:val="95"/>
                <w:sz w:val="20"/>
                <w:szCs w:val="24"/>
              </w:rPr>
              <w:t>38,86</w:t>
            </w:r>
          </w:p>
        </w:tc>
        <w:tc>
          <w:tcPr>
            <w:tcW w:w="805" w:type="pct"/>
            <w:shd w:val="clear" w:color="auto" w:fill="auto"/>
            <w:vAlign w:val="center"/>
          </w:tcPr>
          <w:p w:rsidR="009B56C4" w:rsidRPr="00F938B4" w:rsidRDefault="009B56C4" w:rsidP="007B7FA1">
            <w:pPr>
              <w:pStyle w:val="TableParagraph"/>
              <w:jc w:val="center"/>
              <w:rPr>
                <w:sz w:val="20"/>
                <w:szCs w:val="24"/>
              </w:rPr>
            </w:pPr>
          </w:p>
        </w:tc>
        <w:tc>
          <w:tcPr>
            <w:tcW w:w="728" w:type="pct"/>
            <w:shd w:val="clear" w:color="auto" w:fill="auto"/>
            <w:vAlign w:val="center"/>
          </w:tcPr>
          <w:p w:rsidR="009B56C4" w:rsidRPr="00F938B4" w:rsidRDefault="009B56C4" w:rsidP="007B7FA1">
            <w:pPr>
              <w:pStyle w:val="TableParagraph"/>
              <w:jc w:val="center"/>
              <w:rPr>
                <w:sz w:val="20"/>
                <w:szCs w:val="24"/>
              </w:rPr>
            </w:pPr>
          </w:p>
        </w:tc>
      </w:tr>
    </w:tbl>
    <w:p w:rsidR="009B56C4" w:rsidRDefault="009B56C4" w:rsidP="009B56C4">
      <w:pPr>
        <w:rPr>
          <w:u w:val="single"/>
        </w:rPr>
      </w:pPr>
    </w:p>
    <w:p w:rsidR="009B56C4" w:rsidRPr="00041606" w:rsidRDefault="009B56C4" w:rsidP="009B56C4">
      <w:pPr>
        <w:pStyle w:val="S0"/>
        <w:jc w:val="right"/>
      </w:pPr>
      <w:r w:rsidRPr="00041606">
        <w:t xml:space="preserve">Таблица </w:t>
      </w:r>
      <w:r>
        <w:t>1.2.2</w:t>
      </w:r>
    </w:p>
    <w:p w:rsidR="009B56C4" w:rsidRDefault="009B56C4" w:rsidP="009B56C4">
      <w:pPr>
        <w:jc w:val="center"/>
        <w:rPr>
          <w:u w:val="single"/>
        </w:rPr>
      </w:pPr>
      <w:r w:rsidRPr="00EB27CB">
        <w:rPr>
          <w:u w:val="single"/>
        </w:rPr>
        <w:t>Состав и технические характеристики основного оборудования котельн</w:t>
      </w:r>
      <w:r>
        <w:rPr>
          <w:u w:val="single"/>
        </w:rPr>
        <w:t>ой</w:t>
      </w:r>
      <w:r w:rsidRPr="00EB27CB">
        <w:rPr>
          <w:u w:val="single"/>
        </w:rPr>
        <w:t xml:space="preserve"> </w:t>
      </w:r>
      <w:r>
        <w:rPr>
          <w:u w:val="single"/>
        </w:rPr>
        <w:t>2020</w:t>
      </w:r>
      <w:r w:rsidRPr="00EB27CB">
        <w:rPr>
          <w:u w:val="single"/>
        </w:rPr>
        <w:t xml:space="preserve"> году</w:t>
      </w:r>
    </w:p>
    <w:tbl>
      <w:tblPr>
        <w:tblW w:w="10236" w:type="dxa"/>
        <w:jc w:val="center"/>
        <w:tblLook w:val="04A0" w:firstRow="1" w:lastRow="0" w:firstColumn="1" w:lastColumn="0" w:noHBand="0" w:noVBand="1"/>
      </w:tblPr>
      <w:tblGrid>
        <w:gridCol w:w="426"/>
        <w:gridCol w:w="1680"/>
        <w:gridCol w:w="1516"/>
        <w:gridCol w:w="1480"/>
        <w:gridCol w:w="1600"/>
        <w:gridCol w:w="1840"/>
        <w:gridCol w:w="1700"/>
      </w:tblGrid>
      <w:tr w:rsidR="009B56C4" w:rsidRPr="00B95F17" w:rsidTr="007B7FA1">
        <w:trPr>
          <w:trHeight w:val="915"/>
          <w:jc w:val="center"/>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56C4" w:rsidRPr="00B95F17" w:rsidRDefault="009B56C4" w:rsidP="007B7FA1">
            <w:pPr>
              <w:spacing w:line="240" w:lineRule="auto"/>
              <w:jc w:val="center"/>
              <w:rPr>
                <w:rFonts w:eastAsia="Times New Roman"/>
                <w:b/>
                <w:color w:val="000000"/>
                <w:sz w:val="20"/>
                <w:lang w:eastAsia="ru-RU"/>
              </w:rPr>
            </w:pPr>
            <w:r w:rsidRPr="00B95F17">
              <w:rPr>
                <w:rFonts w:eastAsia="Times New Roman"/>
                <w:b/>
                <w:color w:val="000000"/>
                <w:sz w:val="20"/>
                <w:lang w:eastAsia="ru-RU"/>
              </w:rPr>
              <w: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9B56C4" w:rsidRPr="00B95F17" w:rsidRDefault="009B56C4" w:rsidP="007B7FA1">
            <w:pPr>
              <w:spacing w:line="240" w:lineRule="auto"/>
              <w:jc w:val="center"/>
              <w:rPr>
                <w:rFonts w:eastAsia="Times New Roman"/>
                <w:b/>
                <w:color w:val="000000"/>
                <w:sz w:val="20"/>
                <w:lang w:eastAsia="ru-RU"/>
              </w:rPr>
            </w:pPr>
            <w:r w:rsidRPr="00B95F17">
              <w:rPr>
                <w:rFonts w:eastAsia="Times New Roman"/>
                <w:b/>
                <w:color w:val="000000"/>
                <w:sz w:val="20"/>
                <w:lang w:eastAsia="ru-RU"/>
              </w:rPr>
              <w:t>Марка</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9B56C4" w:rsidRPr="00B95F17" w:rsidRDefault="009B56C4" w:rsidP="007B7FA1">
            <w:pPr>
              <w:spacing w:line="240" w:lineRule="auto"/>
              <w:jc w:val="center"/>
              <w:rPr>
                <w:rFonts w:eastAsia="Times New Roman"/>
                <w:b/>
                <w:color w:val="000000"/>
                <w:sz w:val="20"/>
                <w:lang w:eastAsia="ru-RU"/>
              </w:rPr>
            </w:pPr>
            <w:r w:rsidRPr="00B95F17">
              <w:rPr>
                <w:rFonts w:eastAsia="Times New Roman"/>
                <w:b/>
                <w:color w:val="000000"/>
                <w:sz w:val="20"/>
                <w:lang w:eastAsia="ru-RU"/>
              </w:rPr>
              <w:t>Год ввода в эксплуатацию</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9B56C4" w:rsidRPr="00B95F17" w:rsidRDefault="009B56C4" w:rsidP="007B7FA1">
            <w:pPr>
              <w:spacing w:line="240" w:lineRule="auto"/>
              <w:jc w:val="center"/>
              <w:rPr>
                <w:rFonts w:eastAsia="Times New Roman"/>
                <w:b/>
                <w:color w:val="000000"/>
                <w:sz w:val="20"/>
                <w:lang w:eastAsia="ru-RU"/>
              </w:rPr>
            </w:pPr>
            <w:r w:rsidRPr="00B95F17">
              <w:rPr>
                <w:rFonts w:eastAsia="Times New Roman"/>
                <w:b/>
                <w:color w:val="000000"/>
                <w:sz w:val="20"/>
                <w:lang w:eastAsia="ru-RU"/>
              </w:rPr>
              <w:t>Наработка с нач.эксп. на 01.01.2021, ч</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9B56C4" w:rsidRPr="00B95F17" w:rsidRDefault="009B56C4" w:rsidP="007B7FA1">
            <w:pPr>
              <w:spacing w:line="240" w:lineRule="auto"/>
              <w:jc w:val="center"/>
              <w:rPr>
                <w:rFonts w:eastAsia="Times New Roman"/>
                <w:b/>
                <w:color w:val="000000"/>
                <w:sz w:val="20"/>
                <w:lang w:eastAsia="ru-RU"/>
              </w:rPr>
            </w:pPr>
            <w:r w:rsidRPr="00B95F17">
              <w:rPr>
                <w:rFonts w:eastAsia="Times New Roman"/>
                <w:b/>
                <w:color w:val="000000"/>
                <w:sz w:val="20"/>
                <w:lang w:eastAsia="ru-RU"/>
              </w:rPr>
              <w:t>Вырабока тепла котлами, Гкал</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9B56C4" w:rsidRPr="00B95F17" w:rsidRDefault="009B56C4" w:rsidP="007B7FA1">
            <w:pPr>
              <w:spacing w:line="240" w:lineRule="auto"/>
              <w:jc w:val="center"/>
              <w:rPr>
                <w:rFonts w:eastAsia="Times New Roman"/>
                <w:b/>
                <w:color w:val="000000"/>
                <w:sz w:val="20"/>
                <w:lang w:eastAsia="ru-RU"/>
              </w:rPr>
            </w:pPr>
            <w:r w:rsidRPr="00B95F17">
              <w:rPr>
                <w:rFonts w:eastAsia="Times New Roman"/>
                <w:b/>
                <w:color w:val="000000"/>
                <w:sz w:val="20"/>
                <w:lang w:eastAsia="ru-RU"/>
              </w:rPr>
              <w:t>КПД,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9B56C4" w:rsidRPr="00B95F17" w:rsidRDefault="009B56C4" w:rsidP="007B7FA1">
            <w:pPr>
              <w:spacing w:line="240" w:lineRule="auto"/>
              <w:jc w:val="center"/>
              <w:rPr>
                <w:rFonts w:eastAsia="Times New Roman"/>
                <w:b/>
                <w:color w:val="000000"/>
                <w:sz w:val="20"/>
                <w:lang w:eastAsia="ru-RU"/>
              </w:rPr>
            </w:pPr>
            <w:r w:rsidRPr="00B95F17">
              <w:rPr>
                <w:rFonts w:eastAsia="Times New Roman"/>
                <w:b/>
                <w:color w:val="000000"/>
                <w:sz w:val="20"/>
                <w:lang w:eastAsia="ru-RU"/>
              </w:rPr>
              <w:t>Дата обследования котлов</w:t>
            </w:r>
          </w:p>
        </w:tc>
      </w:tr>
      <w:tr w:rsidR="009B56C4" w:rsidRPr="00B95F17" w:rsidTr="007B7FA1">
        <w:trPr>
          <w:trHeight w:val="285"/>
          <w:jc w:val="center"/>
        </w:trPr>
        <w:tc>
          <w:tcPr>
            <w:tcW w:w="1023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Основное топливо - уголь</w:t>
            </w:r>
          </w:p>
        </w:tc>
      </w:tr>
      <w:tr w:rsidR="009B56C4" w:rsidRPr="00B95F17" w:rsidTr="007B7FA1">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1</w:t>
            </w:r>
          </w:p>
        </w:tc>
        <w:tc>
          <w:tcPr>
            <w:tcW w:w="168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Е-50-39 Ф</w:t>
            </w:r>
          </w:p>
        </w:tc>
        <w:tc>
          <w:tcPr>
            <w:tcW w:w="1516"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1956</w:t>
            </w:r>
          </w:p>
        </w:tc>
        <w:tc>
          <w:tcPr>
            <w:tcW w:w="148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236 631</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47 937</w:t>
            </w:r>
          </w:p>
        </w:tc>
        <w:tc>
          <w:tcPr>
            <w:tcW w:w="184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87,87</w:t>
            </w:r>
          </w:p>
        </w:tc>
        <w:tc>
          <w:tcPr>
            <w:tcW w:w="170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21.09.2018</w:t>
            </w:r>
          </w:p>
        </w:tc>
      </w:tr>
      <w:tr w:rsidR="009B56C4" w:rsidRPr="00B95F17" w:rsidTr="007B7FA1">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2</w:t>
            </w:r>
          </w:p>
        </w:tc>
        <w:tc>
          <w:tcPr>
            <w:tcW w:w="168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Е-50-39 Ф</w:t>
            </w:r>
          </w:p>
        </w:tc>
        <w:tc>
          <w:tcPr>
            <w:tcW w:w="1516"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1956</w:t>
            </w:r>
          </w:p>
        </w:tc>
        <w:tc>
          <w:tcPr>
            <w:tcW w:w="148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240 836</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72 032</w:t>
            </w:r>
          </w:p>
        </w:tc>
        <w:tc>
          <w:tcPr>
            <w:tcW w:w="184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88,54</w:t>
            </w:r>
          </w:p>
        </w:tc>
        <w:tc>
          <w:tcPr>
            <w:tcW w:w="170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25.08.2020</w:t>
            </w:r>
          </w:p>
        </w:tc>
      </w:tr>
      <w:tr w:rsidR="009B56C4" w:rsidRPr="00B95F17" w:rsidTr="007B7FA1">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Е-50-39 Ф</w:t>
            </w:r>
          </w:p>
        </w:tc>
        <w:tc>
          <w:tcPr>
            <w:tcW w:w="1516"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1956</w:t>
            </w:r>
          </w:p>
        </w:tc>
        <w:tc>
          <w:tcPr>
            <w:tcW w:w="148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225 694</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52 902</w:t>
            </w:r>
          </w:p>
        </w:tc>
        <w:tc>
          <w:tcPr>
            <w:tcW w:w="184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87,89</w:t>
            </w:r>
          </w:p>
        </w:tc>
        <w:tc>
          <w:tcPr>
            <w:tcW w:w="170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21.08.2017</w:t>
            </w:r>
          </w:p>
        </w:tc>
      </w:tr>
      <w:tr w:rsidR="009B56C4" w:rsidRPr="00B95F17" w:rsidTr="007B7FA1">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БКЗ-50-40</w:t>
            </w:r>
          </w:p>
        </w:tc>
        <w:tc>
          <w:tcPr>
            <w:tcW w:w="1516"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1961</w:t>
            </w:r>
          </w:p>
        </w:tc>
        <w:tc>
          <w:tcPr>
            <w:tcW w:w="148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230 084</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45 371</w:t>
            </w:r>
          </w:p>
        </w:tc>
        <w:tc>
          <w:tcPr>
            <w:tcW w:w="184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88,14</w:t>
            </w:r>
          </w:p>
        </w:tc>
        <w:tc>
          <w:tcPr>
            <w:tcW w:w="170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25.08.2020</w:t>
            </w:r>
          </w:p>
        </w:tc>
      </w:tr>
    </w:tbl>
    <w:p w:rsidR="009B56C4" w:rsidRDefault="009B56C4" w:rsidP="009B56C4">
      <w:pPr>
        <w:pStyle w:val="S0"/>
        <w:jc w:val="right"/>
      </w:pPr>
    </w:p>
    <w:p w:rsidR="009B56C4" w:rsidRPr="00F54B1B" w:rsidRDefault="009B56C4" w:rsidP="009B56C4">
      <w:pPr>
        <w:pStyle w:val="S0"/>
        <w:jc w:val="right"/>
        <w:rPr>
          <w:lang w:val="ru-RU"/>
        </w:rPr>
      </w:pPr>
      <w:r w:rsidRPr="00041606">
        <w:t xml:space="preserve">Таблица </w:t>
      </w:r>
      <w:r>
        <w:t>1.2.</w:t>
      </w:r>
      <w:r>
        <w:rPr>
          <w:lang w:val="ru-RU"/>
        </w:rPr>
        <w:t>3</w:t>
      </w:r>
    </w:p>
    <w:p w:rsidR="009B56C4" w:rsidRDefault="009B56C4" w:rsidP="009B56C4">
      <w:pPr>
        <w:jc w:val="center"/>
        <w:rPr>
          <w:u w:val="single"/>
        </w:rPr>
      </w:pPr>
      <w:r w:rsidRPr="00B95F17">
        <w:rPr>
          <w:u w:val="single"/>
        </w:rPr>
        <w:t>Характеристика турбины 2020 год</w:t>
      </w:r>
    </w:p>
    <w:tbl>
      <w:tblPr>
        <w:tblW w:w="10200" w:type="dxa"/>
        <w:jc w:val="center"/>
        <w:tblLook w:val="04A0" w:firstRow="1" w:lastRow="0" w:firstColumn="1" w:lastColumn="0" w:noHBand="0" w:noVBand="1"/>
      </w:tblPr>
      <w:tblGrid>
        <w:gridCol w:w="426"/>
        <w:gridCol w:w="1680"/>
        <w:gridCol w:w="1480"/>
        <w:gridCol w:w="1480"/>
        <w:gridCol w:w="1600"/>
        <w:gridCol w:w="1840"/>
        <w:gridCol w:w="1700"/>
      </w:tblGrid>
      <w:tr w:rsidR="009B56C4" w:rsidRPr="00B95F17" w:rsidTr="007B7FA1">
        <w:trPr>
          <w:trHeight w:val="570"/>
          <w:jc w:val="center"/>
        </w:trPr>
        <w:tc>
          <w:tcPr>
            <w:tcW w:w="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56C4" w:rsidRPr="00B95F17" w:rsidRDefault="009B56C4" w:rsidP="007B7FA1">
            <w:pPr>
              <w:spacing w:line="240" w:lineRule="auto"/>
              <w:jc w:val="center"/>
              <w:rPr>
                <w:rFonts w:eastAsia="Times New Roman"/>
                <w:b/>
                <w:color w:val="000000"/>
                <w:sz w:val="20"/>
                <w:lang w:eastAsia="ru-RU"/>
              </w:rPr>
            </w:pPr>
            <w:r w:rsidRPr="00B95F17">
              <w:rPr>
                <w:rFonts w:eastAsia="Times New Roman"/>
                <w:b/>
                <w:color w:val="000000"/>
                <w:sz w:val="20"/>
                <w:lang w:eastAsia="ru-RU"/>
              </w:rPr>
              <w:t>№</w:t>
            </w:r>
          </w:p>
        </w:tc>
        <w:tc>
          <w:tcPr>
            <w:tcW w:w="1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56C4" w:rsidRPr="00B95F17" w:rsidRDefault="009B56C4" w:rsidP="007B7FA1">
            <w:pPr>
              <w:spacing w:line="240" w:lineRule="auto"/>
              <w:jc w:val="center"/>
              <w:rPr>
                <w:rFonts w:eastAsia="Times New Roman"/>
                <w:b/>
                <w:color w:val="000000"/>
                <w:sz w:val="20"/>
                <w:lang w:eastAsia="ru-RU"/>
              </w:rPr>
            </w:pPr>
            <w:r w:rsidRPr="00B95F17">
              <w:rPr>
                <w:rFonts w:eastAsia="Times New Roman"/>
                <w:b/>
                <w:color w:val="000000"/>
                <w:sz w:val="20"/>
                <w:lang w:eastAsia="ru-RU"/>
              </w:rPr>
              <w:t>Марка</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56C4" w:rsidRPr="00B95F17" w:rsidRDefault="009B56C4" w:rsidP="007B7FA1">
            <w:pPr>
              <w:spacing w:line="240" w:lineRule="auto"/>
              <w:jc w:val="center"/>
              <w:rPr>
                <w:rFonts w:eastAsia="Times New Roman"/>
                <w:b/>
                <w:color w:val="000000"/>
                <w:sz w:val="20"/>
                <w:lang w:eastAsia="ru-RU"/>
              </w:rPr>
            </w:pPr>
            <w:r w:rsidRPr="00B95F17">
              <w:rPr>
                <w:rFonts w:eastAsia="Times New Roman"/>
                <w:b/>
                <w:color w:val="000000"/>
                <w:sz w:val="20"/>
                <w:lang w:eastAsia="ru-RU"/>
              </w:rPr>
              <w:t>Год ввода в эксплуатацию</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56C4" w:rsidRPr="00B95F17" w:rsidRDefault="009B56C4" w:rsidP="007B7FA1">
            <w:pPr>
              <w:spacing w:line="240" w:lineRule="auto"/>
              <w:jc w:val="center"/>
              <w:rPr>
                <w:rFonts w:eastAsia="Times New Roman"/>
                <w:b/>
                <w:color w:val="000000"/>
                <w:sz w:val="20"/>
                <w:lang w:eastAsia="ru-RU"/>
              </w:rPr>
            </w:pPr>
            <w:r w:rsidRPr="00B95F17">
              <w:rPr>
                <w:rFonts w:eastAsia="Times New Roman"/>
                <w:b/>
                <w:color w:val="000000"/>
                <w:sz w:val="20"/>
                <w:lang w:eastAsia="ru-RU"/>
              </w:rPr>
              <w:t>Наработка с нач.экс. на 01.01.2021, ч</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56C4" w:rsidRPr="00B95F17" w:rsidRDefault="009B56C4" w:rsidP="007B7FA1">
            <w:pPr>
              <w:spacing w:line="240" w:lineRule="auto"/>
              <w:jc w:val="center"/>
              <w:rPr>
                <w:rFonts w:eastAsia="Times New Roman"/>
                <w:b/>
                <w:color w:val="000000"/>
                <w:sz w:val="20"/>
                <w:lang w:eastAsia="ru-RU"/>
              </w:rPr>
            </w:pPr>
            <w:r w:rsidRPr="00B95F17">
              <w:rPr>
                <w:rFonts w:eastAsia="Times New Roman"/>
                <w:b/>
                <w:color w:val="000000"/>
                <w:sz w:val="20"/>
                <w:lang w:eastAsia="ru-RU"/>
              </w:rPr>
              <w:t>Выработка э/э, тыс. кВтч</w:t>
            </w:r>
          </w:p>
        </w:tc>
        <w:tc>
          <w:tcPr>
            <w:tcW w:w="3540" w:type="dxa"/>
            <w:gridSpan w:val="2"/>
            <w:tcBorders>
              <w:top w:val="single" w:sz="4" w:space="0" w:color="auto"/>
              <w:left w:val="nil"/>
              <w:bottom w:val="single" w:sz="4" w:space="0" w:color="auto"/>
              <w:right w:val="single" w:sz="4" w:space="0" w:color="000000"/>
            </w:tcBorders>
            <w:shd w:val="clear" w:color="auto" w:fill="auto"/>
            <w:vAlign w:val="center"/>
            <w:hideMark/>
          </w:tcPr>
          <w:p w:rsidR="009B56C4" w:rsidRPr="00B95F17" w:rsidRDefault="009B56C4" w:rsidP="007B7FA1">
            <w:pPr>
              <w:spacing w:line="240" w:lineRule="auto"/>
              <w:jc w:val="center"/>
              <w:rPr>
                <w:rFonts w:eastAsia="Times New Roman"/>
                <w:b/>
                <w:color w:val="000000"/>
                <w:sz w:val="20"/>
                <w:lang w:eastAsia="ru-RU"/>
              </w:rPr>
            </w:pPr>
            <w:r w:rsidRPr="00B95F17">
              <w:rPr>
                <w:rFonts w:eastAsia="Times New Roman"/>
                <w:b/>
                <w:color w:val="000000"/>
                <w:sz w:val="20"/>
                <w:lang w:eastAsia="ru-RU"/>
              </w:rPr>
              <w:t>Удельный расход топлива</w:t>
            </w:r>
          </w:p>
        </w:tc>
      </w:tr>
      <w:tr w:rsidR="009B56C4" w:rsidRPr="00B95F17" w:rsidTr="007B7FA1">
        <w:trPr>
          <w:trHeight w:val="885"/>
          <w:jc w:val="center"/>
        </w:trPr>
        <w:tc>
          <w:tcPr>
            <w:tcW w:w="420" w:type="dxa"/>
            <w:vMerge/>
            <w:tcBorders>
              <w:top w:val="single" w:sz="4" w:space="0" w:color="auto"/>
              <w:left w:val="single" w:sz="4" w:space="0" w:color="auto"/>
              <w:bottom w:val="single" w:sz="4" w:space="0" w:color="000000"/>
              <w:right w:val="single" w:sz="4" w:space="0" w:color="auto"/>
            </w:tcBorders>
            <w:vAlign w:val="center"/>
            <w:hideMark/>
          </w:tcPr>
          <w:p w:rsidR="009B56C4" w:rsidRPr="00B95F17" w:rsidRDefault="009B56C4" w:rsidP="007B7FA1">
            <w:pPr>
              <w:spacing w:line="240" w:lineRule="auto"/>
              <w:jc w:val="center"/>
              <w:rPr>
                <w:rFonts w:eastAsia="Times New Roman"/>
                <w:b/>
                <w:color w:val="000000"/>
                <w:sz w:val="20"/>
                <w:lang w:eastAsia="ru-RU"/>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rsidR="009B56C4" w:rsidRPr="00B95F17" w:rsidRDefault="009B56C4" w:rsidP="007B7FA1">
            <w:pPr>
              <w:spacing w:line="240" w:lineRule="auto"/>
              <w:jc w:val="center"/>
              <w:rPr>
                <w:rFonts w:eastAsia="Times New Roman"/>
                <w:b/>
                <w:color w:val="000000"/>
                <w:sz w:val="20"/>
                <w:lang w:eastAsia="ru-RU"/>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9B56C4" w:rsidRPr="00B95F17" w:rsidRDefault="009B56C4" w:rsidP="007B7FA1">
            <w:pPr>
              <w:spacing w:line="240" w:lineRule="auto"/>
              <w:jc w:val="center"/>
              <w:rPr>
                <w:rFonts w:eastAsia="Times New Roman"/>
                <w:b/>
                <w:color w:val="000000"/>
                <w:sz w:val="20"/>
                <w:lang w:eastAsia="ru-RU"/>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9B56C4" w:rsidRPr="00B95F17" w:rsidRDefault="009B56C4" w:rsidP="007B7FA1">
            <w:pPr>
              <w:spacing w:line="240" w:lineRule="auto"/>
              <w:jc w:val="center"/>
              <w:rPr>
                <w:rFonts w:eastAsia="Times New Roman"/>
                <w:b/>
                <w:color w:val="000000"/>
                <w:sz w:val="20"/>
                <w:lang w:eastAsia="ru-RU"/>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9B56C4" w:rsidRPr="00B95F17" w:rsidRDefault="009B56C4" w:rsidP="007B7FA1">
            <w:pPr>
              <w:spacing w:line="240" w:lineRule="auto"/>
              <w:jc w:val="center"/>
              <w:rPr>
                <w:rFonts w:eastAsia="Times New Roman"/>
                <w:b/>
                <w:color w:val="000000"/>
                <w:sz w:val="20"/>
                <w:lang w:eastAsia="ru-RU"/>
              </w:rPr>
            </w:pPr>
          </w:p>
        </w:tc>
        <w:tc>
          <w:tcPr>
            <w:tcW w:w="1840" w:type="dxa"/>
            <w:tcBorders>
              <w:top w:val="nil"/>
              <w:left w:val="nil"/>
              <w:bottom w:val="single" w:sz="4" w:space="0" w:color="auto"/>
              <w:right w:val="single" w:sz="4" w:space="0" w:color="auto"/>
            </w:tcBorders>
            <w:shd w:val="clear" w:color="auto" w:fill="auto"/>
            <w:vAlign w:val="center"/>
            <w:hideMark/>
          </w:tcPr>
          <w:p w:rsidR="009B56C4" w:rsidRPr="00B95F17" w:rsidRDefault="009B56C4" w:rsidP="007B7FA1">
            <w:pPr>
              <w:spacing w:line="240" w:lineRule="auto"/>
              <w:jc w:val="center"/>
              <w:rPr>
                <w:rFonts w:eastAsia="Times New Roman"/>
                <w:b/>
                <w:color w:val="000000"/>
                <w:sz w:val="20"/>
                <w:lang w:eastAsia="ru-RU"/>
              </w:rPr>
            </w:pPr>
            <w:r w:rsidRPr="00B95F17">
              <w:rPr>
                <w:rFonts w:eastAsia="Times New Roman"/>
                <w:b/>
                <w:color w:val="000000"/>
                <w:sz w:val="20"/>
                <w:lang w:eastAsia="ru-RU"/>
              </w:rPr>
              <w:t>На выработку э/э гр/кВТ*ч</w:t>
            </w:r>
          </w:p>
        </w:tc>
        <w:tc>
          <w:tcPr>
            <w:tcW w:w="1700" w:type="dxa"/>
            <w:tcBorders>
              <w:top w:val="nil"/>
              <w:left w:val="nil"/>
              <w:bottom w:val="single" w:sz="4" w:space="0" w:color="auto"/>
              <w:right w:val="single" w:sz="4" w:space="0" w:color="auto"/>
            </w:tcBorders>
            <w:shd w:val="clear" w:color="auto" w:fill="auto"/>
            <w:vAlign w:val="center"/>
            <w:hideMark/>
          </w:tcPr>
          <w:p w:rsidR="009B56C4" w:rsidRPr="00B95F17" w:rsidRDefault="009B56C4" w:rsidP="007B7FA1">
            <w:pPr>
              <w:spacing w:line="240" w:lineRule="auto"/>
              <w:jc w:val="center"/>
              <w:rPr>
                <w:rFonts w:eastAsia="Times New Roman"/>
                <w:b/>
                <w:color w:val="000000"/>
                <w:sz w:val="20"/>
                <w:lang w:eastAsia="ru-RU"/>
              </w:rPr>
            </w:pPr>
            <w:r w:rsidRPr="00B95F17">
              <w:rPr>
                <w:rFonts w:eastAsia="Times New Roman"/>
                <w:b/>
                <w:color w:val="000000"/>
                <w:sz w:val="20"/>
                <w:lang w:eastAsia="ru-RU"/>
              </w:rPr>
              <w:t>На тепловую энергию, кг/Гкал</w:t>
            </w:r>
          </w:p>
        </w:tc>
      </w:tr>
      <w:tr w:rsidR="009B56C4" w:rsidRPr="00B95F17" w:rsidTr="007B7FA1">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1</w:t>
            </w:r>
          </w:p>
        </w:tc>
        <w:tc>
          <w:tcPr>
            <w:tcW w:w="168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ПТ-12-35/10М</w:t>
            </w:r>
          </w:p>
        </w:tc>
        <w:tc>
          <w:tcPr>
            <w:tcW w:w="148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1986</w:t>
            </w:r>
          </w:p>
        </w:tc>
        <w:tc>
          <w:tcPr>
            <w:tcW w:w="148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197 997</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46 451</w:t>
            </w:r>
          </w:p>
        </w:tc>
        <w:tc>
          <w:tcPr>
            <w:tcW w:w="184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485,03</w:t>
            </w:r>
          </w:p>
        </w:tc>
        <w:tc>
          <w:tcPr>
            <w:tcW w:w="1700" w:type="dxa"/>
            <w:tcBorders>
              <w:top w:val="nil"/>
              <w:left w:val="nil"/>
              <w:bottom w:val="single" w:sz="4" w:space="0" w:color="auto"/>
              <w:right w:val="single" w:sz="4" w:space="0" w:color="auto"/>
            </w:tcBorders>
            <w:shd w:val="clear" w:color="auto" w:fill="auto"/>
            <w:noWrap/>
            <w:vAlign w:val="center"/>
            <w:hideMark/>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153,03</w:t>
            </w:r>
          </w:p>
        </w:tc>
      </w:tr>
    </w:tbl>
    <w:p w:rsidR="009B56C4" w:rsidRDefault="009B56C4" w:rsidP="009B56C4">
      <w:pPr>
        <w:jc w:val="center"/>
        <w:rPr>
          <w:u w:val="single"/>
        </w:rPr>
      </w:pPr>
    </w:p>
    <w:p w:rsidR="009B56C4" w:rsidRPr="00D865AA" w:rsidRDefault="009B56C4" w:rsidP="009B56C4">
      <w:pPr>
        <w:jc w:val="center"/>
        <w:rPr>
          <w:u w:val="single"/>
        </w:rPr>
      </w:pPr>
    </w:p>
    <w:p w:rsidR="009B56C4" w:rsidRPr="00B95F17" w:rsidRDefault="009B56C4" w:rsidP="009B56C4">
      <w:pPr>
        <w:rPr>
          <w:b/>
          <w:u w:val="single"/>
        </w:rPr>
      </w:pPr>
      <w:r w:rsidRPr="00B95F17">
        <w:rPr>
          <w:b/>
          <w:u w:val="single"/>
        </w:rPr>
        <w:t>Шерловогорская ТЭЦ</w:t>
      </w:r>
    </w:p>
    <w:p w:rsidR="009B56C4" w:rsidRPr="008920E9" w:rsidRDefault="009B56C4" w:rsidP="009B56C4">
      <w:r>
        <w:t>Шерловогорская ТЭЦ</w:t>
      </w:r>
      <w:r w:rsidRPr="00D865AA">
        <w:t xml:space="preserve"> расположена по </w:t>
      </w:r>
      <w:r w:rsidRPr="0034536E">
        <w:rPr>
          <w:szCs w:val="24"/>
        </w:rPr>
        <w:t xml:space="preserve">адресу: </w:t>
      </w:r>
      <w:r w:rsidRPr="00B95F17">
        <w:rPr>
          <w:color w:val="000000"/>
          <w:szCs w:val="24"/>
        </w:rPr>
        <w:t>п. Шерловая Гора, ул. Промышленная, 15</w:t>
      </w:r>
      <w:r w:rsidRPr="0034536E">
        <w:rPr>
          <w:szCs w:val="24"/>
        </w:rPr>
        <w:t xml:space="preserve">. </w:t>
      </w:r>
      <w:r>
        <w:rPr>
          <w:szCs w:val="24"/>
          <w:lang w:bidi="ru-RU"/>
        </w:rPr>
        <w:t>Шерловогорская ТЭЦ</w:t>
      </w:r>
      <w:r w:rsidRPr="008920E9">
        <w:rPr>
          <w:lang w:bidi="ru-RU"/>
        </w:rPr>
        <w:t xml:space="preserve"> предназначена для</w:t>
      </w:r>
      <w:r>
        <w:rPr>
          <w:lang w:bidi="ru-RU"/>
        </w:rPr>
        <w:t xml:space="preserve"> </w:t>
      </w:r>
      <w:r w:rsidRPr="008920E9">
        <w:rPr>
          <w:lang w:bidi="ru-RU"/>
        </w:rPr>
        <w:t>выработки тепловой</w:t>
      </w:r>
      <w:r>
        <w:rPr>
          <w:lang w:bidi="ru-RU"/>
        </w:rPr>
        <w:t xml:space="preserve"> и электрической</w:t>
      </w:r>
      <w:r w:rsidRPr="008920E9">
        <w:rPr>
          <w:lang w:bidi="ru-RU"/>
        </w:rPr>
        <w:t xml:space="preserve"> энергии для </w:t>
      </w:r>
      <w:r>
        <w:rPr>
          <w:lang w:bidi="ru-RU"/>
        </w:rPr>
        <w:t xml:space="preserve">потребителей </w:t>
      </w:r>
      <w:r>
        <w:t>пгт. Шерловая Гора</w:t>
      </w:r>
      <w:r w:rsidRPr="008920E9">
        <w:rPr>
          <w:lang w:bidi="ru-RU"/>
        </w:rPr>
        <w:t>.</w:t>
      </w:r>
    </w:p>
    <w:p w:rsidR="009B56C4" w:rsidRDefault="009B56C4" w:rsidP="009B56C4">
      <w:pPr>
        <w:rPr>
          <w:lang w:bidi="ru-RU"/>
        </w:rPr>
      </w:pPr>
      <w:r w:rsidRPr="002051AB">
        <w:rPr>
          <w:lang w:bidi="ru-RU"/>
        </w:rPr>
        <w:t xml:space="preserve">Химводоподготовка </w:t>
      </w:r>
      <w:r>
        <w:rPr>
          <w:lang w:bidi="ru-RU"/>
        </w:rPr>
        <w:t>имеется</w:t>
      </w:r>
      <w:r w:rsidRPr="002051AB">
        <w:rPr>
          <w:lang w:bidi="ru-RU"/>
        </w:rPr>
        <w:t xml:space="preserve">, подпитка осуществляется </w:t>
      </w:r>
      <w:r>
        <w:rPr>
          <w:lang w:bidi="ru-RU"/>
        </w:rPr>
        <w:t>из водопровода</w:t>
      </w:r>
      <w:r w:rsidRPr="002051AB">
        <w:rPr>
          <w:lang w:bidi="ru-RU"/>
        </w:rPr>
        <w:t>.</w:t>
      </w:r>
    </w:p>
    <w:p w:rsidR="009B56C4" w:rsidRDefault="009B56C4" w:rsidP="009B56C4">
      <w:pPr>
        <w:rPr>
          <w:lang w:val="x-none"/>
        </w:rPr>
      </w:pPr>
      <w:r w:rsidRPr="00F938B4">
        <w:rPr>
          <w:lang w:val="x-none"/>
        </w:rPr>
        <w:t xml:space="preserve">Температурный график отпуска тепловой энергии действующими котельными – </w:t>
      </w:r>
      <w:r>
        <w:rPr>
          <w:lang w:val="x-none"/>
        </w:rPr>
        <w:t>95/70°С</w:t>
      </w:r>
      <w:r w:rsidRPr="00F938B4">
        <w:rPr>
          <w:lang w:val="x-none"/>
        </w:rPr>
        <w:t xml:space="preserve">. </w:t>
      </w:r>
    </w:p>
    <w:p w:rsidR="009B56C4" w:rsidRDefault="009B56C4" w:rsidP="009B56C4">
      <w:r w:rsidRPr="005D3DA2">
        <w:t>С целью подготовки к эксплуатации в осенне-зимний период ежегодно проводится ремонт</w:t>
      </w:r>
      <w:r>
        <w:t>ы</w:t>
      </w:r>
      <w:r w:rsidRPr="005D3DA2">
        <w:t xml:space="preserve"> котл</w:t>
      </w:r>
      <w:r>
        <w:t>ов</w:t>
      </w:r>
      <w:r w:rsidRPr="005D3DA2">
        <w:t>.</w:t>
      </w:r>
    </w:p>
    <w:p w:rsidR="009B56C4" w:rsidRDefault="009B56C4" w:rsidP="009B56C4">
      <w:r w:rsidRPr="00D718D9">
        <w:t xml:space="preserve">Основные </w:t>
      </w:r>
      <w:r>
        <w:t>и вспомогательное оборудование</w:t>
      </w:r>
      <w:r w:rsidRPr="00D718D9">
        <w:t xml:space="preserve"> </w:t>
      </w:r>
      <w:r>
        <w:t>источников тепловой энергии</w:t>
      </w:r>
      <w:r w:rsidRPr="00D718D9">
        <w:t xml:space="preserve"> приведены в таблиц</w:t>
      </w:r>
      <w:r>
        <w:t>ах</w:t>
      </w:r>
      <w:r w:rsidRPr="00D718D9">
        <w:t xml:space="preserve"> 1.</w:t>
      </w:r>
      <w:r>
        <w:t>2.4-1.2.5</w:t>
      </w:r>
      <w:r w:rsidRPr="00D718D9">
        <w:t>.</w:t>
      </w:r>
    </w:p>
    <w:p w:rsidR="009B56C4" w:rsidRPr="00AD7352" w:rsidRDefault="009B56C4" w:rsidP="009B56C4">
      <w:pPr>
        <w:jc w:val="right"/>
      </w:pPr>
      <w:r w:rsidRPr="00AD7352">
        <w:t>Таблица 1.</w:t>
      </w:r>
      <w:r>
        <w:t>2.4</w:t>
      </w:r>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0"/>
        <w:gridCol w:w="3206"/>
      </w:tblGrid>
      <w:tr w:rsidR="009B56C4" w:rsidRPr="002C02D3" w:rsidTr="007B7FA1">
        <w:trPr>
          <w:tblHeader/>
          <w:jc w:val="center"/>
        </w:trPr>
        <w:tc>
          <w:tcPr>
            <w:tcW w:w="3292" w:type="pct"/>
            <w:shd w:val="clear" w:color="auto" w:fill="auto"/>
            <w:vAlign w:val="center"/>
          </w:tcPr>
          <w:p w:rsidR="009B56C4" w:rsidRPr="002C02D3" w:rsidRDefault="009B56C4" w:rsidP="007B7FA1">
            <w:pPr>
              <w:spacing w:line="240" w:lineRule="auto"/>
              <w:jc w:val="center"/>
              <w:rPr>
                <w:b/>
                <w:sz w:val="20"/>
                <w:szCs w:val="20"/>
              </w:rPr>
            </w:pPr>
            <w:r w:rsidRPr="002C02D3">
              <w:rPr>
                <w:b/>
                <w:sz w:val="20"/>
                <w:szCs w:val="20"/>
              </w:rPr>
              <w:t>Параметр</w:t>
            </w:r>
          </w:p>
        </w:tc>
        <w:tc>
          <w:tcPr>
            <w:tcW w:w="1708" w:type="pct"/>
            <w:shd w:val="clear" w:color="auto" w:fill="auto"/>
            <w:vAlign w:val="center"/>
          </w:tcPr>
          <w:p w:rsidR="009B56C4" w:rsidRPr="002C02D3" w:rsidRDefault="009B56C4" w:rsidP="007B7FA1">
            <w:pPr>
              <w:spacing w:line="240" w:lineRule="auto"/>
              <w:jc w:val="center"/>
              <w:rPr>
                <w:b/>
                <w:sz w:val="20"/>
                <w:szCs w:val="20"/>
              </w:rPr>
            </w:pPr>
            <w:r w:rsidRPr="002C02D3">
              <w:rPr>
                <w:b/>
                <w:sz w:val="20"/>
                <w:szCs w:val="20"/>
              </w:rPr>
              <w:t>Значение</w:t>
            </w:r>
          </w:p>
        </w:tc>
      </w:tr>
      <w:tr w:rsidR="009B56C4" w:rsidRPr="002C02D3" w:rsidTr="007B7FA1">
        <w:trPr>
          <w:jc w:val="center"/>
        </w:trPr>
        <w:tc>
          <w:tcPr>
            <w:tcW w:w="5000" w:type="pct"/>
            <w:gridSpan w:val="2"/>
            <w:shd w:val="clear" w:color="auto" w:fill="auto"/>
          </w:tcPr>
          <w:p w:rsidR="009B56C4" w:rsidRPr="002C02D3" w:rsidRDefault="009B56C4" w:rsidP="007B7FA1">
            <w:pPr>
              <w:spacing w:line="240" w:lineRule="auto"/>
              <w:jc w:val="center"/>
              <w:rPr>
                <w:b/>
                <w:sz w:val="20"/>
                <w:szCs w:val="20"/>
              </w:rPr>
            </w:pPr>
            <w:r w:rsidRPr="002C02D3">
              <w:rPr>
                <w:rFonts w:eastAsia="Times New Roman"/>
                <w:b/>
                <w:sz w:val="20"/>
                <w:szCs w:val="20"/>
                <w:lang w:eastAsia="ru-RU"/>
              </w:rPr>
              <w:t>Дымососы</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Тип дымососа</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Д-18</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Диаметр рабочего колеса, мм</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2330</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Производительность дымососа, м³/час</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145000</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Напор, мм</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299</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Мощность эл.двигатель, кВт</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250</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Напряжение, В</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И-6000</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Сила тока, А</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29,9</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Число оборотов, об/мин</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п-740</w:t>
            </w:r>
          </w:p>
        </w:tc>
      </w:tr>
      <w:tr w:rsidR="009B56C4" w:rsidRPr="002C02D3" w:rsidTr="007B7FA1">
        <w:trPr>
          <w:jc w:val="center"/>
        </w:trPr>
        <w:tc>
          <w:tcPr>
            <w:tcW w:w="5000" w:type="pct"/>
            <w:gridSpan w:val="2"/>
            <w:shd w:val="clear" w:color="auto" w:fill="auto"/>
          </w:tcPr>
          <w:p w:rsidR="009B56C4" w:rsidRPr="002C02D3" w:rsidRDefault="009B56C4" w:rsidP="007B7FA1">
            <w:pPr>
              <w:spacing w:line="240" w:lineRule="auto"/>
              <w:jc w:val="center"/>
              <w:rPr>
                <w:b/>
                <w:sz w:val="20"/>
                <w:szCs w:val="20"/>
              </w:rPr>
            </w:pPr>
            <w:r w:rsidRPr="002C02D3">
              <w:rPr>
                <w:b/>
                <w:sz w:val="20"/>
                <w:szCs w:val="20"/>
              </w:rPr>
              <w:t>Дутьевые вентиляторы</w:t>
            </w:r>
          </w:p>
        </w:tc>
      </w:tr>
      <w:tr w:rsidR="009B56C4" w:rsidRPr="002C02D3" w:rsidTr="007B7FA1">
        <w:trPr>
          <w:jc w:val="center"/>
        </w:trPr>
        <w:tc>
          <w:tcPr>
            <w:tcW w:w="3292" w:type="pct"/>
            <w:shd w:val="clear" w:color="auto" w:fill="auto"/>
          </w:tcPr>
          <w:p w:rsidR="009B56C4" w:rsidRPr="002C02D3" w:rsidRDefault="009B56C4" w:rsidP="007B7FA1">
            <w:pPr>
              <w:tabs>
                <w:tab w:val="left" w:pos="3869"/>
              </w:tabs>
              <w:spacing w:line="240" w:lineRule="auto"/>
              <w:rPr>
                <w:sz w:val="20"/>
                <w:szCs w:val="20"/>
              </w:rPr>
            </w:pPr>
            <w:r w:rsidRPr="002C02D3">
              <w:rPr>
                <w:sz w:val="20"/>
                <w:szCs w:val="20"/>
              </w:rPr>
              <w:t>Тип дутьевого вентилятора</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ВД-15,5</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Диаметр рабочего колеса, мм</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1550</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Производительность, Н*м³/час</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75000</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Напор, мм.вод.ст</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212</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Мощность эл.двигатель, кВт</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100</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Напряжение, В</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И-380</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Сила тока, А</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146</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Число оборотов, об/мин</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п-740</w:t>
            </w:r>
          </w:p>
        </w:tc>
      </w:tr>
      <w:tr w:rsidR="009B56C4" w:rsidRPr="002C02D3" w:rsidTr="007B7FA1">
        <w:trPr>
          <w:jc w:val="center"/>
        </w:trPr>
        <w:tc>
          <w:tcPr>
            <w:tcW w:w="5000" w:type="pct"/>
            <w:gridSpan w:val="2"/>
            <w:shd w:val="clear" w:color="auto" w:fill="auto"/>
          </w:tcPr>
          <w:p w:rsidR="009B56C4" w:rsidRPr="002C02D3" w:rsidRDefault="009B56C4" w:rsidP="007B7FA1">
            <w:pPr>
              <w:spacing w:line="240" w:lineRule="auto"/>
              <w:jc w:val="center"/>
              <w:rPr>
                <w:b/>
                <w:sz w:val="20"/>
                <w:szCs w:val="20"/>
              </w:rPr>
            </w:pPr>
            <w:r w:rsidRPr="002C02D3">
              <w:rPr>
                <w:b/>
                <w:sz w:val="20"/>
                <w:szCs w:val="20"/>
              </w:rPr>
              <w:t>Золоулавливающей установки</w:t>
            </w:r>
          </w:p>
        </w:tc>
      </w:tr>
      <w:tr w:rsidR="009B56C4" w:rsidRPr="002C02D3" w:rsidTr="007B7FA1">
        <w:trPr>
          <w:jc w:val="center"/>
        </w:trPr>
        <w:tc>
          <w:tcPr>
            <w:tcW w:w="3292" w:type="pct"/>
            <w:shd w:val="clear" w:color="auto" w:fill="auto"/>
          </w:tcPr>
          <w:p w:rsidR="009B56C4" w:rsidRPr="002C02D3" w:rsidRDefault="009B56C4" w:rsidP="007B7FA1">
            <w:pPr>
              <w:widowControl w:val="0"/>
              <w:autoSpaceDE w:val="0"/>
              <w:autoSpaceDN w:val="0"/>
              <w:adjustRightInd w:val="0"/>
              <w:spacing w:line="240" w:lineRule="auto"/>
              <w:rPr>
                <w:rFonts w:eastAsia="Times New Roman"/>
                <w:sz w:val="20"/>
                <w:szCs w:val="20"/>
                <w:lang w:eastAsia="ru-RU"/>
              </w:rPr>
            </w:pPr>
            <w:r w:rsidRPr="002C02D3">
              <w:rPr>
                <w:rFonts w:eastAsia="Times New Roman"/>
                <w:sz w:val="20"/>
                <w:szCs w:val="20"/>
                <w:lang w:eastAsia="ru-RU"/>
              </w:rPr>
              <w:t>Тип золоулавливающей установки</w:t>
            </w:r>
          </w:p>
        </w:tc>
        <w:tc>
          <w:tcPr>
            <w:tcW w:w="1708" w:type="pct"/>
            <w:shd w:val="clear" w:color="auto" w:fill="auto"/>
          </w:tcPr>
          <w:p w:rsidR="009B56C4" w:rsidRPr="002C02D3" w:rsidRDefault="009B56C4" w:rsidP="007B7FA1">
            <w:pPr>
              <w:widowControl w:val="0"/>
              <w:autoSpaceDE w:val="0"/>
              <w:autoSpaceDN w:val="0"/>
              <w:adjustRightInd w:val="0"/>
              <w:spacing w:line="240" w:lineRule="auto"/>
              <w:jc w:val="center"/>
              <w:rPr>
                <w:rFonts w:eastAsia="Times New Roman"/>
                <w:sz w:val="20"/>
                <w:szCs w:val="20"/>
                <w:lang w:eastAsia="ru-RU"/>
              </w:rPr>
            </w:pPr>
            <w:r w:rsidRPr="002C02D3">
              <w:rPr>
                <w:rFonts w:eastAsia="Times New Roman"/>
                <w:sz w:val="20"/>
                <w:szCs w:val="20"/>
                <w:lang w:eastAsia="ru-RU"/>
              </w:rPr>
              <w:t>БЦУ 2×8×11</w:t>
            </w:r>
          </w:p>
        </w:tc>
      </w:tr>
      <w:tr w:rsidR="009B56C4" w:rsidRPr="002C02D3" w:rsidTr="007B7FA1">
        <w:trPr>
          <w:jc w:val="center"/>
        </w:trPr>
        <w:tc>
          <w:tcPr>
            <w:tcW w:w="3292" w:type="pct"/>
            <w:shd w:val="clear" w:color="auto" w:fill="auto"/>
          </w:tcPr>
          <w:p w:rsidR="009B56C4" w:rsidRPr="002C02D3" w:rsidRDefault="009B56C4" w:rsidP="007B7FA1">
            <w:pPr>
              <w:widowControl w:val="0"/>
              <w:autoSpaceDE w:val="0"/>
              <w:autoSpaceDN w:val="0"/>
              <w:adjustRightInd w:val="0"/>
              <w:spacing w:line="240" w:lineRule="auto"/>
              <w:rPr>
                <w:rFonts w:eastAsia="Times New Roman"/>
                <w:sz w:val="20"/>
                <w:szCs w:val="20"/>
                <w:lang w:eastAsia="ru-RU"/>
              </w:rPr>
            </w:pPr>
            <w:r w:rsidRPr="002C02D3">
              <w:rPr>
                <w:rFonts w:eastAsia="Times New Roman"/>
                <w:sz w:val="20"/>
                <w:szCs w:val="20"/>
                <w:lang w:eastAsia="ru-RU"/>
              </w:rPr>
              <w:lastRenderedPageBreak/>
              <w:t>Количество секций</w:t>
            </w:r>
          </w:p>
        </w:tc>
        <w:tc>
          <w:tcPr>
            <w:tcW w:w="1708" w:type="pct"/>
            <w:shd w:val="clear" w:color="auto" w:fill="auto"/>
          </w:tcPr>
          <w:p w:rsidR="009B56C4" w:rsidRPr="002C02D3" w:rsidRDefault="009B56C4" w:rsidP="007B7FA1">
            <w:pPr>
              <w:widowControl w:val="0"/>
              <w:autoSpaceDE w:val="0"/>
              <w:autoSpaceDN w:val="0"/>
              <w:adjustRightInd w:val="0"/>
              <w:spacing w:line="240" w:lineRule="auto"/>
              <w:jc w:val="center"/>
              <w:rPr>
                <w:rFonts w:eastAsia="Times New Roman"/>
                <w:sz w:val="20"/>
                <w:szCs w:val="20"/>
                <w:lang w:eastAsia="ru-RU"/>
              </w:rPr>
            </w:pPr>
            <w:r w:rsidRPr="002C02D3">
              <w:rPr>
                <w:rFonts w:eastAsia="Times New Roman"/>
                <w:sz w:val="20"/>
                <w:szCs w:val="20"/>
                <w:lang w:eastAsia="ru-RU"/>
              </w:rPr>
              <w:t>2</w:t>
            </w:r>
          </w:p>
        </w:tc>
      </w:tr>
      <w:tr w:rsidR="009B56C4" w:rsidRPr="002C02D3" w:rsidTr="007B7FA1">
        <w:trPr>
          <w:jc w:val="center"/>
        </w:trPr>
        <w:tc>
          <w:tcPr>
            <w:tcW w:w="3292" w:type="pct"/>
            <w:shd w:val="clear" w:color="auto" w:fill="auto"/>
          </w:tcPr>
          <w:p w:rsidR="009B56C4" w:rsidRPr="002C02D3" w:rsidRDefault="009B56C4" w:rsidP="007B7FA1">
            <w:pPr>
              <w:widowControl w:val="0"/>
              <w:autoSpaceDE w:val="0"/>
              <w:autoSpaceDN w:val="0"/>
              <w:adjustRightInd w:val="0"/>
              <w:spacing w:line="240" w:lineRule="auto"/>
              <w:rPr>
                <w:rFonts w:eastAsia="Times New Roman"/>
                <w:sz w:val="20"/>
                <w:szCs w:val="20"/>
                <w:lang w:eastAsia="ru-RU"/>
              </w:rPr>
            </w:pPr>
            <w:r w:rsidRPr="002C02D3">
              <w:rPr>
                <w:rFonts w:eastAsia="Times New Roman"/>
                <w:sz w:val="20"/>
                <w:szCs w:val="20"/>
                <w:lang w:eastAsia="ru-RU"/>
              </w:rPr>
              <w:t>Количество элементов</w:t>
            </w:r>
          </w:p>
        </w:tc>
        <w:tc>
          <w:tcPr>
            <w:tcW w:w="1708" w:type="pct"/>
            <w:shd w:val="clear" w:color="auto" w:fill="auto"/>
          </w:tcPr>
          <w:p w:rsidR="009B56C4" w:rsidRPr="002C02D3" w:rsidRDefault="009B56C4" w:rsidP="007B7FA1">
            <w:pPr>
              <w:widowControl w:val="0"/>
              <w:autoSpaceDE w:val="0"/>
              <w:autoSpaceDN w:val="0"/>
              <w:adjustRightInd w:val="0"/>
              <w:spacing w:line="240" w:lineRule="auto"/>
              <w:jc w:val="center"/>
              <w:rPr>
                <w:rFonts w:eastAsia="Times New Roman"/>
                <w:sz w:val="20"/>
                <w:szCs w:val="20"/>
                <w:lang w:eastAsia="ru-RU"/>
              </w:rPr>
            </w:pPr>
            <w:r w:rsidRPr="002C02D3">
              <w:rPr>
                <w:rFonts w:eastAsia="Times New Roman"/>
                <w:sz w:val="20"/>
                <w:szCs w:val="20"/>
                <w:lang w:eastAsia="ru-RU"/>
              </w:rPr>
              <w:t>176</w:t>
            </w:r>
          </w:p>
        </w:tc>
      </w:tr>
      <w:tr w:rsidR="009B56C4" w:rsidRPr="002C02D3" w:rsidTr="007B7FA1">
        <w:trPr>
          <w:jc w:val="center"/>
        </w:trPr>
        <w:tc>
          <w:tcPr>
            <w:tcW w:w="3292" w:type="pct"/>
            <w:shd w:val="clear" w:color="auto" w:fill="auto"/>
          </w:tcPr>
          <w:p w:rsidR="009B56C4" w:rsidRPr="002C02D3" w:rsidRDefault="009B56C4" w:rsidP="007B7FA1">
            <w:pPr>
              <w:widowControl w:val="0"/>
              <w:autoSpaceDE w:val="0"/>
              <w:autoSpaceDN w:val="0"/>
              <w:adjustRightInd w:val="0"/>
              <w:spacing w:line="240" w:lineRule="auto"/>
              <w:rPr>
                <w:rFonts w:eastAsia="Times New Roman"/>
                <w:sz w:val="20"/>
                <w:szCs w:val="20"/>
                <w:lang w:eastAsia="ru-RU"/>
              </w:rPr>
            </w:pPr>
            <w:r w:rsidRPr="002C02D3">
              <w:rPr>
                <w:rFonts w:eastAsia="Times New Roman"/>
                <w:sz w:val="20"/>
                <w:szCs w:val="20"/>
                <w:lang w:eastAsia="ru-RU"/>
              </w:rPr>
              <w:t>Диаметр элементов, мм</w:t>
            </w:r>
          </w:p>
        </w:tc>
        <w:tc>
          <w:tcPr>
            <w:tcW w:w="1708" w:type="pct"/>
            <w:shd w:val="clear" w:color="auto" w:fill="auto"/>
          </w:tcPr>
          <w:p w:rsidR="009B56C4" w:rsidRPr="002C02D3" w:rsidRDefault="009B56C4" w:rsidP="007B7FA1">
            <w:pPr>
              <w:widowControl w:val="0"/>
              <w:autoSpaceDE w:val="0"/>
              <w:autoSpaceDN w:val="0"/>
              <w:adjustRightInd w:val="0"/>
              <w:spacing w:line="240" w:lineRule="auto"/>
              <w:jc w:val="center"/>
              <w:rPr>
                <w:rFonts w:eastAsia="Times New Roman"/>
                <w:sz w:val="20"/>
                <w:szCs w:val="20"/>
                <w:lang w:eastAsia="ru-RU"/>
              </w:rPr>
            </w:pPr>
            <w:r w:rsidRPr="002C02D3">
              <w:rPr>
                <w:rFonts w:eastAsia="Times New Roman"/>
                <w:sz w:val="20"/>
                <w:szCs w:val="20"/>
                <w:lang w:eastAsia="ru-RU"/>
              </w:rPr>
              <w:t>Ø 245×7</w:t>
            </w:r>
          </w:p>
        </w:tc>
      </w:tr>
      <w:tr w:rsidR="009B56C4" w:rsidRPr="002C02D3" w:rsidTr="007B7FA1">
        <w:trPr>
          <w:jc w:val="center"/>
        </w:trPr>
        <w:tc>
          <w:tcPr>
            <w:tcW w:w="5000" w:type="pct"/>
            <w:gridSpan w:val="2"/>
            <w:shd w:val="clear" w:color="auto" w:fill="auto"/>
          </w:tcPr>
          <w:p w:rsidR="009B56C4" w:rsidRPr="002C02D3" w:rsidRDefault="009B56C4" w:rsidP="007B7FA1">
            <w:pPr>
              <w:spacing w:line="240" w:lineRule="auto"/>
              <w:jc w:val="center"/>
              <w:rPr>
                <w:b/>
                <w:sz w:val="20"/>
                <w:szCs w:val="20"/>
              </w:rPr>
            </w:pPr>
            <w:r w:rsidRPr="002C02D3">
              <w:rPr>
                <w:b/>
                <w:sz w:val="20"/>
                <w:szCs w:val="20"/>
              </w:rPr>
              <w:t>Конденсаторы</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Тип</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КП 540</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Максимальное количество пара, кг/час</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22700</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Расход охлаждающей воды, т/час</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1850</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Номинальная температура охлаждающей воды, ˚С</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20</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Вакуум в конденсаторе, %</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95</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Поверхность охлаждения, м²</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540</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Гидравлическое сопротивление по охлаждающей воде, м.в.ст.</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4</w:t>
            </w:r>
          </w:p>
        </w:tc>
      </w:tr>
      <w:tr w:rsidR="009B56C4" w:rsidRPr="002C02D3" w:rsidTr="007B7FA1">
        <w:trPr>
          <w:jc w:val="center"/>
        </w:trPr>
        <w:tc>
          <w:tcPr>
            <w:tcW w:w="5000" w:type="pct"/>
            <w:gridSpan w:val="2"/>
            <w:shd w:val="clear" w:color="auto" w:fill="auto"/>
          </w:tcPr>
          <w:p w:rsidR="009B56C4" w:rsidRPr="002C02D3" w:rsidRDefault="009B56C4" w:rsidP="007B7FA1">
            <w:pPr>
              <w:spacing w:line="240" w:lineRule="auto"/>
              <w:jc w:val="center"/>
              <w:rPr>
                <w:b/>
                <w:sz w:val="20"/>
                <w:szCs w:val="20"/>
              </w:rPr>
            </w:pPr>
            <w:r w:rsidRPr="002C02D3">
              <w:rPr>
                <w:rFonts w:eastAsia="Times New Roman"/>
                <w:b/>
                <w:sz w:val="20"/>
                <w:szCs w:val="20"/>
                <w:lang w:eastAsia="ru-RU"/>
              </w:rPr>
              <w:t>Циркуляционные насосы</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Тип</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2</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Производительность. т/час</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1080</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Напор, м</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100</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Мощность электродвигателя, КВт</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250</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Количество шт</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2</w:t>
            </w:r>
          </w:p>
        </w:tc>
      </w:tr>
      <w:tr w:rsidR="009B56C4" w:rsidRPr="002C02D3" w:rsidTr="007B7FA1">
        <w:trPr>
          <w:jc w:val="center"/>
        </w:trPr>
        <w:tc>
          <w:tcPr>
            <w:tcW w:w="5000" w:type="pct"/>
            <w:gridSpan w:val="2"/>
            <w:shd w:val="clear" w:color="auto" w:fill="auto"/>
          </w:tcPr>
          <w:p w:rsidR="009B56C4" w:rsidRPr="002C02D3" w:rsidRDefault="009B56C4" w:rsidP="007B7FA1">
            <w:pPr>
              <w:spacing w:line="240" w:lineRule="auto"/>
              <w:jc w:val="center"/>
              <w:rPr>
                <w:b/>
                <w:sz w:val="20"/>
                <w:szCs w:val="20"/>
              </w:rPr>
            </w:pPr>
            <w:r w:rsidRPr="002C02D3">
              <w:rPr>
                <w:rFonts w:eastAsia="Times New Roman"/>
                <w:b/>
                <w:sz w:val="20"/>
                <w:szCs w:val="20"/>
                <w:lang w:eastAsia="ru-RU"/>
              </w:rPr>
              <w:t>Подогреватели низкого давления</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Тип</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ПН-30</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Расход подогреваемой воды, кг/час</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40000</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Температура входа подогреваемой воды, ˚С</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36</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Температура выхода подогреваемой воды, ˚С</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81</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Расход греющего пара, кг/час</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3500</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Давления греющего пара, ата</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0,6</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Температура греющего пара, ˚С</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86</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Поверхность нагрева подогревателя, м²</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32</w:t>
            </w:r>
          </w:p>
        </w:tc>
      </w:tr>
      <w:tr w:rsidR="009B56C4" w:rsidRPr="002C02D3" w:rsidTr="007B7FA1">
        <w:trPr>
          <w:jc w:val="center"/>
        </w:trPr>
        <w:tc>
          <w:tcPr>
            <w:tcW w:w="3292" w:type="pct"/>
            <w:shd w:val="clear" w:color="auto" w:fill="auto"/>
          </w:tcPr>
          <w:p w:rsidR="009B56C4" w:rsidRPr="002C02D3" w:rsidRDefault="009B56C4" w:rsidP="007B7FA1">
            <w:pPr>
              <w:tabs>
                <w:tab w:val="left" w:pos="4320"/>
              </w:tabs>
              <w:spacing w:line="240" w:lineRule="auto"/>
              <w:rPr>
                <w:sz w:val="20"/>
                <w:szCs w:val="20"/>
              </w:rPr>
            </w:pPr>
            <w:r w:rsidRPr="002C02D3">
              <w:rPr>
                <w:sz w:val="20"/>
                <w:szCs w:val="20"/>
              </w:rPr>
              <w:t>Гидравлическое сопротивление, м.в.ст.</w:t>
            </w:r>
          </w:p>
        </w:tc>
        <w:tc>
          <w:tcPr>
            <w:tcW w:w="1708" w:type="pct"/>
            <w:shd w:val="clear" w:color="auto" w:fill="auto"/>
          </w:tcPr>
          <w:p w:rsidR="009B56C4" w:rsidRPr="002C02D3" w:rsidRDefault="009B56C4" w:rsidP="007B7FA1">
            <w:pPr>
              <w:tabs>
                <w:tab w:val="left" w:pos="4320"/>
              </w:tabs>
              <w:spacing w:line="240" w:lineRule="auto"/>
              <w:jc w:val="center"/>
              <w:rPr>
                <w:sz w:val="20"/>
                <w:szCs w:val="20"/>
              </w:rPr>
            </w:pPr>
            <w:r w:rsidRPr="002C02D3">
              <w:rPr>
                <w:sz w:val="20"/>
                <w:szCs w:val="20"/>
              </w:rPr>
              <w:t>не более 5</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Количество трубок</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258</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Диаметр трубок, мм</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16/14</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Число ходов по воде</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6</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Длина трубок между трубными досками, мм</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2500</w:t>
            </w:r>
          </w:p>
        </w:tc>
      </w:tr>
      <w:tr w:rsidR="009B56C4" w:rsidRPr="002C02D3" w:rsidTr="007B7FA1">
        <w:trPr>
          <w:jc w:val="center"/>
        </w:trPr>
        <w:tc>
          <w:tcPr>
            <w:tcW w:w="5000" w:type="pct"/>
            <w:gridSpan w:val="2"/>
            <w:shd w:val="clear" w:color="auto" w:fill="auto"/>
          </w:tcPr>
          <w:p w:rsidR="009B56C4" w:rsidRPr="002C02D3" w:rsidRDefault="009B56C4" w:rsidP="007B7FA1">
            <w:pPr>
              <w:spacing w:line="240" w:lineRule="auto"/>
              <w:jc w:val="center"/>
              <w:rPr>
                <w:b/>
                <w:sz w:val="20"/>
                <w:szCs w:val="20"/>
              </w:rPr>
            </w:pPr>
            <w:r w:rsidRPr="002C02D3">
              <w:rPr>
                <w:rFonts w:eastAsia="Times New Roman"/>
                <w:b/>
                <w:sz w:val="20"/>
                <w:szCs w:val="20"/>
                <w:lang w:eastAsia="ru-RU"/>
              </w:rPr>
              <w:t>Подогреватели высокого давления</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lastRenderedPageBreak/>
              <w:t>Расход подогреваемой воды, кг/час</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60200</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Температура входа подогреваемой воды, ˚С</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104</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Температура выхода подогреваемой воды, ˚С</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146,1</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Расход греющего пара, кг/час</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4760</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Давления греющего пара, ата</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5</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Температура греющего пара, ˚С</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234</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Поверхность нагрева подогревателя, м²</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34</w:t>
            </w:r>
          </w:p>
        </w:tc>
      </w:tr>
      <w:tr w:rsidR="009B56C4" w:rsidRPr="002C02D3" w:rsidTr="007B7FA1">
        <w:trPr>
          <w:jc w:val="center"/>
        </w:trPr>
        <w:tc>
          <w:tcPr>
            <w:tcW w:w="3292" w:type="pct"/>
            <w:shd w:val="clear" w:color="auto" w:fill="auto"/>
          </w:tcPr>
          <w:p w:rsidR="009B56C4" w:rsidRPr="002C02D3" w:rsidRDefault="009B56C4" w:rsidP="007B7FA1">
            <w:pPr>
              <w:tabs>
                <w:tab w:val="left" w:pos="4320"/>
              </w:tabs>
              <w:spacing w:line="240" w:lineRule="auto"/>
              <w:rPr>
                <w:sz w:val="20"/>
                <w:szCs w:val="20"/>
              </w:rPr>
            </w:pPr>
            <w:r w:rsidRPr="002C02D3">
              <w:rPr>
                <w:sz w:val="20"/>
                <w:szCs w:val="20"/>
              </w:rPr>
              <w:t>Гидравлическое сопротивление, м.в.ст.</w:t>
            </w:r>
          </w:p>
        </w:tc>
        <w:tc>
          <w:tcPr>
            <w:tcW w:w="1708" w:type="pct"/>
            <w:shd w:val="clear" w:color="auto" w:fill="auto"/>
          </w:tcPr>
          <w:p w:rsidR="009B56C4" w:rsidRPr="002C02D3" w:rsidRDefault="009B56C4" w:rsidP="007B7FA1">
            <w:pPr>
              <w:tabs>
                <w:tab w:val="left" w:pos="4320"/>
              </w:tabs>
              <w:spacing w:line="240" w:lineRule="auto"/>
              <w:jc w:val="center"/>
              <w:rPr>
                <w:sz w:val="20"/>
                <w:szCs w:val="20"/>
              </w:rPr>
            </w:pPr>
            <w:r w:rsidRPr="002C02D3">
              <w:rPr>
                <w:sz w:val="20"/>
                <w:szCs w:val="20"/>
              </w:rPr>
              <w:t>8</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Количество змеевиков</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18</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Диаметр трубок, мм</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30/25</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Максимальное число витков</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18</w:t>
            </w:r>
          </w:p>
        </w:tc>
      </w:tr>
      <w:tr w:rsidR="009B56C4" w:rsidRPr="002C02D3" w:rsidTr="007B7FA1">
        <w:trPr>
          <w:jc w:val="center"/>
        </w:trPr>
        <w:tc>
          <w:tcPr>
            <w:tcW w:w="3292" w:type="pct"/>
            <w:shd w:val="clear" w:color="auto" w:fill="auto"/>
          </w:tcPr>
          <w:p w:rsidR="009B56C4" w:rsidRPr="002C02D3" w:rsidRDefault="009B56C4" w:rsidP="007B7FA1">
            <w:pPr>
              <w:spacing w:line="240" w:lineRule="auto"/>
              <w:rPr>
                <w:sz w:val="20"/>
                <w:szCs w:val="20"/>
              </w:rPr>
            </w:pPr>
            <w:r w:rsidRPr="002C02D3">
              <w:rPr>
                <w:sz w:val="20"/>
                <w:szCs w:val="20"/>
              </w:rPr>
              <w:t>Число трубок в горизонтальном ряду</w:t>
            </w:r>
          </w:p>
        </w:tc>
        <w:tc>
          <w:tcPr>
            <w:tcW w:w="1708" w:type="pct"/>
            <w:shd w:val="clear" w:color="auto" w:fill="auto"/>
          </w:tcPr>
          <w:p w:rsidR="009B56C4" w:rsidRPr="002C02D3" w:rsidRDefault="009B56C4" w:rsidP="007B7FA1">
            <w:pPr>
              <w:spacing w:line="240" w:lineRule="auto"/>
              <w:jc w:val="center"/>
              <w:rPr>
                <w:sz w:val="20"/>
                <w:szCs w:val="20"/>
              </w:rPr>
            </w:pPr>
            <w:r w:rsidRPr="002C02D3">
              <w:rPr>
                <w:sz w:val="20"/>
                <w:szCs w:val="20"/>
              </w:rPr>
              <w:t>6</w:t>
            </w:r>
          </w:p>
        </w:tc>
      </w:tr>
      <w:tr w:rsidR="009B56C4" w:rsidRPr="002C02D3" w:rsidTr="007B7FA1">
        <w:trPr>
          <w:jc w:val="center"/>
        </w:trPr>
        <w:tc>
          <w:tcPr>
            <w:tcW w:w="5000" w:type="pct"/>
            <w:gridSpan w:val="2"/>
            <w:shd w:val="clear" w:color="auto" w:fill="auto"/>
          </w:tcPr>
          <w:p w:rsidR="009B56C4" w:rsidRPr="002C02D3" w:rsidRDefault="009B56C4" w:rsidP="007B7FA1">
            <w:pPr>
              <w:spacing w:line="240" w:lineRule="auto"/>
              <w:jc w:val="center"/>
              <w:rPr>
                <w:b/>
                <w:sz w:val="20"/>
                <w:szCs w:val="20"/>
              </w:rPr>
            </w:pPr>
            <w:r w:rsidRPr="002C02D3">
              <w:rPr>
                <w:b/>
                <w:sz w:val="20"/>
                <w:szCs w:val="20"/>
              </w:rPr>
              <w:t>Основные подогреватели сетевой воды</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Марка</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ПСВ-200-У(ОБ№2,3);</w:t>
            </w:r>
          </w:p>
          <w:p w:rsidR="009B56C4" w:rsidRPr="002C02D3" w:rsidRDefault="009B56C4" w:rsidP="007B7FA1">
            <w:pPr>
              <w:tabs>
                <w:tab w:val="left" w:pos="4170"/>
              </w:tabs>
              <w:spacing w:line="240" w:lineRule="auto"/>
              <w:jc w:val="center"/>
              <w:rPr>
                <w:sz w:val="20"/>
                <w:szCs w:val="20"/>
              </w:rPr>
            </w:pPr>
            <w:r w:rsidRPr="002C02D3">
              <w:rPr>
                <w:sz w:val="20"/>
                <w:szCs w:val="20"/>
              </w:rPr>
              <w:t>ПСВ-200-7-15(ОБ№4)</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Поверхность нагрева, м</w:t>
            </w:r>
            <w:r w:rsidRPr="002C02D3">
              <w:rPr>
                <w:sz w:val="20"/>
                <w:szCs w:val="20"/>
                <w:vertAlign w:val="superscript"/>
              </w:rPr>
              <w:t>2</w:t>
            </w:r>
          </w:p>
        </w:tc>
        <w:tc>
          <w:tcPr>
            <w:tcW w:w="1708" w:type="pct"/>
            <w:shd w:val="clear" w:color="auto" w:fill="auto"/>
          </w:tcPr>
          <w:p w:rsidR="009B56C4" w:rsidRPr="002C02D3" w:rsidRDefault="009B56C4" w:rsidP="007B7FA1">
            <w:pPr>
              <w:tabs>
                <w:tab w:val="center" w:pos="2228"/>
                <w:tab w:val="left" w:pos="4170"/>
                <w:tab w:val="right" w:pos="4457"/>
              </w:tabs>
              <w:spacing w:line="240" w:lineRule="auto"/>
              <w:jc w:val="center"/>
              <w:rPr>
                <w:sz w:val="20"/>
                <w:szCs w:val="20"/>
              </w:rPr>
            </w:pPr>
            <w:r w:rsidRPr="002C02D3">
              <w:rPr>
                <w:sz w:val="20"/>
                <w:szCs w:val="20"/>
              </w:rPr>
              <w:t>200</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Давление в трубной части, кгс/см</w:t>
            </w:r>
            <w:r w:rsidRPr="002C02D3">
              <w:rPr>
                <w:sz w:val="20"/>
                <w:szCs w:val="20"/>
                <w:vertAlign w:val="superscript"/>
              </w:rPr>
              <w:t>2</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16 кг/см²(ОБ№2,3);</w:t>
            </w:r>
          </w:p>
          <w:p w:rsidR="009B56C4" w:rsidRPr="002C02D3" w:rsidRDefault="009B56C4" w:rsidP="007B7FA1">
            <w:pPr>
              <w:tabs>
                <w:tab w:val="left" w:pos="4170"/>
              </w:tabs>
              <w:spacing w:line="240" w:lineRule="auto"/>
              <w:jc w:val="center"/>
              <w:rPr>
                <w:sz w:val="20"/>
                <w:szCs w:val="20"/>
              </w:rPr>
            </w:pPr>
            <w:r w:rsidRPr="002C02D3">
              <w:rPr>
                <w:sz w:val="20"/>
                <w:szCs w:val="20"/>
              </w:rPr>
              <w:t>15кг/см²(ОБ№4)</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Давление в корпусе, кгс/см</w:t>
            </w:r>
            <w:r w:rsidRPr="002C02D3">
              <w:rPr>
                <w:sz w:val="20"/>
                <w:szCs w:val="20"/>
                <w:vertAlign w:val="superscript"/>
              </w:rPr>
              <w:t>2</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13 кг/ см²(ОБ№2,3);</w:t>
            </w:r>
          </w:p>
          <w:p w:rsidR="009B56C4" w:rsidRPr="002C02D3" w:rsidRDefault="009B56C4" w:rsidP="007B7FA1">
            <w:pPr>
              <w:tabs>
                <w:tab w:val="left" w:pos="4170"/>
              </w:tabs>
              <w:spacing w:line="240" w:lineRule="auto"/>
              <w:jc w:val="center"/>
              <w:rPr>
                <w:sz w:val="20"/>
                <w:szCs w:val="20"/>
              </w:rPr>
            </w:pPr>
            <w:r w:rsidRPr="002C02D3">
              <w:rPr>
                <w:sz w:val="20"/>
                <w:szCs w:val="20"/>
              </w:rPr>
              <w:t>7кг/см²(ОБ№4)</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Температура воды на входе, ºС</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110</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Температура воды на выходе, ºС</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150</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Максимальная температура пара, ºС</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350</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Расход воды, т/ч</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800</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Объём трубной системы, л</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1960</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Объём корпуса, л</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4300</w:t>
            </w:r>
          </w:p>
        </w:tc>
      </w:tr>
      <w:tr w:rsidR="009B56C4" w:rsidRPr="002C02D3" w:rsidTr="007B7FA1">
        <w:trPr>
          <w:jc w:val="center"/>
        </w:trPr>
        <w:tc>
          <w:tcPr>
            <w:tcW w:w="5000" w:type="pct"/>
            <w:gridSpan w:val="2"/>
            <w:shd w:val="clear" w:color="auto" w:fill="auto"/>
          </w:tcPr>
          <w:p w:rsidR="009B56C4" w:rsidRPr="002C02D3" w:rsidRDefault="009B56C4" w:rsidP="007B7FA1">
            <w:pPr>
              <w:tabs>
                <w:tab w:val="left" w:pos="4170"/>
              </w:tabs>
              <w:spacing w:line="240" w:lineRule="auto"/>
              <w:jc w:val="center"/>
              <w:rPr>
                <w:b/>
                <w:sz w:val="20"/>
                <w:szCs w:val="20"/>
              </w:rPr>
            </w:pPr>
            <w:r w:rsidRPr="002C02D3">
              <w:rPr>
                <w:b/>
                <w:sz w:val="20"/>
                <w:szCs w:val="20"/>
              </w:rPr>
              <w:t>Пиковые подогреватели сетевой воды</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Марка</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ПСВ-200-У</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Поверхность нагрева, м</w:t>
            </w:r>
            <w:r w:rsidRPr="002C02D3">
              <w:rPr>
                <w:sz w:val="20"/>
                <w:szCs w:val="20"/>
                <w:vertAlign w:val="superscript"/>
              </w:rPr>
              <w:t>2</w:t>
            </w:r>
          </w:p>
        </w:tc>
        <w:tc>
          <w:tcPr>
            <w:tcW w:w="1708" w:type="pct"/>
            <w:shd w:val="clear" w:color="auto" w:fill="auto"/>
          </w:tcPr>
          <w:p w:rsidR="009B56C4" w:rsidRPr="002C02D3" w:rsidRDefault="009B56C4" w:rsidP="007B7FA1">
            <w:pPr>
              <w:tabs>
                <w:tab w:val="center" w:pos="2228"/>
                <w:tab w:val="left" w:pos="4170"/>
                <w:tab w:val="right" w:pos="4457"/>
              </w:tabs>
              <w:spacing w:line="240" w:lineRule="auto"/>
              <w:jc w:val="center"/>
              <w:rPr>
                <w:sz w:val="20"/>
                <w:szCs w:val="20"/>
              </w:rPr>
            </w:pPr>
            <w:r w:rsidRPr="002C02D3">
              <w:rPr>
                <w:sz w:val="20"/>
                <w:szCs w:val="20"/>
              </w:rPr>
              <w:t>200</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Давление в трубной части, кгс/см</w:t>
            </w:r>
            <w:r w:rsidRPr="002C02D3">
              <w:rPr>
                <w:sz w:val="20"/>
                <w:szCs w:val="20"/>
                <w:vertAlign w:val="superscript"/>
              </w:rPr>
              <w:t>2</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16</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Давление в корпусе, кгс/см</w:t>
            </w:r>
            <w:r w:rsidRPr="002C02D3">
              <w:rPr>
                <w:sz w:val="20"/>
                <w:szCs w:val="20"/>
                <w:vertAlign w:val="superscript"/>
              </w:rPr>
              <w:t>2</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13</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Температура воды на входе, ºС</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110</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lastRenderedPageBreak/>
              <w:t>Температура воды на выходе, ºС</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150</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Максимальная температура пара, ºС</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350</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Расход воды, т/ч</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800</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Объём трубной системы, л</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1960</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Объём корпуса, л</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4300</w:t>
            </w:r>
          </w:p>
        </w:tc>
      </w:tr>
      <w:tr w:rsidR="009B56C4" w:rsidRPr="002C02D3" w:rsidTr="007B7FA1">
        <w:trPr>
          <w:jc w:val="center"/>
        </w:trPr>
        <w:tc>
          <w:tcPr>
            <w:tcW w:w="5000" w:type="pct"/>
            <w:gridSpan w:val="2"/>
            <w:shd w:val="clear" w:color="auto" w:fill="auto"/>
          </w:tcPr>
          <w:p w:rsidR="009B56C4" w:rsidRPr="002C02D3" w:rsidRDefault="009B56C4" w:rsidP="007B7FA1">
            <w:pPr>
              <w:tabs>
                <w:tab w:val="left" w:pos="4170"/>
              </w:tabs>
              <w:spacing w:line="240" w:lineRule="auto"/>
              <w:jc w:val="center"/>
              <w:rPr>
                <w:b/>
                <w:sz w:val="20"/>
                <w:szCs w:val="20"/>
              </w:rPr>
            </w:pPr>
            <w:r w:rsidRPr="002C02D3">
              <w:rPr>
                <w:b/>
                <w:sz w:val="20"/>
                <w:szCs w:val="20"/>
              </w:rPr>
              <w:t>Ххарактеристики РОУ 36/5</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Давление на входе, кгс/см</w:t>
            </w:r>
            <w:r w:rsidRPr="002C02D3">
              <w:rPr>
                <w:sz w:val="20"/>
                <w:szCs w:val="20"/>
                <w:vertAlign w:val="superscript"/>
              </w:rPr>
              <w:t>2</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36</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Давление на редуцированного пара, кгс/см</w:t>
            </w:r>
            <w:r w:rsidRPr="002C02D3">
              <w:rPr>
                <w:sz w:val="20"/>
                <w:szCs w:val="20"/>
                <w:vertAlign w:val="superscript"/>
              </w:rPr>
              <w:t>2</w:t>
            </w:r>
          </w:p>
        </w:tc>
        <w:tc>
          <w:tcPr>
            <w:tcW w:w="1708" w:type="pct"/>
            <w:shd w:val="clear" w:color="auto" w:fill="auto"/>
            <w:vAlign w:val="center"/>
          </w:tcPr>
          <w:p w:rsidR="009B56C4" w:rsidRPr="002C02D3" w:rsidRDefault="009B56C4" w:rsidP="007B7FA1">
            <w:pPr>
              <w:tabs>
                <w:tab w:val="left" w:pos="4170"/>
              </w:tabs>
              <w:spacing w:line="240" w:lineRule="auto"/>
              <w:jc w:val="center"/>
              <w:rPr>
                <w:sz w:val="20"/>
                <w:szCs w:val="20"/>
              </w:rPr>
            </w:pPr>
            <w:r w:rsidRPr="002C02D3">
              <w:rPr>
                <w:sz w:val="20"/>
                <w:szCs w:val="20"/>
              </w:rPr>
              <w:t>5</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Температура на входе, ºС</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450</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Температура на выходе, ºС</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190</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Производительность, т/ч</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40</w:t>
            </w:r>
          </w:p>
        </w:tc>
      </w:tr>
      <w:tr w:rsidR="009B56C4" w:rsidRPr="002C02D3" w:rsidTr="007B7FA1">
        <w:trPr>
          <w:jc w:val="center"/>
        </w:trPr>
        <w:tc>
          <w:tcPr>
            <w:tcW w:w="5000" w:type="pct"/>
            <w:gridSpan w:val="2"/>
            <w:shd w:val="clear" w:color="auto" w:fill="auto"/>
          </w:tcPr>
          <w:p w:rsidR="009B56C4" w:rsidRPr="002C02D3" w:rsidRDefault="009B56C4" w:rsidP="007B7FA1">
            <w:pPr>
              <w:spacing w:line="240" w:lineRule="auto"/>
              <w:jc w:val="center"/>
              <w:rPr>
                <w:b/>
                <w:sz w:val="20"/>
                <w:szCs w:val="20"/>
              </w:rPr>
            </w:pPr>
            <w:r w:rsidRPr="002C02D3">
              <w:rPr>
                <w:b/>
                <w:sz w:val="20"/>
                <w:szCs w:val="20"/>
              </w:rPr>
              <w:t>Характеристики РОУ 40/6</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Давление на входе, кгс/см</w:t>
            </w:r>
            <w:r w:rsidRPr="002C02D3">
              <w:rPr>
                <w:sz w:val="20"/>
                <w:szCs w:val="20"/>
                <w:vertAlign w:val="superscript"/>
              </w:rPr>
              <w:t>2</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40</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Давление на редуцированного пара, кгс/см</w:t>
            </w:r>
            <w:r w:rsidRPr="002C02D3">
              <w:rPr>
                <w:sz w:val="20"/>
                <w:szCs w:val="20"/>
                <w:vertAlign w:val="superscript"/>
              </w:rPr>
              <w:t>2</w:t>
            </w:r>
          </w:p>
        </w:tc>
        <w:tc>
          <w:tcPr>
            <w:tcW w:w="1708" w:type="pct"/>
            <w:shd w:val="clear" w:color="auto" w:fill="auto"/>
            <w:vAlign w:val="center"/>
          </w:tcPr>
          <w:p w:rsidR="009B56C4" w:rsidRPr="002C02D3" w:rsidRDefault="009B56C4" w:rsidP="007B7FA1">
            <w:pPr>
              <w:tabs>
                <w:tab w:val="left" w:pos="4170"/>
              </w:tabs>
              <w:spacing w:line="240" w:lineRule="auto"/>
              <w:jc w:val="center"/>
              <w:rPr>
                <w:sz w:val="20"/>
                <w:szCs w:val="20"/>
              </w:rPr>
            </w:pPr>
            <w:r w:rsidRPr="002C02D3">
              <w:rPr>
                <w:sz w:val="20"/>
                <w:szCs w:val="20"/>
              </w:rPr>
              <w:t>6</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Температура на входе, ºС</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450</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Температура на выходе, ºС</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190</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Производительность, т/ч</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60</w:t>
            </w:r>
          </w:p>
        </w:tc>
      </w:tr>
      <w:tr w:rsidR="009B56C4" w:rsidRPr="002C02D3" w:rsidTr="007B7FA1">
        <w:trPr>
          <w:jc w:val="center"/>
        </w:trPr>
        <w:tc>
          <w:tcPr>
            <w:tcW w:w="5000" w:type="pct"/>
            <w:gridSpan w:val="2"/>
            <w:shd w:val="clear" w:color="auto" w:fill="auto"/>
          </w:tcPr>
          <w:p w:rsidR="009B56C4" w:rsidRPr="002C02D3" w:rsidRDefault="009B56C4" w:rsidP="007B7FA1">
            <w:pPr>
              <w:spacing w:line="240" w:lineRule="auto"/>
              <w:jc w:val="center"/>
              <w:rPr>
                <w:b/>
                <w:sz w:val="20"/>
                <w:szCs w:val="20"/>
              </w:rPr>
            </w:pPr>
            <w:r w:rsidRPr="002C02D3">
              <w:rPr>
                <w:b/>
                <w:sz w:val="20"/>
                <w:szCs w:val="20"/>
              </w:rPr>
              <w:t>Характеристики РОУ 14/6</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Давление на входе, кгс/см</w:t>
            </w:r>
            <w:r w:rsidRPr="002C02D3">
              <w:rPr>
                <w:sz w:val="20"/>
                <w:szCs w:val="20"/>
                <w:vertAlign w:val="superscript"/>
              </w:rPr>
              <w:t>2</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14</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Давление на редуцированного пара, кгс/см</w:t>
            </w:r>
            <w:r w:rsidRPr="002C02D3">
              <w:rPr>
                <w:sz w:val="20"/>
                <w:szCs w:val="20"/>
                <w:vertAlign w:val="superscript"/>
              </w:rPr>
              <w:t>2</w:t>
            </w:r>
          </w:p>
        </w:tc>
        <w:tc>
          <w:tcPr>
            <w:tcW w:w="1708" w:type="pct"/>
            <w:shd w:val="clear" w:color="auto" w:fill="auto"/>
            <w:vAlign w:val="center"/>
          </w:tcPr>
          <w:p w:rsidR="009B56C4" w:rsidRPr="002C02D3" w:rsidRDefault="009B56C4" w:rsidP="007B7FA1">
            <w:pPr>
              <w:tabs>
                <w:tab w:val="left" w:pos="4170"/>
              </w:tabs>
              <w:spacing w:line="240" w:lineRule="auto"/>
              <w:jc w:val="center"/>
              <w:rPr>
                <w:sz w:val="20"/>
                <w:szCs w:val="20"/>
              </w:rPr>
            </w:pPr>
            <w:r w:rsidRPr="002C02D3">
              <w:rPr>
                <w:sz w:val="20"/>
                <w:szCs w:val="20"/>
              </w:rPr>
              <w:t>6</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Температура на входе, ºС</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450</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Температура на выходе, ºС</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190</w:t>
            </w:r>
          </w:p>
        </w:tc>
      </w:tr>
      <w:tr w:rsidR="009B56C4" w:rsidRPr="002C02D3" w:rsidTr="007B7FA1">
        <w:trPr>
          <w:jc w:val="center"/>
        </w:trPr>
        <w:tc>
          <w:tcPr>
            <w:tcW w:w="3292" w:type="pct"/>
            <w:shd w:val="clear" w:color="auto" w:fill="auto"/>
          </w:tcPr>
          <w:p w:rsidR="009B56C4" w:rsidRPr="002C02D3" w:rsidRDefault="009B56C4" w:rsidP="007B7FA1">
            <w:pPr>
              <w:tabs>
                <w:tab w:val="left" w:pos="4170"/>
              </w:tabs>
              <w:spacing w:line="240" w:lineRule="auto"/>
              <w:rPr>
                <w:sz w:val="20"/>
                <w:szCs w:val="20"/>
              </w:rPr>
            </w:pPr>
            <w:r w:rsidRPr="002C02D3">
              <w:rPr>
                <w:sz w:val="20"/>
                <w:szCs w:val="20"/>
              </w:rPr>
              <w:t>Производительность, т/ч</w:t>
            </w:r>
          </w:p>
        </w:tc>
        <w:tc>
          <w:tcPr>
            <w:tcW w:w="1708" w:type="pct"/>
            <w:shd w:val="clear" w:color="auto" w:fill="auto"/>
          </w:tcPr>
          <w:p w:rsidR="009B56C4" w:rsidRPr="002C02D3" w:rsidRDefault="009B56C4" w:rsidP="007B7FA1">
            <w:pPr>
              <w:tabs>
                <w:tab w:val="left" w:pos="4170"/>
              </w:tabs>
              <w:spacing w:line="240" w:lineRule="auto"/>
              <w:jc w:val="center"/>
              <w:rPr>
                <w:sz w:val="20"/>
                <w:szCs w:val="20"/>
              </w:rPr>
            </w:pPr>
            <w:r w:rsidRPr="002C02D3">
              <w:rPr>
                <w:sz w:val="20"/>
                <w:szCs w:val="20"/>
              </w:rPr>
              <w:t>54</w:t>
            </w:r>
          </w:p>
        </w:tc>
      </w:tr>
    </w:tbl>
    <w:p w:rsidR="009B56C4" w:rsidRDefault="009B56C4" w:rsidP="009B56C4">
      <w:pPr>
        <w:rPr>
          <w:lang w:val="x-none"/>
        </w:rPr>
      </w:pPr>
    </w:p>
    <w:p w:rsidR="009B56C4" w:rsidRPr="00AD7352" w:rsidRDefault="009B56C4" w:rsidP="009B56C4">
      <w:pPr>
        <w:jc w:val="right"/>
      </w:pPr>
      <w:r w:rsidRPr="00AD7352">
        <w:t>Таблица 1.</w:t>
      </w:r>
      <w:r>
        <w:t>2.5</w:t>
      </w: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6"/>
        <w:gridCol w:w="1154"/>
        <w:gridCol w:w="1700"/>
        <w:gridCol w:w="1661"/>
        <w:gridCol w:w="827"/>
        <w:gridCol w:w="2077"/>
      </w:tblGrid>
      <w:tr w:rsidR="009B56C4" w:rsidRPr="00674C36" w:rsidTr="007B7FA1">
        <w:trPr>
          <w:trHeight w:val="283"/>
          <w:jc w:val="center"/>
        </w:trPr>
        <w:tc>
          <w:tcPr>
            <w:tcW w:w="1060" w:type="pct"/>
            <w:shd w:val="clear" w:color="auto" w:fill="auto"/>
            <w:vAlign w:val="center"/>
            <w:hideMark/>
          </w:tcPr>
          <w:p w:rsidR="009B56C4" w:rsidRPr="00674C36" w:rsidRDefault="009B56C4" w:rsidP="007B7FA1">
            <w:pPr>
              <w:spacing w:line="240" w:lineRule="auto"/>
              <w:jc w:val="center"/>
              <w:rPr>
                <w:rFonts w:eastAsia="Times New Roman"/>
                <w:sz w:val="20"/>
                <w:szCs w:val="20"/>
                <w:lang w:eastAsia="ru-RU"/>
              </w:rPr>
            </w:pPr>
            <w:r w:rsidRPr="00674C36">
              <w:rPr>
                <w:rFonts w:eastAsia="Times New Roman"/>
                <w:sz w:val="20"/>
                <w:szCs w:val="20"/>
                <w:lang w:eastAsia="ru-RU"/>
              </w:rPr>
              <w:t>Наименование оборудования</w:t>
            </w:r>
          </w:p>
        </w:tc>
        <w:tc>
          <w:tcPr>
            <w:tcW w:w="613" w:type="pct"/>
            <w:shd w:val="clear" w:color="auto" w:fill="auto"/>
            <w:vAlign w:val="center"/>
            <w:hideMark/>
          </w:tcPr>
          <w:p w:rsidR="009B56C4" w:rsidRPr="00674C36" w:rsidRDefault="009B56C4" w:rsidP="007B7FA1">
            <w:pPr>
              <w:spacing w:line="240" w:lineRule="auto"/>
              <w:jc w:val="center"/>
              <w:rPr>
                <w:rFonts w:eastAsia="Times New Roman"/>
                <w:sz w:val="20"/>
                <w:szCs w:val="20"/>
                <w:lang w:eastAsia="ru-RU"/>
              </w:rPr>
            </w:pPr>
            <w:r w:rsidRPr="00674C36">
              <w:rPr>
                <w:rFonts w:eastAsia="Times New Roman"/>
                <w:sz w:val="20"/>
                <w:szCs w:val="20"/>
                <w:lang w:eastAsia="ru-RU"/>
              </w:rPr>
              <w:t>Марка оборудо-вания</w:t>
            </w:r>
          </w:p>
        </w:tc>
        <w:tc>
          <w:tcPr>
            <w:tcW w:w="903" w:type="pct"/>
            <w:shd w:val="clear" w:color="auto" w:fill="auto"/>
            <w:vAlign w:val="center"/>
            <w:hideMark/>
          </w:tcPr>
          <w:p w:rsidR="009B56C4" w:rsidRPr="00674C36" w:rsidRDefault="009B56C4" w:rsidP="007B7FA1">
            <w:pPr>
              <w:spacing w:line="240" w:lineRule="auto"/>
              <w:jc w:val="center"/>
              <w:rPr>
                <w:rFonts w:eastAsia="Times New Roman"/>
                <w:sz w:val="20"/>
                <w:szCs w:val="20"/>
                <w:lang w:eastAsia="ru-RU"/>
              </w:rPr>
            </w:pPr>
            <w:r w:rsidRPr="00674C36">
              <w:rPr>
                <w:rFonts w:eastAsia="Times New Roman"/>
                <w:sz w:val="20"/>
                <w:szCs w:val="20"/>
                <w:lang w:eastAsia="ru-RU"/>
              </w:rPr>
              <w:t>Номинальный расход, м</w:t>
            </w:r>
            <w:r w:rsidRPr="00674C36">
              <w:rPr>
                <w:rFonts w:eastAsia="Times New Roman"/>
                <w:sz w:val="20"/>
                <w:szCs w:val="20"/>
                <w:vertAlign w:val="superscript"/>
                <w:lang w:eastAsia="ru-RU"/>
              </w:rPr>
              <w:t>3</w:t>
            </w:r>
            <w:r w:rsidRPr="00674C36">
              <w:rPr>
                <w:rFonts w:eastAsia="Times New Roman"/>
                <w:sz w:val="20"/>
                <w:szCs w:val="20"/>
                <w:lang w:eastAsia="ru-RU"/>
              </w:rPr>
              <w:t>/ч</w:t>
            </w:r>
          </w:p>
        </w:tc>
        <w:tc>
          <w:tcPr>
            <w:tcW w:w="882" w:type="pct"/>
            <w:shd w:val="clear" w:color="auto" w:fill="auto"/>
            <w:vAlign w:val="center"/>
            <w:hideMark/>
          </w:tcPr>
          <w:p w:rsidR="009B56C4" w:rsidRPr="00674C36" w:rsidRDefault="009B56C4" w:rsidP="007B7FA1">
            <w:pPr>
              <w:spacing w:line="240" w:lineRule="auto"/>
              <w:jc w:val="center"/>
              <w:rPr>
                <w:rFonts w:eastAsia="Times New Roman"/>
                <w:sz w:val="20"/>
                <w:szCs w:val="20"/>
                <w:lang w:eastAsia="ru-RU"/>
              </w:rPr>
            </w:pPr>
            <w:r w:rsidRPr="00674C36">
              <w:rPr>
                <w:rFonts w:eastAsia="Times New Roman"/>
                <w:sz w:val="20"/>
                <w:szCs w:val="20"/>
                <w:lang w:eastAsia="ru-RU"/>
              </w:rPr>
              <w:t>Номинальный напор, м</w:t>
            </w:r>
          </w:p>
        </w:tc>
        <w:tc>
          <w:tcPr>
            <w:tcW w:w="439" w:type="pct"/>
            <w:shd w:val="clear" w:color="auto" w:fill="auto"/>
            <w:vAlign w:val="center"/>
            <w:hideMark/>
          </w:tcPr>
          <w:p w:rsidR="009B56C4" w:rsidRPr="00674C36" w:rsidRDefault="009B56C4" w:rsidP="007B7FA1">
            <w:pPr>
              <w:spacing w:line="240" w:lineRule="auto"/>
              <w:jc w:val="center"/>
              <w:rPr>
                <w:rFonts w:eastAsia="Times New Roman"/>
                <w:sz w:val="20"/>
                <w:szCs w:val="20"/>
                <w:lang w:eastAsia="ru-RU"/>
              </w:rPr>
            </w:pPr>
            <w:r w:rsidRPr="00674C36">
              <w:rPr>
                <w:rFonts w:eastAsia="Times New Roman"/>
                <w:sz w:val="20"/>
                <w:szCs w:val="20"/>
                <w:lang w:eastAsia="ru-RU"/>
              </w:rPr>
              <w:t>КПД, %</w:t>
            </w:r>
          </w:p>
        </w:tc>
        <w:tc>
          <w:tcPr>
            <w:tcW w:w="1103" w:type="pct"/>
            <w:shd w:val="clear" w:color="auto" w:fill="auto"/>
            <w:vAlign w:val="center"/>
            <w:hideMark/>
          </w:tcPr>
          <w:p w:rsidR="009B56C4" w:rsidRPr="00674C36" w:rsidRDefault="009B56C4" w:rsidP="007B7FA1">
            <w:pPr>
              <w:spacing w:line="240" w:lineRule="auto"/>
              <w:jc w:val="center"/>
              <w:rPr>
                <w:rFonts w:eastAsia="Times New Roman"/>
                <w:sz w:val="20"/>
                <w:szCs w:val="20"/>
                <w:lang w:eastAsia="ru-RU"/>
              </w:rPr>
            </w:pPr>
            <w:r w:rsidRPr="00674C36">
              <w:rPr>
                <w:rFonts w:eastAsia="Times New Roman"/>
                <w:sz w:val="20"/>
                <w:szCs w:val="20"/>
                <w:lang w:eastAsia="ru-RU"/>
              </w:rPr>
              <w:t>Мощность электродвигателя, кВт</w:t>
            </w:r>
          </w:p>
        </w:tc>
      </w:tr>
      <w:tr w:rsidR="009B56C4" w:rsidRPr="00674C36" w:rsidTr="007B7FA1">
        <w:trPr>
          <w:trHeight w:val="283"/>
          <w:jc w:val="center"/>
        </w:trPr>
        <w:tc>
          <w:tcPr>
            <w:tcW w:w="5000" w:type="pct"/>
            <w:gridSpan w:val="6"/>
            <w:shd w:val="clear" w:color="auto" w:fill="auto"/>
            <w:vAlign w:val="center"/>
          </w:tcPr>
          <w:p w:rsidR="009B56C4" w:rsidRPr="00674C36" w:rsidRDefault="009B56C4" w:rsidP="007B7FA1">
            <w:pPr>
              <w:spacing w:line="240" w:lineRule="auto"/>
              <w:jc w:val="center"/>
              <w:rPr>
                <w:rFonts w:eastAsia="Times New Roman"/>
                <w:b/>
                <w:sz w:val="20"/>
                <w:szCs w:val="20"/>
                <w:lang w:eastAsia="ru-RU"/>
              </w:rPr>
            </w:pPr>
            <w:r w:rsidRPr="00674C36">
              <w:rPr>
                <w:rFonts w:eastAsia="Times New Roman"/>
                <w:b/>
                <w:sz w:val="20"/>
                <w:szCs w:val="20"/>
                <w:lang w:eastAsia="ru-RU"/>
              </w:rPr>
              <w:t>Питательные насосы</w:t>
            </w:r>
          </w:p>
        </w:tc>
      </w:tr>
      <w:tr w:rsidR="009B56C4" w:rsidRPr="00674C36" w:rsidTr="007B7FA1">
        <w:trPr>
          <w:trHeight w:val="283"/>
          <w:jc w:val="center"/>
        </w:trPr>
        <w:tc>
          <w:tcPr>
            <w:tcW w:w="1060" w:type="pct"/>
            <w:shd w:val="clear" w:color="auto" w:fill="auto"/>
            <w:vAlign w:val="bottom"/>
          </w:tcPr>
          <w:p w:rsidR="009B56C4" w:rsidRPr="00674C36" w:rsidRDefault="009B56C4" w:rsidP="007B7FA1">
            <w:pPr>
              <w:spacing w:line="240" w:lineRule="auto"/>
              <w:rPr>
                <w:sz w:val="20"/>
                <w:szCs w:val="20"/>
              </w:rPr>
            </w:pPr>
            <w:r w:rsidRPr="00674C36">
              <w:rPr>
                <w:sz w:val="20"/>
                <w:szCs w:val="20"/>
              </w:rPr>
              <w:t>Насос питательный</w:t>
            </w:r>
          </w:p>
        </w:tc>
        <w:tc>
          <w:tcPr>
            <w:tcW w:w="613"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ПЭ-100-56</w:t>
            </w:r>
          </w:p>
        </w:tc>
        <w:tc>
          <w:tcPr>
            <w:tcW w:w="903"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100,0</w:t>
            </w:r>
          </w:p>
        </w:tc>
        <w:tc>
          <w:tcPr>
            <w:tcW w:w="882"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550,0</w:t>
            </w:r>
          </w:p>
        </w:tc>
        <w:tc>
          <w:tcPr>
            <w:tcW w:w="439"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93,0</w:t>
            </w:r>
          </w:p>
        </w:tc>
        <w:tc>
          <w:tcPr>
            <w:tcW w:w="1103"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315,0</w:t>
            </w:r>
          </w:p>
        </w:tc>
      </w:tr>
      <w:tr w:rsidR="009B56C4" w:rsidRPr="00674C36" w:rsidTr="007B7FA1">
        <w:trPr>
          <w:trHeight w:val="283"/>
          <w:jc w:val="center"/>
        </w:trPr>
        <w:tc>
          <w:tcPr>
            <w:tcW w:w="5000" w:type="pct"/>
            <w:gridSpan w:val="6"/>
            <w:shd w:val="clear" w:color="auto" w:fill="auto"/>
            <w:vAlign w:val="center"/>
          </w:tcPr>
          <w:p w:rsidR="009B56C4" w:rsidRPr="00674C36" w:rsidRDefault="009B56C4" w:rsidP="007B7FA1">
            <w:pPr>
              <w:spacing w:line="240" w:lineRule="auto"/>
              <w:jc w:val="center"/>
              <w:rPr>
                <w:rFonts w:eastAsia="Times New Roman"/>
                <w:b/>
                <w:sz w:val="20"/>
                <w:szCs w:val="20"/>
                <w:lang w:eastAsia="ru-RU"/>
              </w:rPr>
            </w:pPr>
            <w:r>
              <w:rPr>
                <w:b/>
                <w:sz w:val="20"/>
                <w:szCs w:val="20"/>
              </w:rPr>
              <w:t>О</w:t>
            </w:r>
            <w:r w:rsidRPr="00674C36">
              <w:rPr>
                <w:b/>
                <w:sz w:val="20"/>
                <w:szCs w:val="20"/>
              </w:rPr>
              <w:t>борудовани</w:t>
            </w:r>
            <w:r>
              <w:rPr>
                <w:b/>
                <w:sz w:val="20"/>
                <w:szCs w:val="20"/>
              </w:rPr>
              <w:t>е</w:t>
            </w:r>
            <w:r w:rsidRPr="00674C36">
              <w:rPr>
                <w:b/>
                <w:sz w:val="20"/>
                <w:szCs w:val="20"/>
              </w:rPr>
              <w:t xml:space="preserve"> топливно-транспортного цеха</w:t>
            </w:r>
          </w:p>
        </w:tc>
      </w:tr>
      <w:tr w:rsidR="009B56C4" w:rsidRPr="00674C36" w:rsidTr="007B7FA1">
        <w:trPr>
          <w:trHeight w:val="283"/>
          <w:jc w:val="center"/>
        </w:trPr>
        <w:tc>
          <w:tcPr>
            <w:tcW w:w="1060" w:type="pct"/>
            <w:shd w:val="clear" w:color="auto" w:fill="auto"/>
            <w:vAlign w:val="bottom"/>
          </w:tcPr>
          <w:p w:rsidR="009B56C4" w:rsidRPr="00674C36" w:rsidRDefault="009B56C4" w:rsidP="007B7FA1">
            <w:pPr>
              <w:spacing w:line="240" w:lineRule="auto"/>
              <w:rPr>
                <w:sz w:val="20"/>
                <w:szCs w:val="20"/>
              </w:rPr>
            </w:pPr>
            <w:r w:rsidRPr="00674C36">
              <w:rPr>
                <w:sz w:val="20"/>
                <w:szCs w:val="20"/>
              </w:rPr>
              <w:t>Дробилка диско-зубчатая</w:t>
            </w:r>
          </w:p>
        </w:tc>
        <w:tc>
          <w:tcPr>
            <w:tcW w:w="613"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ДДЗ-500</w:t>
            </w:r>
          </w:p>
        </w:tc>
        <w:tc>
          <w:tcPr>
            <w:tcW w:w="903"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w:t>
            </w:r>
          </w:p>
        </w:tc>
        <w:tc>
          <w:tcPr>
            <w:tcW w:w="882"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300</w:t>
            </w:r>
          </w:p>
        </w:tc>
        <w:tc>
          <w:tcPr>
            <w:tcW w:w="439"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82,00</w:t>
            </w:r>
          </w:p>
        </w:tc>
        <w:tc>
          <w:tcPr>
            <w:tcW w:w="1103"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32,0</w:t>
            </w:r>
          </w:p>
        </w:tc>
      </w:tr>
      <w:tr w:rsidR="009B56C4" w:rsidRPr="00674C36" w:rsidTr="007B7FA1">
        <w:trPr>
          <w:trHeight w:val="283"/>
          <w:jc w:val="center"/>
        </w:trPr>
        <w:tc>
          <w:tcPr>
            <w:tcW w:w="1060" w:type="pct"/>
            <w:shd w:val="clear" w:color="auto" w:fill="auto"/>
            <w:vAlign w:val="bottom"/>
          </w:tcPr>
          <w:p w:rsidR="009B56C4" w:rsidRPr="00674C36" w:rsidRDefault="009B56C4" w:rsidP="007B7FA1">
            <w:pPr>
              <w:spacing w:line="240" w:lineRule="auto"/>
              <w:rPr>
                <w:sz w:val="20"/>
                <w:szCs w:val="20"/>
              </w:rPr>
            </w:pPr>
            <w:r w:rsidRPr="00674C36">
              <w:rPr>
                <w:sz w:val="20"/>
                <w:szCs w:val="20"/>
              </w:rPr>
              <w:lastRenderedPageBreak/>
              <w:t>Дробилка молотковая</w:t>
            </w:r>
          </w:p>
        </w:tc>
        <w:tc>
          <w:tcPr>
            <w:tcW w:w="613"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СМ-19</w:t>
            </w:r>
          </w:p>
        </w:tc>
        <w:tc>
          <w:tcPr>
            <w:tcW w:w="903"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w:t>
            </w:r>
          </w:p>
        </w:tc>
        <w:tc>
          <w:tcPr>
            <w:tcW w:w="882"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120</w:t>
            </w:r>
          </w:p>
        </w:tc>
        <w:tc>
          <w:tcPr>
            <w:tcW w:w="439"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88,00</w:t>
            </w:r>
          </w:p>
        </w:tc>
        <w:tc>
          <w:tcPr>
            <w:tcW w:w="1103"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75,0</w:t>
            </w:r>
          </w:p>
        </w:tc>
      </w:tr>
      <w:tr w:rsidR="009B56C4" w:rsidRPr="00674C36" w:rsidTr="007B7FA1">
        <w:trPr>
          <w:trHeight w:val="283"/>
          <w:jc w:val="center"/>
        </w:trPr>
        <w:tc>
          <w:tcPr>
            <w:tcW w:w="1060" w:type="pct"/>
            <w:shd w:val="clear" w:color="auto" w:fill="auto"/>
            <w:vAlign w:val="bottom"/>
          </w:tcPr>
          <w:p w:rsidR="009B56C4" w:rsidRPr="00674C36" w:rsidRDefault="009B56C4" w:rsidP="007B7FA1">
            <w:pPr>
              <w:spacing w:line="240" w:lineRule="auto"/>
              <w:rPr>
                <w:sz w:val="20"/>
                <w:szCs w:val="20"/>
              </w:rPr>
            </w:pPr>
            <w:r w:rsidRPr="00674C36">
              <w:rPr>
                <w:sz w:val="20"/>
                <w:szCs w:val="20"/>
              </w:rPr>
              <w:t>Питатель качающий</w:t>
            </w:r>
          </w:p>
        </w:tc>
        <w:tc>
          <w:tcPr>
            <w:tcW w:w="613"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ПК-2</w:t>
            </w:r>
          </w:p>
        </w:tc>
        <w:tc>
          <w:tcPr>
            <w:tcW w:w="903"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w:t>
            </w:r>
          </w:p>
        </w:tc>
        <w:tc>
          <w:tcPr>
            <w:tcW w:w="882"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180</w:t>
            </w:r>
          </w:p>
        </w:tc>
        <w:tc>
          <w:tcPr>
            <w:tcW w:w="439"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82,00</w:t>
            </w:r>
          </w:p>
        </w:tc>
        <w:tc>
          <w:tcPr>
            <w:tcW w:w="1103"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38,0</w:t>
            </w:r>
          </w:p>
        </w:tc>
      </w:tr>
      <w:tr w:rsidR="009B56C4" w:rsidRPr="00674C36" w:rsidTr="007B7FA1">
        <w:trPr>
          <w:trHeight w:val="283"/>
          <w:jc w:val="center"/>
        </w:trPr>
        <w:tc>
          <w:tcPr>
            <w:tcW w:w="1060" w:type="pct"/>
            <w:shd w:val="clear" w:color="auto" w:fill="auto"/>
            <w:vAlign w:val="bottom"/>
          </w:tcPr>
          <w:p w:rsidR="009B56C4" w:rsidRPr="00674C36" w:rsidRDefault="009B56C4" w:rsidP="007B7FA1">
            <w:pPr>
              <w:spacing w:line="240" w:lineRule="auto"/>
              <w:rPr>
                <w:sz w:val="20"/>
                <w:szCs w:val="20"/>
              </w:rPr>
            </w:pPr>
            <w:r w:rsidRPr="00674C36">
              <w:rPr>
                <w:sz w:val="20"/>
                <w:szCs w:val="20"/>
              </w:rPr>
              <w:t>Грейферный кран</w:t>
            </w:r>
          </w:p>
        </w:tc>
        <w:tc>
          <w:tcPr>
            <w:tcW w:w="613"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Грейферная тележка</w:t>
            </w:r>
          </w:p>
        </w:tc>
        <w:tc>
          <w:tcPr>
            <w:tcW w:w="903"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w:t>
            </w:r>
          </w:p>
        </w:tc>
        <w:tc>
          <w:tcPr>
            <w:tcW w:w="882"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240</w:t>
            </w:r>
          </w:p>
        </w:tc>
        <w:tc>
          <w:tcPr>
            <w:tcW w:w="439"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80,00</w:t>
            </w:r>
          </w:p>
        </w:tc>
        <w:tc>
          <w:tcPr>
            <w:tcW w:w="1103" w:type="pct"/>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85,0</w:t>
            </w:r>
          </w:p>
        </w:tc>
      </w:tr>
      <w:tr w:rsidR="009B56C4" w:rsidRPr="00674C36" w:rsidTr="007B7FA1">
        <w:trPr>
          <w:trHeight w:val="283"/>
          <w:jc w:val="center"/>
        </w:trPr>
        <w:tc>
          <w:tcPr>
            <w:tcW w:w="5000" w:type="pct"/>
            <w:gridSpan w:val="6"/>
            <w:shd w:val="clear" w:color="auto" w:fill="auto"/>
            <w:vAlign w:val="center"/>
          </w:tcPr>
          <w:p w:rsidR="009B56C4" w:rsidRPr="00674C36" w:rsidRDefault="009B56C4" w:rsidP="007B7FA1">
            <w:pPr>
              <w:spacing w:line="240" w:lineRule="auto"/>
              <w:jc w:val="center"/>
              <w:rPr>
                <w:rFonts w:eastAsia="Times New Roman"/>
                <w:b/>
                <w:sz w:val="20"/>
                <w:szCs w:val="20"/>
                <w:lang w:eastAsia="ru-RU"/>
              </w:rPr>
            </w:pPr>
            <w:r>
              <w:rPr>
                <w:b/>
                <w:sz w:val="20"/>
                <w:szCs w:val="20"/>
              </w:rPr>
              <w:t>К</w:t>
            </w:r>
            <w:r w:rsidRPr="00674C36">
              <w:rPr>
                <w:b/>
                <w:sz w:val="20"/>
                <w:szCs w:val="20"/>
              </w:rPr>
              <w:t>онденсатны</w:t>
            </w:r>
            <w:r>
              <w:rPr>
                <w:b/>
                <w:sz w:val="20"/>
                <w:szCs w:val="20"/>
              </w:rPr>
              <w:t>е</w:t>
            </w:r>
            <w:r w:rsidRPr="00674C36">
              <w:rPr>
                <w:b/>
                <w:sz w:val="20"/>
                <w:szCs w:val="20"/>
              </w:rPr>
              <w:t xml:space="preserve"> насос</w:t>
            </w:r>
            <w:r>
              <w:rPr>
                <w:b/>
                <w:sz w:val="20"/>
                <w:szCs w:val="20"/>
              </w:rPr>
              <w:t>ы</w:t>
            </w:r>
            <w:r w:rsidRPr="00674C36">
              <w:rPr>
                <w:b/>
                <w:sz w:val="20"/>
                <w:szCs w:val="20"/>
              </w:rPr>
              <w:t xml:space="preserve"> турбин</w:t>
            </w:r>
          </w:p>
        </w:tc>
      </w:tr>
      <w:tr w:rsidR="009B56C4" w:rsidRPr="00674C36" w:rsidTr="007B7FA1">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9B56C4" w:rsidRPr="00674C36" w:rsidRDefault="009B56C4" w:rsidP="007B7FA1">
            <w:pPr>
              <w:spacing w:line="240" w:lineRule="auto"/>
              <w:rPr>
                <w:sz w:val="20"/>
                <w:szCs w:val="20"/>
              </w:rPr>
            </w:pPr>
            <w:r w:rsidRPr="00674C36">
              <w:rPr>
                <w:sz w:val="20"/>
                <w:szCs w:val="20"/>
              </w:rPr>
              <w:t>Насос конденсатный турбины</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КС-50-55</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50,0</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55,0</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86,0</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15,0</w:t>
            </w:r>
          </w:p>
        </w:tc>
      </w:tr>
      <w:tr w:rsidR="009B56C4" w:rsidRPr="00674C36" w:rsidTr="007B7FA1">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9B56C4" w:rsidRPr="00674C36" w:rsidRDefault="009B56C4" w:rsidP="007B7FA1">
            <w:pPr>
              <w:spacing w:line="240" w:lineRule="auto"/>
              <w:rPr>
                <w:sz w:val="20"/>
                <w:szCs w:val="20"/>
              </w:rPr>
            </w:pPr>
            <w:r w:rsidRPr="00674C36">
              <w:rPr>
                <w:sz w:val="20"/>
                <w:szCs w:val="20"/>
              </w:rPr>
              <w:t>Наименование оборудования</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Марка оборудо-вания</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Номинальный расход, м3/ч</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Номинальный напор, м</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КПД, %</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Мощность электродвигателя, кВт</w:t>
            </w:r>
          </w:p>
        </w:tc>
      </w:tr>
      <w:tr w:rsidR="009B56C4" w:rsidRPr="00674C36" w:rsidTr="007B7FA1">
        <w:trPr>
          <w:trHeight w:val="283"/>
          <w:jc w:val="center"/>
        </w:trPr>
        <w:tc>
          <w:tcPr>
            <w:tcW w:w="5000" w:type="pct"/>
            <w:gridSpan w:val="6"/>
            <w:tcBorders>
              <w:top w:val="single" w:sz="4" w:space="0" w:color="auto"/>
              <w:left w:val="single" w:sz="4" w:space="0" w:color="auto"/>
              <w:bottom w:val="single" w:sz="4" w:space="0" w:color="000000"/>
              <w:right w:val="single" w:sz="4" w:space="0" w:color="auto"/>
            </w:tcBorders>
            <w:shd w:val="clear" w:color="auto" w:fill="auto"/>
            <w:vAlign w:val="bottom"/>
          </w:tcPr>
          <w:p w:rsidR="009B56C4" w:rsidRPr="00674C36" w:rsidRDefault="009B56C4" w:rsidP="007B7FA1">
            <w:pPr>
              <w:spacing w:line="240" w:lineRule="auto"/>
              <w:jc w:val="center"/>
              <w:rPr>
                <w:b/>
                <w:sz w:val="20"/>
                <w:szCs w:val="20"/>
              </w:rPr>
            </w:pPr>
            <w:r>
              <w:rPr>
                <w:b/>
                <w:sz w:val="20"/>
                <w:szCs w:val="20"/>
              </w:rPr>
              <w:t>К</w:t>
            </w:r>
            <w:r w:rsidRPr="00674C36">
              <w:rPr>
                <w:b/>
                <w:sz w:val="20"/>
                <w:szCs w:val="20"/>
              </w:rPr>
              <w:t>онденсатны</w:t>
            </w:r>
            <w:r>
              <w:rPr>
                <w:b/>
                <w:sz w:val="20"/>
                <w:szCs w:val="20"/>
              </w:rPr>
              <w:t>е</w:t>
            </w:r>
            <w:r w:rsidRPr="00674C36">
              <w:rPr>
                <w:b/>
                <w:sz w:val="20"/>
                <w:szCs w:val="20"/>
              </w:rPr>
              <w:t xml:space="preserve"> насос</w:t>
            </w:r>
            <w:r>
              <w:rPr>
                <w:b/>
                <w:sz w:val="20"/>
                <w:szCs w:val="20"/>
              </w:rPr>
              <w:t>ы</w:t>
            </w:r>
            <w:r w:rsidRPr="00674C36">
              <w:rPr>
                <w:b/>
                <w:sz w:val="20"/>
                <w:szCs w:val="20"/>
              </w:rPr>
              <w:t xml:space="preserve"> бойлеров</w:t>
            </w:r>
          </w:p>
        </w:tc>
      </w:tr>
      <w:tr w:rsidR="009B56C4" w:rsidRPr="00674C36" w:rsidTr="007B7FA1">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9B56C4" w:rsidRPr="00674C36" w:rsidRDefault="009B56C4" w:rsidP="007B7FA1">
            <w:pPr>
              <w:spacing w:line="240" w:lineRule="auto"/>
              <w:rPr>
                <w:sz w:val="20"/>
                <w:szCs w:val="20"/>
              </w:rPr>
            </w:pPr>
            <w:r w:rsidRPr="00674C36">
              <w:rPr>
                <w:sz w:val="20"/>
                <w:szCs w:val="20"/>
              </w:rPr>
              <w:t>Насос конденсатный бойлеров</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К 90/55</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90,0</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55,0</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82,0</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30,0</w:t>
            </w:r>
          </w:p>
        </w:tc>
      </w:tr>
      <w:tr w:rsidR="009B56C4" w:rsidRPr="00674C36" w:rsidTr="007B7FA1">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9B56C4" w:rsidRPr="00674C36" w:rsidRDefault="009B56C4" w:rsidP="007B7FA1">
            <w:pPr>
              <w:spacing w:line="240" w:lineRule="auto"/>
              <w:rPr>
                <w:sz w:val="20"/>
                <w:szCs w:val="20"/>
              </w:rPr>
            </w:pPr>
            <w:r w:rsidRPr="00674C36">
              <w:rPr>
                <w:sz w:val="20"/>
                <w:szCs w:val="20"/>
              </w:rPr>
              <w:t>Наименование оборудования</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Марка оборудо-вания</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Номинальный расход, м3/ч</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Номинальный напор, м</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КПД, %</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Мощность электродвигателя, кВт</w:t>
            </w:r>
          </w:p>
        </w:tc>
      </w:tr>
      <w:tr w:rsidR="009B56C4" w:rsidRPr="00674C36" w:rsidTr="007B7FA1">
        <w:trPr>
          <w:trHeight w:val="283"/>
          <w:jc w:val="center"/>
        </w:trPr>
        <w:tc>
          <w:tcPr>
            <w:tcW w:w="5000" w:type="pct"/>
            <w:gridSpan w:val="6"/>
            <w:tcBorders>
              <w:top w:val="single" w:sz="4" w:space="0" w:color="auto"/>
              <w:left w:val="single" w:sz="4" w:space="0" w:color="auto"/>
              <w:bottom w:val="single" w:sz="4" w:space="0" w:color="000000"/>
              <w:right w:val="single" w:sz="4" w:space="0" w:color="auto"/>
            </w:tcBorders>
            <w:shd w:val="clear" w:color="auto" w:fill="auto"/>
            <w:vAlign w:val="bottom"/>
          </w:tcPr>
          <w:p w:rsidR="009B56C4" w:rsidRPr="00674C36" w:rsidRDefault="009B56C4" w:rsidP="007B7FA1">
            <w:pPr>
              <w:spacing w:line="240" w:lineRule="auto"/>
              <w:jc w:val="center"/>
              <w:rPr>
                <w:b/>
                <w:sz w:val="20"/>
                <w:szCs w:val="20"/>
              </w:rPr>
            </w:pPr>
            <w:r>
              <w:rPr>
                <w:b/>
                <w:sz w:val="20"/>
                <w:szCs w:val="20"/>
              </w:rPr>
              <w:t>О</w:t>
            </w:r>
            <w:r w:rsidRPr="00674C36">
              <w:rPr>
                <w:b/>
                <w:sz w:val="20"/>
                <w:szCs w:val="20"/>
              </w:rPr>
              <w:t>борудовани</w:t>
            </w:r>
            <w:r>
              <w:rPr>
                <w:b/>
                <w:sz w:val="20"/>
                <w:szCs w:val="20"/>
              </w:rPr>
              <w:t>е</w:t>
            </w:r>
            <w:r w:rsidRPr="00674C36">
              <w:rPr>
                <w:b/>
                <w:sz w:val="20"/>
                <w:szCs w:val="20"/>
              </w:rPr>
              <w:t xml:space="preserve"> багерной насосной</w:t>
            </w:r>
          </w:p>
        </w:tc>
      </w:tr>
      <w:tr w:rsidR="009B56C4" w:rsidRPr="00674C36" w:rsidTr="007B7FA1">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9B56C4" w:rsidRPr="00674C36" w:rsidRDefault="009B56C4" w:rsidP="007B7FA1">
            <w:pPr>
              <w:spacing w:line="240" w:lineRule="auto"/>
              <w:rPr>
                <w:sz w:val="20"/>
                <w:szCs w:val="20"/>
              </w:rPr>
            </w:pPr>
            <w:r w:rsidRPr="00674C36">
              <w:rPr>
                <w:sz w:val="20"/>
                <w:szCs w:val="20"/>
              </w:rPr>
              <w:t>Насос багерный</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ПБ-160-40</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160,0</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40,0</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89,00</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55,0</w:t>
            </w:r>
          </w:p>
        </w:tc>
      </w:tr>
      <w:tr w:rsidR="009B56C4" w:rsidRPr="00674C36" w:rsidTr="007B7FA1">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9B56C4" w:rsidRPr="00674C36" w:rsidRDefault="009B56C4" w:rsidP="007B7FA1">
            <w:pPr>
              <w:spacing w:line="240" w:lineRule="auto"/>
              <w:rPr>
                <w:sz w:val="20"/>
                <w:szCs w:val="20"/>
              </w:rPr>
            </w:pPr>
            <w:r w:rsidRPr="00674C36">
              <w:rPr>
                <w:sz w:val="20"/>
                <w:szCs w:val="20"/>
              </w:rPr>
              <w:t>Насос смывной</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ЦНС-180-170</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180,0</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170,0</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88,00</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75,0</w:t>
            </w:r>
          </w:p>
        </w:tc>
      </w:tr>
      <w:tr w:rsidR="009B56C4" w:rsidRPr="00674C36" w:rsidTr="007B7FA1">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9B56C4" w:rsidRPr="00674C36" w:rsidRDefault="009B56C4" w:rsidP="007B7FA1">
            <w:pPr>
              <w:spacing w:line="240" w:lineRule="auto"/>
              <w:rPr>
                <w:sz w:val="20"/>
                <w:szCs w:val="20"/>
              </w:rPr>
            </w:pPr>
            <w:r w:rsidRPr="00674C36">
              <w:rPr>
                <w:sz w:val="20"/>
                <w:szCs w:val="20"/>
              </w:rPr>
              <w:t>Наименование оборудования</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Марка оборудо-вания</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Номинальный расход, м3/ч</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Номинальный напор, м</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КПД, %</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Мощность электродвигателя, кВт</w:t>
            </w:r>
          </w:p>
        </w:tc>
      </w:tr>
      <w:tr w:rsidR="009B56C4" w:rsidRPr="00674C36" w:rsidTr="007B7FA1">
        <w:trPr>
          <w:trHeight w:val="283"/>
          <w:jc w:val="center"/>
        </w:trPr>
        <w:tc>
          <w:tcPr>
            <w:tcW w:w="5000" w:type="pct"/>
            <w:gridSpan w:val="6"/>
            <w:tcBorders>
              <w:top w:val="single" w:sz="4" w:space="0" w:color="auto"/>
              <w:left w:val="single" w:sz="4" w:space="0" w:color="auto"/>
              <w:bottom w:val="single" w:sz="4" w:space="0" w:color="000000"/>
              <w:right w:val="single" w:sz="4" w:space="0" w:color="auto"/>
            </w:tcBorders>
            <w:shd w:val="clear" w:color="auto" w:fill="auto"/>
            <w:vAlign w:val="bottom"/>
          </w:tcPr>
          <w:p w:rsidR="009B56C4" w:rsidRPr="00674C36" w:rsidRDefault="009B56C4" w:rsidP="007B7FA1">
            <w:pPr>
              <w:spacing w:line="240" w:lineRule="auto"/>
              <w:jc w:val="center"/>
              <w:rPr>
                <w:b/>
                <w:sz w:val="20"/>
                <w:szCs w:val="20"/>
              </w:rPr>
            </w:pPr>
            <w:r>
              <w:rPr>
                <w:b/>
                <w:sz w:val="20"/>
                <w:szCs w:val="20"/>
              </w:rPr>
              <w:t>Н</w:t>
            </w:r>
            <w:r w:rsidRPr="00674C36">
              <w:rPr>
                <w:b/>
                <w:sz w:val="20"/>
                <w:szCs w:val="20"/>
              </w:rPr>
              <w:t>асос</w:t>
            </w:r>
            <w:r>
              <w:rPr>
                <w:b/>
                <w:sz w:val="20"/>
                <w:szCs w:val="20"/>
              </w:rPr>
              <w:t>ы</w:t>
            </w:r>
            <w:r w:rsidRPr="00674C36">
              <w:rPr>
                <w:b/>
                <w:sz w:val="20"/>
                <w:szCs w:val="20"/>
              </w:rPr>
              <w:t xml:space="preserve"> сетевой воды</w:t>
            </w:r>
          </w:p>
        </w:tc>
      </w:tr>
      <w:tr w:rsidR="009B56C4" w:rsidRPr="00674C36" w:rsidTr="007B7FA1">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9B56C4" w:rsidRPr="00674C36" w:rsidRDefault="009B56C4" w:rsidP="007B7FA1">
            <w:pPr>
              <w:spacing w:line="240" w:lineRule="auto"/>
              <w:rPr>
                <w:sz w:val="20"/>
                <w:szCs w:val="20"/>
              </w:rPr>
            </w:pPr>
            <w:r w:rsidRPr="00674C36">
              <w:rPr>
                <w:sz w:val="20"/>
                <w:szCs w:val="20"/>
              </w:rPr>
              <w:t>Насос сетевой</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СЭ-800-100</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800,0</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100,0</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92,0</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315,0</w:t>
            </w:r>
          </w:p>
        </w:tc>
      </w:tr>
      <w:tr w:rsidR="009B56C4" w:rsidRPr="00674C36" w:rsidTr="007B7FA1">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9B56C4" w:rsidRPr="00674C36" w:rsidRDefault="009B56C4" w:rsidP="007B7FA1">
            <w:pPr>
              <w:spacing w:line="240" w:lineRule="auto"/>
              <w:rPr>
                <w:sz w:val="20"/>
                <w:szCs w:val="20"/>
              </w:rPr>
            </w:pPr>
            <w:r w:rsidRPr="00674C36">
              <w:rPr>
                <w:sz w:val="20"/>
                <w:szCs w:val="20"/>
              </w:rPr>
              <w:t>Насос сетевой</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3В-200х2</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500,0</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92,0</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85,0</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200,0</w:t>
            </w:r>
          </w:p>
        </w:tc>
      </w:tr>
      <w:tr w:rsidR="009B56C4" w:rsidRPr="00674C36" w:rsidTr="007B7FA1">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9B56C4" w:rsidRPr="00674C36" w:rsidRDefault="009B56C4" w:rsidP="007B7FA1">
            <w:pPr>
              <w:spacing w:line="240" w:lineRule="auto"/>
              <w:rPr>
                <w:sz w:val="20"/>
                <w:szCs w:val="20"/>
              </w:rPr>
            </w:pPr>
            <w:r w:rsidRPr="00674C36">
              <w:rPr>
                <w:sz w:val="20"/>
                <w:szCs w:val="20"/>
              </w:rPr>
              <w:t>Наименование оборудования</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Марка оборудо-вания</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Номинальный расход, м3/ч</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Номинальный напор, м</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КПД, %</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Мощность электродвигателя, кВт</w:t>
            </w:r>
          </w:p>
        </w:tc>
      </w:tr>
      <w:tr w:rsidR="009B56C4" w:rsidRPr="00674C36" w:rsidTr="007B7FA1">
        <w:trPr>
          <w:trHeight w:val="283"/>
          <w:jc w:val="center"/>
        </w:trPr>
        <w:tc>
          <w:tcPr>
            <w:tcW w:w="5000" w:type="pct"/>
            <w:gridSpan w:val="6"/>
            <w:tcBorders>
              <w:top w:val="single" w:sz="4" w:space="0" w:color="auto"/>
              <w:left w:val="single" w:sz="4" w:space="0" w:color="auto"/>
              <w:bottom w:val="single" w:sz="4" w:space="0" w:color="000000"/>
              <w:right w:val="single" w:sz="4" w:space="0" w:color="auto"/>
            </w:tcBorders>
            <w:shd w:val="clear" w:color="auto" w:fill="auto"/>
            <w:vAlign w:val="bottom"/>
          </w:tcPr>
          <w:p w:rsidR="009B56C4" w:rsidRPr="00674C36" w:rsidRDefault="009B56C4" w:rsidP="007B7FA1">
            <w:pPr>
              <w:spacing w:line="240" w:lineRule="auto"/>
              <w:jc w:val="center"/>
              <w:rPr>
                <w:b/>
                <w:sz w:val="20"/>
                <w:szCs w:val="20"/>
              </w:rPr>
            </w:pPr>
            <w:r>
              <w:rPr>
                <w:b/>
                <w:sz w:val="20"/>
                <w:szCs w:val="20"/>
              </w:rPr>
              <w:t>Н</w:t>
            </w:r>
            <w:r w:rsidRPr="00674C36">
              <w:rPr>
                <w:b/>
                <w:sz w:val="20"/>
                <w:szCs w:val="20"/>
              </w:rPr>
              <w:t>асос</w:t>
            </w:r>
            <w:r>
              <w:rPr>
                <w:b/>
                <w:sz w:val="20"/>
                <w:szCs w:val="20"/>
              </w:rPr>
              <w:t>ы</w:t>
            </w:r>
            <w:r w:rsidRPr="00674C36">
              <w:rPr>
                <w:b/>
                <w:sz w:val="20"/>
                <w:szCs w:val="20"/>
              </w:rPr>
              <w:t xml:space="preserve"> подпиточной воды</w:t>
            </w:r>
          </w:p>
        </w:tc>
      </w:tr>
      <w:tr w:rsidR="009B56C4" w:rsidRPr="00AD7ADF" w:rsidTr="007B7FA1">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9B56C4" w:rsidRPr="00674C36" w:rsidRDefault="009B56C4" w:rsidP="007B7FA1">
            <w:pPr>
              <w:spacing w:line="240" w:lineRule="auto"/>
              <w:rPr>
                <w:sz w:val="20"/>
                <w:szCs w:val="20"/>
              </w:rPr>
            </w:pPr>
            <w:r w:rsidRPr="00674C36">
              <w:rPr>
                <w:sz w:val="20"/>
                <w:szCs w:val="20"/>
              </w:rPr>
              <w:t xml:space="preserve">Насос подпиточный </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Д-315</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315,0</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50,0</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674C36" w:rsidRDefault="009B56C4" w:rsidP="007B7FA1">
            <w:pPr>
              <w:spacing w:line="240" w:lineRule="auto"/>
              <w:jc w:val="center"/>
              <w:rPr>
                <w:sz w:val="20"/>
                <w:szCs w:val="20"/>
              </w:rPr>
            </w:pPr>
            <w:r w:rsidRPr="00674C36">
              <w:rPr>
                <w:sz w:val="20"/>
                <w:szCs w:val="20"/>
              </w:rPr>
              <w:t>89,0</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9B56C4" w:rsidRPr="00AD7ADF" w:rsidRDefault="009B56C4" w:rsidP="007B7FA1">
            <w:pPr>
              <w:spacing w:line="240" w:lineRule="auto"/>
              <w:jc w:val="center"/>
              <w:rPr>
                <w:sz w:val="20"/>
                <w:szCs w:val="20"/>
              </w:rPr>
            </w:pPr>
            <w:r w:rsidRPr="00674C36">
              <w:rPr>
                <w:sz w:val="20"/>
                <w:szCs w:val="20"/>
              </w:rPr>
              <w:t>55,0</w:t>
            </w:r>
          </w:p>
        </w:tc>
      </w:tr>
    </w:tbl>
    <w:p w:rsidR="009B56C4" w:rsidRDefault="009B56C4" w:rsidP="009B56C4">
      <w:pPr>
        <w:rPr>
          <w:lang w:val="x-none"/>
        </w:rPr>
      </w:pPr>
    </w:p>
    <w:p w:rsidR="009B56C4" w:rsidRPr="00F938B4" w:rsidRDefault="009B56C4" w:rsidP="009B56C4">
      <w:pPr>
        <w:rPr>
          <w:lang w:val="x-none"/>
        </w:rPr>
      </w:pPr>
      <w:r w:rsidRPr="00F938B4">
        <w:rPr>
          <w:lang w:val="x-none"/>
        </w:rPr>
        <w:t xml:space="preserve">Система централизованного теплоснабжения закрытая, двухтрубная. Горячее водоснабжения </w:t>
      </w:r>
      <w:r>
        <w:t>имеется</w:t>
      </w:r>
      <w:r w:rsidRPr="00F938B4">
        <w:rPr>
          <w:lang w:val="x-none"/>
        </w:rPr>
        <w:t xml:space="preserve">. Тепловые сети проложены </w:t>
      </w:r>
      <w:r>
        <w:t>под</w:t>
      </w:r>
      <w:r w:rsidRPr="00F938B4">
        <w:rPr>
          <w:lang w:val="x-none"/>
        </w:rPr>
        <w:t>земно.</w:t>
      </w:r>
    </w:p>
    <w:p w:rsidR="009B56C4" w:rsidRDefault="009B56C4" w:rsidP="009B56C4">
      <w:pPr>
        <w:rPr>
          <w:lang w:val="x-none"/>
        </w:rPr>
      </w:pPr>
      <w:r w:rsidRPr="00F938B4">
        <w:rPr>
          <w:lang w:val="x-none"/>
        </w:rPr>
        <w:t>Теплоснабжение индивидуальной жилой застройки, не подключенной к централизованной системе теплоснабжения, осуществляется от индивидуальных котлов и печек.</w:t>
      </w:r>
    </w:p>
    <w:p w:rsidR="009B56C4" w:rsidRPr="00871E5F" w:rsidRDefault="009B56C4" w:rsidP="009B56C4">
      <w:r>
        <w:t>Т</w:t>
      </w:r>
      <w:r w:rsidRPr="00871E5F">
        <w:rPr>
          <w:lang w:val="x-none"/>
        </w:rPr>
        <w:t>ехнических характеристик дымовых труб и устройств очистки продуктов сгорания от вредных выбросов</w:t>
      </w:r>
      <w:r>
        <w:t xml:space="preserve"> </w:t>
      </w:r>
      <w:r w:rsidRPr="00F54B1B">
        <w:t>представлены в Част</w:t>
      </w:r>
      <w:r>
        <w:t>и</w:t>
      </w:r>
      <w:r w:rsidRPr="00F54B1B">
        <w:t xml:space="preserve"> 12 " Экологичес</w:t>
      </w:r>
      <w:r>
        <w:t>кая безопасность теплоснабжения</w:t>
      </w:r>
      <w:r w:rsidRPr="00F54B1B">
        <w:t>".</w:t>
      </w:r>
    </w:p>
    <w:p w:rsidR="009B56C4" w:rsidRPr="003A30CA" w:rsidRDefault="009B56C4" w:rsidP="009B56C4">
      <w:pPr>
        <w:pStyle w:val="30"/>
        <w:spacing w:line="240" w:lineRule="auto"/>
        <w:ind w:left="288" w:firstLine="0"/>
        <w:rPr>
          <w:i/>
        </w:rPr>
      </w:pPr>
      <w:bookmarkStart w:id="158" w:name="_Toc65419785"/>
      <w:bookmarkEnd w:id="156"/>
      <w:r w:rsidRPr="003A30CA">
        <w:rPr>
          <w:i/>
        </w:rPr>
        <w:lastRenderedPageBreak/>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58"/>
    </w:p>
    <w:p w:rsidR="009B56C4" w:rsidRDefault="009B56C4" w:rsidP="009B56C4">
      <w:r w:rsidRPr="00DF16D2">
        <w:t>Параметры установленной тепловой мощности, ограничения тепловой мощности и параметры располагаемой тепловой мощности котельных представлены в таблице 1.2.</w:t>
      </w:r>
      <w:r>
        <w:t>6</w:t>
      </w:r>
      <w:r w:rsidRPr="00DF16D2">
        <w:t>.</w:t>
      </w:r>
    </w:p>
    <w:p w:rsidR="009B56C4" w:rsidRPr="00AD7352" w:rsidRDefault="009B56C4" w:rsidP="009B56C4">
      <w:pPr>
        <w:jc w:val="right"/>
      </w:pPr>
      <w:r w:rsidRPr="00AD7352">
        <w:t>Таблица 1.</w:t>
      </w:r>
      <w:r>
        <w:t>2.6</w:t>
      </w:r>
    </w:p>
    <w:p w:rsidR="009B56C4" w:rsidRPr="005B6723" w:rsidRDefault="009B56C4" w:rsidP="009B56C4">
      <w:pPr>
        <w:jc w:val="center"/>
        <w:rPr>
          <w:u w:val="single"/>
        </w:rPr>
      </w:pPr>
      <w:r w:rsidRPr="005B6723">
        <w:rPr>
          <w:u w:val="single"/>
        </w:rPr>
        <w:t xml:space="preserve">Установленная тепловая мощность, ограничения тепловой мощности, располагаемая тепловая мощность котельных в </w:t>
      </w:r>
      <w:r>
        <w:rPr>
          <w:u w:val="single"/>
        </w:rPr>
        <w:t>2020</w:t>
      </w:r>
      <w:r w:rsidRPr="005B6723">
        <w:rPr>
          <w:u w:val="single"/>
        </w:rPr>
        <w:t xml:space="preserve"> году, Гкал/ч</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1985"/>
        <w:gridCol w:w="1700"/>
        <w:gridCol w:w="1418"/>
        <w:gridCol w:w="1560"/>
        <w:gridCol w:w="1417"/>
        <w:gridCol w:w="1133"/>
      </w:tblGrid>
      <w:tr w:rsidR="009B56C4" w:rsidRPr="00D0126A" w:rsidTr="007B7FA1">
        <w:trPr>
          <w:tblHeader/>
        </w:trPr>
        <w:tc>
          <w:tcPr>
            <w:tcW w:w="437" w:type="dxa"/>
            <w:tcBorders>
              <w:top w:val="single" w:sz="4" w:space="0" w:color="auto"/>
              <w:bottom w:val="single" w:sz="4" w:space="0" w:color="auto"/>
              <w:right w:val="single" w:sz="4" w:space="0" w:color="auto"/>
            </w:tcBorders>
            <w:tcMar>
              <w:left w:w="11" w:type="dxa"/>
              <w:right w:w="11" w:type="dxa"/>
            </w:tcMar>
            <w:vAlign w:val="center"/>
          </w:tcPr>
          <w:p w:rsidR="009B56C4" w:rsidRPr="00D0126A" w:rsidRDefault="009B56C4" w:rsidP="007B7FA1">
            <w:pPr>
              <w:keepNext/>
              <w:spacing w:line="240" w:lineRule="auto"/>
              <w:jc w:val="center"/>
              <w:rPr>
                <w:b/>
                <w:sz w:val="20"/>
                <w:szCs w:val="20"/>
              </w:rPr>
            </w:pPr>
            <w:r w:rsidRPr="00D0126A">
              <w:rPr>
                <w:b/>
                <w:sz w:val="20"/>
                <w:szCs w:val="20"/>
              </w:rPr>
              <w:t>№ п/п</w:t>
            </w:r>
          </w:p>
        </w:tc>
        <w:tc>
          <w:tcPr>
            <w:tcW w:w="19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0126A" w:rsidRDefault="009B56C4" w:rsidP="007B7FA1">
            <w:pPr>
              <w:keepNext/>
              <w:spacing w:line="240" w:lineRule="auto"/>
              <w:jc w:val="center"/>
              <w:rPr>
                <w:b/>
                <w:sz w:val="20"/>
                <w:szCs w:val="20"/>
              </w:rPr>
            </w:pPr>
            <w:r w:rsidRPr="00D0126A">
              <w:rPr>
                <w:b/>
                <w:sz w:val="20"/>
                <w:szCs w:val="20"/>
              </w:rPr>
              <w:t>Адрес или наименование котельной</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0126A" w:rsidRDefault="009B56C4" w:rsidP="007B7FA1">
            <w:pPr>
              <w:keepNext/>
              <w:spacing w:line="240" w:lineRule="auto"/>
              <w:jc w:val="center"/>
              <w:rPr>
                <w:b/>
                <w:sz w:val="20"/>
                <w:szCs w:val="20"/>
              </w:rPr>
            </w:pPr>
            <w:r w:rsidRPr="00D0126A">
              <w:rPr>
                <w:b/>
                <w:sz w:val="20"/>
                <w:szCs w:val="20"/>
              </w:rPr>
              <w:t>Тепловая мощность котлов установленная</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0126A" w:rsidRDefault="009B56C4" w:rsidP="007B7FA1">
            <w:pPr>
              <w:keepNext/>
              <w:spacing w:line="240" w:lineRule="auto"/>
              <w:jc w:val="center"/>
              <w:rPr>
                <w:b/>
                <w:sz w:val="20"/>
                <w:szCs w:val="20"/>
              </w:rPr>
            </w:pPr>
            <w:r w:rsidRPr="00D0126A">
              <w:rPr>
                <w:b/>
                <w:sz w:val="20"/>
                <w:szCs w:val="20"/>
              </w:rPr>
              <w:t>Ограничения установленной тепловой мощности</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0126A" w:rsidRDefault="009B56C4" w:rsidP="007B7FA1">
            <w:pPr>
              <w:keepNext/>
              <w:spacing w:line="240" w:lineRule="auto"/>
              <w:jc w:val="center"/>
              <w:rPr>
                <w:b/>
                <w:sz w:val="20"/>
                <w:szCs w:val="20"/>
              </w:rPr>
            </w:pPr>
            <w:r w:rsidRPr="00D0126A">
              <w:rPr>
                <w:b/>
                <w:sz w:val="20"/>
                <w:szCs w:val="20"/>
              </w:rPr>
              <w:t>Тепловая мощность котлов располагаемая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0126A" w:rsidRDefault="009B56C4" w:rsidP="007B7FA1">
            <w:pPr>
              <w:keepNext/>
              <w:spacing w:line="240" w:lineRule="auto"/>
              <w:jc w:val="center"/>
              <w:rPr>
                <w:b/>
                <w:sz w:val="20"/>
                <w:szCs w:val="20"/>
              </w:rPr>
            </w:pPr>
            <w:r w:rsidRPr="00D0126A">
              <w:rPr>
                <w:b/>
                <w:sz w:val="20"/>
                <w:szCs w:val="20"/>
              </w:rPr>
              <w:t>Затраты тепловой мощности на собственные нужды, %</w:t>
            </w:r>
          </w:p>
        </w:tc>
        <w:tc>
          <w:tcPr>
            <w:tcW w:w="1133" w:type="dxa"/>
            <w:tcBorders>
              <w:top w:val="single" w:sz="4" w:space="0" w:color="auto"/>
              <w:left w:val="single" w:sz="4" w:space="0" w:color="auto"/>
              <w:bottom w:val="single" w:sz="4" w:space="0" w:color="auto"/>
            </w:tcBorders>
            <w:tcMar>
              <w:left w:w="11" w:type="dxa"/>
              <w:right w:w="11" w:type="dxa"/>
            </w:tcMar>
            <w:vAlign w:val="center"/>
          </w:tcPr>
          <w:p w:rsidR="009B56C4" w:rsidRPr="00D0126A" w:rsidRDefault="009B56C4" w:rsidP="007B7FA1">
            <w:pPr>
              <w:keepNext/>
              <w:spacing w:line="240" w:lineRule="auto"/>
              <w:jc w:val="center"/>
              <w:rPr>
                <w:b/>
                <w:sz w:val="20"/>
                <w:szCs w:val="20"/>
              </w:rPr>
            </w:pPr>
            <w:r w:rsidRPr="00D0126A">
              <w:rPr>
                <w:b/>
                <w:sz w:val="20"/>
                <w:szCs w:val="20"/>
              </w:rPr>
              <w:t>Тепловая мощность котельной нетто</w:t>
            </w:r>
          </w:p>
        </w:tc>
      </w:tr>
      <w:tr w:rsidR="009B56C4" w:rsidRPr="00D0126A" w:rsidTr="007B7FA1">
        <w:trPr>
          <w:trHeight w:val="353"/>
        </w:trPr>
        <w:tc>
          <w:tcPr>
            <w:tcW w:w="437" w:type="dxa"/>
            <w:tcBorders>
              <w:top w:val="single" w:sz="4" w:space="0" w:color="auto"/>
              <w:bottom w:val="single" w:sz="4" w:space="0" w:color="auto"/>
              <w:right w:val="single" w:sz="4" w:space="0" w:color="auto"/>
            </w:tcBorders>
            <w:tcMar>
              <w:left w:w="11" w:type="dxa"/>
              <w:right w:w="11" w:type="dxa"/>
            </w:tcMar>
            <w:vAlign w:val="center"/>
          </w:tcPr>
          <w:p w:rsidR="009B56C4" w:rsidRPr="00D0126A" w:rsidRDefault="009B56C4" w:rsidP="007B7FA1">
            <w:pPr>
              <w:spacing w:line="240" w:lineRule="auto"/>
              <w:jc w:val="center"/>
              <w:rPr>
                <w:sz w:val="20"/>
                <w:szCs w:val="20"/>
              </w:rPr>
            </w:pPr>
            <w:r w:rsidRPr="00D0126A">
              <w:rPr>
                <w:sz w:val="20"/>
                <w:szCs w:val="20"/>
              </w:rPr>
              <w:t>1</w:t>
            </w:r>
          </w:p>
        </w:tc>
        <w:tc>
          <w:tcPr>
            <w:tcW w:w="19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0126A" w:rsidRDefault="009B56C4" w:rsidP="007B7FA1">
            <w:pPr>
              <w:spacing w:line="240" w:lineRule="auto"/>
              <w:jc w:val="center"/>
              <w:rPr>
                <w:sz w:val="20"/>
                <w:szCs w:val="20"/>
              </w:rPr>
            </w:pPr>
            <w:r>
              <w:rPr>
                <w:sz w:val="20"/>
                <w:szCs w:val="20"/>
              </w:rPr>
              <w:t>Шерловогорская ТЭЦ</w:t>
            </w:r>
            <w:r w:rsidRPr="00D0126A">
              <w:rPr>
                <w:sz w:val="20"/>
                <w:szCs w:val="20"/>
              </w:rPr>
              <w:t xml:space="preserve"> </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0126A" w:rsidRDefault="009B56C4" w:rsidP="007B7FA1">
            <w:pPr>
              <w:spacing w:line="240" w:lineRule="auto"/>
              <w:jc w:val="center"/>
              <w:rPr>
                <w:sz w:val="20"/>
                <w:szCs w:val="20"/>
              </w:rPr>
            </w:pPr>
            <w:r>
              <w:rPr>
                <w:sz w:val="20"/>
                <w:szCs w:val="20"/>
              </w:rPr>
              <w:t>99</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0126A" w:rsidRDefault="009B56C4" w:rsidP="007B7FA1">
            <w:pPr>
              <w:spacing w:line="240" w:lineRule="auto"/>
              <w:jc w:val="center"/>
              <w:rPr>
                <w:sz w:val="20"/>
                <w:szCs w:val="20"/>
              </w:rPr>
            </w:pPr>
            <w:r w:rsidRPr="00D0126A">
              <w:rPr>
                <w:sz w:val="20"/>
                <w:szCs w:val="20"/>
              </w:rPr>
              <w:t>0,0</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0126A" w:rsidRDefault="009B56C4" w:rsidP="007B7FA1">
            <w:pPr>
              <w:spacing w:line="240" w:lineRule="auto"/>
              <w:jc w:val="center"/>
              <w:rPr>
                <w:sz w:val="20"/>
                <w:szCs w:val="20"/>
              </w:rPr>
            </w:pPr>
            <w:r>
              <w:rPr>
                <w:sz w:val="20"/>
                <w:szCs w:val="20"/>
              </w:rPr>
              <w:t>99</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0126A" w:rsidRDefault="009B56C4" w:rsidP="007B7FA1">
            <w:pPr>
              <w:spacing w:line="240" w:lineRule="auto"/>
              <w:jc w:val="center"/>
              <w:rPr>
                <w:sz w:val="20"/>
                <w:szCs w:val="20"/>
              </w:rPr>
            </w:pPr>
            <w:r>
              <w:rPr>
                <w:sz w:val="20"/>
                <w:szCs w:val="20"/>
              </w:rPr>
              <w:t>0,44</w:t>
            </w:r>
          </w:p>
        </w:tc>
        <w:tc>
          <w:tcPr>
            <w:tcW w:w="1133" w:type="dxa"/>
            <w:tcBorders>
              <w:top w:val="single" w:sz="4" w:space="0" w:color="auto"/>
              <w:left w:val="single" w:sz="4" w:space="0" w:color="auto"/>
              <w:bottom w:val="single" w:sz="4" w:space="0" w:color="auto"/>
            </w:tcBorders>
            <w:tcMar>
              <w:left w:w="11" w:type="dxa"/>
              <w:right w:w="11" w:type="dxa"/>
            </w:tcMar>
            <w:vAlign w:val="center"/>
          </w:tcPr>
          <w:p w:rsidR="009B56C4" w:rsidRPr="00D0126A" w:rsidRDefault="009B56C4" w:rsidP="007B7FA1">
            <w:pPr>
              <w:spacing w:line="240" w:lineRule="auto"/>
              <w:jc w:val="center"/>
              <w:rPr>
                <w:sz w:val="20"/>
                <w:szCs w:val="20"/>
              </w:rPr>
            </w:pPr>
            <w:r>
              <w:rPr>
                <w:sz w:val="20"/>
                <w:szCs w:val="20"/>
              </w:rPr>
              <w:t>98,56</w:t>
            </w:r>
          </w:p>
        </w:tc>
      </w:tr>
      <w:tr w:rsidR="009B56C4" w:rsidRPr="00D0126A" w:rsidTr="007B7FA1">
        <w:trPr>
          <w:trHeight w:val="77"/>
        </w:trPr>
        <w:tc>
          <w:tcPr>
            <w:tcW w:w="2422" w:type="dxa"/>
            <w:gridSpan w:val="2"/>
            <w:tcBorders>
              <w:top w:val="single" w:sz="4" w:space="0" w:color="auto"/>
              <w:bottom w:val="single" w:sz="4" w:space="0" w:color="auto"/>
              <w:right w:val="single" w:sz="4" w:space="0" w:color="auto"/>
            </w:tcBorders>
            <w:tcMar>
              <w:left w:w="11" w:type="dxa"/>
              <w:right w:w="11" w:type="dxa"/>
            </w:tcMar>
            <w:vAlign w:val="center"/>
          </w:tcPr>
          <w:p w:rsidR="009B56C4" w:rsidRPr="00D0126A" w:rsidRDefault="009B56C4" w:rsidP="007B7FA1">
            <w:pPr>
              <w:spacing w:line="240" w:lineRule="auto"/>
              <w:jc w:val="center"/>
              <w:rPr>
                <w:b/>
                <w:sz w:val="20"/>
                <w:szCs w:val="20"/>
              </w:rPr>
            </w:pPr>
            <w:r w:rsidRPr="00D0126A">
              <w:rPr>
                <w:b/>
                <w:sz w:val="20"/>
                <w:szCs w:val="20"/>
              </w:rPr>
              <w:t>ИТОГО</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0126A" w:rsidRDefault="009B56C4" w:rsidP="007B7FA1">
            <w:pPr>
              <w:spacing w:line="240" w:lineRule="auto"/>
              <w:jc w:val="center"/>
              <w:rPr>
                <w:b/>
                <w:sz w:val="20"/>
                <w:szCs w:val="20"/>
              </w:rPr>
            </w:pPr>
            <w:r>
              <w:rPr>
                <w:b/>
                <w:sz w:val="20"/>
                <w:szCs w:val="20"/>
              </w:rPr>
              <w:t>99</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0126A" w:rsidRDefault="009B56C4" w:rsidP="007B7FA1">
            <w:pPr>
              <w:spacing w:line="240" w:lineRule="auto"/>
              <w:jc w:val="center"/>
              <w:rPr>
                <w:b/>
                <w:sz w:val="20"/>
                <w:szCs w:val="20"/>
              </w:rPr>
            </w:pPr>
            <w:r w:rsidRPr="00D0126A">
              <w:rPr>
                <w:b/>
                <w:sz w:val="20"/>
                <w:szCs w:val="20"/>
              </w:rPr>
              <w:t>0,0</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0126A" w:rsidRDefault="009B56C4" w:rsidP="007B7FA1">
            <w:pPr>
              <w:spacing w:line="240" w:lineRule="auto"/>
              <w:jc w:val="center"/>
              <w:rPr>
                <w:b/>
                <w:sz w:val="20"/>
                <w:szCs w:val="20"/>
              </w:rPr>
            </w:pPr>
            <w:r>
              <w:rPr>
                <w:b/>
                <w:sz w:val="20"/>
                <w:szCs w:val="20"/>
              </w:rPr>
              <w:t>99</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0126A" w:rsidRDefault="009B56C4" w:rsidP="007B7FA1">
            <w:pPr>
              <w:spacing w:line="240" w:lineRule="auto"/>
              <w:jc w:val="center"/>
              <w:rPr>
                <w:b/>
                <w:sz w:val="20"/>
                <w:szCs w:val="20"/>
              </w:rPr>
            </w:pPr>
            <w:r w:rsidRPr="00D0126A">
              <w:rPr>
                <w:b/>
                <w:sz w:val="20"/>
                <w:szCs w:val="20"/>
              </w:rPr>
              <w:t>0,</w:t>
            </w:r>
            <w:r>
              <w:rPr>
                <w:b/>
                <w:sz w:val="20"/>
                <w:szCs w:val="20"/>
              </w:rPr>
              <w:t>44</w:t>
            </w:r>
          </w:p>
        </w:tc>
        <w:tc>
          <w:tcPr>
            <w:tcW w:w="1133" w:type="dxa"/>
            <w:tcBorders>
              <w:top w:val="single" w:sz="4" w:space="0" w:color="auto"/>
              <w:left w:val="single" w:sz="4" w:space="0" w:color="auto"/>
              <w:bottom w:val="single" w:sz="4" w:space="0" w:color="auto"/>
            </w:tcBorders>
            <w:tcMar>
              <w:left w:w="11" w:type="dxa"/>
              <w:right w:w="11" w:type="dxa"/>
            </w:tcMar>
            <w:vAlign w:val="center"/>
          </w:tcPr>
          <w:p w:rsidR="009B56C4" w:rsidRPr="00D0126A" w:rsidRDefault="009B56C4" w:rsidP="007B7FA1">
            <w:pPr>
              <w:spacing w:line="240" w:lineRule="auto"/>
              <w:jc w:val="center"/>
              <w:rPr>
                <w:b/>
                <w:sz w:val="20"/>
                <w:szCs w:val="20"/>
              </w:rPr>
            </w:pPr>
            <w:r>
              <w:rPr>
                <w:b/>
                <w:sz w:val="20"/>
                <w:szCs w:val="20"/>
              </w:rPr>
              <w:t>98,56</w:t>
            </w:r>
          </w:p>
        </w:tc>
      </w:tr>
    </w:tbl>
    <w:p w:rsidR="009B56C4" w:rsidRPr="00D60E95" w:rsidRDefault="009B56C4" w:rsidP="009B56C4"/>
    <w:p w:rsidR="009B56C4" w:rsidRPr="003A30CA" w:rsidRDefault="009B56C4" w:rsidP="009B56C4">
      <w:pPr>
        <w:pStyle w:val="30"/>
        <w:spacing w:line="240" w:lineRule="auto"/>
        <w:ind w:left="288" w:firstLine="0"/>
        <w:rPr>
          <w:i/>
        </w:rPr>
      </w:pPr>
      <w:bookmarkStart w:id="159" w:name="_Toc65419786"/>
      <w:bookmarkStart w:id="160" w:name="sub_1283"/>
      <w:bookmarkEnd w:id="157"/>
      <w:r w:rsidRPr="003A30CA">
        <w:rPr>
          <w:i/>
        </w:rPr>
        <w:t>в) ограничения тепловой мощности и параметров располагаемой тепловой мощности</w:t>
      </w:r>
      <w:bookmarkEnd w:id="159"/>
    </w:p>
    <w:p w:rsidR="009B56C4" w:rsidRDefault="009B56C4" w:rsidP="009B56C4">
      <w:r>
        <w:t>Ограничения тепловой мощности и параметры располагаемой тепловой мощности котельных представлены в таблице 1.2.7.</w:t>
      </w:r>
    </w:p>
    <w:p w:rsidR="009B56C4" w:rsidRPr="00AD7352" w:rsidRDefault="009B56C4" w:rsidP="009B56C4">
      <w:pPr>
        <w:jc w:val="right"/>
      </w:pPr>
      <w:r w:rsidRPr="00AD7352">
        <w:t>Таблица 1.</w:t>
      </w:r>
      <w:r>
        <w:t>2.7</w:t>
      </w:r>
    </w:p>
    <w:p w:rsidR="009B56C4" w:rsidRPr="00AF2162" w:rsidRDefault="009B56C4" w:rsidP="009B56C4">
      <w:pPr>
        <w:jc w:val="center"/>
        <w:rPr>
          <w:color w:val="000000"/>
          <w:u w:val="single"/>
          <w:lang w:eastAsia="ru-RU" w:bidi="ru-RU"/>
        </w:rPr>
      </w:pPr>
      <w:r w:rsidRPr="00AF2162">
        <w:rPr>
          <w:u w:val="single"/>
        </w:rPr>
        <w:t>Ограничения тепловой мощности и параметры располагаемой мощности котельных</w:t>
      </w:r>
    </w:p>
    <w:tbl>
      <w:tblPr>
        <w:tblOverlap w:val="neve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57"/>
        <w:gridCol w:w="1815"/>
        <w:gridCol w:w="1962"/>
        <w:gridCol w:w="1801"/>
        <w:gridCol w:w="1801"/>
        <w:gridCol w:w="1793"/>
      </w:tblGrid>
      <w:tr w:rsidR="009B56C4" w:rsidRPr="009A45BD" w:rsidTr="007B7FA1">
        <w:trPr>
          <w:jc w:val="center"/>
        </w:trPr>
        <w:tc>
          <w:tcPr>
            <w:tcW w:w="237" w:type="pct"/>
            <w:vAlign w:val="center"/>
          </w:tcPr>
          <w:p w:rsidR="009B56C4" w:rsidRPr="00C072B3" w:rsidRDefault="009B56C4" w:rsidP="007B7FA1">
            <w:pPr>
              <w:pStyle w:val="af0"/>
              <w:rPr>
                <w:b/>
                <w:lang w:val="ru-RU"/>
              </w:rPr>
            </w:pPr>
            <w:r w:rsidRPr="00AD7352">
              <w:rPr>
                <w:rStyle w:val="24"/>
                <w:rFonts w:eastAsia="Calibri"/>
                <w:b/>
              </w:rPr>
              <w:t>№ п/п</w:t>
            </w:r>
          </w:p>
        </w:tc>
        <w:tc>
          <w:tcPr>
            <w:tcW w:w="942" w:type="pct"/>
            <w:vAlign w:val="center"/>
          </w:tcPr>
          <w:p w:rsidR="009B56C4" w:rsidRPr="00C072B3" w:rsidRDefault="009B56C4" w:rsidP="007B7FA1">
            <w:pPr>
              <w:pStyle w:val="af0"/>
              <w:rPr>
                <w:b/>
                <w:lang w:val="ru-RU"/>
              </w:rPr>
            </w:pPr>
            <w:r w:rsidRPr="00AD7352">
              <w:rPr>
                <w:rStyle w:val="24"/>
                <w:rFonts w:eastAsia="Calibri"/>
                <w:b/>
              </w:rPr>
              <w:t>Котельная</w:t>
            </w:r>
          </w:p>
        </w:tc>
        <w:tc>
          <w:tcPr>
            <w:tcW w:w="1019" w:type="pct"/>
            <w:vAlign w:val="center"/>
          </w:tcPr>
          <w:p w:rsidR="009B56C4" w:rsidRPr="00C072B3" w:rsidRDefault="009B56C4" w:rsidP="007B7FA1">
            <w:pPr>
              <w:pStyle w:val="af0"/>
              <w:rPr>
                <w:b/>
                <w:lang w:val="ru-RU"/>
              </w:rPr>
            </w:pPr>
            <w:r w:rsidRPr="00AD7352">
              <w:rPr>
                <w:rStyle w:val="24"/>
                <w:rFonts w:eastAsia="Calibri"/>
                <w:b/>
              </w:rPr>
              <w:t>Установленная мощность котельной, Гкал/ч</w:t>
            </w:r>
          </w:p>
        </w:tc>
        <w:tc>
          <w:tcPr>
            <w:tcW w:w="935" w:type="pct"/>
            <w:vAlign w:val="center"/>
          </w:tcPr>
          <w:p w:rsidR="009B56C4" w:rsidRPr="00C072B3" w:rsidRDefault="009B56C4" w:rsidP="007B7FA1">
            <w:pPr>
              <w:pStyle w:val="af0"/>
              <w:rPr>
                <w:b/>
                <w:lang w:val="ru-RU"/>
              </w:rPr>
            </w:pPr>
            <w:r w:rsidRPr="00AD7352">
              <w:rPr>
                <w:rStyle w:val="24"/>
                <w:rFonts w:eastAsia="Calibri"/>
                <w:b/>
              </w:rPr>
              <w:t>Располагаемая мощность котельной, Гкал/ч</w:t>
            </w:r>
          </w:p>
        </w:tc>
        <w:tc>
          <w:tcPr>
            <w:tcW w:w="935" w:type="pct"/>
            <w:vAlign w:val="center"/>
          </w:tcPr>
          <w:p w:rsidR="009B56C4" w:rsidRPr="00AD7352" w:rsidRDefault="009B56C4" w:rsidP="007B7FA1">
            <w:pPr>
              <w:pStyle w:val="af0"/>
              <w:rPr>
                <w:rStyle w:val="24"/>
                <w:rFonts w:eastAsia="Calibri"/>
                <w:b/>
              </w:rPr>
            </w:pPr>
            <w:r>
              <w:rPr>
                <w:rStyle w:val="24"/>
                <w:rFonts w:eastAsia="Calibri"/>
                <w:b/>
              </w:rPr>
              <w:t>Ограничения тепловой мощности, Гкал/ ч</w:t>
            </w:r>
          </w:p>
        </w:tc>
        <w:tc>
          <w:tcPr>
            <w:tcW w:w="931" w:type="pct"/>
            <w:vAlign w:val="center"/>
          </w:tcPr>
          <w:p w:rsidR="009B56C4" w:rsidRPr="00AD7352" w:rsidRDefault="009B56C4" w:rsidP="007B7FA1">
            <w:pPr>
              <w:pStyle w:val="af0"/>
              <w:rPr>
                <w:rStyle w:val="24"/>
                <w:rFonts w:eastAsia="Calibri"/>
                <w:b/>
              </w:rPr>
            </w:pPr>
            <w:r>
              <w:rPr>
                <w:rStyle w:val="24"/>
                <w:rFonts w:eastAsia="Calibri"/>
                <w:b/>
              </w:rPr>
              <w:t>Ограничения тепловой мощности, %</w:t>
            </w:r>
          </w:p>
        </w:tc>
      </w:tr>
      <w:tr w:rsidR="009B56C4" w:rsidRPr="009A45BD" w:rsidTr="007B7FA1">
        <w:trPr>
          <w:trHeight w:val="77"/>
          <w:jc w:val="center"/>
        </w:trPr>
        <w:tc>
          <w:tcPr>
            <w:tcW w:w="237" w:type="pct"/>
            <w:vAlign w:val="center"/>
          </w:tcPr>
          <w:p w:rsidR="009B56C4" w:rsidRPr="00C072B3" w:rsidRDefault="009B56C4" w:rsidP="007B7FA1">
            <w:pPr>
              <w:pStyle w:val="af0"/>
              <w:rPr>
                <w:lang w:val="ru-RU"/>
              </w:rPr>
            </w:pPr>
            <w:r w:rsidRPr="00AD7352">
              <w:rPr>
                <w:rStyle w:val="24"/>
                <w:rFonts w:eastAsia="Calibri"/>
              </w:rPr>
              <w:t>1</w:t>
            </w:r>
          </w:p>
        </w:tc>
        <w:tc>
          <w:tcPr>
            <w:tcW w:w="942" w:type="pct"/>
            <w:vAlign w:val="center"/>
          </w:tcPr>
          <w:p w:rsidR="009B56C4" w:rsidRPr="00C072B3" w:rsidRDefault="009B56C4" w:rsidP="007B7FA1">
            <w:pPr>
              <w:pStyle w:val="af0"/>
              <w:jc w:val="left"/>
              <w:rPr>
                <w:lang w:val="ru-RU"/>
              </w:rPr>
            </w:pPr>
            <w:r>
              <w:rPr>
                <w:rFonts w:eastAsia="Times New Roman"/>
                <w:bCs/>
                <w:color w:val="000000"/>
                <w:lang w:val="ru-RU" w:eastAsia="ru-RU"/>
              </w:rPr>
              <w:t>Шерловогорская ТЭЦ</w:t>
            </w:r>
          </w:p>
        </w:tc>
        <w:tc>
          <w:tcPr>
            <w:tcW w:w="1019" w:type="pct"/>
            <w:vAlign w:val="center"/>
          </w:tcPr>
          <w:p w:rsidR="009B56C4" w:rsidRPr="00D0126A" w:rsidRDefault="009B56C4" w:rsidP="007B7FA1">
            <w:pPr>
              <w:pStyle w:val="af0"/>
              <w:rPr>
                <w:lang w:val="ru-RU"/>
              </w:rPr>
            </w:pPr>
            <w:r>
              <w:rPr>
                <w:lang w:val="ru-RU"/>
              </w:rPr>
              <w:t>99</w:t>
            </w:r>
          </w:p>
        </w:tc>
        <w:tc>
          <w:tcPr>
            <w:tcW w:w="935" w:type="pct"/>
            <w:vAlign w:val="center"/>
          </w:tcPr>
          <w:p w:rsidR="009B56C4" w:rsidRPr="00D0126A" w:rsidRDefault="009B56C4" w:rsidP="007B7FA1">
            <w:pPr>
              <w:pStyle w:val="af0"/>
              <w:rPr>
                <w:lang w:val="ru-RU"/>
              </w:rPr>
            </w:pPr>
            <w:r>
              <w:rPr>
                <w:lang w:val="ru-RU"/>
              </w:rPr>
              <w:t>99</w:t>
            </w:r>
          </w:p>
        </w:tc>
        <w:tc>
          <w:tcPr>
            <w:tcW w:w="935" w:type="pct"/>
            <w:vAlign w:val="center"/>
          </w:tcPr>
          <w:p w:rsidR="009B56C4" w:rsidRDefault="009B56C4" w:rsidP="007B7FA1">
            <w:pPr>
              <w:spacing w:line="240" w:lineRule="auto"/>
              <w:jc w:val="center"/>
              <w:rPr>
                <w:color w:val="000000"/>
                <w:sz w:val="20"/>
                <w:szCs w:val="20"/>
              </w:rPr>
            </w:pPr>
            <w:r>
              <w:rPr>
                <w:color w:val="000000"/>
                <w:sz w:val="20"/>
                <w:szCs w:val="20"/>
              </w:rPr>
              <w:t>нет</w:t>
            </w:r>
          </w:p>
        </w:tc>
        <w:tc>
          <w:tcPr>
            <w:tcW w:w="931" w:type="pct"/>
            <w:vAlign w:val="center"/>
          </w:tcPr>
          <w:p w:rsidR="009B56C4" w:rsidRDefault="009B56C4" w:rsidP="007B7FA1">
            <w:pPr>
              <w:spacing w:line="240" w:lineRule="auto"/>
              <w:jc w:val="center"/>
              <w:rPr>
                <w:color w:val="000000"/>
                <w:sz w:val="20"/>
                <w:szCs w:val="20"/>
              </w:rPr>
            </w:pPr>
            <w:r>
              <w:rPr>
                <w:color w:val="000000"/>
                <w:sz w:val="20"/>
                <w:szCs w:val="20"/>
              </w:rPr>
              <w:t>0</w:t>
            </w:r>
          </w:p>
        </w:tc>
      </w:tr>
      <w:tr w:rsidR="009B56C4" w:rsidRPr="009A45BD" w:rsidTr="007B7FA1">
        <w:trPr>
          <w:jc w:val="center"/>
        </w:trPr>
        <w:tc>
          <w:tcPr>
            <w:tcW w:w="237" w:type="pct"/>
            <w:vAlign w:val="center"/>
          </w:tcPr>
          <w:p w:rsidR="009B56C4" w:rsidRPr="00C072B3" w:rsidRDefault="009B56C4" w:rsidP="007B7FA1">
            <w:pPr>
              <w:pStyle w:val="af0"/>
              <w:rPr>
                <w:lang w:val="ru-RU"/>
              </w:rPr>
            </w:pPr>
          </w:p>
        </w:tc>
        <w:tc>
          <w:tcPr>
            <w:tcW w:w="942" w:type="pct"/>
            <w:vAlign w:val="center"/>
          </w:tcPr>
          <w:p w:rsidR="009B56C4" w:rsidRPr="00C072B3" w:rsidRDefault="009B56C4" w:rsidP="007B7FA1">
            <w:pPr>
              <w:pStyle w:val="af0"/>
              <w:jc w:val="left"/>
              <w:rPr>
                <w:rFonts w:eastAsia="Times New Roman"/>
                <w:bCs/>
                <w:color w:val="000000"/>
                <w:lang w:val="ru-RU" w:eastAsia="ru-RU"/>
              </w:rPr>
            </w:pPr>
            <w:r w:rsidRPr="00C072B3">
              <w:rPr>
                <w:rFonts w:eastAsia="Times New Roman"/>
                <w:b/>
                <w:bCs/>
                <w:color w:val="000000"/>
                <w:lang w:val="ru-RU" w:eastAsia="ru-RU"/>
              </w:rPr>
              <w:t>ИТОГО</w:t>
            </w:r>
          </w:p>
        </w:tc>
        <w:tc>
          <w:tcPr>
            <w:tcW w:w="1019" w:type="pct"/>
            <w:vAlign w:val="center"/>
          </w:tcPr>
          <w:p w:rsidR="009B56C4" w:rsidRPr="00C072B3" w:rsidRDefault="009B56C4" w:rsidP="007B7FA1">
            <w:pPr>
              <w:pStyle w:val="af0"/>
              <w:rPr>
                <w:b/>
                <w:lang w:val="ru-RU"/>
              </w:rPr>
            </w:pPr>
            <w:r>
              <w:rPr>
                <w:b/>
                <w:lang w:val="ru-RU"/>
              </w:rPr>
              <w:t>99</w:t>
            </w:r>
          </w:p>
        </w:tc>
        <w:tc>
          <w:tcPr>
            <w:tcW w:w="935" w:type="pct"/>
            <w:vAlign w:val="center"/>
          </w:tcPr>
          <w:p w:rsidR="009B56C4" w:rsidRPr="00C072B3" w:rsidRDefault="009B56C4" w:rsidP="007B7FA1">
            <w:pPr>
              <w:pStyle w:val="af0"/>
              <w:rPr>
                <w:b/>
                <w:lang w:val="ru-RU"/>
              </w:rPr>
            </w:pPr>
            <w:r>
              <w:rPr>
                <w:b/>
                <w:lang w:val="ru-RU"/>
              </w:rPr>
              <w:t>99</w:t>
            </w:r>
          </w:p>
        </w:tc>
        <w:tc>
          <w:tcPr>
            <w:tcW w:w="935" w:type="pct"/>
            <w:vAlign w:val="center"/>
          </w:tcPr>
          <w:p w:rsidR="009B56C4" w:rsidRDefault="009B56C4" w:rsidP="007B7FA1">
            <w:pPr>
              <w:spacing w:line="240" w:lineRule="auto"/>
              <w:jc w:val="center"/>
              <w:rPr>
                <w:b/>
                <w:bCs/>
                <w:color w:val="000000"/>
                <w:sz w:val="20"/>
                <w:szCs w:val="20"/>
              </w:rPr>
            </w:pPr>
            <w:r>
              <w:rPr>
                <w:b/>
                <w:bCs/>
                <w:color w:val="000000"/>
                <w:sz w:val="20"/>
                <w:szCs w:val="20"/>
              </w:rPr>
              <w:t>нет</w:t>
            </w:r>
          </w:p>
        </w:tc>
        <w:tc>
          <w:tcPr>
            <w:tcW w:w="931" w:type="pct"/>
            <w:vAlign w:val="center"/>
          </w:tcPr>
          <w:p w:rsidR="009B56C4" w:rsidRPr="00576F93" w:rsidRDefault="009B56C4" w:rsidP="007B7FA1">
            <w:pPr>
              <w:spacing w:line="240" w:lineRule="auto"/>
              <w:jc w:val="center"/>
              <w:rPr>
                <w:b/>
                <w:color w:val="000000"/>
                <w:sz w:val="20"/>
                <w:szCs w:val="20"/>
              </w:rPr>
            </w:pPr>
            <w:r>
              <w:rPr>
                <w:b/>
                <w:color w:val="000000"/>
                <w:sz w:val="20"/>
                <w:szCs w:val="20"/>
              </w:rPr>
              <w:t>0</w:t>
            </w:r>
          </w:p>
        </w:tc>
      </w:tr>
    </w:tbl>
    <w:p w:rsidR="009B56C4" w:rsidRPr="00166088" w:rsidRDefault="009B56C4" w:rsidP="009B56C4">
      <w:pPr>
        <w:pStyle w:val="30"/>
        <w:spacing w:line="240" w:lineRule="auto"/>
        <w:ind w:left="288" w:firstLine="0"/>
        <w:rPr>
          <w:i/>
        </w:rPr>
      </w:pPr>
      <w:bookmarkStart w:id="161" w:name="_Toc65419787"/>
      <w:bookmarkStart w:id="162" w:name="sub_1284"/>
      <w:bookmarkEnd w:id="160"/>
      <w:r w:rsidRPr="003A30CA">
        <w:rPr>
          <w:i/>
        </w:rPr>
        <w:t xml:space="preserve">г) объем потребления тепловой энергии (мощности) на собственные и хозяйственные нужды теплоснабжающей организации в отношении источников </w:t>
      </w:r>
      <w:r w:rsidRPr="00166088">
        <w:rPr>
          <w:i/>
        </w:rPr>
        <w:t>тепловой энергии и параметры тепловой мощности нетто</w:t>
      </w:r>
      <w:bookmarkEnd w:id="161"/>
    </w:p>
    <w:p w:rsidR="009B56C4" w:rsidRDefault="009B56C4" w:rsidP="009B56C4">
      <w:r>
        <w:t>В таблице 1.2.8 представлена выработка, отпуск тепла и расход условного топлива по котельным на 2020 год.</w:t>
      </w:r>
    </w:p>
    <w:p w:rsidR="009B56C4" w:rsidRDefault="009B56C4" w:rsidP="009B56C4">
      <w:pPr>
        <w:keepNext/>
        <w:jc w:val="right"/>
      </w:pPr>
      <w:r>
        <w:t>Таблица 1.2.8</w:t>
      </w:r>
    </w:p>
    <w:p w:rsidR="009B56C4" w:rsidRPr="002159DD" w:rsidRDefault="009B56C4" w:rsidP="009B56C4">
      <w:pPr>
        <w:keepNext/>
        <w:jc w:val="center"/>
        <w:rPr>
          <w:u w:val="single"/>
        </w:rPr>
      </w:pPr>
      <w:r w:rsidRPr="002159DD">
        <w:rPr>
          <w:u w:val="single"/>
        </w:rPr>
        <w:t xml:space="preserve">Выработка, отпуск тепловой энергии расход условного топлива по котельным </w:t>
      </w:r>
      <w:r>
        <w:rPr>
          <w:u w:val="single"/>
        </w:rPr>
        <w:t>н</w:t>
      </w:r>
      <w:r w:rsidRPr="002159DD">
        <w:rPr>
          <w:u w:val="single"/>
        </w:rPr>
        <w:t xml:space="preserve">а </w:t>
      </w:r>
      <w:r>
        <w:rPr>
          <w:u w:val="single"/>
        </w:rPr>
        <w:t>2020</w:t>
      </w:r>
      <w:r w:rsidRPr="002159DD">
        <w:rPr>
          <w:u w:val="single"/>
        </w:rPr>
        <w:t xml:space="preserve"> год</w:t>
      </w:r>
    </w:p>
    <w:tbl>
      <w:tblPr>
        <w:tblW w:w="978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1701"/>
        <w:gridCol w:w="1700"/>
        <w:gridCol w:w="1702"/>
        <w:gridCol w:w="1701"/>
        <w:gridCol w:w="1417"/>
        <w:gridCol w:w="1129"/>
      </w:tblGrid>
      <w:tr w:rsidR="009B56C4" w:rsidRPr="00DF16D2" w:rsidTr="007B7FA1">
        <w:trPr>
          <w:tblHeader/>
          <w:jc w:val="center"/>
        </w:trPr>
        <w:tc>
          <w:tcPr>
            <w:tcW w:w="437" w:type="dxa"/>
            <w:tcBorders>
              <w:top w:val="single" w:sz="4" w:space="0" w:color="auto"/>
              <w:bottom w:val="single" w:sz="4" w:space="0" w:color="auto"/>
              <w:right w:val="single" w:sz="4" w:space="0" w:color="auto"/>
            </w:tcBorders>
            <w:tcMar>
              <w:left w:w="11" w:type="dxa"/>
              <w:right w:w="11" w:type="dxa"/>
            </w:tcMar>
            <w:vAlign w:val="center"/>
          </w:tcPr>
          <w:p w:rsidR="009B56C4" w:rsidRPr="00DF16D2" w:rsidRDefault="009B56C4" w:rsidP="007B7FA1">
            <w:pPr>
              <w:keepNext/>
              <w:spacing w:line="240" w:lineRule="auto"/>
              <w:jc w:val="center"/>
              <w:rPr>
                <w:b/>
                <w:sz w:val="20"/>
                <w:szCs w:val="20"/>
              </w:rPr>
            </w:pPr>
            <w:r w:rsidRPr="00DF16D2">
              <w:rPr>
                <w:b/>
                <w:sz w:val="20"/>
                <w:szCs w:val="20"/>
              </w:rPr>
              <w:t>№ п/п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F16D2" w:rsidRDefault="009B56C4" w:rsidP="007B7FA1">
            <w:pPr>
              <w:keepNext/>
              <w:spacing w:line="240" w:lineRule="auto"/>
              <w:jc w:val="center"/>
              <w:rPr>
                <w:b/>
                <w:sz w:val="20"/>
                <w:szCs w:val="20"/>
              </w:rPr>
            </w:pPr>
            <w:r w:rsidRPr="00DF16D2">
              <w:rPr>
                <w:b/>
                <w:sz w:val="20"/>
                <w:szCs w:val="20"/>
              </w:rPr>
              <w:t>Адрес или наименование котельной</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F16D2" w:rsidRDefault="009B56C4" w:rsidP="007B7FA1">
            <w:pPr>
              <w:keepNext/>
              <w:spacing w:line="240" w:lineRule="auto"/>
              <w:jc w:val="center"/>
              <w:rPr>
                <w:b/>
                <w:sz w:val="20"/>
                <w:szCs w:val="20"/>
              </w:rPr>
            </w:pPr>
            <w:r w:rsidRPr="00DF16D2">
              <w:rPr>
                <w:b/>
                <w:sz w:val="20"/>
                <w:szCs w:val="20"/>
              </w:rPr>
              <w:t>Выработка тепловой энергии котлоагрегатами, Гкал</w:t>
            </w:r>
          </w:p>
        </w:tc>
        <w:tc>
          <w:tcPr>
            <w:tcW w:w="170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F16D2" w:rsidRDefault="009B56C4" w:rsidP="007B7FA1">
            <w:pPr>
              <w:keepNext/>
              <w:spacing w:line="240" w:lineRule="auto"/>
              <w:jc w:val="center"/>
              <w:rPr>
                <w:b/>
                <w:sz w:val="20"/>
                <w:szCs w:val="20"/>
              </w:rPr>
            </w:pPr>
            <w:r w:rsidRPr="00DF16D2">
              <w:rPr>
                <w:b/>
                <w:sz w:val="20"/>
                <w:szCs w:val="20"/>
              </w:rPr>
              <w:t>Затраты тепловой энергии на собственные нужды, Гкал</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F16D2" w:rsidRDefault="009B56C4" w:rsidP="007B7FA1">
            <w:pPr>
              <w:keepNext/>
              <w:spacing w:line="240" w:lineRule="auto"/>
              <w:jc w:val="center"/>
              <w:rPr>
                <w:b/>
                <w:sz w:val="20"/>
                <w:szCs w:val="20"/>
              </w:rPr>
            </w:pPr>
            <w:r w:rsidRPr="00DF16D2">
              <w:rPr>
                <w:b/>
                <w:sz w:val="20"/>
                <w:szCs w:val="20"/>
              </w:rPr>
              <w:t>Отпуск тепловой энергии с коллекторов котельной, Гкал</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F16D2" w:rsidRDefault="009B56C4" w:rsidP="007B7FA1">
            <w:pPr>
              <w:keepNext/>
              <w:spacing w:line="240" w:lineRule="auto"/>
              <w:jc w:val="center"/>
              <w:rPr>
                <w:b/>
                <w:sz w:val="20"/>
                <w:szCs w:val="20"/>
              </w:rPr>
            </w:pPr>
            <w:r w:rsidRPr="00DF16D2">
              <w:rPr>
                <w:b/>
                <w:sz w:val="20"/>
                <w:szCs w:val="20"/>
              </w:rPr>
              <w:t>Вид топлива</w:t>
            </w:r>
          </w:p>
        </w:tc>
        <w:tc>
          <w:tcPr>
            <w:tcW w:w="1129" w:type="dxa"/>
            <w:tcBorders>
              <w:top w:val="single" w:sz="4" w:space="0" w:color="auto"/>
              <w:left w:val="single" w:sz="4" w:space="0" w:color="auto"/>
              <w:bottom w:val="single" w:sz="4" w:space="0" w:color="auto"/>
            </w:tcBorders>
            <w:tcMar>
              <w:left w:w="11" w:type="dxa"/>
              <w:right w:w="11" w:type="dxa"/>
            </w:tcMar>
            <w:vAlign w:val="center"/>
          </w:tcPr>
          <w:p w:rsidR="009B56C4" w:rsidRPr="00DF16D2" w:rsidRDefault="009B56C4" w:rsidP="007B7FA1">
            <w:pPr>
              <w:keepNext/>
              <w:spacing w:line="240" w:lineRule="auto"/>
              <w:jc w:val="center"/>
              <w:rPr>
                <w:b/>
                <w:sz w:val="20"/>
                <w:szCs w:val="20"/>
              </w:rPr>
            </w:pPr>
            <w:r w:rsidRPr="00DF16D2">
              <w:rPr>
                <w:b/>
                <w:sz w:val="20"/>
                <w:szCs w:val="20"/>
              </w:rPr>
              <w:t>Расход топлива, т.у.т.</w:t>
            </w:r>
          </w:p>
        </w:tc>
      </w:tr>
      <w:tr w:rsidR="009B56C4" w:rsidRPr="00DF16D2" w:rsidTr="007B7FA1">
        <w:trPr>
          <w:trHeight w:val="70"/>
          <w:jc w:val="center"/>
        </w:trPr>
        <w:tc>
          <w:tcPr>
            <w:tcW w:w="437" w:type="dxa"/>
            <w:tcBorders>
              <w:top w:val="single" w:sz="4" w:space="0" w:color="auto"/>
              <w:bottom w:val="single" w:sz="4" w:space="0" w:color="auto"/>
              <w:right w:val="single" w:sz="4" w:space="0" w:color="auto"/>
            </w:tcBorders>
            <w:tcMar>
              <w:left w:w="11" w:type="dxa"/>
              <w:right w:w="11" w:type="dxa"/>
            </w:tcMar>
            <w:vAlign w:val="center"/>
          </w:tcPr>
          <w:p w:rsidR="009B56C4" w:rsidRPr="00DF16D2" w:rsidRDefault="009B56C4" w:rsidP="007B7FA1">
            <w:pPr>
              <w:spacing w:line="240" w:lineRule="auto"/>
              <w:jc w:val="center"/>
              <w:rPr>
                <w:sz w:val="20"/>
                <w:szCs w:val="20"/>
              </w:rPr>
            </w:pPr>
            <w:r w:rsidRPr="00DF16D2">
              <w:rPr>
                <w:sz w:val="20"/>
                <w:szCs w:val="20"/>
              </w:rPr>
              <w:t>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F16D2" w:rsidRDefault="009B56C4" w:rsidP="007B7FA1">
            <w:pPr>
              <w:spacing w:line="240" w:lineRule="auto"/>
              <w:jc w:val="center"/>
              <w:rPr>
                <w:sz w:val="20"/>
                <w:szCs w:val="20"/>
              </w:rPr>
            </w:pPr>
            <w:r>
              <w:rPr>
                <w:sz w:val="20"/>
                <w:szCs w:val="20"/>
              </w:rPr>
              <w:t>Шерловогорская ТЭЦ</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0126A" w:rsidRDefault="009B56C4" w:rsidP="007B7FA1">
            <w:pPr>
              <w:spacing w:line="240" w:lineRule="auto"/>
              <w:jc w:val="center"/>
              <w:rPr>
                <w:color w:val="000000"/>
                <w:sz w:val="20"/>
              </w:rPr>
            </w:pPr>
            <w:r>
              <w:rPr>
                <w:color w:val="000000"/>
                <w:sz w:val="20"/>
              </w:rPr>
              <w:t>141764,47</w:t>
            </w:r>
          </w:p>
        </w:tc>
        <w:tc>
          <w:tcPr>
            <w:tcW w:w="170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0126A" w:rsidRDefault="009B56C4" w:rsidP="007B7FA1">
            <w:pPr>
              <w:spacing w:line="240" w:lineRule="auto"/>
              <w:jc w:val="center"/>
              <w:rPr>
                <w:color w:val="000000"/>
                <w:sz w:val="20"/>
              </w:rPr>
            </w:pPr>
            <w:r>
              <w:rPr>
                <w:color w:val="000000"/>
                <w:sz w:val="20"/>
              </w:rPr>
              <w:t>3602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0126A" w:rsidRDefault="009B56C4" w:rsidP="007B7FA1">
            <w:pPr>
              <w:spacing w:line="240" w:lineRule="auto"/>
              <w:jc w:val="center"/>
              <w:rPr>
                <w:color w:val="000000"/>
                <w:sz w:val="20"/>
              </w:rPr>
            </w:pPr>
            <w:r>
              <w:rPr>
                <w:color w:val="000000"/>
                <w:sz w:val="20"/>
              </w:rPr>
              <w:t>138162</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0126A" w:rsidRDefault="009B56C4" w:rsidP="007B7FA1">
            <w:pPr>
              <w:spacing w:line="240" w:lineRule="auto"/>
              <w:jc w:val="center"/>
              <w:rPr>
                <w:color w:val="000000"/>
                <w:sz w:val="20"/>
              </w:rPr>
            </w:pPr>
            <w:r>
              <w:rPr>
                <w:color w:val="000000"/>
                <w:sz w:val="20"/>
              </w:rPr>
              <w:t>уголь</w:t>
            </w:r>
          </w:p>
        </w:tc>
        <w:tc>
          <w:tcPr>
            <w:tcW w:w="1129" w:type="dxa"/>
            <w:tcBorders>
              <w:top w:val="single" w:sz="4" w:space="0" w:color="auto"/>
              <w:left w:val="single" w:sz="4" w:space="0" w:color="auto"/>
              <w:bottom w:val="single" w:sz="4" w:space="0" w:color="auto"/>
            </w:tcBorders>
            <w:tcMar>
              <w:left w:w="11" w:type="dxa"/>
              <w:right w:w="11" w:type="dxa"/>
            </w:tcMar>
            <w:vAlign w:val="center"/>
          </w:tcPr>
          <w:p w:rsidR="009B56C4" w:rsidRPr="00D0126A" w:rsidRDefault="009B56C4" w:rsidP="007B7FA1">
            <w:pPr>
              <w:spacing w:line="240" w:lineRule="auto"/>
              <w:jc w:val="center"/>
              <w:rPr>
                <w:color w:val="000000"/>
                <w:sz w:val="20"/>
              </w:rPr>
            </w:pPr>
            <w:r>
              <w:rPr>
                <w:color w:val="000000"/>
                <w:sz w:val="20"/>
              </w:rPr>
              <w:t>35595</w:t>
            </w:r>
          </w:p>
        </w:tc>
      </w:tr>
      <w:tr w:rsidR="009B56C4" w:rsidRPr="00731C3D" w:rsidTr="007B7FA1">
        <w:trPr>
          <w:trHeight w:val="70"/>
          <w:jc w:val="center"/>
        </w:trPr>
        <w:tc>
          <w:tcPr>
            <w:tcW w:w="2138" w:type="dxa"/>
            <w:gridSpan w:val="2"/>
            <w:tcBorders>
              <w:top w:val="single" w:sz="4" w:space="0" w:color="auto"/>
              <w:bottom w:val="single" w:sz="4" w:space="0" w:color="auto"/>
              <w:right w:val="single" w:sz="4" w:space="0" w:color="auto"/>
            </w:tcBorders>
            <w:tcMar>
              <w:left w:w="11" w:type="dxa"/>
              <w:right w:w="11" w:type="dxa"/>
            </w:tcMar>
            <w:vAlign w:val="center"/>
          </w:tcPr>
          <w:p w:rsidR="009B56C4" w:rsidRPr="00731C3D" w:rsidRDefault="009B56C4" w:rsidP="007B7FA1">
            <w:pPr>
              <w:spacing w:line="240" w:lineRule="auto"/>
              <w:jc w:val="center"/>
              <w:rPr>
                <w:b/>
                <w:sz w:val="20"/>
                <w:szCs w:val="20"/>
              </w:rPr>
            </w:pPr>
            <w:r w:rsidRPr="00731C3D">
              <w:rPr>
                <w:b/>
                <w:sz w:val="20"/>
                <w:szCs w:val="20"/>
              </w:rPr>
              <w:lastRenderedPageBreak/>
              <w:t>ИТОГО</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31C3D" w:rsidRDefault="009B56C4" w:rsidP="007B7FA1">
            <w:pPr>
              <w:spacing w:line="240" w:lineRule="auto"/>
              <w:jc w:val="center"/>
              <w:rPr>
                <w:b/>
                <w:color w:val="000000"/>
                <w:sz w:val="20"/>
              </w:rPr>
            </w:pPr>
            <w:r w:rsidRPr="00731C3D">
              <w:rPr>
                <w:b/>
                <w:color w:val="000000"/>
                <w:sz w:val="20"/>
              </w:rPr>
              <w:t>141764,47</w:t>
            </w:r>
          </w:p>
        </w:tc>
        <w:tc>
          <w:tcPr>
            <w:tcW w:w="170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31C3D" w:rsidRDefault="009B56C4" w:rsidP="007B7FA1">
            <w:pPr>
              <w:spacing w:line="240" w:lineRule="auto"/>
              <w:jc w:val="center"/>
              <w:rPr>
                <w:b/>
                <w:color w:val="000000"/>
                <w:sz w:val="20"/>
              </w:rPr>
            </w:pPr>
            <w:r w:rsidRPr="00731C3D">
              <w:rPr>
                <w:b/>
                <w:color w:val="000000"/>
                <w:sz w:val="20"/>
              </w:rPr>
              <w:t>3602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31C3D" w:rsidRDefault="009B56C4" w:rsidP="007B7FA1">
            <w:pPr>
              <w:spacing w:line="240" w:lineRule="auto"/>
              <w:jc w:val="center"/>
              <w:rPr>
                <w:b/>
                <w:color w:val="000000"/>
                <w:sz w:val="20"/>
              </w:rPr>
            </w:pPr>
            <w:r w:rsidRPr="00731C3D">
              <w:rPr>
                <w:b/>
                <w:color w:val="000000"/>
                <w:sz w:val="20"/>
              </w:rPr>
              <w:t>138162</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31C3D" w:rsidRDefault="009B56C4" w:rsidP="007B7FA1">
            <w:pPr>
              <w:spacing w:line="240" w:lineRule="auto"/>
              <w:jc w:val="center"/>
              <w:rPr>
                <w:b/>
                <w:color w:val="000000"/>
                <w:sz w:val="20"/>
              </w:rPr>
            </w:pPr>
            <w:r w:rsidRPr="00731C3D">
              <w:rPr>
                <w:b/>
                <w:color w:val="000000"/>
                <w:sz w:val="20"/>
              </w:rPr>
              <w:t>уголь</w:t>
            </w:r>
          </w:p>
        </w:tc>
        <w:tc>
          <w:tcPr>
            <w:tcW w:w="1129" w:type="dxa"/>
            <w:tcBorders>
              <w:top w:val="single" w:sz="4" w:space="0" w:color="auto"/>
              <w:left w:val="single" w:sz="4" w:space="0" w:color="auto"/>
              <w:bottom w:val="single" w:sz="4" w:space="0" w:color="auto"/>
            </w:tcBorders>
            <w:tcMar>
              <w:left w:w="11" w:type="dxa"/>
              <w:right w:w="11" w:type="dxa"/>
            </w:tcMar>
            <w:vAlign w:val="center"/>
          </w:tcPr>
          <w:p w:rsidR="009B56C4" w:rsidRPr="00731C3D" w:rsidRDefault="009B56C4" w:rsidP="007B7FA1">
            <w:pPr>
              <w:spacing w:line="240" w:lineRule="auto"/>
              <w:jc w:val="center"/>
              <w:rPr>
                <w:b/>
                <w:color w:val="000000"/>
                <w:sz w:val="20"/>
              </w:rPr>
            </w:pPr>
            <w:r w:rsidRPr="00731C3D">
              <w:rPr>
                <w:b/>
                <w:color w:val="000000"/>
                <w:sz w:val="20"/>
              </w:rPr>
              <w:t>35595</w:t>
            </w:r>
          </w:p>
        </w:tc>
      </w:tr>
    </w:tbl>
    <w:p w:rsidR="009B56C4" w:rsidRDefault="009B56C4" w:rsidP="009B56C4"/>
    <w:p w:rsidR="009B56C4" w:rsidRPr="00D0126A" w:rsidRDefault="009B56C4" w:rsidP="009B56C4">
      <w:pPr>
        <w:pStyle w:val="30"/>
        <w:spacing w:line="240" w:lineRule="auto"/>
        <w:ind w:left="288" w:firstLine="0"/>
        <w:rPr>
          <w:i/>
        </w:rPr>
      </w:pPr>
      <w:bookmarkStart w:id="163" w:name="_Toc65419788"/>
      <w:bookmarkStart w:id="164" w:name="sub_1285"/>
      <w:bookmarkEnd w:id="162"/>
      <w:r w:rsidRPr="00D0126A">
        <w:rPr>
          <w:i/>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63"/>
    </w:p>
    <w:p w:rsidR="009B56C4" w:rsidRDefault="009B56C4" w:rsidP="009B56C4">
      <w:r w:rsidRPr="00D0126A">
        <w:t>Год ввода в эксплуатацию, срок службы и год проведения последних наладочных работ по отопительным котельным представлены в таблице 1.2.</w:t>
      </w:r>
      <w:r>
        <w:t>9</w:t>
      </w:r>
      <w:r w:rsidRPr="00D0126A">
        <w:t>.</w:t>
      </w:r>
    </w:p>
    <w:p w:rsidR="009B56C4" w:rsidRDefault="009B56C4" w:rsidP="009B56C4">
      <w:pPr>
        <w:jc w:val="right"/>
      </w:pPr>
      <w:r>
        <w:t>Таблица 1.2.9</w:t>
      </w:r>
    </w:p>
    <w:p w:rsidR="009B56C4" w:rsidRPr="00AF2162" w:rsidRDefault="009B56C4" w:rsidP="009B56C4">
      <w:pPr>
        <w:jc w:val="center"/>
        <w:rPr>
          <w:u w:val="single"/>
        </w:rPr>
      </w:pPr>
      <w:r w:rsidRPr="00AF2162">
        <w:rPr>
          <w:u w:val="single"/>
        </w:rPr>
        <w:t>Год ввода в эксплуатацию, срок службы и год проведения последних наладочных работ</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07"/>
        <w:gridCol w:w="1363"/>
        <w:gridCol w:w="1057"/>
        <w:gridCol w:w="1701"/>
        <w:gridCol w:w="1832"/>
        <w:gridCol w:w="1003"/>
        <w:gridCol w:w="1003"/>
      </w:tblGrid>
      <w:tr w:rsidR="009B56C4" w:rsidRPr="00D0126A" w:rsidTr="007B7FA1">
        <w:trPr>
          <w:tblHeader/>
        </w:trPr>
        <w:tc>
          <w:tcPr>
            <w:tcW w:w="709" w:type="dxa"/>
            <w:tcMar>
              <w:left w:w="28" w:type="dxa"/>
              <w:right w:w="28" w:type="dxa"/>
            </w:tcMar>
            <w:vAlign w:val="center"/>
          </w:tcPr>
          <w:p w:rsidR="009B56C4" w:rsidRPr="00D0126A" w:rsidRDefault="009B56C4" w:rsidP="007B7FA1">
            <w:pPr>
              <w:pStyle w:val="afb"/>
            </w:pPr>
            <w:r w:rsidRPr="00D0126A">
              <w:rPr>
                <w:b/>
              </w:rPr>
              <w:t>№ котла</w:t>
            </w:r>
          </w:p>
        </w:tc>
        <w:tc>
          <w:tcPr>
            <w:tcW w:w="1407" w:type="dxa"/>
            <w:shd w:val="clear" w:color="auto" w:fill="auto"/>
            <w:tcMar>
              <w:left w:w="28" w:type="dxa"/>
              <w:right w:w="28" w:type="dxa"/>
            </w:tcMar>
            <w:vAlign w:val="center"/>
            <w:hideMark/>
          </w:tcPr>
          <w:p w:rsidR="009B56C4" w:rsidRPr="00D0126A" w:rsidRDefault="009B56C4" w:rsidP="007B7FA1">
            <w:pPr>
              <w:pStyle w:val="afb"/>
            </w:pPr>
            <w:r w:rsidRPr="00D0126A">
              <w:rPr>
                <w:b/>
              </w:rPr>
              <w:t>Тип котлоагрегата</w:t>
            </w:r>
          </w:p>
        </w:tc>
        <w:tc>
          <w:tcPr>
            <w:tcW w:w="1363" w:type="dxa"/>
            <w:shd w:val="clear" w:color="auto" w:fill="auto"/>
            <w:tcMar>
              <w:left w:w="28" w:type="dxa"/>
              <w:right w:w="28" w:type="dxa"/>
            </w:tcMar>
            <w:vAlign w:val="center"/>
            <w:hideMark/>
          </w:tcPr>
          <w:p w:rsidR="009B56C4" w:rsidRPr="00D0126A" w:rsidRDefault="009B56C4" w:rsidP="007B7FA1">
            <w:pPr>
              <w:pStyle w:val="afb"/>
              <w:rPr>
                <w:b/>
              </w:rPr>
            </w:pPr>
            <w:r w:rsidRPr="00D0126A">
              <w:rPr>
                <w:b/>
              </w:rPr>
              <w:t>Основной (о); резервный (р)</w:t>
            </w:r>
          </w:p>
        </w:tc>
        <w:tc>
          <w:tcPr>
            <w:tcW w:w="1057" w:type="dxa"/>
            <w:shd w:val="clear" w:color="auto" w:fill="auto"/>
            <w:tcMar>
              <w:left w:w="28" w:type="dxa"/>
              <w:right w:w="28" w:type="dxa"/>
            </w:tcMar>
            <w:vAlign w:val="center"/>
            <w:hideMark/>
          </w:tcPr>
          <w:p w:rsidR="009B56C4" w:rsidRPr="00D0126A" w:rsidRDefault="009B56C4" w:rsidP="007B7FA1">
            <w:pPr>
              <w:pStyle w:val="afb"/>
              <w:rPr>
                <w:b/>
              </w:rPr>
            </w:pPr>
            <w:r w:rsidRPr="00D0126A">
              <w:rPr>
                <w:b/>
                <w:lang w:val="en-US"/>
              </w:rPr>
              <w:t>N</w:t>
            </w:r>
            <w:r w:rsidRPr="00D0126A">
              <w:rPr>
                <w:b/>
                <w:vertAlign w:val="subscript"/>
              </w:rPr>
              <w:t>уст</w:t>
            </w:r>
            <w:r w:rsidRPr="00D0126A">
              <w:rPr>
                <w:b/>
              </w:rPr>
              <w:t>, Гкал/ч</w:t>
            </w:r>
          </w:p>
        </w:tc>
        <w:tc>
          <w:tcPr>
            <w:tcW w:w="1701" w:type="dxa"/>
            <w:tcMar>
              <w:left w:w="28" w:type="dxa"/>
              <w:right w:w="28" w:type="dxa"/>
            </w:tcMar>
            <w:vAlign w:val="center"/>
          </w:tcPr>
          <w:p w:rsidR="009B56C4" w:rsidRPr="00D0126A" w:rsidRDefault="009B56C4" w:rsidP="007B7FA1">
            <w:pPr>
              <w:pStyle w:val="afb"/>
              <w:rPr>
                <w:b/>
              </w:rPr>
            </w:pPr>
            <w:r w:rsidRPr="00D0126A">
              <w:rPr>
                <w:b/>
              </w:rPr>
              <w:t>Год ввода в эксплуатацию</w:t>
            </w:r>
          </w:p>
        </w:tc>
        <w:tc>
          <w:tcPr>
            <w:tcW w:w="1832" w:type="dxa"/>
            <w:shd w:val="clear" w:color="auto" w:fill="auto"/>
            <w:tcMar>
              <w:left w:w="28" w:type="dxa"/>
              <w:right w:w="28" w:type="dxa"/>
            </w:tcMar>
            <w:vAlign w:val="center"/>
            <w:hideMark/>
          </w:tcPr>
          <w:p w:rsidR="009B56C4" w:rsidRPr="00D0126A" w:rsidRDefault="009B56C4" w:rsidP="007B7FA1">
            <w:pPr>
              <w:pStyle w:val="afb"/>
              <w:rPr>
                <w:b/>
              </w:rPr>
            </w:pPr>
            <w:r w:rsidRPr="00D0126A">
              <w:rPr>
                <w:b/>
              </w:rPr>
              <w:t>Дата проведения режимной наладки оборудования</w:t>
            </w:r>
          </w:p>
        </w:tc>
        <w:tc>
          <w:tcPr>
            <w:tcW w:w="1003" w:type="dxa"/>
            <w:shd w:val="clear" w:color="auto" w:fill="auto"/>
            <w:tcMar>
              <w:left w:w="28" w:type="dxa"/>
              <w:right w:w="28" w:type="dxa"/>
            </w:tcMar>
            <w:vAlign w:val="center"/>
            <w:hideMark/>
          </w:tcPr>
          <w:p w:rsidR="009B56C4" w:rsidRPr="00D0126A" w:rsidRDefault="009B56C4" w:rsidP="007B7FA1">
            <w:pPr>
              <w:pStyle w:val="afb"/>
              <w:rPr>
                <w:b/>
              </w:rPr>
            </w:pPr>
            <w:r w:rsidRPr="00D0126A">
              <w:rPr>
                <w:b/>
              </w:rPr>
              <w:t>КПД котла, %</w:t>
            </w:r>
          </w:p>
        </w:tc>
        <w:tc>
          <w:tcPr>
            <w:tcW w:w="1003" w:type="dxa"/>
          </w:tcPr>
          <w:p w:rsidR="009B56C4" w:rsidRPr="00D0126A" w:rsidRDefault="009B56C4" w:rsidP="007B7FA1">
            <w:pPr>
              <w:pStyle w:val="afb"/>
              <w:rPr>
                <w:b/>
              </w:rPr>
            </w:pPr>
            <w:r w:rsidRPr="00D0126A">
              <w:rPr>
                <w:b/>
              </w:rPr>
              <w:t>КПД, по результатам наладки</w:t>
            </w:r>
          </w:p>
        </w:tc>
      </w:tr>
      <w:tr w:rsidR="009B56C4" w:rsidRPr="00D0126A" w:rsidTr="007B7FA1">
        <w:tc>
          <w:tcPr>
            <w:tcW w:w="10075" w:type="dxa"/>
            <w:gridSpan w:val="8"/>
            <w:tcMar>
              <w:left w:w="28" w:type="dxa"/>
              <w:right w:w="28" w:type="dxa"/>
            </w:tcMar>
          </w:tcPr>
          <w:p w:rsidR="009B56C4" w:rsidRPr="00D0126A" w:rsidRDefault="009B56C4" w:rsidP="007B7FA1">
            <w:pPr>
              <w:pStyle w:val="afb"/>
              <w:rPr>
                <w:b/>
                <w:lang w:bidi="ru-RU"/>
              </w:rPr>
            </w:pPr>
            <w:r>
              <w:rPr>
                <w:b/>
                <w:lang w:bidi="ru-RU"/>
              </w:rPr>
              <w:t>Шерловогорская ТЭЦ</w:t>
            </w:r>
          </w:p>
        </w:tc>
      </w:tr>
      <w:tr w:rsidR="009B56C4" w:rsidRPr="00D0126A" w:rsidTr="007B7FA1">
        <w:tc>
          <w:tcPr>
            <w:tcW w:w="709" w:type="dxa"/>
            <w:tcMar>
              <w:left w:w="28" w:type="dxa"/>
              <w:right w:w="28" w:type="dxa"/>
            </w:tcMar>
            <w:vAlign w:val="center"/>
          </w:tcPr>
          <w:p w:rsidR="009B56C4" w:rsidRPr="00D0126A" w:rsidRDefault="009B56C4" w:rsidP="007B7FA1">
            <w:pPr>
              <w:pStyle w:val="afb"/>
            </w:pPr>
            <w:r w:rsidRPr="00D0126A">
              <w:t>1</w:t>
            </w:r>
          </w:p>
        </w:tc>
        <w:tc>
          <w:tcPr>
            <w:tcW w:w="1407" w:type="dxa"/>
            <w:shd w:val="clear" w:color="auto" w:fill="auto"/>
            <w:tcMar>
              <w:left w:w="28" w:type="dxa"/>
              <w:right w:w="28" w:type="dxa"/>
            </w:tcMar>
            <w:vAlign w:val="center"/>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Е-50-39 Ф</w:t>
            </w:r>
          </w:p>
        </w:tc>
        <w:tc>
          <w:tcPr>
            <w:tcW w:w="1363" w:type="dxa"/>
            <w:shd w:val="clear" w:color="auto" w:fill="auto"/>
            <w:tcMar>
              <w:left w:w="28" w:type="dxa"/>
              <w:right w:w="28" w:type="dxa"/>
            </w:tcMar>
            <w:vAlign w:val="center"/>
          </w:tcPr>
          <w:p w:rsidR="009B56C4" w:rsidRPr="00D0126A" w:rsidRDefault="009B56C4" w:rsidP="007B7FA1">
            <w:pPr>
              <w:pStyle w:val="afb"/>
            </w:pPr>
            <w:r w:rsidRPr="00D0126A">
              <w:t>о</w:t>
            </w:r>
          </w:p>
        </w:tc>
        <w:tc>
          <w:tcPr>
            <w:tcW w:w="1057" w:type="dxa"/>
            <w:shd w:val="clear" w:color="auto" w:fill="auto"/>
            <w:tcMar>
              <w:left w:w="28" w:type="dxa"/>
              <w:right w:w="28" w:type="dxa"/>
            </w:tcMar>
            <w:vAlign w:val="center"/>
          </w:tcPr>
          <w:p w:rsidR="009B56C4" w:rsidRPr="00D0126A" w:rsidRDefault="009B56C4" w:rsidP="007B7FA1">
            <w:pPr>
              <w:pStyle w:val="afd"/>
              <w:rPr>
                <w:rStyle w:val="FontStyle128"/>
                <w:lang w:eastAsia="en-US"/>
              </w:rPr>
            </w:pPr>
            <w:r w:rsidRPr="00D0126A">
              <w:rPr>
                <w:color w:val="000000"/>
              </w:rPr>
              <w:t>н/д</w:t>
            </w:r>
          </w:p>
        </w:tc>
        <w:tc>
          <w:tcPr>
            <w:tcW w:w="1701" w:type="dxa"/>
            <w:tcMar>
              <w:left w:w="28" w:type="dxa"/>
              <w:right w:w="28" w:type="dxa"/>
            </w:tcMar>
            <w:vAlign w:val="center"/>
          </w:tcPr>
          <w:p w:rsidR="009B56C4" w:rsidRPr="00D0126A" w:rsidRDefault="009B56C4" w:rsidP="007B7FA1">
            <w:pPr>
              <w:spacing w:line="240" w:lineRule="auto"/>
              <w:jc w:val="center"/>
              <w:rPr>
                <w:color w:val="000000"/>
                <w:sz w:val="20"/>
                <w:szCs w:val="20"/>
              </w:rPr>
            </w:pPr>
            <w:r w:rsidRPr="008D692E">
              <w:rPr>
                <w:color w:val="000000"/>
                <w:sz w:val="20"/>
                <w:szCs w:val="20"/>
              </w:rPr>
              <w:t>1956</w:t>
            </w:r>
          </w:p>
        </w:tc>
        <w:tc>
          <w:tcPr>
            <w:tcW w:w="1832" w:type="dxa"/>
            <w:shd w:val="clear" w:color="auto" w:fill="auto"/>
            <w:tcMar>
              <w:left w:w="28" w:type="dxa"/>
              <w:right w:w="28" w:type="dxa"/>
            </w:tcMar>
            <w:vAlign w:val="bottom"/>
          </w:tcPr>
          <w:p w:rsidR="009B56C4" w:rsidRPr="008D692E" w:rsidRDefault="009B56C4" w:rsidP="007B7FA1">
            <w:pPr>
              <w:spacing w:line="240" w:lineRule="auto"/>
              <w:jc w:val="center"/>
              <w:rPr>
                <w:color w:val="000000"/>
                <w:sz w:val="20"/>
                <w:szCs w:val="20"/>
                <w:lang w:eastAsia="ru-RU"/>
              </w:rPr>
            </w:pPr>
            <w:r w:rsidRPr="008D692E">
              <w:rPr>
                <w:color w:val="000000"/>
                <w:sz w:val="20"/>
                <w:szCs w:val="20"/>
              </w:rPr>
              <w:t>21.09.2018</w:t>
            </w:r>
          </w:p>
        </w:tc>
        <w:tc>
          <w:tcPr>
            <w:tcW w:w="1003" w:type="dxa"/>
            <w:shd w:val="clear" w:color="auto" w:fill="auto"/>
            <w:tcMar>
              <w:left w:w="28" w:type="dxa"/>
              <w:right w:w="28" w:type="dxa"/>
            </w:tcMar>
            <w:vAlign w:val="center"/>
          </w:tcPr>
          <w:p w:rsidR="009B56C4" w:rsidRPr="008D692E" w:rsidRDefault="009B56C4" w:rsidP="007B7FA1">
            <w:pPr>
              <w:spacing w:line="240" w:lineRule="auto"/>
              <w:jc w:val="center"/>
              <w:rPr>
                <w:color w:val="000000"/>
                <w:sz w:val="20"/>
                <w:szCs w:val="20"/>
                <w:lang w:eastAsia="ru-RU"/>
              </w:rPr>
            </w:pPr>
            <w:r w:rsidRPr="008D692E">
              <w:rPr>
                <w:color w:val="000000"/>
                <w:sz w:val="20"/>
                <w:szCs w:val="20"/>
              </w:rPr>
              <w:t>87,87</w:t>
            </w:r>
          </w:p>
        </w:tc>
        <w:tc>
          <w:tcPr>
            <w:tcW w:w="1003" w:type="dxa"/>
            <w:vAlign w:val="center"/>
          </w:tcPr>
          <w:p w:rsidR="009B56C4" w:rsidRPr="008D692E" w:rsidRDefault="009B56C4" w:rsidP="007B7FA1">
            <w:pPr>
              <w:pStyle w:val="afd"/>
              <w:rPr>
                <w:rStyle w:val="FontStyle128"/>
                <w:lang w:eastAsia="en-US"/>
              </w:rPr>
            </w:pPr>
            <w:r w:rsidRPr="008D692E">
              <w:rPr>
                <w:color w:val="000000"/>
              </w:rPr>
              <w:t>н/д</w:t>
            </w:r>
          </w:p>
        </w:tc>
      </w:tr>
      <w:tr w:rsidR="009B56C4" w:rsidRPr="00D0126A" w:rsidTr="007B7FA1">
        <w:tc>
          <w:tcPr>
            <w:tcW w:w="709" w:type="dxa"/>
            <w:tcMar>
              <w:left w:w="28" w:type="dxa"/>
              <w:right w:w="28" w:type="dxa"/>
            </w:tcMar>
            <w:vAlign w:val="center"/>
          </w:tcPr>
          <w:p w:rsidR="009B56C4" w:rsidRPr="00D0126A" w:rsidRDefault="009B56C4" w:rsidP="007B7FA1">
            <w:pPr>
              <w:pStyle w:val="afb"/>
            </w:pPr>
            <w:r w:rsidRPr="00D0126A">
              <w:t>2</w:t>
            </w:r>
          </w:p>
        </w:tc>
        <w:tc>
          <w:tcPr>
            <w:tcW w:w="1407" w:type="dxa"/>
            <w:shd w:val="clear" w:color="auto" w:fill="auto"/>
            <w:tcMar>
              <w:left w:w="28" w:type="dxa"/>
              <w:right w:w="28" w:type="dxa"/>
            </w:tcMar>
            <w:vAlign w:val="center"/>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Е-50-39 Ф</w:t>
            </w:r>
          </w:p>
        </w:tc>
        <w:tc>
          <w:tcPr>
            <w:tcW w:w="1363" w:type="dxa"/>
            <w:shd w:val="clear" w:color="auto" w:fill="auto"/>
            <w:tcMar>
              <w:left w:w="28" w:type="dxa"/>
              <w:right w:w="28" w:type="dxa"/>
            </w:tcMar>
            <w:vAlign w:val="center"/>
          </w:tcPr>
          <w:p w:rsidR="009B56C4" w:rsidRPr="00D0126A" w:rsidRDefault="009B56C4" w:rsidP="007B7FA1">
            <w:pPr>
              <w:pStyle w:val="afb"/>
            </w:pPr>
            <w:r w:rsidRPr="00D0126A">
              <w:t>о</w:t>
            </w:r>
          </w:p>
        </w:tc>
        <w:tc>
          <w:tcPr>
            <w:tcW w:w="1057" w:type="dxa"/>
            <w:shd w:val="clear" w:color="auto" w:fill="auto"/>
            <w:tcMar>
              <w:left w:w="28" w:type="dxa"/>
              <w:right w:w="28" w:type="dxa"/>
            </w:tcMar>
            <w:vAlign w:val="center"/>
          </w:tcPr>
          <w:p w:rsidR="009B56C4" w:rsidRPr="00D0126A" w:rsidRDefault="009B56C4" w:rsidP="007B7FA1">
            <w:pPr>
              <w:pStyle w:val="afd"/>
              <w:rPr>
                <w:rStyle w:val="FontStyle128"/>
                <w:lang w:eastAsia="en-US"/>
              </w:rPr>
            </w:pPr>
            <w:r w:rsidRPr="00D0126A">
              <w:rPr>
                <w:color w:val="000000"/>
              </w:rPr>
              <w:t>н/д</w:t>
            </w:r>
          </w:p>
        </w:tc>
        <w:tc>
          <w:tcPr>
            <w:tcW w:w="1701" w:type="dxa"/>
            <w:tcMar>
              <w:left w:w="28" w:type="dxa"/>
              <w:right w:w="28" w:type="dxa"/>
            </w:tcMar>
            <w:vAlign w:val="center"/>
          </w:tcPr>
          <w:p w:rsidR="009B56C4" w:rsidRPr="00D0126A" w:rsidRDefault="009B56C4" w:rsidP="007B7FA1">
            <w:pPr>
              <w:spacing w:line="240" w:lineRule="auto"/>
              <w:jc w:val="center"/>
              <w:rPr>
                <w:color w:val="000000"/>
                <w:sz w:val="20"/>
                <w:szCs w:val="20"/>
              </w:rPr>
            </w:pPr>
            <w:r w:rsidRPr="008D692E">
              <w:rPr>
                <w:color w:val="000000"/>
                <w:sz w:val="20"/>
                <w:szCs w:val="20"/>
              </w:rPr>
              <w:t>1956</w:t>
            </w:r>
          </w:p>
        </w:tc>
        <w:tc>
          <w:tcPr>
            <w:tcW w:w="1832" w:type="dxa"/>
            <w:shd w:val="clear" w:color="auto" w:fill="auto"/>
            <w:tcMar>
              <w:left w:w="28" w:type="dxa"/>
              <w:right w:w="28" w:type="dxa"/>
            </w:tcMar>
            <w:vAlign w:val="bottom"/>
          </w:tcPr>
          <w:p w:rsidR="009B56C4" w:rsidRPr="008D692E" w:rsidRDefault="009B56C4" w:rsidP="007B7FA1">
            <w:pPr>
              <w:spacing w:line="240" w:lineRule="auto"/>
              <w:jc w:val="center"/>
              <w:rPr>
                <w:color w:val="000000"/>
                <w:sz w:val="20"/>
                <w:szCs w:val="20"/>
              </w:rPr>
            </w:pPr>
            <w:r w:rsidRPr="008D692E">
              <w:rPr>
                <w:color w:val="000000"/>
                <w:sz w:val="20"/>
                <w:szCs w:val="20"/>
              </w:rPr>
              <w:t>25.08.2020</w:t>
            </w:r>
          </w:p>
        </w:tc>
        <w:tc>
          <w:tcPr>
            <w:tcW w:w="1003" w:type="dxa"/>
            <w:shd w:val="clear" w:color="auto" w:fill="auto"/>
            <w:tcMar>
              <w:left w:w="28" w:type="dxa"/>
              <w:right w:w="28" w:type="dxa"/>
            </w:tcMar>
            <w:vAlign w:val="center"/>
          </w:tcPr>
          <w:p w:rsidR="009B56C4" w:rsidRPr="008D692E" w:rsidRDefault="009B56C4" w:rsidP="007B7FA1">
            <w:pPr>
              <w:spacing w:line="240" w:lineRule="auto"/>
              <w:jc w:val="center"/>
              <w:rPr>
                <w:color w:val="000000"/>
                <w:sz w:val="20"/>
                <w:szCs w:val="20"/>
              </w:rPr>
            </w:pPr>
            <w:r w:rsidRPr="008D692E">
              <w:rPr>
                <w:color w:val="000000"/>
                <w:sz w:val="20"/>
                <w:szCs w:val="20"/>
              </w:rPr>
              <w:t>88,54</w:t>
            </w:r>
          </w:p>
        </w:tc>
        <w:tc>
          <w:tcPr>
            <w:tcW w:w="1003" w:type="dxa"/>
            <w:vAlign w:val="center"/>
          </w:tcPr>
          <w:p w:rsidR="009B56C4" w:rsidRPr="008D692E" w:rsidRDefault="009B56C4" w:rsidP="007B7FA1">
            <w:pPr>
              <w:pStyle w:val="afd"/>
              <w:rPr>
                <w:rStyle w:val="FontStyle128"/>
                <w:lang w:eastAsia="en-US"/>
              </w:rPr>
            </w:pPr>
            <w:r w:rsidRPr="008D692E">
              <w:rPr>
                <w:color w:val="000000"/>
              </w:rPr>
              <w:t>н/д</w:t>
            </w:r>
          </w:p>
        </w:tc>
      </w:tr>
      <w:tr w:rsidR="009B56C4" w:rsidRPr="00D0126A" w:rsidTr="007B7FA1">
        <w:tc>
          <w:tcPr>
            <w:tcW w:w="709" w:type="dxa"/>
            <w:tcMar>
              <w:left w:w="28" w:type="dxa"/>
              <w:right w:w="28" w:type="dxa"/>
            </w:tcMar>
            <w:vAlign w:val="center"/>
          </w:tcPr>
          <w:p w:rsidR="009B56C4" w:rsidRPr="00D0126A" w:rsidRDefault="009B56C4" w:rsidP="007B7FA1">
            <w:pPr>
              <w:pStyle w:val="afb"/>
            </w:pPr>
            <w:r w:rsidRPr="00D0126A">
              <w:t>3</w:t>
            </w:r>
          </w:p>
        </w:tc>
        <w:tc>
          <w:tcPr>
            <w:tcW w:w="1407" w:type="dxa"/>
            <w:shd w:val="clear" w:color="auto" w:fill="auto"/>
            <w:tcMar>
              <w:left w:w="28" w:type="dxa"/>
              <w:right w:w="28" w:type="dxa"/>
            </w:tcMar>
            <w:vAlign w:val="center"/>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Е-50-39 Ф</w:t>
            </w:r>
          </w:p>
        </w:tc>
        <w:tc>
          <w:tcPr>
            <w:tcW w:w="1363" w:type="dxa"/>
            <w:shd w:val="clear" w:color="auto" w:fill="auto"/>
            <w:tcMar>
              <w:left w:w="28" w:type="dxa"/>
              <w:right w:w="28" w:type="dxa"/>
            </w:tcMar>
            <w:vAlign w:val="center"/>
          </w:tcPr>
          <w:p w:rsidR="009B56C4" w:rsidRPr="00D0126A" w:rsidRDefault="009B56C4" w:rsidP="007B7FA1">
            <w:pPr>
              <w:pStyle w:val="afb"/>
            </w:pPr>
            <w:r w:rsidRPr="00D0126A">
              <w:t>о</w:t>
            </w:r>
          </w:p>
        </w:tc>
        <w:tc>
          <w:tcPr>
            <w:tcW w:w="1057" w:type="dxa"/>
            <w:shd w:val="clear" w:color="auto" w:fill="auto"/>
            <w:tcMar>
              <w:left w:w="28" w:type="dxa"/>
              <w:right w:w="28" w:type="dxa"/>
            </w:tcMar>
            <w:vAlign w:val="center"/>
          </w:tcPr>
          <w:p w:rsidR="009B56C4" w:rsidRPr="00D0126A" w:rsidRDefault="009B56C4" w:rsidP="007B7FA1">
            <w:pPr>
              <w:pStyle w:val="afd"/>
              <w:rPr>
                <w:rStyle w:val="FontStyle128"/>
                <w:lang w:eastAsia="en-US"/>
              </w:rPr>
            </w:pPr>
            <w:r w:rsidRPr="00D0126A">
              <w:rPr>
                <w:color w:val="000000"/>
              </w:rPr>
              <w:t>н/д</w:t>
            </w:r>
          </w:p>
        </w:tc>
        <w:tc>
          <w:tcPr>
            <w:tcW w:w="1701" w:type="dxa"/>
            <w:tcMar>
              <w:left w:w="28" w:type="dxa"/>
              <w:right w:w="28" w:type="dxa"/>
            </w:tcMar>
            <w:vAlign w:val="center"/>
          </w:tcPr>
          <w:p w:rsidR="009B56C4" w:rsidRPr="008D692E" w:rsidRDefault="009B56C4" w:rsidP="007B7FA1">
            <w:pPr>
              <w:spacing w:line="240" w:lineRule="auto"/>
              <w:jc w:val="center"/>
              <w:rPr>
                <w:color w:val="000000"/>
                <w:sz w:val="20"/>
                <w:szCs w:val="20"/>
              </w:rPr>
            </w:pPr>
            <w:r w:rsidRPr="008D692E">
              <w:rPr>
                <w:color w:val="000000"/>
                <w:sz w:val="20"/>
                <w:szCs w:val="20"/>
              </w:rPr>
              <w:t>1956</w:t>
            </w:r>
          </w:p>
        </w:tc>
        <w:tc>
          <w:tcPr>
            <w:tcW w:w="1832" w:type="dxa"/>
            <w:shd w:val="clear" w:color="auto" w:fill="auto"/>
            <w:tcMar>
              <w:left w:w="28" w:type="dxa"/>
              <w:right w:w="28" w:type="dxa"/>
            </w:tcMar>
            <w:vAlign w:val="bottom"/>
          </w:tcPr>
          <w:p w:rsidR="009B56C4" w:rsidRPr="008D692E" w:rsidRDefault="009B56C4" w:rsidP="007B7FA1">
            <w:pPr>
              <w:spacing w:line="240" w:lineRule="auto"/>
              <w:jc w:val="center"/>
              <w:rPr>
                <w:color w:val="000000"/>
                <w:sz w:val="20"/>
                <w:szCs w:val="20"/>
              </w:rPr>
            </w:pPr>
            <w:r w:rsidRPr="008D692E">
              <w:rPr>
                <w:color w:val="000000"/>
                <w:sz w:val="20"/>
                <w:szCs w:val="20"/>
              </w:rPr>
              <w:t>21.08.2017</w:t>
            </w:r>
          </w:p>
        </w:tc>
        <w:tc>
          <w:tcPr>
            <w:tcW w:w="1003" w:type="dxa"/>
            <w:shd w:val="clear" w:color="auto" w:fill="auto"/>
            <w:tcMar>
              <w:left w:w="28" w:type="dxa"/>
              <w:right w:w="28" w:type="dxa"/>
            </w:tcMar>
            <w:vAlign w:val="center"/>
          </w:tcPr>
          <w:p w:rsidR="009B56C4" w:rsidRPr="008D692E" w:rsidRDefault="009B56C4" w:rsidP="007B7FA1">
            <w:pPr>
              <w:spacing w:line="240" w:lineRule="auto"/>
              <w:jc w:val="center"/>
              <w:rPr>
                <w:color w:val="000000"/>
                <w:sz w:val="20"/>
                <w:szCs w:val="20"/>
              </w:rPr>
            </w:pPr>
            <w:r w:rsidRPr="008D692E">
              <w:rPr>
                <w:color w:val="000000"/>
                <w:sz w:val="20"/>
                <w:szCs w:val="20"/>
              </w:rPr>
              <w:t>87,89</w:t>
            </w:r>
          </w:p>
        </w:tc>
        <w:tc>
          <w:tcPr>
            <w:tcW w:w="1003" w:type="dxa"/>
            <w:vAlign w:val="center"/>
          </w:tcPr>
          <w:p w:rsidR="009B56C4" w:rsidRPr="008D692E" w:rsidRDefault="009B56C4" w:rsidP="007B7FA1">
            <w:pPr>
              <w:pStyle w:val="afd"/>
              <w:rPr>
                <w:rStyle w:val="FontStyle128"/>
                <w:lang w:eastAsia="en-US"/>
              </w:rPr>
            </w:pPr>
            <w:r w:rsidRPr="008D692E">
              <w:rPr>
                <w:color w:val="000000"/>
              </w:rPr>
              <w:t>н/д</w:t>
            </w:r>
          </w:p>
        </w:tc>
      </w:tr>
      <w:tr w:rsidR="009B56C4" w:rsidRPr="00D0126A" w:rsidTr="007B7FA1">
        <w:tc>
          <w:tcPr>
            <w:tcW w:w="709" w:type="dxa"/>
            <w:tcMar>
              <w:left w:w="28" w:type="dxa"/>
              <w:right w:w="28" w:type="dxa"/>
            </w:tcMar>
            <w:vAlign w:val="center"/>
          </w:tcPr>
          <w:p w:rsidR="009B56C4" w:rsidRPr="00D0126A" w:rsidRDefault="009B56C4" w:rsidP="007B7FA1">
            <w:pPr>
              <w:pStyle w:val="afb"/>
            </w:pPr>
            <w:r>
              <w:t>4</w:t>
            </w:r>
          </w:p>
        </w:tc>
        <w:tc>
          <w:tcPr>
            <w:tcW w:w="1407" w:type="dxa"/>
            <w:shd w:val="clear" w:color="auto" w:fill="auto"/>
            <w:tcMar>
              <w:left w:w="28" w:type="dxa"/>
              <w:right w:w="28" w:type="dxa"/>
            </w:tcMar>
            <w:vAlign w:val="center"/>
          </w:tcPr>
          <w:p w:rsidR="009B56C4" w:rsidRPr="00B95F17" w:rsidRDefault="009B56C4" w:rsidP="007B7FA1">
            <w:pPr>
              <w:spacing w:line="240" w:lineRule="auto"/>
              <w:jc w:val="center"/>
              <w:rPr>
                <w:rFonts w:eastAsia="Times New Roman"/>
                <w:color w:val="000000"/>
                <w:sz w:val="20"/>
                <w:lang w:eastAsia="ru-RU"/>
              </w:rPr>
            </w:pPr>
            <w:r w:rsidRPr="00B95F17">
              <w:rPr>
                <w:rFonts w:eastAsia="Times New Roman"/>
                <w:color w:val="000000"/>
                <w:sz w:val="20"/>
                <w:lang w:eastAsia="ru-RU"/>
              </w:rPr>
              <w:t>БКЗ-50-40</w:t>
            </w:r>
          </w:p>
        </w:tc>
        <w:tc>
          <w:tcPr>
            <w:tcW w:w="1363" w:type="dxa"/>
            <w:shd w:val="clear" w:color="auto" w:fill="auto"/>
            <w:tcMar>
              <w:left w:w="28" w:type="dxa"/>
              <w:right w:w="28" w:type="dxa"/>
            </w:tcMar>
            <w:vAlign w:val="center"/>
          </w:tcPr>
          <w:p w:rsidR="009B56C4" w:rsidRPr="00D0126A" w:rsidRDefault="009B56C4" w:rsidP="007B7FA1">
            <w:pPr>
              <w:pStyle w:val="afb"/>
            </w:pPr>
            <w:r w:rsidRPr="00D0126A">
              <w:t>о</w:t>
            </w:r>
          </w:p>
        </w:tc>
        <w:tc>
          <w:tcPr>
            <w:tcW w:w="1057" w:type="dxa"/>
            <w:shd w:val="clear" w:color="auto" w:fill="auto"/>
            <w:tcMar>
              <w:left w:w="28" w:type="dxa"/>
              <w:right w:w="28" w:type="dxa"/>
            </w:tcMar>
            <w:vAlign w:val="center"/>
          </w:tcPr>
          <w:p w:rsidR="009B56C4" w:rsidRPr="00D0126A" w:rsidRDefault="009B56C4" w:rsidP="007B7FA1">
            <w:pPr>
              <w:pStyle w:val="afd"/>
              <w:rPr>
                <w:rStyle w:val="FontStyle128"/>
                <w:lang w:eastAsia="en-US"/>
              </w:rPr>
            </w:pPr>
            <w:r w:rsidRPr="00D0126A">
              <w:rPr>
                <w:color w:val="000000"/>
              </w:rPr>
              <w:t>н/д</w:t>
            </w:r>
          </w:p>
        </w:tc>
        <w:tc>
          <w:tcPr>
            <w:tcW w:w="1701" w:type="dxa"/>
            <w:tcMar>
              <w:left w:w="28" w:type="dxa"/>
              <w:right w:w="28" w:type="dxa"/>
            </w:tcMar>
            <w:vAlign w:val="center"/>
          </w:tcPr>
          <w:p w:rsidR="009B56C4" w:rsidRDefault="009B56C4" w:rsidP="007B7FA1">
            <w:pPr>
              <w:spacing w:line="240" w:lineRule="auto"/>
              <w:jc w:val="center"/>
              <w:rPr>
                <w:color w:val="000000"/>
                <w:sz w:val="20"/>
                <w:szCs w:val="20"/>
              </w:rPr>
            </w:pPr>
            <w:r w:rsidRPr="008D692E">
              <w:rPr>
                <w:color w:val="000000"/>
                <w:sz w:val="20"/>
                <w:szCs w:val="20"/>
              </w:rPr>
              <w:t>19</w:t>
            </w:r>
            <w:r>
              <w:rPr>
                <w:color w:val="000000"/>
                <w:sz w:val="20"/>
                <w:szCs w:val="20"/>
              </w:rPr>
              <w:t>61</w:t>
            </w:r>
          </w:p>
        </w:tc>
        <w:tc>
          <w:tcPr>
            <w:tcW w:w="1832" w:type="dxa"/>
            <w:shd w:val="clear" w:color="auto" w:fill="auto"/>
            <w:tcMar>
              <w:left w:w="28" w:type="dxa"/>
              <w:right w:w="28" w:type="dxa"/>
            </w:tcMar>
            <w:vAlign w:val="bottom"/>
          </w:tcPr>
          <w:p w:rsidR="009B56C4" w:rsidRPr="008D692E" w:rsidRDefault="009B56C4" w:rsidP="007B7FA1">
            <w:pPr>
              <w:spacing w:line="240" w:lineRule="auto"/>
              <w:jc w:val="center"/>
              <w:rPr>
                <w:color w:val="000000"/>
                <w:sz w:val="20"/>
                <w:szCs w:val="20"/>
              </w:rPr>
            </w:pPr>
            <w:r w:rsidRPr="008D692E">
              <w:rPr>
                <w:color w:val="000000"/>
                <w:sz w:val="20"/>
                <w:szCs w:val="20"/>
              </w:rPr>
              <w:t>25.08.2020</w:t>
            </w:r>
          </w:p>
        </w:tc>
        <w:tc>
          <w:tcPr>
            <w:tcW w:w="1003" w:type="dxa"/>
            <w:shd w:val="clear" w:color="auto" w:fill="auto"/>
            <w:tcMar>
              <w:left w:w="28" w:type="dxa"/>
              <w:right w:w="28" w:type="dxa"/>
            </w:tcMar>
            <w:vAlign w:val="center"/>
          </w:tcPr>
          <w:p w:rsidR="009B56C4" w:rsidRPr="008D692E" w:rsidRDefault="009B56C4" w:rsidP="007B7FA1">
            <w:pPr>
              <w:spacing w:line="240" w:lineRule="auto"/>
              <w:jc w:val="center"/>
              <w:rPr>
                <w:color w:val="000000"/>
                <w:sz w:val="20"/>
                <w:szCs w:val="20"/>
              </w:rPr>
            </w:pPr>
            <w:r w:rsidRPr="008D692E">
              <w:rPr>
                <w:color w:val="000000"/>
                <w:sz w:val="20"/>
                <w:szCs w:val="20"/>
              </w:rPr>
              <w:t>88,14</w:t>
            </w:r>
          </w:p>
        </w:tc>
        <w:tc>
          <w:tcPr>
            <w:tcW w:w="1003" w:type="dxa"/>
            <w:vAlign w:val="center"/>
          </w:tcPr>
          <w:p w:rsidR="009B56C4" w:rsidRPr="008D692E" w:rsidRDefault="009B56C4" w:rsidP="007B7FA1">
            <w:pPr>
              <w:pStyle w:val="afd"/>
              <w:rPr>
                <w:rStyle w:val="FontStyle128"/>
                <w:lang w:eastAsia="en-US"/>
              </w:rPr>
            </w:pPr>
            <w:r w:rsidRPr="008D692E">
              <w:rPr>
                <w:color w:val="000000"/>
              </w:rPr>
              <w:t>н/д</w:t>
            </w:r>
          </w:p>
        </w:tc>
      </w:tr>
    </w:tbl>
    <w:p w:rsidR="009B56C4" w:rsidRDefault="009B56C4" w:rsidP="009B56C4"/>
    <w:p w:rsidR="009B56C4" w:rsidRPr="00C45377" w:rsidRDefault="009B56C4" w:rsidP="009B56C4">
      <w:r w:rsidRPr="00C45377">
        <w:t>Назначенный срок службы для каждого типа котлов устанавливают предприятия-изготовители и указывают его в паспорте котла. При отсутствии такого указания длительность назначенного срока службы устанавливается в соответствии с ГОСТ 21563, ГОСТ 24005:</w:t>
      </w:r>
    </w:p>
    <w:p w:rsidR="009B56C4" w:rsidRPr="00C45377" w:rsidRDefault="009B56C4" w:rsidP="009B56C4">
      <w:pPr>
        <w:numPr>
          <w:ilvl w:val="0"/>
          <w:numId w:val="19"/>
        </w:numPr>
        <w:spacing w:after="0"/>
        <w:ind w:left="993"/>
        <w:jc w:val="both"/>
      </w:pPr>
      <w:r w:rsidRPr="00C45377">
        <w:t>паровых котлов паропроизводительностью до 35 т/ч – 20 лет;</w:t>
      </w:r>
    </w:p>
    <w:p w:rsidR="009B56C4" w:rsidRPr="00C45377" w:rsidRDefault="009B56C4" w:rsidP="009B56C4">
      <w:pPr>
        <w:numPr>
          <w:ilvl w:val="0"/>
          <w:numId w:val="19"/>
        </w:numPr>
        <w:spacing w:after="0"/>
        <w:ind w:left="993"/>
        <w:jc w:val="both"/>
      </w:pPr>
      <w:r w:rsidRPr="00C45377">
        <w:t>паровых котлов паропроизводительностью свыше 35 т/ч – 30 лет;</w:t>
      </w:r>
    </w:p>
    <w:p w:rsidR="009B56C4" w:rsidRPr="00C45377" w:rsidRDefault="009B56C4" w:rsidP="009B56C4">
      <w:pPr>
        <w:numPr>
          <w:ilvl w:val="0"/>
          <w:numId w:val="19"/>
        </w:numPr>
        <w:spacing w:after="0"/>
        <w:ind w:left="993"/>
        <w:jc w:val="both"/>
      </w:pPr>
      <w:r w:rsidRPr="00C45377">
        <w:t>водогрейных котлов теплопроизводительностью до 4,65 МВт – 10 лет;</w:t>
      </w:r>
    </w:p>
    <w:p w:rsidR="009B56C4" w:rsidRPr="00C45377" w:rsidRDefault="009B56C4" w:rsidP="009B56C4">
      <w:pPr>
        <w:numPr>
          <w:ilvl w:val="0"/>
          <w:numId w:val="19"/>
        </w:numPr>
        <w:spacing w:after="0"/>
        <w:ind w:left="993"/>
        <w:jc w:val="both"/>
      </w:pPr>
      <w:r w:rsidRPr="00C45377">
        <w:t>водогрейных котлов теплопроизводительностью до 35 МВт – 15 лет;</w:t>
      </w:r>
    </w:p>
    <w:p w:rsidR="009B56C4" w:rsidRPr="00C45377" w:rsidRDefault="009B56C4" w:rsidP="009B56C4">
      <w:pPr>
        <w:numPr>
          <w:ilvl w:val="0"/>
          <w:numId w:val="19"/>
        </w:numPr>
        <w:spacing w:after="0"/>
        <w:ind w:left="993"/>
        <w:jc w:val="both"/>
      </w:pPr>
      <w:r w:rsidRPr="00C45377">
        <w:t>водогрейных котлов теплопроизводительностью свыше 35 МВт – 20 лет;</w:t>
      </w:r>
    </w:p>
    <w:p w:rsidR="009B56C4" w:rsidRPr="00C45377" w:rsidRDefault="009B56C4" w:rsidP="009B56C4">
      <w:pPr>
        <w:numPr>
          <w:ilvl w:val="0"/>
          <w:numId w:val="19"/>
        </w:numPr>
        <w:spacing w:after="0"/>
        <w:ind w:left="993"/>
        <w:jc w:val="both"/>
      </w:pPr>
      <w:r w:rsidRPr="00C45377">
        <w:t>для передвижных котлов паровых и водогрейных – 10 лет.</w:t>
      </w:r>
    </w:p>
    <w:p w:rsidR="009B56C4" w:rsidRDefault="009B56C4" w:rsidP="009B56C4">
      <w:r>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(в соответствии с СТО 17230282.27.100.005-2008 «Основные элементы котлов, турбин и трубопроводов ТЭС. Контроль состояния металла. Нормы и требования»).</w:t>
      </w:r>
    </w:p>
    <w:p w:rsidR="009B56C4" w:rsidRDefault="009B56C4" w:rsidP="009B56C4">
      <w:pPr>
        <w:pStyle w:val="30"/>
        <w:spacing w:line="240" w:lineRule="auto"/>
        <w:ind w:left="288" w:firstLine="0"/>
        <w:rPr>
          <w:i/>
        </w:rPr>
      </w:pPr>
      <w:bookmarkStart w:id="165" w:name="_Toc65419789"/>
      <w:bookmarkStart w:id="166" w:name="sub_1286"/>
      <w:bookmarkEnd w:id="164"/>
      <w:r w:rsidRPr="00943FE9">
        <w:rPr>
          <w:i/>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65"/>
    </w:p>
    <w:p w:rsidR="009B56C4" w:rsidRPr="00DC539B" w:rsidRDefault="009B56C4" w:rsidP="009B56C4">
      <w:r w:rsidRPr="00DC539B">
        <w:t xml:space="preserve">Источники комбинированной выработки тепловой и электрической энергии на территории </w:t>
      </w:r>
      <w:r>
        <w:t>городского поселения «Шерловогорское»</w:t>
      </w:r>
      <w:r w:rsidRPr="00DC539B">
        <w:t xml:space="preserve"> </w:t>
      </w:r>
      <w:r>
        <w:t>имеются, подробная информация отсутствует.</w:t>
      </w:r>
    </w:p>
    <w:p w:rsidR="009B56C4" w:rsidRPr="003A30CA" w:rsidRDefault="009B56C4" w:rsidP="009B56C4">
      <w:pPr>
        <w:pStyle w:val="30"/>
        <w:spacing w:line="240" w:lineRule="auto"/>
        <w:ind w:left="288" w:firstLine="0"/>
        <w:rPr>
          <w:i/>
        </w:rPr>
      </w:pPr>
      <w:bookmarkStart w:id="167" w:name="_Toc65419790"/>
      <w:bookmarkStart w:id="168" w:name="sub_1287"/>
      <w:bookmarkEnd w:id="166"/>
      <w:r w:rsidRPr="009B48C0">
        <w:rPr>
          <w:i/>
        </w:rPr>
        <w:lastRenderedPageBreak/>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67"/>
    </w:p>
    <w:p w:rsidR="009B56C4" w:rsidRPr="00D0126A" w:rsidRDefault="009B56C4" w:rsidP="009B56C4">
      <w:pPr>
        <w:pStyle w:val="S0"/>
        <w:rPr>
          <w:rStyle w:val="S1"/>
          <w:lang w:val="ru-RU"/>
        </w:rPr>
      </w:pPr>
      <w:r w:rsidRPr="009B48C0">
        <w:rPr>
          <w:rStyle w:val="S1"/>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r>
        <w:rPr>
          <w:rStyle w:val="S1"/>
          <w:lang w:val="ru-RU"/>
        </w:rPr>
        <w:t>.</w:t>
      </w:r>
    </w:p>
    <w:p w:rsidR="009B56C4" w:rsidRPr="009B48C0" w:rsidRDefault="009B56C4" w:rsidP="009B56C4">
      <w:pPr>
        <w:pStyle w:val="S0"/>
        <w:rPr>
          <w:rStyle w:val="S1"/>
        </w:rPr>
      </w:pPr>
      <w:r w:rsidRPr="009B48C0">
        <w:rPr>
          <w:rStyle w:val="S1"/>
        </w:rPr>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w:t>
      </w:r>
    </w:p>
    <w:p w:rsidR="009B56C4" w:rsidRPr="009B48C0" w:rsidRDefault="009B56C4" w:rsidP="009B56C4">
      <w:pPr>
        <w:pStyle w:val="S0"/>
        <w:rPr>
          <w:rStyle w:val="S1"/>
        </w:rPr>
      </w:pPr>
      <w:r w:rsidRPr="009B48C0">
        <w:rPr>
          <w:rStyle w:val="S1"/>
        </w:rPr>
        <w:t>от нагрузки отопления и фактической температуры наружного воздуха по температурному графику.</w:t>
      </w:r>
    </w:p>
    <w:p w:rsidR="009B56C4" w:rsidRDefault="009B56C4" w:rsidP="009B56C4">
      <w:pPr>
        <w:pStyle w:val="S0"/>
        <w:rPr>
          <w:rStyle w:val="S1"/>
        </w:rPr>
      </w:pPr>
      <w:r w:rsidRPr="009B48C0">
        <w:rPr>
          <w:rStyle w:val="S1"/>
        </w:rPr>
        <w:t xml:space="preserve">Для всех котельных используется температурный график </w:t>
      </w:r>
      <w:r>
        <w:rPr>
          <w:rStyle w:val="S1"/>
        </w:rPr>
        <w:t>95/70</w:t>
      </w:r>
      <w:r w:rsidRPr="009B48C0">
        <w:rPr>
          <w:rStyle w:val="S1"/>
        </w:rPr>
        <w:t xml:space="preserve"> </w:t>
      </w:r>
      <w:r w:rsidRPr="009B48C0">
        <w:rPr>
          <w:rStyle w:val="S1"/>
          <w:vertAlign w:val="superscript"/>
        </w:rPr>
        <w:t>о</w:t>
      </w:r>
      <w:r w:rsidRPr="009B48C0">
        <w:rPr>
          <w:rStyle w:val="S1"/>
        </w:rPr>
        <w:t xml:space="preserve">С, температурных «срезок» не имеет, что соответствует требованиям СНиП 41-02-2003 «Тепловые сети». Данный температурный график был выбран во время развития системы централизованного теплоснабжения </w:t>
      </w:r>
      <w:r>
        <w:rPr>
          <w:rStyle w:val="S1"/>
        </w:rPr>
        <w:t>городского поселения</w:t>
      </w:r>
      <w:r w:rsidRPr="009B48C0">
        <w:rPr>
          <w:rStyle w:val="S1"/>
        </w:rPr>
        <w:t>.</w:t>
      </w:r>
    </w:p>
    <w:p w:rsidR="009B56C4" w:rsidRPr="00552FFF" w:rsidRDefault="009B56C4" w:rsidP="009B56C4">
      <w:pPr>
        <w:pStyle w:val="S0"/>
        <w:rPr>
          <w:rStyle w:val="S1"/>
        </w:rPr>
      </w:pPr>
      <w:r w:rsidRPr="00552FFF">
        <w:rPr>
          <w:rStyle w:val="S1"/>
        </w:rPr>
        <w:t>Оптимальный температурный график тепловой сети оценивается как по отдельным составляющим, связанным с ним (перетопы зданий, перекачка теплоносителя, тепловые потери при транспорте теплоносителя и др.), так и в комплексе. Оптимум температурного графика зависит от дальности транспортировки тепла, которая характеризуется удельными затратами электроэнергии на перекачку теплоносителя, и от величины тепловых потерь в сетях. Рост тепловых потерь в сетях приводит к снижению температурного графика, а повышение температурного графика вызывает уменьшение расхода энергии на перекачку теплоносителя.</w:t>
      </w:r>
    </w:p>
    <w:p w:rsidR="009B56C4" w:rsidRPr="00552FFF" w:rsidRDefault="009B56C4" w:rsidP="009B56C4">
      <w:pPr>
        <w:pStyle w:val="S0"/>
        <w:rPr>
          <w:rStyle w:val="S1"/>
        </w:rPr>
      </w:pPr>
      <w:r w:rsidRPr="00552FFF">
        <w:rPr>
          <w:rStyle w:val="S1"/>
        </w:rPr>
        <w:t>При существующем источнике теплоснабжение существующий температурный график отпуска теплоносителя является оптимальным.</w:t>
      </w:r>
    </w:p>
    <w:p w:rsidR="009B56C4" w:rsidRPr="00552FFF" w:rsidRDefault="009B56C4" w:rsidP="009B56C4">
      <w:pPr>
        <w:pStyle w:val="S0"/>
        <w:rPr>
          <w:rStyle w:val="S1"/>
        </w:rPr>
      </w:pPr>
      <w:r w:rsidRPr="00552FFF">
        <w:rPr>
          <w:rStyle w:val="S1"/>
        </w:rPr>
        <w:t>Регулирование отпуска тепловой энергии производится путем изменения температуры теплоносителя на выходе с источников теплоснабжения, в зависимости от температуры наружного воздуха.</w:t>
      </w:r>
    </w:p>
    <w:p w:rsidR="009B56C4" w:rsidRDefault="009B56C4" w:rsidP="009B56C4">
      <w:pPr>
        <w:rPr>
          <w:lang w:val="x-none"/>
        </w:rPr>
      </w:pPr>
      <w:r w:rsidRPr="00B84D42">
        <w:rPr>
          <w:szCs w:val="26"/>
        </w:rPr>
        <w:t>Оптимальный температурный график предоставлен на рисунке 1.</w:t>
      </w:r>
      <w:r>
        <w:rPr>
          <w:szCs w:val="26"/>
        </w:rPr>
        <w:t>2</w:t>
      </w:r>
      <w:r w:rsidRPr="00B84D42">
        <w:rPr>
          <w:szCs w:val="26"/>
        </w:rPr>
        <w:t>.</w:t>
      </w:r>
      <w:r>
        <w:rPr>
          <w:szCs w:val="26"/>
        </w:rPr>
        <w:t>1.</w:t>
      </w:r>
    </w:p>
    <w:p w:rsidR="009B56C4" w:rsidRDefault="009B56C4" w:rsidP="009B56C4">
      <w:pPr>
        <w:rPr>
          <w:lang w:val="x-none"/>
        </w:rPr>
      </w:pPr>
    </w:p>
    <w:p w:rsidR="009B56C4" w:rsidRDefault="009B56C4" w:rsidP="009B56C4">
      <w:pPr>
        <w:rPr>
          <w:lang w:val="x-none"/>
        </w:rPr>
      </w:pPr>
      <w:r w:rsidRPr="00B5570B">
        <w:rPr>
          <w:noProof/>
          <w:lang w:eastAsia="ru-RU"/>
        </w:rPr>
        <w:lastRenderedPageBreak/>
        <w:drawing>
          <wp:inline distT="0" distB="0" distL="0" distR="0" wp14:anchorId="28CA67A0" wp14:editId="77F62CD4">
            <wp:extent cx="6010275" cy="7734300"/>
            <wp:effectExtent l="0" t="0" r="9525" b="0"/>
            <wp:docPr id="9" name="Рисунок 9" descr="тем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мпер"/>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0275" cy="7734300"/>
                    </a:xfrm>
                    <a:prstGeom prst="rect">
                      <a:avLst/>
                    </a:prstGeom>
                    <a:noFill/>
                    <a:ln>
                      <a:noFill/>
                    </a:ln>
                  </pic:spPr>
                </pic:pic>
              </a:graphicData>
            </a:graphic>
          </wp:inline>
        </w:drawing>
      </w:r>
    </w:p>
    <w:p w:rsidR="009B56C4" w:rsidRPr="009B48C0" w:rsidRDefault="009B56C4" w:rsidP="009B56C4">
      <w:pPr>
        <w:pStyle w:val="S0"/>
        <w:jc w:val="center"/>
        <w:rPr>
          <w:rStyle w:val="S1"/>
        </w:rPr>
      </w:pPr>
      <w:r>
        <w:rPr>
          <w:szCs w:val="26"/>
        </w:rPr>
        <w:t>Рисунок 1.</w:t>
      </w:r>
      <w:r>
        <w:rPr>
          <w:szCs w:val="26"/>
          <w:lang w:val="ru-RU"/>
        </w:rPr>
        <w:t>2.</w:t>
      </w:r>
      <w:r>
        <w:rPr>
          <w:szCs w:val="26"/>
        </w:rPr>
        <w:t>1. Оптимальный график отпуска тепловой энергии</w:t>
      </w:r>
      <w:r w:rsidRPr="00552FFF">
        <w:rPr>
          <w:rStyle w:val="S1"/>
        </w:rPr>
        <w:t>.</w:t>
      </w:r>
    </w:p>
    <w:p w:rsidR="009B56C4" w:rsidRPr="003A30CA" w:rsidRDefault="009B56C4" w:rsidP="009B56C4">
      <w:pPr>
        <w:pStyle w:val="30"/>
        <w:spacing w:line="240" w:lineRule="auto"/>
        <w:ind w:left="288" w:firstLine="0"/>
        <w:rPr>
          <w:i/>
        </w:rPr>
      </w:pPr>
      <w:bookmarkStart w:id="169" w:name="_Toc65419791"/>
      <w:bookmarkStart w:id="170" w:name="sub_1288"/>
      <w:bookmarkEnd w:id="168"/>
      <w:r w:rsidRPr="003A30CA">
        <w:rPr>
          <w:i/>
        </w:rPr>
        <w:t>з) среднегодовая загрузка оборудования</w:t>
      </w:r>
      <w:bookmarkEnd w:id="169"/>
    </w:p>
    <w:p w:rsidR="009B56C4" w:rsidRDefault="009B56C4" w:rsidP="009B56C4">
      <w:pPr>
        <w:rPr>
          <w:szCs w:val="24"/>
        </w:rPr>
      </w:pPr>
      <w:r w:rsidRPr="00374930">
        <w:t>Годовая загрузка котельных не является равномерной. Как правило, летние нагрузки ниже зимних, вследствие более высокой температуры водопроводной воды, а также благодаря меньшим теплопотерям теплопроводов. Пиковые нагрузки приходятся фактически на самый холодный месяц года – январь.</w:t>
      </w:r>
    </w:p>
    <w:p w:rsidR="009B56C4" w:rsidRDefault="009B56C4" w:rsidP="009B56C4">
      <w:r w:rsidRPr="00A5058E">
        <w:rPr>
          <w:szCs w:val="24"/>
        </w:rPr>
        <w:t>Данные по среднегодовой загрузке котельных представлены в</w:t>
      </w:r>
      <w:r>
        <w:t xml:space="preserve"> таблице 1.2.10</w:t>
      </w:r>
      <w:r w:rsidRPr="00491129">
        <w:t>.</w:t>
      </w:r>
    </w:p>
    <w:p w:rsidR="009B56C4" w:rsidRDefault="009B56C4" w:rsidP="009B56C4">
      <w:pPr>
        <w:keepNext/>
        <w:jc w:val="right"/>
      </w:pPr>
      <w:r>
        <w:br w:type="page"/>
      </w:r>
      <w:r>
        <w:lastRenderedPageBreak/>
        <w:t>Таблица 1.2.10</w:t>
      </w:r>
    </w:p>
    <w:p w:rsidR="009B56C4" w:rsidRPr="005A63FD" w:rsidRDefault="009B56C4" w:rsidP="009B56C4">
      <w:pPr>
        <w:jc w:val="center"/>
        <w:rPr>
          <w:u w:val="single"/>
        </w:rPr>
      </w:pPr>
      <w:r w:rsidRPr="005A63FD">
        <w:rPr>
          <w:u w:val="single"/>
        </w:rPr>
        <w:t xml:space="preserve">Среднегодовая загрузка оборудования котельных за </w:t>
      </w:r>
      <w:r>
        <w:rPr>
          <w:u w:val="single"/>
        </w:rPr>
        <w:t>2020</w:t>
      </w:r>
      <w:r w:rsidRPr="005A63FD">
        <w:rPr>
          <w:u w:val="single"/>
        </w:rPr>
        <w:t xml:space="preserve"> год </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8"/>
        <w:gridCol w:w="2268"/>
        <w:gridCol w:w="1985"/>
        <w:gridCol w:w="1984"/>
        <w:gridCol w:w="2835"/>
      </w:tblGrid>
      <w:tr w:rsidR="009B56C4" w:rsidRPr="00B84D42" w:rsidTr="007B7FA1">
        <w:trPr>
          <w:tblHeader/>
        </w:trPr>
        <w:tc>
          <w:tcPr>
            <w:tcW w:w="578" w:type="dxa"/>
            <w:vMerge w:val="restart"/>
            <w:tcBorders>
              <w:top w:val="single" w:sz="4" w:space="0" w:color="auto"/>
              <w:bottom w:val="single" w:sz="4" w:space="0" w:color="auto"/>
              <w:right w:val="single" w:sz="4" w:space="0" w:color="auto"/>
            </w:tcBorders>
            <w:tcMar>
              <w:left w:w="11" w:type="dxa"/>
              <w:right w:w="11" w:type="dxa"/>
            </w:tcMar>
            <w:vAlign w:val="center"/>
          </w:tcPr>
          <w:p w:rsidR="009B56C4" w:rsidRPr="00B84D42" w:rsidRDefault="009B56C4" w:rsidP="007B7FA1">
            <w:pPr>
              <w:keepNext/>
              <w:spacing w:line="240" w:lineRule="auto"/>
              <w:jc w:val="center"/>
              <w:rPr>
                <w:b/>
                <w:sz w:val="20"/>
                <w:szCs w:val="20"/>
              </w:rPr>
            </w:pPr>
            <w:r w:rsidRPr="00B84D42">
              <w:rPr>
                <w:b/>
                <w:sz w:val="20"/>
                <w:szCs w:val="20"/>
              </w:rPr>
              <w:t>№ кот.</w:t>
            </w:r>
          </w:p>
        </w:tc>
        <w:tc>
          <w:tcPr>
            <w:tcW w:w="226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B84D42" w:rsidRDefault="009B56C4" w:rsidP="007B7FA1">
            <w:pPr>
              <w:keepNext/>
              <w:spacing w:line="240" w:lineRule="auto"/>
              <w:jc w:val="center"/>
              <w:rPr>
                <w:b/>
                <w:sz w:val="20"/>
                <w:szCs w:val="20"/>
              </w:rPr>
            </w:pPr>
            <w:r w:rsidRPr="00B84D42">
              <w:rPr>
                <w:b/>
                <w:sz w:val="20"/>
                <w:szCs w:val="20"/>
              </w:rPr>
              <w:t>Наименование котельной, адрес</w:t>
            </w:r>
          </w:p>
        </w:tc>
        <w:tc>
          <w:tcPr>
            <w:tcW w:w="198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B84D42" w:rsidRDefault="009B56C4" w:rsidP="007B7FA1">
            <w:pPr>
              <w:keepNext/>
              <w:spacing w:line="240" w:lineRule="auto"/>
              <w:jc w:val="center"/>
              <w:rPr>
                <w:b/>
                <w:sz w:val="20"/>
                <w:szCs w:val="20"/>
              </w:rPr>
            </w:pPr>
            <w:r w:rsidRPr="00B84D42">
              <w:rPr>
                <w:b/>
                <w:sz w:val="20"/>
                <w:szCs w:val="20"/>
              </w:rPr>
              <w:t>Установленная тепловая мощность, Гкал/ч</w:t>
            </w:r>
          </w:p>
        </w:tc>
        <w:tc>
          <w:tcPr>
            <w:tcW w:w="4819" w:type="dxa"/>
            <w:gridSpan w:val="2"/>
            <w:tcBorders>
              <w:top w:val="single" w:sz="4" w:space="0" w:color="auto"/>
              <w:left w:val="single" w:sz="4" w:space="0" w:color="auto"/>
              <w:bottom w:val="single" w:sz="4" w:space="0" w:color="auto"/>
            </w:tcBorders>
            <w:tcMar>
              <w:left w:w="11" w:type="dxa"/>
              <w:right w:w="11" w:type="dxa"/>
            </w:tcMar>
            <w:vAlign w:val="center"/>
          </w:tcPr>
          <w:p w:rsidR="009B56C4" w:rsidRPr="00B84D42" w:rsidRDefault="009B56C4" w:rsidP="007B7FA1">
            <w:pPr>
              <w:keepNext/>
              <w:spacing w:line="240" w:lineRule="auto"/>
              <w:jc w:val="center"/>
              <w:rPr>
                <w:b/>
                <w:sz w:val="20"/>
                <w:szCs w:val="20"/>
              </w:rPr>
            </w:pPr>
            <w:r>
              <w:rPr>
                <w:b/>
                <w:sz w:val="20"/>
                <w:szCs w:val="20"/>
              </w:rPr>
              <w:t>2020</w:t>
            </w:r>
            <w:r w:rsidRPr="00B84D42">
              <w:rPr>
                <w:b/>
                <w:sz w:val="20"/>
                <w:szCs w:val="20"/>
              </w:rPr>
              <w:t xml:space="preserve"> год</w:t>
            </w:r>
          </w:p>
        </w:tc>
      </w:tr>
      <w:tr w:rsidR="009B56C4" w:rsidRPr="00B84D42" w:rsidTr="007B7FA1">
        <w:tc>
          <w:tcPr>
            <w:tcW w:w="578" w:type="dxa"/>
            <w:vMerge/>
            <w:tcBorders>
              <w:top w:val="nil"/>
              <w:bottom w:val="single" w:sz="4" w:space="0" w:color="auto"/>
              <w:right w:val="single" w:sz="4" w:space="0" w:color="auto"/>
            </w:tcBorders>
            <w:tcMar>
              <w:left w:w="11" w:type="dxa"/>
              <w:right w:w="11" w:type="dxa"/>
            </w:tcMar>
            <w:vAlign w:val="center"/>
          </w:tcPr>
          <w:p w:rsidR="009B56C4" w:rsidRPr="00B84D42" w:rsidRDefault="009B56C4" w:rsidP="007B7FA1">
            <w:pPr>
              <w:spacing w:line="240" w:lineRule="auto"/>
              <w:jc w:val="center"/>
              <w:rPr>
                <w:sz w:val="20"/>
                <w:szCs w:val="20"/>
              </w:rPr>
            </w:pPr>
          </w:p>
        </w:tc>
        <w:tc>
          <w:tcPr>
            <w:tcW w:w="2268" w:type="dxa"/>
            <w:vMerge/>
            <w:tcBorders>
              <w:top w:val="nil"/>
              <w:left w:val="single" w:sz="4" w:space="0" w:color="auto"/>
              <w:bottom w:val="single" w:sz="4" w:space="0" w:color="auto"/>
              <w:right w:val="single" w:sz="4" w:space="0" w:color="auto"/>
            </w:tcBorders>
            <w:tcMar>
              <w:left w:w="11" w:type="dxa"/>
              <w:right w:w="11" w:type="dxa"/>
            </w:tcMar>
            <w:vAlign w:val="center"/>
          </w:tcPr>
          <w:p w:rsidR="009B56C4" w:rsidRPr="00B84D42" w:rsidRDefault="009B56C4" w:rsidP="007B7FA1">
            <w:pPr>
              <w:spacing w:line="240" w:lineRule="auto"/>
              <w:jc w:val="center"/>
              <w:rPr>
                <w:sz w:val="20"/>
                <w:szCs w:val="20"/>
              </w:rPr>
            </w:pPr>
          </w:p>
        </w:tc>
        <w:tc>
          <w:tcPr>
            <w:tcW w:w="1985" w:type="dxa"/>
            <w:vMerge/>
            <w:tcBorders>
              <w:top w:val="nil"/>
              <w:left w:val="single" w:sz="4" w:space="0" w:color="auto"/>
              <w:bottom w:val="single" w:sz="4" w:space="0" w:color="auto"/>
              <w:right w:val="single" w:sz="4" w:space="0" w:color="auto"/>
            </w:tcBorders>
            <w:tcMar>
              <w:left w:w="11" w:type="dxa"/>
              <w:right w:w="11" w:type="dxa"/>
            </w:tcMar>
            <w:vAlign w:val="center"/>
          </w:tcPr>
          <w:p w:rsidR="009B56C4" w:rsidRPr="00B84D42" w:rsidRDefault="009B56C4" w:rsidP="007B7FA1">
            <w:pPr>
              <w:spacing w:line="240" w:lineRule="auto"/>
              <w:jc w:val="center"/>
              <w:rPr>
                <w:sz w:val="20"/>
                <w:szCs w:val="20"/>
              </w:rPr>
            </w:pPr>
          </w:p>
        </w:tc>
        <w:tc>
          <w:tcPr>
            <w:tcW w:w="19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B84D42" w:rsidRDefault="009B56C4" w:rsidP="007B7FA1">
            <w:pPr>
              <w:spacing w:line="240" w:lineRule="auto"/>
              <w:jc w:val="center"/>
              <w:rPr>
                <w:b/>
                <w:sz w:val="20"/>
                <w:szCs w:val="20"/>
              </w:rPr>
            </w:pPr>
            <w:r w:rsidRPr="00B84D42">
              <w:rPr>
                <w:b/>
                <w:sz w:val="20"/>
                <w:szCs w:val="20"/>
              </w:rPr>
              <w:t>Выработка тепла, Гкал</w:t>
            </w:r>
          </w:p>
        </w:tc>
        <w:tc>
          <w:tcPr>
            <w:tcW w:w="2835" w:type="dxa"/>
            <w:tcBorders>
              <w:top w:val="single" w:sz="4" w:space="0" w:color="auto"/>
              <w:left w:val="single" w:sz="4" w:space="0" w:color="auto"/>
              <w:bottom w:val="single" w:sz="4" w:space="0" w:color="auto"/>
            </w:tcBorders>
            <w:tcMar>
              <w:left w:w="11" w:type="dxa"/>
              <w:right w:w="11" w:type="dxa"/>
            </w:tcMar>
            <w:vAlign w:val="center"/>
          </w:tcPr>
          <w:p w:rsidR="009B56C4" w:rsidRPr="00B84D42" w:rsidRDefault="009B56C4" w:rsidP="007B7FA1">
            <w:pPr>
              <w:spacing w:line="240" w:lineRule="auto"/>
              <w:jc w:val="center"/>
              <w:rPr>
                <w:b/>
                <w:sz w:val="20"/>
                <w:szCs w:val="20"/>
              </w:rPr>
            </w:pPr>
            <w:r w:rsidRPr="00B84D42">
              <w:rPr>
                <w:b/>
                <w:sz w:val="20"/>
                <w:szCs w:val="20"/>
              </w:rPr>
              <w:t>Число часов использования УТМ (установленная тепловая мощность), час</w:t>
            </w:r>
          </w:p>
        </w:tc>
      </w:tr>
      <w:tr w:rsidR="009B56C4" w:rsidRPr="00B84D42" w:rsidTr="007B7FA1">
        <w:tc>
          <w:tcPr>
            <w:tcW w:w="578" w:type="dxa"/>
            <w:tcBorders>
              <w:top w:val="single" w:sz="4" w:space="0" w:color="auto"/>
              <w:bottom w:val="single" w:sz="4" w:space="0" w:color="auto"/>
              <w:right w:val="single" w:sz="4" w:space="0" w:color="auto"/>
            </w:tcBorders>
            <w:tcMar>
              <w:left w:w="11" w:type="dxa"/>
              <w:right w:w="11" w:type="dxa"/>
            </w:tcMar>
            <w:vAlign w:val="center"/>
          </w:tcPr>
          <w:p w:rsidR="009B56C4" w:rsidRPr="00B84D42" w:rsidRDefault="009B56C4" w:rsidP="007B7FA1">
            <w:pPr>
              <w:spacing w:line="240" w:lineRule="auto"/>
              <w:jc w:val="center"/>
              <w:rPr>
                <w:sz w:val="20"/>
                <w:szCs w:val="20"/>
              </w:rPr>
            </w:pPr>
            <w:r w:rsidRPr="00B84D42">
              <w:rPr>
                <w:sz w:val="20"/>
                <w:szCs w:val="20"/>
              </w:rPr>
              <w:t>1</w:t>
            </w:r>
          </w:p>
        </w:tc>
        <w:tc>
          <w:tcPr>
            <w:tcW w:w="22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B84D42" w:rsidRDefault="009B56C4" w:rsidP="007B7FA1">
            <w:pPr>
              <w:spacing w:line="240" w:lineRule="auto"/>
              <w:jc w:val="center"/>
              <w:rPr>
                <w:sz w:val="20"/>
                <w:szCs w:val="20"/>
              </w:rPr>
            </w:pPr>
            <w:r>
              <w:rPr>
                <w:sz w:val="20"/>
                <w:szCs w:val="20"/>
              </w:rPr>
              <w:t>Шерловогорская ТЭЦ</w:t>
            </w:r>
          </w:p>
        </w:tc>
        <w:tc>
          <w:tcPr>
            <w:tcW w:w="19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B84D42" w:rsidRDefault="009B56C4" w:rsidP="007B7FA1">
            <w:pPr>
              <w:spacing w:line="240" w:lineRule="auto"/>
              <w:jc w:val="center"/>
              <w:rPr>
                <w:sz w:val="20"/>
                <w:szCs w:val="20"/>
              </w:rPr>
            </w:pPr>
            <w:r>
              <w:rPr>
                <w:sz w:val="20"/>
                <w:szCs w:val="20"/>
              </w:rPr>
              <w:t>99</w:t>
            </w:r>
          </w:p>
        </w:tc>
        <w:tc>
          <w:tcPr>
            <w:tcW w:w="19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B84D42" w:rsidRDefault="009B56C4" w:rsidP="007B7FA1">
            <w:pPr>
              <w:spacing w:line="240" w:lineRule="auto"/>
              <w:jc w:val="center"/>
              <w:rPr>
                <w:sz w:val="20"/>
                <w:szCs w:val="20"/>
              </w:rPr>
            </w:pPr>
            <w:r>
              <w:rPr>
                <w:color w:val="000000"/>
                <w:sz w:val="20"/>
                <w:szCs w:val="20"/>
              </w:rPr>
              <w:t>141764,47</w:t>
            </w:r>
          </w:p>
        </w:tc>
        <w:tc>
          <w:tcPr>
            <w:tcW w:w="2835" w:type="dxa"/>
            <w:tcBorders>
              <w:top w:val="single" w:sz="4" w:space="0" w:color="auto"/>
              <w:left w:val="single" w:sz="4" w:space="0" w:color="auto"/>
              <w:bottom w:val="single" w:sz="4" w:space="0" w:color="auto"/>
            </w:tcBorders>
            <w:tcMar>
              <w:left w:w="11" w:type="dxa"/>
              <w:right w:w="11" w:type="dxa"/>
            </w:tcMar>
            <w:vAlign w:val="center"/>
          </w:tcPr>
          <w:p w:rsidR="009B56C4" w:rsidRPr="00B84D42" w:rsidRDefault="009B56C4" w:rsidP="007B7FA1">
            <w:pPr>
              <w:spacing w:line="240" w:lineRule="auto"/>
              <w:jc w:val="center"/>
              <w:rPr>
                <w:sz w:val="20"/>
                <w:szCs w:val="20"/>
              </w:rPr>
            </w:pPr>
            <w:r>
              <w:rPr>
                <w:color w:val="000000"/>
                <w:sz w:val="20"/>
                <w:szCs w:val="20"/>
              </w:rPr>
              <w:t>5771</w:t>
            </w:r>
          </w:p>
        </w:tc>
      </w:tr>
      <w:tr w:rsidR="009B56C4" w:rsidRPr="00B84D42" w:rsidTr="007B7FA1">
        <w:tc>
          <w:tcPr>
            <w:tcW w:w="578" w:type="dxa"/>
            <w:tcBorders>
              <w:top w:val="single" w:sz="4" w:space="0" w:color="auto"/>
              <w:bottom w:val="single" w:sz="4" w:space="0" w:color="auto"/>
              <w:right w:val="single" w:sz="4" w:space="0" w:color="auto"/>
            </w:tcBorders>
            <w:tcMar>
              <w:left w:w="11" w:type="dxa"/>
              <w:right w:w="11" w:type="dxa"/>
            </w:tcMar>
            <w:vAlign w:val="center"/>
          </w:tcPr>
          <w:p w:rsidR="009B56C4" w:rsidRPr="00B84D42" w:rsidRDefault="009B56C4" w:rsidP="007B7FA1">
            <w:pPr>
              <w:spacing w:line="240" w:lineRule="auto"/>
              <w:jc w:val="center"/>
              <w:rPr>
                <w:b/>
                <w:sz w:val="20"/>
                <w:szCs w:val="20"/>
              </w:rPr>
            </w:pPr>
          </w:p>
        </w:tc>
        <w:tc>
          <w:tcPr>
            <w:tcW w:w="22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B84D42" w:rsidRDefault="009B56C4" w:rsidP="007B7FA1">
            <w:pPr>
              <w:spacing w:line="240" w:lineRule="auto"/>
              <w:jc w:val="center"/>
              <w:rPr>
                <w:b/>
                <w:sz w:val="20"/>
                <w:szCs w:val="20"/>
              </w:rPr>
            </w:pPr>
            <w:r w:rsidRPr="00B84D42">
              <w:rPr>
                <w:b/>
                <w:sz w:val="20"/>
                <w:szCs w:val="20"/>
              </w:rPr>
              <w:t>ИТОГО:</w:t>
            </w:r>
          </w:p>
        </w:tc>
        <w:tc>
          <w:tcPr>
            <w:tcW w:w="19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B84D42" w:rsidRDefault="009B56C4" w:rsidP="007B7FA1">
            <w:pPr>
              <w:spacing w:line="240" w:lineRule="auto"/>
              <w:jc w:val="center"/>
              <w:rPr>
                <w:b/>
                <w:sz w:val="20"/>
                <w:szCs w:val="20"/>
              </w:rPr>
            </w:pPr>
            <w:r>
              <w:rPr>
                <w:b/>
                <w:sz w:val="20"/>
                <w:szCs w:val="20"/>
              </w:rPr>
              <w:t>99</w:t>
            </w:r>
          </w:p>
        </w:tc>
        <w:tc>
          <w:tcPr>
            <w:tcW w:w="19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B84D42" w:rsidRDefault="009B56C4" w:rsidP="007B7FA1">
            <w:pPr>
              <w:spacing w:line="240" w:lineRule="auto"/>
              <w:jc w:val="center"/>
              <w:rPr>
                <w:b/>
                <w:sz w:val="20"/>
                <w:szCs w:val="20"/>
              </w:rPr>
            </w:pPr>
            <w:r>
              <w:rPr>
                <w:b/>
                <w:color w:val="000000"/>
                <w:sz w:val="20"/>
                <w:szCs w:val="20"/>
              </w:rPr>
              <w:t>141764,47</w:t>
            </w:r>
          </w:p>
        </w:tc>
        <w:tc>
          <w:tcPr>
            <w:tcW w:w="2835" w:type="dxa"/>
            <w:tcBorders>
              <w:top w:val="single" w:sz="4" w:space="0" w:color="auto"/>
              <w:left w:val="single" w:sz="4" w:space="0" w:color="auto"/>
              <w:bottom w:val="single" w:sz="4" w:space="0" w:color="auto"/>
            </w:tcBorders>
            <w:tcMar>
              <w:left w:w="11" w:type="dxa"/>
              <w:right w:w="11" w:type="dxa"/>
            </w:tcMar>
            <w:vAlign w:val="center"/>
          </w:tcPr>
          <w:p w:rsidR="009B56C4" w:rsidRPr="00B84D42" w:rsidRDefault="009B56C4" w:rsidP="007B7FA1">
            <w:pPr>
              <w:spacing w:line="240" w:lineRule="auto"/>
              <w:jc w:val="center"/>
              <w:rPr>
                <w:b/>
                <w:sz w:val="20"/>
                <w:szCs w:val="20"/>
              </w:rPr>
            </w:pPr>
            <w:r>
              <w:rPr>
                <w:b/>
                <w:color w:val="000000"/>
                <w:sz w:val="20"/>
                <w:szCs w:val="20"/>
              </w:rPr>
              <w:t>5771</w:t>
            </w:r>
          </w:p>
        </w:tc>
      </w:tr>
    </w:tbl>
    <w:p w:rsidR="009B56C4" w:rsidRPr="003A30CA" w:rsidRDefault="009B56C4" w:rsidP="009B56C4">
      <w:pPr>
        <w:pStyle w:val="30"/>
        <w:spacing w:line="240" w:lineRule="auto"/>
        <w:ind w:left="288" w:firstLine="0"/>
        <w:rPr>
          <w:i/>
        </w:rPr>
      </w:pPr>
      <w:bookmarkStart w:id="171" w:name="_Toc65419792"/>
      <w:bookmarkStart w:id="172" w:name="sub_1289"/>
      <w:bookmarkEnd w:id="170"/>
      <w:r w:rsidRPr="003A30CA">
        <w:rPr>
          <w:i/>
        </w:rPr>
        <w:t>и) способы учета тепла, отпущенного в тепловые сети</w:t>
      </w:r>
      <w:bookmarkEnd w:id="171"/>
    </w:p>
    <w:p w:rsidR="009B56C4" w:rsidRDefault="009B56C4" w:rsidP="009B56C4">
      <w:r w:rsidRPr="0067785A">
        <w:t>Приборы учета тепловой энергии, отпущенной в тепловые сети, на котельн</w:t>
      </w:r>
      <w:r>
        <w:t>ой представлены в таблице 1.2.11</w:t>
      </w:r>
      <w:r w:rsidRPr="0067785A">
        <w:t>.</w:t>
      </w:r>
    </w:p>
    <w:p w:rsidR="009B56C4" w:rsidRDefault="009B56C4" w:rsidP="009B56C4">
      <w:pPr>
        <w:jc w:val="right"/>
      </w:pPr>
      <w:r>
        <w:t>Таблица 1.2.11</w:t>
      </w:r>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1984"/>
        <w:gridCol w:w="4227"/>
        <w:gridCol w:w="1306"/>
      </w:tblGrid>
      <w:tr w:rsidR="009B56C4" w:rsidRPr="00B5570B" w:rsidTr="007B7FA1">
        <w:trPr>
          <w:trHeight w:val="780"/>
          <w:jc w:val="center"/>
        </w:trPr>
        <w:tc>
          <w:tcPr>
            <w:tcW w:w="2135" w:type="dxa"/>
            <w:shd w:val="clear" w:color="auto" w:fill="auto"/>
            <w:vAlign w:val="center"/>
            <w:hideMark/>
          </w:tcPr>
          <w:p w:rsidR="009B56C4" w:rsidRPr="00B5570B" w:rsidRDefault="009B56C4" w:rsidP="007B7FA1">
            <w:pPr>
              <w:spacing w:line="240" w:lineRule="auto"/>
              <w:jc w:val="center"/>
              <w:rPr>
                <w:rFonts w:eastAsia="Times New Roman"/>
                <w:b/>
                <w:sz w:val="20"/>
                <w:szCs w:val="20"/>
                <w:lang w:eastAsia="ru-RU"/>
              </w:rPr>
            </w:pPr>
            <w:r w:rsidRPr="00B5570B">
              <w:rPr>
                <w:rFonts w:eastAsia="Times New Roman"/>
                <w:b/>
                <w:sz w:val="20"/>
                <w:szCs w:val="20"/>
                <w:lang w:eastAsia="ru-RU"/>
              </w:rPr>
              <w:t>Наименование подразделения (линейного участка)</w:t>
            </w:r>
          </w:p>
        </w:tc>
        <w:tc>
          <w:tcPr>
            <w:tcW w:w="1984" w:type="dxa"/>
            <w:shd w:val="clear" w:color="auto" w:fill="auto"/>
            <w:vAlign w:val="center"/>
            <w:hideMark/>
          </w:tcPr>
          <w:p w:rsidR="009B56C4" w:rsidRPr="00B5570B" w:rsidRDefault="009B56C4" w:rsidP="007B7FA1">
            <w:pPr>
              <w:spacing w:line="240" w:lineRule="auto"/>
              <w:jc w:val="center"/>
              <w:rPr>
                <w:rFonts w:eastAsia="Times New Roman"/>
                <w:b/>
                <w:sz w:val="20"/>
                <w:szCs w:val="20"/>
                <w:lang w:eastAsia="ru-RU"/>
              </w:rPr>
            </w:pPr>
            <w:r w:rsidRPr="00B5570B">
              <w:rPr>
                <w:rFonts w:eastAsia="Times New Roman"/>
                <w:b/>
                <w:sz w:val="20"/>
                <w:szCs w:val="20"/>
                <w:lang w:eastAsia="ru-RU"/>
              </w:rPr>
              <w:t>наименование технологического объекта</w:t>
            </w:r>
          </w:p>
        </w:tc>
        <w:tc>
          <w:tcPr>
            <w:tcW w:w="4227" w:type="dxa"/>
            <w:shd w:val="clear" w:color="auto" w:fill="auto"/>
            <w:vAlign w:val="center"/>
            <w:hideMark/>
          </w:tcPr>
          <w:p w:rsidR="009B56C4" w:rsidRPr="00B5570B" w:rsidRDefault="009B56C4" w:rsidP="007B7FA1">
            <w:pPr>
              <w:spacing w:line="240" w:lineRule="auto"/>
              <w:jc w:val="center"/>
              <w:rPr>
                <w:rFonts w:eastAsia="Times New Roman"/>
                <w:b/>
                <w:sz w:val="20"/>
                <w:szCs w:val="20"/>
                <w:lang w:eastAsia="ru-RU"/>
              </w:rPr>
            </w:pPr>
            <w:r w:rsidRPr="00B5570B">
              <w:rPr>
                <w:rFonts w:eastAsia="Times New Roman"/>
                <w:b/>
                <w:sz w:val="20"/>
                <w:szCs w:val="20"/>
                <w:lang w:eastAsia="ru-RU"/>
              </w:rPr>
              <w:t>марка СИ, класс</w:t>
            </w:r>
            <w:r w:rsidRPr="00B5570B">
              <w:rPr>
                <w:rFonts w:eastAsia="Times New Roman"/>
                <w:b/>
                <w:sz w:val="20"/>
                <w:szCs w:val="20"/>
                <w:lang w:eastAsia="ru-RU"/>
              </w:rPr>
              <w:br/>
              <w:t>точности</w:t>
            </w:r>
          </w:p>
        </w:tc>
        <w:tc>
          <w:tcPr>
            <w:tcW w:w="1306" w:type="dxa"/>
            <w:shd w:val="clear" w:color="auto" w:fill="auto"/>
            <w:vAlign w:val="center"/>
            <w:hideMark/>
          </w:tcPr>
          <w:p w:rsidR="009B56C4" w:rsidRPr="00B5570B" w:rsidRDefault="009B56C4" w:rsidP="007B7FA1">
            <w:pPr>
              <w:spacing w:line="240" w:lineRule="auto"/>
              <w:jc w:val="center"/>
              <w:rPr>
                <w:rFonts w:eastAsia="Times New Roman"/>
                <w:b/>
                <w:sz w:val="20"/>
                <w:szCs w:val="20"/>
                <w:lang w:eastAsia="ru-RU"/>
              </w:rPr>
            </w:pPr>
            <w:r w:rsidRPr="00B5570B">
              <w:rPr>
                <w:rFonts w:eastAsia="Times New Roman"/>
                <w:b/>
                <w:sz w:val="20"/>
                <w:szCs w:val="20"/>
                <w:lang w:eastAsia="ru-RU"/>
              </w:rPr>
              <w:t>количество, шт.</w:t>
            </w:r>
          </w:p>
        </w:tc>
      </w:tr>
      <w:tr w:rsidR="009B56C4" w:rsidRPr="00B5570B" w:rsidTr="007B7FA1">
        <w:trPr>
          <w:trHeight w:val="645"/>
          <w:jc w:val="center"/>
        </w:trPr>
        <w:tc>
          <w:tcPr>
            <w:tcW w:w="2135" w:type="dxa"/>
            <w:vMerge w:val="restart"/>
            <w:shd w:val="clear" w:color="auto" w:fill="auto"/>
            <w:vAlign w:val="center"/>
            <w:hideMark/>
          </w:tcPr>
          <w:p w:rsidR="009B56C4" w:rsidRPr="00B5570B" w:rsidRDefault="009B56C4" w:rsidP="007B7FA1">
            <w:pPr>
              <w:spacing w:line="240" w:lineRule="auto"/>
              <w:jc w:val="center"/>
              <w:rPr>
                <w:rFonts w:eastAsia="Times New Roman"/>
                <w:sz w:val="20"/>
                <w:szCs w:val="20"/>
                <w:lang w:eastAsia="ru-RU"/>
              </w:rPr>
            </w:pPr>
            <w:r w:rsidRPr="00B5570B">
              <w:rPr>
                <w:rFonts w:eastAsia="Times New Roman"/>
                <w:sz w:val="20"/>
                <w:szCs w:val="20"/>
                <w:lang w:eastAsia="ru-RU"/>
              </w:rPr>
              <w:t>Узел учёта на источнике тепловой энергии Шерловогорской ТЭЦ</w:t>
            </w:r>
          </w:p>
        </w:tc>
        <w:tc>
          <w:tcPr>
            <w:tcW w:w="1984" w:type="dxa"/>
            <w:vMerge w:val="restart"/>
            <w:shd w:val="clear" w:color="auto" w:fill="auto"/>
            <w:vAlign w:val="center"/>
            <w:hideMark/>
          </w:tcPr>
          <w:p w:rsidR="009B56C4" w:rsidRPr="00B5570B" w:rsidRDefault="009B56C4" w:rsidP="007B7FA1">
            <w:pPr>
              <w:spacing w:line="240" w:lineRule="auto"/>
              <w:jc w:val="center"/>
              <w:rPr>
                <w:rFonts w:eastAsia="Times New Roman"/>
                <w:sz w:val="20"/>
                <w:szCs w:val="20"/>
                <w:lang w:eastAsia="ru-RU"/>
              </w:rPr>
            </w:pPr>
            <w:r w:rsidRPr="00B5570B">
              <w:rPr>
                <w:rFonts w:eastAsia="Times New Roman"/>
                <w:sz w:val="20"/>
                <w:szCs w:val="20"/>
                <w:lang w:eastAsia="ru-RU"/>
              </w:rPr>
              <w:t>Тепломагистраль №1</w:t>
            </w:r>
          </w:p>
        </w:tc>
        <w:tc>
          <w:tcPr>
            <w:tcW w:w="4227" w:type="dxa"/>
            <w:shd w:val="clear" w:color="auto" w:fill="auto"/>
            <w:vAlign w:val="center"/>
            <w:hideMark/>
          </w:tcPr>
          <w:p w:rsidR="009B56C4" w:rsidRPr="00B5570B" w:rsidRDefault="009B56C4" w:rsidP="007B7FA1">
            <w:pPr>
              <w:spacing w:line="240" w:lineRule="auto"/>
              <w:rPr>
                <w:rFonts w:eastAsia="Times New Roman"/>
                <w:sz w:val="20"/>
                <w:szCs w:val="20"/>
                <w:lang w:eastAsia="ru-RU"/>
              </w:rPr>
            </w:pPr>
            <w:r w:rsidRPr="00B5570B">
              <w:rPr>
                <w:rFonts w:eastAsia="Times New Roman"/>
                <w:sz w:val="20"/>
                <w:szCs w:val="20"/>
                <w:lang w:eastAsia="ru-RU"/>
              </w:rPr>
              <w:t>Тепловычислитель СПТ-961 кл. точ. 0,05%(мА); ±0,15°С</w:t>
            </w:r>
          </w:p>
        </w:tc>
        <w:tc>
          <w:tcPr>
            <w:tcW w:w="1306" w:type="dxa"/>
            <w:shd w:val="clear" w:color="auto" w:fill="auto"/>
            <w:noWrap/>
            <w:vAlign w:val="center"/>
            <w:hideMark/>
          </w:tcPr>
          <w:p w:rsidR="009B56C4" w:rsidRPr="00B5570B" w:rsidRDefault="009B56C4" w:rsidP="007B7FA1">
            <w:pPr>
              <w:spacing w:line="240" w:lineRule="auto"/>
              <w:jc w:val="center"/>
              <w:rPr>
                <w:rFonts w:eastAsia="Times New Roman"/>
                <w:sz w:val="20"/>
                <w:szCs w:val="20"/>
                <w:lang w:eastAsia="ru-RU"/>
              </w:rPr>
            </w:pPr>
            <w:r w:rsidRPr="00B5570B">
              <w:rPr>
                <w:rFonts w:eastAsia="Times New Roman"/>
                <w:sz w:val="20"/>
                <w:szCs w:val="20"/>
                <w:lang w:eastAsia="ru-RU"/>
              </w:rPr>
              <w:t>1</w:t>
            </w:r>
          </w:p>
        </w:tc>
      </w:tr>
      <w:tr w:rsidR="009B56C4" w:rsidRPr="00B5570B" w:rsidTr="007B7FA1">
        <w:trPr>
          <w:trHeight w:val="450"/>
          <w:jc w:val="center"/>
        </w:trPr>
        <w:tc>
          <w:tcPr>
            <w:tcW w:w="2135" w:type="dxa"/>
            <w:vMerge/>
            <w:vAlign w:val="center"/>
            <w:hideMark/>
          </w:tcPr>
          <w:p w:rsidR="009B56C4" w:rsidRPr="00B5570B" w:rsidRDefault="009B56C4" w:rsidP="007B7FA1">
            <w:pPr>
              <w:spacing w:line="240" w:lineRule="auto"/>
              <w:rPr>
                <w:rFonts w:eastAsia="Times New Roman"/>
                <w:sz w:val="20"/>
                <w:szCs w:val="20"/>
                <w:lang w:eastAsia="ru-RU"/>
              </w:rPr>
            </w:pPr>
          </w:p>
        </w:tc>
        <w:tc>
          <w:tcPr>
            <w:tcW w:w="1984" w:type="dxa"/>
            <w:vMerge/>
            <w:vAlign w:val="center"/>
            <w:hideMark/>
          </w:tcPr>
          <w:p w:rsidR="009B56C4" w:rsidRPr="00B5570B" w:rsidRDefault="009B56C4" w:rsidP="007B7FA1">
            <w:pPr>
              <w:spacing w:line="240" w:lineRule="auto"/>
              <w:rPr>
                <w:rFonts w:eastAsia="Times New Roman"/>
                <w:sz w:val="20"/>
                <w:szCs w:val="20"/>
                <w:lang w:eastAsia="ru-RU"/>
              </w:rPr>
            </w:pPr>
          </w:p>
        </w:tc>
        <w:tc>
          <w:tcPr>
            <w:tcW w:w="4227" w:type="dxa"/>
            <w:shd w:val="clear" w:color="auto" w:fill="auto"/>
            <w:vAlign w:val="center"/>
            <w:hideMark/>
          </w:tcPr>
          <w:p w:rsidR="009B56C4" w:rsidRPr="00B5570B" w:rsidRDefault="009B56C4" w:rsidP="007B7FA1">
            <w:pPr>
              <w:spacing w:line="240" w:lineRule="auto"/>
              <w:rPr>
                <w:rFonts w:eastAsia="Times New Roman"/>
                <w:sz w:val="20"/>
                <w:szCs w:val="20"/>
                <w:lang w:eastAsia="ru-RU"/>
              </w:rPr>
            </w:pPr>
            <w:r w:rsidRPr="00B5570B">
              <w:rPr>
                <w:rFonts w:eastAsia="Times New Roman"/>
                <w:sz w:val="20"/>
                <w:szCs w:val="20"/>
                <w:lang w:eastAsia="ru-RU"/>
              </w:rPr>
              <w:t>Расходомер Акрон-01 +/-1,7%</w:t>
            </w:r>
          </w:p>
        </w:tc>
        <w:tc>
          <w:tcPr>
            <w:tcW w:w="1306" w:type="dxa"/>
            <w:shd w:val="clear" w:color="auto" w:fill="auto"/>
            <w:noWrap/>
            <w:vAlign w:val="center"/>
            <w:hideMark/>
          </w:tcPr>
          <w:p w:rsidR="009B56C4" w:rsidRPr="00B5570B" w:rsidRDefault="009B56C4" w:rsidP="007B7FA1">
            <w:pPr>
              <w:spacing w:line="240" w:lineRule="auto"/>
              <w:jc w:val="center"/>
              <w:rPr>
                <w:rFonts w:eastAsia="Times New Roman"/>
                <w:sz w:val="20"/>
                <w:szCs w:val="20"/>
                <w:lang w:eastAsia="ru-RU"/>
              </w:rPr>
            </w:pPr>
            <w:r w:rsidRPr="00B5570B">
              <w:rPr>
                <w:rFonts w:eastAsia="Times New Roman"/>
                <w:sz w:val="20"/>
                <w:szCs w:val="20"/>
                <w:lang w:eastAsia="ru-RU"/>
              </w:rPr>
              <w:t>2</w:t>
            </w:r>
          </w:p>
        </w:tc>
      </w:tr>
      <w:tr w:rsidR="009B56C4" w:rsidRPr="00B5570B" w:rsidTr="007B7FA1">
        <w:trPr>
          <w:trHeight w:val="600"/>
          <w:jc w:val="center"/>
        </w:trPr>
        <w:tc>
          <w:tcPr>
            <w:tcW w:w="2135" w:type="dxa"/>
            <w:vMerge/>
            <w:vAlign w:val="center"/>
            <w:hideMark/>
          </w:tcPr>
          <w:p w:rsidR="009B56C4" w:rsidRPr="00B5570B" w:rsidRDefault="009B56C4" w:rsidP="007B7FA1">
            <w:pPr>
              <w:spacing w:line="240" w:lineRule="auto"/>
              <w:rPr>
                <w:rFonts w:eastAsia="Times New Roman"/>
                <w:sz w:val="20"/>
                <w:szCs w:val="20"/>
                <w:lang w:eastAsia="ru-RU"/>
              </w:rPr>
            </w:pPr>
          </w:p>
        </w:tc>
        <w:tc>
          <w:tcPr>
            <w:tcW w:w="1984" w:type="dxa"/>
            <w:vMerge/>
            <w:vAlign w:val="center"/>
            <w:hideMark/>
          </w:tcPr>
          <w:p w:rsidR="009B56C4" w:rsidRPr="00B5570B" w:rsidRDefault="009B56C4" w:rsidP="007B7FA1">
            <w:pPr>
              <w:spacing w:line="240" w:lineRule="auto"/>
              <w:rPr>
                <w:rFonts w:eastAsia="Times New Roman"/>
                <w:sz w:val="20"/>
                <w:szCs w:val="20"/>
                <w:lang w:eastAsia="ru-RU"/>
              </w:rPr>
            </w:pPr>
          </w:p>
        </w:tc>
        <w:tc>
          <w:tcPr>
            <w:tcW w:w="4227" w:type="dxa"/>
            <w:shd w:val="clear" w:color="auto" w:fill="auto"/>
            <w:vAlign w:val="center"/>
            <w:hideMark/>
          </w:tcPr>
          <w:p w:rsidR="009B56C4" w:rsidRPr="00B5570B" w:rsidRDefault="009B56C4" w:rsidP="007B7FA1">
            <w:pPr>
              <w:spacing w:line="240" w:lineRule="auto"/>
              <w:rPr>
                <w:rFonts w:eastAsia="Times New Roman"/>
                <w:sz w:val="20"/>
                <w:szCs w:val="20"/>
                <w:lang w:eastAsia="ru-RU"/>
              </w:rPr>
            </w:pPr>
            <w:r w:rsidRPr="00B5570B">
              <w:rPr>
                <w:rFonts w:eastAsia="Times New Roman"/>
                <w:sz w:val="20"/>
                <w:szCs w:val="20"/>
                <w:lang w:eastAsia="ru-RU"/>
              </w:rPr>
              <w:t>Термосопротивление КТПРТ-01 класс В  0,5</w:t>
            </w:r>
          </w:p>
        </w:tc>
        <w:tc>
          <w:tcPr>
            <w:tcW w:w="1306" w:type="dxa"/>
            <w:shd w:val="clear" w:color="auto" w:fill="auto"/>
            <w:noWrap/>
            <w:vAlign w:val="center"/>
            <w:hideMark/>
          </w:tcPr>
          <w:p w:rsidR="009B56C4" w:rsidRPr="00B5570B" w:rsidRDefault="009B56C4" w:rsidP="007B7FA1">
            <w:pPr>
              <w:spacing w:line="240" w:lineRule="auto"/>
              <w:jc w:val="center"/>
              <w:rPr>
                <w:rFonts w:eastAsia="Times New Roman"/>
                <w:sz w:val="20"/>
                <w:szCs w:val="20"/>
                <w:lang w:eastAsia="ru-RU"/>
              </w:rPr>
            </w:pPr>
            <w:r w:rsidRPr="00B5570B">
              <w:rPr>
                <w:rFonts w:eastAsia="Times New Roman"/>
                <w:sz w:val="20"/>
                <w:szCs w:val="20"/>
                <w:lang w:eastAsia="ru-RU"/>
              </w:rPr>
              <w:t>2</w:t>
            </w:r>
          </w:p>
        </w:tc>
      </w:tr>
      <w:tr w:rsidR="009B56C4" w:rsidRPr="00B5570B" w:rsidTr="007B7FA1">
        <w:trPr>
          <w:trHeight w:val="690"/>
          <w:jc w:val="center"/>
        </w:trPr>
        <w:tc>
          <w:tcPr>
            <w:tcW w:w="2135" w:type="dxa"/>
            <w:vMerge/>
            <w:vAlign w:val="center"/>
            <w:hideMark/>
          </w:tcPr>
          <w:p w:rsidR="009B56C4" w:rsidRPr="00B5570B" w:rsidRDefault="009B56C4" w:rsidP="007B7FA1">
            <w:pPr>
              <w:spacing w:line="240" w:lineRule="auto"/>
              <w:rPr>
                <w:rFonts w:eastAsia="Times New Roman"/>
                <w:sz w:val="20"/>
                <w:szCs w:val="20"/>
                <w:lang w:eastAsia="ru-RU"/>
              </w:rPr>
            </w:pPr>
          </w:p>
        </w:tc>
        <w:tc>
          <w:tcPr>
            <w:tcW w:w="1984" w:type="dxa"/>
            <w:vMerge w:val="restart"/>
            <w:shd w:val="clear" w:color="auto" w:fill="auto"/>
            <w:vAlign w:val="center"/>
            <w:hideMark/>
          </w:tcPr>
          <w:p w:rsidR="009B56C4" w:rsidRPr="00B5570B" w:rsidRDefault="009B56C4" w:rsidP="007B7FA1">
            <w:pPr>
              <w:spacing w:line="240" w:lineRule="auto"/>
              <w:jc w:val="center"/>
              <w:rPr>
                <w:rFonts w:eastAsia="Times New Roman"/>
                <w:sz w:val="20"/>
                <w:szCs w:val="20"/>
                <w:lang w:eastAsia="ru-RU"/>
              </w:rPr>
            </w:pPr>
            <w:r w:rsidRPr="00B5570B">
              <w:rPr>
                <w:rFonts w:eastAsia="Times New Roman"/>
                <w:sz w:val="20"/>
                <w:szCs w:val="20"/>
                <w:lang w:eastAsia="ru-RU"/>
              </w:rPr>
              <w:t>Тепломагистраль №2</w:t>
            </w:r>
          </w:p>
        </w:tc>
        <w:tc>
          <w:tcPr>
            <w:tcW w:w="4227" w:type="dxa"/>
            <w:shd w:val="clear" w:color="auto" w:fill="auto"/>
            <w:vAlign w:val="center"/>
            <w:hideMark/>
          </w:tcPr>
          <w:p w:rsidR="009B56C4" w:rsidRPr="00B5570B" w:rsidRDefault="009B56C4" w:rsidP="007B7FA1">
            <w:pPr>
              <w:spacing w:line="240" w:lineRule="auto"/>
              <w:rPr>
                <w:rFonts w:eastAsia="Times New Roman"/>
                <w:sz w:val="20"/>
                <w:szCs w:val="20"/>
                <w:lang w:eastAsia="ru-RU"/>
              </w:rPr>
            </w:pPr>
            <w:r>
              <w:rPr>
                <w:rFonts w:eastAsia="Times New Roman"/>
                <w:sz w:val="20"/>
                <w:szCs w:val="20"/>
                <w:lang w:eastAsia="ru-RU"/>
              </w:rPr>
              <w:t xml:space="preserve">Тепловычислитель СПТ-961 кл. </w:t>
            </w:r>
            <w:r w:rsidRPr="00B5570B">
              <w:rPr>
                <w:rFonts w:eastAsia="Times New Roman"/>
                <w:sz w:val="20"/>
                <w:szCs w:val="20"/>
                <w:lang w:eastAsia="ru-RU"/>
              </w:rPr>
              <w:t>точ. 0,05%(мА); ±0,15°С</w:t>
            </w:r>
          </w:p>
        </w:tc>
        <w:tc>
          <w:tcPr>
            <w:tcW w:w="1306" w:type="dxa"/>
            <w:shd w:val="clear" w:color="auto" w:fill="auto"/>
            <w:noWrap/>
            <w:vAlign w:val="center"/>
            <w:hideMark/>
          </w:tcPr>
          <w:p w:rsidR="009B56C4" w:rsidRPr="00B5570B" w:rsidRDefault="009B56C4" w:rsidP="007B7FA1">
            <w:pPr>
              <w:spacing w:line="240" w:lineRule="auto"/>
              <w:jc w:val="center"/>
              <w:rPr>
                <w:rFonts w:eastAsia="Times New Roman"/>
                <w:sz w:val="20"/>
                <w:szCs w:val="20"/>
                <w:lang w:eastAsia="ru-RU"/>
              </w:rPr>
            </w:pPr>
            <w:r w:rsidRPr="00B5570B">
              <w:rPr>
                <w:rFonts w:eastAsia="Times New Roman"/>
                <w:sz w:val="20"/>
                <w:szCs w:val="20"/>
                <w:lang w:eastAsia="ru-RU"/>
              </w:rPr>
              <w:t>1</w:t>
            </w:r>
          </w:p>
        </w:tc>
      </w:tr>
      <w:tr w:rsidR="009B56C4" w:rsidRPr="00B5570B" w:rsidTr="007B7FA1">
        <w:trPr>
          <w:trHeight w:val="450"/>
          <w:jc w:val="center"/>
        </w:trPr>
        <w:tc>
          <w:tcPr>
            <w:tcW w:w="2135" w:type="dxa"/>
            <w:vMerge/>
            <w:vAlign w:val="center"/>
            <w:hideMark/>
          </w:tcPr>
          <w:p w:rsidR="009B56C4" w:rsidRPr="00B5570B" w:rsidRDefault="009B56C4" w:rsidP="007B7FA1">
            <w:pPr>
              <w:spacing w:line="240" w:lineRule="auto"/>
              <w:rPr>
                <w:rFonts w:eastAsia="Times New Roman"/>
                <w:sz w:val="20"/>
                <w:szCs w:val="20"/>
                <w:lang w:eastAsia="ru-RU"/>
              </w:rPr>
            </w:pPr>
          </w:p>
        </w:tc>
        <w:tc>
          <w:tcPr>
            <w:tcW w:w="1984" w:type="dxa"/>
            <w:vMerge/>
            <w:vAlign w:val="center"/>
            <w:hideMark/>
          </w:tcPr>
          <w:p w:rsidR="009B56C4" w:rsidRPr="00B5570B" w:rsidRDefault="009B56C4" w:rsidP="007B7FA1">
            <w:pPr>
              <w:spacing w:line="240" w:lineRule="auto"/>
              <w:rPr>
                <w:rFonts w:eastAsia="Times New Roman"/>
                <w:sz w:val="20"/>
                <w:szCs w:val="20"/>
                <w:lang w:eastAsia="ru-RU"/>
              </w:rPr>
            </w:pPr>
          </w:p>
        </w:tc>
        <w:tc>
          <w:tcPr>
            <w:tcW w:w="4227" w:type="dxa"/>
            <w:shd w:val="clear" w:color="auto" w:fill="auto"/>
            <w:vAlign w:val="center"/>
            <w:hideMark/>
          </w:tcPr>
          <w:p w:rsidR="009B56C4" w:rsidRPr="00B5570B" w:rsidRDefault="009B56C4" w:rsidP="007B7FA1">
            <w:pPr>
              <w:spacing w:line="240" w:lineRule="auto"/>
              <w:rPr>
                <w:rFonts w:eastAsia="Times New Roman"/>
                <w:sz w:val="20"/>
                <w:szCs w:val="20"/>
                <w:lang w:eastAsia="ru-RU"/>
              </w:rPr>
            </w:pPr>
            <w:r w:rsidRPr="00B5570B">
              <w:rPr>
                <w:rFonts w:eastAsia="Times New Roman"/>
                <w:sz w:val="20"/>
                <w:szCs w:val="20"/>
                <w:lang w:eastAsia="ru-RU"/>
              </w:rPr>
              <w:t>Расходомер Акрон-01 +/-1,7%</w:t>
            </w:r>
          </w:p>
        </w:tc>
        <w:tc>
          <w:tcPr>
            <w:tcW w:w="1306" w:type="dxa"/>
            <w:shd w:val="clear" w:color="auto" w:fill="auto"/>
            <w:noWrap/>
            <w:vAlign w:val="center"/>
            <w:hideMark/>
          </w:tcPr>
          <w:p w:rsidR="009B56C4" w:rsidRPr="00B5570B" w:rsidRDefault="009B56C4" w:rsidP="007B7FA1">
            <w:pPr>
              <w:spacing w:line="240" w:lineRule="auto"/>
              <w:jc w:val="center"/>
              <w:rPr>
                <w:rFonts w:eastAsia="Times New Roman"/>
                <w:sz w:val="20"/>
                <w:szCs w:val="20"/>
                <w:lang w:eastAsia="ru-RU"/>
              </w:rPr>
            </w:pPr>
            <w:r w:rsidRPr="00B5570B">
              <w:rPr>
                <w:rFonts w:eastAsia="Times New Roman"/>
                <w:sz w:val="20"/>
                <w:szCs w:val="20"/>
                <w:lang w:eastAsia="ru-RU"/>
              </w:rPr>
              <w:t>2</w:t>
            </w:r>
          </w:p>
        </w:tc>
      </w:tr>
      <w:tr w:rsidR="009B56C4" w:rsidRPr="00B5570B" w:rsidTr="007B7FA1">
        <w:trPr>
          <w:trHeight w:val="705"/>
          <w:jc w:val="center"/>
        </w:trPr>
        <w:tc>
          <w:tcPr>
            <w:tcW w:w="2135" w:type="dxa"/>
            <w:vMerge/>
            <w:vAlign w:val="center"/>
            <w:hideMark/>
          </w:tcPr>
          <w:p w:rsidR="009B56C4" w:rsidRPr="00B5570B" w:rsidRDefault="009B56C4" w:rsidP="007B7FA1">
            <w:pPr>
              <w:spacing w:line="240" w:lineRule="auto"/>
              <w:rPr>
                <w:rFonts w:eastAsia="Times New Roman"/>
                <w:sz w:val="20"/>
                <w:szCs w:val="20"/>
                <w:lang w:eastAsia="ru-RU"/>
              </w:rPr>
            </w:pPr>
          </w:p>
        </w:tc>
        <w:tc>
          <w:tcPr>
            <w:tcW w:w="1984" w:type="dxa"/>
            <w:vMerge/>
            <w:vAlign w:val="center"/>
            <w:hideMark/>
          </w:tcPr>
          <w:p w:rsidR="009B56C4" w:rsidRPr="00B5570B" w:rsidRDefault="009B56C4" w:rsidP="007B7FA1">
            <w:pPr>
              <w:spacing w:line="240" w:lineRule="auto"/>
              <w:rPr>
                <w:rFonts w:eastAsia="Times New Roman"/>
                <w:sz w:val="20"/>
                <w:szCs w:val="20"/>
                <w:lang w:eastAsia="ru-RU"/>
              </w:rPr>
            </w:pPr>
          </w:p>
        </w:tc>
        <w:tc>
          <w:tcPr>
            <w:tcW w:w="4227" w:type="dxa"/>
            <w:shd w:val="clear" w:color="auto" w:fill="auto"/>
            <w:vAlign w:val="center"/>
            <w:hideMark/>
          </w:tcPr>
          <w:p w:rsidR="009B56C4" w:rsidRPr="00B5570B" w:rsidRDefault="009B56C4" w:rsidP="007B7FA1">
            <w:pPr>
              <w:spacing w:line="240" w:lineRule="auto"/>
              <w:rPr>
                <w:rFonts w:eastAsia="Times New Roman"/>
                <w:sz w:val="20"/>
                <w:szCs w:val="20"/>
                <w:lang w:eastAsia="ru-RU"/>
              </w:rPr>
            </w:pPr>
            <w:r w:rsidRPr="00B5570B">
              <w:rPr>
                <w:rFonts w:eastAsia="Times New Roman"/>
                <w:sz w:val="20"/>
                <w:szCs w:val="20"/>
                <w:lang w:eastAsia="ru-RU"/>
              </w:rPr>
              <w:t>Термосопротивление КТПРТ-01 класс В  0,5</w:t>
            </w:r>
          </w:p>
        </w:tc>
        <w:tc>
          <w:tcPr>
            <w:tcW w:w="1306" w:type="dxa"/>
            <w:shd w:val="clear" w:color="auto" w:fill="auto"/>
            <w:noWrap/>
            <w:vAlign w:val="center"/>
            <w:hideMark/>
          </w:tcPr>
          <w:p w:rsidR="009B56C4" w:rsidRPr="00B5570B" w:rsidRDefault="009B56C4" w:rsidP="007B7FA1">
            <w:pPr>
              <w:spacing w:line="240" w:lineRule="auto"/>
              <w:jc w:val="center"/>
              <w:rPr>
                <w:rFonts w:eastAsia="Times New Roman"/>
                <w:sz w:val="20"/>
                <w:szCs w:val="20"/>
                <w:lang w:eastAsia="ru-RU"/>
              </w:rPr>
            </w:pPr>
            <w:r w:rsidRPr="00B5570B">
              <w:rPr>
                <w:rFonts w:eastAsia="Times New Roman"/>
                <w:sz w:val="20"/>
                <w:szCs w:val="20"/>
                <w:lang w:eastAsia="ru-RU"/>
              </w:rPr>
              <w:t>2</w:t>
            </w:r>
          </w:p>
        </w:tc>
      </w:tr>
      <w:tr w:rsidR="009B56C4" w:rsidRPr="00B5570B" w:rsidTr="007B7FA1">
        <w:trPr>
          <w:trHeight w:val="690"/>
          <w:jc w:val="center"/>
        </w:trPr>
        <w:tc>
          <w:tcPr>
            <w:tcW w:w="2135" w:type="dxa"/>
            <w:vMerge/>
            <w:vAlign w:val="center"/>
            <w:hideMark/>
          </w:tcPr>
          <w:p w:rsidR="009B56C4" w:rsidRPr="00B5570B" w:rsidRDefault="009B56C4" w:rsidP="007B7FA1">
            <w:pPr>
              <w:spacing w:line="240" w:lineRule="auto"/>
              <w:rPr>
                <w:rFonts w:eastAsia="Times New Roman"/>
                <w:sz w:val="20"/>
                <w:szCs w:val="20"/>
                <w:lang w:eastAsia="ru-RU"/>
              </w:rPr>
            </w:pPr>
          </w:p>
        </w:tc>
        <w:tc>
          <w:tcPr>
            <w:tcW w:w="1984" w:type="dxa"/>
            <w:vMerge w:val="restart"/>
            <w:shd w:val="clear" w:color="auto" w:fill="auto"/>
            <w:vAlign w:val="center"/>
            <w:hideMark/>
          </w:tcPr>
          <w:p w:rsidR="009B56C4" w:rsidRPr="00B5570B" w:rsidRDefault="009B56C4" w:rsidP="007B7FA1">
            <w:pPr>
              <w:spacing w:line="240" w:lineRule="auto"/>
              <w:jc w:val="center"/>
              <w:rPr>
                <w:rFonts w:eastAsia="Times New Roman"/>
                <w:sz w:val="20"/>
                <w:szCs w:val="20"/>
                <w:lang w:eastAsia="ru-RU"/>
              </w:rPr>
            </w:pPr>
            <w:r w:rsidRPr="00B5570B">
              <w:rPr>
                <w:rFonts w:eastAsia="Times New Roman"/>
                <w:sz w:val="20"/>
                <w:szCs w:val="20"/>
                <w:lang w:eastAsia="ru-RU"/>
              </w:rPr>
              <w:t>Тепломагистраль №3</w:t>
            </w:r>
          </w:p>
        </w:tc>
        <w:tc>
          <w:tcPr>
            <w:tcW w:w="4227" w:type="dxa"/>
            <w:shd w:val="clear" w:color="auto" w:fill="auto"/>
            <w:vAlign w:val="center"/>
            <w:hideMark/>
          </w:tcPr>
          <w:p w:rsidR="009B56C4" w:rsidRPr="00B5570B" w:rsidRDefault="009B56C4" w:rsidP="007B7FA1">
            <w:pPr>
              <w:spacing w:line="240" w:lineRule="auto"/>
              <w:rPr>
                <w:rFonts w:eastAsia="Times New Roman"/>
                <w:sz w:val="20"/>
                <w:szCs w:val="20"/>
                <w:lang w:eastAsia="ru-RU"/>
              </w:rPr>
            </w:pPr>
            <w:r w:rsidRPr="00B5570B">
              <w:rPr>
                <w:rFonts w:eastAsia="Times New Roman"/>
                <w:sz w:val="20"/>
                <w:szCs w:val="20"/>
                <w:lang w:eastAsia="ru-RU"/>
              </w:rPr>
              <w:t>Тепловычислитель СПТ-961 кл. точ. 0,05%(мА); ±0,15°С</w:t>
            </w:r>
          </w:p>
        </w:tc>
        <w:tc>
          <w:tcPr>
            <w:tcW w:w="1306" w:type="dxa"/>
            <w:shd w:val="clear" w:color="auto" w:fill="auto"/>
            <w:noWrap/>
            <w:vAlign w:val="center"/>
            <w:hideMark/>
          </w:tcPr>
          <w:p w:rsidR="009B56C4" w:rsidRPr="00B5570B" w:rsidRDefault="009B56C4" w:rsidP="007B7FA1">
            <w:pPr>
              <w:spacing w:line="240" w:lineRule="auto"/>
              <w:jc w:val="center"/>
              <w:rPr>
                <w:rFonts w:eastAsia="Times New Roman"/>
                <w:sz w:val="20"/>
                <w:szCs w:val="20"/>
                <w:lang w:eastAsia="ru-RU"/>
              </w:rPr>
            </w:pPr>
            <w:r w:rsidRPr="00B5570B">
              <w:rPr>
                <w:rFonts w:eastAsia="Times New Roman"/>
                <w:sz w:val="20"/>
                <w:szCs w:val="20"/>
                <w:lang w:eastAsia="ru-RU"/>
              </w:rPr>
              <w:t>1</w:t>
            </w:r>
          </w:p>
        </w:tc>
      </w:tr>
      <w:tr w:rsidR="009B56C4" w:rsidRPr="00B5570B" w:rsidTr="007B7FA1">
        <w:trPr>
          <w:trHeight w:val="540"/>
          <w:jc w:val="center"/>
        </w:trPr>
        <w:tc>
          <w:tcPr>
            <w:tcW w:w="2135" w:type="dxa"/>
            <w:vMerge/>
            <w:vAlign w:val="center"/>
            <w:hideMark/>
          </w:tcPr>
          <w:p w:rsidR="009B56C4" w:rsidRPr="00B5570B" w:rsidRDefault="009B56C4" w:rsidP="007B7FA1">
            <w:pPr>
              <w:spacing w:line="240" w:lineRule="auto"/>
              <w:rPr>
                <w:rFonts w:eastAsia="Times New Roman"/>
                <w:sz w:val="20"/>
                <w:szCs w:val="20"/>
                <w:lang w:eastAsia="ru-RU"/>
              </w:rPr>
            </w:pPr>
          </w:p>
        </w:tc>
        <w:tc>
          <w:tcPr>
            <w:tcW w:w="1984" w:type="dxa"/>
            <w:vMerge/>
            <w:vAlign w:val="center"/>
            <w:hideMark/>
          </w:tcPr>
          <w:p w:rsidR="009B56C4" w:rsidRPr="00B5570B" w:rsidRDefault="009B56C4" w:rsidP="007B7FA1">
            <w:pPr>
              <w:spacing w:line="240" w:lineRule="auto"/>
              <w:rPr>
                <w:rFonts w:eastAsia="Times New Roman"/>
                <w:sz w:val="20"/>
                <w:szCs w:val="20"/>
                <w:lang w:eastAsia="ru-RU"/>
              </w:rPr>
            </w:pPr>
          </w:p>
        </w:tc>
        <w:tc>
          <w:tcPr>
            <w:tcW w:w="4227" w:type="dxa"/>
            <w:shd w:val="clear" w:color="auto" w:fill="auto"/>
            <w:vAlign w:val="center"/>
            <w:hideMark/>
          </w:tcPr>
          <w:p w:rsidR="009B56C4" w:rsidRPr="00B5570B" w:rsidRDefault="009B56C4" w:rsidP="007B7FA1">
            <w:pPr>
              <w:spacing w:line="240" w:lineRule="auto"/>
              <w:rPr>
                <w:rFonts w:eastAsia="Times New Roman"/>
                <w:sz w:val="20"/>
                <w:szCs w:val="20"/>
                <w:lang w:eastAsia="ru-RU"/>
              </w:rPr>
            </w:pPr>
            <w:r w:rsidRPr="00B5570B">
              <w:rPr>
                <w:rFonts w:eastAsia="Times New Roman"/>
                <w:sz w:val="20"/>
                <w:szCs w:val="20"/>
                <w:lang w:eastAsia="ru-RU"/>
              </w:rPr>
              <w:t>Расходомер Акрон-01 +/-1,7%</w:t>
            </w:r>
          </w:p>
        </w:tc>
        <w:tc>
          <w:tcPr>
            <w:tcW w:w="1306" w:type="dxa"/>
            <w:shd w:val="clear" w:color="auto" w:fill="auto"/>
            <w:noWrap/>
            <w:vAlign w:val="center"/>
            <w:hideMark/>
          </w:tcPr>
          <w:p w:rsidR="009B56C4" w:rsidRPr="00B5570B" w:rsidRDefault="009B56C4" w:rsidP="007B7FA1">
            <w:pPr>
              <w:spacing w:line="240" w:lineRule="auto"/>
              <w:jc w:val="center"/>
              <w:rPr>
                <w:rFonts w:eastAsia="Times New Roman"/>
                <w:sz w:val="20"/>
                <w:szCs w:val="20"/>
                <w:lang w:eastAsia="ru-RU"/>
              </w:rPr>
            </w:pPr>
            <w:r w:rsidRPr="00B5570B">
              <w:rPr>
                <w:rFonts w:eastAsia="Times New Roman"/>
                <w:sz w:val="20"/>
                <w:szCs w:val="20"/>
                <w:lang w:eastAsia="ru-RU"/>
              </w:rPr>
              <w:t>2</w:t>
            </w:r>
          </w:p>
        </w:tc>
      </w:tr>
      <w:tr w:rsidR="009B56C4" w:rsidRPr="00B5570B" w:rsidTr="007B7FA1">
        <w:trPr>
          <w:trHeight w:val="600"/>
          <w:jc w:val="center"/>
        </w:trPr>
        <w:tc>
          <w:tcPr>
            <w:tcW w:w="2135" w:type="dxa"/>
            <w:vMerge/>
            <w:vAlign w:val="center"/>
            <w:hideMark/>
          </w:tcPr>
          <w:p w:rsidR="009B56C4" w:rsidRPr="00B5570B" w:rsidRDefault="009B56C4" w:rsidP="007B7FA1">
            <w:pPr>
              <w:spacing w:line="240" w:lineRule="auto"/>
              <w:rPr>
                <w:rFonts w:eastAsia="Times New Roman"/>
                <w:sz w:val="20"/>
                <w:szCs w:val="20"/>
                <w:lang w:eastAsia="ru-RU"/>
              </w:rPr>
            </w:pPr>
          </w:p>
        </w:tc>
        <w:tc>
          <w:tcPr>
            <w:tcW w:w="1984" w:type="dxa"/>
            <w:vMerge/>
            <w:vAlign w:val="center"/>
            <w:hideMark/>
          </w:tcPr>
          <w:p w:rsidR="009B56C4" w:rsidRPr="00B5570B" w:rsidRDefault="009B56C4" w:rsidP="007B7FA1">
            <w:pPr>
              <w:spacing w:line="240" w:lineRule="auto"/>
              <w:rPr>
                <w:rFonts w:eastAsia="Times New Roman"/>
                <w:sz w:val="20"/>
                <w:szCs w:val="20"/>
                <w:lang w:eastAsia="ru-RU"/>
              </w:rPr>
            </w:pPr>
          </w:p>
        </w:tc>
        <w:tc>
          <w:tcPr>
            <w:tcW w:w="4227" w:type="dxa"/>
            <w:shd w:val="clear" w:color="auto" w:fill="auto"/>
            <w:vAlign w:val="center"/>
            <w:hideMark/>
          </w:tcPr>
          <w:p w:rsidR="009B56C4" w:rsidRPr="00B5570B" w:rsidRDefault="009B56C4" w:rsidP="007B7FA1">
            <w:pPr>
              <w:spacing w:line="240" w:lineRule="auto"/>
              <w:rPr>
                <w:rFonts w:eastAsia="Times New Roman"/>
                <w:sz w:val="20"/>
                <w:szCs w:val="20"/>
                <w:lang w:eastAsia="ru-RU"/>
              </w:rPr>
            </w:pPr>
            <w:r w:rsidRPr="00B5570B">
              <w:rPr>
                <w:rFonts w:eastAsia="Times New Roman"/>
                <w:sz w:val="20"/>
                <w:szCs w:val="20"/>
                <w:lang w:eastAsia="ru-RU"/>
              </w:rPr>
              <w:t>Термосопротивление КТПРТ-01 класс В  0,5</w:t>
            </w:r>
          </w:p>
        </w:tc>
        <w:tc>
          <w:tcPr>
            <w:tcW w:w="1306" w:type="dxa"/>
            <w:shd w:val="clear" w:color="auto" w:fill="auto"/>
            <w:noWrap/>
            <w:vAlign w:val="center"/>
            <w:hideMark/>
          </w:tcPr>
          <w:p w:rsidR="009B56C4" w:rsidRPr="00B5570B" w:rsidRDefault="009B56C4" w:rsidP="007B7FA1">
            <w:pPr>
              <w:spacing w:line="240" w:lineRule="auto"/>
              <w:jc w:val="center"/>
              <w:rPr>
                <w:rFonts w:eastAsia="Times New Roman"/>
                <w:sz w:val="20"/>
                <w:szCs w:val="20"/>
                <w:lang w:eastAsia="ru-RU"/>
              </w:rPr>
            </w:pPr>
            <w:r w:rsidRPr="00B5570B">
              <w:rPr>
                <w:rFonts w:eastAsia="Times New Roman"/>
                <w:sz w:val="20"/>
                <w:szCs w:val="20"/>
                <w:lang w:eastAsia="ru-RU"/>
              </w:rPr>
              <w:t>2</w:t>
            </w:r>
          </w:p>
        </w:tc>
      </w:tr>
      <w:tr w:rsidR="009B56C4" w:rsidRPr="00B5570B" w:rsidTr="007B7FA1">
        <w:trPr>
          <w:trHeight w:val="750"/>
          <w:jc w:val="center"/>
        </w:trPr>
        <w:tc>
          <w:tcPr>
            <w:tcW w:w="2135" w:type="dxa"/>
            <w:vMerge/>
            <w:vAlign w:val="center"/>
            <w:hideMark/>
          </w:tcPr>
          <w:p w:rsidR="009B56C4" w:rsidRPr="00B5570B" w:rsidRDefault="009B56C4" w:rsidP="007B7FA1">
            <w:pPr>
              <w:spacing w:line="240" w:lineRule="auto"/>
              <w:rPr>
                <w:rFonts w:eastAsia="Times New Roman"/>
                <w:sz w:val="20"/>
                <w:szCs w:val="20"/>
                <w:lang w:eastAsia="ru-RU"/>
              </w:rPr>
            </w:pPr>
          </w:p>
        </w:tc>
        <w:tc>
          <w:tcPr>
            <w:tcW w:w="1984" w:type="dxa"/>
            <w:vMerge w:val="restart"/>
            <w:shd w:val="clear" w:color="auto" w:fill="auto"/>
            <w:vAlign w:val="center"/>
            <w:hideMark/>
          </w:tcPr>
          <w:p w:rsidR="009B56C4" w:rsidRPr="00B5570B" w:rsidRDefault="009B56C4" w:rsidP="007B7FA1">
            <w:pPr>
              <w:spacing w:line="240" w:lineRule="auto"/>
              <w:jc w:val="center"/>
              <w:rPr>
                <w:rFonts w:eastAsia="Times New Roman"/>
                <w:sz w:val="20"/>
                <w:szCs w:val="20"/>
                <w:lang w:eastAsia="ru-RU"/>
              </w:rPr>
            </w:pPr>
            <w:r w:rsidRPr="00B5570B">
              <w:rPr>
                <w:rFonts w:eastAsia="Times New Roman"/>
                <w:sz w:val="20"/>
                <w:szCs w:val="20"/>
                <w:lang w:eastAsia="ru-RU"/>
              </w:rPr>
              <w:t>Тепломагистраль №4</w:t>
            </w:r>
          </w:p>
        </w:tc>
        <w:tc>
          <w:tcPr>
            <w:tcW w:w="4227" w:type="dxa"/>
            <w:shd w:val="clear" w:color="auto" w:fill="auto"/>
            <w:vAlign w:val="center"/>
            <w:hideMark/>
          </w:tcPr>
          <w:p w:rsidR="009B56C4" w:rsidRPr="00B5570B" w:rsidRDefault="009B56C4" w:rsidP="007B7FA1">
            <w:pPr>
              <w:spacing w:line="240" w:lineRule="auto"/>
              <w:rPr>
                <w:rFonts w:eastAsia="Times New Roman"/>
                <w:sz w:val="20"/>
                <w:szCs w:val="20"/>
                <w:lang w:eastAsia="ru-RU"/>
              </w:rPr>
            </w:pPr>
            <w:r w:rsidRPr="00B5570B">
              <w:rPr>
                <w:rFonts w:eastAsia="Times New Roman"/>
                <w:sz w:val="20"/>
                <w:szCs w:val="20"/>
                <w:lang w:eastAsia="ru-RU"/>
              </w:rPr>
              <w:t>Тепловычислитель СПТ-961 кл. точ. 0,05%(мА); ±0,15°С</w:t>
            </w:r>
          </w:p>
        </w:tc>
        <w:tc>
          <w:tcPr>
            <w:tcW w:w="1306" w:type="dxa"/>
            <w:shd w:val="clear" w:color="auto" w:fill="auto"/>
            <w:noWrap/>
            <w:vAlign w:val="center"/>
            <w:hideMark/>
          </w:tcPr>
          <w:p w:rsidR="009B56C4" w:rsidRPr="00B5570B" w:rsidRDefault="009B56C4" w:rsidP="007B7FA1">
            <w:pPr>
              <w:spacing w:line="240" w:lineRule="auto"/>
              <w:jc w:val="center"/>
              <w:rPr>
                <w:rFonts w:eastAsia="Times New Roman"/>
                <w:sz w:val="20"/>
                <w:szCs w:val="20"/>
                <w:lang w:eastAsia="ru-RU"/>
              </w:rPr>
            </w:pPr>
            <w:r w:rsidRPr="00B5570B">
              <w:rPr>
                <w:rFonts w:eastAsia="Times New Roman"/>
                <w:sz w:val="20"/>
                <w:szCs w:val="20"/>
                <w:lang w:eastAsia="ru-RU"/>
              </w:rPr>
              <w:t>1</w:t>
            </w:r>
          </w:p>
        </w:tc>
      </w:tr>
      <w:tr w:rsidR="009B56C4" w:rsidRPr="00B5570B" w:rsidTr="007B7FA1">
        <w:trPr>
          <w:trHeight w:val="570"/>
          <w:jc w:val="center"/>
        </w:trPr>
        <w:tc>
          <w:tcPr>
            <w:tcW w:w="2135" w:type="dxa"/>
            <w:vMerge/>
            <w:vAlign w:val="center"/>
            <w:hideMark/>
          </w:tcPr>
          <w:p w:rsidR="009B56C4" w:rsidRPr="00B5570B" w:rsidRDefault="009B56C4" w:rsidP="007B7FA1">
            <w:pPr>
              <w:spacing w:line="240" w:lineRule="auto"/>
              <w:rPr>
                <w:rFonts w:eastAsia="Times New Roman"/>
                <w:sz w:val="20"/>
                <w:szCs w:val="20"/>
                <w:lang w:eastAsia="ru-RU"/>
              </w:rPr>
            </w:pPr>
          </w:p>
        </w:tc>
        <w:tc>
          <w:tcPr>
            <w:tcW w:w="1984" w:type="dxa"/>
            <w:vMerge/>
            <w:vAlign w:val="center"/>
            <w:hideMark/>
          </w:tcPr>
          <w:p w:rsidR="009B56C4" w:rsidRPr="00B5570B" w:rsidRDefault="009B56C4" w:rsidP="007B7FA1">
            <w:pPr>
              <w:spacing w:line="240" w:lineRule="auto"/>
              <w:rPr>
                <w:rFonts w:eastAsia="Times New Roman"/>
                <w:sz w:val="20"/>
                <w:szCs w:val="20"/>
                <w:lang w:eastAsia="ru-RU"/>
              </w:rPr>
            </w:pPr>
          </w:p>
        </w:tc>
        <w:tc>
          <w:tcPr>
            <w:tcW w:w="4227" w:type="dxa"/>
            <w:shd w:val="clear" w:color="auto" w:fill="auto"/>
            <w:vAlign w:val="center"/>
            <w:hideMark/>
          </w:tcPr>
          <w:p w:rsidR="009B56C4" w:rsidRPr="00B5570B" w:rsidRDefault="009B56C4" w:rsidP="007B7FA1">
            <w:pPr>
              <w:spacing w:line="240" w:lineRule="auto"/>
              <w:rPr>
                <w:rFonts w:eastAsia="Times New Roman"/>
                <w:sz w:val="20"/>
                <w:szCs w:val="20"/>
                <w:lang w:eastAsia="ru-RU"/>
              </w:rPr>
            </w:pPr>
            <w:r w:rsidRPr="00B5570B">
              <w:rPr>
                <w:rFonts w:eastAsia="Times New Roman"/>
                <w:sz w:val="20"/>
                <w:szCs w:val="20"/>
                <w:lang w:eastAsia="ru-RU"/>
              </w:rPr>
              <w:t>Расходомер Акрон-01 +/-1,7%</w:t>
            </w:r>
          </w:p>
        </w:tc>
        <w:tc>
          <w:tcPr>
            <w:tcW w:w="1306" w:type="dxa"/>
            <w:shd w:val="clear" w:color="auto" w:fill="auto"/>
            <w:noWrap/>
            <w:vAlign w:val="center"/>
            <w:hideMark/>
          </w:tcPr>
          <w:p w:rsidR="009B56C4" w:rsidRPr="00B5570B" w:rsidRDefault="009B56C4" w:rsidP="007B7FA1">
            <w:pPr>
              <w:spacing w:line="240" w:lineRule="auto"/>
              <w:jc w:val="center"/>
              <w:rPr>
                <w:rFonts w:eastAsia="Times New Roman"/>
                <w:sz w:val="20"/>
                <w:szCs w:val="20"/>
                <w:lang w:eastAsia="ru-RU"/>
              </w:rPr>
            </w:pPr>
            <w:r w:rsidRPr="00B5570B">
              <w:rPr>
                <w:rFonts w:eastAsia="Times New Roman"/>
                <w:sz w:val="20"/>
                <w:szCs w:val="20"/>
                <w:lang w:eastAsia="ru-RU"/>
              </w:rPr>
              <w:t>2</w:t>
            </w:r>
          </w:p>
        </w:tc>
      </w:tr>
      <w:tr w:rsidR="009B56C4" w:rsidRPr="00B5570B" w:rsidTr="007B7FA1">
        <w:trPr>
          <w:trHeight w:val="630"/>
          <w:jc w:val="center"/>
        </w:trPr>
        <w:tc>
          <w:tcPr>
            <w:tcW w:w="2135" w:type="dxa"/>
            <w:vMerge/>
            <w:vAlign w:val="center"/>
            <w:hideMark/>
          </w:tcPr>
          <w:p w:rsidR="009B56C4" w:rsidRPr="00B5570B" w:rsidRDefault="009B56C4" w:rsidP="007B7FA1">
            <w:pPr>
              <w:spacing w:line="240" w:lineRule="auto"/>
              <w:rPr>
                <w:rFonts w:eastAsia="Times New Roman"/>
                <w:sz w:val="20"/>
                <w:szCs w:val="20"/>
                <w:lang w:eastAsia="ru-RU"/>
              </w:rPr>
            </w:pPr>
          </w:p>
        </w:tc>
        <w:tc>
          <w:tcPr>
            <w:tcW w:w="1984" w:type="dxa"/>
            <w:vMerge/>
            <w:vAlign w:val="center"/>
            <w:hideMark/>
          </w:tcPr>
          <w:p w:rsidR="009B56C4" w:rsidRPr="00B5570B" w:rsidRDefault="009B56C4" w:rsidP="007B7FA1">
            <w:pPr>
              <w:spacing w:line="240" w:lineRule="auto"/>
              <w:rPr>
                <w:rFonts w:eastAsia="Times New Roman"/>
                <w:sz w:val="20"/>
                <w:szCs w:val="20"/>
                <w:lang w:eastAsia="ru-RU"/>
              </w:rPr>
            </w:pPr>
          </w:p>
        </w:tc>
        <w:tc>
          <w:tcPr>
            <w:tcW w:w="4227" w:type="dxa"/>
            <w:shd w:val="clear" w:color="auto" w:fill="auto"/>
            <w:vAlign w:val="center"/>
            <w:hideMark/>
          </w:tcPr>
          <w:p w:rsidR="009B56C4" w:rsidRPr="00B5570B" w:rsidRDefault="009B56C4" w:rsidP="007B7FA1">
            <w:pPr>
              <w:spacing w:line="240" w:lineRule="auto"/>
              <w:rPr>
                <w:rFonts w:eastAsia="Times New Roman"/>
                <w:sz w:val="20"/>
                <w:szCs w:val="20"/>
                <w:lang w:eastAsia="ru-RU"/>
              </w:rPr>
            </w:pPr>
            <w:r w:rsidRPr="00B5570B">
              <w:rPr>
                <w:rFonts w:eastAsia="Times New Roman"/>
                <w:sz w:val="20"/>
                <w:szCs w:val="20"/>
                <w:lang w:eastAsia="ru-RU"/>
              </w:rPr>
              <w:t>Термосопротивление КТПРТ-01 класс В  0,5</w:t>
            </w:r>
          </w:p>
        </w:tc>
        <w:tc>
          <w:tcPr>
            <w:tcW w:w="1306" w:type="dxa"/>
            <w:shd w:val="clear" w:color="auto" w:fill="auto"/>
            <w:noWrap/>
            <w:vAlign w:val="center"/>
            <w:hideMark/>
          </w:tcPr>
          <w:p w:rsidR="009B56C4" w:rsidRPr="00B5570B" w:rsidRDefault="009B56C4" w:rsidP="007B7FA1">
            <w:pPr>
              <w:spacing w:line="240" w:lineRule="auto"/>
              <w:jc w:val="center"/>
              <w:rPr>
                <w:rFonts w:eastAsia="Times New Roman"/>
                <w:sz w:val="20"/>
                <w:szCs w:val="20"/>
                <w:lang w:eastAsia="ru-RU"/>
              </w:rPr>
            </w:pPr>
            <w:r w:rsidRPr="00B5570B">
              <w:rPr>
                <w:rFonts w:eastAsia="Times New Roman"/>
                <w:sz w:val="20"/>
                <w:szCs w:val="20"/>
                <w:lang w:eastAsia="ru-RU"/>
              </w:rPr>
              <w:t>2</w:t>
            </w:r>
          </w:p>
        </w:tc>
      </w:tr>
      <w:tr w:rsidR="009B56C4" w:rsidRPr="00B5570B" w:rsidTr="007B7FA1">
        <w:trPr>
          <w:trHeight w:val="675"/>
          <w:jc w:val="center"/>
        </w:trPr>
        <w:tc>
          <w:tcPr>
            <w:tcW w:w="2135" w:type="dxa"/>
            <w:vMerge/>
            <w:vAlign w:val="center"/>
            <w:hideMark/>
          </w:tcPr>
          <w:p w:rsidR="009B56C4" w:rsidRPr="00B5570B" w:rsidRDefault="009B56C4" w:rsidP="007B7FA1">
            <w:pPr>
              <w:spacing w:line="240" w:lineRule="auto"/>
              <w:rPr>
                <w:rFonts w:eastAsia="Times New Roman"/>
                <w:sz w:val="20"/>
                <w:szCs w:val="20"/>
                <w:lang w:eastAsia="ru-RU"/>
              </w:rPr>
            </w:pPr>
          </w:p>
        </w:tc>
        <w:tc>
          <w:tcPr>
            <w:tcW w:w="1984" w:type="dxa"/>
            <w:vMerge w:val="restart"/>
            <w:shd w:val="clear" w:color="auto" w:fill="auto"/>
            <w:vAlign w:val="center"/>
            <w:hideMark/>
          </w:tcPr>
          <w:p w:rsidR="009B56C4" w:rsidRPr="00B5570B" w:rsidRDefault="009B56C4" w:rsidP="007B7FA1">
            <w:pPr>
              <w:spacing w:line="240" w:lineRule="auto"/>
              <w:jc w:val="center"/>
              <w:rPr>
                <w:rFonts w:eastAsia="Times New Roman"/>
                <w:sz w:val="20"/>
                <w:szCs w:val="20"/>
                <w:lang w:eastAsia="ru-RU"/>
              </w:rPr>
            </w:pPr>
            <w:r w:rsidRPr="00B5570B">
              <w:rPr>
                <w:rFonts w:eastAsia="Times New Roman"/>
                <w:sz w:val="20"/>
                <w:szCs w:val="20"/>
                <w:lang w:eastAsia="ru-RU"/>
              </w:rPr>
              <w:t>Тепломагистраль №5</w:t>
            </w:r>
          </w:p>
        </w:tc>
        <w:tc>
          <w:tcPr>
            <w:tcW w:w="4227" w:type="dxa"/>
            <w:shd w:val="clear" w:color="auto" w:fill="auto"/>
            <w:vAlign w:val="center"/>
            <w:hideMark/>
          </w:tcPr>
          <w:p w:rsidR="009B56C4" w:rsidRPr="00B5570B" w:rsidRDefault="009B56C4" w:rsidP="007B7FA1">
            <w:pPr>
              <w:spacing w:line="240" w:lineRule="auto"/>
              <w:rPr>
                <w:rFonts w:eastAsia="Times New Roman"/>
                <w:sz w:val="20"/>
                <w:szCs w:val="20"/>
                <w:lang w:eastAsia="ru-RU"/>
              </w:rPr>
            </w:pPr>
            <w:r w:rsidRPr="00B5570B">
              <w:rPr>
                <w:rFonts w:eastAsia="Times New Roman"/>
                <w:sz w:val="20"/>
                <w:szCs w:val="20"/>
                <w:lang w:eastAsia="ru-RU"/>
              </w:rPr>
              <w:t>Тепловычислитель СПТ-961 кл. точ. 0,05%(мА); ±0,15°С</w:t>
            </w:r>
          </w:p>
        </w:tc>
        <w:tc>
          <w:tcPr>
            <w:tcW w:w="1306" w:type="dxa"/>
            <w:shd w:val="clear" w:color="auto" w:fill="auto"/>
            <w:noWrap/>
            <w:vAlign w:val="center"/>
            <w:hideMark/>
          </w:tcPr>
          <w:p w:rsidR="009B56C4" w:rsidRPr="00B5570B" w:rsidRDefault="009B56C4" w:rsidP="007B7FA1">
            <w:pPr>
              <w:spacing w:line="240" w:lineRule="auto"/>
              <w:jc w:val="center"/>
              <w:rPr>
                <w:rFonts w:eastAsia="Times New Roman"/>
                <w:sz w:val="20"/>
                <w:szCs w:val="20"/>
                <w:lang w:eastAsia="ru-RU"/>
              </w:rPr>
            </w:pPr>
            <w:r w:rsidRPr="00B5570B">
              <w:rPr>
                <w:rFonts w:eastAsia="Times New Roman"/>
                <w:sz w:val="20"/>
                <w:szCs w:val="20"/>
                <w:lang w:eastAsia="ru-RU"/>
              </w:rPr>
              <w:t>1</w:t>
            </w:r>
          </w:p>
        </w:tc>
      </w:tr>
      <w:tr w:rsidR="009B56C4" w:rsidRPr="00B5570B" w:rsidTr="007B7FA1">
        <w:trPr>
          <w:trHeight w:val="540"/>
          <w:jc w:val="center"/>
        </w:trPr>
        <w:tc>
          <w:tcPr>
            <w:tcW w:w="2135" w:type="dxa"/>
            <w:vMerge/>
            <w:vAlign w:val="center"/>
            <w:hideMark/>
          </w:tcPr>
          <w:p w:rsidR="009B56C4" w:rsidRPr="00B5570B" w:rsidRDefault="009B56C4" w:rsidP="007B7FA1">
            <w:pPr>
              <w:spacing w:line="240" w:lineRule="auto"/>
              <w:rPr>
                <w:rFonts w:eastAsia="Times New Roman"/>
                <w:sz w:val="20"/>
                <w:szCs w:val="20"/>
                <w:lang w:eastAsia="ru-RU"/>
              </w:rPr>
            </w:pPr>
          </w:p>
        </w:tc>
        <w:tc>
          <w:tcPr>
            <w:tcW w:w="1984" w:type="dxa"/>
            <w:vMerge/>
            <w:vAlign w:val="center"/>
            <w:hideMark/>
          </w:tcPr>
          <w:p w:rsidR="009B56C4" w:rsidRPr="00B5570B" w:rsidRDefault="009B56C4" w:rsidP="007B7FA1">
            <w:pPr>
              <w:spacing w:line="240" w:lineRule="auto"/>
              <w:rPr>
                <w:rFonts w:eastAsia="Times New Roman"/>
                <w:sz w:val="20"/>
                <w:szCs w:val="20"/>
                <w:lang w:eastAsia="ru-RU"/>
              </w:rPr>
            </w:pPr>
          </w:p>
        </w:tc>
        <w:tc>
          <w:tcPr>
            <w:tcW w:w="4227" w:type="dxa"/>
            <w:shd w:val="clear" w:color="auto" w:fill="auto"/>
            <w:vAlign w:val="center"/>
            <w:hideMark/>
          </w:tcPr>
          <w:p w:rsidR="009B56C4" w:rsidRPr="00B5570B" w:rsidRDefault="009B56C4" w:rsidP="007B7FA1">
            <w:pPr>
              <w:spacing w:line="240" w:lineRule="auto"/>
              <w:rPr>
                <w:rFonts w:eastAsia="Times New Roman"/>
                <w:sz w:val="20"/>
                <w:szCs w:val="20"/>
                <w:lang w:eastAsia="ru-RU"/>
              </w:rPr>
            </w:pPr>
            <w:r w:rsidRPr="00B5570B">
              <w:rPr>
                <w:rFonts w:eastAsia="Times New Roman"/>
                <w:sz w:val="20"/>
                <w:szCs w:val="20"/>
                <w:lang w:eastAsia="ru-RU"/>
              </w:rPr>
              <w:t>Расходомер Акрон-01 +/-1,7%</w:t>
            </w:r>
          </w:p>
        </w:tc>
        <w:tc>
          <w:tcPr>
            <w:tcW w:w="1306" w:type="dxa"/>
            <w:shd w:val="clear" w:color="auto" w:fill="auto"/>
            <w:noWrap/>
            <w:vAlign w:val="center"/>
            <w:hideMark/>
          </w:tcPr>
          <w:p w:rsidR="009B56C4" w:rsidRPr="00B5570B" w:rsidRDefault="009B56C4" w:rsidP="007B7FA1">
            <w:pPr>
              <w:spacing w:line="240" w:lineRule="auto"/>
              <w:jc w:val="center"/>
              <w:rPr>
                <w:rFonts w:eastAsia="Times New Roman"/>
                <w:sz w:val="20"/>
                <w:szCs w:val="20"/>
                <w:lang w:eastAsia="ru-RU"/>
              </w:rPr>
            </w:pPr>
            <w:r w:rsidRPr="00B5570B">
              <w:rPr>
                <w:rFonts w:eastAsia="Times New Roman"/>
                <w:sz w:val="20"/>
                <w:szCs w:val="20"/>
                <w:lang w:eastAsia="ru-RU"/>
              </w:rPr>
              <w:t>2</w:t>
            </w:r>
          </w:p>
        </w:tc>
      </w:tr>
      <w:tr w:rsidR="009B56C4" w:rsidRPr="00B5570B" w:rsidTr="007B7FA1">
        <w:trPr>
          <w:trHeight w:val="660"/>
          <w:jc w:val="center"/>
        </w:trPr>
        <w:tc>
          <w:tcPr>
            <w:tcW w:w="2135" w:type="dxa"/>
            <w:vMerge/>
            <w:vAlign w:val="center"/>
            <w:hideMark/>
          </w:tcPr>
          <w:p w:rsidR="009B56C4" w:rsidRPr="00B5570B" w:rsidRDefault="009B56C4" w:rsidP="007B7FA1">
            <w:pPr>
              <w:spacing w:line="240" w:lineRule="auto"/>
              <w:rPr>
                <w:rFonts w:eastAsia="Times New Roman"/>
                <w:sz w:val="20"/>
                <w:szCs w:val="20"/>
                <w:lang w:eastAsia="ru-RU"/>
              </w:rPr>
            </w:pPr>
          </w:p>
        </w:tc>
        <w:tc>
          <w:tcPr>
            <w:tcW w:w="1984" w:type="dxa"/>
            <w:vMerge/>
            <w:vAlign w:val="center"/>
            <w:hideMark/>
          </w:tcPr>
          <w:p w:rsidR="009B56C4" w:rsidRPr="00B5570B" w:rsidRDefault="009B56C4" w:rsidP="007B7FA1">
            <w:pPr>
              <w:spacing w:line="240" w:lineRule="auto"/>
              <w:rPr>
                <w:rFonts w:eastAsia="Times New Roman"/>
                <w:sz w:val="20"/>
                <w:szCs w:val="20"/>
                <w:lang w:eastAsia="ru-RU"/>
              </w:rPr>
            </w:pPr>
          </w:p>
        </w:tc>
        <w:tc>
          <w:tcPr>
            <w:tcW w:w="4227" w:type="dxa"/>
            <w:shd w:val="clear" w:color="auto" w:fill="auto"/>
            <w:vAlign w:val="center"/>
            <w:hideMark/>
          </w:tcPr>
          <w:p w:rsidR="009B56C4" w:rsidRPr="00B5570B" w:rsidRDefault="009B56C4" w:rsidP="007B7FA1">
            <w:pPr>
              <w:spacing w:line="240" w:lineRule="auto"/>
              <w:rPr>
                <w:rFonts w:eastAsia="Times New Roman"/>
                <w:sz w:val="20"/>
                <w:szCs w:val="20"/>
                <w:lang w:eastAsia="ru-RU"/>
              </w:rPr>
            </w:pPr>
            <w:r w:rsidRPr="00B5570B">
              <w:rPr>
                <w:rFonts w:eastAsia="Times New Roman"/>
                <w:sz w:val="20"/>
                <w:szCs w:val="20"/>
                <w:lang w:eastAsia="ru-RU"/>
              </w:rPr>
              <w:t>Термосопротивление КТПРТ-01 класс В  0,5</w:t>
            </w:r>
          </w:p>
        </w:tc>
        <w:tc>
          <w:tcPr>
            <w:tcW w:w="1306" w:type="dxa"/>
            <w:shd w:val="clear" w:color="auto" w:fill="auto"/>
            <w:noWrap/>
            <w:vAlign w:val="center"/>
            <w:hideMark/>
          </w:tcPr>
          <w:p w:rsidR="009B56C4" w:rsidRPr="00B5570B" w:rsidRDefault="009B56C4" w:rsidP="007B7FA1">
            <w:pPr>
              <w:spacing w:line="240" w:lineRule="auto"/>
              <w:jc w:val="center"/>
              <w:rPr>
                <w:rFonts w:eastAsia="Times New Roman"/>
                <w:sz w:val="20"/>
                <w:szCs w:val="20"/>
                <w:lang w:eastAsia="ru-RU"/>
              </w:rPr>
            </w:pPr>
            <w:r w:rsidRPr="00B5570B">
              <w:rPr>
                <w:rFonts w:eastAsia="Times New Roman"/>
                <w:sz w:val="20"/>
                <w:szCs w:val="20"/>
                <w:lang w:eastAsia="ru-RU"/>
              </w:rPr>
              <w:t>2</w:t>
            </w:r>
          </w:p>
        </w:tc>
      </w:tr>
    </w:tbl>
    <w:p w:rsidR="009B56C4" w:rsidRDefault="009B56C4" w:rsidP="009B56C4">
      <w:pPr>
        <w:jc w:val="right"/>
      </w:pPr>
    </w:p>
    <w:p w:rsidR="009B56C4" w:rsidRPr="003A30CA" w:rsidRDefault="009B56C4" w:rsidP="009B56C4">
      <w:pPr>
        <w:pStyle w:val="30"/>
        <w:spacing w:line="240" w:lineRule="auto"/>
        <w:ind w:left="288" w:firstLine="0"/>
        <w:rPr>
          <w:i/>
        </w:rPr>
      </w:pPr>
      <w:bookmarkStart w:id="173" w:name="_Toc65419793"/>
      <w:bookmarkStart w:id="174" w:name="sub_12810"/>
      <w:bookmarkEnd w:id="172"/>
      <w:r w:rsidRPr="003A30CA">
        <w:rPr>
          <w:i/>
        </w:rPr>
        <w:t>к) статистика отказов и восстановлений оборудования источников тепловой энергии</w:t>
      </w:r>
      <w:bookmarkEnd w:id="173"/>
    </w:p>
    <w:p w:rsidR="009B56C4" w:rsidRDefault="009B56C4" w:rsidP="009B56C4">
      <w:pPr>
        <w:rPr>
          <w:color w:val="000000"/>
          <w:lang w:eastAsia="ru-RU" w:bidi="ru-RU"/>
        </w:rPr>
      </w:pPr>
      <w:r>
        <w:rPr>
          <w:color w:val="000000"/>
          <w:lang w:eastAsia="ru-RU" w:bidi="ru-RU"/>
        </w:rPr>
        <w:t xml:space="preserve">На 2020 год отказы и восстановления оборудования </w:t>
      </w:r>
      <w:r w:rsidRPr="005C1C13">
        <w:rPr>
          <w:color w:val="000000"/>
          <w:lang w:eastAsia="ru-RU" w:bidi="ru-RU"/>
        </w:rPr>
        <w:t>источников тепловой энергии отсутствуют.</w:t>
      </w:r>
    </w:p>
    <w:p w:rsidR="009B56C4" w:rsidRDefault="009B56C4" w:rsidP="009B56C4">
      <w:r w:rsidRPr="00686422">
        <w:rPr>
          <w:color w:val="000000"/>
          <w:lang w:eastAsia="ru-RU" w:bidi="ru-RU"/>
        </w:rPr>
        <w:t>Динамика теплоснабжения ШТЭЦ (изменение количества прекращений подачи тепловой энергии потребителям)</w:t>
      </w:r>
      <w:r w:rsidRPr="00686422">
        <w:t xml:space="preserve"> </w:t>
      </w:r>
      <w:r>
        <w:t>представлена в таблице 1.2.12</w:t>
      </w:r>
      <w:r w:rsidRPr="0067785A">
        <w:t>.</w:t>
      </w:r>
    </w:p>
    <w:p w:rsidR="009B56C4" w:rsidRDefault="009B56C4" w:rsidP="009B56C4">
      <w:pPr>
        <w:jc w:val="right"/>
      </w:pPr>
      <w:r>
        <w:t>Таблица 1.2.12</w:t>
      </w:r>
    </w:p>
    <w:p w:rsidR="009B56C4" w:rsidRDefault="009B56C4" w:rsidP="009B56C4">
      <w:pPr>
        <w:rPr>
          <w:color w:val="000000"/>
          <w:lang w:eastAsia="ru-RU" w:bidi="ru-RU"/>
        </w:rPr>
      </w:pPr>
    </w:p>
    <w:tbl>
      <w:tblPr>
        <w:tblW w:w="9289" w:type="dxa"/>
        <w:jc w:val="center"/>
        <w:tblLook w:val="04A0" w:firstRow="1" w:lastRow="0" w:firstColumn="1" w:lastColumn="0" w:noHBand="0" w:noVBand="1"/>
      </w:tblPr>
      <w:tblGrid>
        <w:gridCol w:w="3290"/>
        <w:gridCol w:w="1158"/>
        <w:gridCol w:w="690"/>
        <w:gridCol w:w="704"/>
        <w:gridCol w:w="706"/>
        <w:gridCol w:w="706"/>
        <w:gridCol w:w="705"/>
        <w:gridCol w:w="708"/>
        <w:gridCol w:w="622"/>
      </w:tblGrid>
      <w:tr w:rsidR="009B56C4" w:rsidRPr="00686422" w:rsidTr="007B7FA1">
        <w:trPr>
          <w:trHeight w:val="300"/>
          <w:jc w:val="center"/>
        </w:trPr>
        <w:tc>
          <w:tcPr>
            <w:tcW w:w="3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color w:val="000000"/>
                <w:sz w:val="20"/>
                <w:lang w:eastAsia="ru-RU"/>
              </w:rPr>
            </w:pPr>
            <w:r w:rsidRPr="00686422">
              <w:rPr>
                <w:rFonts w:eastAsia="Times New Roman"/>
                <w:color w:val="000000"/>
                <w:sz w:val="20"/>
                <w:lang w:eastAsia="ru-RU"/>
              </w:rPr>
              <w:t>Данные, используемые для измерения</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color w:val="000000"/>
                <w:sz w:val="20"/>
                <w:lang w:eastAsia="ru-RU"/>
              </w:rPr>
            </w:pPr>
            <w:r w:rsidRPr="00686422">
              <w:rPr>
                <w:rFonts w:eastAsia="Times New Roman"/>
                <w:color w:val="000000"/>
                <w:sz w:val="20"/>
                <w:lang w:eastAsia="ru-RU"/>
              </w:rPr>
              <w:t>Единица измерения</w:t>
            </w:r>
          </w:p>
        </w:tc>
        <w:tc>
          <w:tcPr>
            <w:tcW w:w="4844" w:type="dxa"/>
            <w:gridSpan w:val="7"/>
            <w:tcBorders>
              <w:top w:val="single" w:sz="4" w:space="0" w:color="auto"/>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color w:val="000000"/>
                <w:sz w:val="20"/>
                <w:lang w:eastAsia="ru-RU"/>
              </w:rPr>
            </w:pPr>
            <w:r w:rsidRPr="00686422">
              <w:rPr>
                <w:rFonts w:eastAsia="Times New Roman"/>
                <w:color w:val="000000"/>
                <w:sz w:val="20"/>
                <w:lang w:eastAsia="ru-RU"/>
              </w:rPr>
              <w:t xml:space="preserve">Фактические значения показателей </w:t>
            </w:r>
          </w:p>
        </w:tc>
      </w:tr>
      <w:tr w:rsidR="009B56C4" w:rsidRPr="00686422" w:rsidTr="007B7FA1">
        <w:trPr>
          <w:trHeight w:val="300"/>
          <w:jc w:val="center"/>
        </w:trPr>
        <w:tc>
          <w:tcPr>
            <w:tcW w:w="3332" w:type="dxa"/>
            <w:vMerge/>
            <w:tcBorders>
              <w:top w:val="single" w:sz="4" w:space="0" w:color="auto"/>
              <w:left w:val="single" w:sz="4" w:space="0" w:color="auto"/>
              <w:bottom w:val="single" w:sz="4" w:space="0" w:color="auto"/>
              <w:right w:val="single" w:sz="4" w:space="0" w:color="auto"/>
            </w:tcBorders>
            <w:vAlign w:val="center"/>
            <w:hideMark/>
          </w:tcPr>
          <w:p w:rsidR="009B56C4" w:rsidRPr="00686422" w:rsidRDefault="009B56C4" w:rsidP="007B7FA1">
            <w:pPr>
              <w:spacing w:line="240" w:lineRule="auto"/>
              <w:rPr>
                <w:rFonts w:eastAsia="Times New Roman"/>
                <w:color w:val="000000"/>
                <w:sz w:val="20"/>
                <w:lang w:eastAsia="ru-RU"/>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9B56C4" w:rsidRPr="00686422" w:rsidRDefault="009B56C4" w:rsidP="007B7FA1">
            <w:pPr>
              <w:spacing w:line="240" w:lineRule="auto"/>
              <w:rPr>
                <w:rFonts w:eastAsia="Times New Roman"/>
                <w:color w:val="000000"/>
                <w:sz w:val="20"/>
                <w:lang w:eastAsia="ru-RU"/>
              </w:rPr>
            </w:pPr>
          </w:p>
        </w:tc>
        <w:tc>
          <w:tcPr>
            <w:tcW w:w="692"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color w:val="000000"/>
                <w:sz w:val="20"/>
                <w:lang w:eastAsia="ru-RU"/>
              </w:rPr>
            </w:pPr>
            <w:r w:rsidRPr="00686422">
              <w:rPr>
                <w:rFonts w:eastAsia="Times New Roman"/>
                <w:color w:val="000000"/>
                <w:sz w:val="20"/>
                <w:lang w:eastAsia="ru-RU"/>
              </w:rPr>
              <w:t>201</w:t>
            </w:r>
            <w:r>
              <w:rPr>
                <w:rFonts w:eastAsia="Times New Roman"/>
                <w:color w:val="000000"/>
                <w:sz w:val="20"/>
                <w:lang w:eastAsia="ru-RU"/>
              </w:rPr>
              <w:t>4</w:t>
            </w:r>
            <w:r w:rsidRPr="00686422">
              <w:rPr>
                <w:rFonts w:eastAsia="Times New Roman"/>
                <w:color w:val="000000"/>
                <w:sz w:val="20"/>
                <w:lang w:eastAsia="ru-RU"/>
              </w:rPr>
              <w:t xml:space="preserve"> год</w:t>
            </w:r>
          </w:p>
        </w:tc>
        <w:tc>
          <w:tcPr>
            <w:tcW w:w="706"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color w:val="000000"/>
                <w:sz w:val="20"/>
                <w:lang w:eastAsia="ru-RU"/>
              </w:rPr>
            </w:pPr>
            <w:r w:rsidRPr="00686422">
              <w:rPr>
                <w:rFonts w:eastAsia="Times New Roman"/>
                <w:color w:val="000000"/>
                <w:sz w:val="20"/>
                <w:lang w:eastAsia="ru-RU"/>
              </w:rPr>
              <w:t>2015 год</w:t>
            </w:r>
          </w:p>
        </w:tc>
        <w:tc>
          <w:tcPr>
            <w:tcW w:w="708"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color w:val="000000"/>
                <w:sz w:val="20"/>
                <w:lang w:eastAsia="ru-RU"/>
              </w:rPr>
            </w:pPr>
            <w:r w:rsidRPr="00686422">
              <w:rPr>
                <w:rFonts w:eastAsia="Times New Roman"/>
                <w:color w:val="000000"/>
                <w:sz w:val="20"/>
                <w:lang w:eastAsia="ru-RU"/>
              </w:rPr>
              <w:t>2016 год</w:t>
            </w:r>
          </w:p>
        </w:tc>
        <w:tc>
          <w:tcPr>
            <w:tcW w:w="707"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color w:val="000000"/>
                <w:sz w:val="20"/>
                <w:lang w:eastAsia="ru-RU"/>
              </w:rPr>
            </w:pPr>
            <w:r w:rsidRPr="00686422">
              <w:rPr>
                <w:rFonts w:eastAsia="Times New Roman"/>
                <w:color w:val="000000"/>
                <w:sz w:val="20"/>
                <w:lang w:eastAsia="ru-RU"/>
              </w:rPr>
              <w:t>2017 год</w:t>
            </w:r>
          </w:p>
        </w:tc>
        <w:tc>
          <w:tcPr>
            <w:tcW w:w="707"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color w:val="000000"/>
                <w:sz w:val="20"/>
                <w:lang w:eastAsia="ru-RU"/>
              </w:rPr>
            </w:pPr>
            <w:r w:rsidRPr="00686422">
              <w:rPr>
                <w:rFonts w:eastAsia="Times New Roman"/>
                <w:color w:val="000000"/>
                <w:sz w:val="20"/>
                <w:lang w:eastAsia="ru-RU"/>
              </w:rPr>
              <w:t>2018 год</w:t>
            </w:r>
          </w:p>
        </w:tc>
        <w:tc>
          <w:tcPr>
            <w:tcW w:w="708" w:type="dxa"/>
            <w:tcBorders>
              <w:top w:val="nil"/>
              <w:left w:val="nil"/>
              <w:bottom w:val="single" w:sz="4" w:space="0" w:color="auto"/>
              <w:right w:val="single" w:sz="4" w:space="0" w:color="auto"/>
            </w:tcBorders>
            <w:shd w:val="clear" w:color="auto" w:fill="auto"/>
            <w:noWrap/>
            <w:vAlign w:val="center"/>
            <w:hideMark/>
          </w:tcPr>
          <w:p w:rsidR="009B56C4" w:rsidRPr="00686422" w:rsidRDefault="009B56C4" w:rsidP="007B7FA1">
            <w:pPr>
              <w:spacing w:line="240" w:lineRule="auto"/>
              <w:jc w:val="center"/>
              <w:rPr>
                <w:rFonts w:eastAsia="Times New Roman"/>
                <w:color w:val="000000"/>
                <w:sz w:val="20"/>
                <w:lang w:eastAsia="ru-RU"/>
              </w:rPr>
            </w:pPr>
            <w:r w:rsidRPr="00686422">
              <w:rPr>
                <w:rFonts w:eastAsia="Times New Roman"/>
                <w:color w:val="000000"/>
                <w:sz w:val="20"/>
                <w:lang w:eastAsia="ru-RU"/>
              </w:rPr>
              <w:t>2019 год</w:t>
            </w:r>
          </w:p>
        </w:tc>
        <w:tc>
          <w:tcPr>
            <w:tcW w:w="616" w:type="dxa"/>
            <w:tcBorders>
              <w:top w:val="nil"/>
              <w:left w:val="nil"/>
              <w:bottom w:val="single" w:sz="4" w:space="0" w:color="auto"/>
              <w:right w:val="single" w:sz="4" w:space="0" w:color="auto"/>
            </w:tcBorders>
            <w:shd w:val="clear" w:color="auto" w:fill="auto"/>
            <w:noWrap/>
            <w:vAlign w:val="center"/>
            <w:hideMark/>
          </w:tcPr>
          <w:p w:rsidR="009B56C4" w:rsidRPr="00686422" w:rsidRDefault="009B56C4" w:rsidP="007B7FA1">
            <w:pPr>
              <w:spacing w:line="240" w:lineRule="auto"/>
              <w:jc w:val="center"/>
              <w:rPr>
                <w:rFonts w:eastAsia="Times New Roman"/>
                <w:color w:val="000000"/>
                <w:sz w:val="20"/>
                <w:lang w:eastAsia="ru-RU"/>
              </w:rPr>
            </w:pPr>
            <w:r w:rsidRPr="00686422">
              <w:rPr>
                <w:rFonts w:eastAsia="Times New Roman"/>
                <w:color w:val="000000"/>
                <w:sz w:val="20"/>
                <w:lang w:eastAsia="ru-RU"/>
              </w:rPr>
              <w:t>20</w:t>
            </w:r>
            <w:r>
              <w:rPr>
                <w:rFonts w:eastAsia="Times New Roman"/>
                <w:color w:val="000000"/>
                <w:sz w:val="20"/>
                <w:lang w:eastAsia="ru-RU"/>
              </w:rPr>
              <w:t>20</w:t>
            </w:r>
            <w:r w:rsidRPr="00686422">
              <w:rPr>
                <w:rFonts w:eastAsia="Times New Roman"/>
                <w:color w:val="000000"/>
                <w:sz w:val="20"/>
                <w:lang w:eastAsia="ru-RU"/>
              </w:rPr>
              <w:t xml:space="preserve"> год</w:t>
            </w:r>
          </w:p>
        </w:tc>
      </w:tr>
      <w:tr w:rsidR="009B56C4" w:rsidRPr="00686422" w:rsidTr="007B7FA1">
        <w:trPr>
          <w:trHeight w:val="1500"/>
          <w:jc w:val="center"/>
        </w:trPr>
        <w:tc>
          <w:tcPr>
            <w:tcW w:w="3332" w:type="dxa"/>
            <w:tcBorders>
              <w:top w:val="nil"/>
              <w:left w:val="single" w:sz="4" w:space="0" w:color="auto"/>
              <w:bottom w:val="single" w:sz="4" w:space="0" w:color="auto"/>
              <w:right w:val="single" w:sz="4" w:space="0" w:color="auto"/>
            </w:tcBorders>
            <w:shd w:val="clear" w:color="auto" w:fill="auto"/>
            <w:vAlign w:val="center"/>
            <w:hideMark/>
          </w:tcPr>
          <w:p w:rsidR="009B56C4" w:rsidRPr="00686422" w:rsidRDefault="009B56C4" w:rsidP="007B7FA1">
            <w:pPr>
              <w:spacing w:line="240" w:lineRule="auto"/>
              <w:rPr>
                <w:rFonts w:eastAsia="Times New Roman"/>
                <w:color w:val="000000"/>
                <w:sz w:val="20"/>
                <w:lang w:eastAsia="ru-RU"/>
              </w:rPr>
            </w:pPr>
            <w:r w:rsidRPr="00686422">
              <w:rPr>
                <w:rFonts w:eastAsia="Times New Roman"/>
                <w:color w:val="000000"/>
                <w:sz w:val="20"/>
                <w:lang w:eastAsia="ru-RU"/>
              </w:rPr>
              <w:t>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w:t>
            </w:r>
          </w:p>
        </w:tc>
        <w:tc>
          <w:tcPr>
            <w:tcW w:w="1113"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color w:val="000000"/>
                <w:sz w:val="20"/>
                <w:lang w:eastAsia="ru-RU"/>
              </w:rPr>
            </w:pPr>
            <w:r w:rsidRPr="00686422">
              <w:rPr>
                <w:rFonts w:eastAsia="Times New Roman"/>
                <w:color w:val="000000"/>
                <w:sz w:val="20"/>
                <w:lang w:eastAsia="ru-RU"/>
              </w:rPr>
              <w:t>ед.</w:t>
            </w:r>
          </w:p>
        </w:tc>
        <w:tc>
          <w:tcPr>
            <w:tcW w:w="692"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sz w:val="20"/>
                <w:lang w:eastAsia="ru-RU"/>
              </w:rPr>
            </w:pPr>
            <w:r w:rsidRPr="00686422">
              <w:rPr>
                <w:rFonts w:eastAsia="Times New Roman"/>
                <w:sz w:val="20"/>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sz w:val="20"/>
                <w:lang w:eastAsia="ru-RU"/>
              </w:rPr>
            </w:pPr>
            <w:r w:rsidRPr="00686422">
              <w:rPr>
                <w:rFonts w:eastAsia="Times New Roman"/>
                <w:sz w:val="20"/>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sz w:val="20"/>
                <w:lang w:eastAsia="ru-RU"/>
              </w:rPr>
            </w:pPr>
            <w:r w:rsidRPr="00686422">
              <w:rPr>
                <w:rFonts w:eastAsia="Times New Roman"/>
                <w:sz w:val="20"/>
                <w:lang w:eastAsia="ru-RU"/>
              </w:rPr>
              <w:t>0</w:t>
            </w:r>
          </w:p>
        </w:tc>
        <w:tc>
          <w:tcPr>
            <w:tcW w:w="707"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sz w:val="20"/>
                <w:lang w:eastAsia="ru-RU"/>
              </w:rPr>
            </w:pPr>
            <w:r w:rsidRPr="00686422">
              <w:rPr>
                <w:rFonts w:eastAsia="Times New Roman"/>
                <w:sz w:val="20"/>
                <w:lang w:eastAsia="ru-RU"/>
              </w:rPr>
              <w:t>1</w:t>
            </w:r>
          </w:p>
        </w:tc>
        <w:tc>
          <w:tcPr>
            <w:tcW w:w="707"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sz w:val="20"/>
                <w:lang w:eastAsia="ru-RU"/>
              </w:rPr>
            </w:pPr>
            <w:r w:rsidRPr="00686422">
              <w:rPr>
                <w:rFonts w:eastAsia="Times New Roman"/>
                <w:sz w:val="20"/>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sz w:val="20"/>
                <w:lang w:eastAsia="ru-RU"/>
              </w:rPr>
            </w:pPr>
            <w:r w:rsidRPr="00686422">
              <w:rPr>
                <w:rFonts w:eastAsia="Times New Roman"/>
                <w:sz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sz w:val="20"/>
                <w:lang w:eastAsia="ru-RU"/>
              </w:rPr>
            </w:pPr>
            <w:r w:rsidRPr="00686422">
              <w:rPr>
                <w:rFonts w:eastAsia="Times New Roman"/>
                <w:sz w:val="20"/>
                <w:lang w:eastAsia="ru-RU"/>
              </w:rPr>
              <w:t>0</w:t>
            </w:r>
          </w:p>
        </w:tc>
      </w:tr>
      <w:tr w:rsidR="009B56C4" w:rsidRPr="00686422" w:rsidTr="007B7FA1">
        <w:trPr>
          <w:trHeight w:val="300"/>
          <w:jc w:val="center"/>
        </w:trPr>
        <w:tc>
          <w:tcPr>
            <w:tcW w:w="3332" w:type="dxa"/>
            <w:tcBorders>
              <w:top w:val="nil"/>
              <w:left w:val="single" w:sz="4" w:space="0" w:color="auto"/>
              <w:bottom w:val="single" w:sz="4" w:space="0" w:color="auto"/>
              <w:right w:val="single" w:sz="4" w:space="0" w:color="auto"/>
            </w:tcBorders>
            <w:shd w:val="clear" w:color="auto" w:fill="auto"/>
            <w:vAlign w:val="center"/>
            <w:hideMark/>
          </w:tcPr>
          <w:p w:rsidR="009B56C4" w:rsidRPr="00686422" w:rsidRDefault="009B56C4" w:rsidP="007B7FA1">
            <w:pPr>
              <w:spacing w:line="240" w:lineRule="auto"/>
              <w:rPr>
                <w:rFonts w:eastAsia="Times New Roman"/>
                <w:color w:val="000000"/>
                <w:sz w:val="20"/>
                <w:lang w:eastAsia="ru-RU"/>
              </w:rPr>
            </w:pPr>
            <w:r w:rsidRPr="00686422">
              <w:rPr>
                <w:rFonts w:eastAsia="Times New Roman"/>
                <w:color w:val="000000"/>
                <w:sz w:val="20"/>
                <w:lang w:eastAsia="ru-RU"/>
              </w:rPr>
              <w:t>Среднее время восстановления</w:t>
            </w:r>
          </w:p>
        </w:tc>
        <w:tc>
          <w:tcPr>
            <w:tcW w:w="1113"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color w:val="000000"/>
                <w:sz w:val="20"/>
                <w:lang w:eastAsia="ru-RU"/>
              </w:rPr>
            </w:pPr>
            <w:r w:rsidRPr="00686422">
              <w:rPr>
                <w:rFonts w:eastAsia="Times New Roman"/>
                <w:color w:val="000000"/>
                <w:sz w:val="20"/>
                <w:lang w:eastAsia="ru-RU"/>
              </w:rPr>
              <w:t>ч</w:t>
            </w:r>
          </w:p>
        </w:tc>
        <w:tc>
          <w:tcPr>
            <w:tcW w:w="692"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sz w:val="20"/>
                <w:lang w:eastAsia="ru-RU"/>
              </w:rPr>
            </w:pPr>
            <w:r w:rsidRPr="00686422">
              <w:rPr>
                <w:rFonts w:eastAsia="Times New Roman"/>
                <w:sz w:val="20"/>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sz w:val="20"/>
                <w:lang w:eastAsia="ru-RU"/>
              </w:rPr>
            </w:pPr>
            <w:r w:rsidRPr="00686422">
              <w:rPr>
                <w:rFonts w:eastAsia="Times New Roman"/>
                <w:sz w:val="20"/>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sz w:val="20"/>
                <w:lang w:eastAsia="ru-RU"/>
              </w:rPr>
            </w:pPr>
            <w:r w:rsidRPr="00686422">
              <w:rPr>
                <w:rFonts w:eastAsia="Times New Roman"/>
                <w:sz w:val="20"/>
                <w:lang w:eastAsia="ru-RU"/>
              </w:rPr>
              <w:t>0</w:t>
            </w:r>
          </w:p>
        </w:tc>
        <w:tc>
          <w:tcPr>
            <w:tcW w:w="707"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sz w:val="20"/>
                <w:lang w:eastAsia="ru-RU"/>
              </w:rPr>
            </w:pPr>
            <w:r w:rsidRPr="00686422">
              <w:rPr>
                <w:rFonts w:eastAsia="Times New Roman"/>
                <w:sz w:val="20"/>
                <w:lang w:eastAsia="ru-RU"/>
              </w:rPr>
              <w:t>20:35</w:t>
            </w:r>
          </w:p>
        </w:tc>
        <w:tc>
          <w:tcPr>
            <w:tcW w:w="707"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sz w:val="20"/>
                <w:lang w:eastAsia="ru-RU"/>
              </w:rPr>
            </w:pPr>
            <w:r w:rsidRPr="00686422">
              <w:rPr>
                <w:rFonts w:eastAsia="Times New Roman"/>
                <w:sz w:val="20"/>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sz w:val="20"/>
                <w:lang w:eastAsia="ru-RU"/>
              </w:rPr>
            </w:pPr>
            <w:r w:rsidRPr="00686422">
              <w:rPr>
                <w:rFonts w:eastAsia="Times New Roman"/>
                <w:sz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sz w:val="20"/>
                <w:lang w:eastAsia="ru-RU"/>
              </w:rPr>
            </w:pPr>
            <w:r w:rsidRPr="00686422">
              <w:rPr>
                <w:rFonts w:eastAsia="Times New Roman"/>
                <w:sz w:val="20"/>
                <w:lang w:eastAsia="ru-RU"/>
              </w:rPr>
              <w:t>0</w:t>
            </w:r>
          </w:p>
        </w:tc>
      </w:tr>
      <w:tr w:rsidR="009B56C4" w:rsidRPr="00686422" w:rsidTr="007B7FA1">
        <w:trPr>
          <w:trHeight w:val="600"/>
          <w:jc w:val="center"/>
        </w:trPr>
        <w:tc>
          <w:tcPr>
            <w:tcW w:w="3332" w:type="dxa"/>
            <w:tcBorders>
              <w:top w:val="nil"/>
              <w:left w:val="single" w:sz="4" w:space="0" w:color="auto"/>
              <w:bottom w:val="single" w:sz="4" w:space="0" w:color="auto"/>
              <w:right w:val="single" w:sz="4" w:space="0" w:color="auto"/>
            </w:tcBorders>
            <w:shd w:val="clear" w:color="auto" w:fill="auto"/>
            <w:vAlign w:val="center"/>
            <w:hideMark/>
          </w:tcPr>
          <w:p w:rsidR="009B56C4" w:rsidRPr="00686422" w:rsidRDefault="009B56C4" w:rsidP="007B7FA1">
            <w:pPr>
              <w:spacing w:line="240" w:lineRule="auto"/>
              <w:rPr>
                <w:rFonts w:eastAsia="Times New Roman"/>
                <w:color w:val="000000"/>
                <w:sz w:val="20"/>
                <w:lang w:eastAsia="ru-RU"/>
              </w:rPr>
            </w:pPr>
            <w:r w:rsidRPr="00686422">
              <w:rPr>
                <w:rFonts w:eastAsia="Times New Roman"/>
                <w:color w:val="000000"/>
                <w:sz w:val="20"/>
                <w:lang w:eastAsia="ru-RU"/>
              </w:rPr>
              <w:t xml:space="preserve">Средний недоотпуск тепла на одно прекращение подачи тепловой энергии </w:t>
            </w:r>
          </w:p>
        </w:tc>
        <w:tc>
          <w:tcPr>
            <w:tcW w:w="1113"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color w:val="000000"/>
                <w:sz w:val="20"/>
                <w:lang w:eastAsia="ru-RU"/>
              </w:rPr>
            </w:pPr>
            <w:r w:rsidRPr="00686422">
              <w:rPr>
                <w:rFonts w:eastAsia="Times New Roman"/>
                <w:color w:val="000000"/>
                <w:sz w:val="20"/>
                <w:lang w:eastAsia="ru-RU"/>
              </w:rPr>
              <w:t>Гкал/ед.</w:t>
            </w:r>
          </w:p>
        </w:tc>
        <w:tc>
          <w:tcPr>
            <w:tcW w:w="692"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sz w:val="20"/>
                <w:lang w:eastAsia="ru-RU"/>
              </w:rPr>
            </w:pPr>
            <w:r w:rsidRPr="00686422">
              <w:rPr>
                <w:rFonts w:eastAsia="Times New Roman"/>
                <w:sz w:val="20"/>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sz w:val="20"/>
                <w:lang w:eastAsia="ru-RU"/>
              </w:rPr>
            </w:pPr>
            <w:r w:rsidRPr="00686422">
              <w:rPr>
                <w:rFonts w:eastAsia="Times New Roman"/>
                <w:sz w:val="20"/>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sz w:val="20"/>
                <w:lang w:eastAsia="ru-RU"/>
              </w:rPr>
            </w:pPr>
            <w:r w:rsidRPr="00686422">
              <w:rPr>
                <w:rFonts w:eastAsia="Times New Roman"/>
                <w:sz w:val="20"/>
                <w:lang w:eastAsia="ru-RU"/>
              </w:rPr>
              <w:t>0</w:t>
            </w:r>
          </w:p>
        </w:tc>
        <w:tc>
          <w:tcPr>
            <w:tcW w:w="707"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sz w:val="20"/>
                <w:lang w:eastAsia="ru-RU"/>
              </w:rPr>
            </w:pPr>
            <w:r w:rsidRPr="00686422">
              <w:rPr>
                <w:rFonts w:eastAsia="Times New Roman"/>
                <w:sz w:val="20"/>
                <w:lang w:eastAsia="ru-RU"/>
              </w:rPr>
              <w:t>20</w:t>
            </w:r>
          </w:p>
        </w:tc>
        <w:tc>
          <w:tcPr>
            <w:tcW w:w="707"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sz w:val="20"/>
                <w:lang w:eastAsia="ru-RU"/>
              </w:rPr>
            </w:pPr>
            <w:r w:rsidRPr="00686422">
              <w:rPr>
                <w:rFonts w:eastAsia="Times New Roman"/>
                <w:sz w:val="20"/>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sz w:val="20"/>
                <w:lang w:eastAsia="ru-RU"/>
              </w:rPr>
            </w:pPr>
            <w:r w:rsidRPr="00686422">
              <w:rPr>
                <w:rFonts w:eastAsia="Times New Roman"/>
                <w:sz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rsidR="009B56C4" w:rsidRPr="00686422" w:rsidRDefault="009B56C4" w:rsidP="007B7FA1">
            <w:pPr>
              <w:spacing w:line="240" w:lineRule="auto"/>
              <w:jc w:val="center"/>
              <w:rPr>
                <w:rFonts w:eastAsia="Times New Roman"/>
                <w:sz w:val="20"/>
                <w:lang w:eastAsia="ru-RU"/>
              </w:rPr>
            </w:pPr>
            <w:r w:rsidRPr="00686422">
              <w:rPr>
                <w:rFonts w:eastAsia="Times New Roman"/>
                <w:sz w:val="20"/>
                <w:lang w:eastAsia="ru-RU"/>
              </w:rPr>
              <w:t>0</w:t>
            </w:r>
          </w:p>
        </w:tc>
      </w:tr>
    </w:tbl>
    <w:p w:rsidR="009B56C4" w:rsidRDefault="009B56C4" w:rsidP="009B56C4">
      <w:pPr>
        <w:rPr>
          <w:color w:val="000000"/>
          <w:lang w:eastAsia="ru-RU" w:bidi="ru-RU"/>
        </w:rPr>
      </w:pPr>
    </w:p>
    <w:p w:rsidR="009B56C4" w:rsidRPr="003A30CA" w:rsidRDefault="009B56C4" w:rsidP="009B56C4">
      <w:pPr>
        <w:pStyle w:val="30"/>
        <w:spacing w:line="240" w:lineRule="auto"/>
        <w:ind w:left="288" w:firstLine="0"/>
        <w:rPr>
          <w:i/>
        </w:rPr>
      </w:pPr>
      <w:bookmarkStart w:id="175" w:name="_Toc65419794"/>
      <w:bookmarkStart w:id="176" w:name="sub_12811"/>
      <w:bookmarkEnd w:id="174"/>
      <w:r w:rsidRPr="003A30CA">
        <w:rPr>
          <w:i/>
        </w:rPr>
        <w:t>л) предписания надзорных органов по запрещению дальнейшей эксплуатации источников тепловой энергии</w:t>
      </w:r>
      <w:bookmarkEnd w:id="175"/>
    </w:p>
    <w:bookmarkEnd w:id="176"/>
    <w:p w:rsidR="009B56C4" w:rsidRPr="00BB1400" w:rsidRDefault="009B56C4" w:rsidP="009B56C4">
      <w:r w:rsidRPr="00BB1400">
        <w:t>Предписания надзорных органов по запрещению дальнейшей эксплуатации источников тепловой энергии отсутствуют.</w:t>
      </w:r>
    </w:p>
    <w:p w:rsidR="009B56C4" w:rsidRPr="003A30CA" w:rsidRDefault="009B56C4" w:rsidP="009B56C4">
      <w:pPr>
        <w:pStyle w:val="30"/>
        <w:spacing w:line="240" w:lineRule="auto"/>
        <w:ind w:left="288" w:firstLine="0"/>
        <w:rPr>
          <w:i/>
        </w:rPr>
      </w:pPr>
      <w:bookmarkStart w:id="177" w:name="_Toc65419795"/>
      <w:r w:rsidRPr="003A30CA">
        <w:rPr>
          <w:i/>
        </w:rPr>
        <w:t>м) перечень источников тепловой энергии и</w:t>
      </w:r>
      <w:r>
        <w:rPr>
          <w:i/>
        </w:rPr>
        <w:t xml:space="preserve"> </w:t>
      </w:r>
      <w:r w:rsidRPr="003A30CA">
        <w:rPr>
          <w:i/>
        </w:rPr>
        <w:t>(или)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77"/>
    </w:p>
    <w:p w:rsidR="009B56C4" w:rsidRDefault="009B56C4" w:rsidP="009B56C4">
      <w:r w:rsidRPr="004F7E38">
        <w:t xml:space="preserve">На территории </w:t>
      </w:r>
      <w:r>
        <w:t>городского поселения «Шерловогорское»</w:t>
      </w:r>
      <w:r w:rsidRPr="004F7E38">
        <w:t xml:space="preserve"> источники тепловой энергии, функционирующи</w:t>
      </w:r>
      <w:r>
        <w:t>е</w:t>
      </w:r>
      <w:r w:rsidRPr="004F7E38">
        <w:t xml:space="preserve"> в режиме комбинированной выработки электрической и тепловой энергии,</w:t>
      </w:r>
      <w:r>
        <w:t xml:space="preserve"> является</w:t>
      </w:r>
      <w:r w:rsidRPr="00686422">
        <w:t xml:space="preserve"> Шерловогорская ТЭЦ</w:t>
      </w:r>
      <w:r>
        <w:t>.</w:t>
      </w:r>
    </w:p>
    <w:p w:rsidR="009B56C4" w:rsidRDefault="009B56C4" w:rsidP="009B56C4"/>
    <w:p w:rsidR="009B56C4" w:rsidRPr="00E16938" w:rsidRDefault="009B56C4" w:rsidP="009B56C4">
      <w:pPr>
        <w:pStyle w:val="21"/>
        <w:spacing w:line="240" w:lineRule="auto"/>
        <w:ind w:firstLine="0"/>
      </w:pPr>
      <w:bookmarkStart w:id="178" w:name="_Toc65419796"/>
      <w:bookmarkStart w:id="179" w:name="sub_117"/>
      <w:bookmarkEnd w:id="153"/>
      <w:r w:rsidRPr="00E16938">
        <w:lastRenderedPageBreak/>
        <w:t>Часть 3 "Тепловые сети, сооружения на них"</w:t>
      </w:r>
      <w:bookmarkEnd w:id="178"/>
    </w:p>
    <w:p w:rsidR="009B56C4" w:rsidRPr="003A30CA" w:rsidRDefault="009B56C4" w:rsidP="009B56C4">
      <w:pPr>
        <w:pStyle w:val="30"/>
        <w:spacing w:line="240" w:lineRule="auto"/>
        <w:ind w:left="426" w:firstLine="0"/>
        <w:rPr>
          <w:i/>
        </w:rPr>
      </w:pPr>
      <w:bookmarkStart w:id="180" w:name="_Toc65419797"/>
      <w:bookmarkStart w:id="181" w:name="sub_153"/>
      <w:r w:rsidRPr="00E16938">
        <w:rPr>
          <w:i/>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180"/>
    </w:p>
    <w:p w:rsidR="009B56C4" w:rsidRDefault="009B56C4" w:rsidP="009B56C4">
      <w:r w:rsidRPr="00041606">
        <w:t xml:space="preserve">Передача тепловой энергии от котельных до потребителей осуществляется посредством магистральных и </w:t>
      </w:r>
      <w:r w:rsidRPr="00B46404">
        <w:t xml:space="preserve">распределительных тепловых сетей. </w:t>
      </w:r>
      <w:r>
        <w:t>П</w:t>
      </w:r>
      <w:r w:rsidRPr="00B46404">
        <w:t xml:space="preserve">ротяжённость тепловых сетей </w:t>
      </w:r>
      <w:r>
        <w:t>составляет 45026 м</w:t>
      </w:r>
      <w:r w:rsidRPr="00B46404">
        <w:t>.</w:t>
      </w:r>
      <w:r>
        <w:t>,</w:t>
      </w:r>
      <w:r w:rsidRPr="00BD6DD1">
        <w:t xml:space="preserve"> </w:t>
      </w:r>
      <w:r>
        <w:t>таблице 1.3.1.</w:t>
      </w:r>
    </w:p>
    <w:p w:rsidR="009B56C4" w:rsidRDefault="009B56C4" w:rsidP="009B56C4">
      <w:pPr>
        <w:sectPr w:rsidR="009B56C4" w:rsidSect="008868D2">
          <w:pgSz w:w="11906" w:h="16838"/>
          <w:pgMar w:top="851" w:right="851" w:bottom="851" w:left="1418" w:header="0" w:footer="0" w:gutter="0"/>
          <w:cols w:space="708"/>
          <w:docGrid w:linePitch="381"/>
        </w:sectPr>
      </w:pPr>
    </w:p>
    <w:p w:rsidR="009B56C4" w:rsidRDefault="009B56C4" w:rsidP="009B56C4">
      <w:pPr>
        <w:keepNext/>
        <w:jc w:val="right"/>
      </w:pPr>
      <w:r>
        <w:lastRenderedPageBreak/>
        <w:t>Таблица 1.3.1</w:t>
      </w:r>
    </w:p>
    <w:p w:rsidR="009B56C4" w:rsidRDefault="009B56C4" w:rsidP="009B56C4">
      <w:pPr>
        <w:jc w:val="center"/>
        <w:rPr>
          <w:u w:val="single"/>
          <w:lang w:val="x-none"/>
        </w:rPr>
      </w:pPr>
      <w:r w:rsidRPr="00E32A0D">
        <w:rPr>
          <w:u w:val="single"/>
          <w:lang w:val="x-none"/>
        </w:rPr>
        <w:t>Характеристика тепловых сетей</w:t>
      </w:r>
    </w:p>
    <w:tbl>
      <w:tblPr>
        <w:tblW w:w="14709" w:type="dxa"/>
        <w:jc w:val="center"/>
        <w:tblLook w:val="04A0" w:firstRow="1" w:lastRow="0" w:firstColumn="1" w:lastColumn="0" w:noHBand="0" w:noVBand="1"/>
      </w:tblPr>
      <w:tblGrid>
        <w:gridCol w:w="4258"/>
        <w:gridCol w:w="1647"/>
        <w:gridCol w:w="1215"/>
        <w:gridCol w:w="1647"/>
        <w:gridCol w:w="1318"/>
        <w:gridCol w:w="1724"/>
        <w:gridCol w:w="1319"/>
        <w:gridCol w:w="1581"/>
      </w:tblGrid>
      <w:tr w:rsidR="009B56C4" w:rsidRPr="00F936E3" w:rsidTr="007B7FA1">
        <w:trPr>
          <w:trHeight w:val="1020"/>
          <w:tblHeader/>
          <w:jc w:val="center"/>
        </w:trPr>
        <w:tc>
          <w:tcPr>
            <w:tcW w:w="4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b/>
                <w:sz w:val="20"/>
                <w:szCs w:val="20"/>
                <w:lang w:eastAsia="ru-RU"/>
              </w:rPr>
            </w:pPr>
            <w:r w:rsidRPr="00F936E3">
              <w:rPr>
                <w:rFonts w:eastAsia="Times New Roman"/>
                <w:b/>
                <w:sz w:val="20"/>
                <w:szCs w:val="20"/>
                <w:lang w:eastAsia="ru-RU"/>
              </w:rPr>
              <w:t>Участок теплосети ШТЭЦ</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b/>
                <w:sz w:val="20"/>
                <w:szCs w:val="20"/>
                <w:lang w:eastAsia="ru-RU"/>
              </w:rPr>
            </w:pPr>
            <w:r w:rsidRPr="00F936E3">
              <w:rPr>
                <w:rFonts w:eastAsia="Times New Roman"/>
                <w:b/>
                <w:sz w:val="20"/>
                <w:szCs w:val="20"/>
                <w:lang w:eastAsia="ru-RU"/>
              </w:rPr>
              <w:t>Протяженность трубопровода в однотрубном исчислении, м</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b/>
                <w:sz w:val="20"/>
                <w:szCs w:val="20"/>
                <w:lang w:eastAsia="ru-RU"/>
              </w:rPr>
            </w:pPr>
            <w:r w:rsidRPr="00F936E3">
              <w:rPr>
                <w:rFonts w:eastAsia="Times New Roman"/>
                <w:b/>
                <w:sz w:val="20"/>
                <w:szCs w:val="20"/>
                <w:lang w:eastAsia="ru-RU"/>
              </w:rPr>
              <w:t>Наружный диаметр участка, мм</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b/>
                <w:sz w:val="20"/>
                <w:szCs w:val="20"/>
                <w:lang w:eastAsia="ru-RU"/>
              </w:rPr>
            </w:pPr>
            <w:r w:rsidRPr="00F936E3">
              <w:rPr>
                <w:rFonts w:eastAsia="Times New Roman"/>
                <w:b/>
                <w:sz w:val="20"/>
                <w:szCs w:val="20"/>
                <w:lang w:eastAsia="ru-RU"/>
              </w:rPr>
              <w:t>Протяженность трубопровода в 2-х трубном исчислении, м</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b/>
                <w:sz w:val="20"/>
                <w:szCs w:val="20"/>
                <w:lang w:eastAsia="ru-RU"/>
              </w:rPr>
            </w:pPr>
            <w:r w:rsidRPr="00F936E3">
              <w:rPr>
                <w:rFonts w:eastAsia="Times New Roman"/>
                <w:b/>
                <w:sz w:val="20"/>
                <w:szCs w:val="20"/>
                <w:lang w:eastAsia="ru-RU"/>
              </w:rPr>
              <w:t>Вид прокладки тепловой сети</w:t>
            </w:r>
          </w:p>
        </w:tc>
        <w:tc>
          <w:tcPr>
            <w:tcW w:w="1724" w:type="dxa"/>
            <w:tcBorders>
              <w:top w:val="single" w:sz="4" w:space="0" w:color="auto"/>
              <w:left w:val="nil"/>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b/>
                <w:sz w:val="20"/>
                <w:szCs w:val="20"/>
                <w:lang w:eastAsia="ru-RU"/>
              </w:rPr>
            </w:pPr>
            <w:r w:rsidRPr="00F936E3">
              <w:rPr>
                <w:rFonts w:eastAsia="Times New Roman"/>
                <w:b/>
                <w:sz w:val="20"/>
                <w:szCs w:val="20"/>
                <w:lang w:eastAsia="ru-RU"/>
              </w:rPr>
              <w:t>Материальная характеристика, м²</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b/>
                <w:sz w:val="20"/>
                <w:szCs w:val="20"/>
                <w:lang w:eastAsia="ru-RU"/>
              </w:rPr>
            </w:pPr>
            <w:r w:rsidRPr="00F936E3">
              <w:rPr>
                <w:rFonts w:eastAsia="Times New Roman"/>
                <w:b/>
                <w:sz w:val="20"/>
                <w:szCs w:val="20"/>
                <w:lang w:eastAsia="ru-RU"/>
              </w:rPr>
              <w:t>Расчетное количество условных единиц</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b/>
                <w:sz w:val="20"/>
                <w:szCs w:val="20"/>
                <w:lang w:eastAsia="ru-RU"/>
              </w:rPr>
            </w:pPr>
            <w:r w:rsidRPr="00F936E3">
              <w:rPr>
                <w:rFonts w:eastAsia="Times New Roman"/>
                <w:b/>
                <w:sz w:val="20"/>
                <w:szCs w:val="20"/>
                <w:lang w:eastAsia="ru-RU"/>
              </w:rPr>
              <w:t>Основания использования</w:t>
            </w:r>
          </w:p>
        </w:tc>
      </w:tr>
      <w:tr w:rsidR="009B56C4" w:rsidRPr="00F936E3" w:rsidTr="007B7FA1">
        <w:trPr>
          <w:trHeight w:val="447"/>
          <w:jc w:val="center"/>
        </w:trPr>
        <w:tc>
          <w:tcPr>
            <w:tcW w:w="1470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9B56C4" w:rsidRPr="00F936E3" w:rsidRDefault="009B56C4" w:rsidP="007B7FA1">
            <w:pPr>
              <w:spacing w:line="240" w:lineRule="auto"/>
              <w:jc w:val="center"/>
              <w:rPr>
                <w:rFonts w:eastAsia="Times New Roman"/>
                <w:b/>
                <w:sz w:val="20"/>
                <w:szCs w:val="20"/>
                <w:lang w:eastAsia="ru-RU"/>
              </w:rPr>
            </w:pPr>
            <w:r w:rsidRPr="00F936E3">
              <w:rPr>
                <w:rFonts w:eastAsia="Times New Roman"/>
                <w:b/>
                <w:sz w:val="20"/>
                <w:szCs w:val="20"/>
                <w:lang w:eastAsia="ru-RU"/>
              </w:rPr>
              <w:t>пос. Шерловая Гора</w:t>
            </w:r>
          </w:p>
        </w:tc>
      </w:tr>
      <w:tr w:rsidR="009B56C4" w:rsidRPr="00F936E3" w:rsidTr="007B7FA1">
        <w:trPr>
          <w:trHeight w:val="255"/>
          <w:jc w:val="center"/>
        </w:trPr>
        <w:tc>
          <w:tcPr>
            <w:tcW w:w="4258" w:type="dxa"/>
            <w:vMerge w:val="restart"/>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Магистраль №1 от ТЭЦ до ТК-1-20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325</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114</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74,1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vMerge/>
            <w:tcBorders>
              <w:top w:val="nil"/>
              <w:left w:val="single" w:sz="4" w:space="0" w:color="auto"/>
              <w:bottom w:val="single" w:sz="4" w:space="0" w:color="auto"/>
              <w:right w:val="single" w:sz="4" w:space="0" w:color="auto"/>
            </w:tcBorders>
            <w:vAlign w:val="center"/>
            <w:hideMark/>
          </w:tcPr>
          <w:p w:rsidR="009B56C4" w:rsidRPr="00F936E3" w:rsidRDefault="009B56C4" w:rsidP="007B7FA1">
            <w:pPr>
              <w:spacing w:line="240" w:lineRule="auto"/>
              <w:jc w:val="center"/>
              <w:rPr>
                <w:rFonts w:eastAsia="Times New Roman"/>
                <w:sz w:val="20"/>
                <w:szCs w:val="20"/>
                <w:lang w:eastAsia="ru-RU"/>
              </w:rPr>
            </w:pP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410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273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205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111,9</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vMerge/>
            <w:tcBorders>
              <w:top w:val="nil"/>
              <w:left w:val="single" w:sz="4" w:space="0" w:color="auto"/>
              <w:bottom w:val="single" w:sz="4" w:space="0" w:color="auto"/>
              <w:right w:val="single" w:sz="4" w:space="0" w:color="auto"/>
            </w:tcBorders>
            <w:vAlign w:val="center"/>
            <w:hideMark/>
          </w:tcPr>
          <w:p w:rsidR="009B56C4" w:rsidRPr="00F936E3" w:rsidRDefault="009B56C4" w:rsidP="007B7FA1">
            <w:pPr>
              <w:spacing w:line="240" w:lineRule="auto"/>
              <w:jc w:val="center"/>
              <w:rPr>
                <w:rFonts w:eastAsia="Times New Roman"/>
                <w:sz w:val="20"/>
                <w:szCs w:val="20"/>
                <w:lang w:eastAsia="ru-RU"/>
              </w:rPr>
            </w:pP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4448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2224</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974,1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40,3</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vMerge/>
            <w:tcBorders>
              <w:top w:val="nil"/>
              <w:left w:val="single" w:sz="4" w:space="0" w:color="auto"/>
              <w:bottom w:val="single" w:sz="4" w:space="0" w:color="auto"/>
              <w:right w:val="single" w:sz="4" w:space="0" w:color="auto"/>
            </w:tcBorders>
            <w:vAlign w:val="center"/>
            <w:hideMark/>
          </w:tcPr>
          <w:p w:rsidR="009B56C4" w:rsidRPr="00F936E3" w:rsidRDefault="009B56C4" w:rsidP="007B7FA1">
            <w:pPr>
              <w:spacing w:line="240" w:lineRule="auto"/>
              <w:jc w:val="center"/>
              <w:rPr>
                <w:rFonts w:eastAsia="Times New Roman"/>
                <w:sz w:val="20"/>
                <w:szCs w:val="20"/>
                <w:lang w:eastAsia="ru-RU"/>
              </w:rPr>
            </w:pP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285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75,8</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14709"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B56C4" w:rsidRPr="00F936E3" w:rsidRDefault="009B56C4" w:rsidP="007B7FA1">
            <w:pPr>
              <w:spacing w:line="240" w:lineRule="auto"/>
              <w:jc w:val="center"/>
              <w:rPr>
                <w:rFonts w:eastAsia="Times New Roman"/>
                <w:b/>
                <w:sz w:val="20"/>
                <w:szCs w:val="20"/>
                <w:lang w:eastAsia="ru-RU"/>
              </w:rPr>
            </w:pPr>
            <w:r w:rsidRPr="00F936E3">
              <w:rPr>
                <w:rFonts w:eastAsia="Times New Roman"/>
                <w:b/>
                <w:sz w:val="20"/>
                <w:szCs w:val="20"/>
                <w:lang w:eastAsia="ru-RU"/>
              </w:rPr>
              <w:t>Квартальная сеть магистрали №1</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Пожарная часть от ТК-1-5 до ТК-1-6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170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9,7</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Шевченко от ТК-1-9 до ТК-1-10-2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0,5</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Шевченко от ТК-1-10 до ТК-1-10-10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200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35,6</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Шевченко от ТК-1-10-2 до ТК-1-10-8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460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230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35,0</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Шевченко от ТК-1-10 до ТК-1-10-13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344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172</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19,6</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Шевченко от ТК-1-10-13 до ТК-1-10-14</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320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10,2</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Харанорская от ТК-1-21 до ТК-1-21-1А</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406</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203</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23,1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Советская от ТК-1-13 до ТК-1-21-2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19,6</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Советская от ТК-1-29 до ТК-1-29-2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16,0</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lastRenderedPageBreak/>
              <w:t>ул. Советская от ТК-1-29 до ТК-1-29-3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200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22,8</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Советская от ТК-1-21-2 до ТК-1-22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260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14,8</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Советская от ТК-1-27-1 до ТК-1-27-1А</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59</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4,7</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Советская от ТК-1-22 до ТК-1-22-1</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69</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0,5</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Советская от ТК-1-13 до ТК-1-21-7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25</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Ул.Полевая от ТК-1-15 до ТК-1-15-1</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360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180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78,8</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3,3</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Ул.Полевая от ТК-1-15-1 до ТК-1-15-2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540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171,7</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Ул.Полевая отвевления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184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92</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Ул.Полевая отвевления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180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7,2</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Ул.Полевая отвевления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190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Ул.Полевая отвевления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26</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25</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ул.Лазо от ТК-1-24 до ТК-1-24-8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1200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600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190,8</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ул.Лазо от ТК-1-24-2 до ТК-1-24-1</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180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10,3</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ул.Лазо от ТК-1-24-1 до ТК-1-24-1А</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36</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18</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ул.Лазо от ТК-1-24-8 до ТК-1-24-8А</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86</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43</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2,8</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0,3</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Оловянная от ТК-1-16 до ТК-1-26-3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200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21,6</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lastRenderedPageBreak/>
              <w:t>Оловянная от ТК-1-26-3 до ТК-1-26-7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72</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10,9</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Оловянная от ТК-1-27 до ТК-1-27-1</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34</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3,9</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0,3</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Оловянная от ТК-1-27-1 до ТК-1-27-4</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96</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48</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0,3</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ул.Чапаева от ТК-1-27 до ТК 1-27-3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216</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12,3</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ул.Октябрьская от ТК-1-15 до ТК-1-25-3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196</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98</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31,2</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ул.Октябрьская от ТК-1-28-1 до ТК-1-28-6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350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175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20,0</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ул.Октябрьская от ТК-1-26-3 до ТК-1-26-3А</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4,8</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ул.Октябрьская от ТК-1-25-4 до ТК-1-25-2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186</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93</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Горняк от ТК-1-19 до ТК-1-19-1</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324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162</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18,5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ул.Ленина от ТК-1-19 до ТК-1-20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260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28,1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ул.Ленина от ТК-1-20 до ТК-1-20-1</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96</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48</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ул.Ленина от ТК-1-20-1 до ТК-1-20-2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62</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5,0</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0,5</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ТК-1-20 до больницы</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96</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48</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0,5</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ТК-1-20-1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9,6</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ТК-1-19 до школы № 47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72</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15,6</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ТК-1-19 до инфекционного отделения</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184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92</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14,0</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lastRenderedPageBreak/>
              <w:t>от ТК-1-18 до д. № 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112</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12,8</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ТК-1-17-4 до д. №23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2,7</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ТК-1-17-3 до д. №21</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2,7</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ТК-1-17-2 до д. №19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1,9</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ТК-1-17-1 до д. №17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0,3</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ТК-1-17 до ТК-1-28-3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38,2</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ТК-1-28-1 до ТК-1-28-6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13,7</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ТК-1-15-4 до д.№9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ТК-1-15-3 до д.№7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ТК-1-26-1 до д.№ 4, 5</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69</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7,9</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0,6</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ответвления к домам по ул. Советская</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1052</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526</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60,0</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ответвления к домам по ул. Советская</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196</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98</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6,3</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ответвления к домам по ул. Полевая</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876</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438</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28,0</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3,0</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ответвления к домам по ул. Шевченко</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320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20,5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итого по квартальной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14058</w:t>
            </w:r>
          </w:p>
        </w:tc>
        <w:tc>
          <w:tcPr>
            <w:tcW w:w="1215"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80,7</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7029</w:t>
            </w:r>
          </w:p>
        </w:tc>
        <w:tc>
          <w:tcPr>
            <w:tcW w:w="1318"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1134,7</w:t>
            </w:r>
          </w:p>
        </w:tc>
        <w:tc>
          <w:tcPr>
            <w:tcW w:w="1319"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69,2</w:t>
            </w:r>
          </w:p>
        </w:tc>
        <w:tc>
          <w:tcPr>
            <w:tcW w:w="1581"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итого по магистральной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5656</w:t>
            </w:r>
          </w:p>
        </w:tc>
        <w:tc>
          <w:tcPr>
            <w:tcW w:w="1215"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218,5</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2828</w:t>
            </w:r>
          </w:p>
        </w:tc>
        <w:tc>
          <w:tcPr>
            <w:tcW w:w="1318"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1236,0</w:t>
            </w:r>
          </w:p>
        </w:tc>
        <w:tc>
          <w:tcPr>
            <w:tcW w:w="1319"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51,2</w:t>
            </w:r>
          </w:p>
        </w:tc>
        <w:tc>
          <w:tcPr>
            <w:tcW w:w="1581"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r>
      <w:tr w:rsidR="009B56C4" w:rsidRPr="00F936E3" w:rsidTr="007B7FA1">
        <w:trPr>
          <w:trHeight w:val="479"/>
          <w:jc w:val="center"/>
        </w:trPr>
        <w:tc>
          <w:tcPr>
            <w:tcW w:w="1470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9B56C4" w:rsidRPr="00F936E3" w:rsidRDefault="009B56C4" w:rsidP="007B7FA1">
            <w:pPr>
              <w:spacing w:line="240" w:lineRule="auto"/>
              <w:jc w:val="center"/>
              <w:rPr>
                <w:rFonts w:eastAsia="Times New Roman"/>
                <w:b/>
                <w:sz w:val="20"/>
                <w:szCs w:val="20"/>
                <w:lang w:eastAsia="ru-RU"/>
              </w:rPr>
            </w:pPr>
            <w:r w:rsidRPr="00F936E3">
              <w:rPr>
                <w:rFonts w:eastAsia="Times New Roman"/>
                <w:b/>
                <w:sz w:val="20"/>
                <w:szCs w:val="20"/>
                <w:lang w:eastAsia="ru-RU"/>
              </w:rPr>
              <w:t>пос. Шерловая Гора</w:t>
            </w:r>
          </w:p>
        </w:tc>
      </w:tr>
      <w:tr w:rsidR="009B56C4" w:rsidRPr="00F936E3" w:rsidTr="007B7FA1">
        <w:trPr>
          <w:trHeight w:val="255"/>
          <w:jc w:val="center"/>
        </w:trPr>
        <w:tc>
          <w:tcPr>
            <w:tcW w:w="42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lastRenderedPageBreak/>
              <w:t>Магистраль №5</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2554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273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1277</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697,2</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27,3</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vMerge/>
            <w:tcBorders>
              <w:top w:val="nil"/>
              <w:left w:val="single" w:sz="4" w:space="0" w:color="auto"/>
              <w:bottom w:val="single" w:sz="4" w:space="0" w:color="000000"/>
              <w:right w:val="single" w:sz="4" w:space="0" w:color="auto"/>
            </w:tcBorders>
            <w:vAlign w:val="center"/>
            <w:hideMark/>
          </w:tcPr>
          <w:p w:rsidR="009B56C4" w:rsidRPr="00F936E3" w:rsidRDefault="009B56C4" w:rsidP="007B7FA1">
            <w:pPr>
              <w:spacing w:line="240" w:lineRule="auto"/>
              <w:jc w:val="center"/>
              <w:rPr>
                <w:rFonts w:eastAsia="Times New Roman"/>
                <w:sz w:val="20"/>
                <w:szCs w:val="20"/>
                <w:lang w:eastAsia="ru-RU"/>
              </w:rPr>
            </w:pP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70,0</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14709" w:type="dxa"/>
            <w:gridSpan w:val="8"/>
            <w:tcBorders>
              <w:top w:val="single" w:sz="4" w:space="0" w:color="auto"/>
              <w:left w:val="single" w:sz="4" w:space="0" w:color="auto"/>
              <w:bottom w:val="nil"/>
              <w:right w:val="single" w:sz="4" w:space="0" w:color="000000"/>
            </w:tcBorders>
            <w:shd w:val="clear" w:color="auto" w:fill="auto"/>
            <w:noWrap/>
            <w:vAlign w:val="center"/>
            <w:hideMark/>
          </w:tcPr>
          <w:p w:rsidR="009B56C4" w:rsidRPr="00F936E3" w:rsidRDefault="009B56C4" w:rsidP="007B7FA1">
            <w:pPr>
              <w:spacing w:line="240" w:lineRule="auto"/>
              <w:jc w:val="center"/>
              <w:rPr>
                <w:rFonts w:eastAsia="Times New Roman"/>
                <w:b/>
                <w:sz w:val="20"/>
                <w:szCs w:val="20"/>
                <w:lang w:eastAsia="ru-RU"/>
              </w:rPr>
            </w:pPr>
            <w:r w:rsidRPr="00F936E3">
              <w:rPr>
                <w:rFonts w:eastAsia="Times New Roman"/>
                <w:b/>
                <w:sz w:val="20"/>
                <w:szCs w:val="20"/>
                <w:lang w:eastAsia="ru-RU"/>
              </w:rPr>
              <w:t>Квартальная сеть магистрали № 5</w:t>
            </w:r>
          </w:p>
        </w:tc>
      </w:tr>
      <w:tr w:rsidR="009B56C4" w:rsidRPr="00F936E3" w:rsidTr="007B7FA1">
        <w:trPr>
          <w:trHeight w:val="255"/>
          <w:jc w:val="center"/>
        </w:trPr>
        <w:tc>
          <w:tcPr>
            <w:tcW w:w="4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ТК-5-6 до ТК-5-3</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224</w:t>
            </w: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159</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112</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надземный</w:t>
            </w:r>
          </w:p>
        </w:tc>
        <w:tc>
          <w:tcPr>
            <w:tcW w:w="1724" w:type="dxa"/>
            <w:tcBorders>
              <w:top w:val="single" w:sz="4" w:space="0" w:color="auto"/>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35,6</w:t>
            </w:r>
          </w:p>
        </w:tc>
        <w:tc>
          <w:tcPr>
            <w:tcW w:w="1319" w:type="dxa"/>
            <w:tcBorders>
              <w:top w:val="single" w:sz="4" w:space="0" w:color="auto"/>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1,6</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ТК-5-3 до тк 5-33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378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189</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40,8</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ТК-5-33 до ТК-5-39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854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427</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92,2</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4,9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ТК-5-37-1 до ТК-5-37-1А</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330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165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13,2</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ТК-5-39 до ТК-5-41</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370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185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28,1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ТК-5-41 до ТК-5-29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170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85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12,9</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0,8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ТК-5-39 до ТК-5-44</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100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50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0,3</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ТК-5-39 до ТК-5-39А</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80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40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2,6</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0,3</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37"/>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отТК-5-39 до домов Наука 41а,42а,43,44,</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370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185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28,1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ТК-5-36 до ТК-5-38А</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152</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76</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8,7</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0,6</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ЦТП до ТК-5-13А</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440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220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47,5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2,5</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ТК-5-3 до ТК-5-11</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498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133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249</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66,2</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ТК-5-10 до ТК-5-28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392</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196</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29,8</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4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м/район "Наука" отвевления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1894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947</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60,6</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6,6</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4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м/район "Наука" отвевления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500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20,0</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lastRenderedPageBreak/>
              <w:t>от ТК-5-11 до ТК-5-24</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392</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196</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29,8</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91"/>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м/район "Наука" отвевления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260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25</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130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0,8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ТК-5-11 до ТК-5-18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538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269</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47,9</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ТК-5-18 до ТК-5-19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370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185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28,1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ТК-5-18 до ТК-5-18-2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200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100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ТК-5-19 до ТК-5-20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13,7</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1,0</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ТК-5-13 до ТК-5-13-1</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490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245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27,9</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ТК-5-13 до общежития</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214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107</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16,3</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1,0</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итого по квартальной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9456</w:t>
            </w:r>
          </w:p>
        </w:tc>
        <w:tc>
          <w:tcPr>
            <w:tcW w:w="1215"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70,5</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4728</w:t>
            </w:r>
          </w:p>
        </w:tc>
        <w:tc>
          <w:tcPr>
            <w:tcW w:w="1318"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666,2</w:t>
            </w:r>
          </w:p>
        </w:tc>
        <w:tc>
          <w:tcPr>
            <w:tcW w:w="1319"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43,6</w:t>
            </w:r>
          </w:p>
        </w:tc>
        <w:tc>
          <w:tcPr>
            <w:tcW w:w="1581"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итого по магистральной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2994</w:t>
            </w:r>
          </w:p>
        </w:tc>
        <w:tc>
          <w:tcPr>
            <w:tcW w:w="1215"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256,2</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1497</w:t>
            </w:r>
          </w:p>
        </w:tc>
        <w:tc>
          <w:tcPr>
            <w:tcW w:w="1318"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767,2</w:t>
            </w:r>
          </w:p>
        </w:tc>
        <w:tc>
          <w:tcPr>
            <w:tcW w:w="1319"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30,5</w:t>
            </w:r>
          </w:p>
        </w:tc>
        <w:tc>
          <w:tcPr>
            <w:tcW w:w="1581"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r>
      <w:tr w:rsidR="009B56C4" w:rsidRPr="00F936E3" w:rsidTr="007B7FA1">
        <w:trPr>
          <w:trHeight w:val="345"/>
          <w:jc w:val="center"/>
        </w:trPr>
        <w:tc>
          <w:tcPr>
            <w:tcW w:w="1470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9B56C4" w:rsidRPr="00F936E3" w:rsidRDefault="009B56C4" w:rsidP="007B7FA1">
            <w:pPr>
              <w:spacing w:line="240" w:lineRule="auto"/>
              <w:jc w:val="center"/>
              <w:rPr>
                <w:rFonts w:eastAsia="Times New Roman"/>
                <w:b/>
                <w:sz w:val="20"/>
                <w:szCs w:val="20"/>
                <w:lang w:eastAsia="ru-RU"/>
              </w:rPr>
            </w:pPr>
            <w:r w:rsidRPr="00F936E3">
              <w:rPr>
                <w:rFonts w:eastAsia="Times New Roman"/>
                <w:b/>
                <w:sz w:val="20"/>
                <w:szCs w:val="20"/>
                <w:lang w:eastAsia="ru-RU"/>
              </w:rPr>
              <w:t>пос. Харанор</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Магистраль № 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1092</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273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546</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298,1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Магистраль № 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3266</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273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1633</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891,6</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34,9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1470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b/>
                <w:sz w:val="20"/>
                <w:szCs w:val="20"/>
                <w:lang w:eastAsia="ru-RU"/>
              </w:rPr>
            </w:pPr>
            <w:r w:rsidRPr="00F936E3">
              <w:rPr>
                <w:rFonts w:eastAsia="Times New Roman"/>
                <w:b/>
                <w:sz w:val="20"/>
                <w:szCs w:val="20"/>
                <w:lang w:eastAsia="ru-RU"/>
              </w:rPr>
              <w:t>Квартальная сеть магистрали № 3</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ПНС №1 до ТК-62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273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270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147,4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ТК-62 до ТК-66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462</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231</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73,5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ТК-66 до ТК-95</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1174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587</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186,7</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8,5</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ТК-66 до ТК-70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336</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168</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53,4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lastRenderedPageBreak/>
              <w:t>от ТК-95 до ТК-100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200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21,6</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Спортивная от ТК-54 до ТК-60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386</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193</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41,7</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Спортивная от ТК-60 до ТК-61</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Спортивная от ТК-61 до ТК-61А</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300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22,8</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 Микрорайон от ТК-87 до ТК-90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25,9</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 Микрорайон от ТК-84 до ТК-87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314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157</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33,9</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 Микрорайон от ТК-66 до ТК-74А</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 Микрорайон от ТК-66 до ТК-74А</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314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157</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23,9</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 Микрорайон от ТК-77 до ТК-84</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 Микрорайон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1520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86,6</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Молодежная от ТК-70 до ТК-73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25,4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Молодежная от ТК-70 до ТК-77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334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167</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36,1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Молодежная от ТК-77 до ТК-80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306</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153</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23,3</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76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Молодежная от ТК-74А до д. № 14, 15, 17а;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860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430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49,0</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3,6</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50 лет октября (1) от ТК-94 до ТК-94А</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270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29,2</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lastRenderedPageBreak/>
              <w:t>ул. 50 лет октября (1) от ТК-94А до ТК-94Б</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100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50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0,5</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50 лет Октября (1)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630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315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35,9</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Энтузиастов (1) от ТК-95 до ТК-97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Энтузиастов (1) от ТК-97 до ТК-98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102</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51</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7,8</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0,5</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Энтузиастов (1) оветвления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ТК-1 до ТК-44</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698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349</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111,0</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31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Торговая (1) от ТК-4 до ТК-5</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72</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10,9</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91"/>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Торговая (1) от ТК-5 до ТК-8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67"/>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Разведочная от ТК-40 до ТК-42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280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24,9</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Разведочная от ТК-42 до ТК-42А</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320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18,2</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50 лет Октября (2) от ТК-44 до ТК-44А</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23,8</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50 лет Октября (2)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300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17,1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Энтузиастов (2) от ТК-45 до ТК-48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388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194</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41,9</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ул.Энтузиастов (2) от ТК-48 до ТК-49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Энтузиастов (2) от ТК-49 до ТК-51</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9,9</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0,6</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Энтузиастов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25,1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lastRenderedPageBreak/>
              <w:t>ул. Торговая (2) от ТК-1 до ТК-4</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52,6</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Торговая (2) от ТК-1 до ТК-28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814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407</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129,4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Торговая (2) от ТК-28 до ТК-30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542</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271</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58,5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Торговая (2) от ТК-28 до ТК-31</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420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37,4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Торговая (2) от ТК-25 до ТК-26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Торговая (2)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1304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652</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74,3</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5,5</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Центральная от ТК-4 до ТК-13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310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49,3</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2,3</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Горького от ТК-13 до ТК-16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38,2</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Горького от ТК-16 до ТК-17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13,0</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Горького от ТК-17 до ТК-20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10,7</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0,6</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Горького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480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27,4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2,0</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Железнодорожная от ТК-31А до ТК-33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16,7</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Железнодорожная от ТК-33 до ТК-35</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190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Железнодорожная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174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87</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7,0</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0,6</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итого по квартальной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18012</w:t>
            </w:r>
          </w:p>
        </w:tc>
        <w:tc>
          <w:tcPr>
            <w:tcW w:w="1215"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102,6</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9006</w:t>
            </w:r>
          </w:p>
        </w:tc>
        <w:tc>
          <w:tcPr>
            <w:tcW w:w="1318"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1847,7</w:t>
            </w:r>
          </w:p>
        </w:tc>
        <w:tc>
          <w:tcPr>
            <w:tcW w:w="1319"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100,5</w:t>
            </w:r>
          </w:p>
        </w:tc>
        <w:tc>
          <w:tcPr>
            <w:tcW w:w="1581"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итого по магистральной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4358</w:t>
            </w:r>
          </w:p>
        </w:tc>
        <w:tc>
          <w:tcPr>
            <w:tcW w:w="1215"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273,0</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2179</w:t>
            </w:r>
          </w:p>
        </w:tc>
        <w:tc>
          <w:tcPr>
            <w:tcW w:w="1318"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1189,7</w:t>
            </w:r>
          </w:p>
        </w:tc>
        <w:tc>
          <w:tcPr>
            <w:tcW w:w="1319"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46,6</w:t>
            </w:r>
          </w:p>
        </w:tc>
        <w:tc>
          <w:tcPr>
            <w:tcW w:w="1581"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r>
      <w:tr w:rsidR="009B56C4" w:rsidRPr="00F936E3" w:rsidTr="007B7FA1">
        <w:trPr>
          <w:trHeight w:val="496"/>
          <w:jc w:val="center"/>
        </w:trPr>
        <w:tc>
          <w:tcPr>
            <w:tcW w:w="1470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9B56C4" w:rsidRPr="00F936E3" w:rsidRDefault="009B56C4" w:rsidP="007B7FA1">
            <w:pPr>
              <w:spacing w:line="240" w:lineRule="auto"/>
              <w:jc w:val="center"/>
              <w:rPr>
                <w:rFonts w:eastAsia="Times New Roman"/>
                <w:b/>
                <w:sz w:val="20"/>
                <w:szCs w:val="20"/>
                <w:lang w:eastAsia="ru-RU"/>
              </w:rPr>
            </w:pPr>
            <w:r w:rsidRPr="00F936E3">
              <w:rPr>
                <w:rFonts w:eastAsia="Times New Roman"/>
                <w:b/>
                <w:sz w:val="20"/>
                <w:szCs w:val="20"/>
                <w:lang w:eastAsia="ru-RU"/>
              </w:rPr>
              <w:lastRenderedPageBreak/>
              <w:t>пос. Харанор</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Магистраль №4</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4200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426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2100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1789,2</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64,2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p>
        </w:tc>
      </w:tr>
      <w:tr w:rsidR="009B56C4" w:rsidRPr="0031580C" w:rsidTr="007B7FA1">
        <w:trPr>
          <w:trHeight w:val="255"/>
          <w:jc w:val="center"/>
        </w:trPr>
        <w:tc>
          <w:tcPr>
            <w:tcW w:w="1470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6C4" w:rsidRPr="0031580C" w:rsidRDefault="009B56C4" w:rsidP="007B7FA1">
            <w:pPr>
              <w:spacing w:line="240" w:lineRule="auto"/>
              <w:jc w:val="center"/>
              <w:rPr>
                <w:rFonts w:eastAsia="Times New Roman"/>
                <w:b/>
                <w:sz w:val="20"/>
                <w:szCs w:val="20"/>
                <w:lang w:eastAsia="ru-RU"/>
              </w:rPr>
            </w:pPr>
            <w:r w:rsidRPr="0031580C">
              <w:rPr>
                <w:rFonts w:eastAsia="Times New Roman"/>
                <w:b/>
                <w:sz w:val="20"/>
                <w:szCs w:val="20"/>
                <w:lang w:eastAsia="ru-RU"/>
              </w:rPr>
              <w:t>Квартальная сеть магистрали № 4</w:t>
            </w:r>
          </w:p>
        </w:tc>
      </w:tr>
      <w:tr w:rsidR="009B56C4" w:rsidRPr="00F936E3" w:rsidTr="007B7FA1">
        <w:trPr>
          <w:trHeight w:val="24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 ПНС № 2 до ТК-6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1250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325</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625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406,3</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15,3</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 ТК-6 до ТК-14</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800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325</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260,0</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 ТК-2 до ТК-3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23,9</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189"/>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 ТК-11 до ТК-12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200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31,8</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 ТК-8 до ТК-9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25,4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 ТК-9 до ТК-10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360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180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38,9</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 ТК-6 до ТК-7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192</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96</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20,7</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93"/>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79</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17,1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 ТК-6 до ТК-17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170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361"/>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18,2</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67"/>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6,8</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0,5</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Учанина от ТК-14 до ТК-40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766</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273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383</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209,1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Учанина от ТК-40 до ТК-43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284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142</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45,2</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Учанина от ТК-39 до ТК-59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230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17,5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lastRenderedPageBreak/>
              <w:t>ул. Учанина от ТК-59 до ТК-61</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260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14,8</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83"/>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Учанина отвевления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442</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221</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17,7</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69"/>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Профсоюзная от ТК-17 до ТК-31</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834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417</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132,6</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127"/>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Профсоюзная от ТК-31 до ТК-34</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180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19,4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Профсоюзная от ТК-24 до ТК-27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280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24,9</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Профсоюзная от ТК-28 до ТК-30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330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29,4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50 лет октября от ТК-28 до ТК-36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370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185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28,1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50 лет октября отвевления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270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Железнодорожная от ТК-34 до ТК-36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22,7</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Железнодорожная от ТК-36 до ТК-37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5,3</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0,3</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Железнодорожная от ТК-37 до ТК-38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4,6</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0,3</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Железнодорожная от ТК-38 до ТК-38А</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280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16,0</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Железнодорожная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377"/>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Горького от ТК-40 до ТК-47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450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71,6</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3,3</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Горького от ТК-47 до ТК-54</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386</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193</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41,7</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Горького от ТК-54 до ТК-55</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300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22,8</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89"/>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Горького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370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185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79"/>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lastRenderedPageBreak/>
              <w:t>ул. Горького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230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9,2</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427"/>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Шахтерская от ТК-47 до ТК-50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612</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306</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97,3</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431"/>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Шахтерская от ТК-47 до ТК-52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474"/>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Шахтерская от ТК-47 до ТК-52;            оветвления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62</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11,0</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0,6</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397"/>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Шахтерская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109</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16,6</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итого по квартальной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11696</w:t>
            </w:r>
          </w:p>
        </w:tc>
        <w:tc>
          <w:tcPr>
            <w:tcW w:w="1215"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152,3</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5848</w:t>
            </w:r>
          </w:p>
        </w:tc>
        <w:tc>
          <w:tcPr>
            <w:tcW w:w="1318"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1781,6</w:t>
            </w:r>
          </w:p>
        </w:tc>
        <w:tc>
          <w:tcPr>
            <w:tcW w:w="1319"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82,7</w:t>
            </w:r>
          </w:p>
        </w:tc>
        <w:tc>
          <w:tcPr>
            <w:tcW w:w="1581"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итого по магистральной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4200</w:t>
            </w:r>
          </w:p>
        </w:tc>
        <w:tc>
          <w:tcPr>
            <w:tcW w:w="1215"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426</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2100</w:t>
            </w:r>
          </w:p>
        </w:tc>
        <w:tc>
          <w:tcPr>
            <w:tcW w:w="1318"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1789,2</w:t>
            </w:r>
          </w:p>
        </w:tc>
        <w:tc>
          <w:tcPr>
            <w:tcW w:w="1319"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64,2</w:t>
            </w:r>
          </w:p>
        </w:tc>
        <w:tc>
          <w:tcPr>
            <w:tcW w:w="1581"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r>
      <w:tr w:rsidR="009B56C4" w:rsidRPr="0031580C" w:rsidTr="007B7FA1">
        <w:trPr>
          <w:trHeight w:val="469"/>
          <w:jc w:val="center"/>
        </w:trPr>
        <w:tc>
          <w:tcPr>
            <w:tcW w:w="1470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9B56C4" w:rsidRPr="0031580C" w:rsidRDefault="009B56C4" w:rsidP="007B7FA1">
            <w:pPr>
              <w:spacing w:line="240" w:lineRule="auto"/>
              <w:jc w:val="center"/>
              <w:rPr>
                <w:rFonts w:eastAsia="Times New Roman"/>
                <w:b/>
                <w:sz w:val="20"/>
                <w:szCs w:val="20"/>
                <w:lang w:eastAsia="ru-RU"/>
              </w:rPr>
            </w:pPr>
            <w:r w:rsidRPr="0031580C">
              <w:rPr>
                <w:rFonts w:eastAsia="Times New Roman"/>
                <w:b/>
                <w:sz w:val="20"/>
                <w:szCs w:val="20"/>
                <w:lang w:eastAsia="ru-RU"/>
              </w:rPr>
              <w:t>пос. Шерловая Гора</w:t>
            </w:r>
          </w:p>
        </w:tc>
      </w:tr>
      <w:tr w:rsidR="009B56C4" w:rsidRPr="00F936E3" w:rsidTr="007B7FA1">
        <w:trPr>
          <w:trHeight w:val="255"/>
          <w:jc w:val="center"/>
        </w:trPr>
        <w:tc>
          <w:tcPr>
            <w:tcW w:w="42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Магистраль № 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2280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426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1140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971,3</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34,8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vMerge/>
            <w:tcBorders>
              <w:top w:val="nil"/>
              <w:left w:val="single" w:sz="4" w:space="0" w:color="auto"/>
              <w:bottom w:val="single" w:sz="4" w:space="0" w:color="auto"/>
              <w:right w:val="single" w:sz="4" w:space="0" w:color="auto"/>
            </w:tcBorders>
            <w:vAlign w:val="center"/>
            <w:hideMark/>
          </w:tcPr>
          <w:p w:rsidR="009B56C4" w:rsidRPr="00F936E3" w:rsidRDefault="009B56C4" w:rsidP="007B7FA1">
            <w:pPr>
              <w:spacing w:line="240" w:lineRule="auto"/>
              <w:jc w:val="center"/>
              <w:rPr>
                <w:rFonts w:eastAsia="Times New Roman"/>
                <w:sz w:val="20"/>
                <w:szCs w:val="20"/>
                <w:lang w:eastAsia="ru-RU"/>
              </w:rPr>
            </w:pP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390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377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195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147,0</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31580C" w:rsidTr="007B7FA1">
        <w:trPr>
          <w:trHeight w:val="255"/>
          <w:jc w:val="center"/>
        </w:trPr>
        <w:tc>
          <w:tcPr>
            <w:tcW w:w="1470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6C4" w:rsidRPr="0031580C" w:rsidRDefault="009B56C4" w:rsidP="007B7FA1">
            <w:pPr>
              <w:spacing w:line="240" w:lineRule="auto"/>
              <w:jc w:val="center"/>
              <w:rPr>
                <w:rFonts w:eastAsia="Times New Roman"/>
                <w:b/>
                <w:sz w:val="20"/>
                <w:szCs w:val="20"/>
                <w:lang w:eastAsia="ru-RU"/>
              </w:rPr>
            </w:pPr>
            <w:r w:rsidRPr="0031580C">
              <w:rPr>
                <w:rFonts w:eastAsia="Times New Roman"/>
                <w:b/>
                <w:sz w:val="20"/>
                <w:szCs w:val="20"/>
                <w:lang w:eastAsia="ru-RU"/>
              </w:rPr>
              <w:t>Квартальная сеть магистрали № 2</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БСК от ТК-2-7 до ТК-2-24</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568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273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284</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155,1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БСК от ТК-2-13 до ТК-2-14</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462</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231</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73,5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Матросова от ТК-2-24 до ТК-2-26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726</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363</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159,0</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6,6</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Матросова от ТК-2-26 до ТК-2-29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860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430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136,7</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6,3</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Матросова от ТК-2-29 до ТК-2-32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500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54,0</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Строительная от ТК-2-30 до ТК-2-31</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17,3</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lastRenderedPageBreak/>
              <w:t>ул. Строительная от ТК-2-31 до ТК-2-31-3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Строительная от ТК-2-32-1 до ТК-2-32-3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300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22,8</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БСК от ТК-2-14 до ТК-2-16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420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45,4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О. Кошевого от ТК-2-16 до ТК-2-16-3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58"/>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О. Кошевого от ТК-2-16-3 до ТК-2-16-5;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286</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143</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21,7</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3"/>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БСК, МСК, Промышленная -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820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93,5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БСК от ТК-2-6 до ТК-2-11-3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25,4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участок от ТК-2-26 до ТК-2-26-8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410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205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44,3</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Дзержинского от ТК-2-4 до ТК-2-8-5</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514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257</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55,5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3,0</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Геологическая</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122</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18,5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1 Мая от ТК 2-13 до ТК-2-20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285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124,8</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1 Мая от ТК 2-18 до ТК-2-18-3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512</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256</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81,4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Ворошилова от ТК-2-39-2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Матросова от ТК-2-24 до ТК-2-26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698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349</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111,0</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Школьная от ТК-2-25 до ТК-2-25-4</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320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34,6</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lastRenderedPageBreak/>
              <w:t>ул. Школьная от ТК-2-25-3 до ТК-2-25-5</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64</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7,3</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0,5</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Матросова от ТК-2-14 до ТК-2-9-5</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484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242</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52,3</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1 Мая от ТК 2-13 до "Рандеву"</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82</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9,3</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Дружба от ТК-2-33 до ТК-2-35-1</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658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329</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71,1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Дружба от ТК-2-35-1 до ТК-2-36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114</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20,3</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Дружба от ТК-2-34 до ТК-2-34-2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76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м/район "Сельский строитель" от ТК-2-2 до ТК-2-2А</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52,6</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489"/>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м/район "Сельский строитель" от ТК-2-2А до ТК-2-5-1</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368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184</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58,5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382"/>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м/район "Сельский строитель" от ТК-2-5-1 до ТК-2-5-2</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542</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271</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58,5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3,1</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Промышленная от ТК-2-3 до ТК-2-3-9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420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210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37,4</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Промышленная от ТК-2-3-7 до ТК-2-3-9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196</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98</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14,9</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МСК от ТК-2-9-5 до ТК-2-9-7</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310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155</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49,3</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2,3</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ТК-2-28 до ТК-2-33</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38,2</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1,7</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ул. Юбилейная от ТК-2-20 до ТК-2-21</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232</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116</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25,1</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ТК-2-33-6 до ТК-2-37-5</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74</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13,2</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0,8</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lastRenderedPageBreak/>
              <w:t>ответвления к домам по ул. Ворошилова, Дружба</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1492</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746</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59,7</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5,5</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ТК-2-23-1 до ТК-2-20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480</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36,5</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2,3</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 ТК-2-17-2 до ТК-2-17-5</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104</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52</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11,2</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0,6</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ответвления к домам по ул. Геологическая</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408</w:t>
            </w:r>
          </w:p>
        </w:tc>
        <w:tc>
          <w:tcPr>
            <w:tcW w:w="1215"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204</w:t>
            </w:r>
          </w:p>
        </w:tc>
        <w:tc>
          <w:tcPr>
            <w:tcW w:w="1318"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16,3</w:t>
            </w:r>
          </w:p>
        </w:tc>
        <w:tc>
          <w:tcPr>
            <w:tcW w:w="1319"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1,5</w:t>
            </w:r>
          </w:p>
        </w:tc>
        <w:tc>
          <w:tcPr>
            <w:tcW w:w="1581" w:type="dxa"/>
            <w:tcBorders>
              <w:top w:val="nil"/>
              <w:left w:val="nil"/>
              <w:bottom w:val="single" w:sz="4" w:space="0" w:color="auto"/>
              <w:right w:val="single" w:sz="4" w:space="0" w:color="auto"/>
            </w:tcBorders>
            <w:shd w:val="clear" w:color="auto" w:fill="auto"/>
            <w:noWrap/>
            <w:vAlign w:val="center"/>
            <w:hideMark/>
          </w:tcPr>
          <w:p w:rsidR="009B56C4" w:rsidRPr="00F936E3" w:rsidRDefault="009B56C4" w:rsidP="007B7FA1">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rPr>
                <w:rFonts w:eastAsia="Times New Roman"/>
                <w:b/>
                <w:bCs/>
                <w:sz w:val="20"/>
                <w:szCs w:val="20"/>
                <w:lang w:eastAsia="ru-RU"/>
              </w:rPr>
            </w:pPr>
            <w:r w:rsidRPr="00F936E3">
              <w:rPr>
                <w:rFonts w:eastAsia="Times New Roman"/>
                <w:b/>
                <w:bCs/>
                <w:sz w:val="20"/>
                <w:szCs w:val="20"/>
                <w:lang w:eastAsia="ru-RU"/>
              </w:rPr>
              <w:t>итого по квартальной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16952</w:t>
            </w:r>
          </w:p>
        </w:tc>
        <w:tc>
          <w:tcPr>
            <w:tcW w:w="1215"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116,43</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8476</w:t>
            </w:r>
          </w:p>
        </w:tc>
        <w:tc>
          <w:tcPr>
            <w:tcW w:w="1318"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1973,7</w:t>
            </w:r>
          </w:p>
        </w:tc>
        <w:tc>
          <w:tcPr>
            <w:tcW w:w="1319"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101,6</w:t>
            </w:r>
          </w:p>
        </w:tc>
        <w:tc>
          <w:tcPr>
            <w:tcW w:w="1581"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rPr>
                <w:rFonts w:eastAsia="Times New Roman"/>
                <w:b/>
                <w:bCs/>
                <w:sz w:val="20"/>
                <w:szCs w:val="20"/>
                <w:lang w:eastAsia="ru-RU"/>
              </w:rPr>
            </w:pPr>
            <w:r w:rsidRPr="00F936E3">
              <w:rPr>
                <w:rFonts w:eastAsia="Times New Roman"/>
                <w:b/>
                <w:bCs/>
                <w:sz w:val="20"/>
                <w:szCs w:val="20"/>
                <w:lang w:eastAsia="ru-RU"/>
              </w:rPr>
              <w:t>итого по магистральной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2670</w:t>
            </w:r>
          </w:p>
        </w:tc>
        <w:tc>
          <w:tcPr>
            <w:tcW w:w="1215"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418,84</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1335</w:t>
            </w:r>
          </w:p>
        </w:tc>
        <w:tc>
          <w:tcPr>
            <w:tcW w:w="1318"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1118,3</w:t>
            </w:r>
          </w:p>
        </w:tc>
        <w:tc>
          <w:tcPr>
            <w:tcW w:w="1319"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40,2</w:t>
            </w:r>
          </w:p>
        </w:tc>
        <w:tc>
          <w:tcPr>
            <w:tcW w:w="1581"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rPr>
                <w:rFonts w:eastAsia="Times New Roman"/>
                <w:b/>
                <w:bCs/>
                <w:sz w:val="20"/>
                <w:szCs w:val="20"/>
                <w:lang w:eastAsia="ru-RU"/>
              </w:rPr>
            </w:pPr>
            <w:r w:rsidRPr="00F936E3">
              <w:rPr>
                <w:rFonts w:eastAsia="Times New Roman"/>
                <w:b/>
                <w:bCs/>
                <w:sz w:val="20"/>
                <w:szCs w:val="20"/>
                <w:lang w:eastAsia="ru-RU"/>
              </w:rPr>
              <w:t>Всего по квартальной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70174</w:t>
            </w:r>
          </w:p>
        </w:tc>
        <w:tc>
          <w:tcPr>
            <w:tcW w:w="1215"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105,5</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35087</w:t>
            </w:r>
          </w:p>
        </w:tc>
        <w:tc>
          <w:tcPr>
            <w:tcW w:w="1318"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7403,9</w:t>
            </w:r>
          </w:p>
        </w:tc>
        <w:tc>
          <w:tcPr>
            <w:tcW w:w="1319"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397,6</w:t>
            </w:r>
          </w:p>
        </w:tc>
        <w:tc>
          <w:tcPr>
            <w:tcW w:w="1581"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rPr>
                <w:rFonts w:eastAsia="Times New Roman"/>
                <w:b/>
                <w:bCs/>
                <w:sz w:val="20"/>
                <w:szCs w:val="20"/>
                <w:lang w:eastAsia="ru-RU"/>
              </w:rPr>
            </w:pPr>
            <w:r w:rsidRPr="00F936E3">
              <w:rPr>
                <w:rFonts w:eastAsia="Times New Roman"/>
                <w:b/>
                <w:bCs/>
                <w:sz w:val="20"/>
                <w:szCs w:val="20"/>
                <w:lang w:eastAsia="ru-RU"/>
              </w:rPr>
              <w:t>Всего по магистральной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19878</w:t>
            </w:r>
          </w:p>
        </w:tc>
        <w:tc>
          <w:tcPr>
            <w:tcW w:w="1215"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306,9</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9939</w:t>
            </w:r>
          </w:p>
        </w:tc>
        <w:tc>
          <w:tcPr>
            <w:tcW w:w="1318"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6100,4</w:t>
            </w:r>
          </w:p>
        </w:tc>
        <w:tc>
          <w:tcPr>
            <w:tcW w:w="1319"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232,7</w:t>
            </w:r>
          </w:p>
        </w:tc>
        <w:tc>
          <w:tcPr>
            <w:tcW w:w="1581"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r>
      <w:tr w:rsidR="009B56C4" w:rsidRPr="00F936E3" w:rsidTr="007B7FA1">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rPr>
                <w:rFonts w:eastAsia="Times New Roman"/>
                <w:b/>
                <w:bCs/>
                <w:sz w:val="20"/>
                <w:szCs w:val="20"/>
                <w:lang w:eastAsia="ru-RU"/>
              </w:rPr>
            </w:pPr>
            <w:r w:rsidRPr="00F936E3">
              <w:rPr>
                <w:rFonts w:eastAsia="Times New Roman"/>
                <w:b/>
                <w:bCs/>
                <w:sz w:val="20"/>
                <w:szCs w:val="20"/>
                <w:lang w:eastAsia="ru-RU"/>
              </w:rPr>
              <w:t>И</w:t>
            </w:r>
            <w:r>
              <w:rPr>
                <w:rFonts w:eastAsia="Times New Roman"/>
                <w:b/>
                <w:bCs/>
                <w:sz w:val="20"/>
                <w:szCs w:val="20"/>
                <w:lang w:eastAsia="ru-RU"/>
              </w:rPr>
              <w:t>ТОГО:</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90052</w:t>
            </w:r>
          </w:p>
        </w:tc>
        <w:tc>
          <w:tcPr>
            <w:tcW w:w="1215"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149,96</w:t>
            </w:r>
          </w:p>
        </w:tc>
        <w:tc>
          <w:tcPr>
            <w:tcW w:w="1647"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45026</w:t>
            </w:r>
          </w:p>
        </w:tc>
        <w:tc>
          <w:tcPr>
            <w:tcW w:w="1318"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13504,3</w:t>
            </w:r>
          </w:p>
        </w:tc>
        <w:tc>
          <w:tcPr>
            <w:tcW w:w="1319"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r w:rsidRPr="00F936E3">
              <w:rPr>
                <w:rFonts w:eastAsia="Times New Roman"/>
                <w:b/>
                <w:bCs/>
                <w:sz w:val="20"/>
                <w:szCs w:val="20"/>
                <w:lang w:eastAsia="ru-RU"/>
              </w:rPr>
              <w:t>630,3</w:t>
            </w:r>
          </w:p>
        </w:tc>
        <w:tc>
          <w:tcPr>
            <w:tcW w:w="1581" w:type="dxa"/>
            <w:tcBorders>
              <w:top w:val="nil"/>
              <w:left w:val="nil"/>
              <w:bottom w:val="single" w:sz="4" w:space="0" w:color="auto"/>
              <w:right w:val="single" w:sz="4" w:space="0" w:color="auto"/>
            </w:tcBorders>
            <w:shd w:val="clear" w:color="000000" w:fill="FDE9D9"/>
            <w:noWrap/>
            <w:vAlign w:val="center"/>
            <w:hideMark/>
          </w:tcPr>
          <w:p w:rsidR="009B56C4" w:rsidRPr="00F936E3" w:rsidRDefault="009B56C4" w:rsidP="007B7FA1">
            <w:pPr>
              <w:spacing w:line="240" w:lineRule="auto"/>
              <w:jc w:val="center"/>
              <w:rPr>
                <w:rFonts w:eastAsia="Times New Roman"/>
                <w:b/>
                <w:bCs/>
                <w:sz w:val="20"/>
                <w:szCs w:val="20"/>
                <w:lang w:eastAsia="ru-RU"/>
              </w:rPr>
            </w:pPr>
          </w:p>
        </w:tc>
      </w:tr>
    </w:tbl>
    <w:p w:rsidR="009B56C4" w:rsidRPr="0031580C" w:rsidRDefault="009B56C4" w:rsidP="009B56C4">
      <w:pPr>
        <w:rPr>
          <w:lang w:val="x-none"/>
        </w:rPr>
      </w:pPr>
      <w:r w:rsidRPr="0031580C">
        <w:rPr>
          <w:lang w:val="x-none"/>
        </w:rPr>
        <w:t>*Процент износа тепловых сетей составляет 79%</w:t>
      </w:r>
    </w:p>
    <w:p w:rsidR="009B56C4" w:rsidRPr="0031580C" w:rsidRDefault="009B56C4" w:rsidP="009B56C4">
      <w:pPr>
        <w:jc w:val="center"/>
        <w:rPr>
          <w:u w:val="single"/>
        </w:rPr>
      </w:pPr>
      <w:r>
        <w:rPr>
          <w:u w:val="single"/>
        </w:rPr>
        <w:t xml:space="preserve"> </w:t>
      </w:r>
    </w:p>
    <w:p w:rsidR="009B56C4" w:rsidRDefault="009B56C4" w:rsidP="009B56C4">
      <w:pPr>
        <w:jc w:val="center"/>
        <w:rPr>
          <w:u w:val="single"/>
          <w:lang w:val="x-none"/>
        </w:rPr>
        <w:sectPr w:rsidR="009B56C4" w:rsidSect="008868D2">
          <w:pgSz w:w="16838" w:h="11906" w:orient="landscape"/>
          <w:pgMar w:top="1418" w:right="851" w:bottom="851" w:left="851" w:header="0" w:footer="0" w:gutter="0"/>
          <w:cols w:space="708"/>
          <w:docGrid w:linePitch="381"/>
        </w:sectPr>
      </w:pPr>
    </w:p>
    <w:p w:rsidR="009B56C4" w:rsidRPr="003A30CA" w:rsidRDefault="009B56C4" w:rsidP="009B56C4">
      <w:pPr>
        <w:pStyle w:val="30"/>
        <w:spacing w:line="240" w:lineRule="auto"/>
        <w:ind w:left="426" w:firstLine="0"/>
        <w:rPr>
          <w:i/>
        </w:rPr>
      </w:pPr>
      <w:bookmarkStart w:id="182" w:name="_Toc65419798"/>
      <w:bookmarkStart w:id="183" w:name="sub_154"/>
      <w:bookmarkEnd w:id="181"/>
      <w:r w:rsidRPr="003A30CA">
        <w:rPr>
          <w:i/>
        </w:rPr>
        <w:lastRenderedPageBreak/>
        <w:t>б) карты (схемы) тепловых сетей в зонах действия источников тепловой энергии в электронной форме и (или) на бумажном носителе</w:t>
      </w:r>
      <w:bookmarkEnd w:id="182"/>
    </w:p>
    <w:p w:rsidR="009B56C4" w:rsidRPr="00ED3728" w:rsidRDefault="009B56C4" w:rsidP="009B56C4">
      <w:bookmarkStart w:id="184" w:name="sub_1313"/>
      <w:bookmarkEnd w:id="183"/>
      <w:r w:rsidRPr="00ED3728">
        <w:t xml:space="preserve">Схемы тепловых сетей </w:t>
      </w:r>
      <w:r>
        <w:t>городского поселения «Шерловогорское»</w:t>
      </w:r>
      <w:r w:rsidRPr="00ED3728">
        <w:t xml:space="preserve"> представлены в </w:t>
      </w:r>
      <w:r w:rsidRPr="00086589">
        <w:t>Приложении А.</w:t>
      </w:r>
    </w:p>
    <w:p w:rsidR="009B56C4" w:rsidRPr="003A30CA" w:rsidRDefault="009B56C4" w:rsidP="009B56C4">
      <w:pPr>
        <w:pStyle w:val="30"/>
        <w:spacing w:line="240" w:lineRule="auto"/>
        <w:ind w:left="426" w:firstLine="0"/>
        <w:rPr>
          <w:i/>
        </w:rPr>
      </w:pPr>
      <w:bookmarkStart w:id="185" w:name="_Toc65419799"/>
      <w:r w:rsidRPr="00AC4215">
        <w:rPr>
          <w:i/>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85"/>
    </w:p>
    <w:p w:rsidR="009B56C4" w:rsidRDefault="009B56C4" w:rsidP="009B56C4">
      <w:r w:rsidRPr="004A16A0">
        <w:t>Характеристика тепловых сетей котельн</w:t>
      </w:r>
      <w:r>
        <w:t>ых представлена в таблице 1.3.1.</w:t>
      </w:r>
    </w:p>
    <w:p w:rsidR="009B56C4" w:rsidRPr="00E32A0D" w:rsidRDefault="009B56C4" w:rsidP="009B56C4">
      <w:pPr>
        <w:rPr>
          <w:i/>
          <w:szCs w:val="24"/>
          <w:u w:val="single"/>
        </w:rPr>
      </w:pPr>
      <w:r w:rsidRPr="005C7D44">
        <w:rPr>
          <w:i/>
          <w:szCs w:val="24"/>
          <w:u w:val="single"/>
        </w:rPr>
        <w:t>Рельеф и геологическая характеристика</w:t>
      </w:r>
    </w:p>
    <w:p w:rsidR="009B56C4" w:rsidRPr="005C7D44" w:rsidRDefault="009B56C4" w:rsidP="009B56C4">
      <w:pPr>
        <w:rPr>
          <w:szCs w:val="24"/>
        </w:rPr>
      </w:pPr>
      <w:r w:rsidRPr="005C7D44">
        <w:rPr>
          <w:szCs w:val="24"/>
        </w:rPr>
        <w:t>По геолого-структурному районированию территор</w:t>
      </w:r>
      <w:r>
        <w:rPr>
          <w:szCs w:val="24"/>
        </w:rPr>
        <w:t>ия Борзинского района, куда вхо</w:t>
      </w:r>
      <w:r w:rsidRPr="005C7D44">
        <w:rPr>
          <w:szCs w:val="24"/>
        </w:rPr>
        <w:t>дит городское поселение «Шерловогорское», расположена в пределах двух структурно-формационных зон: большая часть – в Аргунской, меньшая – в Агинской; границей между ними является глубинный Восточно-Азиатский разлом, тянущийся (в пределах Борзинского района) чуть восточнее Торейских озер вблизи и вдоль 116-го меридиана. Самыми древними в районе являются породы рифейского (позднепротерозойского) возраста (от 1650 до 680 млн.лет назад), среди которых встречаются граниты, сланцы, гнейсы, метаморфизированные песчаники. Стратиграфически выше залегают палеозойские комплексы пород: нижнее-среднедевонские песчаники, филлиты, сланцы, известняки, яшмы, метаэффузивы; нижнека-менноугольные песчаники, сланцы, яшмоиды, туфы; позднекаменноугольные граниты, а также верхнепермские песчаники, алевролиты, аргиллиты, конгломераты, гравелиты. Более широко в районе распространены пароды мезозойского возраста (235-65 млн. лет назад): раннеюрские (алевролиты, аргиллиты, конгломераты, гравелиты, песчаники), среднеюрские (конгломераты, гравелиты, песчано-глинистые отложения</w:t>
      </w:r>
      <w:r>
        <w:rPr>
          <w:szCs w:val="24"/>
        </w:rPr>
        <w:t>, а также породы эффузивного ге</w:t>
      </w:r>
      <w:r w:rsidRPr="005C7D44">
        <w:rPr>
          <w:szCs w:val="24"/>
        </w:rPr>
        <w:t>незиса – базальты, андезиты, туфы), средне-позднеюрски</w:t>
      </w:r>
      <w:r>
        <w:rPr>
          <w:szCs w:val="24"/>
        </w:rPr>
        <w:t>е граниты, верхнеюрские (эффузи</w:t>
      </w:r>
      <w:r w:rsidRPr="005C7D44">
        <w:rPr>
          <w:szCs w:val="24"/>
        </w:rPr>
        <w:t>вы, переслаивающиеся с конгломератами, песчаниками, алевролитами), нижнемеловые (песчаники, алевролиты, конгломераты, реже-базальты, туфы и другие эффузивы). Среди двух последних возрастных комплексов пород встречаются пласты бурых, реже - каменных углей. Самыми молодыми и залегающими сверху, но н</w:t>
      </w:r>
      <w:r>
        <w:rPr>
          <w:szCs w:val="24"/>
        </w:rPr>
        <w:t>ебольшими по мощности комплекса</w:t>
      </w:r>
      <w:r w:rsidRPr="005C7D44">
        <w:rPr>
          <w:szCs w:val="24"/>
        </w:rPr>
        <w:t>ми пород здесь являются миоценовые пески, галечники,</w:t>
      </w:r>
      <w:r>
        <w:rPr>
          <w:szCs w:val="24"/>
        </w:rPr>
        <w:t xml:space="preserve"> глины и четвертичные рыхлые от</w:t>
      </w:r>
      <w:r w:rsidRPr="005C7D44">
        <w:rPr>
          <w:szCs w:val="24"/>
        </w:rPr>
        <w:t>ложения разнообразного генезиса (аллювиальные, озерные, склоновые и т.п.): пески, гравий, галечник, глины, супеси и т.д.</w:t>
      </w:r>
    </w:p>
    <w:p w:rsidR="009B56C4" w:rsidRPr="005C7D44" w:rsidRDefault="009B56C4" w:rsidP="009B56C4">
      <w:pPr>
        <w:rPr>
          <w:szCs w:val="24"/>
        </w:rPr>
      </w:pPr>
      <w:r w:rsidRPr="005C7D44">
        <w:rPr>
          <w:szCs w:val="24"/>
        </w:rPr>
        <w:t>Для рельефа Борзинского района характерно сочета</w:t>
      </w:r>
      <w:r>
        <w:rPr>
          <w:szCs w:val="24"/>
        </w:rPr>
        <w:t>ние гор и равнин. Горы представ</w:t>
      </w:r>
      <w:r w:rsidRPr="005C7D44">
        <w:rPr>
          <w:szCs w:val="24"/>
        </w:rPr>
        <w:t>лены юго-западными началами двух хребтов: Нерчинского и Кукульбей. Нерчинский хребет занимает юго-восточную и восточную части района, в лев</w:t>
      </w:r>
      <w:r>
        <w:rPr>
          <w:szCs w:val="24"/>
        </w:rPr>
        <w:t>обережной части бассейна р. Бор</w:t>
      </w:r>
      <w:r w:rsidRPr="005C7D44">
        <w:rPr>
          <w:szCs w:val="24"/>
        </w:rPr>
        <w:t>зя. В пределах района он имеет протяженность около 100 км, преобладающие высоты 900-1100 м, а максимальная – 1297 м (г. Луковые камни, что в 11 км восточнее – юго-восточнее с. Шоноктуй). Хребет Кукульбей расположен на севере Б</w:t>
      </w:r>
      <w:r>
        <w:rPr>
          <w:szCs w:val="24"/>
        </w:rPr>
        <w:t>орзинского района, в правобереж</w:t>
      </w:r>
      <w:r w:rsidRPr="005C7D44">
        <w:rPr>
          <w:szCs w:val="24"/>
        </w:rPr>
        <w:t>ной части бассейна р. Борзя. Здесь он вытянут в северо – северо-восточном направлении на 70 км (в пределах района), преобладающие высоты 1000-</w:t>
      </w:r>
      <w:r>
        <w:rPr>
          <w:szCs w:val="24"/>
        </w:rPr>
        <w:t>1200 м, но многие вершины распо</w:t>
      </w:r>
      <w:r w:rsidRPr="005C7D44">
        <w:rPr>
          <w:szCs w:val="24"/>
        </w:rPr>
        <w:t xml:space="preserve">ложены выше 1300 – метровой отметки, в том числе и самая высокая в районе безымянная гора с абсолютной высотой 1391 м, что на водоразделе рек </w:t>
      </w:r>
      <w:r>
        <w:rPr>
          <w:szCs w:val="24"/>
        </w:rPr>
        <w:t>Олдонда и Чепка, в 11 км к севе</w:t>
      </w:r>
      <w:r w:rsidRPr="005C7D44">
        <w:rPr>
          <w:szCs w:val="24"/>
        </w:rPr>
        <w:t>ро-северо-западу от с. Олдонда. Сразу отметим, что наименьшая отметка в рельефе района находится на берегу оз. Зун-Торей (596 м) и что перепад высот в рельефе составляет 795 м.</w:t>
      </w:r>
    </w:p>
    <w:p w:rsidR="009B56C4" w:rsidRPr="005C7D44" w:rsidRDefault="009B56C4" w:rsidP="009B56C4">
      <w:pPr>
        <w:rPr>
          <w:szCs w:val="24"/>
        </w:rPr>
      </w:pPr>
      <w:r w:rsidRPr="005C7D44">
        <w:rPr>
          <w:szCs w:val="24"/>
        </w:rPr>
        <w:t>Равнины Борзинского района, занимающие крайний юго-восток, юг, запад и часть северо-востока (между двумя вышеназванными хребтам</w:t>
      </w:r>
      <w:r>
        <w:rPr>
          <w:szCs w:val="24"/>
        </w:rPr>
        <w:t>и) – это прямые наследники мезо</w:t>
      </w:r>
      <w:r w:rsidRPr="005C7D44">
        <w:rPr>
          <w:szCs w:val="24"/>
        </w:rPr>
        <w:t xml:space="preserve">зойских впадин гобийского и забайкальского типов: Западно-Урулюнгуйской, Торейской и Тургино-Харанорской. Все </w:t>
      </w:r>
      <w:r w:rsidRPr="005C7D44">
        <w:rPr>
          <w:szCs w:val="24"/>
        </w:rPr>
        <w:lastRenderedPageBreak/>
        <w:t>они были составными частями единой и крупной пра-Торейской (Далайнорской) равнины. В процессе неотектонических д</w:t>
      </w:r>
      <w:r>
        <w:rPr>
          <w:szCs w:val="24"/>
        </w:rPr>
        <w:t>вижений и горообразования в нео</w:t>
      </w:r>
      <w:r w:rsidRPr="005C7D44">
        <w:rPr>
          <w:szCs w:val="24"/>
        </w:rPr>
        <w:t>ген-четвертичное время часть равнинной территории был</w:t>
      </w:r>
      <w:r>
        <w:rPr>
          <w:szCs w:val="24"/>
        </w:rPr>
        <w:t>а превращена в предгорья и хреб</w:t>
      </w:r>
      <w:r w:rsidRPr="005C7D44">
        <w:rPr>
          <w:szCs w:val="24"/>
        </w:rPr>
        <w:t>ты, сами впадины стали меньше по своим размерам, часть из них приобрели черты впадин Забайкальского типа (в основном – линейность и северо-восточное простирание). В силу этого в современной равнинной морфоструктуре выде</w:t>
      </w:r>
      <w:r>
        <w:rPr>
          <w:szCs w:val="24"/>
        </w:rPr>
        <w:t>ляются следующие впадины: Торей</w:t>
      </w:r>
      <w:r w:rsidRPr="005C7D44">
        <w:rPr>
          <w:szCs w:val="24"/>
        </w:rPr>
        <w:t xml:space="preserve">ская, Тунгиро-Харанорская, Западно-Урулюнгуйская, Борзинская; все они входят в состав Улдза-Торейской высокой равнины, которая занимает юг Забайкалья и «уходит» в Китай и Монголию, где она носит название «Далайнорская». </w:t>
      </w:r>
    </w:p>
    <w:p w:rsidR="009B56C4" w:rsidRPr="005C7D44" w:rsidRDefault="009B56C4" w:rsidP="009B56C4">
      <w:pPr>
        <w:rPr>
          <w:szCs w:val="24"/>
        </w:rPr>
      </w:pPr>
      <w:r w:rsidRPr="005C7D44">
        <w:rPr>
          <w:szCs w:val="24"/>
        </w:rPr>
        <w:t>Рельеф территории городского поселения «Шерл</w:t>
      </w:r>
      <w:r>
        <w:rPr>
          <w:szCs w:val="24"/>
        </w:rPr>
        <w:t>овогорское» сложный. В нем выде</w:t>
      </w:r>
      <w:r w:rsidRPr="005C7D44">
        <w:rPr>
          <w:szCs w:val="24"/>
        </w:rPr>
        <w:t>ляются горы, плоские возвышенности с волнисто-равнинными пологими водоразделами, пади, ложбины и понижения. Абсолютные высоты местности изменяются от 1013 до 653 м.</w:t>
      </w:r>
    </w:p>
    <w:p w:rsidR="009B56C4" w:rsidRDefault="009B56C4" w:rsidP="009B56C4">
      <w:r w:rsidRPr="005C7D44">
        <w:rPr>
          <w:szCs w:val="24"/>
        </w:rPr>
        <w:t>Территория городского поселения «Шерловогорское» неоднор</w:t>
      </w:r>
      <w:r>
        <w:rPr>
          <w:szCs w:val="24"/>
        </w:rPr>
        <w:t>одна по своему генези</w:t>
      </w:r>
      <w:r w:rsidRPr="005C7D44">
        <w:rPr>
          <w:szCs w:val="24"/>
        </w:rPr>
        <w:t>су: отдельные части её представляют сочетание определенного комплекса форм рельефа, образовавшихся под влиянием различных физико-географических процессов.</w:t>
      </w:r>
    </w:p>
    <w:p w:rsidR="009B56C4" w:rsidRPr="003A30CA" w:rsidRDefault="009B56C4" w:rsidP="009B56C4">
      <w:pPr>
        <w:pStyle w:val="30"/>
        <w:spacing w:line="240" w:lineRule="auto"/>
        <w:ind w:left="426" w:firstLine="0"/>
        <w:rPr>
          <w:i/>
        </w:rPr>
      </w:pPr>
      <w:bookmarkStart w:id="186" w:name="_Toc65419800"/>
      <w:bookmarkStart w:id="187" w:name="sub_1314"/>
      <w:bookmarkEnd w:id="184"/>
      <w:r w:rsidRPr="003A30CA">
        <w:rPr>
          <w:i/>
        </w:rPr>
        <w:t>г) описание типов и количества секционирующей и регулирующей арматуры на тепловых сетях</w:t>
      </w:r>
      <w:bookmarkEnd w:id="186"/>
    </w:p>
    <w:p w:rsidR="009B56C4" w:rsidRDefault="009B56C4" w:rsidP="009B56C4">
      <w:r w:rsidRPr="00657714">
        <w:t xml:space="preserve">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 При этом не допускается дублирования арматуры внутри и вне здания. </w:t>
      </w:r>
    </w:p>
    <w:p w:rsidR="009B56C4" w:rsidRDefault="009B56C4" w:rsidP="009B56C4">
      <w:r w:rsidRPr="0073765D">
        <w:t>Для защиты сетей и оборудования от превышения давления применяются аварийные клапана.</w:t>
      </w:r>
    </w:p>
    <w:p w:rsidR="009B56C4" w:rsidRDefault="009B56C4" w:rsidP="009B56C4">
      <w:pPr>
        <w:rPr>
          <w:rFonts w:cs="Arial"/>
          <w:szCs w:val="20"/>
          <w:lang w:eastAsia="ru-RU"/>
        </w:rPr>
      </w:pPr>
      <w:r w:rsidRPr="0073765D">
        <w:rPr>
          <w:rFonts w:cs="Arial"/>
          <w:szCs w:val="20"/>
          <w:lang w:eastAsia="ru-RU"/>
        </w:rPr>
        <w:t xml:space="preserve">В тепловых камерах установлены чугунные задвижки, </w:t>
      </w:r>
      <w:r w:rsidRPr="0073765D">
        <w:t>вентили бронзовые, затворы дисковые</w:t>
      </w:r>
      <w:r w:rsidRPr="0073765D">
        <w:rPr>
          <w:rFonts w:cs="Arial"/>
          <w:szCs w:val="20"/>
          <w:lang w:eastAsia="ru-RU"/>
        </w:rPr>
        <w:t xml:space="preserve"> </w:t>
      </w:r>
      <w:r w:rsidRPr="0073765D">
        <w:t>различных диаметров</w:t>
      </w:r>
      <w:r w:rsidRPr="0073765D">
        <w:rPr>
          <w:rFonts w:cs="Arial"/>
          <w:szCs w:val="20"/>
          <w:lang w:eastAsia="ru-RU"/>
        </w:rPr>
        <w:t xml:space="preserve">. Регулирующей арматуры на сетях установлены дросселирующие шайбы. Подробная информация по регулирующей арматуре </w:t>
      </w:r>
      <w:r>
        <w:rPr>
          <w:rFonts w:cs="Arial"/>
          <w:szCs w:val="20"/>
          <w:lang w:eastAsia="ru-RU"/>
        </w:rPr>
        <w:t>представлена в таблице 1.3.2.</w:t>
      </w:r>
    </w:p>
    <w:p w:rsidR="009B56C4" w:rsidRDefault="009B56C4" w:rsidP="009B56C4">
      <w:pPr>
        <w:keepNext/>
        <w:jc w:val="right"/>
      </w:pPr>
      <w:r w:rsidRPr="0073765D">
        <w:rPr>
          <w:rFonts w:cs="Arial"/>
          <w:szCs w:val="20"/>
          <w:lang w:eastAsia="ru-RU"/>
        </w:rPr>
        <w:t xml:space="preserve"> </w:t>
      </w:r>
      <w:r>
        <w:t>Таблица 1.3.2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4404"/>
        <w:gridCol w:w="2365"/>
      </w:tblGrid>
      <w:tr w:rsidR="009B56C4" w:rsidRPr="00D041A8" w:rsidTr="007B7FA1">
        <w:trPr>
          <w:trHeight w:val="416"/>
          <w:tblHeader/>
        </w:trPr>
        <w:tc>
          <w:tcPr>
            <w:tcW w:w="2927" w:type="dxa"/>
            <w:tcBorders>
              <w:bottom w:val="single" w:sz="4" w:space="0" w:color="auto"/>
            </w:tcBorders>
            <w:vAlign w:val="center"/>
          </w:tcPr>
          <w:p w:rsidR="009B56C4" w:rsidRPr="00D041A8" w:rsidRDefault="009B56C4" w:rsidP="007B7FA1">
            <w:pPr>
              <w:keepNext/>
              <w:spacing w:line="240" w:lineRule="auto"/>
              <w:jc w:val="center"/>
              <w:rPr>
                <w:b/>
                <w:sz w:val="20"/>
                <w:szCs w:val="20"/>
              </w:rPr>
            </w:pPr>
            <w:r w:rsidRPr="00D041A8">
              <w:rPr>
                <w:b/>
                <w:sz w:val="20"/>
                <w:szCs w:val="20"/>
              </w:rPr>
              <w:t>Участок теплосети ШТЭЦ</w:t>
            </w:r>
          </w:p>
        </w:tc>
        <w:tc>
          <w:tcPr>
            <w:tcW w:w="4515" w:type="dxa"/>
            <w:tcBorders>
              <w:bottom w:val="single" w:sz="4" w:space="0" w:color="auto"/>
            </w:tcBorders>
            <w:vAlign w:val="center"/>
          </w:tcPr>
          <w:p w:rsidR="009B56C4" w:rsidRPr="00D041A8" w:rsidRDefault="009B56C4" w:rsidP="007B7FA1">
            <w:pPr>
              <w:keepNext/>
              <w:spacing w:line="240" w:lineRule="auto"/>
              <w:jc w:val="center"/>
              <w:rPr>
                <w:b/>
                <w:sz w:val="20"/>
                <w:szCs w:val="20"/>
              </w:rPr>
            </w:pPr>
            <w:r w:rsidRPr="00D041A8">
              <w:rPr>
                <w:b/>
                <w:sz w:val="20"/>
                <w:szCs w:val="20"/>
              </w:rPr>
              <w:t>Тип секционирующей и регулирующей арматуры (</w:t>
            </w:r>
            <w:r w:rsidRPr="00D041A8">
              <w:rPr>
                <w:b/>
                <w:color w:val="000000"/>
                <w:sz w:val="20"/>
                <w:szCs w:val="20"/>
              </w:rPr>
              <w:t>задвижки; затворы; краны, вентили, регулирующая арматура)</w:t>
            </w:r>
          </w:p>
        </w:tc>
        <w:tc>
          <w:tcPr>
            <w:tcW w:w="2411" w:type="dxa"/>
            <w:tcBorders>
              <w:bottom w:val="single" w:sz="4" w:space="0" w:color="auto"/>
            </w:tcBorders>
            <w:vAlign w:val="center"/>
          </w:tcPr>
          <w:p w:rsidR="009B56C4" w:rsidRPr="00D041A8" w:rsidRDefault="009B56C4" w:rsidP="007B7FA1">
            <w:pPr>
              <w:keepNext/>
              <w:spacing w:line="240" w:lineRule="auto"/>
              <w:jc w:val="center"/>
              <w:rPr>
                <w:b/>
                <w:sz w:val="20"/>
                <w:szCs w:val="20"/>
              </w:rPr>
            </w:pPr>
            <w:r w:rsidRPr="00D041A8">
              <w:rPr>
                <w:b/>
                <w:sz w:val="20"/>
                <w:szCs w:val="20"/>
              </w:rPr>
              <w:t>Количество, ед.</w:t>
            </w:r>
          </w:p>
        </w:tc>
      </w:tr>
      <w:tr w:rsidR="009B56C4" w:rsidRPr="00D041A8" w:rsidTr="007B7FA1">
        <w:tc>
          <w:tcPr>
            <w:tcW w:w="2927" w:type="dxa"/>
            <w:vMerge w:val="restart"/>
            <w:shd w:val="clear" w:color="auto" w:fill="auto"/>
            <w:vAlign w:val="center"/>
          </w:tcPr>
          <w:p w:rsidR="009B56C4" w:rsidRPr="00D041A8" w:rsidRDefault="009B56C4" w:rsidP="007B7FA1">
            <w:pPr>
              <w:spacing w:line="240" w:lineRule="auto"/>
              <w:jc w:val="center"/>
              <w:rPr>
                <w:color w:val="000000"/>
                <w:sz w:val="20"/>
                <w:szCs w:val="20"/>
                <w:lang w:eastAsia="ru-RU"/>
              </w:rPr>
            </w:pPr>
            <w:r>
              <w:rPr>
                <w:color w:val="000000"/>
                <w:sz w:val="20"/>
                <w:szCs w:val="20"/>
              </w:rPr>
              <w:t xml:space="preserve">Магистраль </w:t>
            </w:r>
            <w:r w:rsidRPr="00D041A8">
              <w:rPr>
                <w:color w:val="000000"/>
                <w:sz w:val="20"/>
                <w:szCs w:val="20"/>
              </w:rPr>
              <w:t>№1</w:t>
            </w:r>
          </w:p>
        </w:tc>
        <w:tc>
          <w:tcPr>
            <w:tcW w:w="4515" w:type="dxa"/>
            <w:shd w:val="clear" w:color="auto" w:fill="auto"/>
            <w:vAlign w:val="center"/>
          </w:tcPr>
          <w:p w:rsidR="009B56C4" w:rsidRPr="00D041A8" w:rsidRDefault="009B56C4" w:rsidP="007B7FA1">
            <w:pPr>
              <w:spacing w:line="240" w:lineRule="auto"/>
              <w:jc w:val="center"/>
              <w:rPr>
                <w:color w:val="000000"/>
                <w:sz w:val="20"/>
                <w:szCs w:val="20"/>
              </w:rPr>
            </w:pPr>
            <w:r w:rsidRPr="00D041A8">
              <w:rPr>
                <w:color w:val="000000"/>
                <w:sz w:val="20"/>
                <w:szCs w:val="20"/>
              </w:rPr>
              <w:t xml:space="preserve">Задвижка флянцевая Ру16-25 ДУ50-250 </w:t>
            </w:r>
          </w:p>
        </w:tc>
        <w:tc>
          <w:tcPr>
            <w:tcW w:w="2411" w:type="dxa"/>
            <w:shd w:val="clear" w:color="auto" w:fill="auto"/>
            <w:vAlign w:val="center"/>
          </w:tcPr>
          <w:p w:rsidR="009B56C4" w:rsidRPr="00D041A8" w:rsidRDefault="009B56C4" w:rsidP="007B7FA1">
            <w:pPr>
              <w:spacing w:line="240" w:lineRule="auto"/>
              <w:jc w:val="center"/>
              <w:rPr>
                <w:color w:val="000000"/>
                <w:sz w:val="20"/>
                <w:szCs w:val="20"/>
              </w:rPr>
            </w:pPr>
            <w:r w:rsidRPr="00D041A8">
              <w:rPr>
                <w:color w:val="000000"/>
                <w:sz w:val="20"/>
                <w:szCs w:val="20"/>
              </w:rPr>
              <w:t>104</w:t>
            </w:r>
          </w:p>
        </w:tc>
      </w:tr>
      <w:tr w:rsidR="009B56C4" w:rsidRPr="00D041A8" w:rsidTr="007B7FA1">
        <w:trPr>
          <w:trHeight w:val="265"/>
        </w:trPr>
        <w:tc>
          <w:tcPr>
            <w:tcW w:w="2927" w:type="dxa"/>
            <w:vMerge/>
            <w:shd w:val="clear" w:color="auto" w:fill="auto"/>
            <w:vAlign w:val="center"/>
          </w:tcPr>
          <w:p w:rsidR="009B56C4" w:rsidRPr="00D041A8" w:rsidRDefault="009B56C4" w:rsidP="007B7FA1">
            <w:pPr>
              <w:spacing w:line="240" w:lineRule="auto"/>
              <w:jc w:val="center"/>
              <w:rPr>
                <w:color w:val="000000"/>
                <w:sz w:val="20"/>
                <w:szCs w:val="20"/>
              </w:rPr>
            </w:pPr>
          </w:p>
        </w:tc>
        <w:tc>
          <w:tcPr>
            <w:tcW w:w="4515" w:type="dxa"/>
            <w:shd w:val="clear" w:color="auto" w:fill="auto"/>
            <w:vAlign w:val="center"/>
          </w:tcPr>
          <w:p w:rsidR="009B56C4" w:rsidRPr="00D041A8" w:rsidRDefault="009B56C4" w:rsidP="007B7FA1">
            <w:pPr>
              <w:spacing w:line="240" w:lineRule="auto"/>
              <w:jc w:val="center"/>
              <w:rPr>
                <w:sz w:val="20"/>
                <w:szCs w:val="20"/>
              </w:rPr>
            </w:pPr>
            <w:r w:rsidRPr="00D041A8">
              <w:rPr>
                <w:color w:val="000000"/>
                <w:sz w:val="20"/>
                <w:szCs w:val="20"/>
              </w:rPr>
              <w:t>Вентиль муфтовый Ру16 ДУ20-50</w:t>
            </w:r>
          </w:p>
        </w:tc>
        <w:tc>
          <w:tcPr>
            <w:tcW w:w="2411" w:type="dxa"/>
            <w:shd w:val="clear" w:color="auto" w:fill="auto"/>
            <w:vAlign w:val="center"/>
          </w:tcPr>
          <w:p w:rsidR="009B56C4" w:rsidRPr="00D041A8" w:rsidRDefault="009B56C4" w:rsidP="007B7FA1">
            <w:pPr>
              <w:spacing w:line="240" w:lineRule="auto"/>
              <w:jc w:val="center"/>
              <w:rPr>
                <w:sz w:val="20"/>
                <w:szCs w:val="20"/>
              </w:rPr>
            </w:pPr>
            <w:r w:rsidRPr="00D041A8">
              <w:rPr>
                <w:color w:val="000000"/>
                <w:sz w:val="20"/>
                <w:szCs w:val="20"/>
              </w:rPr>
              <w:t>86 </w:t>
            </w:r>
          </w:p>
        </w:tc>
      </w:tr>
      <w:tr w:rsidR="009B56C4" w:rsidRPr="00D041A8" w:rsidTr="007B7FA1">
        <w:tc>
          <w:tcPr>
            <w:tcW w:w="2927" w:type="dxa"/>
            <w:vMerge w:val="restart"/>
            <w:shd w:val="clear" w:color="auto" w:fill="auto"/>
            <w:vAlign w:val="center"/>
          </w:tcPr>
          <w:p w:rsidR="009B56C4" w:rsidRPr="00D041A8" w:rsidRDefault="009B56C4" w:rsidP="007B7FA1">
            <w:pPr>
              <w:spacing w:line="240" w:lineRule="auto"/>
              <w:jc w:val="center"/>
              <w:rPr>
                <w:color w:val="000000"/>
                <w:sz w:val="20"/>
                <w:szCs w:val="20"/>
              </w:rPr>
            </w:pPr>
            <w:r>
              <w:rPr>
                <w:color w:val="000000"/>
                <w:sz w:val="20"/>
                <w:szCs w:val="20"/>
              </w:rPr>
              <w:t xml:space="preserve">Магистраль </w:t>
            </w:r>
            <w:r w:rsidRPr="00D041A8">
              <w:rPr>
                <w:color w:val="000000"/>
                <w:sz w:val="20"/>
                <w:szCs w:val="20"/>
              </w:rPr>
              <w:t>№2</w:t>
            </w:r>
          </w:p>
        </w:tc>
        <w:tc>
          <w:tcPr>
            <w:tcW w:w="4515" w:type="dxa"/>
            <w:shd w:val="clear" w:color="auto" w:fill="auto"/>
            <w:vAlign w:val="center"/>
          </w:tcPr>
          <w:p w:rsidR="009B56C4" w:rsidRPr="00D041A8" w:rsidRDefault="009B56C4" w:rsidP="007B7FA1">
            <w:pPr>
              <w:spacing w:line="240" w:lineRule="auto"/>
              <w:jc w:val="center"/>
              <w:rPr>
                <w:color w:val="000000"/>
                <w:sz w:val="20"/>
                <w:szCs w:val="20"/>
              </w:rPr>
            </w:pPr>
            <w:r w:rsidRPr="00D041A8">
              <w:rPr>
                <w:color w:val="000000"/>
                <w:sz w:val="20"/>
                <w:szCs w:val="20"/>
              </w:rPr>
              <w:t xml:space="preserve">Задвижка флянцевая Ру16-25 ДУ50-300 </w:t>
            </w:r>
          </w:p>
        </w:tc>
        <w:tc>
          <w:tcPr>
            <w:tcW w:w="2411" w:type="dxa"/>
            <w:shd w:val="clear" w:color="auto" w:fill="auto"/>
            <w:vAlign w:val="center"/>
          </w:tcPr>
          <w:p w:rsidR="009B56C4" w:rsidRPr="00D041A8" w:rsidRDefault="009B56C4" w:rsidP="007B7FA1">
            <w:pPr>
              <w:spacing w:line="240" w:lineRule="auto"/>
              <w:jc w:val="center"/>
              <w:rPr>
                <w:color w:val="000000"/>
                <w:sz w:val="20"/>
                <w:szCs w:val="20"/>
              </w:rPr>
            </w:pPr>
            <w:r w:rsidRPr="00D041A8">
              <w:rPr>
                <w:color w:val="000000"/>
                <w:sz w:val="20"/>
                <w:szCs w:val="20"/>
              </w:rPr>
              <w:t>126</w:t>
            </w:r>
          </w:p>
        </w:tc>
      </w:tr>
      <w:tr w:rsidR="009B56C4" w:rsidRPr="00D041A8" w:rsidTr="007B7FA1">
        <w:trPr>
          <w:trHeight w:val="159"/>
        </w:trPr>
        <w:tc>
          <w:tcPr>
            <w:tcW w:w="2927" w:type="dxa"/>
            <w:vMerge/>
            <w:shd w:val="clear" w:color="auto" w:fill="auto"/>
            <w:vAlign w:val="center"/>
          </w:tcPr>
          <w:p w:rsidR="009B56C4" w:rsidRPr="00D041A8" w:rsidRDefault="009B56C4" w:rsidP="007B7FA1">
            <w:pPr>
              <w:spacing w:line="240" w:lineRule="auto"/>
              <w:jc w:val="center"/>
              <w:rPr>
                <w:color w:val="000000"/>
                <w:sz w:val="20"/>
                <w:szCs w:val="20"/>
              </w:rPr>
            </w:pPr>
          </w:p>
        </w:tc>
        <w:tc>
          <w:tcPr>
            <w:tcW w:w="4515" w:type="dxa"/>
            <w:shd w:val="clear" w:color="auto" w:fill="auto"/>
            <w:vAlign w:val="center"/>
          </w:tcPr>
          <w:p w:rsidR="009B56C4" w:rsidRPr="00D041A8" w:rsidRDefault="009B56C4" w:rsidP="007B7FA1">
            <w:pPr>
              <w:spacing w:line="240" w:lineRule="auto"/>
              <w:jc w:val="center"/>
              <w:rPr>
                <w:sz w:val="20"/>
                <w:szCs w:val="20"/>
              </w:rPr>
            </w:pPr>
            <w:r w:rsidRPr="00D041A8">
              <w:rPr>
                <w:color w:val="000000"/>
                <w:sz w:val="20"/>
                <w:szCs w:val="20"/>
              </w:rPr>
              <w:t>Вентиль муфтовый Ру16 ДУ20-50 </w:t>
            </w:r>
          </w:p>
        </w:tc>
        <w:tc>
          <w:tcPr>
            <w:tcW w:w="2411" w:type="dxa"/>
            <w:shd w:val="clear" w:color="auto" w:fill="auto"/>
            <w:vAlign w:val="center"/>
          </w:tcPr>
          <w:p w:rsidR="009B56C4" w:rsidRPr="00D041A8" w:rsidRDefault="009B56C4" w:rsidP="007B7FA1">
            <w:pPr>
              <w:spacing w:line="240" w:lineRule="auto"/>
              <w:jc w:val="center"/>
              <w:rPr>
                <w:sz w:val="20"/>
                <w:szCs w:val="20"/>
              </w:rPr>
            </w:pPr>
            <w:r w:rsidRPr="00D041A8">
              <w:rPr>
                <w:color w:val="000000"/>
                <w:sz w:val="20"/>
                <w:szCs w:val="20"/>
              </w:rPr>
              <w:t>216 </w:t>
            </w:r>
          </w:p>
        </w:tc>
      </w:tr>
      <w:tr w:rsidR="009B56C4" w:rsidRPr="00D041A8" w:rsidTr="007B7FA1">
        <w:tc>
          <w:tcPr>
            <w:tcW w:w="2927" w:type="dxa"/>
            <w:vMerge w:val="restart"/>
            <w:shd w:val="clear" w:color="auto" w:fill="auto"/>
            <w:vAlign w:val="center"/>
          </w:tcPr>
          <w:p w:rsidR="009B56C4" w:rsidRPr="00D041A8" w:rsidRDefault="009B56C4" w:rsidP="007B7FA1">
            <w:pPr>
              <w:spacing w:line="240" w:lineRule="auto"/>
              <w:jc w:val="center"/>
              <w:rPr>
                <w:color w:val="000000"/>
                <w:sz w:val="20"/>
                <w:szCs w:val="20"/>
              </w:rPr>
            </w:pPr>
            <w:r>
              <w:rPr>
                <w:color w:val="000000"/>
                <w:sz w:val="20"/>
                <w:szCs w:val="20"/>
              </w:rPr>
              <w:t xml:space="preserve">Магистраль </w:t>
            </w:r>
            <w:r w:rsidRPr="00D041A8">
              <w:rPr>
                <w:color w:val="000000"/>
                <w:sz w:val="20"/>
                <w:szCs w:val="20"/>
              </w:rPr>
              <w:t>№3</w:t>
            </w:r>
          </w:p>
        </w:tc>
        <w:tc>
          <w:tcPr>
            <w:tcW w:w="4515" w:type="dxa"/>
            <w:shd w:val="clear" w:color="auto" w:fill="auto"/>
            <w:vAlign w:val="center"/>
          </w:tcPr>
          <w:p w:rsidR="009B56C4" w:rsidRPr="00D041A8" w:rsidRDefault="009B56C4" w:rsidP="007B7FA1">
            <w:pPr>
              <w:spacing w:line="240" w:lineRule="auto"/>
              <w:jc w:val="center"/>
              <w:rPr>
                <w:color w:val="000000"/>
                <w:sz w:val="20"/>
                <w:szCs w:val="20"/>
              </w:rPr>
            </w:pPr>
            <w:r w:rsidRPr="00D041A8">
              <w:rPr>
                <w:color w:val="000000"/>
                <w:sz w:val="20"/>
                <w:szCs w:val="20"/>
              </w:rPr>
              <w:t xml:space="preserve">Задвижка флянцевая Ру16-25 ДУ50-300 </w:t>
            </w:r>
          </w:p>
        </w:tc>
        <w:tc>
          <w:tcPr>
            <w:tcW w:w="2411" w:type="dxa"/>
            <w:shd w:val="clear" w:color="auto" w:fill="auto"/>
            <w:vAlign w:val="center"/>
          </w:tcPr>
          <w:p w:rsidR="009B56C4" w:rsidRPr="00D041A8" w:rsidRDefault="009B56C4" w:rsidP="007B7FA1">
            <w:pPr>
              <w:spacing w:line="240" w:lineRule="auto"/>
              <w:jc w:val="center"/>
              <w:rPr>
                <w:color w:val="000000"/>
                <w:sz w:val="20"/>
                <w:szCs w:val="20"/>
              </w:rPr>
            </w:pPr>
            <w:r w:rsidRPr="00D041A8">
              <w:rPr>
                <w:color w:val="000000"/>
                <w:sz w:val="20"/>
                <w:szCs w:val="20"/>
              </w:rPr>
              <w:t>106</w:t>
            </w:r>
          </w:p>
        </w:tc>
      </w:tr>
      <w:tr w:rsidR="009B56C4" w:rsidRPr="00D041A8" w:rsidTr="007B7FA1">
        <w:trPr>
          <w:trHeight w:val="251"/>
        </w:trPr>
        <w:tc>
          <w:tcPr>
            <w:tcW w:w="2927" w:type="dxa"/>
            <w:vMerge/>
            <w:shd w:val="clear" w:color="auto" w:fill="auto"/>
            <w:vAlign w:val="center"/>
          </w:tcPr>
          <w:p w:rsidR="009B56C4" w:rsidRPr="00D041A8" w:rsidRDefault="009B56C4" w:rsidP="007B7FA1">
            <w:pPr>
              <w:spacing w:line="240" w:lineRule="auto"/>
              <w:jc w:val="center"/>
              <w:rPr>
                <w:color w:val="000000"/>
                <w:sz w:val="20"/>
                <w:szCs w:val="20"/>
              </w:rPr>
            </w:pPr>
          </w:p>
        </w:tc>
        <w:tc>
          <w:tcPr>
            <w:tcW w:w="4515" w:type="dxa"/>
            <w:shd w:val="clear" w:color="auto" w:fill="auto"/>
            <w:vAlign w:val="center"/>
          </w:tcPr>
          <w:p w:rsidR="009B56C4" w:rsidRPr="00D041A8" w:rsidRDefault="009B56C4" w:rsidP="007B7FA1">
            <w:pPr>
              <w:spacing w:line="240" w:lineRule="auto"/>
              <w:jc w:val="center"/>
              <w:rPr>
                <w:sz w:val="20"/>
                <w:szCs w:val="20"/>
              </w:rPr>
            </w:pPr>
            <w:r w:rsidRPr="00D041A8">
              <w:rPr>
                <w:color w:val="000000"/>
                <w:sz w:val="20"/>
                <w:szCs w:val="20"/>
              </w:rPr>
              <w:t>Вентиль муфтовый Ру16 ДУ20-50 </w:t>
            </w:r>
          </w:p>
        </w:tc>
        <w:tc>
          <w:tcPr>
            <w:tcW w:w="2411" w:type="dxa"/>
            <w:shd w:val="clear" w:color="auto" w:fill="auto"/>
            <w:vAlign w:val="center"/>
          </w:tcPr>
          <w:p w:rsidR="009B56C4" w:rsidRPr="00D041A8" w:rsidRDefault="009B56C4" w:rsidP="007B7FA1">
            <w:pPr>
              <w:spacing w:line="240" w:lineRule="auto"/>
              <w:jc w:val="center"/>
              <w:rPr>
                <w:sz w:val="20"/>
                <w:szCs w:val="20"/>
              </w:rPr>
            </w:pPr>
            <w:r w:rsidRPr="00D041A8">
              <w:rPr>
                <w:color w:val="000000"/>
                <w:sz w:val="20"/>
                <w:szCs w:val="20"/>
              </w:rPr>
              <w:t>178 </w:t>
            </w:r>
          </w:p>
        </w:tc>
      </w:tr>
      <w:tr w:rsidR="009B56C4" w:rsidRPr="00D041A8" w:rsidTr="007B7FA1">
        <w:tc>
          <w:tcPr>
            <w:tcW w:w="2927" w:type="dxa"/>
            <w:vMerge w:val="restart"/>
            <w:shd w:val="clear" w:color="auto" w:fill="auto"/>
            <w:vAlign w:val="center"/>
          </w:tcPr>
          <w:p w:rsidR="009B56C4" w:rsidRPr="00D041A8" w:rsidRDefault="009B56C4" w:rsidP="007B7FA1">
            <w:pPr>
              <w:spacing w:line="240" w:lineRule="auto"/>
              <w:jc w:val="center"/>
              <w:rPr>
                <w:color w:val="000000"/>
                <w:sz w:val="20"/>
                <w:szCs w:val="20"/>
              </w:rPr>
            </w:pPr>
            <w:r>
              <w:rPr>
                <w:color w:val="000000"/>
                <w:sz w:val="20"/>
                <w:szCs w:val="20"/>
              </w:rPr>
              <w:t xml:space="preserve">Магистраль </w:t>
            </w:r>
            <w:r w:rsidRPr="00D041A8">
              <w:rPr>
                <w:color w:val="000000"/>
                <w:sz w:val="20"/>
                <w:szCs w:val="20"/>
              </w:rPr>
              <w:t>№4</w:t>
            </w:r>
          </w:p>
        </w:tc>
        <w:tc>
          <w:tcPr>
            <w:tcW w:w="4515" w:type="dxa"/>
            <w:shd w:val="clear" w:color="auto" w:fill="auto"/>
            <w:vAlign w:val="center"/>
          </w:tcPr>
          <w:p w:rsidR="009B56C4" w:rsidRPr="00D041A8" w:rsidRDefault="009B56C4" w:rsidP="007B7FA1">
            <w:pPr>
              <w:spacing w:line="240" w:lineRule="auto"/>
              <w:jc w:val="center"/>
              <w:rPr>
                <w:color w:val="000000"/>
                <w:sz w:val="20"/>
                <w:szCs w:val="20"/>
              </w:rPr>
            </w:pPr>
            <w:r w:rsidRPr="00D041A8">
              <w:rPr>
                <w:color w:val="000000"/>
                <w:sz w:val="20"/>
                <w:szCs w:val="20"/>
              </w:rPr>
              <w:t xml:space="preserve">Задвижка флянцевая Ру16-25 ДУ50-300 </w:t>
            </w:r>
          </w:p>
        </w:tc>
        <w:tc>
          <w:tcPr>
            <w:tcW w:w="2411" w:type="dxa"/>
            <w:shd w:val="clear" w:color="auto" w:fill="auto"/>
            <w:vAlign w:val="center"/>
          </w:tcPr>
          <w:p w:rsidR="009B56C4" w:rsidRPr="00D041A8" w:rsidRDefault="009B56C4" w:rsidP="007B7FA1">
            <w:pPr>
              <w:spacing w:line="240" w:lineRule="auto"/>
              <w:jc w:val="center"/>
              <w:rPr>
                <w:color w:val="000000"/>
                <w:sz w:val="20"/>
                <w:szCs w:val="20"/>
              </w:rPr>
            </w:pPr>
            <w:r w:rsidRPr="00D041A8">
              <w:rPr>
                <w:color w:val="000000"/>
                <w:sz w:val="20"/>
                <w:szCs w:val="20"/>
              </w:rPr>
              <w:t>118</w:t>
            </w:r>
          </w:p>
        </w:tc>
      </w:tr>
      <w:tr w:rsidR="009B56C4" w:rsidRPr="00D041A8" w:rsidTr="007B7FA1">
        <w:trPr>
          <w:trHeight w:val="187"/>
        </w:trPr>
        <w:tc>
          <w:tcPr>
            <w:tcW w:w="2927" w:type="dxa"/>
            <w:vMerge/>
            <w:shd w:val="clear" w:color="auto" w:fill="auto"/>
            <w:vAlign w:val="center"/>
          </w:tcPr>
          <w:p w:rsidR="009B56C4" w:rsidRPr="00D041A8" w:rsidRDefault="009B56C4" w:rsidP="007B7FA1">
            <w:pPr>
              <w:spacing w:line="240" w:lineRule="auto"/>
              <w:jc w:val="center"/>
              <w:rPr>
                <w:color w:val="000000"/>
                <w:sz w:val="20"/>
                <w:szCs w:val="20"/>
              </w:rPr>
            </w:pPr>
          </w:p>
        </w:tc>
        <w:tc>
          <w:tcPr>
            <w:tcW w:w="4515" w:type="dxa"/>
            <w:shd w:val="clear" w:color="auto" w:fill="auto"/>
            <w:vAlign w:val="center"/>
          </w:tcPr>
          <w:p w:rsidR="009B56C4" w:rsidRPr="00D041A8" w:rsidRDefault="009B56C4" w:rsidP="007B7FA1">
            <w:pPr>
              <w:spacing w:line="240" w:lineRule="auto"/>
              <w:jc w:val="center"/>
              <w:rPr>
                <w:sz w:val="20"/>
                <w:szCs w:val="20"/>
              </w:rPr>
            </w:pPr>
            <w:r w:rsidRPr="00D041A8">
              <w:rPr>
                <w:color w:val="000000"/>
                <w:sz w:val="20"/>
                <w:szCs w:val="20"/>
              </w:rPr>
              <w:t>Вентиль муфтовый Ру16 ДУ20-50</w:t>
            </w:r>
          </w:p>
        </w:tc>
        <w:tc>
          <w:tcPr>
            <w:tcW w:w="2411" w:type="dxa"/>
            <w:shd w:val="clear" w:color="auto" w:fill="auto"/>
            <w:vAlign w:val="center"/>
          </w:tcPr>
          <w:p w:rsidR="009B56C4" w:rsidRPr="00D041A8" w:rsidRDefault="009B56C4" w:rsidP="007B7FA1">
            <w:pPr>
              <w:spacing w:line="240" w:lineRule="auto"/>
              <w:jc w:val="center"/>
              <w:rPr>
                <w:sz w:val="20"/>
                <w:szCs w:val="20"/>
              </w:rPr>
            </w:pPr>
            <w:r w:rsidRPr="00D041A8">
              <w:rPr>
                <w:color w:val="000000"/>
                <w:sz w:val="20"/>
                <w:szCs w:val="20"/>
              </w:rPr>
              <w:t>56</w:t>
            </w:r>
          </w:p>
        </w:tc>
      </w:tr>
      <w:tr w:rsidR="009B56C4" w:rsidRPr="00D041A8" w:rsidTr="007B7FA1">
        <w:tc>
          <w:tcPr>
            <w:tcW w:w="2927" w:type="dxa"/>
            <w:vMerge w:val="restart"/>
            <w:shd w:val="clear" w:color="auto" w:fill="auto"/>
            <w:vAlign w:val="center"/>
          </w:tcPr>
          <w:p w:rsidR="009B56C4" w:rsidRPr="00D041A8" w:rsidRDefault="009B56C4" w:rsidP="007B7FA1">
            <w:pPr>
              <w:spacing w:line="240" w:lineRule="auto"/>
              <w:jc w:val="center"/>
              <w:rPr>
                <w:color w:val="000000"/>
                <w:sz w:val="20"/>
                <w:szCs w:val="20"/>
              </w:rPr>
            </w:pPr>
            <w:r>
              <w:rPr>
                <w:color w:val="000000"/>
                <w:sz w:val="20"/>
                <w:szCs w:val="20"/>
              </w:rPr>
              <w:t xml:space="preserve">Магистраль </w:t>
            </w:r>
            <w:r w:rsidRPr="00D041A8">
              <w:rPr>
                <w:color w:val="000000"/>
                <w:sz w:val="20"/>
                <w:szCs w:val="20"/>
              </w:rPr>
              <w:t>№5</w:t>
            </w:r>
          </w:p>
        </w:tc>
        <w:tc>
          <w:tcPr>
            <w:tcW w:w="4515" w:type="dxa"/>
            <w:shd w:val="clear" w:color="auto" w:fill="auto"/>
            <w:vAlign w:val="center"/>
          </w:tcPr>
          <w:p w:rsidR="009B56C4" w:rsidRPr="00D041A8" w:rsidRDefault="009B56C4" w:rsidP="007B7FA1">
            <w:pPr>
              <w:spacing w:line="240" w:lineRule="auto"/>
              <w:jc w:val="center"/>
              <w:rPr>
                <w:color w:val="000000"/>
                <w:sz w:val="20"/>
                <w:szCs w:val="20"/>
              </w:rPr>
            </w:pPr>
            <w:r w:rsidRPr="00D041A8">
              <w:rPr>
                <w:color w:val="000000"/>
                <w:sz w:val="20"/>
                <w:szCs w:val="20"/>
              </w:rPr>
              <w:t xml:space="preserve">Задвижка флянцевая Ру16-25 ДУ50-250 </w:t>
            </w:r>
          </w:p>
        </w:tc>
        <w:tc>
          <w:tcPr>
            <w:tcW w:w="2411" w:type="dxa"/>
            <w:shd w:val="clear" w:color="auto" w:fill="auto"/>
            <w:vAlign w:val="center"/>
          </w:tcPr>
          <w:p w:rsidR="009B56C4" w:rsidRPr="00D041A8" w:rsidRDefault="009B56C4" w:rsidP="007B7FA1">
            <w:pPr>
              <w:spacing w:line="240" w:lineRule="auto"/>
              <w:jc w:val="center"/>
              <w:rPr>
                <w:color w:val="000000"/>
                <w:sz w:val="20"/>
                <w:szCs w:val="20"/>
              </w:rPr>
            </w:pPr>
            <w:r w:rsidRPr="00D041A8">
              <w:rPr>
                <w:color w:val="000000"/>
                <w:sz w:val="20"/>
                <w:szCs w:val="20"/>
              </w:rPr>
              <w:t>68</w:t>
            </w:r>
          </w:p>
        </w:tc>
      </w:tr>
      <w:tr w:rsidR="009B56C4" w:rsidRPr="00D041A8" w:rsidTr="007B7FA1">
        <w:trPr>
          <w:trHeight w:val="265"/>
        </w:trPr>
        <w:tc>
          <w:tcPr>
            <w:tcW w:w="2927" w:type="dxa"/>
            <w:vMerge/>
            <w:shd w:val="clear" w:color="auto" w:fill="auto"/>
            <w:vAlign w:val="center"/>
          </w:tcPr>
          <w:p w:rsidR="009B56C4" w:rsidRPr="00D041A8" w:rsidRDefault="009B56C4" w:rsidP="007B7FA1">
            <w:pPr>
              <w:spacing w:line="240" w:lineRule="auto"/>
              <w:jc w:val="center"/>
              <w:rPr>
                <w:color w:val="000000"/>
                <w:sz w:val="20"/>
                <w:szCs w:val="20"/>
              </w:rPr>
            </w:pPr>
          </w:p>
        </w:tc>
        <w:tc>
          <w:tcPr>
            <w:tcW w:w="4515" w:type="dxa"/>
            <w:shd w:val="clear" w:color="auto" w:fill="auto"/>
            <w:vAlign w:val="center"/>
          </w:tcPr>
          <w:p w:rsidR="009B56C4" w:rsidRPr="00D041A8" w:rsidRDefault="009B56C4" w:rsidP="007B7FA1">
            <w:pPr>
              <w:spacing w:line="240" w:lineRule="auto"/>
              <w:jc w:val="center"/>
              <w:rPr>
                <w:sz w:val="20"/>
                <w:szCs w:val="20"/>
              </w:rPr>
            </w:pPr>
            <w:r w:rsidRPr="00D041A8">
              <w:rPr>
                <w:color w:val="000000"/>
                <w:sz w:val="20"/>
                <w:szCs w:val="20"/>
              </w:rPr>
              <w:t>Вентиль муфтовый Ру16 ДУ20-50 </w:t>
            </w:r>
          </w:p>
        </w:tc>
        <w:tc>
          <w:tcPr>
            <w:tcW w:w="2411" w:type="dxa"/>
            <w:shd w:val="clear" w:color="auto" w:fill="auto"/>
            <w:vAlign w:val="center"/>
          </w:tcPr>
          <w:p w:rsidR="009B56C4" w:rsidRPr="00D041A8" w:rsidRDefault="009B56C4" w:rsidP="007B7FA1">
            <w:pPr>
              <w:spacing w:line="240" w:lineRule="auto"/>
              <w:jc w:val="center"/>
              <w:rPr>
                <w:sz w:val="20"/>
                <w:szCs w:val="20"/>
              </w:rPr>
            </w:pPr>
            <w:r w:rsidRPr="00D041A8">
              <w:rPr>
                <w:color w:val="000000"/>
                <w:sz w:val="20"/>
                <w:szCs w:val="20"/>
              </w:rPr>
              <w:t>96 </w:t>
            </w:r>
          </w:p>
        </w:tc>
      </w:tr>
    </w:tbl>
    <w:p w:rsidR="009B56C4" w:rsidRDefault="009B56C4" w:rsidP="009B56C4">
      <w:pPr>
        <w:rPr>
          <w:rFonts w:cs="Arial"/>
          <w:szCs w:val="20"/>
          <w:lang w:eastAsia="ru-RU"/>
        </w:rPr>
      </w:pPr>
    </w:p>
    <w:p w:rsidR="009B56C4" w:rsidRPr="003A30CA" w:rsidRDefault="009B56C4" w:rsidP="009B56C4">
      <w:pPr>
        <w:pStyle w:val="30"/>
        <w:spacing w:line="240" w:lineRule="auto"/>
        <w:ind w:left="426" w:firstLine="0"/>
        <w:rPr>
          <w:i/>
        </w:rPr>
      </w:pPr>
      <w:bookmarkStart w:id="188" w:name="_Toc65419801"/>
      <w:bookmarkStart w:id="189" w:name="sub_1315"/>
      <w:bookmarkEnd w:id="187"/>
      <w:r w:rsidRPr="003A30CA">
        <w:rPr>
          <w:i/>
        </w:rPr>
        <w:t>д) описание типов и строительных особенностей тепловых пунктов, тепловых камер и павильонов</w:t>
      </w:r>
      <w:bookmarkEnd w:id="188"/>
    </w:p>
    <w:p w:rsidR="009B56C4" w:rsidRPr="0073765D" w:rsidRDefault="009B56C4" w:rsidP="009B56C4">
      <w:pPr>
        <w:rPr>
          <w:szCs w:val="20"/>
          <w:lang w:eastAsia="ru-RU"/>
        </w:rPr>
      </w:pPr>
      <w:r w:rsidRPr="00EB2DA7">
        <w:rPr>
          <w:rFonts w:cs="Arial"/>
          <w:szCs w:val="20"/>
          <w:lang w:eastAsia="ru-RU"/>
        </w:rPr>
        <w:t>В системе теплоснабжения тепловые камеры отсутству</w:t>
      </w:r>
      <w:r>
        <w:rPr>
          <w:rFonts w:cs="Arial"/>
          <w:szCs w:val="20"/>
          <w:lang w:eastAsia="ru-RU"/>
        </w:rPr>
        <w:t>ю</w:t>
      </w:r>
      <w:r w:rsidRPr="00EB2DA7">
        <w:rPr>
          <w:rFonts w:cs="Arial"/>
          <w:szCs w:val="20"/>
          <w:lang w:eastAsia="ru-RU"/>
        </w:rPr>
        <w:t>т.</w:t>
      </w:r>
    </w:p>
    <w:p w:rsidR="009B56C4" w:rsidRPr="003A30CA" w:rsidRDefault="009B56C4" w:rsidP="009B56C4">
      <w:pPr>
        <w:pStyle w:val="30"/>
        <w:spacing w:line="240" w:lineRule="auto"/>
        <w:ind w:left="426" w:firstLine="0"/>
        <w:rPr>
          <w:i/>
        </w:rPr>
      </w:pPr>
      <w:bookmarkStart w:id="190" w:name="_Toc65419802"/>
      <w:bookmarkStart w:id="191" w:name="sub_1316"/>
      <w:bookmarkEnd w:id="189"/>
      <w:r w:rsidRPr="003A30CA">
        <w:rPr>
          <w:i/>
        </w:rPr>
        <w:t>е) описание графиков регулирования отпуска тепла в тепловые сети с анализом их обоснованности</w:t>
      </w:r>
      <w:bookmarkEnd w:id="190"/>
    </w:p>
    <w:p w:rsidR="009B56C4" w:rsidRPr="003F62AF" w:rsidRDefault="009B56C4" w:rsidP="009B56C4">
      <w:pPr>
        <w:autoSpaceDE w:val="0"/>
        <w:autoSpaceDN w:val="0"/>
        <w:adjustRightInd w:val="0"/>
        <w:ind w:firstLine="709"/>
        <w:rPr>
          <w:color w:val="000000"/>
        </w:rPr>
      </w:pPr>
      <w:bookmarkStart w:id="192" w:name="sub_1317"/>
      <w:bookmarkEnd w:id="191"/>
      <w:r w:rsidRPr="003F62AF">
        <w:t xml:space="preserve">Способ регулирования отпуска тепловой энергии котельными качественный. </w:t>
      </w:r>
      <w:r w:rsidRPr="003F62AF">
        <w:rPr>
          <w:color w:val="000000"/>
        </w:rPr>
        <w:t>Целесообразность применения существующего температурного графика подтверждено многолетней работой с учётом теплофизических характеристик ограждений зданий и климатических условий.</w:t>
      </w:r>
    </w:p>
    <w:p w:rsidR="009B56C4" w:rsidRPr="003A30CA" w:rsidRDefault="009B56C4" w:rsidP="009B56C4">
      <w:pPr>
        <w:pStyle w:val="30"/>
        <w:spacing w:line="240" w:lineRule="auto"/>
        <w:ind w:left="426" w:firstLine="0"/>
        <w:rPr>
          <w:i/>
        </w:rPr>
      </w:pPr>
      <w:bookmarkStart w:id="193" w:name="_Toc65419803"/>
      <w:r w:rsidRPr="003A30CA">
        <w:rPr>
          <w:i/>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93"/>
    </w:p>
    <w:p w:rsidR="009B56C4" w:rsidRDefault="009B56C4" w:rsidP="009B56C4">
      <w:pPr>
        <w:rPr>
          <w:lang w:eastAsia="ru-RU" w:bidi="ru-RU"/>
        </w:rPr>
      </w:pPr>
      <w:r>
        <w:rPr>
          <w:lang w:eastAsia="ru-RU" w:bidi="ru-RU"/>
        </w:rPr>
        <w:t>Согласно сменным журналам фактические температурные режимы отпуска тепла в тепловые сети соответствуют утвержденным графикам регулирования отпуска тепла.</w:t>
      </w:r>
    </w:p>
    <w:p w:rsidR="009B56C4" w:rsidRPr="00BC16D7" w:rsidRDefault="009B56C4" w:rsidP="009B56C4">
      <w:pPr>
        <w:pStyle w:val="30"/>
        <w:spacing w:line="240" w:lineRule="auto"/>
        <w:ind w:left="426" w:firstLine="0"/>
        <w:rPr>
          <w:i/>
        </w:rPr>
      </w:pPr>
      <w:bookmarkStart w:id="194" w:name="_Toc65419804"/>
      <w:bookmarkStart w:id="195" w:name="sub_1318"/>
      <w:bookmarkEnd w:id="192"/>
      <w:r w:rsidRPr="00861913">
        <w:rPr>
          <w:i/>
        </w:rPr>
        <w:t>з) гидравлические режимы и пьезометрические графики тепловых сетей</w:t>
      </w:r>
      <w:bookmarkEnd w:id="194"/>
    </w:p>
    <w:p w:rsidR="009B56C4" w:rsidRPr="00EB2DA7" w:rsidRDefault="009B56C4" w:rsidP="009B56C4">
      <w:pPr>
        <w:rPr>
          <w:spacing w:val="-4"/>
        </w:rPr>
      </w:pPr>
      <w:bookmarkStart w:id="196" w:name="_Toc399436561"/>
      <w:r w:rsidRPr="00EB2DA7">
        <w:rPr>
          <w:spacing w:val="-4"/>
        </w:rPr>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w:t>
      </w:r>
    </w:p>
    <w:p w:rsidR="009B56C4" w:rsidRPr="00EB2DA7" w:rsidRDefault="009B56C4" w:rsidP="009B56C4">
      <w:pPr>
        <w:rPr>
          <w:spacing w:val="-4"/>
        </w:rPr>
      </w:pPr>
      <w:r w:rsidRPr="00EB2DA7">
        <w:rPr>
          <w:spacing w:val="-4"/>
        </w:rPr>
        <w:t>Гидравлические режимы тепловых сетей, присоединённых к котельным, обеспечиваются загрузкой насосного оборудования, установленного на источнике тепловой энергии.</w:t>
      </w:r>
    </w:p>
    <w:p w:rsidR="009B56C4" w:rsidRDefault="009B56C4" w:rsidP="009B56C4">
      <w:r w:rsidRPr="00EB2DA7">
        <w:rPr>
          <w:spacing w:val="-4"/>
        </w:rPr>
        <w:t>Существующие гидравлические режимы в полной мере обеспечивают передачу теплоносителя до удаленных потребителей.</w:t>
      </w:r>
    </w:p>
    <w:p w:rsidR="009B56C4" w:rsidRPr="00BC16D7" w:rsidRDefault="009B56C4" w:rsidP="009B56C4">
      <w:pPr>
        <w:pStyle w:val="30"/>
        <w:spacing w:line="240" w:lineRule="auto"/>
        <w:ind w:left="426" w:firstLine="0"/>
        <w:rPr>
          <w:i/>
        </w:rPr>
      </w:pPr>
      <w:bookmarkStart w:id="197" w:name="_Toc65419805"/>
      <w:bookmarkStart w:id="198" w:name="sub_1319"/>
      <w:bookmarkEnd w:id="195"/>
      <w:bookmarkEnd w:id="196"/>
      <w:r w:rsidRPr="00BC16D7">
        <w:rPr>
          <w:i/>
        </w:rPr>
        <w:t>и) статистик</w:t>
      </w:r>
      <w:r>
        <w:rPr>
          <w:i/>
        </w:rPr>
        <w:t>а</w:t>
      </w:r>
      <w:r w:rsidRPr="00BC16D7">
        <w:rPr>
          <w:i/>
        </w:rPr>
        <w:t xml:space="preserve"> отказов тепловых сетей (аварийных ситуаций) за последние 5 лет</w:t>
      </w:r>
      <w:bookmarkEnd w:id="197"/>
    </w:p>
    <w:p w:rsidR="009B56C4" w:rsidRDefault="009B56C4" w:rsidP="009B56C4">
      <w:pPr>
        <w:rPr>
          <w:rFonts w:cs="Arial"/>
          <w:szCs w:val="20"/>
          <w:lang w:eastAsia="ru-RU"/>
        </w:rPr>
      </w:pPr>
      <w:r w:rsidRPr="0074025F">
        <w:t xml:space="preserve">Отказы тепловых сетей (аварийных ситуаций) за последние 5 лет </w:t>
      </w:r>
      <w:r>
        <w:rPr>
          <w:rFonts w:cs="Arial"/>
          <w:szCs w:val="20"/>
          <w:lang w:eastAsia="ru-RU"/>
        </w:rPr>
        <w:t>представлены в таблице 1.3.3.</w:t>
      </w:r>
    </w:p>
    <w:p w:rsidR="009B56C4" w:rsidRDefault="009B56C4" w:rsidP="009B56C4">
      <w:pPr>
        <w:keepNext/>
        <w:jc w:val="right"/>
      </w:pPr>
      <w:r w:rsidRPr="0073765D">
        <w:rPr>
          <w:rFonts w:cs="Arial"/>
          <w:szCs w:val="20"/>
          <w:lang w:eastAsia="ru-RU"/>
        </w:rPr>
        <w:t xml:space="preserve"> </w:t>
      </w:r>
      <w:r>
        <w:t>Таблица 1.3.3</w:t>
      </w:r>
    </w:p>
    <w:tbl>
      <w:tblPr>
        <w:tblW w:w="9324" w:type="dxa"/>
        <w:jc w:val="center"/>
        <w:tblLook w:val="04A0" w:firstRow="1" w:lastRow="0" w:firstColumn="1" w:lastColumn="0" w:noHBand="0" w:noVBand="1"/>
      </w:tblPr>
      <w:tblGrid>
        <w:gridCol w:w="978"/>
        <w:gridCol w:w="5954"/>
        <w:gridCol w:w="2392"/>
      </w:tblGrid>
      <w:tr w:rsidR="009B56C4" w:rsidRPr="00D041A8" w:rsidTr="007B7FA1">
        <w:trPr>
          <w:trHeight w:val="818"/>
          <w:jc w:val="center"/>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6C4" w:rsidRPr="00D041A8" w:rsidRDefault="009B56C4" w:rsidP="007B7FA1">
            <w:pPr>
              <w:spacing w:line="240" w:lineRule="auto"/>
              <w:jc w:val="center"/>
              <w:rPr>
                <w:rFonts w:eastAsia="Times New Roman"/>
                <w:b/>
                <w:bCs/>
                <w:color w:val="000000"/>
                <w:sz w:val="20"/>
                <w:lang w:eastAsia="ru-RU"/>
              </w:rPr>
            </w:pPr>
            <w:r w:rsidRPr="00D041A8">
              <w:rPr>
                <w:rFonts w:eastAsia="Times New Roman"/>
                <w:b/>
                <w:bCs/>
                <w:color w:val="000000"/>
                <w:sz w:val="20"/>
                <w:lang w:eastAsia="ru-RU"/>
              </w:rPr>
              <w:t>Год</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rsidR="009B56C4" w:rsidRPr="00D041A8" w:rsidRDefault="009B56C4" w:rsidP="007B7FA1">
            <w:pPr>
              <w:spacing w:line="240" w:lineRule="auto"/>
              <w:jc w:val="center"/>
              <w:rPr>
                <w:rFonts w:eastAsia="Times New Roman"/>
                <w:b/>
                <w:bCs/>
                <w:color w:val="000000"/>
                <w:sz w:val="20"/>
                <w:lang w:eastAsia="ru-RU"/>
              </w:rPr>
            </w:pPr>
            <w:r w:rsidRPr="00D041A8">
              <w:rPr>
                <w:rFonts w:eastAsia="Times New Roman"/>
                <w:b/>
                <w:bCs/>
                <w:color w:val="000000"/>
                <w:sz w:val="20"/>
                <w:lang w:eastAsia="ru-RU"/>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2392" w:type="dxa"/>
            <w:tcBorders>
              <w:top w:val="single" w:sz="4" w:space="0" w:color="auto"/>
              <w:left w:val="nil"/>
              <w:bottom w:val="single" w:sz="4" w:space="0" w:color="auto"/>
              <w:right w:val="single" w:sz="4" w:space="0" w:color="auto"/>
            </w:tcBorders>
            <w:shd w:val="clear" w:color="auto" w:fill="auto"/>
            <w:vAlign w:val="center"/>
            <w:hideMark/>
          </w:tcPr>
          <w:p w:rsidR="009B56C4" w:rsidRPr="00D041A8" w:rsidRDefault="009B56C4" w:rsidP="007B7FA1">
            <w:pPr>
              <w:spacing w:line="240" w:lineRule="auto"/>
              <w:jc w:val="center"/>
              <w:rPr>
                <w:rFonts w:eastAsia="Times New Roman"/>
                <w:b/>
                <w:bCs/>
                <w:color w:val="000000"/>
                <w:sz w:val="20"/>
                <w:lang w:eastAsia="ru-RU"/>
              </w:rPr>
            </w:pPr>
            <w:r w:rsidRPr="00D041A8">
              <w:rPr>
                <w:rFonts w:eastAsia="Times New Roman"/>
                <w:b/>
                <w:bCs/>
                <w:color w:val="000000"/>
                <w:sz w:val="20"/>
                <w:lang w:eastAsia="ru-RU"/>
              </w:rPr>
              <w:t>Среднее время восстановления теплоснабжения, час</w:t>
            </w:r>
          </w:p>
        </w:tc>
      </w:tr>
      <w:tr w:rsidR="009B56C4" w:rsidRPr="00D041A8" w:rsidTr="007B7FA1">
        <w:trPr>
          <w:trHeight w:val="300"/>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rsidR="009B56C4" w:rsidRPr="00D041A8" w:rsidRDefault="009B56C4" w:rsidP="007B7FA1">
            <w:pPr>
              <w:spacing w:line="240" w:lineRule="auto"/>
              <w:jc w:val="center"/>
              <w:rPr>
                <w:rFonts w:eastAsia="Times New Roman"/>
                <w:color w:val="000000"/>
                <w:sz w:val="20"/>
                <w:lang w:eastAsia="ru-RU"/>
              </w:rPr>
            </w:pPr>
            <w:r w:rsidRPr="00D041A8">
              <w:rPr>
                <w:rFonts w:eastAsia="Times New Roman"/>
                <w:color w:val="000000"/>
                <w:sz w:val="20"/>
                <w:lang w:eastAsia="ru-RU"/>
              </w:rPr>
              <w:t>2016</w:t>
            </w:r>
          </w:p>
        </w:tc>
        <w:tc>
          <w:tcPr>
            <w:tcW w:w="5954" w:type="dxa"/>
            <w:tcBorders>
              <w:top w:val="nil"/>
              <w:left w:val="nil"/>
              <w:bottom w:val="single" w:sz="4" w:space="0" w:color="auto"/>
              <w:right w:val="single" w:sz="4" w:space="0" w:color="auto"/>
            </w:tcBorders>
            <w:shd w:val="clear" w:color="auto" w:fill="auto"/>
            <w:vAlign w:val="center"/>
            <w:hideMark/>
          </w:tcPr>
          <w:p w:rsidR="009B56C4" w:rsidRPr="00D041A8" w:rsidRDefault="009B56C4" w:rsidP="007B7FA1">
            <w:pPr>
              <w:spacing w:line="240" w:lineRule="auto"/>
              <w:jc w:val="center"/>
              <w:rPr>
                <w:rFonts w:eastAsia="Times New Roman"/>
                <w:color w:val="000000"/>
                <w:sz w:val="20"/>
                <w:lang w:eastAsia="ru-RU"/>
              </w:rPr>
            </w:pPr>
            <w:r w:rsidRPr="00D041A8">
              <w:rPr>
                <w:rFonts w:eastAsia="Times New Roman"/>
                <w:color w:val="000000"/>
                <w:sz w:val="20"/>
                <w:lang w:eastAsia="ru-RU"/>
              </w:rPr>
              <w:t>0,044</w:t>
            </w:r>
          </w:p>
        </w:tc>
        <w:tc>
          <w:tcPr>
            <w:tcW w:w="2392" w:type="dxa"/>
            <w:tcBorders>
              <w:top w:val="nil"/>
              <w:left w:val="nil"/>
              <w:bottom w:val="single" w:sz="4" w:space="0" w:color="auto"/>
              <w:right w:val="single" w:sz="4" w:space="0" w:color="auto"/>
            </w:tcBorders>
            <w:shd w:val="clear" w:color="auto" w:fill="auto"/>
            <w:noWrap/>
            <w:vAlign w:val="center"/>
            <w:hideMark/>
          </w:tcPr>
          <w:p w:rsidR="009B56C4" w:rsidRPr="00D041A8" w:rsidRDefault="009B56C4" w:rsidP="007B7FA1">
            <w:pPr>
              <w:spacing w:line="240" w:lineRule="auto"/>
              <w:jc w:val="center"/>
              <w:rPr>
                <w:rFonts w:eastAsia="Times New Roman"/>
                <w:color w:val="000000"/>
                <w:sz w:val="20"/>
                <w:lang w:eastAsia="ru-RU"/>
              </w:rPr>
            </w:pPr>
            <w:r w:rsidRPr="00D041A8">
              <w:rPr>
                <w:rFonts w:eastAsia="Times New Roman"/>
                <w:color w:val="000000"/>
                <w:sz w:val="20"/>
                <w:lang w:eastAsia="ru-RU"/>
              </w:rPr>
              <w:t>1:30</w:t>
            </w:r>
          </w:p>
        </w:tc>
      </w:tr>
      <w:tr w:rsidR="009B56C4" w:rsidRPr="00D041A8" w:rsidTr="007B7FA1">
        <w:trPr>
          <w:trHeight w:val="300"/>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rsidR="009B56C4" w:rsidRPr="00D041A8" w:rsidRDefault="009B56C4" w:rsidP="007B7FA1">
            <w:pPr>
              <w:spacing w:line="240" w:lineRule="auto"/>
              <w:jc w:val="center"/>
              <w:rPr>
                <w:rFonts w:eastAsia="Times New Roman"/>
                <w:color w:val="000000"/>
                <w:sz w:val="20"/>
                <w:lang w:eastAsia="ru-RU"/>
              </w:rPr>
            </w:pPr>
            <w:r w:rsidRPr="00D041A8">
              <w:rPr>
                <w:rFonts w:eastAsia="Times New Roman"/>
                <w:color w:val="000000"/>
                <w:sz w:val="20"/>
                <w:lang w:eastAsia="ru-RU"/>
              </w:rPr>
              <w:t>2017</w:t>
            </w:r>
          </w:p>
        </w:tc>
        <w:tc>
          <w:tcPr>
            <w:tcW w:w="5954" w:type="dxa"/>
            <w:tcBorders>
              <w:top w:val="nil"/>
              <w:left w:val="nil"/>
              <w:bottom w:val="single" w:sz="4" w:space="0" w:color="auto"/>
              <w:right w:val="single" w:sz="4" w:space="0" w:color="auto"/>
            </w:tcBorders>
            <w:shd w:val="clear" w:color="auto" w:fill="auto"/>
            <w:vAlign w:val="center"/>
            <w:hideMark/>
          </w:tcPr>
          <w:p w:rsidR="009B56C4" w:rsidRPr="00D041A8" w:rsidRDefault="009B56C4" w:rsidP="007B7FA1">
            <w:pPr>
              <w:spacing w:line="240" w:lineRule="auto"/>
              <w:jc w:val="center"/>
              <w:rPr>
                <w:rFonts w:eastAsia="Times New Roman"/>
                <w:color w:val="000000"/>
                <w:sz w:val="20"/>
                <w:lang w:eastAsia="ru-RU"/>
              </w:rPr>
            </w:pPr>
            <w:r w:rsidRPr="00D041A8">
              <w:rPr>
                <w:rFonts w:eastAsia="Times New Roman"/>
                <w:color w:val="000000"/>
                <w:sz w:val="20"/>
                <w:lang w:eastAsia="ru-RU"/>
              </w:rPr>
              <w:t>0,067</w:t>
            </w:r>
          </w:p>
        </w:tc>
        <w:tc>
          <w:tcPr>
            <w:tcW w:w="2392" w:type="dxa"/>
            <w:tcBorders>
              <w:top w:val="nil"/>
              <w:left w:val="nil"/>
              <w:bottom w:val="single" w:sz="4" w:space="0" w:color="auto"/>
              <w:right w:val="single" w:sz="4" w:space="0" w:color="auto"/>
            </w:tcBorders>
            <w:shd w:val="clear" w:color="auto" w:fill="auto"/>
            <w:noWrap/>
            <w:vAlign w:val="center"/>
            <w:hideMark/>
          </w:tcPr>
          <w:p w:rsidR="009B56C4" w:rsidRPr="00D041A8" w:rsidRDefault="009B56C4" w:rsidP="007B7FA1">
            <w:pPr>
              <w:spacing w:line="240" w:lineRule="auto"/>
              <w:jc w:val="center"/>
              <w:rPr>
                <w:rFonts w:eastAsia="Times New Roman"/>
                <w:color w:val="000000"/>
                <w:sz w:val="20"/>
                <w:lang w:eastAsia="ru-RU"/>
              </w:rPr>
            </w:pPr>
            <w:r w:rsidRPr="00D041A8">
              <w:rPr>
                <w:rFonts w:eastAsia="Times New Roman"/>
                <w:color w:val="000000"/>
                <w:sz w:val="20"/>
                <w:lang w:eastAsia="ru-RU"/>
              </w:rPr>
              <w:t>1:45</w:t>
            </w:r>
          </w:p>
        </w:tc>
      </w:tr>
      <w:tr w:rsidR="009B56C4" w:rsidRPr="00D041A8" w:rsidTr="007B7FA1">
        <w:trPr>
          <w:trHeight w:val="300"/>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rsidR="009B56C4" w:rsidRPr="00D041A8" w:rsidRDefault="009B56C4" w:rsidP="007B7FA1">
            <w:pPr>
              <w:spacing w:line="240" w:lineRule="auto"/>
              <w:jc w:val="center"/>
              <w:rPr>
                <w:rFonts w:eastAsia="Times New Roman"/>
                <w:color w:val="000000"/>
                <w:sz w:val="20"/>
                <w:lang w:eastAsia="ru-RU"/>
              </w:rPr>
            </w:pPr>
            <w:r w:rsidRPr="00D041A8">
              <w:rPr>
                <w:rFonts w:eastAsia="Times New Roman"/>
                <w:color w:val="000000"/>
                <w:sz w:val="20"/>
                <w:lang w:eastAsia="ru-RU"/>
              </w:rPr>
              <w:t>2018</w:t>
            </w:r>
          </w:p>
        </w:tc>
        <w:tc>
          <w:tcPr>
            <w:tcW w:w="5954" w:type="dxa"/>
            <w:tcBorders>
              <w:top w:val="nil"/>
              <w:left w:val="nil"/>
              <w:bottom w:val="single" w:sz="4" w:space="0" w:color="auto"/>
              <w:right w:val="single" w:sz="4" w:space="0" w:color="auto"/>
            </w:tcBorders>
            <w:shd w:val="clear" w:color="auto" w:fill="auto"/>
            <w:vAlign w:val="center"/>
            <w:hideMark/>
          </w:tcPr>
          <w:p w:rsidR="009B56C4" w:rsidRPr="00D041A8" w:rsidRDefault="009B56C4" w:rsidP="007B7FA1">
            <w:pPr>
              <w:spacing w:line="240" w:lineRule="auto"/>
              <w:jc w:val="center"/>
              <w:rPr>
                <w:rFonts w:eastAsia="Times New Roman"/>
                <w:color w:val="000000"/>
                <w:sz w:val="20"/>
                <w:lang w:eastAsia="ru-RU"/>
              </w:rPr>
            </w:pPr>
            <w:r w:rsidRPr="00D041A8">
              <w:rPr>
                <w:rFonts w:eastAsia="Times New Roman"/>
                <w:color w:val="000000"/>
                <w:sz w:val="20"/>
                <w:lang w:eastAsia="ru-RU"/>
              </w:rPr>
              <w:t>0,067</w:t>
            </w:r>
          </w:p>
        </w:tc>
        <w:tc>
          <w:tcPr>
            <w:tcW w:w="2392" w:type="dxa"/>
            <w:tcBorders>
              <w:top w:val="nil"/>
              <w:left w:val="nil"/>
              <w:bottom w:val="single" w:sz="4" w:space="0" w:color="auto"/>
              <w:right w:val="single" w:sz="4" w:space="0" w:color="auto"/>
            </w:tcBorders>
            <w:shd w:val="clear" w:color="auto" w:fill="auto"/>
            <w:noWrap/>
            <w:vAlign w:val="center"/>
            <w:hideMark/>
          </w:tcPr>
          <w:p w:rsidR="009B56C4" w:rsidRPr="00D041A8" w:rsidRDefault="009B56C4" w:rsidP="007B7FA1">
            <w:pPr>
              <w:spacing w:line="240" w:lineRule="auto"/>
              <w:jc w:val="center"/>
              <w:rPr>
                <w:rFonts w:eastAsia="Times New Roman"/>
                <w:color w:val="000000"/>
                <w:sz w:val="20"/>
                <w:lang w:eastAsia="ru-RU"/>
              </w:rPr>
            </w:pPr>
            <w:r w:rsidRPr="00D041A8">
              <w:rPr>
                <w:rFonts w:eastAsia="Times New Roman"/>
                <w:color w:val="000000"/>
                <w:sz w:val="20"/>
                <w:lang w:eastAsia="ru-RU"/>
              </w:rPr>
              <w:t>1:45</w:t>
            </w:r>
          </w:p>
        </w:tc>
      </w:tr>
      <w:tr w:rsidR="009B56C4" w:rsidRPr="00D041A8" w:rsidTr="007B7FA1">
        <w:trPr>
          <w:trHeight w:val="300"/>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rsidR="009B56C4" w:rsidRPr="00D041A8" w:rsidRDefault="009B56C4" w:rsidP="007B7FA1">
            <w:pPr>
              <w:spacing w:line="240" w:lineRule="auto"/>
              <w:jc w:val="center"/>
              <w:rPr>
                <w:rFonts w:eastAsia="Times New Roman"/>
                <w:color w:val="000000"/>
                <w:sz w:val="20"/>
                <w:lang w:eastAsia="ru-RU"/>
              </w:rPr>
            </w:pPr>
            <w:r w:rsidRPr="00D041A8">
              <w:rPr>
                <w:rFonts w:eastAsia="Times New Roman"/>
                <w:color w:val="000000"/>
                <w:sz w:val="20"/>
                <w:lang w:eastAsia="ru-RU"/>
              </w:rPr>
              <w:lastRenderedPageBreak/>
              <w:t>2019</w:t>
            </w:r>
          </w:p>
        </w:tc>
        <w:tc>
          <w:tcPr>
            <w:tcW w:w="5954" w:type="dxa"/>
            <w:tcBorders>
              <w:top w:val="nil"/>
              <w:left w:val="nil"/>
              <w:bottom w:val="single" w:sz="4" w:space="0" w:color="auto"/>
              <w:right w:val="single" w:sz="4" w:space="0" w:color="auto"/>
            </w:tcBorders>
            <w:shd w:val="clear" w:color="auto" w:fill="auto"/>
            <w:vAlign w:val="center"/>
            <w:hideMark/>
          </w:tcPr>
          <w:p w:rsidR="009B56C4" w:rsidRPr="00D041A8" w:rsidRDefault="009B56C4" w:rsidP="007B7FA1">
            <w:pPr>
              <w:spacing w:line="240" w:lineRule="auto"/>
              <w:jc w:val="center"/>
              <w:rPr>
                <w:rFonts w:eastAsia="Times New Roman"/>
                <w:color w:val="000000"/>
                <w:sz w:val="20"/>
                <w:lang w:eastAsia="ru-RU"/>
              </w:rPr>
            </w:pPr>
            <w:r w:rsidRPr="00D041A8">
              <w:rPr>
                <w:rFonts w:eastAsia="Times New Roman"/>
                <w:color w:val="000000"/>
                <w:sz w:val="20"/>
                <w:lang w:eastAsia="ru-RU"/>
              </w:rPr>
              <w:t>0,044</w:t>
            </w:r>
          </w:p>
        </w:tc>
        <w:tc>
          <w:tcPr>
            <w:tcW w:w="2392" w:type="dxa"/>
            <w:tcBorders>
              <w:top w:val="nil"/>
              <w:left w:val="nil"/>
              <w:bottom w:val="single" w:sz="4" w:space="0" w:color="auto"/>
              <w:right w:val="single" w:sz="4" w:space="0" w:color="auto"/>
            </w:tcBorders>
            <w:shd w:val="clear" w:color="auto" w:fill="auto"/>
            <w:noWrap/>
            <w:vAlign w:val="center"/>
            <w:hideMark/>
          </w:tcPr>
          <w:p w:rsidR="009B56C4" w:rsidRPr="00D041A8" w:rsidRDefault="009B56C4" w:rsidP="007B7FA1">
            <w:pPr>
              <w:spacing w:line="240" w:lineRule="auto"/>
              <w:jc w:val="center"/>
              <w:rPr>
                <w:rFonts w:eastAsia="Times New Roman"/>
                <w:color w:val="000000"/>
                <w:sz w:val="20"/>
                <w:lang w:eastAsia="ru-RU"/>
              </w:rPr>
            </w:pPr>
            <w:r w:rsidRPr="00D041A8">
              <w:rPr>
                <w:rFonts w:eastAsia="Times New Roman"/>
                <w:color w:val="000000"/>
                <w:sz w:val="20"/>
                <w:lang w:eastAsia="ru-RU"/>
              </w:rPr>
              <w:t>1:45</w:t>
            </w:r>
          </w:p>
        </w:tc>
      </w:tr>
      <w:tr w:rsidR="009B56C4" w:rsidRPr="00D041A8" w:rsidTr="007B7FA1">
        <w:trPr>
          <w:trHeight w:val="300"/>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rsidR="009B56C4" w:rsidRPr="00D041A8" w:rsidRDefault="009B56C4" w:rsidP="007B7FA1">
            <w:pPr>
              <w:spacing w:line="240" w:lineRule="auto"/>
              <w:jc w:val="center"/>
              <w:rPr>
                <w:rFonts w:eastAsia="Times New Roman"/>
                <w:color w:val="000000"/>
                <w:sz w:val="20"/>
                <w:lang w:eastAsia="ru-RU"/>
              </w:rPr>
            </w:pPr>
            <w:r w:rsidRPr="00D041A8">
              <w:rPr>
                <w:rFonts w:eastAsia="Times New Roman"/>
                <w:color w:val="000000"/>
                <w:sz w:val="20"/>
                <w:lang w:eastAsia="ru-RU"/>
              </w:rPr>
              <w:t>2020</w:t>
            </w:r>
          </w:p>
        </w:tc>
        <w:tc>
          <w:tcPr>
            <w:tcW w:w="5954" w:type="dxa"/>
            <w:tcBorders>
              <w:top w:val="nil"/>
              <w:left w:val="nil"/>
              <w:bottom w:val="single" w:sz="4" w:space="0" w:color="auto"/>
              <w:right w:val="single" w:sz="4" w:space="0" w:color="auto"/>
            </w:tcBorders>
            <w:shd w:val="clear" w:color="auto" w:fill="auto"/>
            <w:vAlign w:val="center"/>
            <w:hideMark/>
          </w:tcPr>
          <w:p w:rsidR="009B56C4" w:rsidRPr="00D041A8" w:rsidRDefault="009B56C4" w:rsidP="007B7FA1">
            <w:pPr>
              <w:spacing w:line="240" w:lineRule="auto"/>
              <w:jc w:val="center"/>
              <w:rPr>
                <w:rFonts w:eastAsia="Times New Roman"/>
                <w:color w:val="000000"/>
                <w:sz w:val="20"/>
                <w:lang w:eastAsia="ru-RU"/>
              </w:rPr>
            </w:pPr>
            <w:r w:rsidRPr="00D041A8">
              <w:rPr>
                <w:rFonts w:eastAsia="Times New Roman"/>
                <w:color w:val="000000"/>
                <w:sz w:val="20"/>
                <w:lang w:eastAsia="ru-RU"/>
              </w:rPr>
              <w:t>0,067</w:t>
            </w:r>
          </w:p>
        </w:tc>
        <w:tc>
          <w:tcPr>
            <w:tcW w:w="2392" w:type="dxa"/>
            <w:tcBorders>
              <w:top w:val="nil"/>
              <w:left w:val="nil"/>
              <w:bottom w:val="single" w:sz="4" w:space="0" w:color="auto"/>
              <w:right w:val="single" w:sz="4" w:space="0" w:color="auto"/>
            </w:tcBorders>
            <w:shd w:val="clear" w:color="auto" w:fill="auto"/>
            <w:noWrap/>
            <w:vAlign w:val="center"/>
            <w:hideMark/>
          </w:tcPr>
          <w:p w:rsidR="009B56C4" w:rsidRPr="00D041A8" w:rsidRDefault="009B56C4" w:rsidP="007B7FA1">
            <w:pPr>
              <w:spacing w:line="240" w:lineRule="auto"/>
              <w:jc w:val="center"/>
              <w:rPr>
                <w:rFonts w:eastAsia="Times New Roman"/>
                <w:color w:val="000000"/>
                <w:sz w:val="20"/>
                <w:lang w:eastAsia="ru-RU"/>
              </w:rPr>
            </w:pPr>
            <w:r w:rsidRPr="00D041A8">
              <w:rPr>
                <w:rFonts w:eastAsia="Times New Roman"/>
                <w:color w:val="000000"/>
                <w:sz w:val="20"/>
                <w:lang w:eastAsia="ru-RU"/>
              </w:rPr>
              <w:t>1:30</w:t>
            </w:r>
          </w:p>
        </w:tc>
      </w:tr>
    </w:tbl>
    <w:p w:rsidR="009B56C4" w:rsidRDefault="009B56C4" w:rsidP="009B56C4"/>
    <w:p w:rsidR="009B56C4" w:rsidRPr="00BC16D7" w:rsidRDefault="009B56C4" w:rsidP="009B56C4">
      <w:pPr>
        <w:pStyle w:val="30"/>
        <w:spacing w:line="240" w:lineRule="auto"/>
        <w:ind w:left="426" w:firstLine="0"/>
        <w:rPr>
          <w:i/>
        </w:rPr>
      </w:pPr>
      <w:bookmarkStart w:id="199" w:name="_Toc65419806"/>
      <w:bookmarkStart w:id="200" w:name="sub_13110"/>
      <w:bookmarkEnd w:id="198"/>
      <w:r w:rsidRPr="00BC16D7">
        <w:rPr>
          <w:i/>
        </w:rPr>
        <w:t>к) статистик</w:t>
      </w:r>
      <w:r>
        <w:rPr>
          <w:i/>
        </w:rPr>
        <w:t>а</w:t>
      </w:r>
      <w:r w:rsidRPr="00BC16D7">
        <w:rPr>
          <w:i/>
        </w:rPr>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99"/>
    </w:p>
    <w:p w:rsidR="009B56C4" w:rsidRPr="0074025F" w:rsidRDefault="009B56C4" w:rsidP="009B56C4">
      <w:r>
        <w:t>В</w:t>
      </w:r>
      <w:r w:rsidRPr="0074025F">
        <w:t>осстановлени</w:t>
      </w:r>
      <w:r>
        <w:t>я</w:t>
      </w:r>
      <w:r w:rsidRPr="0074025F">
        <w:t xml:space="preserve"> (аварийно-восстановительных ремонтов) тепловых сетей за последние 5 лет</w:t>
      </w:r>
      <w:r>
        <w:t xml:space="preserve"> </w:t>
      </w:r>
      <w:r>
        <w:rPr>
          <w:rFonts w:cs="Arial"/>
          <w:szCs w:val="20"/>
          <w:lang w:eastAsia="ru-RU"/>
        </w:rPr>
        <w:t>представлены в таблице 1.3.3</w:t>
      </w:r>
      <w:r>
        <w:t xml:space="preserve">. </w:t>
      </w:r>
    </w:p>
    <w:p w:rsidR="009B56C4" w:rsidRPr="00BC16D7" w:rsidRDefault="009B56C4" w:rsidP="009B56C4">
      <w:pPr>
        <w:pStyle w:val="30"/>
        <w:spacing w:line="240" w:lineRule="auto"/>
        <w:ind w:left="426" w:firstLine="0"/>
        <w:rPr>
          <w:i/>
        </w:rPr>
      </w:pPr>
      <w:bookmarkStart w:id="201" w:name="_Toc65419807"/>
      <w:bookmarkStart w:id="202" w:name="sub_13111"/>
      <w:bookmarkEnd w:id="200"/>
      <w:r w:rsidRPr="00BC16D7">
        <w:rPr>
          <w:i/>
        </w:rPr>
        <w:t>л) описание процедур диагностики состояния тепловых сетей и планирования капитальных (текущих) ремонтов</w:t>
      </w:r>
      <w:bookmarkEnd w:id="201"/>
    </w:p>
    <w:p w:rsidR="009B56C4" w:rsidRDefault="009B56C4" w:rsidP="009B56C4">
      <w:r>
        <w:t>На тепловых сетях ПАО «ТГК-14»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w:t>
      </w:r>
    </w:p>
    <w:p w:rsidR="009B56C4" w:rsidRDefault="009B56C4" w:rsidP="009B56C4">
      <w:r>
        <w:t>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w:t>
      </w:r>
    </w:p>
    <w:p w:rsidR="009B56C4" w:rsidRDefault="009B56C4" w:rsidP="009B56C4">
      <w:r>
        <w:t>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w:t>
      </w:r>
    </w:p>
    <w:p w:rsidR="009B56C4" w:rsidRDefault="009B56C4" w:rsidP="009B56C4">
      <w: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rsidR="009B56C4" w:rsidRDefault="009B56C4" w:rsidP="009B56C4">
      <w:pPr>
        <w:rPr>
          <w:lang w:bidi="ru-RU"/>
        </w:rPr>
      </w:pPr>
      <w:r>
        <w:t>После корректировки физических объемов в соответствии с финансовыми средствами ПАО «ТГК-14» формирует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r w:rsidRPr="00F40CAF">
        <w:rPr>
          <w:lang w:bidi="ru-RU"/>
        </w:rPr>
        <w:t>.</w:t>
      </w:r>
    </w:p>
    <w:p w:rsidR="009B56C4" w:rsidRDefault="009B56C4" w:rsidP="009B56C4">
      <w:r>
        <w:t>О</w:t>
      </w:r>
      <w:r w:rsidRPr="00D118AC">
        <w:t xml:space="preserve">писание изменений, произошедших за ретроспективный период, в части строительства и реконструкции тепловых сетей и сооружений на них </w:t>
      </w:r>
      <w:r>
        <w:t>представлено в таблице 1.3.4.</w:t>
      </w:r>
    </w:p>
    <w:p w:rsidR="009B56C4" w:rsidRDefault="009B56C4" w:rsidP="009B56C4">
      <w:pPr>
        <w:keepNext/>
        <w:jc w:val="right"/>
      </w:pPr>
      <w:r>
        <w:t>Таблица 1.3.4</w:t>
      </w:r>
    </w:p>
    <w:p w:rsidR="009B56C4" w:rsidRPr="00D118AC" w:rsidRDefault="009B56C4" w:rsidP="009B56C4">
      <w:pPr>
        <w:keepNext/>
        <w:jc w:val="center"/>
        <w:rPr>
          <w:u w:val="single"/>
        </w:rPr>
      </w:pPr>
      <w:r w:rsidRPr="00D118AC">
        <w:rPr>
          <w:u w:val="single"/>
        </w:rPr>
        <w:t>Динамика изменения материальной характеристики тепловых сетей</w:t>
      </w:r>
    </w:p>
    <w:tbl>
      <w:tblPr>
        <w:tblW w:w="97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48"/>
        <w:gridCol w:w="1488"/>
        <w:gridCol w:w="1417"/>
        <w:gridCol w:w="1843"/>
        <w:gridCol w:w="1418"/>
        <w:gridCol w:w="1135"/>
        <w:gridCol w:w="1133"/>
      </w:tblGrid>
      <w:tr w:rsidR="009B56C4" w:rsidRPr="00FB4B49" w:rsidTr="007B7FA1">
        <w:trPr>
          <w:tblHeader/>
          <w:jc w:val="center"/>
        </w:trPr>
        <w:tc>
          <w:tcPr>
            <w:tcW w:w="1348" w:type="dxa"/>
            <w:tcBorders>
              <w:top w:val="single" w:sz="4" w:space="0" w:color="auto"/>
              <w:bottom w:val="single" w:sz="4" w:space="0" w:color="auto"/>
              <w:right w:val="single" w:sz="4" w:space="0" w:color="auto"/>
            </w:tcBorders>
            <w:tcMar>
              <w:left w:w="28" w:type="dxa"/>
              <w:right w:w="28" w:type="dxa"/>
            </w:tcMar>
            <w:vAlign w:val="center"/>
          </w:tcPr>
          <w:p w:rsidR="009B56C4" w:rsidRPr="00FB4B49" w:rsidRDefault="009B56C4" w:rsidP="007B7FA1">
            <w:pPr>
              <w:keepNext/>
              <w:spacing w:line="240" w:lineRule="auto"/>
              <w:jc w:val="center"/>
              <w:rPr>
                <w:b/>
                <w:sz w:val="18"/>
                <w:szCs w:val="20"/>
              </w:rPr>
            </w:pPr>
            <w:r w:rsidRPr="00FB4B49">
              <w:rPr>
                <w:b/>
                <w:sz w:val="18"/>
                <w:szCs w:val="20"/>
              </w:rPr>
              <w:t>Год разработки (актуализации)</w:t>
            </w:r>
          </w:p>
        </w:tc>
        <w:tc>
          <w:tcPr>
            <w:tcW w:w="1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FB4B49" w:rsidRDefault="009B56C4" w:rsidP="007B7FA1">
            <w:pPr>
              <w:keepNext/>
              <w:spacing w:line="240" w:lineRule="auto"/>
              <w:jc w:val="center"/>
              <w:rPr>
                <w:b/>
                <w:sz w:val="18"/>
                <w:szCs w:val="20"/>
                <w:vertAlign w:val="superscript"/>
              </w:rPr>
            </w:pPr>
            <w:r w:rsidRPr="00FB4B49">
              <w:rPr>
                <w:b/>
                <w:sz w:val="18"/>
                <w:szCs w:val="20"/>
              </w:rPr>
              <w:t>Строительство магистральных тепловых сетей, м</w:t>
            </w:r>
            <w:r w:rsidRPr="00FB4B49">
              <w:rPr>
                <w:b/>
                <w:sz w:val="18"/>
                <w:szCs w:val="20"/>
                <w:vertAlign w:val="superscript"/>
              </w:rPr>
              <w:t>2</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FB4B49" w:rsidRDefault="009B56C4" w:rsidP="007B7FA1">
            <w:pPr>
              <w:keepNext/>
              <w:spacing w:line="240" w:lineRule="auto"/>
              <w:jc w:val="center"/>
              <w:rPr>
                <w:b/>
                <w:sz w:val="18"/>
                <w:szCs w:val="20"/>
                <w:vertAlign w:val="superscript"/>
              </w:rPr>
            </w:pPr>
            <w:r w:rsidRPr="00FB4B49">
              <w:rPr>
                <w:b/>
                <w:sz w:val="18"/>
                <w:szCs w:val="20"/>
              </w:rPr>
              <w:t>Реконструкция магистральных тепловых сетей, м</w:t>
            </w:r>
            <w:r w:rsidRPr="00FB4B49">
              <w:rPr>
                <w:b/>
                <w:sz w:val="18"/>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FB4B49" w:rsidRDefault="009B56C4" w:rsidP="007B7FA1">
            <w:pPr>
              <w:keepNext/>
              <w:spacing w:line="240" w:lineRule="auto"/>
              <w:jc w:val="center"/>
              <w:rPr>
                <w:b/>
                <w:sz w:val="18"/>
                <w:szCs w:val="20"/>
                <w:vertAlign w:val="superscript"/>
              </w:rPr>
            </w:pPr>
            <w:r w:rsidRPr="00FB4B49">
              <w:rPr>
                <w:b/>
                <w:sz w:val="18"/>
                <w:szCs w:val="20"/>
              </w:rPr>
              <w:t>Строительство распределительных (внутриквартальных) тепловых сетей, м</w:t>
            </w:r>
            <w:r w:rsidRPr="00FB4B49">
              <w:rPr>
                <w:b/>
                <w:sz w:val="18"/>
                <w:szCs w:val="20"/>
                <w:vertAlign w:val="superscript"/>
              </w:rPr>
              <w:t>2</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FB4B49" w:rsidRDefault="009B56C4" w:rsidP="007B7FA1">
            <w:pPr>
              <w:keepNext/>
              <w:spacing w:line="240" w:lineRule="auto"/>
              <w:jc w:val="center"/>
              <w:rPr>
                <w:b/>
                <w:sz w:val="18"/>
                <w:szCs w:val="20"/>
                <w:vertAlign w:val="superscript"/>
              </w:rPr>
            </w:pPr>
            <w:r w:rsidRPr="00FB4B49">
              <w:rPr>
                <w:b/>
                <w:sz w:val="18"/>
                <w:szCs w:val="20"/>
              </w:rPr>
              <w:t>Реконструкция распределительных тепловых сетей, м</w:t>
            </w:r>
            <w:r w:rsidRPr="00FB4B49">
              <w:rPr>
                <w:b/>
                <w:sz w:val="18"/>
                <w:szCs w:val="20"/>
                <w:vertAlign w:val="superscript"/>
              </w:rPr>
              <w:t>2</w:t>
            </w:r>
          </w:p>
        </w:tc>
        <w:tc>
          <w:tcPr>
            <w:tcW w:w="11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FB4B49" w:rsidRDefault="009B56C4" w:rsidP="007B7FA1">
            <w:pPr>
              <w:keepNext/>
              <w:spacing w:line="240" w:lineRule="auto"/>
              <w:jc w:val="center"/>
              <w:rPr>
                <w:b/>
                <w:sz w:val="18"/>
                <w:szCs w:val="20"/>
              </w:rPr>
            </w:pPr>
            <w:r w:rsidRPr="00FB4B49">
              <w:rPr>
                <w:b/>
                <w:sz w:val="18"/>
                <w:szCs w:val="20"/>
              </w:rPr>
              <w:t>Доля строительства тепловых сетей, %</w:t>
            </w:r>
          </w:p>
        </w:tc>
        <w:tc>
          <w:tcPr>
            <w:tcW w:w="1133" w:type="dxa"/>
            <w:tcBorders>
              <w:top w:val="single" w:sz="4" w:space="0" w:color="auto"/>
              <w:left w:val="single" w:sz="4" w:space="0" w:color="auto"/>
              <w:bottom w:val="single" w:sz="4" w:space="0" w:color="auto"/>
            </w:tcBorders>
            <w:tcMar>
              <w:left w:w="28" w:type="dxa"/>
              <w:right w:w="28" w:type="dxa"/>
            </w:tcMar>
            <w:vAlign w:val="center"/>
          </w:tcPr>
          <w:p w:rsidR="009B56C4" w:rsidRPr="00FB4B49" w:rsidRDefault="009B56C4" w:rsidP="007B7FA1">
            <w:pPr>
              <w:keepNext/>
              <w:spacing w:line="240" w:lineRule="auto"/>
              <w:jc w:val="center"/>
              <w:rPr>
                <w:b/>
                <w:sz w:val="18"/>
                <w:szCs w:val="20"/>
              </w:rPr>
            </w:pPr>
            <w:r w:rsidRPr="00FB4B49">
              <w:rPr>
                <w:b/>
                <w:sz w:val="18"/>
                <w:szCs w:val="20"/>
              </w:rPr>
              <w:t>Доля реконструкции тепловых сетей, %</w:t>
            </w:r>
          </w:p>
        </w:tc>
      </w:tr>
      <w:tr w:rsidR="009B56C4" w:rsidRPr="00793C54" w:rsidTr="007B7FA1">
        <w:trPr>
          <w:jc w:val="center"/>
        </w:trPr>
        <w:tc>
          <w:tcPr>
            <w:tcW w:w="1348" w:type="dxa"/>
            <w:tcBorders>
              <w:top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2016</w:t>
            </w:r>
          </w:p>
        </w:tc>
        <w:tc>
          <w:tcPr>
            <w:tcW w:w="1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w:t>
            </w:r>
          </w:p>
        </w:tc>
        <w:tc>
          <w:tcPr>
            <w:tcW w:w="11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w:t>
            </w:r>
          </w:p>
        </w:tc>
        <w:tc>
          <w:tcPr>
            <w:tcW w:w="1133" w:type="dxa"/>
            <w:tcBorders>
              <w:top w:val="single" w:sz="4" w:space="0" w:color="auto"/>
              <w:left w:val="single" w:sz="4" w:space="0" w:color="auto"/>
              <w:bottom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w:t>
            </w:r>
          </w:p>
        </w:tc>
      </w:tr>
      <w:tr w:rsidR="009B56C4" w:rsidRPr="00793C54" w:rsidTr="007B7FA1">
        <w:trPr>
          <w:jc w:val="center"/>
        </w:trPr>
        <w:tc>
          <w:tcPr>
            <w:tcW w:w="1348" w:type="dxa"/>
            <w:tcBorders>
              <w:top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2017</w:t>
            </w:r>
          </w:p>
        </w:tc>
        <w:tc>
          <w:tcPr>
            <w:tcW w:w="1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w:t>
            </w:r>
          </w:p>
        </w:tc>
        <w:tc>
          <w:tcPr>
            <w:tcW w:w="11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w:t>
            </w:r>
          </w:p>
        </w:tc>
        <w:tc>
          <w:tcPr>
            <w:tcW w:w="1133" w:type="dxa"/>
            <w:tcBorders>
              <w:top w:val="single" w:sz="4" w:space="0" w:color="auto"/>
              <w:left w:val="single" w:sz="4" w:space="0" w:color="auto"/>
              <w:bottom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w:t>
            </w:r>
          </w:p>
        </w:tc>
      </w:tr>
      <w:tr w:rsidR="009B56C4" w:rsidRPr="00793C54" w:rsidTr="007B7FA1">
        <w:trPr>
          <w:jc w:val="center"/>
        </w:trPr>
        <w:tc>
          <w:tcPr>
            <w:tcW w:w="1348" w:type="dxa"/>
            <w:tcBorders>
              <w:top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2018</w:t>
            </w:r>
          </w:p>
        </w:tc>
        <w:tc>
          <w:tcPr>
            <w:tcW w:w="1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w:t>
            </w:r>
          </w:p>
        </w:tc>
        <w:tc>
          <w:tcPr>
            <w:tcW w:w="11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w:t>
            </w:r>
          </w:p>
        </w:tc>
        <w:tc>
          <w:tcPr>
            <w:tcW w:w="1133" w:type="dxa"/>
            <w:tcBorders>
              <w:top w:val="single" w:sz="4" w:space="0" w:color="auto"/>
              <w:left w:val="single" w:sz="4" w:space="0" w:color="auto"/>
              <w:bottom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w:t>
            </w:r>
          </w:p>
        </w:tc>
      </w:tr>
      <w:tr w:rsidR="009B56C4" w:rsidRPr="00793C54" w:rsidTr="007B7FA1">
        <w:trPr>
          <w:jc w:val="center"/>
        </w:trPr>
        <w:tc>
          <w:tcPr>
            <w:tcW w:w="1348" w:type="dxa"/>
            <w:tcBorders>
              <w:top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lastRenderedPageBreak/>
              <w:t>2019</w:t>
            </w:r>
          </w:p>
        </w:tc>
        <w:tc>
          <w:tcPr>
            <w:tcW w:w="1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w:t>
            </w:r>
          </w:p>
        </w:tc>
        <w:tc>
          <w:tcPr>
            <w:tcW w:w="11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w:t>
            </w:r>
          </w:p>
        </w:tc>
        <w:tc>
          <w:tcPr>
            <w:tcW w:w="1133" w:type="dxa"/>
            <w:tcBorders>
              <w:top w:val="single" w:sz="4" w:space="0" w:color="auto"/>
              <w:left w:val="single" w:sz="4" w:space="0" w:color="auto"/>
              <w:bottom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w:t>
            </w:r>
          </w:p>
        </w:tc>
      </w:tr>
      <w:tr w:rsidR="009B56C4" w:rsidRPr="00793C54" w:rsidTr="007B7FA1">
        <w:trPr>
          <w:jc w:val="center"/>
        </w:trPr>
        <w:tc>
          <w:tcPr>
            <w:tcW w:w="1348" w:type="dxa"/>
            <w:tcBorders>
              <w:top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2020</w:t>
            </w:r>
          </w:p>
        </w:tc>
        <w:tc>
          <w:tcPr>
            <w:tcW w:w="1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w:t>
            </w:r>
          </w:p>
        </w:tc>
        <w:tc>
          <w:tcPr>
            <w:tcW w:w="11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w:t>
            </w:r>
          </w:p>
        </w:tc>
        <w:tc>
          <w:tcPr>
            <w:tcW w:w="1133" w:type="dxa"/>
            <w:tcBorders>
              <w:top w:val="single" w:sz="4" w:space="0" w:color="auto"/>
              <w:left w:val="single" w:sz="4" w:space="0" w:color="auto"/>
              <w:bottom w:val="single" w:sz="4" w:space="0" w:color="auto"/>
            </w:tcBorders>
            <w:tcMar>
              <w:left w:w="28" w:type="dxa"/>
              <w:right w:w="28" w:type="dxa"/>
            </w:tcMar>
            <w:vAlign w:val="center"/>
          </w:tcPr>
          <w:p w:rsidR="009B56C4" w:rsidRPr="00793C54" w:rsidRDefault="009B56C4" w:rsidP="007B7FA1">
            <w:pPr>
              <w:spacing w:line="240" w:lineRule="auto"/>
              <w:jc w:val="center"/>
              <w:rPr>
                <w:sz w:val="20"/>
                <w:szCs w:val="20"/>
              </w:rPr>
            </w:pPr>
            <w:r>
              <w:rPr>
                <w:sz w:val="20"/>
                <w:szCs w:val="20"/>
              </w:rPr>
              <w:t>-</w:t>
            </w:r>
          </w:p>
        </w:tc>
      </w:tr>
    </w:tbl>
    <w:p w:rsidR="009B56C4" w:rsidRDefault="009B56C4" w:rsidP="009B56C4">
      <w:pPr>
        <w:rPr>
          <w:lang w:bidi="ru-RU"/>
        </w:rPr>
      </w:pPr>
      <w:r>
        <w:rPr>
          <w:lang w:bidi="ru-RU"/>
        </w:rPr>
        <w:t xml:space="preserve">* - </w:t>
      </w:r>
      <w:r w:rsidRPr="00730A35">
        <w:rPr>
          <w:lang w:bidi="ru-RU"/>
        </w:rPr>
        <w:t>в течение 5 лет изменений не было</w:t>
      </w:r>
      <w:r>
        <w:rPr>
          <w:lang w:bidi="ru-RU"/>
        </w:rPr>
        <w:t>.</w:t>
      </w:r>
    </w:p>
    <w:p w:rsidR="009B56C4" w:rsidRPr="00BC16D7" w:rsidRDefault="009B56C4" w:rsidP="009B56C4">
      <w:pPr>
        <w:pStyle w:val="30"/>
        <w:spacing w:line="240" w:lineRule="auto"/>
        <w:ind w:left="426" w:firstLine="0"/>
        <w:rPr>
          <w:i/>
        </w:rPr>
      </w:pPr>
      <w:bookmarkStart w:id="203" w:name="_Toc65419808"/>
      <w:bookmarkStart w:id="204" w:name="sub_13112"/>
      <w:bookmarkEnd w:id="202"/>
      <w:r w:rsidRPr="00BC16D7">
        <w:rPr>
          <w:i/>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203"/>
    </w:p>
    <w:p w:rsidR="009B56C4" w:rsidRDefault="009B56C4" w:rsidP="009B56C4">
      <w:bookmarkStart w:id="205" w:name="sub_13113"/>
      <w:bookmarkEnd w:id="204"/>
      <w:r>
        <w:t>При выполнении капитальных, текущих и аварийных ремонтов подразделения и службы АО «Выборгтеплоэнерго руководствуются:</w:t>
      </w:r>
    </w:p>
    <w:p w:rsidR="009B56C4" w:rsidRDefault="009B56C4" w:rsidP="009B56C4">
      <w:r>
        <w:t>•</w:t>
      </w:r>
      <w:r>
        <w:tab/>
        <w:t>действующим регламентом реализации ремонтных и инвестиционных программ ПАО «ТГК-14»;</w:t>
      </w:r>
    </w:p>
    <w:p w:rsidR="009B56C4" w:rsidRDefault="009B56C4" w:rsidP="009B56C4">
      <w:r>
        <w:t>•</w:t>
      </w:r>
      <w:r>
        <w:tab/>
        <w:t>регламентом по контролю использования собственных ресурсов при проведении ремонтных работ в ПАО «ТГК-14»;</w:t>
      </w:r>
    </w:p>
    <w:p w:rsidR="009B56C4" w:rsidRDefault="009B56C4" w:rsidP="009B56C4">
      <w:r>
        <w:t>•</w:t>
      </w:r>
      <w:r>
        <w:tab/>
        <w:t>регламентом по планированию ремонтного фонда;</w:t>
      </w:r>
    </w:p>
    <w:p w:rsidR="009B56C4" w:rsidRDefault="009B56C4" w:rsidP="009B56C4">
      <w:r>
        <w:t>•</w:t>
      </w:r>
      <w:r>
        <w:tab/>
        <w:t>правилами устройства и безопасной эксплуатации трубопроводов пара и горячей воды;</w:t>
      </w:r>
    </w:p>
    <w:p w:rsidR="009B56C4" w:rsidRDefault="009B56C4" w:rsidP="009B56C4">
      <w:r>
        <w:t>•</w:t>
      </w:r>
      <w:r>
        <w:tab/>
        <w:t>правилами организации технического обслуживания и ремонта оборудования, зданий и сооружений электростанций и сетей СО 34. 04.181¬2003;</w:t>
      </w:r>
    </w:p>
    <w:p w:rsidR="009B56C4" w:rsidRDefault="009B56C4" w:rsidP="009B56C4">
      <w:r>
        <w:t>•</w:t>
      </w:r>
      <w:r>
        <w:tab/>
        <w:t>рекомендациями действующих СНиП.</w:t>
      </w:r>
    </w:p>
    <w:p w:rsidR="009B56C4" w:rsidRDefault="009B56C4" w:rsidP="009B56C4">
      <w:r>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rsidR="009B56C4" w:rsidRDefault="009B56C4" w:rsidP="009B56C4">
      <w:r w:rsidRPr="007D68A5">
        <w:t xml:space="preserve">План проведения регламентных работ </w:t>
      </w:r>
      <w:r>
        <w:t>на котельных представлен в таблице 1.3.5.</w:t>
      </w:r>
    </w:p>
    <w:p w:rsidR="009B56C4" w:rsidRDefault="009B56C4" w:rsidP="009B56C4">
      <w:pPr>
        <w:jc w:val="right"/>
      </w:pPr>
      <w:r>
        <w:t>Таблица 1.3.5</w:t>
      </w:r>
    </w:p>
    <w:p w:rsidR="009B56C4" w:rsidRDefault="009B56C4" w:rsidP="009B56C4">
      <w:pPr>
        <w:jc w:val="center"/>
        <w:rPr>
          <w:u w:val="single"/>
        </w:rPr>
      </w:pPr>
      <w:r w:rsidRPr="00AF2162">
        <w:rPr>
          <w:u w:val="single"/>
        </w:rPr>
        <w:t>План проведения регламентных работ</w:t>
      </w:r>
    </w:p>
    <w:tbl>
      <w:tblPr>
        <w:tblW w:w="918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3210"/>
        <w:gridCol w:w="2435"/>
        <w:gridCol w:w="1418"/>
      </w:tblGrid>
      <w:tr w:rsidR="009B56C4" w:rsidRPr="00AC6825" w:rsidTr="007B7FA1">
        <w:trPr>
          <w:tblHeader/>
          <w:jc w:val="right"/>
        </w:trPr>
        <w:tc>
          <w:tcPr>
            <w:tcW w:w="2126" w:type="dxa"/>
            <w:tcMar>
              <w:left w:w="28" w:type="dxa"/>
              <w:right w:w="28" w:type="dxa"/>
            </w:tcMar>
            <w:vAlign w:val="center"/>
          </w:tcPr>
          <w:p w:rsidR="009B56C4" w:rsidRPr="00AC6825" w:rsidRDefault="009B56C4" w:rsidP="007B7FA1">
            <w:pPr>
              <w:pStyle w:val="afd"/>
              <w:keepNext/>
              <w:rPr>
                <w:b/>
              </w:rPr>
            </w:pPr>
            <w:r w:rsidRPr="00AC6825">
              <w:rPr>
                <w:b/>
              </w:rPr>
              <w:t>Наименование котельной</w:t>
            </w:r>
          </w:p>
        </w:tc>
        <w:tc>
          <w:tcPr>
            <w:tcW w:w="3210" w:type="dxa"/>
            <w:tcMar>
              <w:left w:w="28" w:type="dxa"/>
              <w:right w:w="28" w:type="dxa"/>
            </w:tcMar>
            <w:vAlign w:val="center"/>
          </w:tcPr>
          <w:p w:rsidR="009B56C4" w:rsidRPr="00AC6825" w:rsidRDefault="009B56C4" w:rsidP="007B7FA1">
            <w:pPr>
              <w:pStyle w:val="afd"/>
              <w:keepNext/>
              <w:rPr>
                <w:b/>
              </w:rPr>
            </w:pPr>
            <w:r w:rsidRPr="00AC6825">
              <w:rPr>
                <w:b/>
              </w:rPr>
              <w:t>Перечень регламентных работ</w:t>
            </w:r>
          </w:p>
        </w:tc>
        <w:tc>
          <w:tcPr>
            <w:tcW w:w="2435" w:type="dxa"/>
            <w:tcMar>
              <w:left w:w="28" w:type="dxa"/>
              <w:right w:w="28" w:type="dxa"/>
            </w:tcMar>
            <w:vAlign w:val="center"/>
          </w:tcPr>
          <w:p w:rsidR="009B56C4" w:rsidRPr="00AC6825" w:rsidRDefault="009B56C4" w:rsidP="007B7FA1">
            <w:pPr>
              <w:pStyle w:val="afd"/>
              <w:keepNext/>
              <w:rPr>
                <w:b/>
              </w:rPr>
            </w:pPr>
            <w:r w:rsidRPr="00AC6825">
              <w:rPr>
                <w:b/>
              </w:rPr>
              <w:t>Периодичность проведения регламентных работ</w:t>
            </w:r>
          </w:p>
        </w:tc>
        <w:tc>
          <w:tcPr>
            <w:tcW w:w="1418" w:type="dxa"/>
            <w:tcMar>
              <w:left w:w="28" w:type="dxa"/>
              <w:right w:w="28" w:type="dxa"/>
            </w:tcMar>
            <w:vAlign w:val="center"/>
          </w:tcPr>
          <w:p w:rsidR="009B56C4" w:rsidRPr="00AC6825" w:rsidRDefault="009B56C4" w:rsidP="007B7FA1">
            <w:pPr>
              <w:pStyle w:val="afd"/>
              <w:keepNext/>
              <w:rPr>
                <w:b/>
              </w:rPr>
            </w:pPr>
            <w:r w:rsidRPr="00AC6825">
              <w:rPr>
                <w:b/>
              </w:rPr>
              <w:t>Период проведения</w:t>
            </w:r>
          </w:p>
        </w:tc>
      </w:tr>
      <w:tr w:rsidR="009B56C4" w:rsidRPr="00AC6825" w:rsidTr="007B7FA1">
        <w:trPr>
          <w:jc w:val="right"/>
        </w:trPr>
        <w:tc>
          <w:tcPr>
            <w:tcW w:w="2126" w:type="dxa"/>
            <w:tcMar>
              <w:left w:w="28" w:type="dxa"/>
              <w:right w:w="28" w:type="dxa"/>
            </w:tcMar>
            <w:vAlign w:val="center"/>
          </w:tcPr>
          <w:p w:rsidR="009B56C4" w:rsidRPr="00AC6825" w:rsidRDefault="009B56C4" w:rsidP="007B7FA1">
            <w:pPr>
              <w:spacing w:line="240" w:lineRule="auto"/>
              <w:jc w:val="center"/>
              <w:rPr>
                <w:color w:val="000000"/>
                <w:sz w:val="20"/>
                <w:szCs w:val="20"/>
              </w:rPr>
            </w:pPr>
            <w:r w:rsidRPr="00AC6825">
              <w:rPr>
                <w:color w:val="000000"/>
                <w:sz w:val="20"/>
                <w:szCs w:val="20"/>
              </w:rPr>
              <w:t>Шерловогорская ТЭЦ</w:t>
            </w:r>
          </w:p>
        </w:tc>
        <w:tc>
          <w:tcPr>
            <w:tcW w:w="3210" w:type="dxa"/>
            <w:tcMar>
              <w:left w:w="28" w:type="dxa"/>
              <w:right w:w="28" w:type="dxa"/>
            </w:tcMar>
            <w:vAlign w:val="center"/>
          </w:tcPr>
          <w:p w:rsidR="009B56C4" w:rsidRPr="00AC6825" w:rsidRDefault="009B56C4" w:rsidP="007B7FA1">
            <w:pPr>
              <w:spacing w:line="240" w:lineRule="auto"/>
              <w:jc w:val="center"/>
              <w:rPr>
                <w:sz w:val="20"/>
                <w:szCs w:val="20"/>
              </w:rPr>
            </w:pPr>
            <w:r w:rsidRPr="00AC6825">
              <w:rPr>
                <w:sz w:val="20"/>
                <w:szCs w:val="20"/>
              </w:rPr>
              <w:t>Капитальный ремонт котлоагрегата ст.№1(Е-50-40Ф)</w:t>
            </w:r>
          </w:p>
        </w:tc>
        <w:tc>
          <w:tcPr>
            <w:tcW w:w="2435" w:type="dxa"/>
            <w:tcMar>
              <w:left w:w="28" w:type="dxa"/>
              <w:right w:w="28" w:type="dxa"/>
            </w:tcMar>
            <w:vAlign w:val="center"/>
          </w:tcPr>
          <w:p w:rsidR="009B56C4" w:rsidRPr="00AC6825" w:rsidRDefault="009B56C4" w:rsidP="007B7FA1">
            <w:pPr>
              <w:pStyle w:val="afd"/>
            </w:pPr>
            <w:r w:rsidRPr="00AC6825">
              <w:t>Запланирован КР  с 17.05.2021г по 07.06.2021г.</w:t>
            </w:r>
          </w:p>
        </w:tc>
        <w:tc>
          <w:tcPr>
            <w:tcW w:w="1418" w:type="dxa"/>
            <w:tcMar>
              <w:left w:w="28" w:type="dxa"/>
              <w:right w:w="28" w:type="dxa"/>
            </w:tcMar>
            <w:vAlign w:val="center"/>
          </w:tcPr>
          <w:p w:rsidR="009B56C4" w:rsidRPr="00AC6825" w:rsidRDefault="009B56C4" w:rsidP="007B7FA1">
            <w:pPr>
              <w:pStyle w:val="afd"/>
            </w:pPr>
            <w:r w:rsidRPr="00AC6825">
              <w:t>30.06.2006г.</w:t>
            </w:r>
          </w:p>
        </w:tc>
      </w:tr>
      <w:tr w:rsidR="009B56C4" w:rsidRPr="00AC6825" w:rsidTr="007B7FA1">
        <w:trPr>
          <w:jc w:val="right"/>
        </w:trPr>
        <w:tc>
          <w:tcPr>
            <w:tcW w:w="2126" w:type="dxa"/>
            <w:tcMar>
              <w:left w:w="28" w:type="dxa"/>
              <w:right w:w="28" w:type="dxa"/>
            </w:tcMar>
            <w:vAlign w:val="center"/>
          </w:tcPr>
          <w:p w:rsidR="009B56C4" w:rsidRPr="00AC6825" w:rsidRDefault="009B56C4" w:rsidP="007B7FA1">
            <w:pPr>
              <w:spacing w:line="240" w:lineRule="auto"/>
              <w:jc w:val="center"/>
              <w:rPr>
                <w:color w:val="000000"/>
                <w:sz w:val="20"/>
                <w:szCs w:val="20"/>
              </w:rPr>
            </w:pPr>
            <w:r w:rsidRPr="00AC6825">
              <w:rPr>
                <w:color w:val="000000"/>
                <w:sz w:val="20"/>
                <w:szCs w:val="20"/>
              </w:rPr>
              <w:t>Шерловогорская ТЭЦ</w:t>
            </w:r>
          </w:p>
        </w:tc>
        <w:tc>
          <w:tcPr>
            <w:tcW w:w="3210" w:type="dxa"/>
            <w:tcMar>
              <w:left w:w="28" w:type="dxa"/>
              <w:right w:w="28" w:type="dxa"/>
            </w:tcMar>
            <w:vAlign w:val="center"/>
          </w:tcPr>
          <w:p w:rsidR="009B56C4" w:rsidRPr="00AC6825" w:rsidRDefault="009B56C4" w:rsidP="007B7FA1">
            <w:pPr>
              <w:spacing w:line="240" w:lineRule="auto"/>
              <w:jc w:val="center"/>
              <w:rPr>
                <w:sz w:val="20"/>
                <w:szCs w:val="20"/>
              </w:rPr>
            </w:pPr>
            <w:r w:rsidRPr="00AC6825">
              <w:rPr>
                <w:sz w:val="20"/>
                <w:szCs w:val="20"/>
              </w:rPr>
              <w:t>Капитальный ремонт котлоагрегата ст. № 2 (Е-50-40Ф)</w:t>
            </w:r>
          </w:p>
        </w:tc>
        <w:tc>
          <w:tcPr>
            <w:tcW w:w="2435" w:type="dxa"/>
            <w:vMerge w:val="restart"/>
            <w:tcMar>
              <w:left w:w="28" w:type="dxa"/>
              <w:right w:w="28" w:type="dxa"/>
            </w:tcMar>
            <w:vAlign w:val="center"/>
          </w:tcPr>
          <w:p w:rsidR="009B56C4" w:rsidRPr="00AC6825" w:rsidRDefault="009B56C4" w:rsidP="007B7FA1">
            <w:pPr>
              <w:pStyle w:val="afd"/>
            </w:pPr>
            <w:r w:rsidRPr="00AC6825">
              <w:t>Согласно п.65(в) «Правил организации и технического обслуживания и ремонта объектов электроэнергетики», утвержденных Приказом №1013 от 25.10.2017г. Министерства энергетики РФ, капитальный ремонт оборудования производится 1раз в 8лет.</w:t>
            </w:r>
          </w:p>
        </w:tc>
        <w:tc>
          <w:tcPr>
            <w:tcW w:w="1418" w:type="dxa"/>
            <w:tcMar>
              <w:left w:w="28" w:type="dxa"/>
              <w:right w:w="28" w:type="dxa"/>
            </w:tcMar>
            <w:vAlign w:val="center"/>
          </w:tcPr>
          <w:p w:rsidR="009B56C4" w:rsidRPr="00AC6825" w:rsidRDefault="009B56C4" w:rsidP="007B7FA1">
            <w:pPr>
              <w:pStyle w:val="afd"/>
            </w:pPr>
            <w:r w:rsidRPr="00AC6825">
              <w:t>05.09.2015г.</w:t>
            </w:r>
          </w:p>
        </w:tc>
      </w:tr>
      <w:tr w:rsidR="009B56C4" w:rsidRPr="00AC6825" w:rsidTr="007B7FA1">
        <w:trPr>
          <w:jc w:val="right"/>
        </w:trPr>
        <w:tc>
          <w:tcPr>
            <w:tcW w:w="2126" w:type="dxa"/>
            <w:tcMar>
              <w:left w:w="28" w:type="dxa"/>
              <w:right w:w="28" w:type="dxa"/>
            </w:tcMar>
            <w:vAlign w:val="center"/>
          </w:tcPr>
          <w:p w:rsidR="009B56C4" w:rsidRPr="00AC6825" w:rsidRDefault="009B56C4" w:rsidP="007B7FA1">
            <w:pPr>
              <w:spacing w:line="240" w:lineRule="auto"/>
              <w:jc w:val="center"/>
              <w:rPr>
                <w:color w:val="000000"/>
                <w:sz w:val="20"/>
                <w:szCs w:val="20"/>
              </w:rPr>
            </w:pPr>
            <w:r w:rsidRPr="00AC6825">
              <w:rPr>
                <w:color w:val="000000"/>
                <w:sz w:val="20"/>
                <w:szCs w:val="20"/>
              </w:rPr>
              <w:t>Шерловогорская ТЭЦ</w:t>
            </w:r>
          </w:p>
        </w:tc>
        <w:tc>
          <w:tcPr>
            <w:tcW w:w="3210" w:type="dxa"/>
            <w:tcMar>
              <w:left w:w="28" w:type="dxa"/>
              <w:right w:w="28" w:type="dxa"/>
            </w:tcMar>
            <w:vAlign w:val="center"/>
          </w:tcPr>
          <w:p w:rsidR="009B56C4" w:rsidRPr="00AC6825" w:rsidRDefault="009B56C4" w:rsidP="007B7FA1">
            <w:pPr>
              <w:pStyle w:val="afd"/>
            </w:pPr>
            <w:r w:rsidRPr="00AC6825">
              <w:t>Капитальный ремонт котлоагрегата ст.№3 (Е-50-40Ф)</w:t>
            </w:r>
          </w:p>
        </w:tc>
        <w:tc>
          <w:tcPr>
            <w:tcW w:w="2435" w:type="dxa"/>
            <w:vMerge/>
            <w:tcMar>
              <w:left w:w="28" w:type="dxa"/>
              <w:right w:w="28" w:type="dxa"/>
            </w:tcMar>
            <w:vAlign w:val="center"/>
          </w:tcPr>
          <w:p w:rsidR="009B56C4" w:rsidRPr="00AC6825" w:rsidRDefault="009B56C4" w:rsidP="007B7FA1">
            <w:pPr>
              <w:pStyle w:val="afd"/>
            </w:pPr>
          </w:p>
        </w:tc>
        <w:tc>
          <w:tcPr>
            <w:tcW w:w="1418" w:type="dxa"/>
            <w:tcMar>
              <w:left w:w="28" w:type="dxa"/>
              <w:right w:w="28" w:type="dxa"/>
            </w:tcMar>
            <w:vAlign w:val="center"/>
          </w:tcPr>
          <w:p w:rsidR="009B56C4" w:rsidRPr="00AC6825" w:rsidRDefault="009B56C4" w:rsidP="007B7FA1">
            <w:pPr>
              <w:pStyle w:val="afd"/>
            </w:pPr>
            <w:r w:rsidRPr="00AC6825">
              <w:t>06.08.2015г.</w:t>
            </w:r>
          </w:p>
        </w:tc>
      </w:tr>
      <w:tr w:rsidR="009B56C4" w:rsidRPr="00AC6825" w:rsidTr="007B7FA1">
        <w:trPr>
          <w:jc w:val="right"/>
        </w:trPr>
        <w:tc>
          <w:tcPr>
            <w:tcW w:w="2126" w:type="dxa"/>
            <w:tcMar>
              <w:left w:w="28" w:type="dxa"/>
              <w:right w:w="28" w:type="dxa"/>
            </w:tcMar>
            <w:vAlign w:val="center"/>
          </w:tcPr>
          <w:p w:rsidR="009B56C4" w:rsidRPr="00AC6825" w:rsidRDefault="009B56C4" w:rsidP="007B7FA1">
            <w:pPr>
              <w:spacing w:line="240" w:lineRule="auto"/>
              <w:jc w:val="center"/>
              <w:rPr>
                <w:color w:val="000000"/>
                <w:sz w:val="20"/>
                <w:szCs w:val="20"/>
              </w:rPr>
            </w:pPr>
            <w:r w:rsidRPr="00AC6825">
              <w:rPr>
                <w:color w:val="000000"/>
                <w:sz w:val="20"/>
                <w:szCs w:val="20"/>
              </w:rPr>
              <w:t>Шерловогорская ТЭЦ</w:t>
            </w:r>
          </w:p>
        </w:tc>
        <w:tc>
          <w:tcPr>
            <w:tcW w:w="3210" w:type="dxa"/>
            <w:tcMar>
              <w:left w:w="28" w:type="dxa"/>
              <w:right w:w="28" w:type="dxa"/>
            </w:tcMar>
            <w:vAlign w:val="center"/>
          </w:tcPr>
          <w:p w:rsidR="009B56C4" w:rsidRPr="00AC6825" w:rsidRDefault="009B56C4" w:rsidP="007B7FA1">
            <w:pPr>
              <w:pStyle w:val="afd"/>
            </w:pPr>
            <w:r w:rsidRPr="00AC6825">
              <w:t>Капитальный ремонт котлоагрегата ст.№4 (Е-50-40Ф)</w:t>
            </w:r>
          </w:p>
        </w:tc>
        <w:tc>
          <w:tcPr>
            <w:tcW w:w="2435" w:type="dxa"/>
            <w:vMerge/>
            <w:tcMar>
              <w:left w:w="28" w:type="dxa"/>
              <w:right w:w="28" w:type="dxa"/>
            </w:tcMar>
            <w:vAlign w:val="center"/>
          </w:tcPr>
          <w:p w:rsidR="009B56C4" w:rsidRPr="00AC6825" w:rsidRDefault="009B56C4" w:rsidP="007B7FA1">
            <w:pPr>
              <w:pStyle w:val="afd"/>
            </w:pPr>
          </w:p>
        </w:tc>
        <w:tc>
          <w:tcPr>
            <w:tcW w:w="1418" w:type="dxa"/>
            <w:tcMar>
              <w:left w:w="28" w:type="dxa"/>
              <w:right w:w="28" w:type="dxa"/>
            </w:tcMar>
            <w:vAlign w:val="center"/>
          </w:tcPr>
          <w:p w:rsidR="009B56C4" w:rsidRPr="00AC6825" w:rsidRDefault="009B56C4" w:rsidP="007B7FA1">
            <w:pPr>
              <w:pStyle w:val="afd"/>
            </w:pPr>
            <w:r w:rsidRPr="00AC6825">
              <w:t>21.09.2019г.</w:t>
            </w:r>
          </w:p>
        </w:tc>
      </w:tr>
      <w:tr w:rsidR="009B56C4" w:rsidRPr="00AC6825" w:rsidTr="007B7FA1">
        <w:trPr>
          <w:jc w:val="right"/>
        </w:trPr>
        <w:tc>
          <w:tcPr>
            <w:tcW w:w="2126" w:type="dxa"/>
            <w:tcMar>
              <w:left w:w="28" w:type="dxa"/>
              <w:right w:w="28" w:type="dxa"/>
            </w:tcMar>
            <w:vAlign w:val="center"/>
          </w:tcPr>
          <w:p w:rsidR="009B56C4" w:rsidRPr="00AC6825" w:rsidRDefault="009B56C4" w:rsidP="007B7FA1">
            <w:pPr>
              <w:spacing w:line="240" w:lineRule="auto"/>
              <w:jc w:val="center"/>
            </w:pPr>
            <w:r w:rsidRPr="00AC6825">
              <w:rPr>
                <w:color w:val="000000"/>
                <w:sz w:val="20"/>
                <w:szCs w:val="20"/>
              </w:rPr>
              <w:t>Шерловогорская ТЭЦ</w:t>
            </w:r>
          </w:p>
        </w:tc>
        <w:tc>
          <w:tcPr>
            <w:tcW w:w="3210" w:type="dxa"/>
            <w:tcMar>
              <w:left w:w="28" w:type="dxa"/>
              <w:right w:w="28" w:type="dxa"/>
            </w:tcMar>
            <w:vAlign w:val="center"/>
          </w:tcPr>
          <w:p w:rsidR="009B56C4" w:rsidRPr="00AC6825" w:rsidRDefault="009B56C4" w:rsidP="007B7FA1">
            <w:pPr>
              <w:pStyle w:val="afd"/>
            </w:pPr>
            <w:r w:rsidRPr="00AC6825">
              <w:t>Капитальный ремонт турбоагрегата №2 (ПТ-12-35/10М)</w:t>
            </w:r>
          </w:p>
        </w:tc>
        <w:tc>
          <w:tcPr>
            <w:tcW w:w="2435" w:type="dxa"/>
            <w:vMerge/>
            <w:tcMar>
              <w:left w:w="28" w:type="dxa"/>
              <w:right w:w="28" w:type="dxa"/>
            </w:tcMar>
            <w:vAlign w:val="center"/>
          </w:tcPr>
          <w:p w:rsidR="009B56C4" w:rsidRPr="00AC6825" w:rsidRDefault="009B56C4" w:rsidP="007B7FA1">
            <w:pPr>
              <w:pStyle w:val="afd"/>
            </w:pPr>
          </w:p>
        </w:tc>
        <w:tc>
          <w:tcPr>
            <w:tcW w:w="1418" w:type="dxa"/>
            <w:tcMar>
              <w:left w:w="28" w:type="dxa"/>
              <w:right w:w="28" w:type="dxa"/>
            </w:tcMar>
            <w:vAlign w:val="center"/>
          </w:tcPr>
          <w:p w:rsidR="009B56C4" w:rsidRPr="00AC6825" w:rsidRDefault="009B56C4" w:rsidP="007B7FA1">
            <w:pPr>
              <w:pStyle w:val="afd"/>
            </w:pPr>
            <w:r w:rsidRPr="00AC6825">
              <w:t>29.07.2016г.</w:t>
            </w:r>
          </w:p>
        </w:tc>
      </w:tr>
      <w:tr w:rsidR="009B56C4" w:rsidRPr="00C407A5" w:rsidTr="007B7FA1">
        <w:trPr>
          <w:jc w:val="right"/>
        </w:trPr>
        <w:tc>
          <w:tcPr>
            <w:tcW w:w="2126" w:type="dxa"/>
            <w:tcMar>
              <w:left w:w="28" w:type="dxa"/>
              <w:right w:w="28" w:type="dxa"/>
            </w:tcMar>
            <w:vAlign w:val="center"/>
          </w:tcPr>
          <w:p w:rsidR="009B56C4" w:rsidRPr="00AC6825" w:rsidRDefault="009B56C4" w:rsidP="007B7FA1">
            <w:pPr>
              <w:spacing w:line="240" w:lineRule="auto"/>
              <w:jc w:val="center"/>
            </w:pPr>
            <w:r w:rsidRPr="00AC6825">
              <w:rPr>
                <w:color w:val="000000"/>
                <w:sz w:val="20"/>
                <w:szCs w:val="20"/>
              </w:rPr>
              <w:t>Шерловогорская ТЭЦ</w:t>
            </w:r>
          </w:p>
        </w:tc>
        <w:tc>
          <w:tcPr>
            <w:tcW w:w="3210" w:type="dxa"/>
            <w:tcMar>
              <w:left w:w="28" w:type="dxa"/>
              <w:right w:w="28" w:type="dxa"/>
            </w:tcMar>
            <w:vAlign w:val="center"/>
          </w:tcPr>
          <w:p w:rsidR="009B56C4" w:rsidRPr="00AC6825" w:rsidRDefault="009B56C4" w:rsidP="007B7FA1">
            <w:pPr>
              <w:pStyle w:val="afd"/>
            </w:pPr>
            <w:r w:rsidRPr="00AC6825">
              <w:t>Капитальный ремонт турбогенератора №2 (Т-12-2-УЗ)</w:t>
            </w:r>
          </w:p>
        </w:tc>
        <w:tc>
          <w:tcPr>
            <w:tcW w:w="2435" w:type="dxa"/>
            <w:vMerge/>
            <w:tcMar>
              <w:left w:w="28" w:type="dxa"/>
              <w:right w:w="28" w:type="dxa"/>
            </w:tcMar>
            <w:vAlign w:val="center"/>
          </w:tcPr>
          <w:p w:rsidR="009B56C4" w:rsidRPr="00AC6825" w:rsidRDefault="009B56C4" w:rsidP="007B7FA1">
            <w:pPr>
              <w:pStyle w:val="afd"/>
            </w:pPr>
          </w:p>
        </w:tc>
        <w:tc>
          <w:tcPr>
            <w:tcW w:w="1418" w:type="dxa"/>
            <w:tcMar>
              <w:left w:w="28" w:type="dxa"/>
              <w:right w:w="28" w:type="dxa"/>
            </w:tcMar>
            <w:vAlign w:val="center"/>
          </w:tcPr>
          <w:p w:rsidR="009B56C4" w:rsidRPr="00065E13" w:rsidRDefault="009B56C4" w:rsidP="007B7FA1">
            <w:pPr>
              <w:pStyle w:val="afd"/>
            </w:pPr>
            <w:r w:rsidRPr="00AC6825">
              <w:t>29.07.2018г.</w:t>
            </w:r>
          </w:p>
        </w:tc>
      </w:tr>
    </w:tbl>
    <w:p w:rsidR="009B56C4" w:rsidRDefault="009B56C4" w:rsidP="009B56C4">
      <w:pPr>
        <w:jc w:val="center"/>
        <w:rPr>
          <w:u w:val="single"/>
        </w:rPr>
      </w:pPr>
    </w:p>
    <w:p w:rsidR="009B56C4" w:rsidRPr="00BC16D7" w:rsidRDefault="009B56C4" w:rsidP="009B56C4">
      <w:pPr>
        <w:pStyle w:val="30"/>
        <w:spacing w:line="240" w:lineRule="auto"/>
        <w:ind w:left="426" w:firstLine="0"/>
        <w:rPr>
          <w:i/>
        </w:rPr>
      </w:pPr>
      <w:bookmarkStart w:id="206" w:name="_Toc65419809"/>
      <w:r w:rsidRPr="00BC16D7">
        <w:rPr>
          <w:i/>
        </w:rPr>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206"/>
    </w:p>
    <w:p w:rsidR="009B56C4" w:rsidRDefault="009B56C4" w:rsidP="009B56C4">
      <w:r>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rsidR="009B56C4" w:rsidRDefault="009B56C4" w:rsidP="009B56C4">
      <w:pPr>
        <w:numPr>
          <w:ilvl w:val="0"/>
          <w:numId w:val="37"/>
        </w:numPr>
        <w:spacing w:after="0"/>
        <w:ind w:left="992" w:hanging="357"/>
        <w:jc w:val="both"/>
      </w:pPr>
      <w:r>
        <w:t xml:space="preserve">потери и затраты теплоносителя;  </w:t>
      </w:r>
    </w:p>
    <w:p w:rsidR="009B56C4" w:rsidRDefault="009B56C4" w:rsidP="009B56C4">
      <w:pPr>
        <w:numPr>
          <w:ilvl w:val="0"/>
          <w:numId w:val="37"/>
        </w:numPr>
        <w:spacing w:after="0"/>
        <w:ind w:left="992" w:hanging="357"/>
        <w:jc w:val="both"/>
      </w:pPr>
      <w:r>
        <w:t>потери тепловой энергии через теплоизоляционные конструкции, а также с потерями и затратами теплоносителей;</w:t>
      </w:r>
    </w:p>
    <w:p w:rsidR="009B56C4" w:rsidRDefault="009B56C4" w:rsidP="009B56C4">
      <w:pPr>
        <w:numPr>
          <w:ilvl w:val="0"/>
          <w:numId w:val="37"/>
        </w:numPr>
        <w:spacing w:after="0"/>
        <w:ind w:left="992" w:hanging="357"/>
        <w:jc w:val="both"/>
      </w:pPr>
      <w:r>
        <w:t>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rsidR="009B56C4" w:rsidRDefault="009B56C4" w:rsidP="009B56C4">
      <w:pPr>
        <w:numPr>
          <w:ilvl w:val="0"/>
          <w:numId w:val="37"/>
        </w:numPr>
        <w:spacing w:after="120"/>
        <w:ind w:left="993"/>
        <w:jc w:val="both"/>
      </w:pPr>
      <w:r>
        <w:t xml:space="preserve">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 </w:t>
      </w:r>
    </w:p>
    <w:p w:rsidR="009B56C4" w:rsidRDefault="009B56C4" w:rsidP="009B56C4">
      <w:r>
        <w:t xml:space="preserve">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  </w:t>
      </w:r>
    </w:p>
    <w:p w:rsidR="009B56C4" w:rsidRDefault="009B56C4" w:rsidP="009B56C4">
      <w:r>
        <w:t xml:space="preserve">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 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  </w:t>
      </w:r>
    </w:p>
    <w:p w:rsidR="009B56C4" w:rsidRDefault="009B56C4" w:rsidP="009B56C4">
      <w:pPr>
        <w:numPr>
          <w:ilvl w:val="0"/>
          <w:numId w:val="34"/>
        </w:numPr>
        <w:spacing w:after="0"/>
        <w:ind w:left="992" w:hanging="357"/>
        <w:jc w:val="both"/>
      </w:pPr>
      <w:r>
        <w:t xml:space="preserve">потери тепловой энергии в водяных и паровых тепловых сетях через теплоизоляционные конструкции и с потерями и затратами теплоносителя;  </w:t>
      </w:r>
    </w:p>
    <w:p w:rsidR="009B56C4" w:rsidRDefault="009B56C4" w:rsidP="009B56C4">
      <w:pPr>
        <w:numPr>
          <w:ilvl w:val="0"/>
          <w:numId w:val="34"/>
        </w:numPr>
        <w:spacing w:after="0"/>
        <w:ind w:left="992" w:hanging="357"/>
        <w:jc w:val="both"/>
      </w:pPr>
      <w:r>
        <w:t>потери и затраты теплоносителя;</w:t>
      </w:r>
    </w:p>
    <w:p w:rsidR="009B56C4" w:rsidRDefault="009B56C4" w:rsidP="009B56C4">
      <w:pPr>
        <w:numPr>
          <w:ilvl w:val="0"/>
          <w:numId w:val="34"/>
        </w:numPr>
        <w:spacing w:after="120"/>
        <w:ind w:left="993"/>
        <w:jc w:val="both"/>
      </w:pPr>
      <w:r>
        <w:t>затраты электроэнергии при передаче тепловой энергии.</w:t>
      </w:r>
    </w:p>
    <w:p w:rsidR="009B56C4" w:rsidRDefault="009B56C4" w:rsidP="009B56C4">
      <w:r>
        <w:t xml:space="preserve">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 Расчет нормативов технологических потерь при передачи тепловой энергии, теплоносителя производится в соответствии с Приказом Минэнерго России от 30.12.2008 года №325. 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w:t>
      </w:r>
      <w:r>
        <w:lastRenderedPageBreak/>
        <w:t xml:space="preserve">решениями по надежному обеспечению потребителей тепловой энергией и созданию безопасных условий эксплуатации тепловых сетей, а именно: </w:t>
      </w:r>
    </w:p>
    <w:p w:rsidR="009B56C4" w:rsidRDefault="009B56C4" w:rsidP="009B56C4">
      <w:pPr>
        <w:numPr>
          <w:ilvl w:val="0"/>
          <w:numId w:val="38"/>
        </w:numPr>
        <w:spacing w:after="0"/>
        <w:ind w:left="992" w:hanging="357"/>
        <w:jc w:val="both"/>
      </w:pPr>
      <w:r>
        <w:t xml:space="preserve">потери и затраты теплоносителя (пар, конденсат, вода) в пределах установленных норм; </w:t>
      </w:r>
    </w:p>
    <w:p w:rsidR="009B56C4" w:rsidRDefault="009B56C4" w:rsidP="009B56C4">
      <w:pPr>
        <w:numPr>
          <w:ilvl w:val="0"/>
          <w:numId w:val="38"/>
        </w:numPr>
        <w:spacing w:after="0"/>
        <w:ind w:left="992" w:hanging="357"/>
        <w:jc w:val="both"/>
      </w:pPr>
      <w:r>
        <w:t xml:space="preserve">потери тепловой энергии теплопередачей через теплоизоляционные конструкции теплопроводов и с потерями и затратами теплоносителя; </w:t>
      </w:r>
    </w:p>
    <w:p w:rsidR="009B56C4" w:rsidRDefault="009B56C4" w:rsidP="009B56C4">
      <w:pPr>
        <w:numPr>
          <w:ilvl w:val="0"/>
          <w:numId w:val="38"/>
        </w:numPr>
        <w:spacing w:after="120"/>
        <w:ind w:left="993"/>
        <w:jc w:val="both"/>
      </w:pPr>
      <w:r>
        <w:t xml:space="preserve">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 </w:t>
      </w:r>
    </w:p>
    <w:p w:rsidR="009B56C4" w:rsidRDefault="009B56C4" w:rsidP="009B56C4">
      <w:r>
        <w:t xml:space="preserve">К нормируемым технологическим затратам теплоносителя относятся: </w:t>
      </w:r>
    </w:p>
    <w:p w:rsidR="009B56C4" w:rsidRDefault="009B56C4" w:rsidP="009B56C4">
      <w:pPr>
        <w:numPr>
          <w:ilvl w:val="0"/>
          <w:numId w:val="39"/>
        </w:numPr>
        <w:spacing w:after="0"/>
        <w:ind w:left="992" w:hanging="357"/>
        <w:jc w:val="both"/>
      </w:pPr>
      <w:r>
        <w:t xml:space="preserve">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rsidR="009B56C4" w:rsidRDefault="009B56C4" w:rsidP="009B56C4">
      <w:pPr>
        <w:numPr>
          <w:ilvl w:val="0"/>
          <w:numId w:val="39"/>
        </w:numPr>
        <w:spacing w:after="0"/>
        <w:ind w:left="992" w:hanging="357"/>
        <w:jc w:val="both"/>
      </w:pPr>
      <w:r>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rsidR="009B56C4" w:rsidRDefault="009B56C4" w:rsidP="009B56C4">
      <w:pPr>
        <w:numPr>
          <w:ilvl w:val="0"/>
          <w:numId w:val="39"/>
        </w:numPr>
        <w:spacing w:after="120"/>
        <w:ind w:left="993"/>
        <w:jc w:val="both"/>
      </w:pPr>
      <w:r>
        <w:t xml:space="preserve">технически обоснованные затраты теплоносителя на плановые эксплуатационные испытания тепловых сетей и другие регламентные работы. </w:t>
      </w:r>
    </w:p>
    <w:p w:rsidR="009B56C4" w:rsidRDefault="009B56C4" w:rsidP="009B56C4">
      <w:r>
        <w:t xml:space="preserve">Нормативные технологические потери и затраты тепловой энергии при ее передаче включают: </w:t>
      </w:r>
    </w:p>
    <w:p w:rsidR="009B56C4" w:rsidRDefault="009B56C4" w:rsidP="009B56C4">
      <w:pPr>
        <w:numPr>
          <w:ilvl w:val="0"/>
          <w:numId w:val="40"/>
        </w:numPr>
        <w:spacing w:after="0"/>
        <w:ind w:left="992" w:hanging="357"/>
        <w:jc w:val="both"/>
      </w:pPr>
      <w:r>
        <w:t xml:space="preserve">потери и затраты тепловой энергии, обусловленные потерями и затратами теплоносителя; </w:t>
      </w:r>
    </w:p>
    <w:p w:rsidR="009B56C4" w:rsidRDefault="009B56C4" w:rsidP="009B56C4">
      <w:pPr>
        <w:numPr>
          <w:ilvl w:val="0"/>
          <w:numId w:val="40"/>
        </w:numPr>
        <w:spacing w:after="120"/>
        <w:ind w:left="993"/>
        <w:jc w:val="both"/>
      </w:pPr>
      <w:r>
        <w:t xml:space="preserve">потери тепловой энергии теплопередачей через изоляционные конструкции теплопроводов и оборудование тепловых сетей. </w:t>
      </w:r>
    </w:p>
    <w:p w:rsidR="009B56C4" w:rsidRPr="00C33E8B" w:rsidRDefault="009B56C4" w:rsidP="009B56C4">
      <w:r w:rsidRPr="00C33E8B">
        <w:t>В таблице 1.3.</w:t>
      </w:r>
      <w:r>
        <w:t>6</w:t>
      </w:r>
      <w:r w:rsidRPr="00C33E8B">
        <w:t xml:space="preserve"> представлены сводные данные по нормативным и фактическим потер</w:t>
      </w:r>
      <w:r>
        <w:t>ям</w:t>
      </w:r>
      <w:r w:rsidRPr="00C33E8B">
        <w:t xml:space="preserve"> тепловой энергии тепловых сетей </w:t>
      </w:r>
      <w:r>
        <w:t xml:space="preserve">в </w:t>
      </w:r>
      <w:r w:rsidRPr="00C33E8B">
        <w:t>зон</w:t>
      </w:r>
      <w:r>
        <w:t>ах</w:t>
      </w:r>
      <w:r w:rsidRPr="00C33E8B">
        <w:t xml:space="preserve"> действия источник</w:t>
      </w:r>
      <w:r>
        <w:t>ов</w:t>
      </w:r>
      <w:r w:rsidRPr="00C33E8B">
        <w:t xml:space="preserve"> тепловой энергии за </w:t>
      </w:r>
      <w:r>
        <w:t>2016-2020 годы.</w:t>
      </w:r>
    </w:p>
    <w:p w:rsidR="009B56C4" w:rsidRDefault="009B56C4" w:rsidP="009B56C4">
      <w:pPr>
        <w:keepNext/>
        <w:jc w:val="right"/>
      </w:pPr>
      <w:r>
        <w:t>Таблица 1.3.6</w:t>
      </w:r>
    </w:p>
    <w:p w:rsidR="009B56C4" w:rsidRPr="00C33E8B" w:rsidRDefault="009B56C4" w:rsidP="009B56C4">
      <w:pPr>
        <w:keepNext/>
        <w:jc w:val="center"/>
        <w:rPr>
          <w:u w:val="single"/>
        </w:rPr>
      </w:pPr>
      <w:r w:rsidRPr="00C33E8B">
        <w:rPr>
          <w:u w:val="single"/>
        </w:rPr>
        <w:t xml:space="preserve">Нормативные и фактические потери тепловой энергии тепловых сетей в зонах действия источников тепловой энергии за </w:t>
      </w:r>
      <w:r>
        <w:rPr>
          <w:u w:val="single"/>
        </w:rPr>
        <w:t>2016-</w:t>
      </w:r>
      <w:r w:rsidRPr="00C33E8B">
        <w:rPr>
          <w:u w:val="single"/>
        </w:rPr>
        <w:t>20</w:t>
      </w:r>
      <w:r>
        <w:rPr>
          <w:u w:val="single"/>
        </w:rPr>
        <w:t>20</w:t>
      </w:r>
      <w:r w:rsidRPr="00C33E8B">
        <w:rPr>
          <w:u w:val="single"/>
        </w:rPr>
        <w:t xml:space="preserve"> год</w:t>
      </w:r>
      <w:r>
        <w:rPr>
          <w:u w:val="single"/>
        </w:rPr>
        <w:t>ы</w:t>
      </w:r>
    </w:p>
    <w:p w:rsidR="009B56C4" w:rsidRDefault="009B56C4" w:rsidP="009B56C4"/>
    <w:tbl>
      <w:tblPr>
        <w:tblW w:w="9732" w:type="dxa"/>
        <w:jc w:val="center"/>
        <w:tblLook w:val="04A0" w:firstRow="1" w:lastRow="0" w:firstColumn="1" w:lastColumn="0" w:noHBand="0" w:noVBand="1"/>
      </w:tblPr>
      <w:tblGrid>
        <w:gridCol w:w="796"/>
        <w:gridCol w:w="2471"/>
        <w:gridCol w:w="2280"/>
        <w:gridCol w:w="1969"/>
        <w:gridCol w:w="2216"/>
      </w:tblGrid>
      <w:tr w:rsidR="009B56C4" w:rsidRPr="004448DF" w:rsidTr="007B7FA1">
        <w:trPr>
          <w:trHeight w:val="885"/>
          <w:jc w:val="center"/>
        </w:trPr>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b/>
                <w:color w:val="000000"/>
                <w:sz w:val="20"/>
                <w:lang w:eastAsia="ru-RU"/>
              </w:rPr>
            </w:pPr>
            <w:r w:rsidRPr="004448DF">
              <w:rPr>
                <w:rFonts w:eastAsia="Times New Roman"/>
                <w:b/>
                <w:color w:val="000000"/>
                <w:sz w:val="20"/>
                <w:lang w:eastAsia="ru-RU"/>
              </w:rPr>
              <w:t xml:space="preserve">Год </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b/>
                <w:color w:val="000000"/>
                <w:sz w:val="20"/>
                <w:lang w:eastAsia="ru-RU"/>
              </w:rPr>
            </w:pPr>
            <w:r w:rsidRPr="004448DF">
              <w:rPr>
                <w:rFonts w:eastAsia="Times New Roman"/>
                <w:b/>
                <w:color w:val="000000"/>
                <w:sz w:val="20"/>
                <w:lang w:eastAsia="ru-RU"/>
              </w:rPr>
              <w:t>Отпуск тепловой энергии в тепловые сети, Гкал</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b/>
                <w:color w:val="000000"/>
                <w:sz w:val="20"/>
                <w:lang w:eastAsia="ru-RU"/>
              </w:rPr>
            </w:pPr>
            <w:r w:rsidRPr="004448DF">
              <w:rPr>
                <w:rFonts w:eastAsia="Times New Roman"/>
                <w:b/>
                <w:color w:val="000000"/>
                <w:sz w:val="20"/>
                <w:lang w:eastAsia="ru-RU"/>
              </w:rPr>
              <w:t>Нормативные потери теплововй энергии, Гкал</w:t>
            </w:r>
          </w:p>
        </w:tc>
        <w:tc>
          <w:tcPr>
            <w:tcW w:w="1969" w:type="dxa"/>
            <w:tcBorders>
              <w:top w:val="single" w:sz="4" w:space="0" w:color="auto"/>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b/>
                <w:color w:val="000000"/>
                <w:sz w:val="20"/>
                <w:lang w:eastAsia="ru-RU"/>
              </w:rPr>
            </w:pPr>
            <w:r w:rsidRPr="004448DF">
              <w:rPr>
                <w:rFonts w:eastAsia="Times New Roman"/>
                <w:b/>
                <w:color w:val="000000"/>
                <w:sz w:val="20"/>
                <w:lang w:eastAsia="ru-RU"/>
              </w:rPr>
              <w:t>Фактические потери теплововй энергии, Гкал</w:t>
            </w:r>
          </w:p>
        </w:tc>
        <w:tc>
          <w:tcPr>
            <w:tcW w:w="2216" w:type="dxa"/>
            <w:tcBorders>
              <w:top w:val="single" w:sz="4" w:space="0" w:color="auto"/>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b/>
                <w:color w:val="000000"/>
                <w:sz w:val="20"/>
                <w:lang w:eastAsia="ru-RU"/>
              </w:rPr>
            </w:pPr>
            <w:r w:rsidRPr="004448DF">
              <w:rPr>
                <w:rFonts w:eastAsia="Times New Roman"/>
                <w:b/>
                <w:color w:val="000000"/>
                <w:sz w:val="20"/>
                <w:lang w:eastAsia="ru-RU"/>
              </w:rPr>
              <w:t>Всего от отпущенной тепловой энергии, %</w:t>
            </w:r>
          </w:p>
        </w:tc>
      </w:tr>
      <w:tr w:rsidR="009B56C4" w:rsidRPr="004448DF" w:rsidTr="007B7FA1">
        <w:trPr>
          <w:trHeight w:val="300"/>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2016</w:t>
            </w:r>
          </w:p>
        </w:tc>
        <w:tc>
          <w:tcPr>
            <w:tcW w:w="2471" w:type="dxa"/>
            <w:tcBorders>
              <w:top w:val="nil"/>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143 292</w:t>
            </w:r>
          </w:p>
        </w:tc>
        <w:tc>
          <w:tcPr>
            <w:tcW w:w="2280" w:type="dxa"/>
            <w:tcBorders>
              <w:top w:val="nil"/>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38 560</w:t>
            </w:r>
          </w:p>
        </w:tc>
        <w:tc>
          <w:tcPr>
            <w:tcW w:w="1969" w:type="dxa"/>
            <w:tcBorders>
              <w:top w:val="nil"/>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31 726</w:t>
            </w:r>
          </w:p>
        </w:tc>
        <w:tc>
          <w:tcPr>
            <w:tcW w:w="2216" w:type="dxa"/>
            <w:tcBorders>
              <w:top w:val="nil"/>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22,14</w:t>
            </w:r>
          </w:p>
        </w:tc>
      </w:tr>
      <w:tr w:rsidR="009B56C4" w:rsidRPr="004448DF" w:rsidTr="007B7FA1">
        <w:trPr>
          <w:trHeight w:val="300"/>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2017</w:t>
            </w:r>
          </w:p>
        </w:tc>
        <w:tc>
          <w:tcPr>
            <w:tcW w:w="2471" w:type="dxa"/>
            <w:tcBorders>
              <w:top w:val="nil"/>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141 375</w:t>
            </w:r>
          </w:p>
        </w:tc>
        <w:tc>
          <w:tcPr>
            <w:tcW w:w="2280" w:type="dxa"/>
            <w:tcBorders>
              <w:top w:val="nil"/>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41 350</w:t>
            </w:r>
          </w:p>
        </w:tc>
        <w:tc>
          <w:tcPr>
            <w:tcW w:w="1969" w:type="dxa"/>
            <w:tcBorders>
              <w:top w:val="nil"/>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38 149</w:t>
            </w:r>
          </w:p>
        </w:tc>
        <w:tc>
          <w:tcPr>
            <w:tcW w:w="2216" w:type="dxa"/>
            <w:tcBorders>
              <w:top w:val="nil"/>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26,98</w:t>
            </w:r>
          </w:p>
        </w:tc>
      </w:tr>
      <w:tr w:rsidR="009B56C4" w:rsidRPr="004448DF" w:rsidTr="007B7FA1">
        <w:trPr>
          <w:trHeight w:val="300"/>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2018</w:t>
            </w:r>
          </w:p>
        </w:tc>
        <w:tc>
          <w:tcPr>
            <w:tcW w:w="2471" w:type="dxa"/>
            <w:tcBorders>
              <w:top w:val="nil"/>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143 704</w:t>
            </w:r>
          </w:p>
        </w:tc>
        <w:tc>
          <w:tcPr>
            <w:tcW w:w="2280" w:type="dxa"/>
            <w:tcBorders>
              <w:top w:val="nil"/>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28 969</w:t>
            </w:r>
          </w:p>
        </w:tc>
        <w:tc>
          <w:tcPr>
            <w:tcW w:w="1969" w:type="dxa"/>
            <w:tcBorders>
              <w:top w:val="nil"/>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41 232</w:t>
            </w:r>
          </w:p>
        </w:tc>
        <w:tc>
          <w:tcPr>
            <w:tcW w:w="2216" w:type="dxa"/>
            <w:tcBorders>
              <w:top w:val="nil"/>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28,69</w:t>
            </w:r>
          </w:p>
        </w:tc>
      </w:tr>
      <w:tr w:rsidR="009B56C4" w:rsidRPr="004448DF" w:rsidTr="007B7FA1">
        <w:trPr>
          <w:trHeight w:val="300"/>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2019</w:t>
            </w:r>
          </w:p>
        </w:tc>
        <w:tc>
          <w:tcPr>
            <w:tcW w:w="2471" w:type="dxa"/>
            <w:tcBorders>
              <w:top w:val="nil"/>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138 585</w:t>
            </w:r>
          </w:p>
        </w:tc>
        <w:tc>
          <w:tcPr>
            <w:tcW w:w="2280" w:type="dxa"/>
            <w:tcBorders>
              <w:top w:val="nil"/>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28 969</w:t>
            </w:r>
          </w:p>
        </w:tc>
        <w:tc>
          <w:tcPr>
            <w:tcW w:w="1969" w:type="dxa"/>
            <w:tcBorders>
              <w:top w:val="nil"/>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36 631</w:t>
            </w:r>
          </w:p>
        </w:tc>
        <w:tc>
          <w:tcPr>
            <w:tcW w:w="2216" w:type="dxa"/>
            <w:tcBorders>
              <w:top w:val="nil"/>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26,43</w:t>
            </w:r>
          </w:p>
        </w:tc>
      </w:tr>
      <w:tr w:rsidR="009B56C4" w:rsidRPr="004448DF" w:rsidTr="007B7FA1">
        <w:trPr>
          <w:trHeight w:val="300"/>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2020</w:t>
            </w:r>
          </w:p>
        </w:tc>
        <w:tc>
          <w:tcPr>
            <w:tcW w:w="2471" w:type="dxa"/>
            <w:tcBorders>
              <w:top w:val="nil"/>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137 325</w:t>
            </w:r>
          </w:p>
        </w:tc>
        <w:tc>
          <w:tcPr>
            <w:tcW w:w="2280" w:type="dxa"/>
            <w:tcBorders>
              <w:top w:val="nil"/>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28 969</w:t>
            </w:r>
          </w:p>
        </w:tc>
        <w:tc>
          <w:tcPr>
            <w:tcW w:w="1969" w:type="dxa"/>
            <w:tcBorders>
              <w:top w:val="nil"/>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36 653</w:t>
            </w:r>
          </w:p>
        </w:tc>
        <w:tc>
          <w:tcPr>
            <w:tcW w:w="2216" w:type="dxa"/>
            <w:tcBorders>
              <w:top w:val="nil"/>
              <w:left w:val="nil"/>
              <w:bottom w:val="single" w:sz="4" w:space="0" w:color="auto"/>
              <w:right w:val="single" w:sz="4" w:space="0" w:color="auto"/>
            </w:tcBorders>
            <w:shd w:val="clear" w:color="auto" w:fill="auto"/>
            <w:vAlign w:val="center"/>
            <w:hideMark/>
          </w:tcPr>
          <w:p w:rsidR="009B56C4" w:rsidRPr="004448DF" w:rsidRDefault="009B56C4" w:rsidP="007B7FA1">
            <w:pPr>
              <w:spacing w:line="240" w:lineRule="auto"/>
              <w:jc w:val="center"/>
              <w:rPr>
                <w:rFonts w:eastAsia="Times New Roman"/>
                <w:color w:val="000000"/>
                <w:sz w:val="20"/>
                <w:lang w:eastAsia="ru-RU"/>
              </w:rPr>
            </w:pPr>
            <w:r w:rsidRPr="004448DF">
              <w:rPr>
                <w:rFonts w:eastAsia="Times New Roman"/>
                <w:color w:val="000000"/>
                <w:sz w:val="20"/>
                <w:lang w:eastAsia="ru-RU"/>
              </w:rPr>
              <w:t>26,69</w:t>
            </w:r>
          </w:p>
        </w:tc>
      </w:tr>
    </w:tbl>
    <w:p w:rsidR="009B56C4" w:rsidRDefault="009B56C4" w:rsidP="009B56C4"/>
    <w:p w:rsidR="009B56C4" w:rsidRPr="00BC16D7" w:rsidRDefault="009B56C4" w:rsidP="009B56C4">
      <w:pPr>
        <w:pStyle w:val="30"/>
        <w:spacing w:line="240" w:lineRule="auto"/>
        <w:ind w:left="426" w:firstLine="0"/>
        <w:rPr>
          <w:i/>
        </w:rPr>
      </w:pPr>
      <w:bookmarkStart w:id="207" w:name="_Toc65419810"/>
      <w:bookmarkStart w:id="208" w:name="sub_13114"/>
      <w:bookmarkEnd w:id="205"/>
      <w:r w:rsidRPr="00BC16D7">
        <w:rPr>
          <w:i/>
        </w:rPr>
        <w:t>о) оценк</w:t>
      </w:r>
      <w:r>
        <w:rPr>
          <w:i/>
        </w:rPr>
        <w:t>а</w:t>
      </w:r>
      <w:r w:rsidRPr="00BC16D7">
        <w:rPr>
          <w:i/>
        </w:rPr>
        <w:t xml:space="preserve"> фактических потерь тепловой энергии и теплоносителя при передаче тепловой энергии и теплоносителя по тепловым сетям за последние 3 года</w:t>
      </w:r>
      <w:bookmarkEnd w:id="207"/>
    </w:p>
    <w:p w:rsidR="009B56C4" w:rsidRPr="00656AD8" w:rsidRDefault="009B56C4" w:rsidP="009B56C4">
      <w:r w:rsidRPr="00656AD8">
        <w:t xml:space="preserve">Тепловые потери в тепловых сетях за последние 3 года </w:t>
      </w:r>
      <w:r>
        <w:t>представлены в таблице 1.3.7</w:t>
      </w:r>
      <w:r w:rsidRPr="00656AD8">
        <w:t>.</w:t>
      </w:r>
    </w:p>
    <w:p w:rsidR="009B56C4" w:rsidRDefault="009B56C4" w:rsidP="009B56C4">
      <w:pPr>
        <w:jc w:val="right"/>
      </w:pPr>
      <w:r w:rsidRPr="00656AD8">
        <w:t xml:space="preserve">Таблица </w:t>
      </w:r>
      <w:r>
        <w:t>1.3.7</w:t>
      </w:r>
    </w:p>
    <w:p w:rsidR="009B56C4" w:rsidRPr="00AF2162" w:rsidRDefault="009B56C4" w:rsidP="009B56C4">
      <w:pPr>
        <w:jc w:val="center"/>
        <w:rPr>
          <w:u w:val="single"/>
        </w:rPr>
      </w:pPr>
      <w:r w:rsidRPr="00AF2162">
        <w:rPr>
          <w:u w:val="single"/>
        </w:rPr>
        <w:lastRenderedPageBreak/>
        <w:t>Фактические потери тепловой энергии при передаче тепловой энергии по тепловым сетям за последние 3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04"/>
        <w:gridCol w:w="2207"/>
        <w:gridCol w:w="2208"/>
        <w:gridCol w:w="2208"/>
      </w:tblGrid>
      <w:tr w:rsidR="009B56C4" w:rsidRPr="00EC025B" w:rsidTr="007B7FA1">
        <w:trPr>
          <w:trHeight w:val="230"/>
          <w:tblHeader/>
          <w:jc w:val="center"/>
        </w:trPr>
        <w:tc>
          <w:tcPr>
            <w:tcW w:w="3017" w:type="dxa"/>
            <w:vMerge w:val="restart"/>
            <w:vAlign w:val="center"/>
          </w:tcPr>
          <w:p w:rsidR="009B56C4" w:rsidRPr="00EC025B" w:rsidRDefault="009B56C4" w:rsidP="007B7FA1">
            <w:pPr>
              <w:keepNext/>
              <w:autoSpaceDE w:val="0"/>
              <w:autoSpaceDN w:val="0"/>
              <w:adjustRightInd w:val="0"/>
              <w:spacing w:line="240" w:lineRule="auto"/>
              <w:jc w:val="center"/>
              <w:rPr>
                <w:b/>
                <w:sz w:val="20"/>
                <w:szCs w:val="20"/>
              </w:rPr>
            </w:pPr>
            <w:r w:rsidRPr="00EC025B">
              <w:rPr>
                <w:b/>
                <w:sz w:val="20"/>
                <w:szCs w:val="20"/>
              </w:rPr>
              <w:t>Наименование</w:t>
            </w:r>
            <w:r>
              <w:rPr>
                <w:b/>
                <w:sz w:val="20"/>
                <w:szCs w:val="20"/>
              </w:rPr>
              <w:t xml:space="preserve"> котельной</w:t>
            </w:r>
          </w:p>
        </w:tc>
        <w:tc>
          <w:tcPr>
            <w:tcW w:w="6662" w:type="dxa"/>
            <w:gridSpan w:val="3"/>
            <w:vAlign w:val="center"/>
          </w:tcPr>
          <w:p w:rsidR="009B56C4" w:rsidRPr="00EC025B" w:rsidRDefault="009B56C4" w:rsidP="007B7FA1">
            <w:pPr>
              <w:keepNext/>
              <w:autoSpaceDE w:val="0"/>
              <w:autoSpaceDN w:val="0"/>
              <w:adjustRightInd w:val="0"/>
              <w:spacing w:line="240" w:lineRule="auto"/>
              <w:jc w:val="center"/>
              <w:rPr>
                <w:b/>
                <w:sz w:val="20"/>
                <w:szCs w:val="20"/>
              </w:rPr>
            </w:pPr>
            <w:r>
              <w:rPr>
                <w:b/>
                <w:sz w:val="20"/>
                <w:szCs w:val="20"/>
              </w:rPr>
              <w:t xml:space="preserve">Расчетные </w:t>
            </w:r>
            <w:r w:rsidRPr="00EC025B">
              <w:rPr>
                <w:b/>
                <w:sz w:val="20"/>
                <w:szCs w:val="20"/>
              </w:rPr>
              <w:t>потери тепловой энергии в тепловых сетях, Гкал</w:t>
            </w:r>
          </w:p>
        </w:tc>
      </w:tr>
      <w:tr w:rsidR="009B56C4" w:rsidRPr="00EC025B" w:rsidTr="007B7FA1">
        <w:trPr>
          <w:trHeight w:val="230"/>
          <w:tblHeader/>
          <w:jc w:val="center"/>
        </w:trPr>
        <w:tc>
          <w:tcPr>
            <w:tcW w:w="3017" w:type="dxa"/>
            <w:vMerge/>
            <w:vAlign w:val="center"/>
          </w:tcPr>
          <w:p w:rsidR="009B56C4" w:rsidRPr="00EC025B" w:rsidRDefault="009B56C4" w:rsidP="007B7FA1">
            <w:pPr>
              <w:keepNext/>
              <w:autoSpaceDE w:val="0"/>
              <w:autoSpaceDN w:val="0"/>
              <w:adjustRightInd w:val="0"/>
              <w:spacing w:line="240" w:lineRule="auto"/>
              <w:jc w:val="center"/>
              <w:rPr>
                <w:b/>
                <w:sz w:val="20"/>
                <w:szCs w:val="20"/>
              </w:rPr>
            </w:pPr>
          </w:p>
        </w:tc>
        <w:tc>
          <w:tcPr>
            <w:tcW w:w="2220" w:type="dxa"/>
          </w:tcPr>
          <w:p w:rsidR="009B56C4" w:rsidRPr="00EC025B" w:rsidRDefault="009B56C4" w:rsidP="007B7FA1">
            <w:pPr>
              <w:keepNext/>
              <w:autoSpaceDE w:val="0"/>
              <w:autoSpaceDN w:val="0"/>
              <w:adjustRightInd w:val="0"/>
              <w:spacing w:line="240" w:lineRule="auto"/>
              <w:jc w:val="center"/>
              <w:rPr>
                <w:b/>
                <w:sz w:val="20"/>
                <w:szCs w:val="20"/>
              </w:rPr>
            </w:pPr>
            <w:r>
              <w:rPr>
                <w:b/>
                <w:sz w:val="20"/>
                <w:szCs w:val="20"/>
              </w:rPr>
              <w:t>2018 год</w:t>
            </w:r>
          </w:p>
        </w:tc>
        <w:tc>
          <w:tcPr>
            <w:tcW w:w="2221" w:type="dxa"/>
          </w:tcPr>
          <w:p w:rsidR="009B56C4" w:rsidRPr="00EC025B" w:rsidRDefault="009B56C4" w:rsidP="007B7FA1">
            <w:pPr>
              <w:keepNext/>
              <w:autoSpaceDE w:val="0"/>
              <w:autoSpaceDN w:val="0"/>
              <w:adjustRightInd w:val="0"/>
              <w:spacing w:line="240" w:lineRule="auto"/>
              <w:jc w:val="center"/>
              <w:rPr>
                <w:b/>
                <w:sz w:val="20"/>
                <w:szCs w:val="20"/>
              </w:rPr>
            </w:pPr>
            <w:r>
              <w:rPr>
                <w:b/>
                <w:sz w:val="20"/>
                <w:szCs w:val="20"/>
              </w:rPr>
              <w:t>2019 год</w:t>
            </w:r>
          </w:p>
        </w:tc>
        <w:tc>
          <w:tcPr>
            <w:tcW w:w="2221" w:type="dxa"/>
          </w:tcPr>
          <w:p w:rsidR="009B56C4" w:rsidRPr="00EC025B" w:rsidRDefault="009B56C4" w:rsidP="007B7FA1">
            <w:pPr>
              <w:keepNext/>
              <w:autoSpaceDE w:val="0"/>
              <w:autoSpaceDN w:val="0"/>
              <w:adjustRightInd w:val="0"/>
              <w:spacing w:line="240" w:lineRule="auto"/>
              <w:jc w:val="center"/>
              <w:rPr>
                <w:b/>
                <w:sz w:val="20"/>
                <w:szCs w:val="20"/>
              </w:rPr>
            </w:pPr>
            <w:r>
              <w:rPr>
                <w:b/>
                <w:sz w:val="20"/>
                <w:szCs w:val="20"/>
              </w:rPr>
              <w:t>2020 год</w:t>
            </w:r>
          </w:p>
        </w:tc>
      </w:tr>
      <w:tr w:rsidR="009B56C4" w:rsidRPr="00000685" w:rsidTr="007B7FA1">
        <w:trPr>
          <w:trHeight w:val="20"/>
          <w:jc w:val="center"/>
        </w:trPr>
        <w:tc>
          <w:tcPr>
            <w:tcW w:w="3017" w:type="dxa"/>
            <w:vAlign w:val="center"/>
          </w:tcPr>
          <w:p w:rsidR="009B56C4" w:rsidRPr="00000685" w:rsidRDefault="009B56C4" w:rsidP="007B7FA1">
            <w:pPr>
              <w:autoSpaceDE w:val="0"/>
              <w:autoSpaceDN w:val="0"/>
              <w:adjustRightInd w:val="0"/>
              <w:spacing w:line="240" w:lineRule="auto"/>
              <w:jc w:val="center"/>
              <w:rPr>
                <w:sz w:val="20"/>
                <w:szCs w:val="20"/>
              </w:rPr>
            </w:pPr>
            <w:r>
              <w:rPr>
                <w:sz w:val="20"/>
                <w:szCs w:val="20"/>
              </w:rPr>
              <w:t>Шерловогорская ТЭЦ</w:t>
            </w:r>
          </w:p>
        </w:tc>
        <w:tc>
          <w:tcPr>
            <w:tcW w:w="2220" w:type="dxa"/>
            <w:vAlign w:val="center"/>
          </w:tcPr>
          <w:p w:rsidR="009B56C4" w:rsidRPr="00000685" w:rsidRDefault="009B56C4" w:rsidP="007B7FA1">
            <w:pPr>
              <w:autoSpaceDE w:val="0"/>
              <w:autoSpaceDN w:val="0"/>
              <w:adjustRightInd w:val="0"/>
              <w:spacing w:line="240" w:lineRule="auto"/>
              <w:jc w:val="center"/>
              <w:rPr>
                <w:sz w:val="20"/>
                <w:szCs w:val="20"/>
              </w:rPr>
            </w:pPr>
            <w:r w:rsidRPr="004448DF">
              <w:rPr>
                <w:rFonts w:eastAsia="Times New Roman"/>
                <w:color w:val="000000"/>
                <w:sz w:val="20"/>
                <w:lang w:eastAsia="ru-RU"/>
              </w:rPr>
              <w:t>28 969</w:t>
            </w:r>
          </w:p>
        </w:tc>
        <w:tc>
          <w:tcPr>
            <w:tcW w:w="2221" w:type="dxa"/>
            <w:vAlign w:val="center"/>
          </w:tcPr>
          <w:p w:rsidR="009B56C4" w:rsidRPr="00000685" w:rsidRDefault="009B56C4" w:rsidP="007B7FA1">
            <w:pPr>
              <w:autoSpaceDE w:val="0"/>
              <w:autoSpaceDN w:val="0"/>
              <w:adjustRightInd w:val="0"/>
              <w:spacing w:line="240" w:lineRule="auto"/>
              <w:jc w:val="center"/>
              <w:rPr>
                <w:sz w:val="20"/>
                <w:szCs w:val="20"/>
              </w:rPr>
            </w:pPr>
            <w:r w:rsidRPr="004448DF">
              <w:rPr>
                <w:rFonts w:eastAsia="Times New Roman"/>
                <w:color w:val="000000"/>
                <w:sz w:val="20"/>
                <w:lang w:eastAsia="ru-RU"/>
              </w:rPr>
              <w:t>28 969</w:t>
            </w:r>
          </w:p>
        </w:tc>
        <w:tc>
          <w:tcPr>
            <w:tcW w:w="2221" w:type="dxa"/>
            <w:shd w:val="clear" w:color="auto" w:fill="auto"/>
            <w:vAlign w:val="center"/>
          </w:tcPr>
          <w:p w:rsidR="009B56C4" w:rsidRPr="00000685" w:rsidRDefault="009B56C4" w:rsidP="007B7FA1">
            <w:pPr>
              <w:autoSpaceDE w:val="0"/>
              <w:autoSpaceDN w:val="0"/>
              <w:adjustRightInd w:val="0"/>
              <w:spacing w:line="240" w:lineRule="auto"/>
              <w:jc w:val="center"/>
              <w:rPr>
                <w:sz w:val="20"/>
                <w:szCs w:val="20"/>
              </w:rPr>
            </w:pPr>
            <w:r w:rsidRPr="004448DF">
              <w:rPr>
                <w:rFonts w:eastAsia="Times New Roman"/>
                <w:color w:val="000000"/>
                <w:sz w:val="20"/>
                <w:lang w:eastAsia="ru-RU"/>
              </w:rPr>
              <w:t>28 969</w:t>
            </w:r>
          </w:p>
        </w:tc>
      </w:tr>
    </w:tbl>
    <w:p w:rsidR="009B56C4" w:rsidRPr="00BC16D7" w:rsidRDefault="009B56C4" w:rsidP="009B56C4">
      <w:pPr>
        <w:pStyle w:val="30"/>
        <w:spacing w:line="240" w:lineRule="auto"/>
        <w:ind w:left="426" w:firstLine="0"/>
        <w:rPr>
          <w:i/>
        </w:rPr>
      </w:pPr>
      <w:bookmarkStart w:id="209" w:name="_Toc65419811"/>
      <w:bookmarkStart w:id="210" w:name="sub_13115"/>
      <w:bookmarkEnd w:id="208"/>
      <w:r w:rsidRPr="00BC16D7">
        <w:rPr>
          <w:i/>
        </w:rPr>
        <w:t>п) предписания надзорных органов по запрещению дальнейшей эксплуатации участков тепловой сети и результаты их исполнения</w:t>
      </w:r>
      <w:bookmarkEnd w:id="209"/>
    </w:p>
    <w:p w:rsidR="009B56C4" w:rsidRDefault="009B56C4" w:rsidP="009B56C4">
      <w:pPr>
        <w:rPr>
          <w:color w:val="000000"/>
          <w:lang w:eastAsia="ru-RU" w:bidi="ru-RU"/>
        </w:rPr>
      </w:pPr>
      <w:r>
        <w:rPr>
          <w:color w:val="000000"/>
          <w:lang w:eastAsia="ru-RU" w:bidi="ru-RU"/>
        </w:rPr>
        <w:t xml:space="preserve">Предписания надзорных органов по запрещению </w:t>
      </w:r>
      <w:r w:rsidRPr="00592471">
        <w:rPr>
          <w:color w:val="000000"/>
          <w:lang w:eastAsia="ru-RU" w:bidi="ru-RU"/>
        </w:rPr>
        <w:t>дальнейшей эксплуатации участков тепловой сети отсутствуют.</w:t>
      </w:r>
    </w:p>
    <w:p w:rsidR="009B56C4" w:rsidRPr="00BC16D7" w:rsidRDefault="009B56C4" w:rsidP="009B56C4">
      <w:pPr>
        <w:pStyle w:val="30"/>
        <w:spacing w:line="240" w:lineRule="auto"/>
        <w:ind w:left="426" w:firstLine="0"/>
        <w:rPr>
          <w:i/>
        </w:rPr>
      </w:pPr>
      <w:bookmarkStart w:id="211" w:name="_Toc65419812"/>
      <w:bookmarkStart w:id="212" w:name="sub_13116"/>
      <w:bookmarkEnd w:id="210"/>
      <w:r w:rsidRPr="00BC16D7">
        <w:rPr>
          <w:i/>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11"/>
    </w:p>
    <w:p w:rsidR="009B56C4" w:rsidRDefault="009B56C4" w:rsidP="009B56C4">
      <w:r w:rsidRPr="00F55C84">
        <w:t xml:space="preserve">Все теплопотребляющие установки потребителей подключены к тепловым сетям непосредственно по зависимой схеме (без смешения). Автоматическое регулирование расхода тепловой энергии отсутствует. </w:t>
      </w:r>
    </w:p>
    <w:p w:rsidR="009B56C4" w:rsidRPr="00BC16D7" w:rsidRDefault="009B56C4" w:rsidP="009B56C4">
      <w:pPr>
        <w:pStyle w:val="30"/>
        <w:spacing w:line="240" w:lineRule="auto"/>
        <w:ind w:left="426" w:firstLine="0"/>
        <w:rPr>
          <w:i/>
        </w:rPr>
      </w:pPr>
      <w:bookmarkStart w:id="213" w:name="_Toc65419813"/>
      <w:bookmarkStart w:id="214" w:name="sub_13117"/>
      <w:bookmarkEnd w:id="212"/>
      <w:r w:rsidRPr="00BC16D7">
        <w:rPr>
          <w:i/>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13"/>
    </w:p>
    <w:p w:rsidR="009B56C4" w:rsidRDefault="009B56C4" w:rsidP="009B56C4">
      <w:r>
        <w:t>Потребители тепловой энергии оборудованы приборами учета потребляемой тепловой энергии, подробная информация отсутствует.</w:t>
      </w:r>
    </w:p>
    <w:p w:rsidR="009B56C4" w:rsidRDefault="009B56C4" w:rsidP="009B56C4">
      <w:r>
        <w:t>Руководствуясь пунктом 5 статьи 13 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9B56C4" w:rsidRPr="00AF2162" w:rsidRDefault="009B56C4" w:rsidP="009B56C4">
      <w:pPr>
        <w:rPr>
          <w:u w:val="single"/>
        </w:rPr>
      </w:pPr>
      <w:r>
        <w:t>Также, рекомендуется установка узлов учета на источниках тепловой энергии.</w:t>
      </w:r>
    </w:p>
    <w:p w:rsidR="009B56C4" w:rsidRPr="00463CF8" w:rsidRDefault="009B56C4" w:rsidP="009B56C4">
      <w:pPr>
        <w:pStyle w:val="30"/>
        <w:spacing w:line="240" w:lineRule="auto"/>
        <w:ind w:left="426" w:firstLine="0"/>
        <w:rPr>
          <w:i/>
          <w:lang w:val="ru-RU"/>
        </w:rPr>
      </w:pPr>
      <w:bookmarkStart w:id="215" w:name="_Toc65419814"/>
      <w:bookmarkStart w:id="216" w:name="sub_13118"/>
      <w:bookmarkEnd w:id="214"/>
      <w:r w:rsidRPr="00BC16D7">
        <w:rPr>
          <w:i/>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15"/>
    </w:p>
    <w:p w:rsidR="009B56C4" w:rsidRPr="00766836" w:rsidRDefault="009B56C4" w:rsidP="009B56C4">
      <w:r w:rsidRPr="000B4F77">
        <w:t>На предприятии организована круглосуточная диспетчерская служба, которая координирует работу котельных и тепловых сетей. Средства телемеханики на Предприятии не установлены. Координация осуществляется по телефонной связи. Диспетчерская служба и система автоматики отпуска тепла справ</w:t>
      </w:r>
      <w:r>
        <w:t>ляются с поставленными задачами</w:t>
      </w:r>
      <w:r w:rsidRPr="00766836">
        <w:t>.</w:t>
      </w:r>
    </w:p>
    <w:p w:rsidR="009B56C4" w:rsidRPr="00BC16D7" w:rsidRDefault="009B56C4" w:rsidP="009B56C4">
      <w:pPr>
        <w:pStyle w:val="30"/>
        <w:spacing w:line="240" w:lineRule="auto"/>
        <w:ind w:left="426" w:firstLine="0"/>
        <w:rPr>
          <w:i/>
        </w:rPr>
      </w:pPr>
      <w:bookmarkStart w:id="217" w:name="_Toc65419815"/>
      <w:bookmarkStart w:id="218" w:name="sub_13119"/>
      <w:bookmarkEnd w:id="216"/>
      <w:r w:rsidRPr="00BC16D7">
        <w:rPr>
          <w:i/>
        </w:rPr>
        <w:t>у) уровень автоматизации и обслуживания центральных тепловых пунктов, насосных станций</w:t>
      </w:r>
      <w:bookmarkEnd w:id="217"/>
    </w:p>
    <w:p w:rsidR="009B56C4" w:rsidRPr="00513DE4" w:rsidRDefault="009B56C4" w:rsidP="009B56C4">
      <w:bookmarkStart w:id="219" w:name="sub_13120"/>
      <w:bookmarkEnd w:id="218"/>
      <w:r w:rsidRPr="00861913">
        <w:t xml:space="preserve">В </w:t>
      </w:r>
      <w:r>
        <w:t>муниципальном образовании «Высоцкое городское поселение»</w:t>
      </w:r>
      <w:r w:rsidRPr="00861913">
        <w:t xml:space="preserve"> отсутствуют центральные тепловые пункты и насосные станции, на которых возможно регулирование параметров </w:t>
      </w:r>
      <w:r w:rsidRPr="00861913">
        <w:lastRenderedPageBreak/>
        <w:t>передаваемой тепловой энергии. Регулирование параметров отпускаемой тепловой энергии осуществляется непосредственно на котельной</w:t>
      </w:r>
      <w:r w:rsidRPr="00513DE4">
        <w:t>.</w:t>
      </w:r>
    </w:p>
    <w:p w:rsidR="009B56C4" w:rsidRPr="00BC16D7" w:rsidRDefault="009B56C4" w:rsidP="009B56C4">
      <w:pPr>
        <w:pStyle w:val="30"/>
        <w:spacing w:line="240" w:lineRule="auto"/>
        <w:ind w:left="426" w:firstLine="0"/>
        <w:rPr>
          <w:i/>
        </w:rPr>
      </w:pPr>
      <w:bookmarkStart w:id="220" w:name="_Toc65419816"/>
      <w:r w:rsidRPr="00BC16D7">
        <w:rPr>
          <w:i/>
        </w:rPr>
        <w:t>ф) сведения о наличии защиты тепловых сетей от превышения давления</w:t>
      </w:r>
      <w:bookmarkEnd w:id="220"/>
    </w:p>
    <w:p w:rsidR="009B56C4" w:rsidRPr="00513DE4" w:rsidRDefault="009B56C4" w:rsidP="009B56C4">
      <w:bookmarkStart w:id="221" w:name="sub_13121"/>
      <w:bookmarkEnd w:id="219"/>
      <w:r w:rsidRPr="000B4F77">
        <w:t xml:space="preserve">Защита тепловых сетей </w:t>
      </w:r>
      <w:r>
        <w:t>ПАО «ТГК-14»</w:t>
      </w:r>
      <w:r w:rsidRPr="000B4F77">
        <w:t xml:space="preserve"> от превышения давления обеспечивается с помощью установки дроссельных шайб</w:t>
      </w:r>
      <w:r w:rsidRPr="00513DE4">
        <w:t>.</w:t>
      </w:r>
    </w:p>
    <w:p w:rsidR="009B56C4" w:rsidRPr="00BC16D7" w:rsidRDefault="009B56C4" w:rsidP="009B56C4">
      <w:pPr>
        <w:pStyle w:val="30"/>
        <w:spacing w:line="240" w:lineRule="auto"/>
        <w:ind w:left="426" w:firstLine="0"/>
        <w:rPr>
          <w:i/>
        </w:rPr>
      </w:pPr>
      <w:bookmarkStart w:id="222" w:name="_Toc65419817"/>
      <w:r w:rsidRPr="00BC16D7">
        <w:rPr>
          <w:i/>
        </w:rPr>
        <w:t>х) перечень выявленных бесхозяйных тепловых сетей и обоснование выбора организации, уполномоченной на их эксплуатацию</w:t>
      </w:r>
      <w:bookmarkEnd w:id="222"/>
    </w:p>
    <w:p w:rsidR="009B56C4" w:rsidRPr="00766836" w:rsidRDefault="009B56C4" w:rsidP="009B56C4">
      <w:r w:rsidRPr="00766836">
        <w:t xml:space="preserve">Бесхозяйные тепловые сети на территории </w:t>
      </w:r>
      <w:r>
        <w:t>городского поселения «Шерловогорское»</w:t>
      </w:r>
      <w:r w:rsidRPr="00766836">
        <w:t xml:space="preserve"> не выявлены.</w:t>
      </w:r>
    </w:p>
    <w:p w:rsidR="009B56C4" w:rsidRPr="00BC16D7" w:rsidRDefault="009B56C4" w:rsidP="009B56C4">
      <w:pPr>
        <w:pStyle w:val="30"/>
        <w:spacing w:line="240" w:lineRule="auto"/>
        <w:ind w:left="426" w:firstLine="0"/>
        <w:rPr>
          <w:i/>
        </w:rPr>
      </w:pPr>
      <w:bookmarkStart w:id="223" w:name="_Toc65419818"/>
      <w:bookmarkEnd w:id="221"/>
      <w:r w:rsidRPr="00BC16D7">
        <w:rPr>
          <w:i/>
        </w:rPr>
        <w:t>ц) данные энергетических характеристик тепловых сетей</w:t>
      </w:r>
      <w:r>
        <w:rPr>
          <w:i/>
        </w:rPr>
        <w:t xml:space="preserve"> (при их наличии)</w:t>
      </w:r>
      <w:bookmarkEnd w:id="223"/>
    </w:p>
    <w:p w:rsidR="009B56C4" w:rsidRDefault="009B56C4" w:rsidP="009B56C4">
      <w:r>
        <w:t>Данные</w:t>
      </w:r>
      <w:r w:rsidRPr="00FD08D8">
        <w:t xml:space="preserve"> отсутствуют.</w:t>
      </w:r>
    </w:p>
    <w:p w:rsidR="009B56C4" w:rsidRDefault="009B56C4" w:rsidP="009B56C4"/>
    <w:p w:rsidR="009B56C4" w:rsidRPr="000B4F77" w:rsidRDefault="009B56C4" w:rsidP="009B56C4">
      <w:pPr>
        <w:pStyle w:val="21"/>
        <w:spacing w:line="240" w:lineRule="auto"/>
        <w:ind w:firstLine="0"/>
      </w:pPr>
      <w:bookmarkStart w:id="224" w:name="_Toc65419819"/>
      <w:bookmarkStart w:id="225" w:name="sub_118"/>
      <w:bookmarkEnd w:id="179"/>
      <w:r w:rsidRPr="002C4CB1">
        <w:t>Часть 4 "Зоны действия источников тепловой энергии"</w:t>
      </w:r>
      <w:bookmarkEnd w:id="224"/>
    </w:p>
    <w:p w:rsidR="009B56C4" w:rsidRPr="000B4F77" w:rsidRDefault="009B56C4" w:rsidP="009B56C4">
      <w:r w:rsidRPr="000B4F77">
        <w:t xml:space="preserve">На территории </w:t>
      </w:r>
      <w:r>
        <w:t>городского поселения «Шерловогорское»</w:t>
      </w:r>
      <w:r w:rsidRPr="000B4F77">
        <w:t xml:space="preserve"> расположен</w:t>
      </w:r>
      <w:r>
        <w:t>а</w:t>
      </w:r>
      <w:r w:rsidRPr="000B4F77">
        <w:t xml:space="preserve"> </w:t>
      </w:r>
      <w:r>
        <w:t>1</w:t>
      </w:r>
      <w:r w:rsidRPr="000B4F77">
        <w:t xml:space="preserve"> зон</w:t>
      </w:r>
      <w:r>
        <w:t>а</w:t>
      </w:r>
      <w:r w:rsidRPr="000B4F77">
        <w:t xml:space="preserve"> централизованного теплоснабжения. </w:t>
      </w:r>
    </w:p>
    <w:p w:rsidR="009B56C4" w:rsidRPr="000B4F77" w:rsidRDefault="009B56C4" w:rsidP="009B56C4">
      <w:r>
        <w:t>Зона включает в себя 1 источник тепловой энергии</w:t>
      </w:r>
      <w:r w:rsidRPr="007A3880">
        <w:t xml:space="preserve"> Шерловогорская ТЭЦ</w:t>
      </w:r>
      <w:r w:rsidRPr="000B4F77">
        <w:t xml:space="preserve"> и сети отопления </w:t>
      </w:r>
      <w:r>
        <w:t>пгт. Шерловая Гора</w:t>
      </w:r>
      <w:r w:rsidRPr="000B4F77">
        <w:t xml:space="preserve">. Производство тепловой энергии осуществляется на </w:t>
      </w:r>
      <w:r>
        <w:t>ТЭЦ</w:t>
      </w:r>
      <w:r w:rsidRPr="000B4F77">
        <w:t xml:space="preserve">, эксплуатацию тепловых сетей осуществляет </w:t>
      </w:r>
      <w:r>
        <w:t>ПАО «ТГК-14»</w:t>
      </w:r>
      <w:r w:rsidRPr="000B4F77">
        <w:t>.</w:t>
      </w:r>
    </w:p>
    <w:p w:rsidR="009B56C4" w:rsidRPr="009B1980" w:rsidRDefault="009B56C4" w:rsidP="009B56C4">
      <w:pPr>
        <w:pStyle w:val="S0"/>
      </w:pPr>
      <w:r w:rsidRPr="009B1980">
        <w:t xml:space="preserve">Зоны действия источников тепловой энергии представлены в таблице </w:t>
      </w:r>
      <w:r>
        <w:t>1.4.1</w:t>
      </w:r>
      <w:r w:rsidRPr="009B1980">
        <w:t>.</w:t>
      </w:r>
    </w:p>
    <w:p w:rsidR="009B56C4" w:rsidRPr="009B1980" w:rsidRDefault="009B56C4" w:rsidP="009B56C4">
      <w:pPr>
        <w:pStyle w:val="S0"/>
        <w:jc w:val="right"/>
      </w:pPr>
      <w:r>
        <w:t>Т</w:t>
      </w:r>
      <w:r w:rsidRPr="009B1980">
        <w:t xml:space="preserve">аблица </w:t>
      </w:r>
      <w:r>
        <w:t>1.4.1</w:t>
      </w: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213"/>
        <w:gridCol w:w="3325"/>
        <w:gridCol w:w="3287"/>
      </w:tblGrid>
      <w:tr w:rsidR="009B56C4" w:rsidRPr="003A5C5C" w:rsidTr="007B7FA1">
        <w:trPr>
          <w:trHeight w:val="235"/>
          <w:tblHeader/>
        </w:trPr>
        <w:tc>
          <w:tcPr>
            <w:tcW w:w="350" w:type="pct"/>
            <w:vMerge w:val="restart"/>
            <w:shd w:val="clear" w:color="auto" w:fill="auto"/>
            <w:vAlign w:val="center"/>
            <w:hideMark/>
          </w:tcPr>
          <w:p w:rsidR="009B56C4" w:rsidRPr="00C072B3" w:rsidRDefault="009B56C4" w:rsidP="007B7FA1">
            <w:pPr>
              <w:pStyle w:val="afd"/>
              <w:rPr>
                <w:b/>
                <w:lang w:val="ru-RU" w:eastAsia="en-US"/>
              </w:rPr>
            </w:pPr>
            <w:r w:rsidRPr="00C072B3">
              <w:rPr>
                <w:b/>
                <w:lang w:val="ru-RU" w:eastAsia="en-US"/>
              </w:rPr>
              <w:t>№ п/п</w:t>
            </w:r>
          </w:p>
        </w:tc>
        <w:tc>
          <w:tcPr>
            <w:tcW w:w="1166" w:type="pct"/>
            <w:vMerge w:val="restart"/>
            <w:shd w:val="clear" w:color="auto" w:fill="auto"/>
            <w:vAlign w:val="center"/>
            <w:hideMark/>
          </w:tcPr>
          <w:p w:rsidR="009B56C4" w:rsidRPr="00C072B3" w:rsidRDefault="009B56C4" w:rsidP="007B7FA1">
            <w:pPr>
              <w:pStyle w:val="afd"/>
              <w:rPr>
                <w:b/>
                <w:lang w:val="ru-RU" w:eastAsia="en-US"/>
              </w:rPr>
            </w:pPr>
            <w:r w:rsidRPr="00C072B3">
              <w:rPr>
                <w:b/>
                <w:lang w:val="ru-RU" w:eastAsia="en-US"/>
              </w:rPr>
              <w:t>Наименование котельной</w:t>
            </w:r>
          </w:p>
        </w:tc>
        <w:tc>
          <w:tcPr>
            <w:tcW w:w="1752" w:type="pct"/>
            <w:vMerge w:val="restart"/>
            <w:shd w:val="clear" w:color="auto" w:fill="auto"/>
            <w:vAlign w:val="center"/>
            <w:hideMark/>
          </w:tcPr>
          <w:p w:rsidR="009B56C4" w:rsidRPr="00C072B3" w:rsidRDefault="009B56C4" w:rsidP="007B7FA1">
            <w:pPr>
              <w:pStyle w:val="afd"/>
              <w:rPr>
                <w:b/>
                <w:lang w:val="ru-RU" w:eastAsia="en-US"/>
              </w:rPr>
            </w:pPr>
            <w:r w:rsidRPr="00C072B3">
              <w:rPr>
                <w:b/>
                <w:lang w:val="ru-RU" w:eastAsia="en-US"/>
              </w:rPr>
              <w:t>Адрес расположения котельной</w:t>
            </w:r>
          </w:p>
        </w:tc>
        <w:tc>
          <w:tcPr>
            <w:tcW w:w="1732" w:type="pct"/>
            <w:vMerge w:val="restart"/>
            <w:shd w:val="clear" w:color="auto" w:fill="auto"/>
            <w:vAlign w:val="center"/>
            <w:hideMark/>
          </w:tcPr>
          <w:p w:rsidR="009B56C4" w:rsidRPr="00C072B3" w:rsidRDefault="009B56C4" w:rsidP="007B7FA1">
            <w:pPr>
              <w:pStyle w:val="afd"/>
              <w:rPr>
                <w:b/>
                <w:lang w:val="ru-RU" w:eastAsia="en-US"/>
              </w:rPr>
            </w:pPr>
            <w:r w:rsidRPr="00C072B3">
              <w:rPr>
                <w:b/>
                <w:lang w:val="ru-RU" w:eastAsia="en-US"/>
              </w:rPr>
              <w:t>Зона действия</w:t>
            </w:r>
          </w:p>
        </w:tc>
      </w:tr>
      <w:tr w:rsidR="009B56C4" w:rsidRPr="003A5C5C" w:rsidTr="007B7FA1">
        <w:trPr>
          <w:trHeight w:val="235"/>
          <w:tblHeader/>
        </w:trPr>
        <w:tc>
          <w:tcPr>
            <w:tcW w:w="350" w:type="pct"/>
            <w:vMerge/>
            <w:vAlign w:val="center"/>
            <w:hideMark/>
          </w:tcPr>
          <w:p w:rsidR="009B56C4" w:rsidRPr="00C072B3" w:rsidRDefault="009B56C4" w:rsidP="007B7FA1">
            <w:pPr>
              <w:pStyle w:val="afd"/>
              <w:rPr>
                <w:lang w:val="ru-RU" w:eastAsia="en-US"/>
              </w:rPr>
            </w:pPr>
          </w:p>
        </w:tc>
        <w:tc>
          <w:tcPr>
            <w:tcW w:w="1166" w:type="pct"/>
            <w:vMerge/>
            <w:vAlign w:val="center"/>
            <w:hideMark/>
          </w:tcPr>
          <w:p w:rsidR="009B56C4" w:rsidRPr="00C072B3" w:rsidRDefault="009B56C4" w:rsidP="007B7FA1">
            <w:pPr>
              <w:pStyle w:val="afd"/>
              <w:rPr>
                <w:lang w:val="ru-RU" w:eastAsia="en-US"/>
              </w:rPr>
            </w:pPr>
          </w:p>
        </w:tc>
        <w:tc>
          <w:tcPr>
            <w:tcW w:w="1752" w:type="pct"/>
            <w:vMerge/>
            <w:vAlign w:val="center"/>
            <w:hideMark/>
          </w:tcPr>
          <w:p w:rsidR="009B56C4" w:rsidRPr="00C072B3" w:rsidRDefault="009B56C4" w:rsidP="007B7FA1">
            <w:pPr>
              <w:pStyle w:val="afd"/>
              <w:rPr>
                <w:lang w:val="ru-RU" w:eastAsia="en-US"/>
              </w:rPr>
            </w:pPr>
          </w:p>
        </w:tc>
        <w:tc>
          <w:tcPr>
            <w:tcW w:w="1732" w:type="pct"/>
            <w:vMerge/>
            <w:vAlign w:val="center"/>
            <w:hideMark/>
          </w:tcPr>
          <w:p w:rsidR="009B56C4" w:rsidRPr="00C072B3" w:rsidRDefault="009B56C4" w:rsidP="007B7FA1">
            <w:pPr>
              <w:pStyle w:val="afd"/>
              <w:rPr>
                <w:lang w:val="ru-RU" w:eastAsia="en-US"/>
              </w:rPr>
            </w:pPr>
          </w:p>
        </w:tc>
      </w:tr>
      <w:tr w:rsidR="009B56C4" w:rsidRPr="003A5C5C" w:rsidTr="007B7FA1">
        <w:trPr>
          <w:trHeight w:val="20"/>
        </w:trPr>
        <w:tc>
          <w:tcPr>
            <w:tcW w:w="350" w:type="pct"/>
            <w:shd w:val="clear" w:color="auto" w:fill="auto"/>
            <w:vAlign w:val="center"/>
          </w:tcPr>
          <w:p w:rsidR="009B56C4" w:rsidRPr="00C072B3" w:rsidRDefault="009B56C4" w:rsidP="007B7FA1">
            <w:pPr>
              <w:pStyle w:val="afd"/>
              <w:rPr>
                <w:lang w:val="ru-RU" w:eastAsia="en-US"/>
              </w:rPr>
            </w:pPr>
            <w:r w:rsidRPr="00C072B3">
              <w:rPr>
                <w:lang w:val="ru-RU" w:eastAsia="en-US"/>
              </w:rPr>
              <w:t>1</w:t>
            </w:r>
          </w:p>
        </w:tc>
        <w:tc>
          <w:tcPr>
            <w:tcW w:w="1166" w:type="pct"/>
            <w:shd w:val="clear" w:color="auto" w:fill="auto"/>
            <w:vAlign w:val="center"/>
            <w:hideMark/>
          </w:tcPr>
          <w:p w:rsidR="009B56C4" w:rsidRPr="00C072B3" w:rsidRDefault="009B56C4" w:rsidP="007B7FA1">
            <w:pPr>
              <w:pStyle w:val="afd"/>
              <w:rPr>
                <w:lang w:val="ru-RU" w:eastAsia="en-US"/>
              </w:rPr>
            </w:pPr>
            <w:r>
              <w:rPr>
                <w:lang w:val="ru-RU" w:eastAsia="en-US"/>
              </w:rPr>
              <w:t>Шерловогорская ТЭЦ</w:t>
            </w:r>
          </w:p>
        </w:tc>
        <w:tc>
          <w:tcPr>
            <w:tcW w:w="1752" w:type="pct"/>
            <w:shd w:val="clear" w:color="auto" w:fill="auto"/>
            <w:vAlign w:val="center"/>
            <w:hideMark/>
          </w:tcPr>
          <w:p w:rsidR="009B56C4" w:rsidRPr="00A979F9" w:rsidRDefault="009B56C4" w:rsidP="007B7FA1">
            <w:pPr>
              <w:pStyle w:val="afd"/>
              <w:rPr>
                <w:lang w:val="ru-RU" w:eastAsia="en-US"/>
              </w:rPr>
            </w:pPr>
            <w:r w:rsidRPr="007A3880">
              <w:rPr>
                <w:lang w:val="ru-RU" w:eastAsia="en-US"/>
              </w:rPr>
              <w:t>674612 Забайкальский край, Борзинский район, п. Шерловая Гора, ул. Промышленная, 15</w:t>
            </w:r>
          </w:p>
        </w:tc>
        <w:tc>
          <w:tcPr>
            <w:tcW w:w="1732" w:type="pct"/>
            <w:shd w:val="clear" w:color="auto" w:fill="auto"/>
            <w:vAlign w:val="center"/>
            <w:hideMark/>
          </w:tcPr>
          <w:p w:rsidR="009B56C4" w:rsidRPr="00C072B3" w:rsidRDefault="009B56C4" w:rsidP="007B7FA1">
            <w:pPr>
              <w:pStyle w:val="afd"/>
              <w:rPr>
                <w:lang w:val="ru-RU" w:eastAsia="en-US"/>
              </w:rPr>
            </w:pPr>
            <w:r>
              <w:rPr>
                <w:lang w:val="ru-RU" w:eastAsia="en-US"/>
              </w:rPr>
              <w:t>пгт. Шерловая Гора</w:t>
            </w:r>
          </w:p>
        </w:tc>
      </w:tr>
    </w:tbl>
    <w:p w:rsidR="009B56C4" w:rsidRDefault="009B56C4" w:rsidP="009B56C4"/>
    <w:p w:rsidR="009B56C4" w:rsidRDefault="009B56C4" w:rsidP="009B56C4">
      <w:r w:rsidRPr="00685C30">
        <w:t xml:space="preserve">Существующие зоны действия источников тепловой энергии представлены </w:t>
      </w:r>
      <w:r w:rsidRPr="00386EE8">
        <w:t xml:space="preserve">на </w:t>
      </w:r>
      <w:r>
        <w:t>рисунке </w:t>
      </w:r>
      <w:r w:rsidRPr="00386EE8">
        <w:t>1.</w:t>
      </w:r>
      <w:r>
        <w:t>1.1.</w:t>
      </w:r>
    </w:p>
    <w:p w:rsidR="009B56C4" w:rsidRPr="00685C30" w:rsidRDefault="009B56C4" w:rsidP="009B56C4"/>
    <w:p w:rsidR="009B56C4" w:rsidRPr="00685C30" w:rsidRDefault="009B56C4" w:rsidP="009B56C4">
      <w:pPr>
        <w:pStyle w:val="21"/>
        <w:spacing w:line="240" w:lineRule="auto"/>
        <w:ind w:firstLine="0"/>
      </w:pPr>
      <w:bookmarkStart w:id="226" w:name="_Toc65419820"/>
      <w:bookmarkStart w:id="227" w:name="sub_119"/>
      <w:bookmarkEnd w:id="225"/>
      <w:r w:rsidRPr="00685C30">
        <w:t>Часть 5 "Тепловые нагрузки потребителей тепловой энергии, групп потребителей тепловой энергии"</w:t>
      </w:r>
      <w:bookmarkEnd w:id="226"/>
    </w:p>
    <w:p w:rsidR="009B56C4" w:rsidRPr="001A20DC" w:rsidRDefault="009B56C4" w:rsidP="009B56C4">
      <w:pPr>
        <w:pStyle w:val="30"/>
        <w:spacing w:line="240" w:lineRule="auto"/>
        <w:ind w:left="426" w:firstLine="0"/>
        <w:rPr>
          <w:i/>
          <w:color w:val="auto"/>
        </w:rPr>
      </w:pPr>
      <w:bookmarkStart w:id="228" w:name="_Toc65419821"/>
      <w:bookmarkStart w:id="229" w:name="sub_167"/>
      <w:r w:rsidRPr="00685C30">
        <w:rPr>
          <w:i/>
          <w:color w:val="auto"/>
        </w:rPr>
        <w:t>а) описание значений спроса на тепловую мощность в расчетных элементах территориального деления,</w:t>
      </w:r>
      <w:r w:rsidRPr="00685C30">
        <w:rPr>
          <w:i/>
          <w:color w:val="auto"/>
          <w:shd w:val="clear" w:color="auto" w:fill="FFFFFF"/>
        </w:rPr>
        <w:t xml:space="preserve"> в том числе значений тепловых нагрузок потребителей тепловой энергии, групп потребителей тепловой энергии</w:t>
      </w:r>
      <w:bookmarkEnd w:id="228"/>
    </w:p>
    <w:p w:rsidR="009B56C4" w:rsidRDefault="009B56C4" w:rsidP="009B56C4">
      <w:r>
        <w:t>П</w:t>
      </w:r>
      <w:r w:rsidRPr="004545EE">
        <w:t>оадресный перечень потребителей с указанием расчетных тепловых нагрузок</w:t>
      </w:r>
      <w:r>
        <w:t xml:space="preserve"> отсутствует</w:t>
      </w:r>
      <w:r w:rsidRPr="004545EE">
        <w:t>.</w:t>
      </w:r>
    </w:p>
    <w:p w:rsidR="009B56C4" w:rsidRDefault="009B56C4" w:rsidP="009B56C4">
      <w:r>
        <w:t>Для оценки спроса на тепловую мощность в расчетных элементах территориального деления использованы данные теплоснабжающей организации.</w:t>
      </w:r>
    </w:p>
    <w:p w:rsidR="009B56C4" w:rsidRPr="0016116F" w:rsidRDefault="009B56C4" w:rsidP="009B56C4">
      <w:r w:rsidRPr="0016116F">
        <w:t xml:space="preserve">Объемы потребления тепловой энергии с разделением по видам потребления за </w:t>
      </w:r>
      <w:r>
        <w:t>2020</w:t>
      </w:r>
      <w:r w:rsidRPr="0016116F">
        <w:t xml:space="preserve"> год по котель</w:t>
      </w:r>
      <w:r>
        <w:t>ной представлены в таблице 1.5.1, в таблице 1.5.2</w:t>
      </w:r>
      <w:r w:rsidRPr="0016116F">
        <w:t xml:space="preserve"> представлены расчетные тепловые нагрузки.</w:t>
      </w:r>
    </w:p>
    <w:p w:rsidR="009B56C4" w:rsidRDefault="009B56C4" w:rsidP="009B56C4">
      <w:pPr>
        <w:ind w:left="567"/>
        <w:jc w:val="right"/>
        <w:sectPr w:rsidR="009B56C4" w:rsidSect="008868D2">
          <w:pgSz w:w="11906" w:h="16838"/>
          <w:pgMar w:top="851" w:right="851" w:bottom="851" w:left="1418" w:header="0" w:footer="0" w:gutter="0"/>
          <w:cols w:space="708"/>
          <w:docGrid w:linePitch="381"/>
        </w:sectPr>
      </w:pPr>
    </w:p>
    <w:p w:rsidR="009B56C4" w:rsidRPr="0016116F" w:rsidRDefault="009B56C4" w:rsidP="009B56C4">
      <w:pPr>
        <w:ind w:left="567"/>
        <w:jc w:val="right"/>
      </w:pPr>
      <w:r>
        <w:lastRenderedPageBreak/>
        <w:t>Таблица 1.5.1</w:t>
      </w:r>
    </w:p>
    <w:p w:rsidR="009B56C4" w:rsidRPr="00486E80" w:rsidRDefault="009B56C4" w:rsidP="009B56C4">
      <w:pPr>
        <w:jc w:val="center"/>
        <w:rPr>
          <w:u w:val="single"/>
        </w:rPr>
      </w:pPr>
      <w:r w:rsidRPr="00486E80">
        <w:rPr>
          <w:u w:val="single"/>
        </w:rPr>
        <w:t xml:space="preserve">Потребление тепловой энергии потребителями систем теплоснабжения за </w:t>
      </w:r>
      <w:r>
        <w:rPr>
          <w:u w:val="single"/>
        </w:rPr>
        <w:t>2020</w:t>
      </w:r>
      <w:r w:rsidRPr="00486E80">
        <w:rPr>
          <w:u w:val="single"/>
        </w:rPr>
        <w:t xml:space="preserve"> год</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410"/>
        <w:gridCol w:w="1197"/>
        <w:gridCol w:w="993"/>
        <w:gridCol w:w="1275"/>
        <w:gridCol w:w="1275"/>
        <w:gridCol w:w="993"/>
        <w:gridCol w:w="1275"/>
        <w:gridCol w:w="1275"/>
        <w:gridCol w:w="851"/>
        <w:gridCol w:w="1418"/>
        <w:gridCol w:w="1922"/>
      </w:tblGrid>
      <w:tr w:rsidR="009B56C4" w:rsidRPr="00395FA5" w:rsidTr="007B7FA1">
        <w:trPr>
          <w:tblHeader/>
          <w:jc w:val="center"/>
        </w:trPr>
        <w:tc>
          <w:tcPr>
            <w:tcW w:w="426" w:type="dxa"/>
            <w:vMerge w:val="restart"/>
            <w:tcMar>
              <w:left w:w="28" w:type="dxa"/>
              <w:right w:w="28" w:type="dxa"/>
            </w:tcMar>
            <w:vAlign w:val="center"/>
          </w:tcPr>
          <w:p w:rsidR="009B56C4" w:rsidRPr="00395FA5" w:rsidRDefault="009B56C4" w:rsidP="007B7FA1">
            <w:pPr>
              <w:keepNext/>
              <w:spacing w:line="240" w:lineRule="auto"/>
              <w:jc w:val="center"/>
              <w:rPr>
                <w:b/>
                <w:sz w:val="20"/>
                <w:szCs w:val="20"/>
              </w:rPr>
            </w:pPr>
            <w:r>
              <w:rPr>
                <w:b/>
                <w:sz w:val="20"/>
                <w:szCs w:val="20"/>
              </w:rPr>
              <w:t>№</w:t>
            </w:r>
            <w:r w:rsidRPr="00395FA5">
              <w:rPr>
                <w:b/>
                <w:sz w:val="20"/>
                <w:szCs w:val="20"/>
              </w:rPr>
              <w:t xml:space="preserve"> п/п</w:t>
            </w:r>
          </w:p>
        </w:tc>
        <w:tc>
          <w:tcPr>
            <w:tcW w:w="2410" w:type="dxa"/>
            <w:vMerge w:val="restart"/>
            <w:tcMar>
              <w:left w:w="28" w:type="dxa"/>
              <w:right w:w="28" w:type="dxa"/>
            </w:tcMar>
            <w:vAlign w:val="center"/>
          </w:tcPr>
          <w:p w:rsidR="009B56C4" w:rsidRPr="00395FA5" w:rsidRDefault="009B56C4" w:rsidP="007B7FA1">
            <w:pPr>
              <w:keepNext/>
              <w:spacing w:line="240" w:lineRule="auto"/>
              <w:jc w:val="center"/>
              <w:rPr>
                <w:b/>
                <w:sz w:val="20"/>
                <w:szCs w:val="20"/>
              </w:rPr>
            </w:pPr>
            <w:r w:rsidRPr="00395FA5">
              <w:rPr>
                <w:b/>
                <w:sz w:val="20"/>
                <w:szCs w:val="20"/>
              </w:rPr>
              <w:t>Наименование котельной</w:t>
            </w:r>
          </w:p>
        </w:tc>
        <w:tc>
          <w:tcPr>
            <w:tcW w:w="10552" w:type="dxa"/>
            <w:gridSpan w:val="9"/>
            <w:tcMar>
              <w:left w:w="28" w:type="dxa"/>
              <w:right w:w="28" w:type="dxa"/>
            </w:tcMar>
            <w:vAlign w:val="center"/>
          </w:tcPr>
          <w:p w:rsidR="009B56C4" w:rsidRPr="00395FA5" w:rsidRDefault="009B56C4" w:rsidP="007B7FA1">
            <w:pPr>
              <w:keepNext/>
              <w:spacing w:line="240" w:lineRule="auto"/>
              <w:jc w:val="center"/>
              <w:rPr>
                <w:b/>
                <w:sz w:val="20"/>
                <w:szCs w:val="20"/>
              </w:rPr>
            </w:pPr>
            <w:r w:rsidRPr="00395FA5">
              <w:rPr>
                <w:b/>
                <w:sz w:val="20"/>
                <w:szCs w:val="20"/>
              </w:rPr>
              <w:t>Пот</w:t>
            </w:r>
            <w:r>
              <w:rPr>
                <w:b/>
                <w:sz w:val="20"/>
                <w:szCs w:val="20"/>
              </w:rPr>
              <w:t xml:space="preserve">ребление тепловой энергии, </w:t>
            </w:r>
            <w:r w:rsidRPr="00395FA5">
              <w:rPr>
                <w:b/>
                <w:sz w:val="20"/>
                <w:szCs w:val="20"/>
              </w:rPr>
              <w:t>Гкал</w:t>
            </w:r>
          </w:p>
        </w:tc>
        <w:tc>
          <w:tcPr>
            <w:tcW w:w="1922" w:type="dxa"/>
            <w:vMerge w:val="restart"/>
            <w:tcMar>
              <w:left w:w="28" w:type="dxa"/>
              <w:right w:w="28" w:type="dxa"/>
            </w:tcMar>
            <w:vAlign w:val="center"/>
          </w:tcPr>
          <w:p w:rsidR="009B56C4" w:rsidRPr="00395FA5" w:rsidRDefault="009B56C4" w:rsidP="007B7FA1">
            <w:pPr>
              <w:keepNext/>
              <w:spacing w:line="240" w:lineRule="auto"/>
              <w:jc w:val="center"/>
              <w:rPr>
                <w:b/>
                <w:sz w:val="20"/>
                <w:szCs w:val="20"/>
              </w:rPr>
            </w:pPr>
            <w:r w:rsidRPr="00395FA5">
              <w:rPr>
                <w:b/>
                <w:sz w:val="20"/>
                <w:szCs w:val="20"/>
              </w:rPr>
              <w:t>Всего суммарное потребление</w:t>
            </w:r>
          </w:p>
        </w:tc>
      </w:tr>
      <w:tr w:rsidR="009B56C4" w:rsidRPr="00395FA5" w:rsidTr="007B7FA1">
        <w:trPr>
          <w:tblHeader/>
          <w:jc w:val="center"/>
        </w:trPr>
        <w:tc>
          <w:tcPr>
            <w:tcW w:w="426" w:type="dxa"/>
            <w:vMerge/>
            <w:tcMar>
              <w:left w:w="28" w:type="dxa"/>
              <w:right w:w="28" w:type="dxa"/>
            </w:tcMar>
            <w:vAlign w:val="center"/>
          </w:tcPr>
          <w:p w:rsidR="009B56C4" w:rsidRPr="00395FA5" w:rsidRDefault="009B56C4" w:rsidP="007B7FA1">
            <w:pPr>
              <w:keepNext/>
              <w:spacing w:line="240" w:lineRule="auto"/>
              <w:jc w:val="center"/>
              <w:rPr>
                <w:b/>
                <w:sz w:val="20"/>
                <w:szCs w:val="20"/>
              </w:rPr>
            </w:pPr>
          </w:p>
        </w:tc>
        <w:tc>
          <w:tcPr>
            <w:tcW w:w="2410" w:type="dxa"/>
            <w:vMerge/>
            <w:tcMar>
              <w:left w:w="28" w:type="dxa"/>
              <w:right w:w="28" w:type="dxa"/>
            </w:tcMar>
            <w:vAlign w:val="center"/>
          </w:tcPr>
          <w:p w:rsidR="009B56C4" w:rsidRPr="00395FA5" w:rsidRDefault="009B56C4" w:rsidP="007B7FA1">
            <w:pPr>
              <w:keepNext/>
              <w:spacing w:line="240" w:lineRule="auto"/>
              <w:jc w:val="center"/>
              <w:rPr>
                <w:b/>
                <w:sz w:val="20"/>
                <w:szCs w:val="20"/>
              </w:rPr>
            </w:pPr>
          </w:p>
        </w:tc>
        <w:tc>
          <w:tcPr>
            <w:tcW w:w="3465" w:type="dxa"/>
            <w:gridSpan w:val="3"/>
            <w:tcMar>
              <w:left w:w="28" w:type="dxa"/>
              <w:right w:w="28" w:type="dxa"/>
            </w:tcMar>
            <w:vAlign w:val="center"/>
          </w:tcPr>
          <w:p w:rsidR="009B56C4" w:rsidRPr="00395FA5" w:rsidRDefault="009B56C4" w:rsidP="007B7FA1">
            <w:pPr>
              <w:keepNext/>
              <w:spacing w:line="240" w:lineRule="auto"/>
              <w:jc w:val="center"/>
              <w:rPr>
                <w:b/>
                <w:sz w:val="20"/>
                <w:szCs w:val="20"/>
              </w:rPr>
            </w:pPr>
            <w:r w:rsidRPr="00395FA5">
              <w:rPr>
                <w:b/>
                <w:sz w:val="20"/>
                <w:szCs w:val="20"/>
              </w:rPr>
              <w:t>население</w:t>
            </w:r>
          </w:p>
        </w:tc>
        <w:tc>
          <w:tcPr>
            <w:tcW w:w="3543" w:type="dxa"/>
            <w:gridSpan w:val="3"/>
            <w:tcMar>
              <w:left w:w="28" w:type="dxa"/>
              <w:right w:w="28" w:type="dxa"/>
            </w:tcMar>
            <w:vAlign w:val="center"/>
          </w:tcPr>
          <w:p w:rsidR="009B56C4" w:rsidRPr="00395FA5" w:rsidRDefault="009B56C4" w:rsidP="007B7FA1">
            <w:pPr>
              <w:keepNext/>
              <w:spacing w:line="240" w:lineRule="auto"/>
              <w:jc w:val="center"/>
              <w:rPr>
                <w:b/>
                <w:sz w:val="20"/>
                <w:szCs w:val="20"/>
              </w:rPr>
            </w:pPr>
            <w:r w:rsidRPr="00395FA5">
              <w:rPr>
                <w:b/>
                <w:sz w:val="20"/>
                <w:szCs w:val="20"/>
              </w:rPr>
              <w:t>Объекты социальной сферы</w:t>
            </w:r>
          </w:p>
        </w:tc>
        <w:tc>
          <w:tcPr>
            <w:tcW w:w="3544" w:type="dxa"/>
            <w:gridSpan w:val="3"/>
            <w:tcMar>
              <w:left w:w="28" w:type="dxa"/>
              <w:right w:w="28" w:type="dxa"/>
            </w:tcMar>
          </w:tcPr>
          <w:p w:rsidR="009B56C4" w:rsidRPr="00395FA5" w:rsidRDefault="009B56C4" w:rsidP="007B7FA1">
            <w:pPr>
              <w:keepNext/>
              <w:spacing w:line="240" w:lineRule="auto"/>
              <w:jc w:val="center"/>
              <w:rPr>
                <w:b/>
                <w:sz w:val="20"/>
                <w:szCs w:val="20"/>
              </w:rPr>
            </w:pPr>
            <w:r w:rsidRPr="00395FA5">
              <w:rPr>
                <w:b/>
                <w:sz w:val="20"/>
                <w:szCs w:val="20"/>
              </w:rPr>
              <w:t>Прочие потребители</w:t>
            </w:r>
          </w:p>
        </w:tc>
        <w:tc>
          <w:tcPr>
            <w:tcW w:w="1922" w:type="dxa"/>
            <w:vMerge/>
            <w:tcMar>
              <w:left w:w="28" w:type="dxa"/>
              <w:right w:w="28" w:type="dxa"/>
            </w:tcMar>
            <w:vAlign w:val="center"/>
          </w:tcPr>
          <w:p w:rsidR="009B56C4" w:rsidRPr="00395FA5" w:rsidRDefault="009B56C4" w:rsidP="007B7FA1">
            <w:pPr>
              <w:keepNext/>
              <w:spacing w:line="240" w:lineRule="auto"/>
              <w:jc w:val="center"/>
              <w:rPr>
                <w:b/>
                <w:sz w:val="20"/>
                <w:szCs w:val="20"/>
              </w:rPr>
            </w:pPr>
          </w:p>
        </w:tc>
      </w:tr>
      <w:tr w:rsidR="009B56C4" w:rsidRPr="00395FA5" w:rsidTr="007B7FA1">
        <w:trPr>
          <w:tblHeader/>
          <w:jc w:val="center"/>
        </w:trPr>
        <w:tc>
          <w:tcPr>
            <w:tcW w:w="426" w:type="dxa"/>
            <w:vMerge/>
            <w:tcMar>
              <w:left w:w="28" w:type="dxa"/>
              <w:right w:w="28" w:type="dxa"/>
            </w:tcMar>
            <w:vAlign w:val="center"/>
          </w:tcPr>
          <w:p w:rsidR="009B56C4" w:rsidRPr="00395FA5" w:rsidRDefault="009B56C4" w:rsidP="007B7FA1">
            <w:pPr>
              <w:keepNext/>
              <w:spacing w:line="240" w:lineRule="auto"/>
              <w:jc w:val="center"/>
              <w:rPr>
                <w:b/>
                <w:sz w:val="20"/>
                <w:szCs w:val="20"/>
              </w:rPr>
            </w:pPr>
          </w:p>
        </w:tc>
        <w:tc>
          <w:tcPr>
            <w:tcW w:w="2410" w:type="dxa"/>
            <w:vMerge/>
            <w:tcMar>
              <w:left w:w="28" w:type="dxa"/>
              <w:right w:w="28" w:type="dxa"/>
            </w:tcMar>
            <w:vAlign w:val="center"/>
          </w:tcPr>
          <w:p w:rsidR="009B56C4" w:rsidRPr="00395FA5" w:rsidRDefault="009B56C4" w:rsidP="007B7FA1">
            <w:pPr>
              <w:keepNext/>
              <w:spacing w:line="240" w:lineRule="auto"/>
              <w:jc w:val="center"/>
              <w:rPr>
                <w:b/>
                <w:sz w:val="20"/>
                <w:szCs w:val="20"/>
              </w:rPr>
            </w:pPr>
          </w:p>
        </w:tc>
        <w:tc>
          <w:tcPr>
            <w:tcW w:w="1197" w:type="dxa"/>
            <w:tcMar>
              <w:left w:w="28" w:type="dxa"/>
              <w:right w:w="28" w:type="dxa"/>
            </w:tcMar>
            <w:vAlign w:val="center"/>
          </w:tcPr>
          <w:p w:rsidR="009B56C4" w:rsidRPr="00395FA5" w:rsidRDefault="009B56C4" w:rsidP="007B7FA1">
            <w:pPr>
              <w:keepNext/>
              <w:spacing w:line="240" w:lineRule="auto"/>
              <w:jc w:val="center"/>
              <w:rPr>
                <w:b/>
                <w:sz w:val="20"/>
                <w:szCs w:val="20"/>
              </w:rPr>
            </w:pPr>
            <w:r w:rsidRPr="00395FA5">
              <w:rPr>
                <w:b/>
                <w:sz w:val="20"/>
                <w:szCs w:val="20"/>
              </w:rPr>
              <w:t>отопление и вентиляция</w:t>
            </w:r>
          </w:p>
        </w:tc>
        <w:tc>
          <w:tcPr>
            <w:tcW w:w="993" w:type="dxa"/>
            <w:tcMar>
              <w:left w:w="28" w:type="dxa"/>
              <w:right w:w="28" w:type="dxa"/>
            </w:tcMar>
            <w:vAlign w:val="center"/>
          </w:tcPr>
          <w:p w:rsidR="009B56C4" w:rsidRPr="00395FA5" w:rsidRDefault="009B56C4" w:rsidP="007B7FA1">
            <w:pPr>
              <w:keepNext/>
              <w:spacing w:line="240" w:lineRule="auto"/>
              <w:jc w:val="center"/>
              <w:rPr>
                <w:b/>
                <w:sz w:val="20"/>
                <w:szCs w:val="20"/>
              </w:rPr>
            </w:pPr>
            <w:r w:rsidRPr="00395FA5">
              <w:rPr>
                <w:b/>
                <w:sz w:val="20"/>
                <w:szCs w:val="20"/>
              </w:rPr>
              <w:t>ГВС</w:t>
            </w:r>
          </w:p>
        </w:tc>
        <w:tc>
          <w:tcPr>
            <w:tcW w:w="1275" w:type="dxa"/>
            <w:tcMar>
              <w:left w:w="28" w:type="dxa"/>
              <w:right w:w="28" w:type="dxa"/>
            </w:tcMar>
            <w:vAlign w:val="center"/>
          </w:tcPr>
          <w:p w:rsidR="009B56C4" w:rsidRPr="00395FA5" w:rsidRDefault="009B56C4" w:rsidP="007B7FA1">
            <w:pPr>
              <w:keepNext/>
              <w:spacing w:line="240" w:lineRule="auto"/>
              <w:jc w:val="center"/>
              <w:rPr>
                <w:b/>
                <w:sz w:val="20"/>
                <w:szCs w:val="20"/>
              </w:rPr>
            </w:pPr>
            <w:r w:rsidRPr="00395FA5">
              <w:rPr>
                <w:b/>
                <w:sz w:val="20"/>
                <w:szCs w:val="20"/>
              </w:rPr>
              <w:t>суммарное потребление</w:t>
            </w:r>
          </w:p>
        </w:tc>
        <w:tc>
          <w:tcPr>
            <w:tcW w:w="1275" w:type="dxa"/>
            <w:tcMar>
              <w:left w:w="28" w:type="dxa"/>
              <w:right w:w="28" w:type="dxa"/>
            </w:tcMar>
            <w:vAlign w:val="center"/>
          </w:tcPr>
          <w:p w:rsidR="009B56C4" w:rsidRPr="00395FA5" w:rsidRDefault="009B56C4" w:rsidP="007B7FA1">
            <w:pPr>
              <w:keepNext/>
              <w:spacing w:line="240" w:lineRule="auto"/>
              <w:jc w:val="center"/>
              <w:rPr>
                <w:b/>
                <w:sz w:val="20"/>
                <w:szCs w:val="20"/>
              </w:rPr>
            </w:pPr>
            <w:r w:rsidRPr="00395FA5">
              <w:rPr>
                <w:b/>
                <w:sz w:val="20"/>
                <w:szCs w:val="20"/>
              </w:rPr>
              <w:t>отопление и вентиляция</w:t>
            </w:r>
          </w:p>
        </w:tc>
        <w:tc>
          <w:tcPr>
            <w:tcW w:w="993" w:type="dxa"/>
            <w:tcMar>
              <w:left w:w="28" w:type="dxa"/>
              <w:right w:w="28" w:type="dxa"/>
            </w:tcMar>
            <w:vAlign w:val="center"/>
          </w:tcPr>
          <w:p w:rsidR="009B56C4" w:rsidRPr="00395FA5" w:rsidRDefault="009B56C4" w:rsidP="007B7FA1">
            <w:pPr>
              <w:keepNext/>
              <w:spacing w:line="240" w:lineRule="auto"/>
              <w:jc w:val="center"/>
              <w:rPr>
                <w:b/>
                <w:sz w:val="20"/>
                <w:szCs w:val="20"/>
              </w:rPr>
            </w:pPr>
            <w:r w:rsidRPr="00395FA5">
              <w:rPr>
                <w:b/>
                <w:sz w:val="20"/>
                <w:szCs w:val="20"/>
              </w:rPr>
              <w:t>ГВС</w:t>
            </w:r>
          </w:p>
        </w:tc>
        <w:tc>
          <w:tcPr>
            <w:tcW w:w="1275" w:type="dxa"/>
            <w:tcMar>
              <w:left w:w="28" w:type="dxa"/>
              <w:right w:w="28" w:type="dxa"/>
            </w:tcMar>
            <w:vAlign w:val="center"/>
          </w:tcPr>
          <w:p w:rsidR="009B56C4" w:rsidRPr="00395FA5" w:rsidRDefault="009B56C4" w:rsidP="007B7FA1">
            <w:pPr>
              <w:keepNext/>
              <w:spacing w:line="240" w:lineRule="auto"/>
              <w:jc w:val="center"/>
              <w:rPr>
                <w:b/>
                <w:sz w:val="20"/>
                <w:szCs w:val="20"/>
              </w:rPr>
            </w:pPr>
            <w:r w:rsidRPr="00395FA5">
              <w:rPr>
                <w:b/>
                <w:sz w:val="20"/>
                <w:szCs w:val="20"/>
              </w:rPr>
              <w:t>суммарное потребление</w:t>
            </w:r>
          </w:p>
        </w:tc>
        <w:tc>
          <w:tcPr>
            <w:tcW w:w="1275" w:type="dxa"/>
            <w:tcMar>
              <w:left w:w="28" w:type="dxa"/>
              <w:right w:w="28" w:type="dxa"/>
            </w:tcMar>
            <w:vAlign w:val="center"/>
          </w:tcPr>
          <w:p w:rsidR="009B56C4" w:rsidRPr="00395FA5" w:rsidRDefault="009B56C4" w:rsidP="007B7FA1">
            <w:pPr>
              <w:keepNext/>
              <w:spacing w:line="240" w:lineRule="auto"/>
              <w:jc w:val="center"/>
              <w:rPr>
                <w:b/>
                <w:sz w:val="20"/>
                <w:szCs w:val="20"/>
              </w:rPr>
            </w:pPr>
            <w:r w:rsidRPr="00395FA5">
              <w:rPr>
                <w:b/>
                <w:sz w:val="20"/>
                <w:szCs w:val="20"/>
              </w:rPr>
              <w:t>отопление и вентиляция</w:t>
            </w:r>
          </w:p>
        </w:tc>
        <w:tc>
          <w:tcPr>
            <w:tcW w:w="851" w:type="dxa"/>
            <w:tcMar>
              <w:left w:w="28" w:type="dxa"/>
              <w:right w:w="28" w:type="dxa"/>
            </w:tcMar>
            <w:vAlign w:val="center"/>
          </w:tcPr>
          <w:p w:rsidR="009B56C4" w:rsidRPr="00395FA5" w:rsidRDefault="009B56C4" w:rsidP="007B7FA1">
            <w:pPr>
              <w:keepNext/>
              <w:spacing w:line="240" w:lineRule="auto"/>
              <w:jc w:val="center"/>
              <w:rPr>
                <w:b/>
                <w:sz w:val="20"/>
                <w:szCs w:val="20"/>
              </w:rPr>
            </w:pPr>
            <w:r w:rsidRPr="00395FA5">
              <w:rPr>
                <w:b/>
                <w:sz w:val="20"/>
                <w:szCs w:val="20"/>
              </w:rPr>
              <w:t>ГВС</w:t>
            </w:r>
          </w:p>
        </w:tc>
        <w:tc>
          <w:tcPr>
            <w:tcW w:w="1418" w:type="dxa"/>
            <w:tcMar>
              <w:left w:w="28" w:type="dxa"/>
              <w:right w:w="28" w:type="dxa"/>
            </w:tcMar>
            <w:vAlign w:val="center"/>
          </w:tcPr>
          <w:p w:rsidR="009B56C4" w:rsidRPr="00395FA5" w:rsidRDefault="009B56C4" w:rsidP="007B7FA1">
            <w:pPr>
              <w:keepNext/>
              <w:spacing w:line="240" w:lineRule="auto"/>
              <w:jc w:val="center"/>
              <w:rPr>
                <w:b/>
                <w:sz w:val="20"/>
                <w:szCs w:val="20"/>
              </w:rPr>
            </w:pPr>
            <w:r w:rsidRPr="00395FA5">
              <w:rPr>
                <w:b/>
                <w:sz w:val="20"/>
                <w:szCs w:val="20"/>
              </w:rPr>
              <w:t>суммарное потребление</w:t>
            </w:r>
          </w:p>
        </w:tc>
        <w:tc>
          <w:tcPr>
            <w:tcW w:w="1922" w:type="dxa"/>
            <w:vMerge/>
            <w:tcMar>
              <w:left w:w="28" w:type="dxa"/>
              <w:right w:w="28" w:type="dxa"/>
            </w:tcMar>
            <w:vAlign w:val="center"/>
          </w:tcPr>
          <w:p w:rsidR="009B56C4" w:rsidRPr="00395FA5" w:rsidRDefault="009B56C4" w:rsidP="007B7FA1">
            <w:pPr>
              <w:keepNext/>
              <w:spacing w:line="240" w:lineRule="auto"/>
              <w:jc w:val="center"/>
              <w:rPr>
                <w:b/>
                <w:sz w:val="20"/>
                <w:szCs w:val="20"/>
              </w:rPr>
            </w:pPr>
          </w:p>
        </w:tc>
      </w:tr>
      <w:tr w:rsidR="009B56C4" w:rsidRPr="00395FA5" w:rsidTr="007B7FA1">
        <w:trPr>
          <w:jc w:val="center"/>
        </w:trPr>
        <w:tc>
          <w:tcPr>
            <w:tcW w:w="426" w:type="dxa"/>
            <w:tcMar>
              <w:left w:w="28" w:type="dxa"/>
              <w:right w:w="28" w:type="dxa"/>
            </w:tcMar>
            <w:vAlign w:val="center"/>
          </w:tcPr>
          <w:p w:rsidR="009B56C4" w:rsidRDefault="009B56C4" w:rsidP="007B7FA1">
            <w:pPr>
              <w:spacing w:line="240" w:lineRule="auto"/>
              <w:jc w:val="center"/>
              <w:rPr>
                <w:sz w:val="20"/>
                <w:szCs w:val="20"/>
              </w:rPr>
            </w:pPr>
            <w:r>
              <w:rPr>
                <w:sz w:val="20"/>
                <w:szCs w:val="20"/>
              </w:rPr>
              <w:t>1</w:t>
            </w:r>
          </w:p>
        </w:tc>
        <w:tc>
          <w:tcPr>
            <w:tcW w:w="2410" w:type="dxa"/>
            <w:tcMar>
              <w:left w:w="28" w:type="dxa"/>
              <w:right w:w="28" w:type="dxa"/>
            </w:tcMar>
            <w:vAlign w:val="center"/>
          </w:tcPr>
          <w:p w:rsidR="009B56C4" w:rsidRPr="00DF16D2" w:rsidRDefault="009B56C4" w:rsidP="007B7FA1">
            <w:pPr>
              <w:spacing w:line="240" w:lineRule="auto"/>
              <w:jc w:val="center"/>
              <w:rPr>
                <w:sz w:val="20"/>
                <w:szCs w:val="20"/>
              </w:rPr>
            </w:pPr>
            <w:r>
              <w:rPr>
                <w:sz w:val="20"/>
                <w:szCs w:val="20"/>
              </w:rPr>
              <w:t xml:space="preserve">Шерловогорская ТЭЦ </w:t>
            </w:r>
          </w:p>
        </w:tc>
        <w:tc>
          <w:tcPr>
            <w:tcW w:w="1197" w:type="dxa"/>
            <w:tcMar>
              <w:left w:w="28" w:type="dxa"/>
              <w:right w:w="28" w:type="dxa"/>
            </w:tcMar>
            <w:vAlign w:val="center"/>
          </w:tcPr>
          <w:p w:rsidR="009B56C4" w:rsidRPr="000538BE" w:rsidRDefault="009B56C4" w:rsidP="007B7FA1">
            <w:pPr>
              <w:jc w:val="center"/>
              <w:rPr>
                <w:sz w:val="20"/>
                <w:szCs w:val="20"/>
              </w:rPr>
            </w:pPr>
            <w:r>
              <w:rPr>
                <w:sz w:val="20"/>
                <w:szCs w:val="20"/>
              </w:rPr>
              <w:t>н/д</w:t>
            </w:r>
          </w:p>
        </w:tc>
        <w:tc>
          <w:tcPr>
            <w:tcW w:w="993" w:type="dxa"/>
            <w:tcMar>
              <w:left w:w="28" w:type="dxa"/>
              <w:right w:w="28" w:type="dxa"/>
            </w:tcMar>
            <w:vAlign w:val="center"/>
          </w:tcPr>
          <w:p w:rsidR="009B56C4" w:rsidRPr="000538BE" w:rsidRDefault="009B56C4" w:rsidP="007B7FA1">
            <w:pPr>
              <w:jc w:val="center"/>
              <w:rPr>
                <w:sz w:val="20"/>
                <w:szCs w:val="20"/>
              </w:rPr>
            </w:pPr>
            <w:r>
              <w:rPr>
                <w:sz w:val="20"/>
                <w:szCs w:val="20"/>
              </w:rPr>
              <w:t>н/д</w:t>
            </w:r>
          </w:p>
        </w:tc>
        <w:tc>
          <w:tcPr>
            <w:tcW w:w="1275" w:type="dxa"/>
            <w:tcMar>
              <w:left w:w="28" w:type="dxa"/>
              <w:right w:w="28" w:type="dxa"/>
            </w:tcMar>
            <w:vAlign w:val="center"/>
          </w:tcPr>
          <w:p w:rsidR="009B56C4" w:rsidRPr="000538BE" w:rsidRDefault="009B56C4" w:rsidP="007B7FA1">
            <w:pPr>
              <w:jc w:val="center"/>
              <w:rPr>
                <w:sz w:val="20"/>
                <w:szCs w:val="20"/>
              </w:rPr>
            </w:pPr>
            <w:r>
              <w:rPr>
                <w:sz w:val="20"/>
                <w:szCs w:val="20"/>
              </w:rPr>
              <w:t>н/д</w:t>
            </w:r>
          </w:p>
        </w:tc>
        <w:tc>
          <w:tcPr>
            <w:tcW w:w="1275" w:type="dxa"/>
            <w:tcMar>
              <w:left w:w="28" w:type="dxa"/>
              <w:right w:w="28" w:type="dxa"/>
            </w:tcMar>
            <w:vAlign w:val="center"/>
          </w:tcPr>
          <w:p w:rsidR="009B56C4" w:rsidRPr="000538BE" w:rsidRDefault="009B56C4" w:rsidP="007B7FA1">
            <w:pPr>
              <w:jc w:val="center"/>
              <w:rPr>
                <w:sz w:val="20"/>
                <w:szCs w:val="20"/>
              </w:rPr>
            </w:pPr>
            <w:r>
              <w:rPr>
                <w:sz w:val="20"/>
                <w:szCs w:val="20"/>
              </w:rPr>
              <w:t>н/д</w:t>
            </w:r>
          </w:p>
        </w:tc>
        <w:tc>
          <w:tcPr>
            <w:tcW w:w="993" w:type="dxa"/>
            <w:tcMar>
              <w:left w:w="28" w:type="dxa"/>
              <w:right w:w="28" w:type="dxa"/>
            </w:tcMar>
            <w:vAlign w:val="center"/>
          </w:tcPr>
          <w:p w:rsidR="009B56C4" w:rsidRPr="000538BE" w:rsidRDefault="009B56C4" w:rsidP="007B7FA1">
            <w:pPr>
              <w:jc w:val="center"/>
              <w:rPr>
                <w:sz w:val="20"/>
                <w:szCs w:val="20"/>
              </w:rPr>
            </w:pPr>
            <w:r>
              <w:rPr>
                <w:sz w:val="20"/>
                <w:szCs w:val="20"/>
              </w:rPr>
              <w:t>н/д</w:t>
            </w:r>
          </w:p>
        </w:tc>
        <w:tc>
          <w:tcPr>
            <w:tcW w:w="1275" w:type="dxa"/>
            <w:tcMar>
              <w:left w:w="28" w:type="dxa"/>
              <w:right w:w="28" w:type="dxa"/>
            </w:tcMar>
            <w:vAlign w:val="center"/>
          </w:tcPr>
          <w:p w:rsidR="009B56C4" w:rsidRPr="000538BE" w:rsidRDefault="009B56C4" w:rsidP="007B7FA1">
            <w:pPr>
              <w:jc w:val="center"/>
              <w:rPr>
                <w:sz w:val="20"/>
                <w:szCs w:val="20"/>
              </w:rPr>
            </w:pPr>
            <w:r>
              <w:rPr>
                <w:sz w:val="20"/>
                <w:szCs w:val="20"/>
              </w:rPr>
              <w:t>н/д</w:t>
            </w:r>
          </w:p>
        </w:tc>
        <w:tc>
          <w:tcPr>
            <w:tcW w:w="1275" w:type="dxa"/>
            <w:tcMar>
              <w:left w:w="28" w:type="dxa"/>
              <w:right w:w="28" w:type="dxa"/>
            </w:tcMar>
            <w:vAlign w:val="center"/>
          </w:tcPr>
          <w:p w:rsidR="009B56C4" w:rsidRPr="000538BE" w:rsidRDefault="009B56C4" w:rsidP="007B7FA1">
            <w:pPr>
              <w:jc w:val="center"/>
              <w:rPr>
                <w:sz w:val="20"/>
                <w:szCs w:val="20"/>
              </w:rPr>
            </w:pPr>
            <w:r>
              <w:rPr>
                <w:sz w:val="20"/>
                <w:szCs w:val="20"/>
              </w:rPr>
              <w:t>н/д</w:t>
            </w:r>
          </w:p>
        </w:tc>
        <w:tc>
          <w:tcPr>
            <w:tcW w:w="851" w:type="dxa"/>
            <w:tcMar>
              <w:left w:w="28" w:type="dxa"/>
              <w:right w:w="28" w:type="dxa"/>
            </w:tcMar>
            <w:vAlign w:val="center"/>
          </w:tcPr>
          <w:p w:rsidR="009B56C4" w:rsidRPr="000538BE" w:rsidRDefault="009B56C4" w:rsidP="007B7FA1">
            <w:pPr>
              <w:jc w:val="center"/>
              <w:rPr>
                <w:sz w:val="20"/>
                <w:szCs w:val="20"/>
              </w:rPr>
            </w:pPr>
            <w:r>
              <w:rPr>
                <w:sz w:val="20"/>
                <w:szCs w:val="20"/>
              </w:rPr>
              <w:t>н/д</w:t>
            </w:r>
          </w:p>
        </w:tc>
        <w:tc>
          <w:tcPr>
            <w:tcW w:w="1418" w:type="dxa"/>
            <w:tcMar>
              <w:left w:w="28" w:type="dxa"/>
              <w:right w:w="28" w:type="dxa"/>
            </w:tcMar>
            <w:vAlign w:val="center"/>
          </w:tcPr>
          <w:p w:rsidR="009B56C4" w:rsidRPr="000538BE" w:rsidRDefault="009B56C4" w:rsidP="007B7FA1">
            <w:pPr>
              <w:jc w:val="center"/>
              <w:rPr>
                <w:sz w:val="20"/>
                <w:szCs w:val="20"/>
              </w:rPr>
            </w:pPr>
            <w:r>
              <w:rPr>
                <w:sz w:val="20"/>
                <w:szCs w:val="20"/>
              </w:rPr>
              <w:t>н/д</w:t>
            </w:r>
          </w:p>
        </w:tc>
        <w:tc>
          <w:tcPr>
            <w:tcW w:w="1922" w:type="dxa"/>
            <w:tcMar>
              <w:left w:w="28" w:type="dxa"/>
              <w:right w:w="28" w:type="dxa"/>
            </w:tcMar>
            <w:vAlign w:val="center"/>
          </w:tcPr>
          <w:p w:rsidR="009B56C4" w:rsidRPr="000538BE" w:rsidRDefault="009B56C4" w:rsidP="007B7FA1">
            <w:pPr>
              <w:jc w:val="center"/>
              <w:rPr>
                <w:sz w:val="20"/>
                <w:szCs w:val="20"/>
              </w:rPr>
            </w:pPr>
            <w:r>
              <w:rPr>
                <w:sz w:val="20"/>
                <w:szCs w:val="20"/>
              </w:rPr>
              <w:t>н/д</w:t>
            </w:r>
          </w:p>
        </w:tc>
      </w:tr>
      <w:tr w:rsidR="009B56C4" w:rsidRPr="00DC3D73" w:rsidTr="007B7FA1">
        <w:trPr>
          <w:jc w:val="center"/>
        </w:trPr>
        <w:tc>
          <w:tcPr>
            <w:tcW w:w="2836" w:type="dxa"/>
            <w:gridSpan w:val="2"/>
            <w:tcMar>
              <w:left w:w="28" w:type="dxa"/>
              <w:right w:w="28" w:type="dxa"/>
            </w:tcMar>
            <w:vAlign w:val="center"/>
          </w:tcPr>
          <w:p w:rsidR="009B56C4" w:rsidRPr="00DC3D73" w:rsidRDefault="009B56C4" w:rsidP="007B7FA1">
            <w:pPr>
              <w:spacing w:line="240" w:lineRule="auto"/>
              <w:jc w:val="center"/>
              <w:rPr>
                <w:b/>
                <w:sz w:val="20"/>
                <w:szCs w:val="20"/>
              </w:rPr>
            </w:pPr>
            <w:r w:rsidRPr="00DC3D73">
              <w:rPr>
                <w:b/>
                <w:sz w:val="20"/>
                <w:szCs w:val="20"/>
              </w:rPr>
              <w:t>ИТОГО</w:t>
            </w:r>
          </w:p>
        </w:tc>
        <w:tc>
          <w:tcPr>
            <w:tcW w:w="1197" w:type="dxa"/>
            <w:tcMar>
              <w:left w:w="28" w:type="dxa"/>
              <w:right w:w="28" w:type="dxa"/>
            </w:tcMar>
            <w:vAlign w:val="center"/>
          </w:tcPr>
          <w:p w:rsidR="009B56C4" w:rsidRPr="001770FA" w:rsidRDefault="009B56C4" w:rsidP="007B7FA1">
            <w:pPr>
              <w:jc w:val="center"/>
              <w:rPr>
                <w:b/>
                <w:sz w:val="20"/>
                <w:szCs w:val="20"/>
              </w:rPr>
            </w:pPr>
            <w:r w:rsidRPr="001770FA">
              <w:rPr>
                <w:b/>
                <w:sz w:val="20"/>
                <w:szCs w:val="20"/>
              </w:rPr>
              <w:t>н/д</w:t>
            </w:r>
          </w:p>
        </w:tc>
        <w:tc>
          <w:tcPr>
            <w:tcW w:w="993" w:type="dxa"/>
            <w:tcMar>
              <w:left w:w="28" w:type="dxa"/>
              <w:right w:w="28" w:type="dxa"/>
            </w:tcMar>
            <w:vAlign w:val="center"/>
          </w:tcPr>
          <w:p w:rsidR="009B56C4" w:rsidRPr="001770FA" w:rsidRDefault="009B56C4" w:rsidP="007B7FA1">
            <w:pPr>
              <w:jc w:val="center"/>
              <w:rPr>
                <w:b/>
                <w:sz w:val="20"/>
                <w:szCs w:val="20"/>
              </w:rPr>
            </w:pPr>
            <w:r w:rsidRPr="001770FA">
              <w:rPr>
                <w:b/>
                <w:sz w:val="20"/>
                <w:szCs w:val="20"/>
              </w:rPr>
              <w:t>н/д</w:t>
            </w:r>
          </w:p>
        </w:tc>
        <w:tc>
          <w:tcPr>
            <w:tcW w:w="1275" w:type="dxa"/>
            <w:tcMar>
              <w:left w:w="28" w:type="dxa"/>
              <w:right w:w="28" w:type="dxa"/>
            </w:tcMar>
            <w:vAlign w:val="center"/>
          </w:tcPr>
          <w:p w:rsidR="009B56C4" w:rsidRPr="001770FA" w:rsidRDefault="009B56C4" w:rsidP="007B7FA1">
            <w:pPr>
              <w:jc w:val="center"/>
              <w:rPr>
                <w:b/>
                <w:sz w:val="20"/>
                <w:szCs w:val="20"/>
              </w:rPr>
            </w:pPr>
            <w:r w:rsidRPr="001770FA">
              <w:rPr>
                <w:b/>
                <w:sz w:val="20"/>
                <w:szCs w:val="20"/>
              </w:rPr>
              <w:t>н/д</w:t>
            </w:r>
          </w:p>
        </w:tc>
        <w:tc>
          <w:tcPr>
            <w:tcW w:w="1275" w:type="dxa"/>
            <w:tcMar>
              <w:left w:w="28" w:type="dxa"/>
              <w:right w:w="28" w:type="dxa"/>
            </w:tcMar>
            <w:vAlign w:val="center"/>
          </w:tcPr>
          <w:p w:rsidR="009B56C4" w:rsidRPr="001770FA" w:rsidRDefault="009B56C4" w:rsidP="007B7FA1">
            <w:pPr>
              <w:jc w:val="center"/>
              <w:rPr>
                <w:b/>
                <w:sz w:val="20"/>
                <w:szCs w:val="20"/>
              </w:rPr>
            </w:pPr>
            <w:r w:rsidRPr="001770FA">
              <w:rPr>
                <w:b/>
                <w:sz w:val="20"/>
                <w:szCs w:val="20"/>
              </w:rPr>
              <w:t>н/д</w:t>
            </w:r>
          </w:p>
        </w:tc>
        <w:tc>
          <w:tcPr>
            <w:tcW w:w="993" w:type="dxa"/>
            <w:tcMar>
              <w:left w:w="28" w:type="dxa"/>
              <w:right w:w="28" w:type="dxa"/>
            </w:tcMar>
            <w:vAlign w:val="center"/>
          </w:tcPr>
          <w:p w:rsidR="009B56C4" w:rsidRPr="001770FA" w:rsidRDefault="009B56C4" w:rsidP="007B7FA1">
            <w:pPr>
              <w:jc w:val="center"/>
              <w:rPr>
                <w:b/>
                <w:sz w:val="20"/>
                <w:szCs w:val="20"/>
              </w:rPr>
            </w:pPr>
            <w:r w:rsidRPr="001770FA">
              <w:rPr>
                <w:b/>
                <w:sz w:val="20"/>
                <w:szCs w:val="20"/>
              </w:rPr>
              <w:t>н/д</w:t>
            </w:r>
          </w:p>
        </w:tc>
        <w:tc>
          <w:tcPr>
            <w:tcW w:w="1275" w:type="dxa"/>
            <w:tcMar>
              <w:left w:w="28" w:type="dxa"/>
              <w:right w:w="28" w:type="dxa"/>
            </w:tcMar>
            <w:vAlign w:val="center"/>
          </w:tcPr>
          <w:p w:rsidR="009B56C4" w:rsidRPr="001770FA" w:rsidRDefault="009B56C4" w:rsidP="007B7FA1">
            <w:pPr>
              <w:jc w:val="center"/>
              <w:rPr>
                <w:b/>
                <w:sz w:val="20"/>
                <w:szCs w:val="20"/>
              </w:rPr>
            </w:pPr>
            <w:r w:rsidRPr="001770FA">
              <w:rPr>
                <w:b/>
                <w:sz w:val="20"/>
                <w:szCs w:val="20"/>
              </w:rPr>
              <w:t>н/д</w:t>
            </w:r>
          </w:p>
        </w:tc>
        <w:tc>
          <w:tcPr>
            <w:tcW w:w="1275" w:type="dxa"/>
            <w:tcMar>
              <w:left w:w="28" w:type="dxa"/>
              <w:right w:w="28" w:type="dxa"/>
            </w:tcMar>
            <w:vAlign w:val="center"/>
          </w:tcPr>
          <w:p w:rsidR="009B56C4" w:rsidRPr="001770FA" w:rsidRDefault="009B56C4" w:rsidP="007B7FA1">
            <w:pPr>
              <w:jc w:val="center"/>
              <w:rPr>
                <w:b/>
                <w:sz w:val="20"/>
                <w:szCs w:val="20"/>
              </w:rPr>
            </w:pPr>
            <w:r w:rsidRPr="001770FA">
              <w:rPr>
                <w:b/>
                <w:sz w:val="20"/>
                <w:szCs w:val="20"/>
              </w:rPr>
              <w:t>н/д</w:t>
            </w:r>
          </w:p>
        </w:tc>
        <w:tc>
          <w:tcPr>
            <w:tcW w:w="851" w:type="dxa"/>
            <w:tcMar>
              <w:left w:w="28" w:type="dxa"/>
              <w:right w:w="28" w:type="dxa"/>
            </w:tcMar>
            <w:vAlign w:val="center"/>
          </w:tcPr>
          <w:p w:rsidR="009B56C4" w:rsidRPr="001770FA" w:rsidRDefault="009B56C4" w:rsidP="007B7FA1">
            <w:pPr>
              <w:jc w:val="center"/>
              <w:rPr>
                <w:b/>
                <w:sz w:val="20"/>
                <w:szCs w:val="20"/>
              </w:rPr>
            </w:pPr>
            <w:r w:rsidRPr="001770FA">
              <w:rPr>
                <w:b/>
                <w:sz w:val="20"/>
                <w:szCs w:val="20"/>
              </w:rPr>
              <w:t>н/д</w:t>
            </w:r>
          </w:p>
        </w:tc>
        <w:tc>
          <w:tcPr>
            <w:tcW w:w="1418" w:type="dxa"/>
            <w:tcMar>
              <w:left w:w="28" w:type="dxa"/>
              <w:right w:w="28" w:type="dxa"/>
            </w:tcMar>
            <w:vAlign w:val="center"/>
          </w:tcPr>
          <w:p w:rsidR="009B56C4" w:rsidRPr="001770FA" w:rsidRDefault="009B56C4" w:rsidP="007B7FA1">
            <w:pPr>
              <w:jc w:val="center"/>
              <w:rPr>
                <w:b/>
                <w:sz w:val="20"/>
                <w:szCs w:val="20"/>
              </w:rPr>
            </w:pPr>
            <w:r w:rsidRPr="001770FA">
              <w:rPr>
                <w:b/>
                <w:sz w:val="20"/>
                <w:szCs w:val="20"/>
              </w:rPr>
              <w:t>н/д</w:t>
            </w:r>
          </w:p>
        </w:tc>
        <w:tc>
          <w:tcPr>
            <w:tcW w:w="1922" w:type="dxa"/>
            <w:tcMar>
              <w:left w:w="28" w:type="dxa"/>
              <w:right w:w="28" w:type="dxa"/>
            </w:tcMar>
            <w:vAlign w:val="center"/>
          </w:tcPr>
          <w:p w:rsidR="009B56C4" w:rsidRPr="001770FA" w:rsidRDefault="009B56C4" w:rsidP="007B7FA1">
            <w:pPr>
              <w:jc w:val="center"/>
              <w:rPr>
                <w:b/>
                <w:sz w:val="20"/>
                <w:szCs w:val="20"/>
              </w:rPr>
            </w:pPr>
            <w:r w:rsidRPr="001770FA">
              <w:rPr>
                <w:b/>
                <w:sz w:val="20"/>
                <w:szCs w:val="20"/>
              </w:rPr>
              <w:t>н/д</w:t>
            </w:r>
          </w:p>
        </w:tc>
      </w:tr>
    </w:tbl>
    <w:p w:rsidR="009B56C4" w:rsidRDefault="009B56C4" w:rsidP="009B56C4">
      <w:pPr>
        <w:ind w:left="567"/>
      </w:pPr>
    </w:p>
    <w:p w:rsidR="009B56C4" w:rsidRPr="0016116F" w:rsidRDefault="009B56C4" w:rsidP="009B56C4">
      <w:pPr>
        <w:ind w:left="567"/>
        <w:jc w:val="right"/>
      </w:pPr>
      <w:r>
        <w:t>Таблица 1.5.2</w:t>
      </w:r>
    </w:p>
    <w:p w:rsidR="009B56C4" w:rsidRPr="00486E80" w:rsidRDefault="009B56C4" w:rsidP="009B56C4">
      <w:pPr>
        <w:jc w:val="center"/>
        <w:rPr>
          <w:u w:val="single"/>
        </w:rPr>
      </w:pPr>
      <w:r w:rsidRPr="00486E80">
        <w:rPr>
          <w:u w:val="single"/>
        </w:rPr>
        <w:t xml:space="preserve">Тепловая нагрузка за </w:t>
      </w:r>
      <w:r>
        <w:rPr>
          <w:u w:val="single"/>
        </w:rPr>
        <w:t>2020</w:t>
      </w:r>
      <w:r w:rsidRPr="00486E80">
        <w:rPr>
          <w:u w:val="single"/>
        </w:rPr>
        <w:t xml:space="preserve"> год</w:t>
      </w:r>
    </w:p>
    <w:tbl>
      <w:tblPr>
        <w:tblW w:w="15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380"/>
        <w:gridCol w:w="1197"/>
        <w:gridCol w:w="993"/>
        <w:gridCol w:w="1134"/>
        <w:gridCol w:w="1275"/>
        <w:gridCol w:w="993"/>
        <w:gridCol w:w="1134"/>
        <w:gridCol w:w="1275"/>
        <w:gridCol w:w="1134"/>
        <w:gridCol w:w="1418"/>
        <w:gridCol w:w="1984"/>
      </w:tblGrid>
      <w:tr w:rsidR="009B56C4" w:rsidRPr="000538BE" w:rsidTr="007B7FA1">
        <w:trPr>
          <w:tblHeader/>
          <w:jc w:val="center"/>
        </w:trPr>
        <w:tc>
          <w:tcPr>
            <w:tcW w:w="426" w:type="dxa"/>
            <w:vMerge w:val="restart"/>
            <w:tcMar>
              <w:left w:w="28" w:type="dxa"/>
              <w:right w:w="28" w:type="dxa"/>
            </w:tcMar>
            <w:vAlign w:val="center"/>
          </w:tcPr>
          <w:p w:rsidR="009B56C4" w:rsidRPr="000538BE" w:rsidRDefault="009B56C4" w:rsidP="007B7FA1">
            <w:pPr>
              <w:keepNext/>
              <w:spacing w:line="240" w:lineRule="auto"/>
              <w:jc w:val="center"/>
              <w:rPr>
                <w:b/>
                <w:sz w:val="20"/>
                <w:szCs w:val="20"/>
              </w:rPr>
            </w:pPr>
            <w:r>
              <w:rPr>
                <w:b/>
                <w:sz w:val="20"/>
                <w:szCs w:val="20"/>
              </w:rPr>
              <w:t xml:space="preserve">№ </w:t>
            </w:r>
            <w:r w:rsidRPr="000538BE">
              <w:rPr>
                <w:b/>
                <w:sz w:val="20"/>
                <w:szCs w:val="20"/>
              </w:rPr>
              <w:t>п/п</w:t>
            </w:r>
          </w:p>
        </w:tc>
        <w:tc>
          <w:tcPr>
            <w:tcW w:w="2380" w:type="dxa"/>
            <w:vMerge w:val="restart"/>
            <w:tcMar>
              <w:left w:w="28" w:type="dxa"/>
              <w:right w:w="28" w:type="dxa"/>
            </w:tcMar>
            <w:vAlign w:val="center"/>
          </w:tcPr>
          <w:p w:rsidR="009B56C4" w:rsidRPr="000538BE" w:rsidRDefault="009B56C4" w:rsidP="007B7FA1">
            <w:pPr>
              <w:keepNext/>
              <w:spacing w:line="240" w:lineRule="auto"/>
              <w:jc w:val="center"/>
              <w:rPr>
                <w:b/>
                <w:sz w:val="20"/>
                <w:szCs w:val="20"/>
              </w:rPr>
            </w:pPr>
            <w:r w:rsidRPr="000538BE">
              <w:rPr>
                <w:b/>
                <w:sz w:val="20"/>
                <w:szCs w:val="20"/>
              </w:rPr>
              <w:t>Наименование котельной</w:t>
            </w:r>
          </w:p>
        </w:tc>
        <w:tc>
          <w:tcPr>
            <w:tcW w:w="10553" w:type="dxa"/>
            <w:gridSpan w:val="9"/>
            <w:tcMar>
              <w:left w:w="28" w:type="dxa"/>
              <w:right w:w="28" w:type="dxa"/>
            </w:tcMar>
            <w:vAlign w:val="center"/>
          </w:tcPr>
          <w:p w:rsidR="009B56C4" w:rsidRPr="000538BE" w:rsidRDefault="009B56C4" w:rsidP="007B7FA1">
            <w:pPr>
              <w:keepNext/>
              <w:spacing w:line="240" w:lineRule="auto"/>
              <w:jc w:val="center"/>
              <w:rPr>
                <w:b/>
                <w:sz w:val="20"/>
                <w:szCs w:val="20"/>
              </w:rPr>
            </w:pPr>
            <w:r w:rsidRPr="000538BE">
              <w:rPr>
                <w:b/>
                <w:sz w:val="20"/>
                <w:szCs w:val="20"/>
              </w:rPr>
              <w:t>Расчетные тепловые нагрузки, Гкал/ч</w:t>
            </w:r>
          </w:p>
        </w:tc>
        <w:tc>
          <w:tcPr>
            <w:tcW w:w="1984" w:type="dxa"/>
            <w:vMerge w:val="restart"/>
            <w:tcMar>
              <w:left w:w="28" w:type="dxa"/>
              <w:right w:w="28" w:type="dxa"/>
            </w:tcMar>
            <w:vAlign w:val="center"/>
          </w:tcPr>
          <w:p w:rsidR="009B56C4" w:rsidRPr="000538BE" w:rsidRDefault="009B56C4" w:rsidP="007B7FA1">
            <w:pPr>
              <w:keepNext/>
              <w:spacing w:line="240" w:lineRule="auto"/>
              <w:jc w:val="center"/>
              <w:rPr>
                <w:b/>
                <w:sz w:val="20"/>
                <w:szCs w:val="20"/>
              </w:rPr>
            </w:pPr>
            <w:r w:rsidRPr="000538BE">
              <w:rPr>
                <w:b/>
                <w:sz w:val="20"/>
                <w:szCs w:val="20"/>
              </w:rPr>
              <w:t>Всего суммарная нагрузка</w:t>
            </w:r>
          </w:p>
        </w:tc>
      </w:tr>
      <w:tr w:rsidR="009B56C4" w:rsidRPr="000538BE" w:rsidTr="007B7FA1">
        <w:trPr>
          <w:tblHeader/>
          <w:jc w:val="center"/>
        </w:trPr>
        <w:tc>
          <w:tcPr>
            <w:tcW w:w="426" w:type="dxa"/>
            <w:vMerge/>
            <w:tcMar>
              <w:left w:w="28" w:type="dxa"/>
              <w:right w:w="28" w:type="dxa"/>
            </w:tcMar>
            <w:vAlign w:val="center"/>
          </w:tcPr>
          <w:p w:rsidR="009B56C4" w:rsidRPr="000538BE" w:rsidRDefault="009B56C4" w:rsidP="007B7FA1">
            <w:pPr>
              <w:keepNext/>
              <w:spacing w:line="240" w:lineRule="auto"/>
              <w:jc w:val="center"/>
              <w:rPr>
                <w:b/>
                <w:sz w:val="20"/>
                <w:szCs w:val="20"/>
              </w:rPr>
            </w:pPr>
          </w:p>
        </w:tc>
        <w:tc>
          <w:tcPr>
            <w:tcW w:w="2380" w:type="dxa"/>
            <w:vMerge/>
            <w:tcMar>
              <w:left w:w="28" w:type="dxa"/>
              <w:right w:w="28" w:type="dxa"/>
            </w:tcMar>
            <w:vAlign w:val="center"/>
          </w:tcPr>
          <w:p w:rsidR="009B56C4" w:rsidRPr="000538BE" w:rsidRDefault="009B56C4" w:rsidP="007B7FA1">
            <w:pPr>
              <w:keepNext/>
              <w:spacing w:line="240" w:lineRule="auto"/>
              <w:jc w:val="center"/>
              <w:rPr>
                <w:b/>
                <w:sz w:val="20"/>
                <w:szCs w:val="20"/>
              </w:rPr>
            </w:pPr>
          </w:p>
        </w:tc>
        <w:tc>
          <w:tcPr>
            <w:tcW w:w="3324" w:type="dxa"/>
            <w:gridSpan w:val="3"/>
            <w:tcMar>
              <w:left w:w="28" w:type="dxa"/>
              <w:right w:w="28" w:type="dxa"/>
            </w:tcMar>
            <w:vAlign w:val="center"/>
          </w:tcPr>
          <w:p w:rsidR="009B56C4" w:rsidRPr="000538BE" w:rsidRDefault="009B56C4" w:rsidP="007B7FA1">
            <w:pPr>
              <w:keepNext/>
              <w:spacing w:line="240" w:lineRule="auto"/>
              <w:jc w:val="center"/>
              <w:rPr>
                <w:b/>
                <w:sz w:val="20"/>
                <w:szCs w:val="20"/>
              </w:rPr>
            </w:pPr>
            <w:r w:rsidRPr="000538BE">
              <w:rPr>
                <w:b/>
                <w:sz w:val="20"/>
                <w:szCs w:val="20"/>
              </w:rPr>
              <w:t>население</w:t>
            </w:r>
          </w:p>
        </w:tc>
        <w:tc>
          <w:tcPr>
            <w:tcW w:w="3402" w:type="dxa"/>
            <w:gridSpan w:val="3"/>
            <w:tcMar>
              <w:left w:w="28" w:type="dxa"/>
              <w:right w:w="28" w:type="dxa"/>
            </w:tcMar>
            <w:vAlign w:val="center"/>
          </w:tcPr>
          <w:p w:rsidR="009B56C4" w:rsidRPr="000538BE" w:rsidRDefault="009B56C4" w:rsidP="007B7FA1">
            <w:pPr>
              <w:keepNext/>
              <w:spacing w:line="240" w:lineRule="auto"/>
              <w:jc w:val="center"/>
              <w:rPr>
                <w:b/>
                <w:sz w:val="20"/>
                <w:szCs w:val="20"/>
              </w:rPr>
            </w:pPr>
            <w:r w:rsidRPr="001770FA">
              <w:rPr>
                <w:b/>
                <w:sz w:val="20"/>
                <w:szCs w:val="20"/>
              </w:rPr>
              <w:t xml:space="preserve">    юрид.лица</w:t>
            </w:r>
          </w:p>
        </w:tc>
        <w:tc>
          <w:tcPr>
            <w:tcW w:w="3827" w:type="dxa"/>
            <w:gridSpan w:val="3"/>
            <w:tcMar>
              <w:left w:w="28" w:type="dxa"/>
              <w:right w:w="28" w:type="dxa"/>
            </w:tcMar>
          </w:tcPr>
          <w:p w:rsidR="009B56C4" w:rsidRPr="000538BE" w:rsidRDefault="009B56C4" w:rsidP="007B7FA1">
            <w:pPr>
              <w:keepNext/>
              <w:spacing w:line="240" w:lineRule="auto"/>
              <w:jc w:val="center"/>
              <w:rPr>
                <w:b/>
                <w:sz w:val="20"/>
                <w:szCs w:val="20"/>
              </w:rPr>
            </w:pPr>
            <w:r w:rsidRPr="000538BE">
              <w:rPr>
                <w:b/>
                <w:sz w:val="20"/>
                <w:szCs w:val="20"/>
              </w:rPr>
              <w:t>Прочие</w:t>
            </w:r>
            <w:r>
              <w:rPr>
                <w:b/>
                <w:sz w:val="20"/>
                <w:szCs w:val="20"/>
              </w:rPr>
              <w:t xml:space="preserve"> потребители</w:t>
            </w:r>
          </w:p>
        </w:tc>
        <w:tc>
          <w:tcPr>
            <w:tcW w:w="1984" w:type="dxa"/>
            <w:vMerge/>
            <w:tcMar>
              <w:left w:w="28" w:type="dxa"/>
              <w:right w:w="28" w:type="dxa"/>
            </w:tcMar>
            <w:vAlign w:val="center"/>
          </w:tcPr>
          <w:p w:rsidR="009B56C4" w:rsidRPr="000538BE" w:rsidRDefault="009B56C4" w:rsidP="007B7FA1">
            <w:pPr>
              <w:keepNext/>
              <w:spacing w:line="240" w:lineRule="auto"/>
              <w:jc w:val="center"/>
              <w:rPr>
                <w:b/>
                <w:sz w:val="20"/>
                <w:szCs w:val="20"/>
              </w:rPr>
            </w:pPr>
          </w:p>
        </w:tc>
      </w:tr>
      <w:tr w:rsidR="009B56C4" w:rsidRPr="000538BE" w:rsidTr="007B7FA1">
        <w:trPr>
          <w:tblHeader/>
          <w:jc w:val="center"/>
        </w:trPr>
        <w:tc>
          <w:tcPr>
            <w:tcW w:w="426" w:type="dxa"/>
            <w:vMerge/>
            <w:tcMar>
              <w:left w:w="28" w:type="dxa"/>
              <w:right w:w="28" w:type="dxa"/>
            </w:tcMar>
            <w:vAlign w:val="center"/>
          </w:tcPr>
          <w:p w:rsidR="009B56C4" w:rsidRPr="000538BE" w:rsidRDefault="009B56C4" w:rsidP="007B7FA1">
            <w:pPr>
              <w:keepNext/>
              <w:spacing w:line="240" w:lineRule="auto"/>
              <w:jc w:val="center"/>
              <w:rPr>
                <w:b/>
                <w:sz w:val="20"/>
                <w:szCs w:val="20"/>
              </w:rPr>
            </w:pPr>
          </w:p>
        </w:tc>
        <w:tc>
          <w:tcPr>
            <w:tcW w:w="2380" w:type="dxa"/>
            <w:vMerge/>
            <w:tcMar>
              <w:left w:w="28" w:type="dxa"/>
              <w:right w:w="28" w:type="dxa"/>
            </w:tcMar>
            <w:vAlign w:val="center"/>
          </w:tcPr>
          <w:p w:rsidR="009B56C4" w:rsidRPr="000538BE" w:rsidRDefault="009B56C4" w:rsidP="007B7FA1">
            <w:pPr>
              <w:keepNext/>
              <w:spacing w:line="240" w:lineRule="auto"/>
              <w:jc w:val="center"/>
              <w:rPr>
                <w:b/>
                <w:sz w:val="20"/>
                <w:szCs w:val="20"/>
              </w:rPr>
            </w:pPr>
          </w:p>
        </w:tc>
        <w:tc>
          <w:tcPr>
            <w:tcW w:w="1197" w:type="dxa"/>
            <w:tcMar>
              <w:left w:w="28" w:type="dxa"/>
              <w:right w:w="28" w:type="dxa"/>
            </w:tcMar>
            <w:vAlign w:val="center"/>
          </w:tcPr>
          <w:p w:rsidR="009B56C4" w:rsidRPr="000538BE" w:rsidRDefault="009B56C4" w:rsidP="007B7FA1">
            <w:pPr>
              <w:keepNext/>
              <w:spacing w:line="240" w:lineRule="auto"/>
              <w:jc w:val="center"/>
              <w:rPr>
                <w:b/>
                <w:sz w:val="20"/>
                <w:szCs w:val="20"/>
              </w:rPr>
            </w:pPr>
            <w:r w:rsidRPr="000538BE">
              <w:rPr>
                <w:b/>
                <w:sz w:val="20"/>
                <w:szCs w:val="20"/>
              </w:rPr>
              <w:t>отопление и вентиляция</w:t>
            </w:r>
          </w:p>
        </w:tc>
        <w:tc>
          <w:tcPr>
            <w:tcW w:w="993" w:type="dxa"/>
            <w:tcMar>
              <w:left w:w="28" w:type="dxa"/>
              <w:right w:w="28" w:type="dxa"/>
            </w:tcMar>
            <w:vAlign w:val="center"/>
          </w:tcPr>
          <w:p w:rsidR="009B56C4" w:rsidRPr="000538BE" w:rsidRDefault="009B56C4" w:rsidP="007B7FA1">
            <w:pPr>
              <w:keepNext/>
              <w:spacing w:line="240" w:lineRule="auto"/>
              <w:jc w:val="center"/>
              <w:rPr>
                <w:b/>
                <w:sz w:val="20"/>
                <w:szCs w:val="20"/>
              </w:rPr>
            </w:pPr>
            <w:r>
              <w:rPr>
                <w:b/>
                <w:sz w:val="20"/>
                <w:szCs w:val="20"/>
              </w:rPr>
              <w:t>ГВС</w:t>
            </w:r>
          </w:p>
        </w:tc>
        <w:tc>
          <w:tcPr>
            <w:tcW w:w="1134" w:type="dxa"/>
            <w:tcMar>
              <w:left w:w="28" w:type="dxa"/>
              <w:right w:w="28" w:type="dxa"/>
            </w:tcMar>
            <w:vAlign w:val="center"/>
          </w:tcPr>
          <w:p w:rsidR="009B56C4" w:rsidRPr="000538BE" w:rsidRDefault="009B56C4" w:rsidP="007B7FA1">
            <w:pPr>
              <w:keepNext/>
              <w:spacing w:line="240" w:lineRule="auto"/>
              <w:jc w:val="center"/>
              <w:rPr>
                <w:b/>
                <w:sz w:val="20"/>
                <w:szCs w:val="20"/>
              </w:rPr>
            </w:pPr>
            <w:r w:rsidRPr="000538BE">
              <w:rPr>
                <w:b/>
                <w:sz w:val="20"/>
                <w:szCs w:val="20"/>
              </w:rPr>
              <w:t>суммарная нагрузка</w:t>
            </w:r>
          </w:p>
        </w:tc>
        <w:tc>
          <w:tcPr>
            <w:tcW w:w="1275" w:type="dxa"/>
            <w:tcMar>
              <w:left w:w="28" w:type="dxa"/>
              <w:right w:w="28" w:type="dxa"/>
            </w:tcMar>
            <w:vAlign w:val="center"/>
          </w:tcPr>
          <w:p w:rsidR="009B56C4" w:rsidRPr="000538BE" w:rsidRDefault="009B56C4" w:rsidP="007B7FA1">
            <w:pPr>
              <w:keepNext/>
              <w:spacing w:line="240" w:lineRule="auto"/>
              <w:jc w:val="center"/>
              <w:rPr>
                <w:b/>
                <w:sz w:val="20"/>
                <w:szCs w:val="20"/>
              </w:rPr>
            </w:pPr>
            <w:r w:rsidRPr="000538BE">
              <w:rPr>
                <w:b/>
                <w:sz w:val="20"/>
                <w:szCs w:val="20"/>
              </w:rPr>
              <w:t>отопление и вентиляция</w:t>
            </w:r>
          </w:p>
        </w:tc>
        <w:tc>
          <w:tcPr>
            <w:tcW w:w="993" w:type="dxa"/>
            <w:tcMar>
              <w:left w:w="28" w:type="dxa"/>
              <w:right w:w="28" w:type="dxa"/>
            </w:tcMar>
            <w:vAlign w:val="center"/>
          </w:tcPr>
          <w:p w:rsidR="009B56C4" w:rsidRPr="000538BE" w:rsidRDefault="009B56C4" w:rsidP="007B7FA1">
            <w:pPr>
              <w:keepNext/>
              <w:spacing w:line="240" w:lineRule="auto"/>
              <w:jc w:val="center"/>
              <w:rPr>
                <w:b/>
                <w:sz w:val="20"/>
                <w:szCs w:val="20"/>
              </w:rPr>
            </w:pPr>
            <w:r>
              <w:rPr>
                <w:b/>
                <w:sz w:val="20"/>
                <w:szCs w:val="20"/>
              </w:rPr>
              <w:t>ГВС</w:t>
            </w:r>
          </w:p>
        </w:tc>
        <w:tc>
          <w:tcPr>
            <w:tcW w:w="1134" w:type="dxa"/>
            <w:tcMar>
              <w:left w:w="28" w:type="dxa"/>
              <w:right w:w="28" w:type="dxa"/>
            </w:tcMar>
            <w:vAlign w:val="center"/>
          </w:tcPr>
          <w:p w:rsidR="009B56C4" w:rsidRPr="000538BE" w:rsidRDefault="009B56C4" w:rsidP="007B7FA1">
            <w:pPr>
              <w:keepNext/>
              <w:spacing w:line="240" w:lineRule="auto"/>
              <w:jc w:val="center"/>
              <w:rPr>
                <w:b/>
                <w:sz w:val="20"/>
                <w:szCs w:val="20"/>
              </w:rPr>
            </w:pPr>
            <w:r w:rsidRPr="000538BE">
              <w:rPr>
                <w:b/>
                <w:sz w:val="20"/>
                <w:szCs w:val="20"/>
              </w:rPr>
              <w:t>суммарная нагрузка</w:t>
            </w:r>
          </w:p>
        </w:tc>
        <w:tc>
          <w:tcPr>
            <w:tcW w:w="1275" w:type="dxa"/>
            <w:tcMar>
              <w:left w:w="28" w:type="dxa"/>
              <w:right w:w="28" w:type="dxa"/>
            </w:tcMar>
            <w:vAlign w:val="center"/>
          </w:tcPr>
          <w:p w:rsidR="009B56C4" w:rsidRPr="000538BE" w:rsidRDefault="009B56C4" w:rsidP="007B7FA1">
            <w:pPr>
              <w:keepNext/>
              <w:spacing w:line="240" w:lineRule="auto"/>
              <w:jc w:val="center"/>
              <w:rPr>
                <w:b/>
                <w:sz w:val="20"/>
                <w:szCs w:val="20"/>
              </w:rPr>
            </w:pPr>
            <w:r w:rsidRPr="000538BE">
              <w:rPr>
                <w:b/>
                <w:sz w:val="20"/>
                <w:szCs w:val="20"/>
              </w:rPr>
              <w:t>отопление и вентиляция</w:t>
            </w:r>
          </w:p>
        </w:tc>
        <w:tc>
          <w:tcPr>
            <w:tcW w:w="1134" w:type="dxa"/>
            <w:tcMar>
              <w:left w:w="28" w:type="dxa"/>
              <w:right w:w="28" w:type="dxa"/>
            </w:tcMar>
            <w:vAlign w:val="center"/>
          </w:tcPr>
          <w:p w:rsidR="009B56C4" w:rsidRPr="000538BE" w:rsidRDefault="009B56C4" w:rsidP="007B7FA1">
            <w:pPr>
              <w:keepNext/>
              <w:spacing w:line="240" w:lineRule="auto"/>
              <w:jc w:val="center"/>
              <w:rPr>
                <w:b/>
                <w:sz w:val="20"/>
                <w:szCs w:val="20"/>
              </w:rPr>
            </w:pPr>
            <w:r>
              <w:rPr>
                <w:b/>
                <w:sz w:val="20"/>
                <w:szCs w:val="20"/>
              </w:rPr>
              <w:t>ГВС</w:t>
            </w:r>
          </w:p>
        </w:tc>
        <w:tc>
          <w:tcPr>
            <w:tcW w:w="1418" w:type="dxa"/>
            <w:tcMar>
              <w:left w:w="28" w:type="dxa"/>
              <w:right w:w="28" w:type="dxa"/>
            </w:tcMar>
            <w:vAlign w:val="center"/>
          </w:tcPr>
          <w:p w:rsidR="009B56C4" w:rsidRPr="000538BE" w:rsidRDefault="009B56C4" w:rsidP="007B7FA1">
            <w:pPr>
              <w:keepNext/>
              <w:spacing w:line="240" w:lineRule="auto"/>
              <w:jc w:val="center"/>
              <w:rPr>
                <w:b/>
                <w:sz w:val="20"/>
                <w:szCs w:val="20"/>
              </w:rPr>
            </w:pPr>
            <w:r w:rsidRPr="000538BE">
              <w:rPr>
                <w:b/>
                <w:sz w:val="20"/>
                <w:szCs w:val="20"/>
              </w:rPr>
              <w:t>суммарная нагрузка</w:t>
            </w:r>
          </w:p>
        </w:tc>
        <w:tc>
          <w:tcPr>
            <w:tcW w:w="1984" w:type="dxa"/>
            <w:vMerge/>
            <w:tcMar>
              <w:left w:w="28" w:type="dxa"/>
              <w:right w:w="28" w:type="dxa"/>
            </w:tcMar>
            <w:vAlign w:val="center"/>
          </w:tcPr>
          <w:p w:rsidR="009B56C4" w:rsidRPr="000538BE" w:rsidRDefault="009B56C4" w:rsidP="007B7FA1">
            <w:pPr>
              <w:keepNext/>
              <w:spacing w:line="240" w:lineRule="auto"/>
              <w:jc w:val="center"/>
              <w:rPr>
                <w:b/>
                <w:sz w:val="20"/>
                <w:szCs w:val="20"/>
              </w:rPr>
            </w:pPr>
          </w:p>
        </w:tc>
      </w:tr>
      <w:tr w:rsidR="009B56C4" w:rsidRPr="000538BE" w:rsidTr="007B7FA1">
        <w:trPr>
          <w:jc w:val="center"/>
        </w:trPr>
        <w:tc>
          <w:tcPr>
            <w:tcW w:w="426" w:type="dxa"/>
            <w:tcMar>
              <w:left w:w="28" w:type="dxa"/>
              <w:right w:w="28" w:type="dxa"/>
            </w:tcMar>
            <w:vAlign w:val="center"/>
          </w:tcPr>
          <w:p w:rsidR="009B56C4" w:rsidRDefault="009B56C4" w:rsidP="007B7FA1">
            <w:pPr>
              <w:spacing w:line="240" w:lineRule="auto"/>
              <w:jc w:val="center"/>
              <w:rPr>
                <w:sz w:val="20"/>
                <w:szCs w:val="20"/>
              </w:rPr>
            </w:pPr>
            <w:r>
              <w:rPr>
                <w:sz w:val="20"/>
                <w:szCs w:val="20"/>
              </w:rPr>
              <w:t>1</w:t>
            </w:r>
          </w:p>
        </w:tc>
        <w:tc>
          <w:tcPr>
            <w:tcW w:w="2380" w:type="dxa"/>
            <w:tcMar>
              <w:left w:w="28" w:type="dxa"/>
              <w:right w:w="28" w:type="dxa"/>
            </w:tcMar>
            <w:vAlign w:val="center"/>
          </w:tcPr>
          <w:p w:rsidR="009B56C4" w:rsidRPr="00DF16D2" w:rsidRDefault="009B56C4" w:rsidP="007B7FA1">
            <w:pPr>
              <w:spacing w:line="240" w:lineRule="auto"/>
              <w:jc w:val="center"/>
              <w:rPr>
                <w:sz w:val="20"/>
                <w:szCs w:val="20"/>
              </w:rPr>
            </w:pPr>
            <w:r>
              <w:rPr>
                <w:sz w:val="20"/>
                <w:szCs w:val="20"/>
              </w:rPr>
              <w:t xml:space="preserve">Шерловогорская ТЭЦ </w:t>
            </w:r>
          </w:p>
        </w:tc>
        <w:tc>
          <w:tcPr>
            <w:tcW w:w="1197" w:type="dxa"/>
            <w:tcMar>
              <w:left w:w="28" w:type="dxa"/>
              <w:right w:w="28" w:type="dxa"/>
            </w:tcMar>
            <w:vAlign w:val="center"/>
          </w:tcPr>
          <w:p w:rsidR="009B56C4" w:rsidRPr="000538BE" w:rsidRDefault="009B56C4" w:rsidP="007B7FA1">
            <w:pPr>
              <w:spacing w:line="240" w:lineRule="auto"/>
              <w:jc w:val="center"/>
              <w:rPr>
                <w:sz w:val="20"/>
                <w:szCs w:val="20"/>
              </w:rPr>
            </w:pPr>
            <w:r>
              <w:rPr>
                <w:sz w:val="20"/>
                <w:szCs w:val="20"/>
              </w:rPr>
              <w:t>26,32139</w:t>
            </w:r>
          </w:p>
        </w:tc>
        <w:tc>
          <w:tcPr>
            <w:tcW w:w="993" w:type="dxa"/>
            <w:tcMar>
              <w:left w:w="28" w:type="dxa"/>
              <w:right w:w="28" w:type="dxa"/>
            </w:tcMar>
            <w:vAlign w:val="center"/>
          </w:tcPr>
          <w:p w:rsidR="009B56C4" w:rsidRPr="000538BE" w:rsidRDefault="009B56C4" w:rsidP="007B7FA1">
            <w:pPr>
              <w:spacing w:line="240" w:lineRule="auto"/>
              <w:jc w:val="center"/>
              <w:rPr>
                <w:sz w:val="20"/>
                <w:szCs w:val="20"/>
              </w:rPr>
            </w:pPr>
            <w:r>
              <w:rPr>
                <w:sz w:val="20"/>
                <w:szCs w:val="20"/>
              </w:rPr>
              <w:t>3,826674</w:t>
            </w:r>
          </w:p>
        </w:tc>
        <w:tc>
          <w:tcPr>
            <w:tcW w:w="1134" w:type="dxa"/>
            <w:tcMar>
              <w:left w:w="28" w:type="dxa"/>
              <w:right w:w="28" w:type="dxa"/>
            </w:tcMar>
            <w:vAlign w:val="center"/>
          </w:tcPr>
          <w:p w:rsidR="009B56C4" w:rsidRPr="000538BE" w:rsidRDefault="009B56C4" w:rsidP="007B7FA1">
            <w:pPr>
              <w:spacing w:line="240" w:lineRule="auto"/>
              <w:jc w:val="center"/>
              <w:rPr>
                <w:sz w:val="20"/>
                <w:szCs w:val="20"/>
              </w:rPr>
            </w:pPr>
            <w:r>
              <w:rPr>
                <w:sz w:val="20"/>
                <w:szCs w:val="20"/>
              </w:rPr>
              <w:t>30,148064</w:t>
            </w:r>
          </w:p>
        </w:tc>
        <w:tc>
          <w:tcPr>
            <w:tcW w:w="1275" w:type="dxa"/>
            <w:tcMar>
              <w:left w:w="28" w:type="dxa"/>
              <w:right w:w="28" w:type="dxa"/>
            </w:tcMar>
            <w:vAlign w:val="center"/>
          </w:tcPr>
          <w:p w:rsidR="009B56C4" w:rsidRPr="000538BE" w:rsidRDefault="009B56C4" w:rsidP="007B7FA1">
            <w:pPr>
              <w:spacing w:line="240" w:lineRule="auto"/>
              <w:jc w:val="center"/>
              <w:rPr>
                <w:sz w:val="20"/>
                <w:szCs w:val="20"/>
              </w:rPr>
            </w:pPr>
            <w:r>
              <w:rPr>
                <w:sz w:val="20"/>
                <w:szCs w:val="20"/>
              </w:rPr>
              <w:t>4,646544</w:t>
            </w:r>
          </w:p>
        </w:tc>
        <w:tc>
          <w:tcPr>
            <w:tcW w:w="993" w:type="dxa"/>
            <w:tcMar>
              <w:left w:w="28" w:type="dxa"/>
              <w:right w:w="28" w:type="dxa"/>
            </w:tcMar>
            <w:vAlign w:val="center"/>
          </w:tcPr>
          <w:p w:rsidR="009B56C4" w:rsidRPr="000538BE" w:rsidRDefault="009B56C4" w:rsidP="007B7FA1">
            <w:pPr>
              <w:spacing w:line="240" w:lineRule="auto"/>
              <w:jc w:val="center"/>
              <w:rPr>
                <w:sz w:val="20"/>
                <w:szCs w:val="20"/>
              </w:rPr>
            </w:pPr>
            <w:r>
              <w:rPr>
                <w:sz w:val="20"/>
                <w:szCs w:val="20"/>
              </w:rPr>
              <w:t>0,215024</w:t>
            </w:r>
          </w:p>
        </w:tc>
        <w:tc>
          <w:tcPr>
            <w:tcW w:w="1134" w:type="dxa"/>
            <w:tcMar>
              <w:left w:w="28" w:type="dxa"/>
              <w:right w:w="28" w:type="dxa"/>
            </w:tcMar>
            <w:vAlign w:val="center"/>
          </w:tcPr>
          <w:p w:rsidR="009B56C4" w:rsidRPr="000538BE" w:rsidRDefault="009B56C4" w:rsidP="007B7FA1">
            <w:pPr>
              <w:spacing w:line="240" w:lineRule="auto"/>
              <w:jc w:val="center"/>
              <w:rPr>
                <w:sz w:val="20"/>
                <w:szCs w:val="20"/>
              </w:rPr>
            </w:pPr>
            <w:r>
              <w:rPr>
                <w:sz w:val="20"/>
                <w:szCs w:val="20"/>
              </w:rPr>
              <w:t>4,861568</w:t>
            </w:r>
          </w:p>
        </w:tc>
        <w:tc>
          <w:tcPr>
            <w:tcW w:w="1275" w:type="dxa"/>
            <w:tcMar>
              <w:left w:w="28" w:type="dxa"/>
              <w:right w:w="28" w:type="dxa"/>
            </w:tcMar>
            <w:vAlign w:val="center"/>
          </w:tcPr>
          <w:p w:rsidR="009B56C4" w:rsidRPr="000538BE" w:rsidRDefault="009B56C4" w:rsidP="007B7FA1">
            <w:pPr>
              <w:spacing w:line="240" w:lineRule="auto"/>
              <w:jc w:val="center"/>
              <w:rPr>
                <w:sz w:val="20"/>
                <w:szCs w:val="20"/>
              </w:rPr>
            </w:pPr>
            <w:r>
              <w:rPr>
                <w:sz w:val="20"/>
                <w:szCs w:val="20"/>
              </w:rPr>
              <w:t>-</w:t>
            </w:r>
          </w:p>
        </w:tc>
        <w:tc>
          <w:tcPr>
            <w:tcW w:w="1134" w:type="dxa"/>
            <w:tcMar>
              <w:left w:w="28" w:type="dxa"/>
              <w:right w:w="28" w:type="dxa"/>
            </w:tcMar>
            <w:vAlign w:val="center"/>
          </w:tcPr>
          <w:p w:rsidR="009B56C4" w:rsidRPr="000538BE" w:rsidRDefault="009B56C4" w:rsidP="007B7FA1">
            <w:pPr>
              <w:spacing w:line="240" w:lineRule="auto"/>
              <w:jc w:val="center"/>
              <w:rPr>
                <w:sz w:val="20"/>
                <w:szCs w:val="20"/>
              </w:rPr>
            </w:pPr>
            <w:r>
              <w:rPr>
                <w:sz w:val="20"/>
                <w:szCs w:val="20"/>
              </w:rPr>
              <w:t>-</w:t>
            </w:r>
          </w:p>
        </w:tc>
        <w:tc>
          <w:tcPr>
            <w:tcW w:w="1418" w:type="dxa"/>
            <w:tcMar>
              <w:left w:w="28" w:type="dxa"/>
              <w:right w:w="28" w:type="dxa"/>
            </w:tcMar>
            <w:vAlign w:val="center"/>
          </w:tcPr>
          <w:p w:rsidR="009B56C4" w:rsidRPr="000538BE" w:rsidRDefault="009B56C4" w:rsidP="007B7FA1">
            <w:pPr>
              <w:spacing w:line="240" w:lineRule="auto"/>
              <w:jc w:val="center"/>
              <w:rPr>
                <w:sz w:val="20"/>
                <w:szCs w:val="20"/>
              </w:rPr>
            </w:pPr>
            <w:r>
              <w:rPr>
                <w:sz w:val="20"/>
                <w:szCs w:val="20"/>
              </w:rPr>
              <w:t>-</w:t>
            </w:r>
          </w:p>
        </w:tc>
        <w:tc>
          <w:tcPr>
            <w:tcW w:w="1984" w:type="dxa"/>
            <w:tcMar>
              <w:left w:w="28" w:type="dxa"/>
              <w:right w:w="28" w:type="dxa"/>
            </w:tcMar>
            <w:vAlign w:val="center"/>
          </w:tcPr>
          <w:p w:rsidR="009B56C4" w:rsidRPr="000538BE" w:rsidRDefault="009B56C4" w:rsidP="007B7FA1">
            <w:pPr>
              <w:spacing w:line="240" w:lineRule="auto"/>
              <w:jc w:val="center"/>
              <w:rPr>
                <w:sz w:val="20"/>
                <w:szCs w:val="20"/>
              </w:rPr>
            </w:pPr>
            <w:r w:rsidRPr="001770FA">
              <w:rPr>
                <w:sz w:val="20"/>
                <w:szCs w:val="20"/>
              </w:rPr>
              <w:t>35,009632</w:t>
            </w:r>
          </w:p>
        </w:tc>
      </w:tr>
      <w:tr w:rsidR="009B56C4" w:rsidRPr="008B50B9" w:rsidTr="007B7FA1">
        <w:trPr>
          <w:jc w:val="center"/>
        </w:trPr>
        <w:tc>
          <w:tcPr>
            <w:tcW w:w="2806" w:type="dxa"/>
            <w:gridSpan w:val="2"/>
            <w:tcMar>
              <w:left w:w="28" w:type="dxa"/>
              <w:right w:w="28" w:type="dxa"/>
            </w:tcMar>
            <w:vAlign w:val="center"/>
          </w:tcPr>
          <w:p w:rsidR="009B56C4" w:rsidRPr="008B50B9" w:rsidRDefault="009B56C4" w:rsidP="007B7FA1">
            <w:pPr>
              <w:spacing w:line="240" w:lineRule="auto"/>
              <w:jc w:val="center"/>
              <w:rPr>
                <w:b/>
                <w:sz w:val="20"/>
                <w:szCs w:val="20"/>
              </w:rPr>
            </w:pPr>
            <w:r w:rsidRPr="008B50B9">
              <w:rPr>
                <w:b/>
                <w:sz w:val="20"/>
                <w:szCs w:val="20"/>
              </w:rPr>
              <w:t>ИТОГО</w:t>
            </w:r>
          </w:p>
        </w:tc>
        <w:tc>
          <w:tcPr>
            <w:tcW w:w="1197" w:type="dxa"/>
            <w:tcMar>
              <w:left w:w="28" w:type="dxa"/>
              <w:right w:w="28" w:type="dxa"/>
            </w:tcMar>
            <w:vAlign w:val="center"/>
          </w:tcPr>
          <w:p w:rsidR="009B56C4" w:rsidRPr="001770FA" w:rsidRDefault="009B56C4" w:rsidP="007B7FA1">
            <w:pPr>
              <w:spacing w:line="240" w:lineRule="auto"/>
              <w:jc w:val="center"/>
              <w:rPr>
                <w:b/>
                <w:sz w:val="20"/>
                <w:szCs w:val="20"/>
              </w:rPr>
            </w:pPr>
            <w:r w:rsidRPr="001770FA">
              <w:rPr>
                <w:b/>
                <w:sz w:val="20"/>
                <w:szCs w:val="20"/>
              </w:rPr>
              <w:t>26,32139</w:t>
            </w:r>
          </w:p>
        </w:tc>
        <w:tc>
          <w:tcPr>
            <w:tcW w:w="993" w:type="dxa"/>
            <w:tcMar>
              <w:left w:w="28" w:type="dxa"/>
              <w:right w:w="28" w:type="dxa"/>
            </w:tcMar>
            <w:vAlign w:val="center"/>
          </w:tcPr>
          <w:p w:rsidR="009B56C4" w:rsidRPr="001770FA" w:rsidRDefault="009B56C4" w:rsidP="007B7FA1">
            <w:pPr>
              <w:spacing w:line="240" w:lineRule="auto"/>
              <w:jc w:val="center"/>
              <w:rPr>
                <w:b/>
                <w:sz w:val="20"/>
                <w:szCs w:val="20"/>
              </w:rPr>
            </w:pPr>
            <w:r w:rsidRPr="001770FA">
              <w:rPr>
                <w:b/>
                <w:sz w:val="20"/>
                <w:szCs w:val="20"/>
              </w:rPr>
              <w:t>3,826674</w:t>
            </w:r>
          </w:p>
        </w:tc>
        <w:tc>
          <w:tcPr>
            <w:tcW w:w="1134" w:type="dxa"/>
            <w:tcMar>
              <w:left w:w="28" w:type="dxa"/>
              <w:right w:w="28" w:type="dxa"/>
            </w:tcMar>
            <w:vAlign w:val="center"/>
          </w:tcPr>
          <w:p w:rsidR="009B56C4" w:rsidRPr="001770FA" w:rsidRDefault="009B56C4" w:rsidP="007B7FA1">
            <w:pPr>
              <w:spacing w:line="240" w:lineRule="auto"/>
              <w:jc w:val="center"/>
              <w:rPr>
                <w:b/>
                <w:sz w:val="20"/>
                <w:szCs w:val="20"/>
              </w:rPr>
            </w:pPr>
            <w:r w:rsidRPr="001770FA">
              <w:rPr>
                <w:b/>
                <w:sz w:val="20"/>
                <w:szCs w:val="20"/>
              </w:rPr>
              <w:t>30,148064</w:t>
            </w:r>
          </w:p>
        </w:tc>
        <w:tc>
          <w:tcPr>
            <w:tcW w:w="1275" w:type="dxa"/>
            <w:tcMar>
              <w:left w:w="28" w:type="dxa"/>
              <w:right w:w="28" w:type="dxa"/>
            </w:tcMar>
            <w:vAlign w:val="center"/>
          </w:tcPr>
          <w:p w:rsidR="009B56C4" w:rsidRPr="001770FA" w:rsidRDefault="009B56C4" w:rsidP="007B7FA1">
            <w:pPr>
              <w:spacing w:line="240" w:lineRule="auto"/>
              <w:jc w:val="center"/>
              <w:rPr>
                <w:b/>
                <w:sz w:val="20"/>
                <w:szCs w:val="20"/>
              </w:rPr>
            </w:pPr>
            <w:r w:rsidRPr="001770FA">
              <w:rPr>
                <w:b/>
                <w:sz w:val="20"/>
                <w:szCs w:val="20"/>
              </w:rPr>
              <w:t>4,646544</w:t>
            </w:r>
          </w:p>
        </w:tc>
        <w:tc>
          <w:tcPr>
            <w:tcW w:w="993" w:type="dxa"/>
            <w:tcMar>
              <w:left w:w="28" w:type="dxa"/>
              <w:right w:w="28" w:type="dxa"/>
            </w:tcMar>
            <w:vAlign w:val="center"/>
          </w:tcPr>
          <w:p w:rsidR="009B56C4" w:rsidRPr="001770FA" w:rsidRDefault="009B56C4" w:rsidP="007B7FA1">
            <w:pPr>
              <w:spacing w:line="240" w:lineRule="auto"/>
              <w:jc w:val="center"/>
              <w:rPr>
                <w:b/>
                <w:sz w:val="20"/>
                <w:szCs w:val="20"/>
              </w:rPr>
            </w:pPr>
            <w:r w:rsidRPr="001770FA">
              <w:rPr>
                <w:b/>
                <w:sz w:val="20"/>
                <w:szCs w:val="20"/>
              </w:rPr>
              <w:t>0,215024</w:t>
            </w:r>
          </w:p>
        </w:tc>
        <w:tc>
          <w:tcPr>
            <w:tcW w:w="1134" w:type="dxa"/>
            <w:tcMar>
              <w:left w:w="28" w:type="dxa"/>
              <w:right w:w="28" w:type="dxa"/>
            </w:tcMar>
            <w:vAlign w:val="center"/>
          </w:tcPr>
          <w:p w:rsidR="009B56C4" w:rsidRPr="001770FA" w:rsidRDefault="009B56C4" w:rsidP="007B7FA1">
            <w:pPr>
              <w:spacing w:line="240" w:lineRule="auto"/>
              <w:jc w:val="center"/>
              <w:rPr>
                <w:b/>
                <w:sz w:val="20"/>
                <w:szCs w:val="20"/>
              </w:rPr>
            </w:pPr>
            <w:r w:rsidRPr="001770FA">
              <w:rPr>
                <w:b/>
                <w:sz w:val="20"/>
                <w:szCs w:val="20"/>
              </w:rPr>
              <w:t>4,861568</w:t>
            </w:r>
          </w:p>
        </w:tc>
        <w:tc>
          <w:tcPr>
            <w:tcW w:w="1275" w:type="dxa"/>
            <w:tcMar>
              <w:left w:w="28" w:type="dxa"/>
              <w:right w:w="28" w:type="dxa"/>
            </w:tcMar>
            <w:vAlign w:val="center"/>
          </w:tcPr>
          <w:p w:rsidR="009B56C4" w:rsidRPr="001770FA" w:rsidRDefault="009B56C4" w:rsidP="007B7FA1">
            <w:pPr>
              <w:spacing w:line="240" w:lineRule="auto"/>
              <w:jc w:val="center"/>
              <w:rPr>
                <w:b/>
                <w:sz w:val="20"/>
                <w:szCs w:val="20"/>
              </w:rPr>
            </w:pPr>
            <w:r w:rsidRPr="001770FA">
              <w:rPr>
                <w:b/>
                <w:sz w:val="20"/>
                <w:szCs w:val="20"/>
              </w:rPr>
              <w:t>-</w:t>
            </w:r>
          </w:p>
        </w:tc>
        <w:tc>
          <w:tcPr>
            <w:tcW w:w="1134" w:type="dxa"/>
            <w:tcMar>
              <w:left w:w="28" w:type="dxa"/>
              <w:right w:w="28" w:type="dxa"/>
            </w:tcMar>
            <w:vAlign w:val="center"/>
          </w:tcPr>
          <w:p w:rsidR="009B56C4" w:rsidRPr="001770FA" w:rsidRDefault="009B56C4" w:rsidP="007B7FA1">
            <w:pPr>
              <w:spacing w:line="240" w:lineRule="auto"/>
              <w:jc w:val="center"/>
              <w:rPr>
                <w:b/>
                <w:sz w:val="20"/>
                <w:szCs w:val="20"/>
              </w:rPr>
            </w:pPr>
            <w:r w:rsidRPr="001770FA">
              <w:rPr>
                <w:b/>
                <w:sz w:val="20"/>
                <w:szCs w:val="20"/>
              </w:rPr>
              <w:t>-</w:t>
            </w:r>
          </w:p>
        </w:tc>
        <w:tc>
          <w:tcPr>
            <w:tcW w:w="1418" w:type="dxa"/>
            <w:tcMar>
              <w:left w:w="28" w:type="dxa"/>
              <w:right w:w="28" w:type="dxa"/>
            </w:tcMar>
            <w:vAlign w:val="center"/>
          </w:tcPr>
          <w:p w:rsidR="009B56C4" w:rsidRPr="001770FA" w:rsidRDefault="009B56C4" w:rsidP="007B7FA1">
            <w:pPr>
              <w:spacing w:line="240" w:lineRule="auto"/>
              <w:jc w:val="center"/>
              <w:rPr>
                <w:b/>
                <w:sz w:val="20"/>
                <w:szCs w:val="20"/>
              </w:rPr>
            </w:pPr>
            <w:r w:rsidRPr="001770FA">
              <w:rPr>
                <w:b/>
                <w:sz w:val="20"/>
                <w:szCs w:val="20"/>
              </w:rPr>
              <w:t>-</w:t>
            </w:r>
          </w:p>
        </w:tc>
        <w:tc>
          <w:tcPr>
            <w:tcW w:w="1984" w:type="dxa"/>
            <w:tcMar>
              <w:left w:w="28" w:type="dxa"/>
              <w:right w:w="28" w:type="dxa"/>
            </w:tcMar>
            <w:vAlign w:val="center"/>
          </w:tcPr>
          <w:p w:rsidR="009B56C4" w:rsidRPr="001770FA" w:rsidRDefault="009B56C4" w:rsidP="007B7FA1">
            <w:pPr>
              <w:spacing w:line="240" w:lineRule="auto"/>
              <w:jc w:val="center"/>
              <w:rPr>
                <w:b/>
                <w:sz w:val="20"/>
                <w:szCs w:val="20"/>
              </w:rPr>
            </w:pPr>
            <w:r w:rsidRPr="001770FA">
              <w:rPr>
                <w:b/>
                <w:sz w:val="20"/>
                <w:szCs w:val="20"/>
              </w:rPr>
              <w:t>35,009632</w:t>
            </w:r>
          </w:p>
        </w:tc>
      </w:tr>
    </w:tbl>
    <w:p w:rsidR="009B56C4" w:rsidRPr="008B50B9" w:rsidRDefault="009B56C4" w:rsidP="009B56C4">
      <w:pPr>
        <w:rPr>
          <w:b/>
        </w:rPr>
      </w:pPr>
    </w:p>
    <w:p w:rsidR="009B56C4" w:rsidRPr="008B50B9" w:rsidRDefault="009B56C4" w:rsidP="009B56C4">
      <w:pPr>
        <w:rPr>
          <w:b/>
        </w:rPr>
        <w:sectPr w:rsidR="009B56C4" w:rsidRPr="008B50B9" w:rsidSect="008868D2">
          <w:pgSz w:w="16838" w:h="11906" w:orient="landscape"/>
          <w:pgMar w:top="1418" w:right="851" w:bottom="851" w:left="851" w:header="0" w:footer="0" w:gutter="0"/>
          <w:cols w:space="708"/>
          <w:docGrid w:linePitch="381"/>
        </w:sectPr>
      </w:pPr>
    </w:p>
    <w:p w:rsidR="009B56C4" w:rsidRPr="00BC16D7" w:rsidRDefault="009B56C4" w:rsidP="009B56C4">
      <w:pPr>
        <w:pStyle w:val="30"/>
        <w:spacing w:line="240" w:lineRule="auto"/>
        <w:ind w:left="426" w:firstLine="0"/>
        <w:rPr>
          <w:i/>
        </w:rPr>
      </w:pPr>
      <w:bookmarkStart w:id="230" w:name="_Toc65419822"/>
      <w:bookmarkStart w:id="231" w:name="sub_168"/>
      <w:bookmarkEnd w:id="229"/>
      <w:r w:rsidRPr="0068797D">
        <w:rPr>
          <w:i/>
        </w:rPr>
        <w:lastRenderedPageBreak/>
        <w:t>б) описание значений расчетных тепловых нагрузок на коллекторах источников тепловой энергии</w:t>
      </w:r>
      <w:bookmarkEnd w:id="230"/>
    </w:p>
    <w:p w:rsidR="009B56C4" w:rsidRPr="002521B6" w:rsidRDefault="009B56C4" w:rsidP="009B56C4">
      <w:r w:rsidRPr="002521B6">
        <w:t>Расчетные тепловые нагрузки на коллекторах источников тепловой энергии представлены в таблице 1.5.</w:t>
      </w:r>
      <w:r>
        <w:t>3</w:t>
      </w:r>
      <w:r w:rsidRPr="002521B6">
        <w:t>.</w:t>
      </w:r>
    </w:p>
    <w:p w:rsidR="009B56C4" w:rsidRPr="002521B6" w:rsidRDefault="009B56C4" w:rsidP="009B56C4">
      <w:pPr>
        <w:keepNext/>
        <w:jc w:val="right"/>
      </w:pPr>
      <w:r w:rsidRPr="002521B6">
        <w:t>Таблица 1.5.</w:t>
      </w:r>
      <w:r>
        <w:t>3</w:t>
      </w:r>
    </w:p>
    <w:p w:rsidR="009B56C4" w:rsidRPr="00394B94" w:rsidRDefault="009B56C4" w:rsidP="009B56C4">
      <w:pPr>
        <w:keepNext/>
        <w:jc w:val="center"/>
        <w:rPr>
          <w:highlight w:val="yellow"/>
          <w:u w:val="single"/>
        </w:rPr>
      </w:pPr>
      <w:r w:rsidRPr="00394B94">
        <w:rPr>
          <w:u w:val="single"/>
        </w:rPr>
        <w:t>Тепловые нагрузки на коллекторах источников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2304"/>
        <w:gridCol w:w="2496"/>
        <w:gridCol w:w="2116"/>
      </w:tblGrid>
      <w:tr w:rsidR="009B56C4" w:rsidRPr="000863A8" w:rsidTr="007B7FA1">
        <w:trPr>
          <w:tblHeader/>
          <w:jc w:val="center"/>
        </w:trPr>
        <w:tc>
          <w:tcPr>
            <w:tcW w:w="2722" w:type="dxa"/>
            <w:vMerge w:val="restart"/>
            <w:shd w:val="clear" w:color="auto" w:fill="auto"/>
            <w:tcMar>
              <w:left w:w="28" w:type="dxa"/>
              <w:right w:w="28" w:type="dxa"/>
            </w:tcMar>
            <w:vAlign w:val="center"/>
          </w:tcPr>
          <w:p w:rsidR="009B56C4" w:rsidRPr="000863A8" w:rsidRDefault="009B56C4" w:rsidP="007B7FA1">
            <w:pPr>
              <w:pStyle w:val="af0"/>
              <w:keepNext/>
              <w:rPr>
                <w:b/>
              </w:rPr>
            </w:pPr>
            <w:r>
              <w:rPr>
                <w:rStyle w:val="24"/>
                <w:rFonts w:eastAsia="Calibri"/>
                <w:b/>
              </w:rPr>
              <w:t>Источник тепловой энергии</w:t>
            </w:r>
          </w:p>
        </w:tc>
        <w:tc>
          <w:tcPr>
            <w:tcW w:w="6945" w:type="dxa"/>
            <w:gridSpan w:val="3"/>
            <w:shd w:val="clear" w:color="auto" w:fill="auto"/>
            <w:tcMar>
              <w:left w:w="28" w:type="dxa"/>
              <w:right w:w="28" w:type="dxa"/>
            </w:tcMar>
            <w:vAlign w:val="center"/>
          </w:tcPr>
          <w:p w:rsidR="009B56C4" w:rsidRPr="000863A8" w:rsidRDefault="009B56C4" w:rsidP="007B7FA1">
            <w:pPr>
              <w:keepNext/>
              <w:spacing w:line="240" w:lineRule="auto"/>
              <w:jc w:val="center"/>
              <w:rPr>
                <w:b/>
                <w:sz w:val="20"/>
                <w:szCs w:val="20"/>
              </w:rPr>
            </w:pPr>
            <w:r w:rsidRPr="002521B6">
              <w:rPr>
                <w:b/>
                <w:sz w:val="20"/>
                <w:szCs w:val="20"/>
              </w:rPr>
              <w:t>Тепловые нагрузки на коллекторах источников тепловой энергии</w:t>
            </w:r>
            <w:r w:rsidRPr="000863A8">
              <w:rPr>
                <w:b/>
                <w:sz w:val="20"/>
                <w:szCs w:val="20"/>
              </w:rPr>
              <w:t>, Гкал/ч</w:t>
            </w:r>
          </w:p>
        </w:tc>
      </w:tr>
      <w:tr w:rsidR="009B56C4" w:rsidRPr="000863A8" w:rsidTr="007B7FA1">
        <w:trPr>
          <w:tblHeader/>
          <w:jc w:val="center"/>
        </w:trPr>
        <w:tc>
          <w:tcPr>
            <w:tcW w:w="2722" w:type="dxa"/>
            <w:vMerge/>
            <w:shd w:val="clear" w:color="auto" w:fill="auto"/>
            <w:tcMar>
              <w:left w:w="28" w:type="dxa"/>
              <w:right w:w="28" w:type="dxa"/>
            </w:tcMar>
            <w:vAlign w:val="center"/>
          </w:tcPr>
          <w:p w:rsidR="009B56C4" w:rsidRDefault="009B56C4" w:rsidP="007B7FA1">
            <w:pPr>
              <w:pStyle w:val="af0"/>
              <w:keepNext/>
              <w:rPr>
                <w:rStyle w:val="24"/>
                <w:rFonts w:eastAsia="Calibri"/>
                <w:b/>
              </w:rPr>
            </w:pPr>
          </w:p>
        </w:tc>
        <w:tc>
          <w:tcPr>
            <w:tcW w:w="2315" w:type="dxa"/>
            <w:shd w:val="clear" w:color="auto" w:fill="auto"/>
            <w:tcMar>
              <w:left w:w="28" w:type="dxa"/>
              <w:right w:w="28" w:type="dxa"/>
            </w:tcMar>
            <w:vAlign w:val="center"/>
          </w:tcPr>
          <w:p w:rsidR="009B56C4" w:rsidRPr="002521B6" w:rsidRDefault="009B56C4" w:rsidP="007B7FA1">
            <w:pPr>
              <w:keepNext/>
              <w:spacing w:line="240" w:lineRule="auto"/>
              <w:jc w:val="center"/>
              <w:rPr>
                <w:b/>
                <w:sz w:val="20"/>
                <w:szCs w:val="20"/>
              </w:rPr>
            </w:pPr>
            <w:r>
              <w:rPr>
                <w:b/>
                <w:sz w:val="20"/>
                <w:szCs w:val="20"/>
              </w:rPr>
              <w:t>отопление, вентиляция</w:t>
            </w:r>
          </w:p>
        </w:tc>
        <w:tc>
          <w:tcPr>
            <w:tcW w:w="2504" w:type="dxa"/>
            <w:shd w:val="clear" w:color="auto" w:fill="auto"/>
            <w:vAlign w:val="center"/>
          </w:tcPr>
          <w:p w:rsidR="009B56C4" w:rsidRPr="002521B6" w:rsidRDefault="009B56C4" w:rsidP="007B7FA1">
            <w:pPr>
              <w:keepNext/>
              <w:spacing w:line="240" w:lineRule="auto"/>
              <w:jc w:val="center"/>
              <w:rPr>
                <w:b/>
                <w:sz w:val="20"/>
                <w:szCs w:val="20"/>
              </w:rPr>
            </w:pPr>
            <w:r>
              <w:rPr>
                <w:b/>
                <w:sz w:val="20"/>
                <w:szCs w:val="20"/>
              </w:rPr>
              <w:t>горячее водоснабжение</w:t>
            </w:r>
          </w:p>
        </w:tc>
        <w:tc>
          <w:tcPr>
            <w:tcW w:w="2126" w:type="dxa"/>
            <w:shd w:val="clear" w:color="auto" w:fill="auto"/>
            <w:vAlign w:val="center"/>
          </w:tcPr>
          <w:p w:rsidR="009B56C4" w:rsidRPr="002521B6" w:rsidRDefault="009B56C4" w:rsidP="007B7FA1">
            <w:pPr>
              <w:keepNext/>
              <w:spacing w:line="240" w:lineRule="auto"/>
              <w:jc w:val="center"/>
              <w:rPr>
                <w:b/>
                <w:sz w:val="20"/>
                <w:szCs w:val="20"/>
              </w:rPr>
            </w:pPr>
            <w:r>
              <w:rPr>
                <w:b/>
                <w:sz w:val="20"/>
                <w:szCs w:val="20"/>
              </w:rPr>
              <w:t>ИТОГО</w:t>
            </w:r>
          </w:p>
        </w:tc>
      </w:tr>
      <w:tr w:rsidR="009B56C4" w:rsidRPr="009A45BD" w:rsidTr="007B7FA1">
        <w:trPr>
          <w:jc w:val="center"/>
        </w:trPr>
        <w:tc>
          <w:tcPr>
            <w:tcW w:w="2722" w:type="dxa"/>
            <w:shd w:val="clear" w:color="auto" w:fill="auto"/>
            <w:tcMar>
              <w:left w:w="28" w:type="dxa"/>
              <w:right w:w="28" w:type="dxa"/>
            </w:tcMar>
            <w:vAlign w:val="center"/>
          </w:tcPr>
          <w:p w:rsidR="009B56C4" w:rsidRPr="00DF16D2" w:rsidRDefault="009B56C4" w:rsidP="007B7FA1">
            <w:pPr>
              <w:spacing w:line="240" w:lineRule="auto"/>
              <w:jc w:val="center"/>
              <w:rPr>
                <w:sz w:val="20"/>
                <w:szCs w:val="20"/>
              </w:rPr>
            </w:pPr>
            <w:r>
              <w:rPr>
                <w:sz w:val="20"/>
                <w:szCs w:val="20"/>
              </w:rPr>
              <w:t>Шерловогорская ТЭЦ</w:t>
            </w:r>
          </w:p>
        </w:tc>
        <w:tc>
          <w:tcPr>
            <w:tcW w:w="2315" w:type="dxa"/>
            <w:shd w:val="clear" w:color="auto" w:fill="auto"/>
            <w:tcMar>
              <w:left w:w="28" w:type="dxa"/>
              <w:right w:w="28" w:type="dxa"/>
            </w:tcMar>
            <w:vAlign w:val="center"/>
          </w:tcPr>
          <w:p w:rsidR="009B56C4" w:rsidRPr="000538BE" w:rsidRDefault="009B56C4" w:rsidP="007B7FA1">
            <w:pPr>
              <w:spacing w:line="240" w:lineRule="auto"/>
              <w:jc w:val="center"/>
              <w:rPr>
                <w:sz w:val="20"/>
                <w:szCs w:val="20"/>
              </w:rPr>
            </w:pPr>
            <w:r w:rsidRPr="001770FA">
              <w:rPr>
                <w:sz w:val="20"/>
                <w:szCs w:val="20"/>
              </w:rPr>
              <w:t>30,967934</w:t>
            </w:r>
          </w:p>
        </w:tc>
        <w:tc>
          <w:tcPr>
            <w:tcW w:w="2504" w:type="dxa"/>
            <w:shd w:val="clear" w:color="auto" w:fill="auto"/>
            <w:vAlign w:val="center"/>
          </w:tcPr>
          <w:p w:rsidR="009B56C4" w:rsidRDefault="009B56C4" w:rsidP="007B7FA1">
            <w:pPr>
              <w:pStyle w:val="af0"/>
              <w:rPr>
                <w:rFonts w:eastAsia="Times New Roman"/>
                <w:lang w:val="ru-RU"/>
              </w:rPr>
            </w:pPr>
            <w:r w:rsidRPr="007A2616">
              <w:rPr>
                <w:rFonts w:eastAsia="Times New Roman"/>
                <w:lang w:val="ru-RU"/>
              </w:rPr>
              <w:t>4,041698</w:t>
            </w:r>
          </w:p>
        </w:tc>
        <w:tc>
          <w:tcPr>
            <w:tcW w:w="2126" w:type="dxa"/>
            <w:shd w:val="clear" w:color="auto" w:fill="auto"/>
            <w:vAlign w:val="center"/>
          </w:tcPr>
          <w:p w:rsidR="009B56C4" w:rsidRPr="000538BE" w:rsidRDefault="009B56C4" w:rsidP="007B7FA1">
            <w:pPr>
              <w:spacing w:line="240" w:lineRule="auto"/>
              <w:jc w:val="center"/>
              <w:rPr>
                <w:sz w:val="20"/>
                <w:szCs w:val="20"/>
              </w:rPr>
            </w:pPr>
            <w:r w:rsidRPr="001770FA">
              <w:rPr>
                <w:sz w:val="20"/>
                <w:szCs w:val="20"/>
              </w:rPr>
              <w:t>35,009632</w:t>
            </w:r>
          </w:p>
        </w:tc>
      </w:tr>
      <w:tr w:rsidR="009B56C4" w:rsidRPr="007877FD" w:rsidTr="007B7FA1">
        <w:trPr>
          <w:trHeight w:val="91"/>
          <w:jc w:val="center"/>
        </w:trPr>
        <w:tc>
          <w:tcPr>
            <w:tcW w:w="2722" w:type="dxa"/>
            <w:shd w:val="clear" w:color="auto" w:fill="auto"/>
            <w:tcMar>
              <w:left w:w="28" w:type="dxa"/>
              <w:right w:w="28" w:type="dxa"/>
            </w:tcMar>
            <w:vAlign w:val="center"/>
          </w:tcPr>
          <w:p w:rsidR="009B56C4" w:rsidRPr="007877FD" w:rsidRDefault="009B56C4" w:rsidP="007B7FA1">
            <w:pPr>
              <w:pStyle w:val="af0"/>
              <w:rPr>
                <w:rFonts w:eastAsia="Times New Roman"/>
                <w:b/>
                <w:lang w:val="ru-RU"/>
              </w:rPr>
            </w:pPr>
            <w:r w:rsidRPr="007877FD">
              <w:rPr>
                <w:rFonts w:eastAsia="Times New Roman"/>
                <w:b/>
                <w:lang w:val="ru-RU"/>
              </w:rPr>
              <w:t>ИТОГО</w:t>
            </w:r>
          </w:p>
        </w:tc>
        <w:tc>
          <w:tcPr>
            <w:tcW w:w="2315" w:type="dxa"/>
            <w:shd w:val="clear" w:color="auto" w:fill="auto"/>
            <w:tcMar>
              <w:left w:w="28" w:type="dxa"/>
              <w:right w:w="28" w:type="dxa"/>
            </w:tcMar>
            <w:vAlign w:val="center"/>
          </w:tcPr>
          <w:p w:rsidR="009B56C4" w:rsidRPr="001770FA" w:rsidRDefault="009B56C4" w:rsidP="007B7FA1">
            <w:pPr>
              <w:spacing w:line="240" w:lineRule="auto"/>
              <w:jc w:val="center"/>
              <w:rPr>
                <w:b/>
                <w:sz w:val="20"/>
                <w:szCs w:val="20"/>
              </w:rPr>
            </w:pPr>
            <w:r w:rsidRPr="001770FA">
              <w:rPr>
                <w:b/>
                <w:sz w:val="20"/>
                <w:szCs w:val="20"/>
              </w:rPr>
              <w:t>30,967934</w:t>
            </w:r>
          </w:p>
        </w:tc>
        <w:tc>
          <w:tcPr>
            <w:tcW w:w="2504" w:type="dxa"/>
            <w:shd w:val="clear" w:color="auto" w:fill="auto"/>
            <w:vAlign w:val="center"/>
          </w:tcPr>
          <w:p w:rsidR="009B56C4" w:rsidRPr="007877FD" w:rsidRDefault="009B56C4" w:rsidP="007B7FA1">
            <w:pPr>
              <w:pStyle w:val="af0"/>
              <w:rPr>
                <w:rFonts w:eastAsia="Times New Roman"/>
                <w:b/>
                <w:lang w:val="ru-RU"/>
              </w:rPr>
            </w:pPr>
            <w:r w:rsidRPr="007A2616">
              <w:rPr>
                <w:rFonts w:eastAsia="Times New Roman"/>
                <w:b/>
                <w:lang w:val="ru-RU"/>
              </w:rPr>
              <w:t>4,041698</w:t>
            </w:r>
          </w:p>
        </w:tc>
        <w:tc>
          <w:tcPr>
            <w:tcW w:w="2126" w:type="dxa"/>
            <w:shd w:val="clear" w:color="auto" w:fill="auto"/>
            <w:vAlign w:val="center"/>
          </w:tcPr>
          <w:p w:rsidR="009B56C4" w:rsidRPr="001770FA" w:rsidRDefault="009B56C4" w:rsidP="007B7FA1">
            <w:pPr>
              <w:spacing w:line="240" w:lineRule="auto"/>
              <w:jc w:val="center"/>
              <w:rPr>
                <w:b/>
                <w:sz w:val="20"/>
                <w:szCs w:val="20"/>
              </w:rPr>
            </w:pPr>
            <w:r w:rsidRPr="001770FA">
              <w:rPr>
                <w:b/>
                <w:sz w:val="20"/>
                <w:szCs w:val="20"/>
              </w:rPr>
              <w:t>35,009632</w:t>
            </w:r>
          </w:p>
        </w:tc>
      </w:tr>
    </w:tbl>
    <w:p w:rsidR="009B56C4" w:rsidRPr="00BC16D7" w:rsidRDefault="009B56C4" w:rsidP="009B56C4">
      <w:pPr>
        <w:pStyle w:val="30"/>
        <w:spacing w:line="240" w:lineRule="auto"/>
        <w:ind w:left="426" w:firstLine="0"/>
        <w:rPr>
          <w:i/>
        </w:rPr>
      </w:pPr>
      <w:bookmarkStart w:id="232" w:name="_Toc65419823"/>
      <w:bookmarkStart w:id="233" w:name="sub_169"/>
      <w:bookmarkEnd w:id="231"/>
      <w:r w:rsidRPr="00BC16D7">
        <w:rPr>
          <w:i/>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32"/>
    </w:p>
    <w:p w:rsidR="009B56C4" w:rsidRPr="00DE6BB5" w:rsidRDefault="009B56C4" w:rsidP="009B56C4">
      <w:bookmarkStart w:id="234" w:name="sub_170"/>
      <w:bookmarkEnd w:id="233"/>
      <w:r w:rsidRPr="00DE6BB5">
        <w:t>Случаев применения отопления жилых помещений в многоквартирных</w:t>
      </w:r>
      <w:r>
        <w:t xml:space="preserve"> </w:t>
      </w:r>
      <w:r w:rsidRPr="00DE6BB5">
        <w:t>(более 2-х квартир) домах с использованием индивидуальных квартирных</w:t>
      </w:r>
      <w:r>
        <w:t xml:space="preserve"> </w:t>
      </w:r>
      <w:r w:rsidRPr="00DE6BB5">
        <w:t>источников тепловой энергии нет.</w:t>
      </w:r>
    </w:p>
    <w:p w:rsidR="009B56C4" w:rsidRPr="00BC16D7" w:rsidRDefault="009B56C4" w:rsidP="009B56C4">
      <w:pPr>
        <w:pStyle w:val="30"/>
        <w:spacing w:line="240" w:lineRule="auto"/>
        <w:ind w:left="426" w:firstLine="0"/>
        <w:rPr>
          <w:i/>
        </w:rPr>
      </w:pPr>
      <w:bookmarkStart w:id="235" w:name="_Toc65419824"/>
      <w:r w:rsidRPr="00BC16D7">
        <w:rPr>
          <w:i/>
        </w:rPr>
        <w:t>г) описание величины потребления тепловой энергии в расчетных элементах территориального деления за отопительный период и за год в целом</w:t>
      </w:r>
      <w:bookmarkEnd w:id="235"/>
    </w:p>
    <w:p w:rsidR="009B56C4" w:rsidRDefault="009B56C4" w:rsidP="009B56C4">
      <w:pPr>
        <w:rPr>
          <w:color w:val="000000"/>
          <w:lang w:eastAsia="ru-RU" w:bidi="ru-RU"/>
        </w:rPr>
      </w:pPr>
      <w:r w:rsidRPr="00C300F9">
        <w:rPr>
          <w:color w:val="000000"/>
          <w:lang w:eastAsia="ru-RU" w:bidi="ru-RU"/>
        </w:rPr>
        <w:t>На основании представленных данных о подключенной нагрузке к тепловым сетям</w:t>
      </w:r>
      <w:r w:rsidRPr="009A15A1">
        <w:rPr>
          <w:color w:val="000000"/>
          <w:lang w:eastAsia="ru-RU" w:bidi="ru-RU"/>
        </w:rPr>
        <w:t xml:space="preserve"> источников теплоснабжения рассчитаны значения потребления тепловой энергии за отопительный период и за год в целом и представлены в таблице 1.</w:t>
      </w:r>
      <w:r>
        <w:rPr>
          <w:color w:val="000000"/>
          <w:lang w:eastAsia="ru-RU" w:bidi="ru-RU"/>
        </w:rPr>
        <w:t>5.4</w:t>
      </w:r>
      <w:r w:rsidRPr="009A15A1">
        <w:rPr>
          <w:color w:val="000000"/>
          <w:lang w:eastAsia="ru-RU" w:bidi="ru-RU"/>
        </w:rPr>
        <w:t>.</w:t>
      </w:r>
    </w:p>
    <w:p w:rsidR="009B56C4" w:rsidRPr="009A15A1" w:rsidRDefault="009B56C4" w:rsidP="009B56C4">
      <w:pPr>
        <w:spacing w:line="230" w:lineRule="exact"/>
        <w:jc w:val="right"/>
        <w:rPr>
          <w:color w:val="000000"/>
          <w:lang w:eastAsia="ru-RU" w:bidi="ru-RU"/>
        </w:rPr>
      </w:pPr>
      <w:r w:rsidRPr="009A15A1">
        <w:rPr>
          <w:color w:val="000000"/>
          <w:lang w:eastAsia="ru-RU" w:bidi="ru-RU"/>
        </w:rPr>
        <w:t>Таблица 1.</w:t>
      </w:r>
      <w:r>
        <w:rPr>
          <w:color w:val="000000"/>
          <w:lang w:eastAsia="ru-RU" w:bidi="ru-RU"/>
        </w:rPr>
        <w:t>5.4</w:t>
      </w:r>
    </w:p>
    <w:p w:rsidR="009B56C4" w:rsidRPr="00AF2162" w:rsidRDefault="009B56C4" w:rsidP="009B56C4">
      <w:pPr>
        <w:jc w:val="center"/>
        <w:rPr>
          <w:color w:val="000000"/>
          <w:u w:val="single"/>
          <w:lang w:eastAsia="ru-RU" w:bidi="ru-RU"/>
        </w:rPr>
      </w:pPr>
      <w:r w:rsidRPr="00AF2162">
        <w:rPr>
          <w:u w:val="single"/>
        </w:rPr>
        <w:t>Значения потребления тепловой энергии за отопительный период и за год в целом</w:t>
      </w:r>
      <w:r w:rsidRPr="00AF2162">
        <w:rPr>
          <w:color w:val="000000"/>
          <w:u w:val="single"/>
          <w:lang w:eastAsia="ru-RU" w:bidi="ru-RU"/>
        </w:rPr>
        <w:t xml:space="preserve"> </w:t>
      </w:r>
      <w:r>
        <w:rPr>
          <w:color w:val="000000"/>
          <w:u w:val="single"/>
          <w:lang w:eastAsia="ru-RU" w:bidi="ru-RU"/>
        </w:rPr>
        <w:t>(за 2020 </w:t>
      </w:r>
      <w:r w:rsidRPr="00AF2162">
        <w:rPr>
          <w:color w:val="000000"/>
          <w:u w:val="single"/>
          <w:lang w:eastAsia="ru-RU" w:bidi="ru-RU"/>
        </w:rPr>
        <w:t>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5"/>
        <w:gridCol w:w="3531"/>
        <w:gridCol w:w="2969"/>
        <w:gridCol w:w="2692"/>
      </w:tblGrid>
      <w:tr w:rsidR="009B56C4" w:rsidRPr="00231BAF" w:rsidTr="007B7FA1">
        <w:tc>
          <w:tcPr>
            <w:tcW w:w="226" w:type="pct"/>
            <w:vMerge w:val="restart"/>
            <w:shd w:val="clear" w:color="auto" w:fill="auto"/>
            <w:vAlign w:val="center"/>
          </w:tcPr>
          <w:p w:rsidR="009B56C4" w:rsidRPr="00C072B3" w:rsidRDefault="009B56C4" w:rsidP="007B7FA1">
            <w:pPr>
              <w:pStyle w:val="af0"/>
              <w:rPr>
                <w:b/>
                <w:lang w:val="ru-RU"/>
              </w:rPr>
            </w:pPr>
            <w:bookmarkStart w:id="236" w:name="sub_1355"/>
            <w:bookmarkEnd w:id="234"/>
            <w:r w:rsidRPr="00C072B3">
              <w:rPr>
                <w:b/>
                <w:lang w:val="ru-RU"/>
              </w:rPr>
              <w:t>№ п/п</w:t>
            </w:r>
          </w:p>
        </w:tc>
        <w:tc>
          <w:tcPr>
            <w:tcW w:w="1834" w:type="pct"/>
            <w:vMerge w:val="restart"/>
            <w:shd w:val="clear" w:color="auto" w:fill="auto"/>
            <w:vAlign w:val="center"/>
          </w:tcPr>
          <w:p w:rsidR="009B56C4" w:rsidRPr="00C072B3" w:rsidRDefault="009B56C4" w:rsidP="007B7FA1">
            <w:pPr>
              <w:pStyle w:val="af0"/>
              <w:rPr>
                <w:b/>
                <w:lang w:val="ru-RU"/>
              </w:rPr>
            </w:pPr>
            <w:r>
              <w:rPr>
                <w:b/>
                <w:lang w:val="ru-RU"/>
              </w:rPr>
              <w:t>Наименование</w:t>
            </w:r>
          </w:p>
        </w:tc>
        <w:tc>
          <w:tcPr>
            <w:tcW w:w="2940" w:type="pct"/>
            <w:gridSpan w:val="2"/>
            <w:shd w:val="clear" w:color="auto" w:fill="auto"/>
            <w:vAlign w:val="center"/>
          </w:tcPr>
          <w:p w:rsidR="009B56C4" w:rsidRPr="00C072B3" w:rsidRDefault="009B56C4" w:rsidP="007B7FA1">
            <w:pPr>
              <w:pStyle w:val="af0"/>
              <w:rPr>
                <w:b/>
                <w:lang w:val="ru-RU"/>
              </w:rPr>
            </w:pPr>
            <w:r w:rsidRPr="00C072B3">
              <w:rPr>
                <w:b/>
                <w:lang w:val="ru-RU"/>
              </w:rPr>
              <w:t>Полезный отпуск тепловой энергии, Гкал</w:t>
            </w:r>
          </w:p>
        </w:tc>
      </w:tr>
      <w:tr w:rsidR="009B56C4" w:rsidRPr="00231BAF" w:rsidTr="007B7FA1">
        <w:tc>
          <w:tcPr>
            <w:tcW w:w="226" w:type="pct"/>
            <w:vMerge/>
            <w:shd w:val="clear" w:color="auto" w:fill="auto"/>
            <w:vAlign w:val="center"/>
          </w:tcPr>
          <w:p w:rsidR="009B56C4" w:rsidRPr="00C072B3" w:rsidRDefault="009B56C4" w:rsidP="007B7FA1">
            <w:pPr>
              <w:pStyle w:val="af0"/>
              <w:rPr>
                <w:b/>
                <w:lang w:val="ru-RU"/>
              </w:rPr>
            </w:pPr>
          </w:p>
        </w:tc>
        <w:tc>
          <w:tcPr>
            <w:tcW w:w="1834" w:type="pct"/>
            <w:vMerge/>
            <w:shd w:val="clear" w:color="auto" w:fill="auto"/>
            <w:vAlign w:val="center"/>
          </w:tcPr>
          <w:p w:rsidR="009B56C4" w:rsidRPr="00C072B3" w:rsidRDefault="009B56C4" w:rsidP="007B7FA1">
            <w:pPr>
              <w:pStyle w:val="af0"/>
              <w:rPr>
                <w:b/>
                <w:lang w:val="ru-RU"/>
              </w:rPr>
            </w:pPr>
          </w:p>
        </w:tc>
        <w:tc>
          <w:tcPr>
            <w:tcW w:w="1542" w:type="pct"/>
            <w:shd w:val="clear" w:color="auto" w:fill="auto"/>
            <w:vAlign w:val="center"/>
          </w:tcPr>
          <w:p w:rsidR="009B56C4" w:rsidRPr="00C072B3" w:rsidRDefault="009B56C4" w:rsidP="007B7FA1">
            <w:pPr>
              <w:pStyle w:val="af0"/>
              <w:rPr>
                <w:b/>
                <w:lang w:val="ru-RU"/>
              </w:rPr>
            </w:pPr>
            <w:r w:rsidRPr="00C072B3">
              <w:rPr>
                <w:b/>
                <w:lang w:val="ru-RU"/>
              </w:rPr>
              <w:t>за отопительный период</w:t>
            </w:r>
          </w:p>
        </w:tc>
        <w:tc>
          <w:tcPr>
            <w:tcW w:w="1398" w:type="pct"/>
            <w:shd w:val="clear" w:color="auto" w:fill="auto"/>
            <w:vAlign w:val="center"/>
          </w:tcPr>
          <w:p w:rsidR="009B56C4" w:rsidRPr="00C072B3" w:rsidRDefault="009B56C4" w:rsidP="007B7FA1">
            <w:pPr>
              <w:pStyle w:val="af0"/>
              <w:rPr>
                <w:b/>
                <w:lang w:val="ru-RU"/>
              </w:rPr>
            </w:pPr>
            <w:r w:rsidRPr="00C072B3">
              <w:rPr>
                <w:b/>
                <w:lang w:val="ru-RU"/>
              </w:rPr>
              <w:t>за год в целом</w:t>
            </w:r>
          </w:p>
        </w:tc>
      </w:tr>
      <w:tr w:rsidR="009B56C4" w:rsidRPr="00231BAF" w:rsidTr="007B7FA1">
        <w:tc>
          <w:tcPr>
            <w:tcW w:w="226" w:type="pct"/>
            <w:shd w:val="clear" w:color="auto" w:fill="auto"/>
            <w:vAlign w:val="center"/>
          </w:tcPr>
          <w:p w:rsidR="009B56C4" w:rsidRPr="00C072B3" w:rsidRDefault="009B56C4" w:rsidP="007B7FA1">
            <w:pPr>
              <w:pStyle w:val="af0"/>
              <w:rPr>
                <w:lang w:val="ru-RU"/>
              </w:rPr>
            </w:pPr>
            <w:r w:rsidRPr="00231BAF">
              <w:rPr>
                <w:rStyle w:val="213pt"/>
                <w:rFonts w:eastAsia="Calibri"/>
                <w:sz w:val="20"/>
                <w:szCs w:val="20"/>
              </w:rPr>
              <w:t>1</w:t>
            </w:r>
          </w:p>
        </w:tc>
        <w:tc>
          <w:tcPr>
            <w:tcW w:w="1834" w:type="pct"/>
            <w:shd w:val="clear" w:color="auto" w:fill="auto"/>
            <w:vAlign w:val="center"/>
          </w:tcPr>
          <w:p w:rsidR="009B56C4" w:rsidRPr="00C072B3" w:rsidRDefault="009B56C4" w:rsidP="007B7FA1">
            <w:pPr>
              <w:pStyle w:val="af0"/>
              <w:jc w:val="left"/>
              <w:rPr>
                <w:lang w:val="ru-RU"/>
              </w:rPr>
            </w:pPr>
            <w:r>
              <w:rPr>
                <w:rFonts w:eastAsia="Times New Roman"/>
                <w:bCs/>
                <w:color w:val="000000"/>
                <w:lang w:val="ru-RU" w:eastAsia="ru-RU"/>
              </w:rPr>
              <w:t>Полезный отпуск</w:t>
            </w:r>
          </w:p>
        </w:tc>
        <w:tc>
          <w:tcPr>
            <w:tcW w:w="1542" w:type="pct"/>
            <w:shd w:val="clear" w:color="auto" w:fill="auto"/>
            <w:vAlign w:val="center"/>
          </w:tcPr>
          <w:p w:rsidR="009B56C4" w:rsidRPr="00E775A2" w:rsidRDefault="009B56C4" w:rsidP="007B7FA1">
            <w:pPr>
              <w:pStyle w:val="af0"/>
            </w:pPr>
            <w:r>
              <w:t>138162</w:t>
            </w:r>
          </w:p>
        </w:tc>
        <w:tc>
          <w:tcPr>
            <w:tcW w:w="1398" w:type="pct"/>
            <w:shd w:val="clear" w:color="auto" w:fill="auto"/>
            <w:vAlign w:val="center"/>
          </w:tcPr>
          <w:p w:rsidR="009B56C4" w:rsidRPr="00E775A2" w:rsidRDefault="009B56C4" w:rsidP="007B7FA1">
            <w:pPr>
              <w:pStyle w:val="af0"/>
            </w:pPr>
            <w:r>
              <w:t>138162</w:t>
            </w:r>
          </w:p>
        </w:tc>
      </w:tr>
    </w:tbl>
    <w:p w:rsidR="009B56C4" w:rsidRPr="00BC16D7" w:rsidRDefault="009B56C4" w:rsidP="009B56C4">
      <w:pPr>
        <w:pStyle w:val="30"/>
        <w:spacing w:line="240" w:lineRule="auto"/>
        <w:ind w:left="426" w:firstLine="0"/>
        <w:rPr>
          <w:i/>
        </w:rPr>
      </w:pPr>
      <w:bookmarkStart w:id="237" w:name="_Toc65419825"/>
      <w:r w:rsidRPr="00BC16D7">
        <w:rPr>
          <w:i/>
        </w:rPr>
        <w:t>д) описание существующих нормативов потребления тепловой энергии для населения на отопление и горячее водоснабжение</w:t>
      </w:r>
      <w:bookmarkEnd w:id="237"/>
    </w:p>
    <w:p w:rsidR="009B56C4" w:rsidRDefault="009B56C4" w:rsidP="009B56C4">
      <w:r>
        <w:t>Постановлением Правительства Забайкальского края от 25.12.2014 № 1069-П установлены нормативы потребления коммунальных услуг для граждан. Согласно данному Постановлению, норматив отопления жилых помещений, не оборудованных приборами учета тепловой энергии, составляет для многоквартирных и жилых домов в капитальном исполнении от 1 этажа и выше составляет 0,0437 Гкал/м</w:t>
      </w:r>
      <w:r w:rsidRPr="007A2616">
        <w:rPr>
          <w:vertAlign w:val="superscript"/>
        </w:rPr>
        <w:t>2</w:t>
      </w:r>
      <w:r>
        <w:t xml:space="preserve">, для многоквартирных и жилых домов в деревянном и сборно-щитовом исполнении от 1 этажа и выше – 0,0541 Гкал/м2. </w:t>
      </w:r>
    </w:p>
    <w:p w:rsidR="009B56C4" w:rsidRDefault="009B56C4" w:rsidP="009B56C4">
      <w:r>
        <w:t xml:space="preserve">Нормативы потребления коммунальных услуг населением установлены в соответствии с действующим в рассматриваемый период Постановлением Правительства Российской Федерации от 23 мая 2006 г. №306 «Об утверждении правил установления и определения нормативов потребления коммунальных услуг». </w:t>
      </w:r>
    </w:p>
    <w:p w:rsidR="009B56C4" w:rsidRDefault="009B56C4" w:rsidP="009B56C4">
      <w:r>
        <w:t xml:space="preserve">Согласно этому документу для установления нормативов используются три метода: метод аналогов, экспертный метод и расчетный метод. Наиболее достоверные результаты может дать метод аналогов, основанный на показаниях приборов учета, измеряющих реальный объем потребления. Но </w:t>
      </w:r>
      <w:r>
        <w:lastRenderedPageBreak/>
        <w:t xml:space="preserve">для его применения необходимо иметь данные о фактическом потреблении совокупности жилых домов, имеющих аналогичные конструктивные и технические характеристики, причем количество этих домов должно быть достаточно велико (объем предварительной выборки составляет не менее 10 домов). Учитывая отсутствие массового оснащения приборами учета жилых зданий на начало 2009 года, метод аналогов не мог быть применен при установлении нормативов. </w:t>
      </w:r>
    </w:p>
    <w:p w:rsidR="009B56C4" w:rsidRDefault="009B56C4" w:rsidP="009B56C4">
      <w:r>
        <w:t xml:space="preserve">Экспертный метод также основан на измерениях фактического потребления, но требует организации этих измерений и является достаточно трудоемким. </w:t>
      </w:r>
    </w:p>
    <w:p w:rsidR="009B56C4" w:rsidRDefault="009B56C4" w:rsidP="009B56C4">
      <w:r>
        <w:t xml:space="preserve">В связи с этим основным методом при установлении нормативов потребления коммунальных услуг населением в части отопления и горячего водоснабжения является расчетный метод. </w:t>
      </w:r>
    </w:p>
    <w:p w:rsidR="009B56C4" w:rsidRDefault="009B56C4" w:rsidP="009B56C4">
      <w:r>
        <w:t xml:space="preserve">Согласно «Правилам установления и определения нормативов потребления коммунальных услуг» для установления норматива на отопление расчетным методом используется присоединенная нагрузка системы отопления, которая принимается по проектным или паспортным данным, а в случае их отсутствия, определяется по нормируемому удельному расходу тепловой энергии, значения которого приводятся в указанном документе. </w:t>
      </w:r>
    </w:p>
    <w:p w:rsidR="009B56C4" w:rsidRDefault="009B56C4" w:rsidP="009B56C4">
      <w:r>
        <w:t>Опыт энергетических обследований жилых зданий показывает, что фактическая присоединенная нагрузка отопления может значительно отличаться от проектной нагрузки, и тем более от расчетной, определяемой по удельным показателям. В связи с этим, фактическое потребление тепловой энергии на отопление здания может также значительно отличаться от расчетного потребления, определяемого с помощью установленных нормативов.</w:t>
      </w:r>
    </w:p>
    <w:p w:rsidR="009B56C4" w:rsidRDefault="009B56C4" w:rsidP="009B56C4">
      <w:r>
        <w:t>Значение нормативного потребления тепловой энергии потребителями приведено в таблице.</w:t>
      </w:r>
    </w:p>
    <w:p w:rsidR="009B56C4" w:rsidRDefault="009B56C4" w:rsidP="009B56C4">
      <w:pPr>
        <w:spacing w:before="120" w:line="240" w:lineRule="auto"/>
        <w:jc w:val="right"/>
      </w:pPr>
      <w:r w:rsidRPr="004A6A61">
        <w:t>Таблица 1.5.</w:t>
      </w:r>
      <w:r>
        <w:t>5</w:t>
      </w:r>
    </w:p>
    <w:p w:rsidR="009B56C4" w:rsidRPr="007A2616" w:rsidRDefault="009B56C4" w:rsidP="009B56C4">
      <w:pPr>
        <w:spacing w:before="120" w:line="240" w:lineRule="auto"/>
        <w:jc w:val="center"/>
        <w:rPr>
          <w:bCs/>
          <w:szCs w:val="24"/>
          <w:u w:val="single"/>
          <w:lang w:eastAsia="ru-RU"/>
        </w:rPr>
      </w:pPr>
      <w:r w:rsidRPr="007A2616">
        <w:rPr>
          <w:bCs/>
          <w:szCs w:val="24"/>
          <w:u w:val="single"/>
          <w:lang w:eastAsia="ru-RU"/>
        </w:rPr>
        <w:t>Нормативы потребления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3"/>
        <w:gridCol w:w="5052"/>
        <w:gridCol w:w="2293"/>
        <w:gridCol w:w="1409"/>
      </w:tblGrid>
      <w:tr w:rsidR="009B56C4" w:rsidRPr="007A2616" w:rsidTr="007B7FA1">
        <w:trPr>
          <w:trHeight w:val="505"/>
          <w:tblHeader/>
        </w:trPr>
        <w:tc>
          <w:tcPr>
            <w:tcW w:w="453" w:type="pct"/>
            <w:shd w:val="clear" w:color="auto" w:fill="auto"/>
            <w:vAlign w:val="center"/>
          </w:tcPr>
          <w:p w:rsidR="009B56C4" w:rsidRPr="007A2616" w:rsidRDefault="009B56C4" w:rsidP="007B7FA1">
            <w:pPr>
              <w:pStyle w:val="1f"/>
              <w:rPr>
                <w:b/>
              </w:rPr>
            </w:pPr>
            <w:r w:rsidRPr="007A2616">
              <w:rPr>
                <w:b/>
              </w:rPr>
              <w:t>№№ п/п</w:t>
            </w:r>
          </w:p>
        </w:tc>
        <w:tc>
          <w:tcPr>
            <w:tcW w:w="2624" w:type="pct"/>
            <w:shd w:val="clear" w:color="auto" w:fill="auto"/>
            <w:vAlign w:val="center"/>
          </w:tcPr>
          <w:p w:rsidR="009B56C4" w:rsidRPr="007A2616" w:rsidRDefault="009B56C4" w:rsidP="007B7FA1">
            <w:pPr>
              <w:pStyle w:val="1f"/>
              <w:rPr>
                <w:b/>
              </w:rPr>
            </w:pPr>
            <w:r w:rsidRPr="007A2616">
              <w:rPr>
                <w:b/>
              </w:rPr>
              <w:t>Наименование норматива</w:t>
            </w:r>
          </w:p>
        </w:tc>
        <w:tc>
          <w:tcPr>
            <w:tcW w:w="1191" w:type="pct"/>
            <w:shd w:val="clear" w:color="auto" w:fill="auto"/>
            <w:vAlign w:val="center"/>
          </w:tcPr>
          <w:p w:rsidR="009B56C4" w:rsidRPr="007A2616" w:rsidRDefault="009B56C4" w:rsidP="007B7FA1">
            <w:pPr>
              <w:pStyle w:val="1f"/>
              <w:rPr>
                <w:b/>
              </w:rPr>
            </w:pPr>
            <w:r w:rsidRPr="007A2616">
              <w:rPr>
                <w:b/>
              </w:rPr>
              <w:t>Ед. изм.</w:t>
            </w:r>
          </w:p>
        </w:tc>
        <w:tc>
          <w:tcPr>
            <w:tcW w:w="733" w:type="pct"/>
            <w:shd w:val="clear" w:color="auto" w:fill="auto"/>
            <w:vAlign w:val="center"/>
          </w:tcPr>
          <w:p w:rsidR="009B56C4" w:rsidRPr="007A2616" w:rsidRDefault="009B56C4" w:rsidP="007B7FA1">
            <w:pPr>
              <w:pStyle w:val="1f"/>
              <w:rPr>
                <w:b/>
              </w:rPr>
            </w:pPr>
            <w:r w:rsidRPr="007A2616">
              <w:rPr>
                <w:b/>
              </w:rPr>
              <w:t>Норматив</w:t>
            </w:r>
          </w:p>
        </w:tc>
      </w:tr>
      <w:tr w:rsidR="009B56C4" w:rsidRPr="002648A4" w:rsidTr="007B7FA1">
        <w:trPr>
          <w:trHeight w:val="252"/>
        </w:trPr>
        <w:tc>
          <w:tcPr>
            <w:tcW w:w="453" w:type="pct"/>
            <w:shd w:val="clear" w:color="auto" w:fill="auto"/>
            <w:vAlign w:val="center"/>
          </w:tcPr>
          <w:p w:rsidR="009B56C4" w:rsidRPr="002648A4" w:rsidRDefault="009B56C4" w:rsidP="007B7FA1">
            <w:pPr>
              <w:pStyle w:val="1f"/>
            </w:pPr>
            <w:r w:rsidRPr="002648A4">
              <w:t>1.</w:t>
            </w:r>
          </w:p>
        </w:tc>
        <w:tc>
          <w:tcPr>
            <w:tcW w:w="2624" w:type="pct"/>
            <w:shd w:val="clear" w:color="auto" w:fill="auto"/>
            <w:vAlign w:val="center"/>
          </w:tcPr>
          <w:p w:rsidR="009B56C4" w:rsidRPr="002648A4" w:rsidRDefault="009B56C4" w:rsidP="007B7FA1">
            <w:pPr>
              <w:pStyle w:val="1f"/>
            </w:pPr>
            <w:r w:rsidRPr="002648A4">
              <w:t>Норматив по отоплению 1-</w:t>
            </w:r>
            <w:r>
              <w:t xml:space="preserve"> </w:t>
            </w:r>
            <w:r w:rsidRPr="002648A4">
              <w:t>этажных дом</w:t>
            </w:r>
            <w:r>
              <w:t>ах</w:t>
            </w:r>
          </w:p>
        </w:tc>
        <w:tc>
          <w:tcPr>
            <w:tcW w:w="1191" w:type="pct"/>
            <w:shd w:val="clear" w:color="auto" w:fill="auto"/>
            <w:vAlign w:val="center"/>
          </w:tcPr>
          <w:p w:rsidR="009B56C4" w:rsidRPr="002648A4" w:rsidRDefault="009B56C4" w:rsidP="007B7FA1">
            <w:pPr>
              <w:pStyle w:val="1f"/>
            </w:pPr>
            <w:r w:rsidRPr="002648A4">
              <w:t>Гкал/м² в месяц</w:t>
            </w:r>
          </w:p>
        </w:tc>
        <w:tc>
          <w:tcPr>
            <w:tcW w:w="733" w:type="pct"/>
            <w:shd w:val="clear" w:color="auto" w:fill="auto"/>
            <w:vAlign w:val="center"/>
          </w:tcPr>
          <w:p w:rsidR="009B56C4" w:rsidRPr="002648A4" w:rsidRDefault="009B56C4" w:rsidP="007B7FA1">
            <w:pPr>
              <w:pStyle w:val="1f"/>
            </w:pPr>
            <w:r w:rsidRPr="002648A4">
              <w:t>0,0520</w:t>
            </w:r>
          </w:p>
        </w:tc>
      </w:tr>
      <w:tr w:rsidR="009B56C4" w:rsidRPr="002648A4" w:rsidTr="007B7FA1">
        <w:trPr>
          <w:trHeight w:val="505"/>
        </w:trPr>
        <w:tc>
          <w:tcPr>
            <w:tcW w:w="453" w:type="pct"/>
            <w:shd w:val="clear" w:color="auto" w:fill="auto"/>
            <w:vAlign w:val="center"/>
          </w:tcPr>
          <w:p w:rsidR="009B56C4" w:rsidRPr="002648A4" w:rsidRDefault="009B56C4" w:rsidP="007B7FA1">
            <w:pPr>
              <w:pStyle w:val="1f"/>
            </w:pPr>
            <w:r w:rsidRPr="002648A4">
              <w:t>2.</w:t>
            </w:r>
          </w:p>
        </w:tc>
        <w:tc>
          <w:tcPr>
            <w:tcW w:w="2624" w:type="pct"/>
            <w:shd w:val="clear" w:color="auto" w:fill="auto"/>
            <w:vAlign w:val="center"/>
          </w:tcPr>
          <w:p w:rsidR="009B56C4" w:rsidRPr="002648A4" w:rsidRDefault="009B56C4" w:rsidP="007B7FA1">
            <w:pPr>
              <w:pStyle w:val="1f"/>
            </w:pPr>
            <w:r w:rsidRPr="002648A4">
              <w:t>Норматив по отоплению 2-этажных домов</w:t>
            </w:r>
          </w:p>
        </w:tc>
        <w:tc>
          <w:tcPr>
            <w:tcW w:w="1191" w:type="pct"/>
            <w:shd w:val="clear" w:color="auto" w:fill="auto"/>
            <w:vAlign w:val="center"/>
          </w:tcPr>
          <w:p w:rsidR="009B56C4" w:rsidRPr="002648A4" w:rsidRDefault="009B56C4" w:rsidP="007B7FA1">
            <w:pPr>
              <w:pStyle w:val="1f"/>
            </w:pPr>
            <w:r w:rsidRPr="002648A4">
              <w:t>Гкал/м² в месяц</w:t>
            </w:r>
          </w:p>
        </w:tc>
        <w:tc>
          <w:tcPr>
            <w:tcW w:w="733" w:type="pct"/>
            <w:shd w:val="clear" w:color="auto" w:fill="auto"/>
            <w:vAlign w:val="center"/>
          </w:tcPr>
          <w:p w:rsidR="009B56C4" w:rsidRPr="002648A4" w:rsidRDefault="009B56C4" w:rsidP="007B7FA1">
            <w:pPr>
              <w:pStyle w:val="1f"/>
            </w:pPr>
            <w:r w:rsidRPr="002648A4">
              <w:t>0,0494</w:t>
            </w:r>
          </w:p>
        </w:tc>
      </w:tr>
      <w:tr w:rsidR="009B56C4" w:rsidRPr="002648A4" w:rsidTr="007B7FA1">
        <w:trPr>
          <w:trHeight w:val="504"/>
        </w:trPr>
        <w:tc>
          <w:tcPr>
            <w:tcW w:w="453" w:type="pct"/>
            <w:shd w:val="clear" w:color="auto" w:fill="auto"/>
            <w:vAlign w:val="center"/>
          </w:tcPr>
          <w:p w:rsidR="009B56C4" w:rsidRPr="002648A4" w:rsidRDefault="009B56C4" w:rsidP="007B7FA1">
            <w:pPr>
              <w:pStyle w:val="1f"/>
            </w:pPr>
            <w:r w:rsidRPr="002648A4">
              <w:t>3.</w:t>
            </w:r>
          </w:p>
        </w:tc>
        <w:tc>
          <w:tcPr>
            <w:tcW w:w="2624" w:type="pct"/>
            <w:shd w:val="clear" w:color="auto" w:fill="auto"/>
            <w:vAlign w:val="center"/>
          </w:tcPr>
          <w:p w:rsidR="009B56C4" w:rsidRPr="002648A4" w:rsidRDefault="009B56C4" w:rsidP="007B7FA1">
            <w:pPr>
              <w:pStyle w:val="1f"/>
            </w:pPr>
            <w:r w:rsidRPr="002648A4">
              <w:t>Норматив по отоплению 3-этажных домов</w:t>
            </w:r>
          </w:p>
        </w:tc>
        <w:tc>
          <w:tcPr>
            <w:tcW w:w="1191" w:type="pct"/>
            <w:shd w:val="clear" w:color="auto" w:fill="auto"/>
            <w:vAlign w:val="center"/>
          </w:tcPr>
          <w:p w:rsidR="009B56C4" w:rsidRPr="002648A4" w:rsidRDefault="009B56C4" w:rsidP="007B7FA1">
            <w:pPr>
              <w:pStyle w:val="1f"/>
            </w:pPr>
            <w:r w:rsidRPr="002648A4">
              <w:t>Гкал/м² в месяц</w:t>
            </w:r>
          </w:p>
        </w:tc>
        <w:tc>
          <w:tcPr>
            <w:tcW w:w="733" w:type="pct"/>
            <w:shd w:val="clear" w:color="auto" w:fill="auto"/>
            <w:vAlign w:val="center"/>
          </w:tcPr>
          <w:p w:rsidR="009B56C4" w:rsidRPr="002648A4" w:rsidRDefault="009B56C4" w:rsidP="007B7FA1">
            <w:pPr>
              <w:pStyle w:val="1f"/>
            </w:pPr>
            <w:r w:rsidRPr="002648A4">
              <w:t>0,0308</w:t>
            </w:r>
          </w:p>
        </w:tc>
      </w:tr>
      <w:tr w:rsidR="009B56C4" w:rsidRPr="002648A4" w:rsidTr="007B7FA1">
        <w:trPr>
          <w:trHeight w:val="505"/>
        </w:trPr>
        <w:tc>
          <w:tcPr>
            <w:tcW w:w="453" w:type="pct"/>
            <w:shd w:val="clear" w:color="auto" w:fill="auto"/>
            <w:vAlign w:val="center"/>
          </w:tcPr>
          <w:p w:rsidR="009B56C4" w:rsidRPr="002648A4" w:rsidRDefault="009B56C4" w:rsidP="007B7FA1">
            <w:pPr>
              <w:pStyle w:val="1f"/>
            </w:pPr>
            <w:r w:rsidRPr="002648A4">
              <w:t>4.</w:t>
            </w:r>
          </w:p>
        </w:tc>
        <w:tc>
          <w:tcPr>
            <w:tcW w:w="2624" w:type="pct"/>
            <w:shd w:val="clear" w:color="auto" w:fill="auto"/>
            <w:vAlign w:val="center"/>
          </w:tcPr>
          <w:p w:rsidR="009B56C4" w:rsidRPr="002648A4" w:rsidRDefault="009B56C4" w:rsidP="007B7FA1">
            <w:pPr>
              <w:pStyle w:val="1f"/>
            </w:pPr>
            <w:r w:rsidRPr="002648A4">
              <w:t>Норматив по отоплению 4-этажных домов</w:t>
            </w:r>
          </w:p>
        </w:tc>
        <w:tc>
          <w:tcPr>
            <w:tcW w:w="1191" w:type="pct"/>
            <w:shd w:val="clear" w:color="auto" w:fill="auto"/>
            <w:vAlign w:val="center"/>
          </w:tcPr>
          <w:p w:rsidR="009B56C4" w:rsidRPr="002648A4" w:rsidRDefault="009B56C4" w:rsidP="007B7FA1">
            <w:pPr>
              <w:pStyle w:val="1f"/>
            </w:pPr>
            <w:r w:rsidRPr="002648A4">
              <w:t>Гкал/м² в месяц</w:t>
            </w:r>
          </w:p>
        </w:tc>
        <w:tc>
          <w:tcPr>
            <w:tcW w:w="733" w:type="pct"/>
            <w:shd w:val="clear" w:color="auto" w:fill="auto"/>
            <w:vAlign w:val="center"/>
          </w:tcPr>
          <w:p w:rsidR="009B56C4" w:rsidRPr="002648A4" w:rsidRDefault="009B56C4" w:rsidP="007B7FA1">
            <w:pPr>
              <w:pStyle w:val="1f"/>
            </w:pPr>
            <w:r w:rsidRPr="002648A4">
              <w:t>0,0308</w:t>
            </w:r>
          </w:p>
        </w:tc>
      </w:tr>
      <w:tr w:rsidR="009B56C4" w:rsidRPr="002648A4" w:rsidTr="007B7FA1">
        <w:trPr>
          <w:trHeight w:val="505"/>
        </w:trPr>
        <w:tc>
          <w:tcPr>
            <w:tcW w:w="453" w:type="pct"/>
            <w:shd w:val="clear" w:color="auto" w:fill="auto"/>
            <w:vAlign w:val="center"/>
          </w:tcPr>
          <w:p w:rsidR="009B56C4" w:rsidRPr="002648A4" w:rsidRDefault="009B56C4" w:rsidP="007B7FA1">
            <w:pPr>
              <w:pStyle w:val="1f"/>
            </w:pPr>
            <w:r w:rsidRPr="002648A4">
              <w:t>5.</w:t>
            </w:r>
          </w:p>
        </w:tc>
        <w:tc>
          <w:tcPr>
            <w:tcW w:w="2624" w:type="pct"/>
            <w:shd w:val="clear" w:color="auto" w:fill="auto"/>
            <w:vAlign w:val="center"/>
          </w:tcPr>
          <w:p w:rsidR="009B56C4" w:rsidRPr="002648A4" w:rsidRDefault="009B56C4" w:rsidP="007B7FA1">
            <w:pPr>
              <w:pStyle w:val="1f"/>
            </w:pPr>
            <w:r>
              <w:t>Норматив по отоплению 5-</w:t>
            </w:r>
            <w:r w:rsidRPr="002648A4">
              <w:t>этажных домов</w:t>
            </w:r>
          </w:p>
        </w:tc>
        <w:tc>
          <w:tcPr>
            <w:tcW w:w="1191" w:type="pct"/>
            <w:shd w:val="clear" w:color="auto" w:fill="auto"/>
            <w:vAlign w:val="center"/>
          </w:tcPr>
          <w:p w:rsidR="009B56C4" w:rsidRPr="002648A4" w:rsidRDefault="009B56C4" w:rsidP="007B7FA1">
            <w:pPr>
              <w:pStyle w:val="1f"/>
            </w:pPr>
            <w:r w:rsidRPr="002648A4">
              <w:t>Гкал/м² в месяц</w:t>
            </w:r>
          </w:p>
        </w:tc>
        <w:tc>
          <w:tcPr>
            <w:tcW w:w="733" w:type="pct"/>
            <w:shd w:val="clear" w:color="auto" w:fill="auto"/>
            <w:vAlign w:val="center"/>
          </w:tcPr>
          <w:p w:rsidR="009B56C4" w:rsidRPr="002648A4" w:rsidRDefault="009B56C4" w:rsidP="007B7FA1">
            <w:pPr>
              <w:pStyle w:val="1f"/>
            </w:pPr>
            <w:r w:rsidRPr="002648A4">
              <w:t>0,0267</w:t>
            </w:r>
          </w:p>
        </w:tc>
      </w:tr>
      <w:tr w:rsidR="009B56C4" w:rsidRPr="002648A4" w:rsidTr="007B7FA1">
        <w:trPr>
          <w:trHeight w:val="957"/>
        </w:trPr>
        <w:tc>
          <w:tcPr>
            <w:tcW w:w="453" w:type="pct"/>
            <w:shd w:val="clear" w:color="auto" w:fill="auto"/>
            <w:vAlign w:val="center"/>
          </w:tcPr>
          <w:p w:rsidR="009B56C4" w:rsidRPr="002648A4" w:rsidRDefault="009B56C4" w:rsidP="007B7FA1">
            <w:pPr>
              <w:pStyle w:val="1f"/>
            </w:pPr>
            <w:r>
              <w:t>6.</w:t>
            </w:r>
          </w:p>
        </w:tc>
        <w:tc>
          <w:tcPr>
            <w:tcW w:w="2624" w:type="pct"/>
            <w:shd w:val="clear" w:color="auto" w:fill="auto"/>
            <w:vAlign w:val="center"/>
          </w:tcPr>
          <w:p w:rsidR="009B56C4" w:rsidRPr="002648A4" w:rsidRDefault="009B56C4" w:rsidP="007B7FA1">
            <w:pPr>
              <w:pStyle w:val="1f"/>
            </w:pPr>
            <w:r w:rsidRPr="002648A4">
              <w:t>Норматив</w:t>
            </w:r>
            <w:r>
              <w:t xml:space="preserve"> </w:t>
            </w:r>
            <w:r w:rsidRPr="002648A4">
              <w:t>горячего</w:t>
            </w:r>
            <w:r>
              <w:t xml:space="preserve"> </w:t>
            </w:r>
            <w:r w:rsidRPr="002648A4">
              <w:t>водоснабжения</w:t>
            </w:r>
            <w:r w:rsidRPr="002648A4">
              <w:tab/>
              <w:t>жилых</w:t>
            </w:r>
            <w:r>
              <w:t xml:space="preserve"> помещений </w:t>
            </w:r>
            <w:r w:rsidRPr="002648A4">
              <w:rPr>
                <w:spacing w:val="-3"/>
              </w:rPr>
              <w:t xml:space="preserve">зданий, </w:t>
            </w:r>
            <w:r w:rsidRPr="002648A4">
              <w:t>оборудованных</w:t>
            </w:r>
            <w:r w:rsidRPr="002648A4">
              <w:tab/>
            </w:r>
            <w:r w:rsidRPr="002648A4">
              <w:rPr>
                <w:spacing w:val="-3"/>
              </w:rPr>
              <w:t>ваннами,</w:t>
            </w:r>
            <w:r>
              <w:rPr>
                <w:spacing w:val="-3"/>
              </w:rPr>
              <w:t xml:space="preserve"> </w:t>
            </w:r>
            <w:r>
              <w:t xml:space="preserve">душем, </w:t>
            </w:r>
            <w:r w:rsidRPr="002648A4">
              <w:rPr>
                <w:spacing w:val="-3"/>
              </w:rPr>
              <w:t xml:space="preserve">раковинами, </w:t>
            </w:r>
            <w:r w:rsidRPr="002648A4">
              <w:t>мойками и</w:t>
            </w:r>
            <w:r w:rsidRPr="002648A4">
              <w:rPr>
                <w:spacing w:val="-3"/>
              </w:rPr>
              <w:t xml:space="preserve"> </w:t>
            </w:r>
            <w:r w:rsidRPr="002648A4">
              <w:t>санузлами</w:t>
            </w:r>
          </w:p>
        </w:tc>
        <w:tc>
          <w:tcPr>
            <w:tcW w:w="1191" w:type="pct"/>
            <w:shd w:val="clear" w:color="auto" w:fill="auto"/>
            <w:vAlign w:val="center"/>
          </w:tcPr>
          <w:p w:rsidR="009B56C4" w:rsidRPr="002648A4" w:rsidRDefault="009B56C4" w:rsidP="007B7FA1">
            <w:pPr>
              <w:pStyle w:val="1f"/>
            </w:pPr>
            <w:r w:rsidRPr="002648A4">
              <w:t>м³ на 1 человека в месяц</w:t>
            </w:r>
          </w:p>
        </w:tc>
        <w:tc>
          <w:tcPr>
            <w:tcW w:w="733" w:type="pct"/>
            <w:shd w:val="clear" w:color="auto" w:fill="auto"/>
            <w:vAlign w:val="center"/>
          </w:tcPr>
          <w:p w:rsidR="009B56C4" w:rsidRPr="002648A4" w:rsidRDefault="009B56C4" w:rsidP="007B7FA1">
            <w:pPr>
              <w:pStyle w:val="1f"/>
            </w:pPr>
            <w:r w:rsidRPr="002648A4">
              <w:t>3,7</w:t>
            </w:r>
          </w:p>
        </w:tc>
      </w:tr>
      <w:tr w:rsidR="009B56C4" w:rsidRPr="002648A4" w:rsidTr="007B7FA1">
        <w:trPr>
          <w:trHeight w:val="842"/>
        </w:trPr>
        <w:tc>
          <w:tcPr>
            <w:tcW w:w="453" w:type="pct"/>
            <w:shd w:val="clear" w:color="auto" w:fill="auto"/>
            <w:vAlign w:val="center"/>
          </w:tcPr>
          <w:p w:rsidR="009B56C4" w:rsidRPr="002648A4" w:rsidRDefault="009B56C4" w:rsidP="007B7FA1">
            <w:pPr>
              <w:pStyle w:val="1f"/>
            </w:pPr>
            <w:r>
              <w:t>7.</w:t>
            </w:r>
          </w:p>
        </w:tc>
        <w:tc>
          <w:tcPr>
            <w:tcW w:w="2624" w:type="pct"/>
            <w:shd w:val="clear" w:color="auto" w:fill="auto"/>
            <w:vAlign w:val="center"/>
          </w:tcPr>
          <w:p w:rsidR="009B56C4" w:rsidRPr="002648A4" w:rsidRDefault="009B56C4" w:rsidP="007B7FA1">
            <w:pPr>
              <w:pStyle w:val="1f"/>
            </w:pPr>
            <w:r w:rsidRPr="002648A4">
              <w:t>Норматив</w:t>
            </w:r>
            <w:r>
              <w:t xml:space="preserve"> </w:t>
            </w:r>
            <w:r w:rsidRPr="002648A4">
              <w:tab/>
              <w:t>горячего</w:t>
            </w:r>
            <w:r>
              <w:t xml:space="preserve"> </w:t>
            </w:r>
            <w:r w:rsidRPr="002648A4">
              <w:t>водоснабжения</w:t>
            </w:r>
            <w:r w:rsidRPr="002648A4">
              <w:tab/>
            </w:r>
            <w:r w:rsidRPr="002648A4">
              <w:rPr>
                <w:spacing w:val="-4"/>
              </w:rPr>
              <w:t xml:space="preserve">жилых </w:t>
            </w:r>
            <w:r w:rsidRPr="002648A4">
              <w:t>зда</w:t>
            </w:r>
            <w:r>
              <w:t xml:space="preserve">ний, </w:t>
            </w:r>
            <w:r w:rsidRPr="002648A4">
              <w:rPr>
                <w:spacing w:val="-1"/>
              </w:rPr>
              <w:t>оборудованных</w:t>
            </w:r>
            <w:r>
              <w:rPr>
                <w:spacing w:val="-1"/>
              </w:rPr>
              <w:t xml:space="preserve"> </w:t>
            </w:r>
            <w:r>
              <w:t xml:space="preserve">ваннами, </w:t>
            </w:r>
            <w:r w:rsidRPr="002648A4">
              <w:rPr>
                <w:spacing w:val="-4"/>
              </w:rPr>
              <w:t xml:space="preserve">душем, </w:t>
            </w:r>
            <w:r w:rsidRPr="002648A4">
              <w:t>раковинами,</w:t>
            </w:r>
            <w:r>
              <w:t xml:space="preserve"> </w:t>
            </w:r>
            <w:r w:rsidRPr="002648A4">
              <w:t>мойками</w:t>
            </w:r>
            <w:r>
              <w:t xml:space="preserve"> </w:t>
            </w:r>
            <w:r w:rsidRPr="002648A4">
              <w:rPr>
                <w:spacing w:val="-16"/>
              </w:rPr>
              <w:t>и</w:t>
            </w:r>
            <w:r>
              <w:rPr>
                <w:spacing w:val="-16"/>
              </w:rPr>
              <w:t xml:space="preserve"> </w:t>
            </w:r>
            <w:r w:rsidRPr="002648A4">
              <w:t>санузлами, на общедомовые нужды</w:t>
            </w:r>
          </w:p>
        </w:tc>
        <w:tc>
          <w:tcPr>
            <w:tcW w:w="1191" w:type="pct"/>
            <w:shd w:val="clear" w:color="auto" w:fill="auto"/>
            <w:vAlign w:val="center"/>
          </w:tcPr>
          <w:p w:rsidR="009B56C4" w:rsidRPr="002648A4" w:rsidRDefault="009B56C4" w:rsidP="007B7FA1">
            <w:pPr>
              <w:pStyle w:val="1f"/>
            </w:pPr>
            <w:r w:rsidRPr="002648A4">
              <w:t>м³ на 1 м² общей площади общедомового имущества в месяц</w:t>
            </w:r>
          </w:p>
        </w:tc>
        <w:tc>
          <w:tcPr>
            <w:tcW w:w="733" w:type="pct"/>
            <w:shd w:val="clear" w:color="auto" w:fill="auto"/>
            <w:vAlign w:val="center"/>
          </w:tcPr>
          <w:p w:rsidR="009B56C4" w:rsidRPr="002648A4" w:rsidRDefault="009B56C4" w:rsidP="007B7FA1">
            <w:pPr>
              <w:pStyle w:val="1f"/>
            </w:pPr>
            <w:r w:rsidRPr="002648A4">
              <w:t>0,13</w:t>
            </w:r>
          </w:p>
        </w:tc>
      </w:tr>
    </w:tbl>
    <w:p w:rsidR="009B56C4" w:rsidRDefault="009B56C4" w:rsidP="009B56C4">
      <w:pPr>
        <w:pStyle w:val="113"/>
        <w:rPr>
          <w:w w:val="105"/>
        </w:rPr>
      </w:pPr>
    </w:p>
    <w:p w:rsidR="009B56C4" w:rsidRPr="00715044" w:rsidRDefault="009B56C4" w:rsidP="009B56C4">
      <w:pPr>
        <w:pStyle w:val="113"/>
        <w:rPr>
          <w:lang w:eastAsia="ru-RU"/>
        </w:rPr>
      </w:pPr>
      <w:r w:rsidRPr="00715044">
        <w:rPr>
          <w:w w:val="105"/>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rsidR="009B56C4" w:rsidRPr="00BC16D7" w:rsidRDefault="009B56C4" w:rsidP="009B56C4">
      <w:pPr>
        <w:pStyle w:val="30"/>
        <w:spacing w:line="240" w:lineRule="auto"/>
        <w:ind w:left="426" w:firstLine="0"/>
        <w:rPr>
          <w:i/>
        </w:rPr>
      </w:pPr>
      <w:bookmarkStart w:id="238" w:name="_Toc65419826"/>
      <w:bookmarkEnd w:id="236"/>
      <w:r w:rsidRPr="00BC16D7">
        <w:rPr>
          <w:i/>
        </w:rPr>
        <w:lastRenderedPageBreak/>
        <w:t>ж) описание сравнения величины договорной и расчетной тепловой нагрузки по зоне действия каждого источника тепловой энергии</w:t>
      </w:r>
      <w:bookmarkEnd w:id="238"/>
    </w:p>
    <w:p w:rsidR="009B56C4" w:rsidRPr="00016C32" w:rsidRDefault="009B56C4" w:rsidP="009B56C4">
      <w:r w:rsidRPr="00016C32">
        <w:t>Величины договорной и расчетной тепловой нагрузки</w:t>
      </w:r>
      <w:r>
        <w:t xml:space="preserve"> по котельным представлены в таблице 1.5.6.</w:t>
      </w:r>
    </w:p>
    <w:p w:rsidR="009B56C4" w:rsidRDefault="009B56C4" w:rsidP="009B56C4">
      <w:pPr>
        <w:keepNext/>
        <w:jc w:val="right"/>
      </w:pPr>
      <w:r>
        <w:t>Таблица 1.5.6</w:t>
      </w:r>
    </w:p>
    <w:p w:rsidR="009B56C4" w:rsidRPr="00AF2162" w:rsidRDefault="009B56C4" w:rsidP="009B56C4">
      <w:pPr>
        <w:keepNext/>
        <w:jc w:val="center"/>
        <w:rPr>
          <w:u w:val="single"/>
        </w:rPr>
      </w:pPr>
      <w:r w:rsidRPr="00AF2162">
        <w:rPr>
          <w:u w:val="single"/>
        </w:rPr>
        <w:t>Договорные и расчетные тепловые нагрузки</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15"/>
        <w:gridCol w:w="2967"/>
        <w:gridCol w:w="4245"/>
      </w:tblGrid>
      <w:tr w:rsidR="009B56C4" w:rsidRPr="00016C32" w:rsidTr="007B7FA1">
        <w:trPr>
          <w:jc w:val="center"/>
        </w:trPr>
        <w:tc>
          <w:tcPr>
            <w:tcW w:w="2420" w:type="dxa"/>
            <w:shd w:val="clear" w:color="auto" w:fill="auto"/>
            <w:vAlign w:val="center"/>
          </w:tcPr>
          <w:p w:rsidR="009B56C4" w:rsidRPr="00C072B3" w:rsidRDefault="009B56C4" w:rsidP="007B7FA1">
            <w:pPr>
              <w:pStyle w:val="af0"/>
              <w:keepNext/>
              <w:rPr>
                <w:b/>
                <w:lang w:val="ru-RU"/>
              </w:rPr>
            </w:pPr>
            <w:r w:rsidRPr="00C072B3">
              <w:rPr>
                <w:b/>
                <w:lang w:val="ru-RU" w:bidi="ru-RU"/>
              </w:rPr>
              <w:t>Котельная</w:t>
            </w:r>
          </w:p>
        </w:tc>
        <w:tc>
          <w:tcPr>
            <w:tcW w:w="2977" w:type="dxa"/>
            <w:shd w:val="clear" w:color="auto" w:fill="auto"/>
            <w:vAlign w:val="center"/>
          </w:tcPr>
          <w:p w:rsidR="009B56C4" w:rsidRPr="00C072B3" w:rsidRDefault="009B56C4" w:rsidP="007B7FA1">
            <w:pPr>
              <w:pStyle w:val="af0"/>
              <w:keepNext/>
              <w:rPr>
                <w:b/>
                <w:lang w:val="ru-RU" w:eastAsia="ru-RU" w:bidi="ru-RU"/>
              </w:rPr>
            </w:pPr>
            <w:r w:rsidRPr="00C072B3">
              <w:rPr>
                <w:b/>
                <w:lang w:val="ru-RU" w:eastAsia="ru-RU" w:bidi="ru-RU"/>
              </w:rPr>
              <w:t>Договорная тепловая нагрузка, Гкал/ч</w:t>
            </w:r>
          </w:p>
        </w:tc>
        <w:tc>
          <w:tcPr>
            <w:tcW w:w="4260" w:type="dxa"/>
            <w:shd w:val="clear" w:color="auto" w:fill="auto"/>
            <w:vAlign w:val="center"/>
          </w:tcPr>
          <w:p w:rsidR="009B56C4" w:rsidRPr="00C072B3" w:rsidRDefault="009B56C4" w:rsidP="007B7FA1">
            <w:pPr>
              <w:pStyle w:val="af0"/>
              <w:keepNext/>
              <w:rPr>
                <w:b/>
                <w:lang w:val="ru-RU"/>
              </w:rPr>
            </w:pPr>
            <w:r w:rsidRPr="00C072B3">
              <w:rPr>
                <w:b/>
                <w:lang w:val="ru-RU" w:bidi="ru-RU"/>
              </w:rPr>
              <w:t>Максимальная расчетная присоединенная тепловая нагрузка, Гкал/ч</w:t>
            </w:r>
          </w:p>
        </w:tc>
      </w:tr>
      <w:tr w:rsidR="009B56C4" w:rsidRPr="009A45BD" w:rsidTr="007B7FA1">
        <w:trPr>
          <w:jc w:val="center"/>
        </w:trPr>
        <w:tc>
          <w:tcPr>
            <w:tcW w:w="2420" w:type="dxa"/>
            <w:shd w:val="clear" w:color="auto" w:fill="auto"/>
            <w:vAlign w:val="center"/>
          </w:tcPr>
          <w:p w:rsidR="009B56C4" w:rsidRPr="00C072B3" w:rsidRDefault="009B56C4" w:rsidP="007B7FA1">
            <w:pPr>
              <w:pStyle w:val="af0"/>
              <w:jc w:val="left"/>
              <w:rPr>
                <w:lang w:val="ru-RU"/>
              </w:rPr>
            </w:pPr>
            <w:r>
              <w:rPr>
                <w:rFonts w:eastAsia="Times New Roman"/>
                <w:bCs/>
                <w:color w:val="000000"/>
                <w:lang w:val="ru-RU" w:eastAsia="ru-RU"/>
              </w:rPr>
              <w:t>Шерловогорская ТЭЦ</w:t>
            </w:r>
          </w:p>
        </w:tc>
        <w:tc>
          <w:tcPr>
            <w:tcW w:w="2977" w:type="dxa"/>
            <w:shd w:val="clear" w:color="auto" w:fill="auto"/>
            <w:vAlign w:val="center"/>
          </w:tcPr>
          <w:p w:rsidR="009B56C4" w:rsidRPr="003064A8" w:rsidRDefault="009B56C4" w:rsidP="007B7FA1">
            <w:pPr>
              <w:pStyle w:val="aff8"/>
              <w:jc w:val="center"/>
              <w:rPr>
                <w:sz w:val="20"/>
                <w:lang w:val="ru-RU" w:eastAsia="en-US"/>
              </w:rPr>
            </w:pPr>
            <w:r>
              <w:rPr>
                <w:sz w:val="20"/>
                <w:lang w:val="ru-RU" w:eastAsia="en-US"/>
              </w:rPr>
              <w:t>35,01</w:t>
            </w:r>
          </w:p>
        </w:tc>
        <w:tc>
          <w:tcPr>
            <w:tcW w:w="4260" w:type="dxa"/>
            <w:shd w:val="clear" w:color="auto" w:fill="auto"/>
            <w:vAlign w:val="center"/>
          </w:tcPr>
          <w:p w:rsidR="009B56C4" w:rsidRPr="003064A8" w:rsidRDefault="009B56C4" w:rsidP="007B7FA1">
            <w:pPr>
              <w:pStyle w:val="aff8"/>
              <w:jc w:val="center"/>
              <w:rPr>
                <w:sz w:val="20"/>
                <w:lang w:val="ru-RU" w:eastAsia="en-US"/>
              </w:rPr>
            </w:pPr>
            <w:r>
              <w:rPr>
                <w:sz w:val="20"/>
                <w:lang w:val="ru-RU" w:eastAsia="en-US"/>
              </w:rPr>
              <w:t>38,86</w:t>
            </w:r>
          </w:p>
        </w:tc>
      </w:tr>
    </w:tbl>
    <w:p w:rsidR="009B56C4" w:rsidRDefault="009B56C4" w:rsidP="009B56C4">
      <w:pPr>
        <w:shd w:val="clear" w:color="auto" w:fill="FFFFFF"/>
        <w:rPr>
          <w:rFonts w:ascii="yandex-sans" w:eastAsia="Times New Roman" w:hAnsi="yandex-sans"/>
          <w:color w:val="000000"/>
          <w:sz w:val="23"/>
          <w:szCs w:val="23"/>
          <w:lang w:eastAsia="ru-RU"/>
        </w:rPr>
      </w:pPr>
      <w:bookmarkStart w:id="239" w:name="sub_120"/>
      <w:bookmarkEnd w:id="227"/>
      <w:r>
        <w:t xml:space="preserve">Из таблицы видно, что </w:t>
      </w:r>
      <w:r w:rsidRPr="00D425FC">
        <w:rPr>
          <w:rFonts w:ascii="yandex-sans" w:eastAsia="Times New Roman" w:hAnsi="yandex-sans"/>
          <w:color w:val="000000"/>
          <w:sz w:val="23"/>
          <w:szCs w:val="23"/>
          <w:lang w:eastAsia="ru-RU"/>
        </w:rPr>
        <w:t>договорные тепловые нагрузки не превышают расчетные</w:t>
      </w:r>
      <w:r>
        <w:rPr>
          <w:rFonts w:ascii="yandex-sans" w:eastAsia="Times New Roman" w:hAnsi="yandex-sans"/>
          <w:color w:val="000000"/>
          <w:sz w:val="23"/>
          <w:szCs w:val="23"/>
          <w:lang w:eastAsia="ru-RU"/>
        </w:rPr>
        <w:t xml:space="preserve"> </w:t>
      </w:r>
      <w:r w:rsidRPr="00D425FC">
        <w:rPr>
          <w:rFonts w:ascii="yandex-sans" w:eastAsia="Times New Roman" w:hAnsi="yandex-sans"/>
          <w:color w:val="000000"/>
          <w:sz w:val="23"/>
          <w:szCs w:val="23"/>
          <w:lang w:eastAsia="ru-RU"/>
        </w:rPr>
        <w:t>(фактические).</w:t>
      </w:r>
    </w:p>
    <w:p w:rsidR="009B56C4" w:rsidRPr="00D425FC" w:rsidRDefault="009B56C4" w:rsidP="009B56C4">
      <w:pPr>
        <w:shd w:val="clear" w:color="auto" w:fill="FFFFFF"/>
        <w:rPr>
          <w:rFonts w:ascii="yandex-sans" w:eastAsia="Times New Roman" w:hAnsi="yandex-sans"/>
          <w:color w:val="000000"/>
          <w:sz w:val="23"/>
          <w:szCs w:val="23"/>
          <w:lang w:eastAsia="ru-RU"/>
        </w:rPr>
      </w:pPr>
    </w:p>
    <w:p w:rsidR="009B56C4" w:rsidRPr="00495010" w:rsidRDefault="009B56C4" w:rsidP="009B56C4">
      <w:pPr>
        <w:pStyle w:val="21"/>
        <w:spacing w:line="240" w:lineRule="auto"/>
        <w:ind w:firstLine="0"/>
      </w:pPr>
      <w:bookmarkStart w:id="240" w:name="_Toc65419827"/>
      <w:r w:rsidRPr="00495010">
        <w:t>Часть 6 "Балансы тепловой мо</w:t>
      </w:r>
      <w:r>
        <w:t>щности и тепловой нагрузки</w:t>
      </w:r>
      <w:r w:rsidRPr="00495010">
        <w:t>"</w:t>
      </w:r>
      <w:bookmarkEnd w:id="240"/>
    </w:p>
    <w:p w:rsidR="009B56C4" w:rsidRPr="00190B3D" w:rsidRDefault="009B56C4" w:rsidP="009B56C4">
      <w:pPr>
        <w:pStyle w:val="30"/>
        <w:spacing w:line="240" w:lineRule="auto"/>
        <w:ind w:left="426" w:firstLine="0"/>
        <w:rPr>
          <w:i/>
          <w:color w:val="auto"/>
        </w:rPr>
      </w:pPr>
      <w:bookmarkStart w:id="241" w:name="_Toc65419828"/>
      <w:bookmarkStart w:id="242" w:name="sub_189"/>
      <w:r w:rsidRPr="00190B3D">
        <w:rPr>
          <w:i/>
          <w:color w:val="auto"/>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190B3D">
        <w:rPr>
          <w:i/>
          <w:color w:val="auto"/>
          <w:shd w:val="clear" w:color="auto" w:fill="FFFFFF"/>
        </w:rPr>
        <w:t xml:space="preserve"> а в ценовых зонах теплоснабжения </w:t>
      </w:r>
      <w:r>
        <w:rPr>
          <w:i/>
          <w:color w:val="auto"/>
          <w:shd w:val="clear" w:color="auto" w:fill="FFFFFF"/>
        </w:rPr>
        <w:t>–</w:t>
      </w:r>
      <w:r w:rsidRPr="00190B3D">
        <w:rPr>
          <w:i/>
          <w:color w:val="auto"/>
          <w:shd w:val="clear" w:color="auto" w:fill="FFFFFF"/>
        </w:rPr>
        <w:t xml:space="preserve"> по каждой системе теплоснабжения</w:t>
      </w:r>
      <w:bookmarkEnd w:id="241"/>
    </w:p>
    <w:p w:rsidR="009B56C4" w:rsidRPr="00495010" w:rsidRDefault="009B56C4" w:rsidP="009B56C4">
      <w:pPr>
        <w:rPr>
          <w:lang w:eastAsia="ru-RU"/>
        </w:rPr>
      </w:pPr>
      <w:r w:rsidRPr="00495010">
        <w:rPr>
          <w:lang w:eastAsia="ru-RU"/>
        </w:rPr>
        <w:t xml:space="preserve">Постановление Правительства РФ от 22.02.2012 </w:t>
      </w:r>
      <w:r>
        <w:rPr>
          <w:lang w:eastAsia="ru-RU"/>
        </w:rPr>
        <w:t>№154</w:t>
      </w:r>
      <w:r w:rsidRPr="00495010">
        <w:rPr>
          <w:lang w:eastAsia="ru-RU"/>
        </w:rPr>
        <w:t xml:space="preserve"> «О требованиях к схемам теплоснабжения, порядку их разработки и утверждения» вводит следующие понятия:</w:t>
      </w:r>
    </w:p>
    <w:p w:rsidR="009B56C4" w:rsidRPr="00495010" w:rsidRDefault="009B56C4" w:rsidP="009B56C4">
      <w:pPr>
        <w:rPr>
          <w:lang w:eastAsia="ru-RU"/>
        </w:rPr>
      </w:pPr>
      <w:r w:rsidRPr="00495010">
        <w:rPr>
          <w:i/>
          <w:lang w:eastAsia="ru-RU"/>
        </w:rPr>
        <w:t>Установленная мощность источника тепловой энергии</w:t>
      </w:r>
      <w:r w:rsidRPr="00495010">
        <w:rPr>
          <w:lang w:eastAsia="ru-RU"/>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9B56C4" w:rsidRPr="00495010" w:rsidRDefault="009B56C4" w:rsidP="009B56C4">
      <w:pPr>
        <w:rPr>
          <w:lang w:eastAsia="ru-RU"/>
        </w:rPr>
      </w:pPr>
      <w:r w:rsidRPr="00495010">
        <w:rPr>
          <w:i/>
          <w:lang w:eastAsia="ru-RU"/>
        </w:rPr>
        <w:t>Располагаемая мощность источника тепловой энергии</w:t>
      </w:r>
      <w:r w:rsidRPr="00495010">
        <w:rPr>
          <w:lang w:eastAsia="ru-RU"/>
        </w:rPr>
        <w:t xml:space="preserve"> -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9B56C4" w:rsidRPr="00495010" w:rsidRDefault="009B56C4" w:rsidP="009B56C4">
      <w:r w:rsidRPr="00495010">
        <w:rPr>
          <w:i/>
          <w:lang w:eastAsia="ru-RU"/>
        </w:rPr>
        <w:t>Мощность источника тепловой энергии нетто</w:t>
      </w:r>
      <w:r w:rsidRPr="00495010">
        <w:rPr>
          <w:lang w:eastAsia="ru-RU"/>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9B56C4" w:rsidRDefault="009B56C4" w:rsidP="009B56C4">
      <w:r w:rsidRPr="00495010">
        <w:t>На основании расчетных данных составлена таблица 1.</w:t>
      </w:r>
      <w:r>
        <w:t>6.1</w:t>
      </w:r>
      <w:r w:rsidRPr="00495010">
        <w:t>, в которой привед</w:t>
      </w:r>
      <w:r>
        <w:t>ен</w:t>
      </w:r>
      <w:r w:rsidRPr="00495010">
        <w:t xml:space="preserve"> </w:t>
      </w:r>
      <w:r>
        <w:t>баланс тепловой мощности и тепловой нагрузки котельной городского поселения «Шерловогорское».</w:t>
      </w:r>
    </w:p>
    <w:p w:rsidR="009B56C4" w:rsidRDefault="009B56C4" w:rsidP="009B56C4">
      <w:pPr>
        <w:keepNext/>
        <w:ind w:left="567"/>
        <w:jc w:val="right"/>
      </w:pPr>
      <w:r>
        <w:t>Таблица 1.6.1</w:t>
      </w:r>
    </w:p>
    <w:p w:rsidR="009B56C4" w:rsidRDefault="009B56C4" w:rsidP="009B56C4">
      <w:pPr>
        <w:keepNext/>
        <w:jc w:val="center"/>
        <w:rPr>
          <w:u w:val="single"/>
        </w:rPr>
      </w:pPr>
      <w:r w:rsidRPr="00AF2162">
        <w:rPr>
          <w:u w:val="single"/>
        </w:rPr>
        <w:t>Баланс установленной мощности котельных</w:t>
      </w:r>
    </w:p>
    <w:tbl>
      <w:tblPr>
        <w:tblW w:w="8700" w:type="dxa"/>
        <w:jc w:val="center"/>
        <w:tblLook w:val="04A0" w:firstRow="1" w:lastRow="0" w:firstColumn="1" w:lastColumn="0" w:noHBand="0" w:noVBand="1"/>
      </w:tblPr>
      <w:tblGrid>
        <w:gridCol w:w="7045"/>
        <w:gridCol w:w="1655"/>
      </w:tblGrid>
      <w:tr w:rsidR="009B56C4" w:rsidRPr="006333BF" w:rsidTr="007B7FA1">
        <w:trPr>
          <w:trHeight w:val="300"/>
          <w:tblHeader/>
          <w:jc w:val="center"/>
        </w:trPr>
        <w:tc>
          <w:tcPr>
            <w:tcW w:w="7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b/>
                <w:bCs/>
                <w:color w:val="000000"/>
                <w:sz w:val="20"/>
                <w:szCs w:val="20"/>
                <w:lang w:eastAsia="ru-RU"/>
              </w:rPr>
            </w:pPr>
            <w:r w:rsidRPr="006333BF">
              <w:rPr>
                <w:b/>
                <w:sz w:val="20"/>
                <w:szCs w:val="20"/>
              </w:rPr>
              <w:t>Наименование показателя</w:t>
            </w:r>
          </w:p>
        </w:tc>
        <w:tc>
          <w:tcPr>
            <w:tcW w:w="1655" w:type="dxa"/>
            <w:tcBorders>
              <w:top w:val="single" w:sz="4" w:space="0" w:color="auto"/>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b/>
                <w:bCs/>
                <w:color w:val="000000"/>
                <w:sz w:val="20"/>
                <w:szCs w:val="20"/>
                <w:lang w:eastAsia="ru-RU"/>
              </w:rPr>
            </w:pPr>
            <w:r w:rsidRPr="006333BF">
              <w:rPr>
                <w:rFonts w:eastAsia="Times New Roman"/>
                <w:b/>
                <w:bCs/>
                <w:color w:val="000000"/>
                <w:sz w:val="20"/>
                <w:szCs w:val="20"/>
                <w:lang w:eastAsia="ru-RU"/>
              </w:rPr>
              <w:t>2020</w:t>
            </w:r>
          </w:p>
        </w:tc>
      </w:tr>
      <w:tr w:rsidR="009B56C4" w:rsidRPr="006333BF" w:rsidTr="007B7FA1">
        <w:trPr>
          <w:trHeight w:val="300"/>
          <w:jc w:val="center"/>
        </w:trPr>
        <w:tc>
          <w:tcPr>
            <w:tcW w:w="8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B56C4" w:rsidRPr="006333BF" w:rsidRDefault="009B56C4" w:rsidP="007B7FA1">
            <w:pPr>
              <w:spacing w:line="240" w:lineRule="auto"/>
              <w:jc w:val="center"/>
              <w:rPr>
                <w:rFonts w:eastAsia="Times New Roman"/>
                <w:b/>
                <w:bCs/>
                <w:color w:val="000000"/>
                <w:sz w:val="20"/>
                <w:szCs w:val="20"/>
                <w:lang w:eastAsia="ru-RU"/>
              </w:rPr>
            </w:pPr>
            <w:r w:rsidRPr="006333BF">
              <w:rPr>
                <w:b/>
                <w:sz w:val="20"/>
                <w:szCs w:val="20"/>
              </w:rPr>
              <w:t>Шерловогорская ТЭЦ</w:t>
            </w:r>
          </w:p>
        </w:tc>
      </w:tr>
      <w:tr w:rsidR="009B56C4" w:rsidRPr="006333BF" w:rsidTr="007B7FA1">
        <w:trPr>
          <w:trHeight w:val="300"/>
          <w:jc w:val="center"/>
        </w:trPr>
        <w:tc>
          <w:tcPr>
            <w:tcW w:w="7045"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Установленная мощность, Гкал/ч</w:t>
            </w:r>
          </w:p>
        </w:tc>
        <w:tc>
          <w:tcPr>
            <w:tcW w:w="1655"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99,000</w:t>
            </w:r>
          </w:p>
        </w:tc>
      </w:tr>
      <w:tr w:rsidR="009B56C4" w:rsidRPr="006333BF" w:rsidTr="007B7FA1">
        <w:trPr>
          <w:trHeight w:val="300"/>
          <w:jc w:val="center"/>
        </w:trPr>
        <w:tc>
          <w:tcPr>
            <w:tcW w:w="7045"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Располагаемая мощность, Гкал/ч</w:t>
            </w:r>
          </w:p>
        </w:tc>
        <w:tc>
          <w:tcPr>
            <w:tcW w:w="1655"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99,000</w:t>
            </w:r>
          </w:p>
        </w:tc>
      </w:tr>
      <w:tr w:rsidR="009B56C4" w:rsidRPr="006333BF" w:rsidTr="007B7FA1">
        <w:trPr>
          <w:trHeight w:val="300"/>
          <w:jc w:val="center"/>
        </w:trPr>
        <w:tc>
          <w:tcPr>
            <w:tcW w:w="7045"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Затраты тепла на собственные нужды станции в горячей воде, Гкал/ч</w:t>
            </w:r>
          </w:p>
        </w:tc>
        <w:tc>
          <w:tcPr>
            <w:tcW w:w="1655"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0,440</w:t>
            </w:r>
          </w:p>
        </w:tc>
      </w:tr>
      <w:tr w:rsidR="009B56C4" w:rsidRPr="006333BF" w:rsidTr="007B7FA1">
        <w:trPr>
          <w:trHeight w:val="300"/>
          <w:jc w:val="center"/>
        </w:trPr>
        <w:tc>
          <w:tcPr>
            <w:tcW w:w="7045"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Потери в тепловых сетях в горячей воде , Гкал/ч</w:t>
            </w:r>
          </w:p>
        </w:tc>
        <w:tc>
          <w:tcPr>
            <w:tcW w:w="1655"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7,649</w:t>
            </w:r>
          </w:p>
        </w:tc>
      </w:tr>
      <w:tr w:rsidR="009B56C4" w:rsidRPr="006333BF" w:rsidTr="007B7FA1">
        <w:trPr>
          <w:trHeight w:val="300"/>
          <w:jc w:val="center"/>
        </w:trPr>
        <w:tc>
          <w:tcPr>
            <w:tcW w:w="7045"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lastRenderedPageBreak/>
              <w:t>ХБН в тепловых сетях, Гкал/ч</w:t>
            </w:r>
          </w:p>
        </w:tc>
        <w:tc>
          <w:tcPr>
            <w:tcW w:w="1655"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0,000</w:t>
            </w:r>
          </w:p>
        </w:tc>
      </w:tr>
      <w:tr w:rsidR="009B56C4" w:rsidRPr="006333BF" w:rsidTr="007B7FA1">
        <w:trPr>
          <w:trHeight w:val="300"/>
          <w:jc w:val="center"/>
        </w:trPr>
        <w:tc>
          <w:tcPr>
            <w:tcW w:w="7045"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Присоединенная договорная тепловая нагрузка в горячей воде Гкал/час , в т.ч.</w:t>
            </w:r>
          </w:p>
        </w:tc>
        <w:tc>
          <w:tcPr>
            <w:tcW w:w="1655"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35,010</w:t>
            </w:r>
          </w:p>
        </w:tc>
      </w:tr>
      <w:tr w:rsidR="009B56C4" w:rsidRPr="006333BF" w:rsidTr="007B7FA1">
        <w:trPr>
          <w:trHeight w:val="300"/>
          <w:jc w:val="center"/>
        </w:trPr>
        <w:tc>
          <w:tcPr>
            <w:tcW w:w="7045"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отопление</w:t>
            </w:r>
          </w:p>
        </w:tc>
        <w:tc>
          <w:tcPr>
            <w:tcW w:w="1655"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30,968</w:t>
            </w:r>
          </w:p>
        </w:tc>
      </w:tr>
      <w:tr w:rsidR="009B56C4" w:rsidRPr="006333BF" w:rsidTr="007B7FA1">
        <w:trPr>
          <w:trHeight w:val="300"/>
          <w:jc w:val="center"/>
        </w:trPr>
        <w:tc>
          <w:tcPr>
            <w:tcW w:w="7045"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 xml:space="preserve">вентиляция </w:t>
            </w:r>
          </w:p>
        </w:tc>
        <w:tc>
          <w:tcPr>
            <w:tcW w:w="1655"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0,000</w:t>
            </w:r>
          </w:p>
        </w:tc>
      </w:tr>
      <w:tr w:rsidR="009B56C4" w:rsidRPr="006333BF" w:rsidTr="007B7FA1">
        <w:trPr>
          <w:trHeight w:val="300"/>
          <w:jc w:val="center"/>
        </w:trPr>
        <w:tc>
          <w:tcPr>
            <w:tcW w:w="7045"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горячее водоснабжение</w:t>
            </w:r>
          </w:p>
        </w:tc>
        <w:tc>
          <w:tcPr>
            <w:tcW w:w="1655"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4,042</w:t>
            </w:r>
          </w:p>
        </w:tc>
      </w:tr>
      <w:tr w:rsidR="009B56C4" w:rsidRPr="006333BF" w:rsidTr="007B7FA1">
        <w:trPr>
          <w:trHeight w:val="300"/>
          <w:jc w:val="center"/>
        </w:trPr>
        <w:tc>
          <w:tcPr>
            <w:tcW w:w="7045" w:type="dxa"/>
            <w:tcBorders>
              <w:top w:val="nil"/>
              <w:left w:val="single" w:sz="4" w:space="0" w:color="auto"/>
              <w:bottom w:val="single" w:sz="4" w:space="0" w:color="auto"/>
              <w:right w:val="single" w:sz="4" w:space="0" w:color="auto"/>
            </w:tcBorders>
            <w:shd w:val="clear" w:color="auto" w:fill="auto"/>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Фактически присоединенная нагрузка на расчетную температуру, Гкал/ч</w:t>
            </w:r>
          </w:p>
        </w:tc>
        <w:tc>
          <w:tcPr>
            <w:tcW w:w="1655"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38,860</w:t>
            </w:r>
          </w:p>
        </w:tc>
      </w:tr>
      <w:tr w:rsidR="009B56C4" w:rsidRPr="006333BF" w:rsidTr="007B7FA1">
        <w:trPr>
          <w:trHeight w:val="330"/>
          <w:jc w:val="center"/>
        </w:trPr>
        <w:tc>
          <w:tcPr>
            <w:tcW w:w="7045" w:type="dxa"/>
            <w:tcBorders>
              <w:top w:val="nil"/>
              <w:left w:val="single" w:sz="4" w:space="0" w:color="auto"/>
              <w:bottom w:val="single" w:sz="4" w:space="0" w:color="auto"/>
              <w:right w:val="single" w:sz="4" w:space="0" w:color="auto"/>
            </w:tcBorders>
            <w:shd w:val="clear" w:color="auto" w:fill="auto"/>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Резерв/дефицит тепловой мощности (по договорной нагрузке), Гкал/ч</w:t>
            </w:r>
          </w:p>
        </w:tc>
        <w:tc>
          <w:tcPr>
            <w:tcW w:w="1655"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63,990</w:t>
            </w:r>
          </w:p>
        </w:tc>
      </w:tr>
      <w:tr w:rsidR="009B56C4" w:rsidRPr="006333BF" w:rsidTr="007B7FA1">
        <w:trPr>
          <w:trHeight w:val="360"/>
          <w:jc w:val="center"/>
        </w:trPr>
        <w:tc>
          <w:tcPr>
            <w:tcW w:w="7045" w:type="dxa"/>
            <w:tcBorders>
              <w:top w:val="nil"/>
              <w:left w:val="single" w:sz="4" w:space="0" w:color="auto"/>
              <w:bottom w:val="single" w:sz="4" w:space="0" w:color="auto"/>
              <w:right w:val="single" w:sz="4" w:space="0" w:color="auto"/>
            </w:tcBorders>
            <w:shd w:val="clear" w:color="auto" w:fill="auto"/>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Резерв/дефицит тепловой мощности (по фактической нагрузке), Гкал/ч</w:t>
            </w:r>
          </w:p>
        </w:tc>
        <w:tc>
          <w:tcPr>
            <w:tcW w:w="1655"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60,140</w:t>
            </w:r>
          </w:p>
        </w:tc>
      </w:tr>
      <w:tr w:rsidR="009B56C4" w:rsidRPr="006333BF" w:rsidTr="007B7FA1">
        <w:trPr>
          <w:trHeight w:val="600"/>
          <w:jc w:val="center"/>
        </w:trPr>
        <w:tc>
          <w:tcPr>
            <w:tcW w:w="7045" w:type="dxa"/>
            <w:tcBorders>
              <w:top w:val="nil"/>
              <w:left w:val="single" w:sz="4" w:space="0" w:color="auto"/>
              <w:bottom w:val="single" w:sz="4" w:space="0" w:color="auto"/>
              <w:right w:val="single" w:sz="4" w:space="0" w:color="auto"/>
            </w:tcBorders>
            <w:shd w:val="clear" w:color="auto" w:fill="auto"/>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 Гкал/ч</w:t>
            </w:r>
          </w:p>
        </w:tc>
        <w:tc>
          <w:tcPr>
            <w:tcW w:w="1655"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65,800</w:t>
            </w:r>
          </w:p>
        </w:tc>
      </w:tr>
      <w:tr w:rsidR="009B56C4" w:rsidRPr="006333BF" w:rsidTr="007B7FA1">
        <w:trPr>
          <w:trHeight w:val="660"/>
          <w:jc w:val="center"/>
        </w:trPr>
        <w:tc>
          <w:tcPr>
            <w:tcW w:w="7045" w:type="dxa"/>
            <w:tcBorders>
              <w:top w:val="nil"/>
              <w:left w:val="single" w:sz="4" w:space="0" w:color="auto"/>
              <w:bottom w:val="single" w:sz="4" w:space="0" w:color="auto"/>
              <w:right w:val="single" w:sz="4" w:space="0" w:color="auto"/>
            </w:tcBorders>
            <w:shd w:val="clear" w:color="auto" w:fill="auto"/>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655"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65,800</w:t>
            </w:r>
          </w:p>
        </w:tc>
      </w:tr>
    </w:tbl>
    <w:p w:rsidR="009B56C4" w:rsidRDefault="009B56C4" w:rsidP="009B56C4">
      <w:pPr>
        <w:keepNext/>
        <w:jc w:val="center"/>
        <w:rPr>
          <w:u w:val="single"/>
        </w:rPr>
      </w:pPr>
    </w:p>
    <w:p w:rsidR="009B56C4" w:rsidRPr="00BC16D7" w:rsidRDefault="009B56C4" w:rsidP="009B56C4">
      <w:pPr>
        <w:pStyle w:val="30"/>
        <w:spacing w:line="240" w:lineRule="auto"/>
        <w:ind w:left="426" w:firstLine="0"/>
        <w:rPr>
          <w:i/>
        </w:rPr>
      </w:pPr>
      <w:bookmarkStart w:id="243" w:name="_Toc65419829"/>
      <w:bookmarkStart w:id="244" w:name="sub_190"/>
      <w:bookmarkEnd w:id="242"/>
      <w:r w:rsidRPr="00BC16D7">
        <w:rPr>
          <w:i/>
        </w:rPr>
        <w:t>б) описание резервов и дефицитов тепловой мощности нетто по каждому источнику тепловой энергии</w:t>
      </w:r>
      <w:r w:rsidRPr="00190B3D">
        <w:rPr>
          <w:i/>
          <w:color w:val="auto"/>
        </w:rPr>
        <w:t>,</w:t>
      </w:r>
      <w:r w:rsidRPr="00190B3D">
        <w:rPr>
          <w:i/>
          <w:color w:val="auto"/>
          <w:shd w:val="clear" w:color="auto" w:fill="FFFFFF"/>
        </w:rPr>
        <w:t xml:space="preserve"> а в ценовых зонах теплоснабжения </w:t>
      </w:r>
      <w:r>
        <w:rPr>
          <w:i/>
          <w:color w:val="auto"/>
          <w:shd w:val="clear" w:color="auto" w:fill="FFFFFF"/>
        </w:rPr>
        <w:t>–</w:t>
      </w:r>
      <w:r w:rsidRPr="00190B3D">
        <w:rPr>
          <w:i/>
          <w:color w:val="auto"/>
          <w:shd w:val="clear" w:color="auto" w:fill="FFFFFF"/>
        </w:rPr>
        <w:t xml:space="preserve"> по каждой системе теплоснабжения</w:t>
      </w:r>
      <w:bookmarkEnd w:id="243"/>
    </w:p>
    <w:p w:rsidR="009B56C4" w:rsidRPr="00362B6C" w:rsidRDefault="009B56C4" w:rsidP="009B56C4">
      <w:r w:rsidRPr="00362B6C">
        <w:t xml:space="preserve">На всех источниках тепловой энергии </w:t>
      </w:r>
      <w:r>
        <w:t>городского поселения «Шерловогорское»</w:t>
      </w:r>
      <w:r w:rsidRPr="00362B6C">
        <w:t xml:space="preserve"> сохраняются значительные резервы тепловой мощности (таблица </w:t>
      </w:r>
      <w:r>
        <w:t>1.6.1</w:t>
      </w:r>
      <w:r w:rsidRPr="00362B6C">
        <w:t>).</w:t>
      </w:r>
    </w:p>
    <w:p w:rsidR="009B56C4" w:rsidRPr="00BC16D7" w:rsidRDefault="009B56C4" w:rsidP="009B56C4">
      <w:pPr>
        <w:pStyle w:val="30"/>
        <w:spacing w:line="240" w:lineRule="auto"/>
        <w:ind w:left="426" w:firstLine="0"/>
        <w:rPr>
          <w:i/>
        </w:rPr>
      </w:pPr>
      <w:bookmarkStart w:id="245" w:name="_Toc65419830"/>
      <w:bookmarkStart w:id="246" w:name="sub_191"/>
      <w:bookmarkEnd w:id="244"/>
      <w:r w:rsidRPr="00BC16D7">
        <w:rPr>
          <w:i/>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45"/>
    </w:p>
    <w:p w:rsidR="009B56C4" w:rsidRDefault="009B56C4" w:rsidP="009B56C4">
      <w:pPr>
        <w:pStyle w:val="a9"/>
        <w:tabs>
          <w:tab w:val="left" w:pos="851"/>
        </w:tabs>
        <w:ind w:left="0" w:firstLine="567"/>
      </w:pPr>
      <w:r w:rsidRPr="003D708F">
        <w:t xml:space="preserve">Гидравлический расчет тепловых сетей был выполнен с применением электронной модели системы теплоснабжения </w:t>
      </w:r>
      <w:r>
        <w:t>городского поселения «Шерловогорское»</w:t>
      </w:r>
      <w:r w:rsidRPr="003D708F">
        <w:t xml:space="preserve">, </w:t>
      </w:r>
      <w:r>
        <w:t xml:space="preserve">результат расчета отражен в (Части 3 пункт з), </w:t>
      </w:r>
      <w:r w:rsidRPr="003D708F">
        <w:t>корректировки Схемы теплоснабжения.</w:t>
      </w:r>
      <w:r w:rsidRPr="00DC539B">
        <w:t xml:space="preserve"> </w:t>
      </w:r>
    </w:p>
    <w:p w:rsidR="009B56C4" w:rsidRDefault="009B56C4" w:rsidP="009B56C4">
      <w:pPr>
        <w:pStyle w:val="a9"/>
        <w:tabs>
          <w:tab w:val="left" w:pos="851"/>
        </w:tabs>
        <w:ind w:left="0" w:firstLine="567"/>
      </w:pPr>
      <w:r w:rsidRPr="006333BF">
        <w:t>Существующие гидравличесские режимы тепловых сетей Шерловогорской ТЭЦ</w:t>
      </w:r>
    </w:p>
    <w:p w:rsidR="009B56C4" w:rsidRDefault="009B56C4" w:rsidP="009B56C4">
      <w:pPr>
        <w:keepNext/>
        <w:ind w:left="567"/>
        <w:jc w:val="right"/>
      </w:pPr>
      <w:r>
        <w:t>Таблица 1.6.2</w:t>
      </w:r>
    </w:p>
    <w:p w:rsidR="009B56C4" w:rsidRDefault="009B56C4" w:rsidP="009B56C4">
      <w:pPr>
        <w:pStyle w:val="a9"/>
        <w:tabs>
          <w:tab w:val="left" w:pos="851"/>
        </w:tabs>
        <w:ind w:left="0" w:firstLine="567"/>
      </w:pPr>
    </w:p>
    <w:tbl>
      <w:tblPr>
        <w:tblW w:w="7551" w:type="dxa"/>
        <w:jc w:val="center"/>
        <w:tblLook w:val="04A0" w:firstRow="1" w:lastRow="0" w:firstColumn="1" w:lastColumn="0" w:noHBand="0" w:noVBand="1"/>
      </w:tblPr>
      <w:tblGrid>
        <w:gridCol w:w="4471"/>
        <w:gridCol w:w="1600"/>
        <w:gridCol w:w="1480"/>
      </w:tblGrid>
      <w:tr w:rsidR="009B56C4" w:rsidRPr="006333BF" w:rsidTr="007B7FA1">
        <w:trPr>
          <w:trHeight w:val="300"/>
          <w:jc w:val="center"/>
        </w:trPr>
        <w:tc>
          <w:tcPr>
            <w:tcW w:w="4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jc w:val="center"/>
              <w:rPr>
                <w:rFonts w:eastAsia="Times New Roman"/>
                <w:b/>
                <w:bCs/>
                <w:color w:val="000000"/>
                <w:sz w:val="20"/>
                <w:lang w:eastAsia="ru-RU"/>
              </w:rPr>
            </w:pPr>
            <w:r w:rsidRPr="006333BF">
              <w:rPr>
                <w:rFonts w:eastAsia="Times New Roman"/>
                <w:b/>
                <w:bCs/>
                <w:color w:val="000000"/>
                <w:sz w:val="20"/>
                <w:lang w:eastAsia="ru-RU"/>
              </w:rPr>
              <w:t>Наименование тепломагистрали</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jc w:val="center"/>
              <w:rPr>
                <w:rFonts w:eastAsia="Times New Roman"/>
                <w:b/>
                <w:bCs/>
                <w:color w:val="000000"/>
                <w:sz w:val="20"/>
                <w:lang w:eastAsia="ru-RU"/>
              </w:rPr>
            </w:pPr>
            <w:r w:rsidRPr="006333BF">
              <w:rPr>
                <w:rFonts w:eastAsia="Times New Roman"/>
                <w:b/>
                <w:bCs/>
                <w:color w:val="000000"/>
                <w:sz w:val="20"/>
                <w:lang w:eastAsia="ru-RU"/>
              </w:rPr>
              <w:t>Р1, кгс/см2</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jc w:val="center"/>
              <w:rPr>
                <w:rFonts w:eastAsia="Times New Roman"/>
                <w:b/>
                <w:bCs/>
                <w:color w:val="000000"/>
                <w:sz w:val="20"/>
                <w:lang w:eastAsia="ru-RU"/>
              </w:rPr>
            </w:pPr>
            <w:r w:rsidRPr="006333BF">
              <w:rPr>
                <w:rFonts w:eastAsia="Times New Roman"/>
                <w:b/>
                <w:bCs/>
                <w:color w:val="000000"/>
                <w:sz w:val="20"/>
                <w:lang w:eastAsia="ru-RU"/>
              </w:rPr>
              <w:t>Р2, кгс/см2</w:t>
            </w:r>
          </w:p>
        </w:tc>
      </w:tr>
      <w:tr w:rsidR="009B56C4" w:rsidRPr="006333BF" w:rsidTr="007B7FA1">
        <w:trPr>
          <w:trHeight w:val="300"/>
          <w:jc w:val="center"/>
        </w:trPr>
        <w:tc>
          <w:tcPr>
            <w:tcW w:w="4471"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lang w:eastAsia="ru-RU"/>
              </w:rPr>
            </w:pPr>
            <w:r w:rsidRPr="006333BF">
              <w:rPr>
                <w:rFonts w:eastAsia="Times New Roman"/>
                <w:color w:val="000000"/>
                <w:sz w:val="20"/>
                <w:lang w:eastAsia="ru-RU"/>
              </w:rPr>
              <w:t>Тепломагистраль №1</w:t>
            </w:r>
          </w:p>
        </w:tc>
        <w:tc>
          <w:tcPr>
            <w:tcW w:w="1600" w:type="dxa"/>
            <w:tcBorders>
              <w:top w:val="nil"/>
              <w:left w:val="nil"/>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jc w:val="center"/>
              <w:rPr>
                <w:rFonts w:eastAsia="Times New Roman"/>
                <w:color w:val="000000"/>
                <w:sz w:val="20"/>
                <w:lang w:eastAsia="ru-RU"/>
              </w:rPr>
            </w:pPr>
            <w:r w:rsidRPr="006333BF">
              <w:rPr>
                <w:rFonts w:eastAsia="Times New Roman"/>
                <w:color w:val="000000"/>
                <w:sz w:val="20"/>
                <w:lang w:eastAsia="ru-RU"/>
              </w:rPr>
              <w:t>7,6</w:t>
            </w:r>
          </w:p>
        </w:tc>
        <w:tc>
          <w:tcPr>
            <w:tcW w:w="1480" w:type="dxa"/>
            <w:tcBorders>
              <w:top w:val="nil"/>
              <w:left w:val="nil"/>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jc w:val="center"/>
              <w:rPr>
                <w:rFonts w:eastAsia="Times New Roman"/>
                <w:color w:val="000000"/>
                <w:sz w:val="20"/>
                <w:lang w:eastAsia="ru-RU"/>
              </w:rPr>
            </w:pPr>
            <w:r w:rsidRPr="006333BF">
              <w:rPr>
                <w:rFonts w:eastAsia="Times New Roman"/>
                <w:color w:val="000000"/>
                <w:sz w:val="20"/>
                <w:lang w:eastAsia="ru-RU"/>
              </w:rPr>
              <w:t>1,0</w:t>
            </w:r>
          </w:p>
        </w:tc>
      </w:tr>
      <w:tr w:rsidR="009B56C4" w:rsidRPr="006333BF" w:rsidTr="007B7FA1">
        <w:trPr>
          <w:trHeight w:val="300"/>
          <w:jc w:val="center"/>
        </w:trPr>
        <w:tc>
          <w:tcPr>
            <w:tcW w:w="4471"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lang w:eastAsia="ru-RU"/>
              </w:rPr>
            </w:pPr>
            <w:r w:rsidRPr="006333BF">
              <w:rPr>
                <w:rFonts w:eastAsia="Times New Roman"/>
                <w:color w:val="000000"/>
                <w:sz w:val="20"/>
                <w:lang w:eastAsia="ru-RU"/>
              </w:rPr>
              <w:t>Тепломагистраль №2</w:t>
            </w:r>
          </w:p>
        </w:tc>
        <w:tc>
          <w:tcPr>
            <w:tcW w:w="1600" w:type="dxa"/>
            <w:tcBorders>
              <w:top w:val="nil"/>
              <w:left w:val="nil"/>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jc w:val="center"/>
              <w:rPr>
                <w:rFonts w:eastAsia="Times New Roman"/>
                <w:color w:val="000000"/>
                <w:sz w:val="20"/>
                <w:lang w:eastAsia="ru-RU"/>
              </w:rPr>
            </w:pPr>
            <w:r w:rsidRPr="006333BF">
              <w:rPr>
                <w:rFonts w:eastAsia="Times New Roman"/>
                <w:color w:val="000000"/>
                <w:sz w:val="20"/>
                <w:lang w:eastAsia="ru-RU"/>
              </w:rPr>
              <w:t>7,6</w:t>
            </w:r>
          </w:p>
        </w:tc>
        <w:tc>
          <w:tcPr>
            <w:tcW w:w="1480" w:type="dxa"/>
            <w:tcBorders>
              <w:top w:val="nil"/>
              <w:left w:val="nil"/>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jc w:val="center"/>
              <w:rPr>
                <w:rFonts w:eastAsia="Times New Roman"/>
                <w:color w:val="000000"/>
                <w:sz w:val="20"/>
                <w:lang w:eastAsia="ru-RU"/>
              </w:rPr>
            </w:pPr>
            <w:r w:rsidRPr="006333BF">
              <w:rPr>
                <w:rFonts w:eastAsia="Times New Roman"/>
                <w:color w:val="000000"/>
                <w:sz w:val="20"/>
                <w:lang w:eastAsia="ru-RU"/>
              </w:rPr>
              <w:t>1,0</w:t>
            </w:r>
          </w:p>
        </w:tc>
      </w:tr>
      <w:tr w:rsidR="009B56C4" w:rsidRPr="006333BF" w:rsidTr="007B7FA1">
        <w:trPr>
          <w:trHeight w:val="300"/>
          <w:jc w:val="center"/>
        </w:trPr>
        <w:tc>
          <w:tcPr>
            <w:tcW w:w="4471"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lang w:eastAsia="ru-RU"/>
              </w:rPr>
            </w:pPr>
            <w:r w:rsidRPr="006333BF">
              <w:rPr>
                <w:rFonts w:eastAsia="Times New Roman"/>
                <w:color w:val="000000"/>
                <w:sz w:val="20"/>
                <w:lang w:eastAsia="ru-RU"/>
              </w:rPr>
              <w:t>Тепломагистраль №3</w:t>
            </w:r>
          </w:p>
        </w:tc>
        <w:tc>
          <w:tcPr>
            <w:tcW w:w="1600" w:type="dxa"/>
            <w:tcBorders>
              <w:top w:val="nil"/>
              <w:left w:val="nil"/>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jc w:val="center"/>
              <w:rPr>
                <w:rFonts w:eastAsia="Times New Roman"/>
                <w:color w:val="000000"/>
                <w:sz w:val="20"/>
                <w:lang w:eastAsia="ru-RU"/>
              </w:rPr>
            </w:pPr>
            <w:r w:rsidRPr="006333BF">
              <w:rPr>
                <w:rFonts w:eastAsia="Times New Roman"/>
                <w:color w:val="000000"/>
                <w:sz w:val="20"/>
                <w:lang w:eastAsia="ru-RU"/>
              </w:rPr>
              <w:t>3,4</w:t>
            </w:r>
          </w:p>
        </w:tc>
        <w:tc>
          <w:tcPr>
            <w:tcW w:w="1480" w:type="dxa"/>
            <w:tcBorders>
              <w:top w:val="nil"/>
              <w:left w:val="nil"/>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jc w:val="center"/>
              <w:rPr>
                <w:rFonts w:eastAsia="Times New Roman"/>
                <w:color w:val="000000"/>
                <w:sz w:val="20"/>
                <w:lang w:eastAsia="ru-RU"/>
              </w:rPr>
            </w:pPr>
            <w:r w:rsidRPr="006333BF">
              <w:rPr>
                <w:rFonts w:eastAsia="Times New Roman"/>
                <w:color w:val="000000"/>
                <w:sz w:val="20"/>
                <w:lang w:eastAsia="ru-RU"/>
              </w:rPr>
              <w:t>1,0</w:t>
            </w:r>
          </w:p>
        </w:tc>
      </w:tr>
      <w:tr w:rsidR="009B56C4" w:rsidRPr="006333BF" w:rsidTr="007B7FA1">
        <w:trPr>
          <w:trHeight w:val="300"/>
          <w:jc w:val="center"/>
        </w:trPr>
        <w:tc>
          <w:tcPr>
            <w:tcW w:w="4471"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lang w:eastAsia="ru-RU"/>
              </w:rPr>
            </w:pPr>
            <w:r w:rsidRPr="006333BF">
              <w:rPr>
                <w:rFonts w:eastAsia="Times New Roman"/>
                <w:color w:val="000000"/>
                <w:sz w:val="20"/>
                <w:lang w:eastAsia="ru-RU"/>
              </w:rPr>
              <w:t>Тепломагистраль №4</w:t>
            </w:r>
          </w:p>
        </w:tc>
        <w:tc>
          <w:tcPr>
            <w:tcW w:w="1600" w:type="dxa"/>
            <w:tcBorders>
              <w:top w:val="nil"/>
              <w:left w:val="nil"/>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jc w:val="center"/>
              <w:rPr>
                <w:rFonts w:eastAsia="Times New Roman"/>
                <w:color w:val="000000"/>
                <w:sz w:val="20"/>
                <w:lang w:eastAsia="ru-RU"/>
              </w:rPr>
            </w:pPr>
            <w:r w:rsidRPr="006333BF">
              <w:rPr>
                <w:rFonts w:eastAsia="Times New Roman"/>
                <w:color w:val="000000"/>
                <w:sz w:val="20"/>
                <w:lang w:eastAsia="ru-RU"/>
              </w:rPr>
              <w:t>3,4</w:t>
            </w:r>
          </w:p>
        </w:tc>
        <w:tc>
          <w:tcPr>
            <w:tcW w:w="1480" w:type="dxa"/>
            <w:tcBorders>
              <w:top w:val="nil"/>
              <w:left w:val="nil"/>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jc w:val="center"/>
              <w:rPr>
                <w:rFonts w:eastAsia="Times New Roman"/>
                <w:color w:val="000000"/>
                <w:sz w:val="20"/>
                <w:lang w:eastAsia="ru-RU"/>
              </w:rPr>
            </w:pPr>
            <w:r w:rsidRPr="006333BF">
              <w:rPr>
                <w:rFonts w:eastAsia="Times New Roman"/>
                <w:color w:val="000000"/>
                <w:sz w:val="20"/>
                <w:lang w:eastAsia="ru-RU"/>
              </w:rPr>
              <w:t>1,0</w:t>
            </w:r>
          </w:p>
        </w:tc>
      </w:tr>
      <w:tr w:rsidR="009B56C4" w:rsidRPr="006333BF" w:rsidTr="007B7FA1">
        <w:trPr>
          <w:trHeight w:val="300"/>
          <w:jc w:val="center"/>
        </w:trPr>
        <w:tc>
          <w:tcPr>
            <w:tcW w:w="4471"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lang w:eastAsia="ru-RU"/>
              </w:rPr>
            </w:pPr>
            <w:r w:rsidRPr="006333BF">
              <w:rPr>
                <w:rFonts w:eastAsia="Times New Roman"/>
                <w:color w:val="000000"/>
                <w:sz w:val="20"/>
                <w:lang w:eastAsia="ru-RU"/>
              </w:rPr>
              <w:t>Тепломагистраль №5</w:t>
            </w:r>
          </w:p>
        </w:tc>
        <w:tc>
          <w:tcPr>
            <w:tcW w:w="1600" w:type="dxa"/>
            <w:tcBorders>
              <w:top w:val="nil"/>
              <w:left w:val="nil"/>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jc w:val="center"/>
              <w:rPr>
                <w:rFonts w:eastAsia="Times New Roman"/>
                <w:color w:val="000000"/>
                <w:sz w:val="20"/>
                <w:lang w:eastAsia="ru-RU"/>
              </w:rPr>
            </w:pPr>
            <w:r w:rsidRPr="006333BF">
              <w:rPr>
                <w:rFonts w:eastAsia="Times New Roman"/>
                <w:color w:val="000000"/>
                <w:sz w:val="20"/>
                <w:lang w:eastAsia="ru-RU"/>
              </w:rPr>
              <w:t>7,6</w:t>
            </w:r>
          </w:p>
        </w:tc>
        <w:tc>
          <w:tcPr>
            <w:tcW w:w="1480" w:type="dxa"/>
            <w:tcBorders>
              <w:top w:val="nil"/>
              <w:left w:val="nil"/>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jc w:val="center"/>
              <w:rPr>
                <w:rFonts w:eastAsia="Times New Roman"/>
                <w:color w:val="000000"/>
                <w:sz w:val="20"/>
                <w:lang w:eastAsia="ru-RU"/>
              </w:rPr>
            </w:pPr>
            <w:r w:rsidRPr="006333BF">
              <w:rPr>
                <w:rFonts w:eastAsia="Times New Roman"/>
                <w:color w:val="000000"/>
                <w:sz w:val="20"/>
                <w:lang w:eastAsia="ru-RU"/>
              </w:rPr>
              <w:t>1,0</w:t>
            </w:r>
          </w:p>
        </w:tc>
      </w:tr>
    </w:tbl>
    <w:p w:rsidR="009B56C4" w:rsidRPr="00DC539B" w:rsidRDefault="009B56C4" w:rsidP="009B56C4">
      <w:pPr>
        <w:pStyle w:val="a9"/>
        <w:tabs>
          <w:tab w:val="left" w:pos="851"/>
        </w:tabs>
        <w:ind w:left="0" w:firstLine="567"/>
      </w:pPr>
    </w:p>
    <w:p w:rsidR="009B56C4" w:rsidRPr="00BC16D7" w:rsidRDefault="009B56C4" w:rsidP="009B56C4">
      <w:pPr>
        <w:pStyle w:val="30"/>
        <w:spacing w:line="240" w:lineRule="auto"/>
        <w:ind w:left="426" w:firstLine="0"/>
        <w:rPr>
          <w:i/>
        </w:rPr>
      </w:pPr>
      <w:bookmarkStart w:id="247" w:name="_Toc65419831"/>
      <w:bookmarkStart w:id="248" w:name="sub_192"/>
      <w:bookmarkEnd w:id="246"/>
      <w:r w:rsidRPr="00BC16D7">
        <w:rPr>
          <w:i/>
        </w:rPr>
        <w:lastRenderedPageBreak/>
        <w:t>г) описание причины возникновения дефицитов тепловой мощности и последствий влияния дефицитов на качество теплоснабжения</w:t>
      </w:r>
      <w:bookmarkEnd w:id="247"/>
    </w:p>
    <w:p w:rsidR="009B56C4" w:rsidRPr="002A4965" w:rsidRDefault="009B56C4" w:rsidP="009B56C4">
      <w:r w:rsidRPr="002A4965">
        <w:t>Дефицит пропускной способности сетей отсутствует.</w:t>
      </w:r>
    </w:p>
    <w:p w:rsidR="009B56C4" w:rsidRPr="00BC16D7" w:rsidRDefault="009B56C4" w:rsidP="009B56C4">
      <w:pPr>
        <w:pStyle w:val="30"/>
        <w:spacing w:line="240" w:lineRule="auto"/>
        <w:ind w:left="426" w:firstLine="0"/>
        <w:rPr>
          <w:i/>
        </w:rPr>
      </w:pPr>
      <w:bookmarkStart w:id="249" w:name="_Toc65419832"/>
      <w:bookmarkEnd w:id="248"/>
      <w:r w:rsidRPr="00BC16D7">
        <w:rPr>
          <w:i/>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49"/>
    </w:p>
    <w:p w:rsidR="009B56C4" w:rsidRDefault="009B56C4" w:rsidP="009B56C4">
      <w:r w:rsidRPr="008A0714">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w:t>
      </w:r>
      <w:r>
        <w:t>м тепловой мощности отсутствуют</w:t>
      </w:r>
      <w:r w:rsidRPr="002A4965">
        <w:t>.</w:t>
      </w:r>
    </w:p>
    <w:p w:rsidR="009B56C4" w:rsidRPr="002A4965" w:rsidRDefault="009B56C4" w:rsidP="009B56C4">
      <w:r w:rsidRPr="002A4965">
        <w:t xml:space="preserve"> </w:t>
      </w:r>
    </w:p>
    <w:p w:rsidR="009B56C4" w:rsidRPr="00FB44B8" w:rsidRDefault="009B56C4" w:rsidP="009B56C4">
      <w:pPr>
        <w:pStyle w:val="21"/>
        <w:spacing w:line="240" w:lineRule="auto"/>
        <w:ind w:firstLine="0"/>
      </w:pPr>
      <w:bookmarkStart w:id="250" w:name="_Toc65419833"/>
      <w:bookmarkStart w:id="251" w:name="sub_121"/>
      <w:bookmarkEnd w:id="239"/>
      <w:r w:rsidRPr="00FB44B8">
        <w:t>Часть 7 "Балансы теплоносителя"</w:t>
      </w:r>
      <w:bookmarkEnd w:id="250"/>
    </w:p>
    <w:p w:rsidR="009B56C4" w:rsidRPr="00BC16D7" w:rsidRDefault="009B56C4" w:rsidP="009B56C4">
      <w:pPr>
        <w:pStyle w:val="30"/>
        <w:spacing w:line="240" w:lineRule="auto"/>
        <w:ind w:left="426" w:firstLine="0"/>
        <w:rPr>
          <w:i/>
        </w:rPr>
      </w:pPr>
      <w:bookmarkStart w:id="252" w:name="_Toc65419834"/>
      <w:bookmarkStart w:id="253" w:name="sub_206"/>
      <w:r w:rsidRPr="00BC16D7">
        <w:rPr>
          <w:i/>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52"/>
    </w:p>
    <w:p w:rsidR="009B56C4" w:rsidRDefault="009B56C4" w:rsidP="009B56C4">
      <w:r>
        <w:t>Подпиткой тепловых сетей восполняются потери теплоносителя:</w:t>
      </w:r>
    </w:p>
    <w:p w:rsidR="009B56C4" w:rsidRDefault="009B56C4" w:rsidP="009B56C4">
      <w:pPr>
        <w:numPr>
          <w:ilvl w:val="0"/>
          <w:numId w:val="41"/>
        </w:numPr>
        <w:spacing w:after="0"/>
        <w:ind w:left="993"/>
        <w:jc w:val="both"/>
      </w:pPr>
      <w:r>
        <w:t>с утечками в тепловых сетях при транспорте тепла и абонентских установках потребителей;</w:t>
      </w:r>
    </w:p>
    <w:p w:rsidR="009B56C4" w:rsidRDefault="009B56C4" w:rsidP="009B56C4">
      <w:pPr>
        <w:numPr>
          <w:ilvl w:val="0"/>
          <w:numId w:val="41"/>
        </w:numPr>
        <w:spacing w:after="120"/>
        <w:ind w:left="992" w:hanging="357"/>
        <w:jc w:val="both"/>
      </w:pPr>
      <w:r>
        <w:t>при заполнении и дренаже трубопроводов тепловых сетей во время технологических испытаниях и ремонтах на тепловых сетях.</w:t>
      </w:r>
    </w:p>
    <w:p w:rsidR="009B56C4" w:rsidRPr="00DB6155" w:rsidRDefault="009B56C4" w:rsidP="009B56C4">
      <w:r w:rsidRPr="00041606">
        <w:t>В качестве исходной воды для подпитки теплосети на котельных используется вода из водопровода. Перед подпиткой тепловой сети исходная вода должна пройти через систему химводоочистки в ВПУ.</w:t>
      </w:r>
      <w:r>
        <w:t xml:space="preserve"> На котельной имеются водоподготовительные установки</w:t>
      </w:r>
      <w:r w:rsidRPr="00DB6155">
        <w:t>.</w:t>
      </w:r>
    </w:p>
    <w:p w:rsidR="009B56C4" w:rsidRPr="00BC16D7" w:rsidRDefault="009B56C4" w:rsidP="009B56C4">
      <w:pPr>
        <w:pStyle w:val="30"/>
        <w:spacing w:line="240" w:lineRule="auto"/>
        <w:ind w:left="426" w:firstLine="0"/>
        <w:rPr>
          <w:i/>
        </w:rPr>
      </w:pPr>
      <w:bookmarkStart w:id="254" w:name="_Toc65419835"/>
      <w:bookmarkEnd w:id="253"/>
      <w:r w:rsidRPr="00BC16D7">
        <w:rPr>
          <w:i/>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54"/>
    </w:p>
    <w:p w:rsidR="009B56C4" w:rsidRPr="001B4473" w:rsidRDefault="009B56C4" w:rsidP="009B56C4">
      <w:bookmarkStart w:id="255" w:name="sub_122"/>
      <w:bookmarkEnd w:id="251"/>
      <w:r w:rsidRPr="0025488E">
        <w:rPr>
          <w:color w:val="000000"/>
          <w:szCs w:val="24"/>
        </w:rPr>
        <w:t xml:space="preserve">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системы теплоснабжения с разбивкой по годам расчетного периода реализации </w:t>
      </w:r>
      <w:r>
        <w:rPr>
          <w:color w:val="000000"/>
          <w:szCs w:val="24"/>
        </w:rPr>
        <w:t>с</w:t>
      </w:r>
      <w:r w:rsidRPr="0025488E">
        <w:rPr>
          <w:color w:val="000000"/>
          <w:szCs w:val="24"/>
        </w:rPr>
        <w:t xml:space="preserve">хемы теплоснабжения развития </w:t>
      </w:r>
      <w:r w:rsidRPr="001B4473">
        <w:t>представлена в таблице 1.</w:t>
      </w:r>
      <w:r>
        <w:t>7.1</w:t>
      </w:r>
      <w:r w:rsidRPr="001B4473">
        <w:t>.</w:t>
      </w:r>
    </w:p>
    <w:p w:rsidR="009B56C4" w:rsidRDefault="009B56C4" w:rsidP="009B56C4">
      <w:pPr>
        <w:jc w:val="right"/>
      </w:pPr>
      <w:r>
        <w:t>Таблица 1.7.1</w:t>
      </w:r>
    </w:p>
    <w:p w:rsidR="009B56C4" w:rsidRPr="006333BF" w:rsidRDefault="009B56C4" w:rsidP="009B56C4">
      <w:pPr>
        <w:jc w:val="center"/>
        <w:rPr>
          <w:u w:val="single"/>
        </w:rPr>
      </w:pPr>
      <w:r w:rsidRPr="006333BF">
        <w:rPr>
          <w:u w:val="single"/>
        </w:rPr>
        <w:t>Баланс производительности ВПУ ШТЭЦ за 2020г.</w:t>
      </w:r>
    </w:p>
    <w:tbl>
      <w:tblPr>
        <w:tblW w:w="9380" w:type="dxa"/>
        <w:tblInd w:w="113" w:type="dxa"/>
        <w:tblLook w:val="04A0" w:firstRow="1" w:lastRow="0" w:firstColumn="1" w:lastColumn="0" w:noHBand="0" w:noVBand="1"/>
      </w:tblPr>
      <w:tblGrid>
        <w:gridCol w:w="6600"/>
        <w:gridCol w:w="1180"/>
        <w:gridCol w:w="1600"/>
      </w:tblGrid>
      <w:tr w:rsidR="009B56C4" w:rsidRPr="006333BF" w:rsidTr="007B7FA1">
        <w:trPr>
          <w:trHeight w:val="300"/>
        </w:trPr>
        <w:tc>
          <w:tcPr>
            <w:tcW w:w="6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jc w:val="center"/>
              <w:rPr>
                <w:rFonts w:eastAsia="Times New Roman"/>
                <w:b/>
                <w:bCs/>
                <w:color w:val="000000"/>
                <w:sz w:val="20"/>
                <w:szCs w:val="20"/>
                <w:lang w:eastAsia="ru-RU"/>
              </w:rPr>
            </w:pPr>
            <w:r w:rsidRPr="006333BF">
              <w:rPr>
                <w:rFonts w:eastAsia="Times New Roman"/>
                <w:b/>
                <w:bCs/>
                <w:color w:val="000000"/>
                <w:sz w:val="20"/>
                <w:szCs w:val="20"/>
                <w:lang w:eastAsia="ru-RU"/>
              </w:rPr>
              <w:t>Параметр</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jc w:val="center"/>
              <w:rPr>
                <w:rFonts w:eastAsia="Times New Roman"/>
                <w:b/>
                <w:bCs/>
                <w:color w:val="000000"/>
                <w:sz w:val="20"/>
                <w:szCs w:val="20"/>
                <w:lang w:eastAsia="ru-RU"/>
              </w:rPr>
            </w:pPr>
            <w:r w:rsidRPr="006333BF">
              <w:rPr>
                <w:rFonts w:eastAsia="Times New Roman"/>
                <w:b/>
                <w:bCs/>
                <w:color w:val="000000"/>
                <w:sz w:val="20"/>
                <w:szCs w:val="20"/>
                <w:lang w:eastAsia="ru-RU"/>
              </w:rPr>
              <w:t>ед. изм.</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jc w:val="center"/>
              <w:rPr>
                <w:rFonts w:eastAsia="Times New Roman"/>
                <w:b/>
                <w:bCs/>
                <w:color w:val="000000"/>
                <w:sz w:val="20"/>
                <w:szCs w:val="20"/>
                <w:lang w:eastAsia="ru-RU"/>
              </w:rPr>
            </w:pPr>
            <w:r w:rsidRPr="006333BF">
              <w:rPr>
                <w:rFonts w:eastAsia="Times New Roman"/>
                <w:b/>
                <w:bCs/>
                <w:color w:val="000000"/>
                <w:sz w:val="20"/>
                <w:szCs w:val="20"/>
                <w:lang w:eastAsia="ru-RU"/>
              </w:rPr>
              <w:t>факт 2020 г.</w:t>
            </w:r>
          </w:p>
        </w:tc>
      </w:tr>
      <w:tr w:rsidR="009B56C4" w:rsidRPr="006333BF" w:rsidTr="007B7FA1">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Производительность ВПУ</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110,00</w:t>
            </w:r>
          </w:p>
        </w:tc>
      </w:tr>
      <w:tr w:rsidR="009B56C4" w:rsidRPr="006333BF" w:rsidTr="007B7FA1">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Срок службы</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лет</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64,00</w:t>
            </w:r>
          </w:p>
        </w:tc>
      </w:tr>
      <w:tr w:rsidR="009B56C4" w:rsidRPr="006333BF" w:rsidTr="007B7FA1">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Количество баков-аккумуляторов теплоносителя</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 xml:space="preserve">ед. </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4,00</w:t>
            </w:r>
          </w:p>
        </w:tc>
      </w:tr>
      <w:tr w:rsidR="009B56C4" w:rsidRPr="006333BF" w:rsidTr="007B7FA1">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Общая емкость баков-аккумуляторов</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м3</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185,00</w:t>
            </w:r>
          </w:p>
        </w:tc>
      </w:tr>
      <w:tr w:rsidR="009B56C4" w:rsidRPr="006333BF" w:rsidTr="007B7FA1">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Расчетный часовой расход для подпитки системы теплоснабжения</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80,00</w:t>
            </w:r>
          </w:p>
        </w:tc>
      </w:tr>
      <w:tr w:rsidR="009B56C4" w:rsidRPr="006333BF" w:rsidTr="007B7FA1">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Всего подпитка тепловой сети, в том числе:</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60,91</w:t>
            </w:r>
          </w:p>
        </w:tc>
      </w:tr>
      <w:tr w:rsidR="009B56C4" w:rsidRPr="006333BF" w:rsidTr="007B7FA1">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lastRenderedPageBreak/>
              <w:t>Нормативные утечки теплоносителя в сетях</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sz w:val="20"/>
                <w:szCs w:val="20"/>
                <w:lang w:eastAsia="ru-RU"/>
              </w:rPr>
            </w:pPr>
            <w:r w:rsidRPr="006333BF">
              <w:rPr>
                <w:rFonts w:eastAsia="Times New Roman"/>
                <w:sz w:val="20"/>
                <w:szCs w:val="20"/>
                <w:lang w:eastAsia="ru-RU"/>
              </w:rPr>
              <w:t>7,71</w:t>
            </w:r>
          </w:p>
        </w:tc>
      </w:tr>
      <w:tr w:rsidR="009B56C4" w:rsidRPr="006333BF" w:rsidTr="007B7FA1">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Сверхнормативные расходы воды</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sz w:val="20"/>
                <w:szCs w:val="20"/>
                <w:lang w:eastAsia="ru-RU"/>
              </w:rPr>
            </w:pPr>
            <w:r w:rsidRPr="006333BF">
              <w:rPr>
                <w:rFonts w:eastAsia="Times New Roman"/>
                <w:sz w:val="20"/>
                <w:szCs w:val="20"/>
                <w:lang w:eastAsia="ru-RU"/>
              </w:rPr>
              <w:t>18,21</w:t>
            </w:r>
          </w:p>
        </w:tc>
      </w:tr>
      <w:tr w:rsidR="009B56C4" w:rsidRPr="006333BF" w:rsidTr="007B7FA1">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Отпуск теплоносителя из тепловых сетей на цели ГВС</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35,00</w:t>
            </w:r>
          </w:p>
        </w:tc>
      </w:tr>
      <w:tr w:rsidR="009B56C4" w:rsidRPr="006333BF" w:rsidTr="007B7FA1">
        <w:trPr>
          <w:trHeight w:val="600"/>
        </w:trPr>
        <w:tc>
          <w:tcPr>
            <w:tcW w:w="6600" w:type="dxa"/>
            <w:tcBorders>
              <w:top w:val="nil"/>
              <w:left w:val="single" w:sz="4" w:space="0" w:color="auto"/>
              <w:bottom w:val="single" w:sz="4" w:space="0" w:color="auto"/>
              <w:right w:val="single" w:sz="4" w:space="0" w:color="auto"/>
            </w:tcBorders>
            <w:shd w:val="clear" w:color="auto" w:fill="auto"/>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Объем аварийной подпитки (химически не обработанной и не деаэрированной водой)</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0,00</w:t>
            </w:r>
          </w:p>
        </w:tc>
      </w:tr>
      <w:tr w:rsidR="009B56C4" w:rsidRPr="006333BF" w:rsidTr="007B7FA1">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Резерв (+) / дефицит (-) ВПУ</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30,00</w:t>
            </w:r>
          </w:p>
        </w:tc>
      </w:tr>
      <w:tr w:rsidR="009B56C4" w:rsidRPr="006333BF" w:rsidTr="007B7FA1">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6333BF" w:rsidRDefault="009B56C4" w:rsidP="007B7FA1">
            <w:pPr>
              <w:spacing w:line="240" w:lineRule="auto"/>
              <w:rPr>
                <w:rFonts w:eastAsia="Times New Roman"/>
                <w:color w:val="000000"/>
                <w:sz w:val="20"/>
                <w:szCs w:val="20"/>
                <w:lang w:eastAsia="ru-RU"/>
              </w:rPr>
            </w:pPr>
            <w:r w:rsidRPr="006333BF">
              <w:rPr>
                <w:rFonts w:eastAsia="Times New Roman"/>
                <w:color w:val="000000"/>
                <w:sz w:val="20"/>
                <w:szCs w:val="20"/>
                <w:lang w:eastAsia="ru-RU"/>
              </w:rPr>
              <w:t>Доля резерва</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6333BF" w:rsidRDefault="009B56C4" w:rsidP="007B7FA1">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33,00</w:t>
            </w:r>
          </w:p>
        </w:tc>
      </w:tr>
    </w:tbl>
    <w:p w:rsidR="009B56C4" w:rsidRDefault="009B56C4" w:rsidP="009B56C4">
      <w:pPr>
        <w:spacing w:line="312" w:lineRule="auto"/>
        <w:ind w:firstLine="709"/>
        <w:jc w:val="both"/>
        <w:rPr>
          <w:color w:val="000000"/>
          <w:szCs w:val="24"/>
        </w:rPr>
      </w:pPr>
    </w:p>
    <w:p w:rsidR="009B56C4" w:rsidRPr="0025488E" w:rsidRDefault="009B56C4" w:rsidP="009B56C4">
      <w:pPr>
        <w:rPr>
          <w:szCs w:val="24"/>
        </w:rPr>
      </w:pPr>
      <w:r w:rsidRPr="0025488E">
        <w:rPr>
          <w:szCs w:val="24"/>
        </w:rPr>
        <w:t>В соответствии с п. 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9B56C4" w:rsidRDefault="009B56C4" w:rsidP="009B56C4"/>
    <w:p w:rsidR="009B56C4" w:rsidRPr="00FB44B8" w:rsidRDefault="009B56C4" w:rsidP="009B56C4">
      <w:pPr>
        <w:pStyle w:val="21"/>
        <w:spacing w:line="240" w:lineRule="auto"/>
        <w:ind w:firstLine="0"/>
      </w:pPr>
      <w:bookmarkStart w:id="256" w:name="_Toc65419836"/>
      <w:r w:rsidRPr="00610EFD">
        <w:t>Часть 8 "Топливные балансы источников тепловой энергии и система обеспечения топливом"</w:t>
      </w:r>
      <w:bookmarkEnd w:id="256"/>
    </w:p>
    <w:p w:rsidR="009B56C4" w:rsidRPr="00BC16D7" w:rsidRDefault="009B56C4" w:rsidP="009B56C4">
      <w:pPr>
        <w:pStyle w:val="30"/>
        <w:spacing w:line="240" w:lineRule="auto"/>
        <w:ind w:left="426" w:firstLine="0"/>
        <w:rPr>
          <w:i/>
        </w:rPr>
      </w:pPr>
      <w:bookmarkStart w:id="257" w:name="_Toc65419837"/>
      <w:bookmarkStart w:id="258" w:name="sub_224"/>
      <w:r w:rsidRPr="00BC16D7">
        <w:rPr>
          <w:i/>
        </w:rPr>
        <w:t>а) описание видов и количества используемого основного топлива для каждого источника тепловой энергии</w:t>
      </w:r>
      <w:bookmarkEnd w:id="257"/>
    </w:p>
    <w:p w:rsidR="009B56C4" w:rsidRDefault="009B56C4" w:rsidP="009B56C4">
      <w:r w:rsidRPr="00610EFD">
        <w:t xml:space="preserve">В качестве основного котельно-печного топлива на котельной используется </w:t>
      </w:r>
      <w:r>
        <w:t>уголь</w:t>
      </w:r>
      <w:r w:rsidRPr="00610EFD">
        <w:t xml:space="preserve">. </w:t>
      </w:r>
    </w:p>
    <w:p w:rsidR="009B56C4" w:rsidRPr="001B4473" w:rsidRDefault="009B56C4" w:rsidP="009B56C4">
      <w:r w:rsidRPr="001B4473">
        <w:t>Характеристика топлива, используемого на источниках теплоснабжения, представлена в таблице 1.</w:t>
      </w:r>
      <w:r>
        <w:t>8.1</w:t>
      </w:r>
      <w:r w:rsidRPr="001B4473">
        <w:t>.</w:t>
      </w:r>
    </w:p>
    <w:p w:rsidR="009B56C4" w:rsidRDefault="009B56C4" w:rsidP="009B56C4">
      <w:pPr>
        <w:jc w:val="right"/>
      </w:pPr>
      <w:r>
        <w:t>Таблица 1.8.1</w:t>
      </w:r>
    </w:p>
    <w:p w:rsidR="009B56C4" w:rsidRDefault="009B56C4" w:rsidP="009B56C4">
      <w:pPr>
        <w:jc w:val="center"/>
        <w:rPr>
          <w:u w:val="single"/>
        </w:rPr>
      </w:pPr>
      <w:r w:rsidRPr="00AF2162">
        <w:rPr>
          <w:u w:val="single"/>
        </w:rPr>
        <w:t>Характеристика топлива</w:t>
      </w:r>
    </w:p>
    <w:tbl>
      <w:tblPr>
        <w:tblW w:w="10105" w:type="dxa"/>
        <w:jc w:val="right"/>
        <w:tblLook w:val="04A0" w:firstRow="1" w:lastRow="0" w:firstColumn="1" w:lastColumn="0" w:noHBand="0" w:noVBand="1"/>
      </w:tblPr>
      <w:tblGrid>
        <w:gridCol w:w="1920"/>
        <w:gridCol w:w="2268"/>
        <w:gridCol w:w="2891"/>
        <w:gridCol w:w="1547"/>
        <w:gridCol w:w="1547"/>
      </w:tblGrid>
      <w:tr w:rsidR="009B56C4" w:rsidRPr="00C926F2" w:rsidTr="007B7FA1">
        <w:trPr>
          <w:trHeight w:val="300"/>
          <w:jc w:val="right"/>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6C4" w:rsidRPr="00C926F2" w:rsidRDefault="009B56C4" w:rsidP="007B7FA1">
            <w:pPr>
              <w:spacing w:line="240" w:lineRule="auto"/>
              <w:jc w:val="center"/>
              <w:rPr>
                <w:rFonts w:eastAsia="Times New Roman"/>
                <w:b/>
                <w:bCs/>
                <w:color w:val="000000"/>
                <w:sz w:val="20"/>
                <w:lang w:eastAsia="ru-RU"/>
              </w:rPr>
            </w:pPr>
            <w:r w:rsidRPr="00C926F2">
              <w:rPr>
                <w:rFonts w:eastAsia="Times New Roman"/>
                <w:b/>
                <w:bCs/>
                <w:color w:val="000000"/>
                <w:sz w:val="20"/>
                <w:lang w:eastAsia="ru-RU"/>
              </w:rPr>
              <w:t>Показатели</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9B56C4" w:rsidRPr="00C926F2" w:rsidRDefault="009B56C4" w:rsidP="007B7FA1">
            <w:pPr>
              <w:spacing w:line="240" w:lineRule="auto"/>
              <w:jc w:val="center"/>
              <w:rPr>
                <w:rFonts w:eastAsia="Times New Roman"/>
                <w:b/>
                <w:bCs/>
                <w:color w:val="000000"/>
                <w:sz w:val="20"/>
                <w:lang w:eastAsia="ru-RU"/>
              </w:rPr>
            </w:pPr>
            <w:r w:rsidRPr="00C926F2">
              <w:rPr>
                <w:rFonts w:eastAsia="Times New Roman"/>
                <w:b/>
                <w:bCs/>
                <w:color w:val="000000"/>
                <w:sz w:val="20"/>
                <w:lang w:eastAsia="ru-RU"/>
              </w:rPr>
              <w:t>Основное топливо</w:t>
            </w:r>
          </w:p>
        </w:tc>
        <w:tc>
          <w:tcPr>
            <w:tcW w:w="2891" w:type="dxa"/>
            <w:tcBorders>
              <w:top w:val="single" w:sz="4" w:space="0" w:color="auto"/>
              <w:left w:val="nil"/>
              <w:bottom w:val="single" w:sz="4" w:space="0" w:color="auto"/>
              <w:right w:val="single" w:sz="4" w:space="0" w:color="auto"/>
            </w:tcBorders>
            <w:shd w:val="clear" w:color="auto" w:fill="auto"/>
            <w:noWrap/>
            <w:vAlign w:val="center"/>
            <w:hideMark/>
          </w:tcPr>
          <w:p w:rsidR="009B56C4" w:rsidRPr="00C926F2" w:rsidRDefault="009B56C4" w:rsidP="007B7FA1">
            <w:pPr>
              <w:spacing w:line="240" w:lineRule="auto"/>
              <w:jc w:val="center"/>
              <w:rPr>
                <w:rFonts w:eastAsia="Times New Roman"/>
                <w:b/>
                <w:bCs/>
                <w:color w:val="000000"/>
                <w:sz w:val="20"/>
                <w:lang w:eastAsia="ru-RU"/>
              </w:rPr>
            </w:pPr>
            <w:r w:rsidRPr="00C926F2">
              <w:rPr>
                <w:rFonts w:eastAsia="Times New Roman"/>
                <w:b/>
                <w:bCs/>
                <w:color w:val="000000"/>
                <w:sz w:val="20"/>
                <w:lang w:eastAsia="ru-RU"/>
              </w:rPr>
              <w:t>Растопочное топливо</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rsidR="009B56C4" w:rsidRPr="00C926F2" w:rsidRDefault="009B56C4" w:rsidP="007B7FA1">
            <w:pPr>
              <w:spacing w:line="240" w:lineRule="auto"/>
              <w:jc w:val="center"/>
              <w:rPr>
                <w:rFonts w:eastAsia="Times New Roman"/>
                <w:b/>
                <w:bCs/>
                <w:color w:val="000000"/>
                <w:sz w:val="20"/>
                <w:lang w:eastAsia="ru-RU"/>
              </w:rPr>
            </w:pPr>
            <w:r w:rsidRPr="00C926F2">
              <w:rPr>
                <w:rFonts w:eastAsia="Times New Roman"/>
                <w:b/>
                <w:bCs/>
                <w:color w:val="000000"/>
                <w:sz w:val="20"/>
                <w:lang w:eastAsia="ru-RU"/>
              </w:rPr>
              <w:t xml:space="preserve">Резервное топливо </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rsidR="009B56C4" w:rsidRPr="00C926F2" w:rsidRDefault="009B56C4" w:rsidP="007B7FA1">
            <w:pPr>
              <w:spacing w:line="240" w:lineRule="auto"/>
              <w:jc w:val="center"/>
              <w:rPr>
                <w:rFonts w:eastAsia="Times New Roman"/>
                <w:b/>
                <w:bCs/>
                <w:color w:val="000000"/>
                <w:sz w:val="20"/>
                <w:lang w:eastAsia="ru-RU"/>
              </w:rPr>
            </w:pPr>
            <w:r w:rsidRPr="00C926F2">
              <w:rPr>
                <w:rFonts w:eastAsia="Times New Roman"/>
                <w:b/>
                <w:bCs/>
                <w:color w:val="000000"/>
                <w:sz w:val="20"/>
                <w:lang w:eastAsia="ru-RU"/>
              </w:rPr>
              <w:t>Аварийное топливо</w:t>
            </w:r>
          </w:p>
        </w:tc>
      </w:tr>
      <w:tr w:rsidR="009B56C4" w:rsidRPr="00C926F2" w:rsidTr="007B7FA1">
        <w:trPr>
          <w:trHeight w:val="300"/>
          <w:jc w:val="right"/>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9B56C4" w:rsidRPr="00C926F2" w:rsidRDefault="009B56C4" w:rsidP="007B7FA1">
            <w:pPr>
              <w:spacing w:line="240" w:lineRule="auto"/>
              <w:rPr>
                <w:rFonts w:eastAsia="Times New Roman"/>
                <w:color w:val="000000"/>
                <w:sz w:val="20"/>
                <w:lang w:eastAsia="ru-RU"/>
              </w:rPr>
            </w:pPr>
            <w:r w:rsidRPr="00C926F2">
              <w:rPr>
                <w:rFonts w:eastAsia="Times New Roman"/>
                <w:color w:val="000000"/>
                <w:sz w:val="20"/>
                <w:lang w:eastAsia="ru-RU"/>
              </w:rPr>
              <w:t>Вид топлива</w:t>
            </w:r>
          </w:p>
        </w:tc>
        <w:tc>
          <w:tcPr>
            <w:tcW w:w="2268" w:type="dxa"/>
            <w:tcBorders>
              <w:top w:val="nil"/>
              <w:left w:val="nil"/>
              <w:bottom w:val="single" w:sz="4" w:space="0" w:color="auto"/>
              <w:right w:val="single" w:sz="4" w:space="0" w:color="auto"/>
            </w:tcBorders>
            <w:shd w:val="clear" w:color="auto" w:fill="auto"/>
            <w:noWrap/>
            <w:vAlign w:val="center"/>
            <w:hideMark/>
          </w:tcPr>
          <w:p w:rsidR="009B56C4" w:rsidRPr="00C926F2" w:rsidRDefault="009B56C4" w:rsidP="007B7FA1">
            <w:pPr>
              <w:spacing w:line="240" w:lineRule="auto"/>
              <w:jc w:val="center"/>
              <w:rPr>
                <w:rFonts w:eastAsia="Times New Roman"/>
                <w:color w:val="000000"/>
                <w:sz w:val="20"/>
                <w:lang w:eastAsia="ru-RU"/>
              </w:rPr>
            </w:pPr>
            <w:r w:rsidRPr="00C926F2">
              <w:rPr>
                <w:rFonts w:eastAsia="Times New Roman"/>
                <w:color w:val="000000"/>
                <w:sz w:val="20"/>
                <w:lang w:eastAsia="ru-RU"/>
              </w:rPr>
              <w:t>Харанорский уголь</w:t>
            </w:r>
          </w:p>
        </w:tc>
        <w:tc>
          <w:tcPr>
            <w:tcW w:w="2891" w:type="dxa"/>
            <w:tcBorders>
              <w:top w:val="nil"/>
              <w:left w:val="nil"/>
              <w:bottom w:val="single" w:sz="4" w:space="0" w:color="auto"/>
              <w:right w:val="single" w:sz="4" w:space="0" w:color="auto"/>
            </w:tcBorders>
            <w:shd w:val="clear" w:color="auto" w:fill="auto"/>
            <w:vAlign w:val="center"/>
            <w:hideMark/>
          </w:tcPr>
          <w:p w:rsidR="009B56C4" w:rsidRPr="00C926F2" w:rsidRDefault="009B56C4" w:rsidP="007B7FA1">
            <w:pPr>
              <w:spacing w:line="240" w:lineRule="auto"/>
              <w:jc w:val="center"/>
              <w:rPr>
                <w:rFonts w:eastAsia="Times New Roman"/>
                <w:color w:val="000000"/>
                <w:sz w:val="20"/>
                <w:lang w:eastAsia="ru-RU"/>
              </w:rPr>
            </w:pPr>
            <w:r w:rsidRPr="00C926F2">
              <w:rPr>
                <w:rFonts w:eastAsia="Times New Roman"/>
                <w:color w:val="000000"/>
                <w:sz w:val="20"/>
                <w:lang w:eastAsia="ru-RU"/>
              </w:rPr>
              <w:t>мазут топочный</w:t>
            </w:r>
          </w:p>
        </w:tc>
        <w:tc>
          <w:tcPr>
            <w:tcW w:w="1513" w:type="dxa"/>
            <w:vMerge w:val="restart"/>
            <w:tcBorders>
              <w:top w:val="nil"/>
              <w:left w:val="single" w:sz="4" w:space="0" w:color="auto"/>
              <w:bottom w:val="single" w:sz="4" w:space="0" w:color="000000"/>
              <w:right w:val="single" w:sz="4" w:space="0" w:color="auto"/>
            </w:tcBorders>
            <w:shd w:val="clear" w:color="auto" w:fill="auto"/>
            <w:vAlign w:val="center"/>
            <w:hideMark/>
          </w:tcPr>
          <w:p w:rsidR="009B56C4" w:rsidRPr="00C926F2" w:rsidRDefault="009B56C4" w:rsidP="007B7FA1">
            <w:pPr>
              <w:spacing w:line="240" w:lineRule="auto"/>
              <w:jc w:val="center"/>
              <w:rPr>
                <w:rFonts w:eastAsia="Times New Roman"/>
                <w:color w:val="000000"/>
                <w:sz w:val="20"/>
                <w:lang w:eastAsia="ru-RU"/>
              </w:rPr>
            </w:pPr>
            <w:r w:rsidRPr="00C926F2">
              <w:rPr>
                <w:rFonts w:eastAsia="Times New Roman"/>
                <w:color w:val="000000"/>
                <w:sz w:val="20"/>
                <w:lang w:eastAsia="ru-RU"/>
              </w:rPr>
              <w:t>проектом не предусмотрено</w:t>
            </w:r>
          </w:p>
        </w:tc>
        <w:tc>
          <w:tcPr>
            <w:tcW w:w="1513" w:type="dxa"/>
            <w:vMerge w:val="restart"/>
            <w:tcBorders>
              <w:top w:val="nil"/>
              <w:left w:val="single" w:sz="4" w:space="0" w:color="auto"/>
              <w:bottom w:val="single" w:sz="4" w:space="0" w:color="000000"/>
              <w:right w:val="single" w:sz="4" w:space="0" w:color="auto"/>
            </w:tcBorders>
            <w:shd w:val="clear" w:color="auto" w:fill="auto"/>
            <w:vAlign w:val="center"/>
            <w:hideMark/>
          </w:tcPr>
          <w:p w:rsidR="009B56C4" w:rsidRPr="00C926F2" w:rsidRDefault="009B56C4" w:rsidP="007B7FA1">
            <w:pPr>
              <w:spacing w:line="240" w:lineRule="auto"/>
              <w:jc w:val="center"/>
              <w:rPr>
                <w:rFonts w:eastAsia="Times New Roman"/>
                <w:color w:val="000000"/>
                <w:sz w:val="20"/>
                <w:lang w:eastAsia="ru-RU"/>
              </w:rPr>
            </w:pPr>
            <w:r w:rsidRPr="00C926F2">
              <w:rPr>
                <w:rFonts w:eastAsia="Times New Roman"/>
                <w:color w:val="000000"/>
                <w:sz w:val="20"/>
                <w:lang w:eastAsia="ru-RU"/>
              </w:rPr>
              <w:t>проектом не предусмотрено</w:t>
            </w:r>
          </w:p>
        </w:tc>
      </w:tr>
      <w:tr w:rsidR="009B56C4" w:rsidRPr="00C926F2" w:rsidTr="007B7FA1">
        <w:trPr>
          <w:trHeight w:val="300"/>
          <w:jc w:val="right"/>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9B56C4" w:rsidRPr="00C926F2" w:rsidRDefault="009B56C4" w:rsidP="007B7FA1">
            <w:pPr>
              <w:spacing w:line="240" w:lineRule="auto"/>
              <w:rPr>
                <w:rFonts w:eastAsia="Times New Roman"/>
                <w:color w:val="000000"/>
                <w:sz w:val="20"/>
                <w:lang w:eastAsia="ru-RU"/>
              </w:rPr>
            </w:pPr>
            <w:r w:rsidRPr="00C926F2">
              <w:rPr>
                <w:rFonts w:eastAsia="Times New Roman"/>
                <w:color w:val="000000"/>
                <w:sz w:val="20"/>
                <w:lang w:eastAsia="ru-RU"/>
              </w:rPr>
              <w:t>Марка топлива</w:t>
            </w:r>
          </w:p>
        </w:tc>
        <w:tc>
          <w:tcPr>
            <w:tcW w:w="2268" w:type="dxa"/>
            <w:tcBorders>
              <w:top w:val="nil"/>
              <w:left w:val="nil"/>
              <w:bottom w:val="single" w:sz="4" w:space="0" w:color="auto"/>
              <w:right w:val="single" w:sz="4" w:space="0" w:color="auto"/>
            </w:tcBorders>
            <w:shd w:val="clear" w:color="auto" w:fill="auto"/>
            <w:noWrap/>
            <w:vAlign w:val="center"/>
            <w:hideMark/>
          </w:tcPr>
          <w:p w:rsidR="009B56C4" w:rsidRPr="00C926F2" w:rsidRDefault="009B56C4" w:rsidP="007B7FA1">
            <w:pPr>
              <w:spacing w:line="240" w:lineRule="auto"/>
              <w:jc w:val="center"/>
              <w:rPr>
                <w:rFonts w:eastAsia="Times New Roman"/>
                <w:color w:val="000000"/>
                <w:sz w:val="20"/>
                <w:lang w:eastAsia="ru-RU"/>
              </w:rPr>
            </w:pPr>
            <w:r w:rsidRPr="00C926F2">
              <w:rPr>
                <w:rFonts w:eastAsia="Times New Roman"/>
                <w:color w:val="000000"/>
                <w:sz w:val="20"/>
                <w:lang w:eastAsia="ru-RU"/>
              </w:rPr>
              <w:t>2БР</w:t>
            </w:r>
          </w:p>
        </w:tc>
        <w:tc>
          <w:tcPr>
            <w:tcW w:w="2891" w:type="dxa"/>
            <w:tcBorders>
              <w:top w:val="nil"/>
              <w:left w:val="nil"/>
              <w:bottom w:val="single" w:sz="4" w:space="0" w:color="auto"/>
              <w:right w:val="single" w:sz="4" w:space="0" w:color="auto"/>
            </w:tcBorders>
            <w:shd w:val="clear" w:color="auto" w:fill="auto"/>
            <w:vAlign w:val="center"/>
            <w:hideMark/>
          </w:tcPr>
          <w:p w:rsidR="009B56C4" w:rsidRPr="00C926F2" w:rsidRDefault="009B56C4" w:rsidP="007B7FA1">
            <w:pPr>
              <w:spacing w:line="240" w:lineRule="auto"/>
              <w:jc w:val="center"/>
              <w:rPr>
                <w:rFonts w:eastAsia="Times New Roman"/>
                <w:color w:val="000000"/>
                <w:sz w:val="20"/>
                <w:lang w:eastAsia="ru-RU"/>
              </w:rPr>
            </w:pPr>
            <w:r w:rsidRPr="00C926F2">
              <w:rPr>
                <w:rFonts w:eastAsia="Times New Roman"/>
                <w:color w:val="000000"/>
                <w:sz w:val="20"/>
                <w:lang w:eastAsia="ru-RU"/>
              </w:rPr>
              <w:t xml:space="preserve">М-100 </w:t>
            </w:r>
          </w:p>
        </w:tc>
        <w:tc>
          <w:tcPr>
            <w:tcW w:w="1513" w:type="dxa"/>
            <w:vMerge/>
            <w:tcBorders>
              <w:top w:val="nil"/>
              <w:left w:val="single" w:sz="4" w:space="0" w:color="auto"/>
              <w:bottom w:val="single" w:sz="4" w:space="0" w:color="000000"/>
              <w:right w:val="single" w:sz="4" w:space="0" w:color="auto"/>
            </w:tcBorders>
            <w:vAlign w:val="center"/>
            <w:hideMark/>
          </w:tcPr>
          <w:p w:rsidR="009B56C4" w:rsidRPr="00C926F2" w:rsidRDefault="009B56C4" w:rsidP="007B7FA1">
            <w:pPr>
              <w:spacing w:line="240" w:lineRule="auto"/>
              <w:rPr>
                <w:rFonts w:eastAsia="Times New Roman"/>
                <w:color w:val="000000"/>
                <w:sz w:val="20"/>
                <w:lang w:eastAsia="ru-RU"/>
              </w:rPr>
            </w:pPr>
          </w:p>
        </w:tc>
        <w:tc>
          <w:tcPr>
            <w:tcW w:w="1513" w:type="dxa"/>
            <w:vMerge/>
            <w:tcBorders>
              <w:top w:val="nil"/>
              <w:left w:val="single" w:sz="4" w:space="0" w:color="auto"/>
              <w:bottom w:val="single" w:sz="4" w:space="0" w:color="000000"/>
              <w:right w:val="single" w:sz="4" w:space="0" w:color="auto"/>
            </w:tcBorders>
            <w:vAlign w:val="center"/>
            <w:hideMark/>
          </w:tcPr>
          <w:p w:rsidR="009B56C4" w:rsidRPr="00C926F2" w:rsidRDefault="009B56C4" w:rsidP="007B7FA1">
            <w:pPr>
              <w:spacing w:line="240" w:lineRule="auto"/>
              <w:rPr>
                <w:rFonts w:eastAsia="Times New Roman"/>
                <w:color w:val="000000"/>
                <w:sz w:val="20"/>
                <w:lang w:eastAsia="ru-RU"/>
              </w:rPr>
            </w:pPr>
          </w:p>
        </w:tc>
      </w:tr>
      <w:tr w:rsidR="009B56C4" w:rsidRPr="00C926F2" w:rsidTr="007B7FA1">
        <w:trPr>
          <w:trHeight w:val="300"/>
          <w:jc w:val="right"/>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9B56C4" w:rsidRPr="00C926F2" w:rsidRDefault="009B56C4" w:rsidP="007B7FA1">
            <w:pPr>
              <w:spacing w:line="240" w:lineRule="auto"/>
              <w:rPr>
                <w:rFonts w:eastAsia="Times New Roman"/>
                <w:color w:val="000000"/>
                <w:sz w:val="20"/>
                <w:lang w:eastAsia="ru-RU"/>
              </w:rPr>
            </w:pPr>
            <w:r w:rsidRPr="00C926F2">
              <w:rPr>
                <w:rFonts w:eastAsia="Times New Roman"/>
                <w:color w:val="000000"/>
                <w:sz w:val="20"/>
                <w:lang w:eastAsia="ru-RU"/>
              </w:rPr>
              <w:t xml:space="preserve">Поставщик топлива </w:t>
            </w:r>
          </w:p>
        </w:tc>
        <w:tc>
          <w:tcPr>
            <w:tcW w:w="2268" w:type="dxa"/>
            <w:tcBorders>
              <w:top w:val="nil"/>
              <w:left w:val="nil"/>
              <w:bottom w:val="single" w:sz="4" w:space="0" w:color="auto"/>
              <w:right w:val="single" w:sz="4" w:space="0" w:color="auto"/>
            </w:tcBorders>
            <w:shd w:val="clear" w:color="auto" w:fill="auto"/>
            <w:noWrap/>
            <w:vAlign w:val="center"/>
            <w:hideMark/>
          </w:tcPr>
          <w:p w:rsidR="009B56C4" w:rsidRPr="00C926F2" w:rsidRDefault="009B56C4" w:rsidP="007B7FA1">
            <w:pPr>
              <w:spacing w:line="240" w:lineRule="auto"/>
              <w:jc w:val="center"/>
              <w:rPr>
                <w:rFonts w:eastAsia="Times New Roman"/>
                <w:color w:val="000000"/>
                <w:sz w:val="20"/>
                <w:lang w:eastAsia="ru-RU"/>
              </w:rPr>
            </w:pPr>
            <w:r w:rsidRPr="00C926F2">
              <w:rPr>
                <w:rFonts w:eastAsia="Times New Roman"/>
                <w:color w:val="000000"/>
                <w:sz w:val="20"/>
                <w:lang w:eastAsia="ru-RU"/>
              </w:rPr>
              <w:t>АО "Разрез Харанорский"</w:t>
            </w:r>
          </w:p>
        </w:tc>
        <w:tc>
          <w:tcPr>
            <w:tcW w:w="2891" w:type="dxa"/>
            <w:tcBorders>
              <w:top w:val="nil"/>
              <w:left w:val="nil"/>
              <w:bottom w:val="single" w:sz="4" w:space="0" w:color="auto"/>
              <w:right w:val="single" w:sz="4" w:space="0" w:color="auto"/>
            </w:tcBorders>
            <w:shd w:val="clear" w:color="auto" w:fill="auto"/>
            <w:vAlign w:val="center"/>
            <w:hideMark/>
          </w:tcPr>
          <w:p w:rsidR="009B56C4" w:rsidRPr="00C926F2" w:rsidRDefault="009B56C4" w:rsidP="007B7FA1">
            <w:pPr>
              <w:spacing w:line="240" w:lineRule="auto"/>
              <w:jc w:val="center"/>
              <w:rPr>
                <w:rFonts w:eastAsia="Times New Roman"/>
                <w:color w:val="000000"/>
                <w:sz w:val="20"/>
                <w:lang w:eastAsia="ru-RU"/>
              </w:rPr>
            </w:pPr>
            <w:r w:rsidRPr="00C926F2">
              <w:rPr>
                <w:rFonts w:eastAsia="Times New Roman"/>
                <w:color w:val="000000"/>
                <w:sz w:val="20"/>
                <w:lang w:eastAsia="ru-RU"/>
              </w:rPr>
              <w:t xml:space="preserve">ООО «Петролеум Трейдинг» </w:t>
            </w:r>
          </w:p>
        </w:tc>
        <w:tc>
          <w:tcPr>
            <w:tcW w:w="1513" w:type="dxa"/>
            <w:vMerge/>
            <w:tcBorders>
              <w:top w:val="nil"/>
              <w:left w:val="single" w:sz="4" w:space="0" w:color="auto"/>
              <w:bottom w:val="single" w:sz="4" w:space="0" w:color="000000"/>
              <w:right w:val="single" w:sz="4" w:space="0" w:color="auto"/>
            </w:tcBorders>
            <w:vAlign w:val="center"/>
            <w:hideMark/>
          </w:tcPr>
          <w:p w:rsidR="009B56C4" w:rsidRPr="00C926F2" w:rsidRDefault="009B56C4" w:rsidP="007B7FA1">
            <w:pPr>
              <w:spacing w:line="240" w:lineRule="auto"/>
              <w:rPr>
                <w:rFonts w:eastAsia="Times New Roman"/>
                <w:color w:val="000000"/>
                <w:sz w:val="20"/>
                <w:lang w:eastAsia="ru-RU"/>
              </w:rPr>
            </w:pPr>
          </w:p>
        </w:tc>
        <w:tc>
          <w:tcPr>
            <w:tcW w:w="1513" w:type="dxa"/>
            <w:vMerge/>
            <w:tcBorders>
              <w:top w:val="nil"/>
              <w:left w:val="single" w:sz="4" w:space="0" w:color="auto"/>
              <w:bottom w:val="single" w:sz="4" w:space="0" w:color="000000"/>
              <w:right w:val="single" w:sz="4" w:space="0" w:color="auto"/>
            </w:tcBorders>
            <w:vAlign w:val="center"/>
            <w:hideMark/>
          </w:tcPr>
          <w:p w:rsidR="009B56C4" w:rsidRPr="00C926F2" w:rsidRDefault="009B56C4" w:rsidP="007B7FA1">
            <w:pPr>
              <w:spacing w:line="240" w:lineRule="auto"/>
              <w:rPr>
                <w:rFonts w:eastAsia="Times New Roman"/>
                <w:color w:val="000000"/>
                <w:sz w:val="20"/>
                <w:lang w:eastAsia="ru-RU"/>
              </w:rPr>
            </w:pPr>
          </w:p>
        </w:tc>
      </w:tr>
      <w:tr w:rsidR="009B56C4" w:rsidRPr="00C926F2" w:rsidTr="007B7FA1">
        <w:trPr>
          <w:trHeight w:val="300"/>
          <w:jc w:val="right"/>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9B56C4" w:rsidRPr="00C926F2" w:rsidRDefault="009B56C4" w:rsidP="007B7FA1">
            <w:pPr>
              <w:spacing w:line="240" w:lineRule="auto"/>
              <w:rPr>
                <w:rFonts w:eastAsia="Times New Roman"/>
                <w:color w:val="000000"/>
                <w:sz w:val="20"/>
                <w:lang w:eastAsia="ru-RU"/>
              </w:rPr>
            </w:pPr>
            <w:r w:rsidRPr="00C926F2">
              <w:rPr>
                <w:rFonts w:eastAsia="Times New Roman"/>
                <w:color w:val="000000"/>
                <w:sz w:val="20"/>
                <w:lang w:eastAsia="ru-RU"/>
              </w:rPr>
              <w:t xml:space="preserve">Способ доставки </w:t>
            </w:r>
          </w:p>
        </w:tc>
        <w:tc>
          <w:tcPr>
            <w:tcW w:w="2268" w:type="dxa"/>
            <w:tcBorders>
              <w:top w:val="nil"/>
              <w:left w:val="nil"/>
              <w:bottom w:val="single" w:sz="4" w:space="0" w:color="auto"/>
              <w:right w:val="single" w:sz="4" w:space="0" w:color="auto"/>
            </w:tcBorders>
            <w:shd w:val="clear" w:color="auto" w:fill="auto"/>
            <w:noWrap/>
            <w:vAlign w:val="center"/>
            <w:hideMark/>
          </w:tcPr>
          <w:p w:rsidR="009B56C4" w:rsidRPr="00C926F2" w:rsidRDefault="009B56C4" w:rsidP="007B7FA1">
            <w:pPr>
              <w:spacing w:line="240" w:lineRule="auto"/>
              <w:jc w:val="center"/>
              <w:rPr>
                <w:rFonts w:eastAsia="Times New Roman"/>
                <w:color w:val="000000"/>
                <w:sz w:val="20"/>
                <w:lang w:eastAsia="ru-RU"/>
              </w:rPr>
            </w:pPr>
            <w:r w:rsidRPr="00C926F2">
              <w:rPr>
                <w:rFonts w:eastAsia="Times New Roman"/>
                <w:color w:val="000000"/>
                <w:sz w:val="20"/>
                <w:lang w:eastAsia="ru-RU"/>
              </w:rPr>
              <w:t>ж/д транспорт</w:t>
            </w:r>
          </w:p>
        </w:tc>
        <w:tc>
          <w:tcPr>
            <w:tcW w:w="2891" w:type="dxa"/>
            <w:tcBorders>
              <w:top w:val="nil"/>
              <w:left w:val="nil"/>
              <w:bottom w:val="single" w:sz="4" w:space="0" w:color="auto"/>
              <w:right w:val="single" w:sz="4" w:space="0" w:color="auto"/>
            </w:tcBorders>
            <w:shd w:val="clear" w:color="auto" w:fill="auto"/>
            <w:vAlign w:val="center"/>
            <w:hideMark/>
          </w:tcPr>
          <w:p w:rsidR="009B56C4" w:rsidRPr="00C926F2" w:rsidRDefault="009B56C4" w:rsidP="007B7FA1">
            <w:pPr>
              <w:spacing w:line="240" w:lineRule="auto"/>
              <w:jc w:val="center"/>
              <w:rPr>
                <w:rFonts w:eastAsia="Times New Roman"/>
                <w:color w:val="000000"/>
                <w:sz w:val="20"/>
                <w:lang w:eastAsia="ru-RU"/>
              </w:rPr>
            </w:pPr>
            <w:r w:rsidRPr="00C926F2">
              <w:rPr>
                <w:rFonts w:eastAsia="Times New Roman"/>
                <w:color w:val="000000"/>
                <w:sz w:val="20"/>
                <w:lang w:eastAsia="ru-RU"/>
              </w:rPr>
              <w:t>ж/д цистерны</w:t>
            </w:r>
          </w:p>
        </w:tc>
        <w:tc>
          <w:tcPr>
            <w:tcW w:w="1513" w:type="dxa"/>
            <w:vMerge/>
            <w:tcBorders>
              <w:top w:val="nil"/>
              <w:left w:val="single" w:sz="4" w:space="0" w:color="auto"/>
              <w:bottom w:val="single" w:sz="4" w:space="0" w:color="000000"/>
              <w:right w:val="single" w:sz="4" w:space="0" w:color="auto"/>
            </w:tcBorders>
            <w:vAlign w:val="center"/>
            <w:hideMark/>
          </w:tcPr>
          <w:p w:rsidR="009B56C4" w:rsidRPr="00C926F2" w:rsidRDefault="009B56C4" w:rsidP="007B7FA1">
            <w:pPr>
              <w:spacing w:line="240" w:lineRule="auto"/>
              <w:rPr>
                <w:rFonts w:eastAsia="Times New Roman"/>
                <w:color w:val="000000"/>
                <w:sz w:val="20"/>
                <w:lang w:eastAsia="ru-RU"/>
              </w:rPr>
            </w:pPr>
          </w:p>
        </w:tc>
        <w:tc>
          <w:tcPr>
            <w:tcW w:w="1513" w:type="dxa"/>
            <w:vMerge/>
            <w:tcBorders>
              <w:top w:val="nil"/>
              <w:left w:val="single" w:sz="4" w:space="0" w:color="auto"/>
              <w:bottom w:val="single" w:sz="4" w:space="0" w:color="000000"/>
              <w:right w:val="single" w:sz="4" w:space="0" w:color="auto"/>
            </w:tcBorders>
            <w:vAlign w:val="center"/>
            <w:hideMark/>
          </w:tcPr>
          <w:p w:rsidR="009B56C4" w:rsidRPr="00C926F2" w:rsidRDefault="009B56C4" w:rsidP="007B7FA1">
            <w:pPr>
              <w:spacing w:line="240" w:lineRule="auto"/>
              <w:rPr>
                <w:rFonts w:eastAsia="Times New Roman"/>
                <w:color w:val="000000"/>
                <w:sz w:val="20"/>
                <w:lang w:eastAsia="ru-RU"/>
              </w:rPr>
            </w:pPr>
          </w:p>
        </w:tc>
      </w:tr>
      <w:tr w:rsidR="009B56C4" w:rsidRPr="00C926F2" w:rsidTr="007B7FA1">
        <w:trPr>
          <w:trHeight w:val="900"/>
          <w:jc w:val="right"/>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9B56C4" w:rsidRPr="00C926F2" w:rsidRDefault="009B56C4" w:rsidP="007B7FA1">
            <w:pPr>
              <w:spacing w:line="240" w:lineRule="auto"/>
              <w:rPr>
                <w:rFonts w:eastAsia="Times New Roman"/>
                <w:color w:val="000000"/>
                <w:sz w:val="20"/>
                <w:lang w:eastAsia="ru-RU"/>
              </w:rPr>
            </w:pPr>
            <w:r w:rsidRPr="00C926F2">
              <w:rPr>
                <w:rFonts w:eastAsia="Times New Roman"/>
                <w:color w:val="000000"/>
                <w:sz w:val="20"/>
                <w:lang w:eastAsia="ru-RU"/>
              </w:rPr>
              <w:t>Откуда осуществляется поставка (место)</w:t>
            </w:r>
          </w:p>
        </w:tc>
        <w:tc>
          <w:tcPr>
            <w:tcW w:w="2268" w:type="dxa"/>
            <w:tcBorders>
              <w:top w:val="nil"/>
              <w:left w:val="nil"/>
              <w:bottom w:val="single" w:sz="4" w:space="0" w:color="auto"/>
              <w:right w:val="single" w:sz="4" w:space="0" w:color="auto"/>
            </w:tcBorders>
            <w:shd w:val="clear" w:color="auto" w:fill="auto"/>
            <w:noWrap/>
            <w:vAlign w:val="center"/>
            <w:hideMark/>
          </w:tcPr>
          <w:p w:rsidR="009B56C4" w:rsidRPr="00C926F2" w:rsidRDefault="009B56C4" w:rsidP="007B7FA1">
            <w:pPr>
              <w:spacing w:line="240" w:lineRule="auto"/>
              <w:jc w:val="center"/>
              <w:rPr>
                <w:rFonts w:eastAsia="Times New Roman"/>
                <w:color w:val="000000"/>
                <w:sz w:val="20"/>
                <w:lang w:eastAsia="ru-RU"/>
              </w:rPr>
            </w:pPr>
            <w:r w:rsidRPr="00C926F2">
              <w:rPr>
                <w:rFonts w:eastAsia="Times New Roman"/>
                <w:color w:val="000000"/>
                <w:sz w:val="20"/>
                <w:lang w:eastAsia="ru-RU"/>
              </w:rPr>
              <w:t>Разрез Харанорский</w:t>
            </w:r>
          </w:p>
        </w:tc>
        <w:tc>
          <w:tcPr>
            <w:tcW w:w="2891" w:type="dxa"/>
            <w:tcBorders>
              <w:top w:val="nil"/>
              <w:left w:val="nil"/>
              <w:bottom w:val="single" w:sz="4" w:space="0" w:color="auto"/>
              <w:right w:val="single" w:sz="4" w:space="0" w:color="auto"/>
            </w:tcBorders>
            <w:shd w:val="clear" w:color="auto" w:fill="auto"/>
            <w:vAlign w:val="center"/>
            <w:hideMark/>
          </w:tcPr>
          <w:p w:rsidR="009B56C4" w:rsidRPr="00C926F2" w:rsidRDefault="009B56C4" w:rsidP="007B7FA1">
            <w:pPr>
              <w:spacing w:line="240" w:lineRule="auto"/>
              <w:jc w:val="center"/>
              <w:rPr>
                <w:rFonts w:eastAsia="Times New Roman"/>
                <w:color w:val="000000"/>
                <w:sz w:val="20"/>
                <w:lang w:eastAsia="ru-RU"/>
              </w:rPr>
            </w:pPr>
            <w:r w:rsidRPr="00C926F2">
              <w:rPr>
                <w:rFonts w:eastAsia="Times New Roman"/>
                <w:color w:val="000000"/>
                <w:sz w:val="20"/>
                <w:lang w:eastAsia="ru-RU"/>
              </w:rPr>
              <w:t>АО «РН-Транс», 446207, Самарская обл., г. Новокуйбышевск, ул. Осипенко, д. 11</w:t>
            </w:r>
          </w:p>
        </w:tc>
        <w:tc>
          <w:tcPr>
            <w:tcW w:w="1513" w:type="dxa"/>
            <w:vMerge/>
            <w:tcBorders>
              <w:top w:val="nil"/>
              <w:left w:val="single" w:sz="4" w:space="0" w:color="auto"/>
              <w:bottom w:val="single" w:sz="4" w:space="0" w:color="000000"/>
              <w:right w:val="single" w:sz="4" w:space="0" w:color="auto"/>
            </w:tcBorders>
            <w:vAlign w:val="center"/>
            <w:hideMark/>
          </w:tcPr>
          <w:p w:rsidR="009B56C4" w:rsidRPr="00C926F2" w:rsidRDefault="009B56C4" w:rsidP="007B7FA1">
            <w:pPr>
              <w:spacing w:line="240" w:lineRule="auto"/>
              <w:rPr>
                <w:rFonts w:eastAsia="Times New Roman"/>
                <w:color w:val="000000"/>
                <w:sz w:val="20"/>
                <w:lang w:eastAsia="ru-RU"/>
              </w:rPr>
            </w:pPr>
          </w:p>
        </w:tc>
        <w:tc>
          <w:tcPr>
            <w:tcW w:w="1513" w:type="dxa"/>
            <w:vMerge/>
            <w:tcBorders>
              <w:top w:val="nil"/>
              <w:left w:val="single" w:sz="4" w:space="0" w:color="auto"/>
              <w:bottom w:val="single" w:sz="4" w:space="0" w:color="000000"/>
              <w:right w:val="single" w:sz="4" w:space="0" w:color="auto"/>
            </w:tcBorders>
            <w:vAlign w:val="center"/>
            <w:hideMark/>
          </w:tcPr>
          <w:p w:rsidR="009B56C4" w:rsidRPr="00C926F2" w:rsidRDefault="009B56C4" w:rsidP="007B7FA1">
            <w:pPr>
              <w:spacing w:line="240" w:lineRule="auto"/>
              <w:rPr>
                <w:rFonts w:eastAsia="Times New Roman"/>
                <w:color w:val="000000"/>
                <w:sz w:val="20"/>
                <w:lang w:eastAsia="ru-RU"/>
              </w:rPr>
            </w:pPr>
          </w:p>
        </w:tc>
      </w:tr>
      <w:tr w:rsidR="009B56C4" w:rsidRPr="00C926F2" w:rsidTr="007B7FA1">
        <w:trPr>
          <w:trHeight w:val="300"/>
          <w:jc w:val="right"/>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9B56C4" w:rsidRPr="00C926F2" w:rsidRDefault="009B56C4" w:rsidP="007B7FA1">
            <w:pPr>
              <w:spacing w:line="240" w:lineRule="auto"/>
              <w:rPr>
                <w:rFonts w:eastAsia="Times New Roman"/>
                <w:color w:val="000000"/>
                <w:sz w:val="20"/>
                <w:lang w:eastAsia="ru-RU"/>
              </w:rPr>
            </w:pPr>
            <w:r w:rsidRPr="00C926F2">
              <w:rPr>
                <w:rFonts w:eastAsia="Times New Roman"/>
                <w:color w:val="000000"/>
                <w:sz w:val="20"/>
                <w:lang w:eastAsia="ru-RU"/>
              </w:rPr>
              <w:t>Периодичность поставки</w:t>
            </w:r>
          </w:p>
        </w:tc>
        <w:tc>
          <w:tcPr>
            <w:tcW w:w="2268" w:type="dxa"/>
            <w:tcBorders>
              <w:top w:val="nil"/>
              <w:left w:val="nil"/>
              <w:bottom w:val="single" w:sz="4" w:space="0" w:color="auto"/>
              <w:right w:val="single" w:sz="4" w:space="0" w:color="auto"/>
            </w:tcBorders>
            <w:shd w:val="clear" w:color="auto" w:fill="auto"/>
            <w:noWrap/>
            <w:vAlign w:val="center"/>
            <w:hideMark/>
          </w:tcPr>
          <w:p w:rsidR="009B56C4" w:rsidRPr="00C926F2" w:rsidRDefault="009B56C4" w:rsidP="007B7FA1">
            <w:pPr>
              <w:spacing w:line="240" w:lineRule="auto"/>
              <w:jc w:val="center"/>
              <w:rPr>
                <w:rFonts w:eastAsia="Times New Roman"/>
                <w:color w:val="000000"/>
                <w:sz w:val="20"/>
                <w:lang w:eastAsia="ru-RU"/>
              </w:rPr>
            </w:pPr>
            <w:r w:rsidRPr="00C926F2">
              <w:rPr>
                <w:rFonts w:eastAsia="Times New Roman"/>
                <w:color w:val="000000"/>
                <w:sz w:val="20"/>
                <w:lang w:eastAsia="ru-RU"/>
              </w:rPr>
              <w:t>Ежемесячно (кроме летнего периода)</w:t>
            </w:r>
          </w:p>
        </w:tc>
        <w:tc>
          <w:tcPr>
            <w:tcW w:w="2891" w:type="dxa"/>
            <w:tcBorders>
              <w:top w:val="nil"/>
              <w:left w:val="nil"/>
              <w:bottom w:val="single" w:sz="4" w:space="0" w:color="auto"/>
              <w:right w:val="single" w:sz="4" w:space="0" w:color="auto"/>
            </w:tcBorders>
            <w:shd w:val="clear" w:color="auto" w:fill="auto"/>
            <w:vAlign w:val="center"/>
            <w:hideMark/>
          </w:tcPr>
          <w:p w:rsidR="009B56C4" w:rsidRPr="00C926F2" w:rsidRDefault="009B56C4" w:rsidP="007B7FA1">
            <w:pPr>
              <w:spacing w:line="240" w:lineRule="auto"/>
              <w:jc w:val="center"/>
              <w:rPr>
                <w:rFonts w:eastAsia="Times New Roman"/>
                <w:color w:val="000000"/>
                <w:sz w:val="20"/>
                <w:lang w:eastAsia="ru-RU"/>
              </w:rPr>
            </w:pPr>
            <w:r w:rsidRPr="00C926F2">
              <w:rPr>
                <w:rFonts w:eastAsia="Times New Roman"/>
                <w:color w:val="000000"/>
                <w:sz w:val="20"/>
                <w:lang w:eastAsia="ru-RU"/>
              </w:rPr>
              <w:t>1 раз в год</w:t>
            </w:r>
          </w:p>
        </w:tc>
        <w:tc>
          <w:tcPr>
            <w:tcW w:w="1513" w:type="dxa"/>
            <w:vMerge/>
            <w:tcBorders>
              <w:top w:val="nil"/>
              <w:left w:val="single" w:sz="4" w:space="0" w:color="auto"/>
              <w:bottom w:val="single" w:sz="4" w:space="0" w:color="000000"/>
              <w:right w:val="single" w:sz="4" w:space="0" w:color="auto"/>
            </w:tcBorders>
            <w:vAlign w:val="center"/>
            <w:hideMark/>
          </w:tcPr>
          <w:p w:rsidR="009B56C4" w:rsidRPr="00C926F2" w:rsidRDefault="009B56C4" w:rsidP="007B7FA1">
            <w:pPr>
              <w:spacing w:line="240" w:lineRule="auto"/>
              <w:rPr>
                <w:rFonts w:eastAsia="Times New Roman"/>
                <w:color w:val="000000"/>
                <w:sz w:val="20"/>
                <w:lang w:eastAsia="ru-RU"/>
              </w:rPr>
            </w:pPr>
          </w:p>
        </w:tc>
        <w:tc>
          <w:tcPr>
            <w:tcW w:w="1513" w:type="dxa"/>
            <w:vMerge/>
            <w:tcBorders>
              <w:top w:val="nil"/>
              <w:left w:val="single" w:sz="4" w:space="0" w:color="auto"/>
              <w:bottom w:val="single" w:sz="4" w:space="0" w:color="000000"/>
              <w:right w:val="single" w:sz="4" w:space="0" w:color="auto"/>
            </w:tcBorders>
            <w:vAlign w:val="center"/>
            <w:hideMark/>
          </w:tcPr>
          <w:p w:rsidR="009B56C4" w:rsidRPr="00C926F2" w:rsidRDefault="009B56C4" w:rsidP="007B7FA1">
            <w:pPr>
              <w:spacing w:line="240" w:lineRule="auto"/>
              <w:rPr>
                <w:rFonts w:eastAsia="Times New Roman"/>
                <w:color w:val="000000"/>
                <w:sz w:val="20"/>
                <w:lang w:eastAsia="ru-RU"/>
              </w:rPr>
            </w:pPr>
          </w:p>
        </w:tc>
      </w:tr>
    </w:tbl>
    <w:p w:rsidR="009B56C4" w:rsidRDefault="009B56C4" w:rsidP="009B56C4">
      <w:pPr>
        <w:jc w:val="center"/>
        <w:rPr>
          <w:u w:val="single"/>
        </w:rPr>
      </w:pPr>
    </w:p>
    <w:p w:rsidR="009B56C4" w:rsidRPr="001B4473" w:rsidRDefault="009B56C4" w:rsidP="009B56C4">
      <w:r w:rsidRPr="00610EFD">
        <w:lastRenderedPageBreak/>
        <w:t>Потребление котельно-печного топлива</w:t>
      </w:r>
      <w:r w:rsidRPr="001B4473">
        <w:t>, используемого на источниках теплоснабжения, представлена в таблице 1.</w:t>
      </w:r>
      <w:r>
        <w:t>8.2</w:t>
      </w:r>
      <w:r w:rsidRPr="001B4473">
        <w:t>.</w:t>
      </w:r>
    </w:p>
    <w:p w:rsidR="009B56C4" w:rsidRDefault="009B56C4" w:rsidP="009B56C4">
      <w:pPr>
        <w:jc w:val="right"/>
      </w:pPr>
      <w:r>
        <w:t>Таблица 1.8.2</w:t>
      </w:r>
    </w:p>
    <w:p w:rsidR="009B56C4" w:rsidRDefault="009B56C4" w:rsidP="009B56C4">
      <w:pPr>
        <w:jc w:val="center"/>
        <w:rPr>
          <w:u w:val="single"/>
        </w:rPr>
      </w:pPr>
      <w:r w:rsidRPr="00610EFD">
        <w:rPr>
          <w:u w:val="single"/>
        </w:rPr>
        <w:t>Потребление котельно-печного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2049"/>
        <w:gridCol w:w="1762"/>
        <w:gridCol w:w="1587"/>
        <w:gridCol w:w="2027"/>
      </w:tblGrid>
      <w:tr w:rsidR="009B56C4" w:rsidRPr="00610EFD" w:rsidTr="007B7FA1">
        <w:trPr>
          <w:trHeight w:val="20"/>
        </w:trPr>
        <w:tc>
          <w:tcPr>
            <w:tcW w:w="1144" w:type="pct"/>
            <w:shd w:val="clear" w:color="auto" w:fill="auto"/>
            <w:vAlign w:val="center"/>
            <w:hideMark/>
          </w:tcPr>
          <w:p w:rsidR="009B56C4" w:rsidRPr="00610EFD" w:rsidRDefault="009B56C4" w:rsidP="007B7FA1">
            <w:pPr>
              <w:spacing w:line="240" w:lineRule="auto"/>
              <w:jc w:val="center"/>
              <w:rPr>
                <w:b/>
                <w:color w:val="000000"/>
                <w:sz w:val="20"/>
              </w:rPr>
            </w:pPr>
            <w:r w:rsidRPr="00610EFD">
              <w:rPr>
                <w:b/>
                <w:color w:val="000000"/>
                <w:sz w:val="20"/>
              </w:rPr>
              <w:t>Наименование котельной</w:t>
            </w:r>
          </w:p>
        </w:tc>
        <w:tc>
          <w:tcPr>
            <w:tcW w:w="1064" w:type="pct"/>
            <w:shd w:val="clear" w:color="auto" w:fill="auto"/>
            <w:vAlign w:val="center"/>
            <w:hideMark/>
          </w:tcPr>
          <w:p w:rsidR="009B56C4" w:rsidRPr="00610EFD" w:rsidRDefault="009B56C4" w:rsidP="007B7FA1">
            <w:pPr>
              <w:spacing w:line="240" w:lineRule="auto"/>
              <w:jc w:val="center"/>
              <w:rPr>
                <w:b/>
                <w:color w:val="000000"/>
                <w:sz w:val="20"/>
              </w:rPr>
            </w:pPr>
            <w:r w:rsidRPr="00610EFD">
              <w:rPr>
                <w:b/>
                <w:color w:val="000000"/>
                <w:sz w:val="20"/>
              </w:rPr>
              <w:t>Объем производства тепловой энергии в год, Гкал</w:t>
            </w:r>
          </w:p>
        </w:tc>
        <w:tc>
          <w:tcPr>
            <w:tcW w:w="915" w:type="pct"/>
            <w:shd w:val="clear" w:color="auto" w:fill="auto"/>
            <w:vAlign w:val="center"/>
            <w:hideMark/>
          </w:tcPr>
          <w:p w:rsidR="009B56C4" w:rsidRPr="00610EFD" w:rsidRDefault="009B56C4" w:rsidP="007B7FA1">
            <w:pPr>
              <w:spacing w:line="240" w:lineRule="auto"/>
              <w:jc w:val="center"/>
              <w:rPr>
                <w:b/>
                <w:color w:val="000000"/>
                <w:sz w:val="20"/>
              </w:rPr>
            </w:pPr>
            <w:r w:rsidRPr="00610EFD">
              <w:rPr>
                <w:b/>
                <w:color w:val="000000"/>
                <w:sz w:val="20"/>
              </w:rPr>
              <w:t>Основное топливо</w:t>
            </w:r>
          </w:p>
        </w:tc>
        <w:tc>
          <w:tcPr>
            <w:tcW w:w="824" w:type="pct"/>
            <w:shd w:val="clear" w:color="auto" w:fill="auto"/>
            <w:vAlign w:val="center"/>
            <w:hideMark/>
          </w:tcPr>
          <w:p w:rsidR="009B56C4" w:rsidRPr="00610EFD" w:rsidRDefault="009B56C4" w:rsidP="007B7FA1">
            <w:pPr>
              <w:spacing w:line="240" w:lineRule="auto"/>
              <w:jc w:val="center"/>
              <w:rPr>
                <w:b/>
                <w:color w:val="000000"/>
                <w:sz w:val="20"/>
              </w:rPr>
            </w:pPr>
            <w:r w:rsidRPr="00610EFD">
              <w:rPr>
                <w:b/>
                <w:color w:val="000000"/>
                <w:sz w:val="20"/>
              </w:rPr>
              <w:t>Годовой расход основного топлива, т.у.т.</w:t>
            </w:r>
          </w:p>
        </w:tc>
        <w:tc>
          <w:tcPr>
            <w:tcW w:w="1053" w:type="pct"/>
            <w:shd w:val="clear" w:color="auto" w:fill="auto"/>
            <w:vAlign w:val="center"/>
            <w:hideMark/>
          </w:tcPr>
          <w:p w:rsidR="009B56C4" w:rsidRPr="00610EFD" w:rsidRDefault="009B56C4" w:rsidP="007B7FA1">
            <w:pPr>
              <w:spacing w:line="240" w:lineRule="auto"/>
              <w:jc w:val="center"/>
              <w:rPr>
                <w:b/>
                <w:color w:val="000000"/>
                <w:sz w:val="20"/>
              </w:rPr>
            </w:pPr>
            <w:r w:rsidRPr="00610EFD">
              <w:rPr>
                <w:b/>
                <w:color w:val="000000"/>
                <w:sz w:val="20"/>
              </w:rPr>
              <w:t xml:space="preserve">Годовой расход натурального </w:t>
            </w:r>
            <w:r>
              <w:rPr>
                <w:b/>
                <w:color w:val="000000"/>
                <w:sz w:val="20"/>
              </w:rPr>
              <w:t>топлива, тнт</w:t>
            </w:r>
          </w:p>
        </w:tc>
      </w:tr>
      <w:tr w:rsidR="009B56C4" w:rsidRPr="004802AE" w:rsidTr="007B7FA1">
        <w:trPr>
          <w:trHeight w:val="20"/>
        </w:trPr>
        <w:tc>
          <w:tcPr>
            <w:tcW w:w="1144" w:type="pct"/>
            <w:shd w:val="clear" w:color="auto" w:fill="auto"/>
            <w:vAlign w:val="center"/>
            <w:hideMark/>
          </w:tcPr>
          <w:p w:rsidR="009B56C4" w:rsidRPr="004802AE" w:rsidRDefault="009B56C4" w:rsidP="007B7FA1">
            <w:pPr>
              <w:pStyle w:val="af0"/>
              <w:rPr>
                <w:lang w:val="ru-RU"/>
              </w:rPr>
            </w:pPr>
            <w:r>
              <w:rPr>
                <w:rFonts w:eastAsia="Times New Roman"/>
                <w:bCs/>
                <w:color w:val="000000"/>
                <w:lang w:val="ru-RU" w:eastAsia="ru-RU"/>
              </w:rPr>
              <w:t>Шерловогорская ТЭЦ</w:t>
            </w:r>
          </w:p>
        </w:tc>
        <w:tc>
          <w:tcPr>
            <w:tcW w:w="1064" w:type="pct"/>
            <w:shd w:val="clear" w:color="auto" w:fill="auto"/>
            <w:vAlign w:val="center"/>
            <w:hideMark/>
          </w:tcPr>
          <w:p w:rsidR="009B56C4" w:rsidRPr="004802AE" w:rsidRDefault="009B56C4" w:rsidP="007B7FA1">
            <w:pPr>
              <w:spacing w:line="240" w:lineRule="auto"/>
              <w:jc w:val="center"/>
              <w:rPr>
                <w:sz w:val="20"/>
                <w:szCs w:val="20"/>
              </w:rPr>
            </w:pPr>
            <w:r>
              <w:rPr>
                <w:color w:val="000000"/>
                <w:sz w:val="20"/>
                <w:szCs w:val="20"/>
              </w:rPr>
              <w:t>141764,47</w:t>
            </w:r>
          </w:p>
        </w:tc>
        <w:tc>
          <w:tcPr>
            <w:tcW w:w="915" w:type="pct"/>
            <w:shd w:val="clear" w:color="auto" w:fill="auto"/>
            <w:vAlign w:val="center"/>
            <w:hideMark/>
          </w:tcPr>
          <w:p w:rsidR="009B56C4" w:rsidRPr="004802AE" w:rsidRDefault="009B56C4" w:rsidP="007B7FA1">
            <w:pPr>
              <w:spacing w:line="240" w:lineRule="auto"/>
              <w:jc w:val="center"/>
              <w:rPr>
                <w:color w:val="000000"/>
                <w:sz w:val="20"/>
                <w:szCs w:val="20"/>
              </w:rPr>
            </w:pPr>
            <w:r>
              <w:rPr>
                <w:color w:val="000000"/>
                <w:sz w:val="20"/>
                <w:szCs w:val="20"/>
              </w:rPr>
              <w:t>уголь</w:t>
            </w:r>
          </w:p>
        </w:tc>
        <w:tc>
          <w:tcPr>
            <w:tcW w:w="824" w:type="pct"/>
            <w:shd w:val="clear" w:color="auto" w:fill="auto"/>
            <w:noWrap/>
            <w:vAlign w:val="center"/>
            <w:hideMark/>
          </w:tcPr>
          <w:p w:rsidR="009B56C4" w:rsidRPr="004802AE" w:rsidRDefault="009B56C4" w:rsidP="007B7FA1">
            <w:pPr>
              <w:spacing w:line="240" w:lineRule="auto"/>
              <w:jc w:val="center"/>
              <w:rPr>
                <w:color w:val="000000"/>
                <w:sz w:val="20"/>
                <w:szCs w:val="20"/>
              </w:rPr>
            </w:pPr>
            <w:r>
              <w:rPr>
                <w:sz w:val="20"/>
                <w:szCs w:val="20"/>
              </w:rPr>
              <w:t>35595</w:t>
            </w:r>
          </w:p>
        </w:tc>
        <w:tc>
          <w:tcPr>
            <w:tcW w:w="1053" w:type="pct"/>
            <w:shd w:val="clear" w:color="auto" w:fill="auto"/>
            <w:vAlign w:val="center"/>
            <w:hideMark/>
          </w:tcPr>
          <w:p w:rsidR="009B56C4" w:rsidRPr="004802AE" w:rsidRDefault="009B56C4" w:rsidP="007B7FA1">
            <w:pPr>
              <w:spacing w:line="240" w:lineRule="auto"/>
              <w:jc w:val="center"/>
              <w:rPr>
                <w:color w:val="000000"/>
                <w:sz w:val="20"/>
                <w:szCs w:val="20"/>
              </w:rPr>
            </w:pPr>
            <w:r>
              <w:rPr>
                <w:sz w:val="20"/>
                <w:szCs w:val="20"/>
              </w:rPr>
              <w:t>75747</w:t>
            </w:r>
          </w:p>
        </w:tc>
      </w:tr>
    </w:tbl>
    <w:p w:rsidR="009B56C4" w:rsidRPr="00BC16D7" w:rsidRDefault="009B56C4" w:rsidP="009B56C4">
      <w:pPr>
        <w:pStyle w:val="30"/>
        <w:spacing w:line="240" w:lineRule="auto"/>
        <w:ind w:left="426" w:firstLine="0"/>
        <w:rPr>
          <w:i/>
        </w:rPr>
      </w:pPr>
      <w:bookmarkStart w:id="259" w:name="_Toc65419838"/>
      <w:bookmarkStart w:id="260" w:name="sub_225"/>
      <w:bookmarkEnd w:id="258"/>
      <w:r w:rsidRPr="00BC16D7">
        <w:rPr>
          <w:i/>
        </w:rPr>
        <w:t>б) описание видов резервного и аварийного топлива и возможности их обеспечения в соответствии с нормативными требованиями</w:t>
      </w:r>
      <w:bookmarkEnd w:id="259"/>
    </w:p>
    <w:p w:rsidR="009B56C4" w:rsidRDefault="009B56C4" w:rsidP="009B56C4">
      <w:bookmarkStart w:id="261" w:name="sub_226"/>
      <w:bookmarkEnd w:id="260"/>
      <w:r>
        <w:t>На котельных резервное топливо и аварийное топливо не предусмотрено.</w:t>
      </w:r>
    </w:p>
    <w:p w:rsidR="009B56C4" w:rsidRPr="00BC16D7" w:rsidRDefault="009B56C4" w:rsidP="009B56C4">
      <w:pPr>
        <w:pStyle w:val="30"/>
        <w:spacing w:line="240" w:lineRule="auto"/>
        <w:ind w:left="426" w:firstLine="0"/>
        <w:rPr>
          <w:i/>
        </w:rPr>
      </w:pPr>
      <w:bookmarkStart w:id="262" w:name="_Toc65419839"/>
      <w:r w:rsidRPr="00BC16D7">
        <w:rPr>
          <w:i/>
        </w:rPr>
        <w:t>в) описание особенностей характеристик видов топлива в зависимости от мест поставки</w:t>
      </w:r>
      <w:bookmarkEnd w:id="262"/>
    </w:p>
    <w:p w:rsidR="009B56C4" w:rsidRPr="009828D1" w:rsidRDefault="009B56C4" w:rsidP="009B56C4">
      <w:r w:rsidRPr="009828D1">
        <w:t>Описание особенностей характеристик топлив в зависимости от мест поста</w:t>
      </w:r>
      <w:r>
        <w:t>вки представлено в таблице 1.8.3</w:t>
      </w:r>
      <w:r w:rsidRPr="009828D1">
        <w:t>.</w:t>
      </w:r>
    </w:p>
    <w:p w:rsidR="009B56C4" w:rsidRDefault="009B56C4" w:rsidP="009B56C4">
      <w:pPr>
        <w:keepNext/>
        <w:jc w:val="right"/>
      </w:pPr>
      <w:r>
        <w:t>Таблица 1.8.3</w:t>
      </w:r>
    </w:p>
    <w:p w:rsidR="009B56C4" w:rsidRPr="00AF2162" w:rsidRDefault="009B56C4" w:rsidP="009B56C4">
      <w:pPr>
        <w:keepNext/>
        <w:jc w:val="center"/>
        <w:rPr>
          <w:u w:val="single"/>
        </w:rPr>
      </w:pPr>
      <w:r w:rsidRPr="00AF2162">
        <w:rPr>
          <w:u w:val="single"/>
        </w:rPr>
        <w:t>Описание особенностей характеристик топлив</w:t>
      </w:r>
    </w:p>
    <w:tbl>
      <w:tblPr>
        <w:tblW w:w="49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1"/>
        <w:gridCol w:w="2533"/>
      </w:tblGrid>
      <w:tr w:rsidR="009B56C4" w:rsidRPr="001F4AE5" w:rsidTr="007B7FA1">
        <w:trPr>
          <w:trHeight w:val="20"/>
          <w:tblHeader/>
        </w:trPr>
        <w:tc>
          <w:tcPr>
            <w:tcW w:w="3666" w:type="pct"/>
            <w:shd w:val="clear" w:color="auto" w:fill="auto"/>
            <w:noWrap/>
            <w:tcMar>
              <w:top w:w="0" w:type="dxa"/>
              <w:left w:w="28" w:type="dxa"/>
              <w:bottom w:w="0" w:type="dxa"/>
              <w:right w:w="28" w:type="dxa"/>
            </w:tcMar>
            <w:vAlign w:val="center"/>
            <w:hideMark/>
          </w:tcPr>
          <w:p w:rsidR="009B56C4" w:rsidRPr="001F4AE5" w:rsidRDefault="009B56C4" w:rsidP="007B7FA1">
            <w:pPr>
              <w:keepNext/>
              <w:spacing w:line="240" w:lineRule="auto"/>
              <w:jc w:val="center"/>
              <w:rPr>
                <w:b/>
                <w:sz w:val="20"/>
                <w:szCs w:val="20"/>
              </w:rPr>
            </w:pPr>
            <w:r w:rsidRPr="001F4AE5">
              <w:rPr>
                <w:b/>
                <w:sz w:val="20"/>
                <w:szCs w:val="20"/>
              </w:rPr>
              <w:t>Наименование</w:t>
            </w:r>
          </w:p>
        </w:tc>
        <w:tc>
          <w:tcPr>
            <w:tcW w:w="1334" w:type="pct"/>
            <w:shd w:val="clear" w:color="auto" w:fill="auto"/>
            <w:noWrap/>
            <w:tcMar>
              <w:top w:w="0" w:type="dxa"/>
              <w:left w:w="28" w:type="dxa"/>
              <w:bottom w:w="0" w:type="dxa"/>
              <w:right w:w="28" w:type="dxa"/>
            </w:tcMar>
            <w:vAlign w:val="center"/>
            <w:hideMark/>
          </w:tcPr>
          <w:p w:rsidR="009B56C4" w:rsidRPr="001F4AE5" w:rsidRDefault="009B56C4" w:rsidP="007B7FA1">
            <w:pPr>
              <w:spacing w:line="240" w:lineRule="auto"/>
              <w:jc w:val="center"/>
              <w:rPr>
                <w:b/>
                <w:sz w:val="20"/>
                <w:szCs w:val="20"/>
              </w:rPr>
            </w:pPr>
            <w:r w:rsidRPr="001F4AE5">
              <w:rPr>
                <w:rFonts w:eastAsia="Times New Roman"/>
                <w:b/>
                <w:bCs/>
                <w:color w:val="000000"/>
                <w:sz w:val="20"/>
                <w:szCs w:val="20"/>
                <w:lang w:eastAsia="ru-RU"/>
              </w:rPr>
              <w:t>Шерловогорская ТЭЦ</w:t>
            </w:r>
          </w:p>
        </w:tc>
      </w:tr>
      <w:tr w:rsidR="009B56C4" w:rsidRPr="00B31909" w:rsidTr="007B7FA1">
        <w:trPr>
          <w:trHeight w:val="20"/>
        </w:trPr>
        <w:tc>
          <w:tcPr>
            <w:tcW w:w="3666" w:type="pct"/>
            <w:shd w:val="clear" w:color="auto" w:fill="auto"/>
            <w:noWrap/>
            <w:tcMar>
              <w:top w:w="0" w:type="dxa"/>
              <w:left w:w="28" w:type="dxa"/>
              <w:bottom w:w="0" w:type="dxa"/>
              <w:right w:w="28" w:type="dxa"/>
            </w:tcMar>
            <w:vAlign w:val="center"/>
          </w:tcPr>
          <w:p w:rsidR="009B56C4" w:rsidRPr="00B31909" w:rsidRDefault="009B56C4" w:rsidP="007B7FA1">
            <w:pPr>
              <w:autoSpaceDE w:val="0"/>
              <w:autoSpaceDN w:val="0"/>
              <w:adjustRightInd w:val="0"/>
              <w:spacing w:line="240" w:lineRule="auto"/>
              <w:rPr>
                <w:sz w:val="20"/>
                <w:szCs w:val="20"/>
              </w:rPr>
            </w:pPr>
            <w:r w:rsidRPr="00B31909">
              <w:rPr>
                <w:sz w:val="20"/>
                <w:szCs w:val="20"/>
              </w:rPr>
              <w:t>Вид топлива</w:t>
            </w:r>
          </w:p>
        </w:tc>
        <w:tc>
          <w:tcPr>
            <w:tcW w:w="1334" w:type="pct"/>
            <w:shd w:val="clear" w:color="auto" w:fill="auto"/>
            <w:noWrap/>
            <w:tcMar>
              <w:top w:w="0" w:type="dxa"/>
              <w:left w:w="28" w:type="dxa"/>
              <w:bottom w:w="0" w:type="dxa"/>
              <w:right w:w="28" w:type="dxa"/>
            </w:tcMar>
            <w:vAlign w:val="center"/>
            <w:hideMark/>
          </w:tcPr>
          <w:p w:rsidR="009B56C4" w:rsidRPr="00C926F2" w:rsidRDefault="009B56C4" w:rsidP="007B7FA1">
            <w:pPr>
              <w:spacing w:line="240" w:lineRule="auto"/>
              <w:jc w:val="center"/>
              <w:rPr>
                <w:rFonts w:eastAsia="Times New Roman"/>
                <w:color w:val="000000"/>
                <w:sz w:val="20"/>
                <w:lang w:eastAsia="ru-RU"/>
              </w:rPr>
            </w:pPr>
            <w:r w:rsidRPr="00C926F2">
              <w:rPr>
                <w:rFonts w:eastAsia="Times New Roman"/>
                <w:color w:val="000000"/>
                <w:sz w:val="20"/>
                <w:lang w:eastAsia="ru-RU"/>
              </w:rPr>
              <w:t>Харанорский уголь</w:t>
            </w:r>
          </w:p>
        </w:tc>
      </w:tr>
      <w:tr w:rsidR="009B56C4" w:rsidRPr="00B31909" w:rsidTr="007B7FA1">
        <w:trPr>
          <w:trHeight w:val="20"/>
        </w:trPr>
        <w:tc>
          <w:tcPr>
            <w:tcW w:w="3666" w:type="pct"/>
            <w:shd w:val="clear" w:color="auto" w:fill="auto"/>
            <w:noWrap/>
            <w:tcMar>
              <w:top w:w="0" w:type="dxa"/>
              <w:left w:w="28" w:type="dxa"/>
              <w:bottom w:w="0" w:type="dxa"/>
              <w:right w:w="28" w:type="dxa"/>
            </w:tcMar>
            <w:vAlign w:val="center"/>
          </w:tcPr>
          <w:p w:rsidR="009B56C4" w:rsidRPr="00B31909" w:rsidRDefault="009B56C4" w:rsidP="007B7FA1">
            <w:pPr>
              <w:autoSpaceDE w:val="0"/>
              <w:autoSpaceDN w:val="0"/>
              <w:adjustRightInd w:val="0"/>
              <w:spacing w:line="240" w:lineRule="auto"/>
              <w:rPr>
                <w:sz w:val="20"/>
                <w:szCs w:val="20"/>
              </w:rPr>
            </w:pPr>
            <w:r w:rsidRPr="00B31909">
              <w:rPr>
                <w:sz w:val="20"/>
                <w:szCs w:val="20"/>
              </w:rPr>
              <w:t>Марка топлива</w:t>
            </w:r>
          </w:p>
        </w:tc>
        <w:tc>
          <w:tcPr>
            <w:tcW w:w="1334" w:type="pct"/>
            <w:shd w:val="clear" w:color="auto" w:fill="auto"/>
            <w:noWrap/>
            <w:tcMar>
              <w:top w:w="0" w:type="dxa"/>
              <w:left w:w="28" w:type="dxa"/>
              <w:bottom w:w="0" w:type="dxa"/>
              <w:right w:w="28" w:type="dxa"/>
            </w:tcMar>
            <w:vAlign w:val="center"/>
            <w:hideMark/>
          </w:tcPr>
          <w:p w:rsidR="009B56C4" w:rsidRPr="00C926F2" w:rsidRDefault="009B56C4" w:rsidP="007B7FA1">
            <w:pPr>
              <w:spacing w:line="240" w:lineRule="auto"/>
              <w:jc w:val="center"/>
              <w:rPr>
                <w:rFonts w:eastAsia="Times New Roman"/>
                <w:color w:val="000000"/>
                <w:sz w:val="20"/>
                <w:lang w:eastAsia="ru-RU"/>
              </w:rPr>
            </w:pPr>
            <w:r w:rsidRPr="00C926F2">
              <w:rPr>
                <w:rFonts w:eastAsia="Times New Roman"/>
                <w:color w:val="000000"/>
                <w:sz w:val="20"/>
                <w:lang w:eastAsia="ru-RU"/>
              </w:rPr>
              <w:t>2БР</w:t>
            </w:r>
          </w:p>
        </w:tc>
      </w:tr>
      <w:tr w:rsidR="009B56C4" w:rsidRPr="00B31909" w:rsidTr="007B7FA1">
        <w:trPr>
          <w:trHeight w:val="20"/>
        </w:trPr>
        <w:tc>
          <w:tcPr>
            <w:tcW w:w="3666" w:type="pct"/>
            <w:shd w:val="clear" w:color="auto" w:fill="auto"/>
            <w:noWrap/>
            <w:tcMar>
              <w:top w:w="0" w:type="dxa"/>
              <w:left w:w="28" w:type="dxa"/>
              <w:bottom w:w="0" w:type="dxa"/>
              <w:right w:w="28" w:type="dxa"/>
            </w:tcMar>
            <w:vAlign w:val="center"/>
          </w:tcPr>
          <w:p w:rsidR="009B56C4" w:rsidRPr="00B31909" w:rsidRDefault="009B56C4" w:rsidP="007B7FA1">
            <w:pPr>
              <w:spacing w:line="240" w:lineRule="auto"/>
              <w:rPr>
                <w:sz w:val="20"/>
                <w:szCs w:val="20"/>
              </w:rPr>
            </w:pPr>
            <w:r w:rsidRPr="00B31909">
              <w:rPr>
                <w:sz w:val="20"/>
                <w:szCs w:val="20"/>
              </w:rPr>
              <w:t>Показатели:</w:t>
            </w:r>
          </w:p>
        </w:tc>
        <w:tc>
          <w:tcPr>
            <w:tcW w:w="1334" w:type="pct"/>
            <w:shd w:val="clear" w:color="auto" w:fill="auto"/>
            <w:noWrap/>
            <w:tcMar>
              <w:top w:w="0" w:type="dxa"/>
              <w:left w:w="28" w:type="dxa"/>
              <w:bottom w:w="0" w:type="dxa"/>
              <w:right w:w="28" w:type="dxa"/>
            </w:tcMar>
            <w:vAlign w:val="center"/>
            <w:hideMark/>
          </w:tcPr>
          <w:p w:rsidR="009B56C4" w:rsidRPr="00AD3009" w:rsidRDefault="009B56C4" w:rsidP="007B7FA1">
            <w:pPr>
              <w:spacing w:line="240" w:lineRule="auto"/>
              <w:jc w:val="center"/>
              <w:rPr>
                <w:sz w:val="20"/>
                <w:szCs w:val="20"/>
              </w:rPr>
            </w:pPr>
          </w:p>
        </w:tc>
      </w:tr>
      <w:tr w:rsidR="009B56C4" w:rsidRPr="00B31909" w:rsidTr="007B7FA1">
        <w:trPr>
          <w:trHeight w:val="20"/>
        </w:trPr>
        <w:tc>
          <w:tcPr>
            <w:tcW w:w="3666" w:type="pct"/>
            <w:shd w:val="clear" w:color="auto" w:fill="auto"/>
            <w:noWrap/>
            <w:tcMar>
              <w:top w:w="0" w:type="dxa"/>
              <w:left w:w="28" w:type="dxa"/>
              <w:bottom w:w="0" w:type="dxa"/>
              <w:right w:w="28" w:type="dxa"/>
            </w:tcMar>
            <w:vAlign w:val="center"/>
          </w:tcPr>
          <w:p w:rsidR="009B56C4" w:rsidRPr="00B31909" w:rsidRDefault="009B56C4" w:rsidP="007B7FA1">
            <w:pPr>
              <w:spacing w:line="240" w:lineRule="auto"/>
              <w:rPr>
                <w:sz w:val="20"/>
                <w:szCs w:val="20"/>
              </w:rPr>
            </w:pPr>
            <w:r w:rsidRPr="00B31909">
              <w:rPr>
                <w:sz w:val="20"/>
                <w:szCs w:val="20"/>
              </w:rPr>
              <w:t>Общая влага на рабочее состояние, %</w:t>
            </w:r>
          </w:p>
        </w:tc>
        <w:tc>
          <w:tcPr>
            <w:tcW w:w="1334" w:type="pct"/>
            <w:shd w:val="clear" w:color="auto" w:fill="auto"/>
            <w:noWrap/>
            <w:tcMar>
              <w:top w:w="0" w:type="dxa"/>
              <w:left w:w="28" w:type="dxa"/>
              <w:bottom w:w="0" w:type="dxa"/>
              <w:right w:w="28" w:type="dxa"/>
            </w:tcMar>
            <w:vAlign w:val="center"/>
            <w:hideMark/>
          </w:tcPr>
          <w:p w:rsidR="009B56C4" w:rsidRPr="00AD3009" w:rsidRDefault="009B56C4" w:rsidP="007B7FA1">
            <w:pPr>
              <w:spacing w:line="240" w:lineRule="auto"/>
              <w:jc w:val="center"/>
              <w:rPr>
                <w:sz w:val="20"/>
                <w:szCs w:val="20"/>
              </w:rPr>
            </w:pPr>
            <w:r>
              <w:rPr>
                <w:sz w:val="20"/>
                <w:szCs w:val="20"/>
              </w:rPr>
              <w:t>-</w:t>
            </w:r>
          </w:p>
        </w:tc>
      </w:tr>
      <w:tr w:rsidR="009B56C4" w:rsidRPr="00B31909" w:rsidTr="007B7FA1">
        <w:trPr>
          <w:trHeight w:val="20"/>
        </w:trPr>
        <w:tc>
          <w:tcPr>
            <w:tcW w:w="3666" w:type="pct"/>
            <w:shd w:val="clear" w:color="auto" w:fill="auto"/>
            <w:noWrap/>
            <w:tcMar>
              <w:top w:w="0" w:type="dxa"/>
              <w:left w:w="28" w:type="dxa"/>
              <w:bottom w:w="0" w:type="dxa"/>
              <w:right w:w="28" w:type="dxa"/>
            </w:tcMar>
            <w:vAlign w:val="center"/>
          </w:tcPr>
          <w:p w:rsidR="009B56C4" w:rsidRPr="00B31909" w:rsidRDefault="009B56C4" w:rsidP="007B7FA1">
            <w:pPr>
              <w:spacing w:line="240" w:lineRule="auto"/>
              <w:rPr>
                <w:sz w:val="20"/>
                <w:szCs w:val="20"/>
              </w:rPr>
            </w:pPr>
            <w:r w:rsidRPr="00B31909">
              <w:rPr>
                <w:sz w:val="20"/>
                <w:szCs w:val="20"/>
              </w:rPr>
              <w:t>Зольность на сухое состояние, %</w:t>
            </w:r>
          </w:p>
        </w:tc>
        <w:tc>
          <w:tcPr>
            <w:tcW w:w="1334" w:type="pct"/>
            <w:shd w:val="clear" w:color="auto" w:fill="auto"/>
            <w:noWrap/>
            <w:tcMar>
              <w:top w:w="0" w:type="dxa"/>
              <w:left w:w="28" w:type="dxa"/>
              <w:bottom w:w="0" w:type="dxa"/>
              <w:right w:w="28" w:type="dxa"/>
            </w:tcMar>
            <w:vAlign w:val="center"/>
          </w:tcPr>
          <w:p w:rsidR="009B56C4" w:rsidRPr="00AD3009" w:rsidRDefault="009B56C4" w:rsidP="007B7FA1">
            <w:pPr>
              <w:spacing w:line="240" w:lineRule="auto"/>
              <w:jc w:val="center"/>
              <w:rPr>
                <w:sz w:val="20"/>
                <w:szCs w:val="20"/>
              </w:rPr>
            </w:pPr>
            <w:r>
              <w:rPr>
                <w:sz w:val="20"/>
                <w:szCs w:val="20"/>
              </w:rPr>
              <w:t>-</w:t>
            </w:r>
          </w:p>
        </w:tc>
      </w:tr>
      <w:tr w:rsidR="009B56C4" w:rsidRPr="00B31909" w:rsidTr="007B7FA1">
        <w:trPr>
          <w:trHeight w:val="20"/>
        </w:trPr>
        <w:tc>
          <w:tcPr>
            <w:tcW w:w="3666" w:type="pct"/>
            <w:shd w:val="clear" w:color="auto" w:fill="auto"/>
            <w:noWrap/>
            <w:tcMar>
              <w:top w:w="0" w:type="dxa"/>
              <w:left w:w="28" w:type="dxa"/>
              <w:bottom w:w="0" w:type="dxa"/>
              <w:right w:w="28" w:type="dxa"/>
            </w:tcMar>
            <w:vAlign w:val="center"/>
          </w:tcPr>
          <w:p w:rsidR="009B56C4" w:rsidRPr="00B31909" w:rsidRDefault="009B56C4" w:rsidP="007B7FA1">
            <w:pPr>
              <w:spacing w:line="240" w:lineRule="auto"/>
              <w:rPr>
                <w:sz w:val="20"/>
                <w:szCs w:val="20"/>
              </w:rPr>
            </w:pPr>
            <w:r w:rsidRPr="00B31909">
              <w:rPr>
                <w:sz w:val="20"/>
                <w:szCs w:val="20"/>
              </w:rPr>
              <w:t>Выход летучих веществ, сухое беззольное состояние, %</w:t>
            </w:r>
          </w:p>
        </w:tc>
        <w:tc>
          <w:tcPr>
            <w:tcW w:w="1334" w:type="pct"/>
            <w:shd w:val="clear" w:color="auto" w:fill="auto"/>
            <w:noWrap/>
            <w:tcMar>
              <w:top w:w="0" w:type="dxa"/>
              <w:left w:w="28" w:type="dxa"/>
              <w:bottom w:w="0" w:type="dxa"/>
              <w:right w:w="28" w:type="dxa"/>
            </w:tcMar>
            <w:vAlign w:val="center"/>
          </w:tcPr>
          <w:p w:rsidR="009B56C4" w:rsidRPr="00AD3009" w:rsidRDefault="009B56C4" w:rsidP="007B7FA1">
            <w:pPr>
              <w:spacing w:line="240" w:lineRule="auto"/>
              <w:jc w:val="center"/>
              <w:rPr>
                <w:sz w:val="20"/>
                <w:szCs w:val="20"/>
              </w:rPr>
            </w:pPr>
            <w:r>
              <w:rPr>
                <w:sz w:val="20"/>
                <w:szCs w:val="20"/>
              </w:rPr>
              <w:t>-</w:t>
            </w:r>
          </w:p>
        </w:tc>
      </w:tr>
      <w:tr w:rsidR="009B56C4" w:rsidRPr="00B31909" w:rsidTr="007B7FA1">
        <w:trPr>
          <w:trHeight w:val="20"/>
        </w:trPr>
        <w:tc>
          <w:tcPr>
            <w:tcW w:w="3666" w:type="pct"/>
            <w:shd w:val="clear" w:color="auto" w:fill="auto"/>
            <w:noWrap/>
            <w:tcMar>
              <w:top w:w="0" w:type="dxa"/>
              <w:left w:w="28" w:type="dxa"/>
              <w:bottom w:w="0" w:type="dxa"/>
              <w:right w:w="28" w:type="dxa"/>
            </w:tcMar>
            <w:vAlign w:val="center"/>
          </w:tcPr>
          <w:p w:rsidR="009B56C4" w:rsidRPr="00B31909" w:rsidRDefault="009B56C4" w:rsidP="007B7FA1">
            <w:pPr>
              <w:spacing w:line="240" w:lineRule="auto"/>
              <w:rPr>
                <w:sz w:val="20"/>
                <w:szCs w:val="20"/>
              </w:rPr>
            </w:pPr>
            <w:r w:rsidRPr="00B31909">
              <w:rPr>
                <w:sz w:val="20"/>
                <w:szCs w:val="20"/>
              </w:rPr>
              <w:t>Содержание серы на сухое состояние, %</w:t>
            </w:r>
          </w:p>
        </w:tc>
        <w:tc>
          <w:tcPr>
            <w:tcW w:w="1334" w:type="pct"/>
            <w:shd w:val="clear" w:color="auto" w:fill="auto"/>
            <w:noWrap/>
            <w:tcMar>
              <w:top w:w="0" w:type="dxa"/>
              <w:left w:w="28" w:type="dxa"/>
              <w:bottom w:w="0" w:type="dxa"/>
              <w:right w:w="28" w:type="dxa"/>
            </w:tcMar>
            <w:vAlign w:val="center"/>
          </w:tcPr>
          <w:p w:rsidR="009B56C4" w:rsidRPr="00AD3009" w:rsidRDefault="009B56C4" w:rsidP="007B7FA1">
            <w:pPr>
              <w:spacing w:line="240" w:lineRule="auto"/>
              <w:jc w:val="center"/>
              <w:rPr>
                <w:sz w:val="20"/>
                <w:szCs w:val="20"/>
              </w:rPr>
            </w:pPr>
            <w:r>
              <w:rPr>
                <w:sz w:val="20"/>
                <w:szCs w:val="20"/>
              </w:rPr>
              <w:t>-</w:t>
            </w:r>
          </w:p>
        </w:tc>
      </w:tr>
      <w:tr w:rsidR="009B56C4" w:rsidRPr="00B31909" w:rsidTr="007B7FA1">
        <w:trPr>
          <w:trHeight w:val="20"/>
        </w:trPr>
        <w:tc>
          <w:tcPr>
            <w:tcW w:w="3666" w:type="pct"/>
            <w:shd w:val="clear" w:color="auto" w:fill="auto"/>
            <w:noWrap/>
            <w:tcMar>
              <w:top w:w="0" w:type="dxa"/>
              <w:left w:w="28" w:type="dxa"/>
              <w:bottom w:w="0" w:type="dxa"/>
              <w:right w:w="28" w:type="dxa"/>
            </w:tcMar>
            <w:vAlign w:val="center"/>
          </w:tcPr>
          <w:p w:rsidR="009B56C4" w:rsidRPr="009828D1" w:rsidRDefault="009B56C4" w:rsidP="007B7FA1">
            <w:pPr>
              <w:spacing w:line="240" w:lineRule="auto"/>
              <w:rPr>
                <w:sz w:val="20"/>
                <w:szCs w:val="20"/>
                <w:vertAlign w:val="superscript"/>
              </w:rPr>
            </w:pPr>
            <w:r w:rsidRPr="00B31909">
              <w:rPr>
                <w:sz w:val="20"/>
                <w:szCs w:val="20"/>
              </w:rPr>
              <w:t>Высшая теплота сгорания, сухое беззольное состояние, Ккал/</w:t>
            </w:r>
            <w:r>
              <w:rPr>
                <w:sz w:val="20"/>
                <w:szCs w:val="20"/>
              </w:rPr>
              <w:t>кг</w:t>
            </w:r>
          </w:p>
        </w:tc>
        <w:tc>
          <w:tcPr>
            <w:tcW w:w="1334" w:type="pct"/>
            <w:shd w:val="clear" w:color="auto" w:fill="auto"/>
            <w:noWrap/>
            <w:tcMar>
              <w:top w:w="0" w:type="dxa"/>
              <w:left w:w="28" w:type="dxa"/>
              <w:bottom w:w="0" w:type="dxa"/>
              <w:right w:w="28" w:type="dxa"/>
            </w:tcMar>
            <w:vAlign w:val="center"/>
          </w:tcPr>
          <w:p w:rsidR="009B56C4" w:rsidRPr="00AD3009" w:rsidRDefault="009B56C4" w:rsidP="007B7FA1">
            <w:pPr>
              <w:spacing w:line="240" w:lineRule="auto"/>
              <w:jc w:val="center"/>
              <w:rPr>
                <w:sz w:val="20"/>
                <w:szCs w:val="20"/>
              </w:rPr>
            </w:pPr>
            <w:r w:rsidRPr="00AD3009">
              <w:rPr>
                <w:sz w:val="20"/>
                <w:szCs w:val="20"/>
              </w:rPr>
              <w:t>-</w:t>
            </w:r>
          </w:p>
        </w:tc>
      </w:tr>
      <w:tr w:rsidR="009B56C4" w:rsidRPr="00B31909" w:rsidTr="007B7FA1">
        <w:trPr>
          <w:trHeight w:val="20"/>
        </w:trPr>
        <w:tc>
          <w:tcPr>
            <w:tcW w:w="3666" w:type="pct"/>
            <w:shd w:val="clear" w:color="auto" w:fill="auto"/>
            <w:noWrap/>
            <w:tcMar>
              <w:top w:w="0" w:type="dxa"/>
              <w:left w:w="28" w:type="dxa"/>
              <w:bottom w:w="0" w:type="dxa"/>
              <w:right w:w="28" w:type="dxa"/>
            </w:tcMar>
            <w:vAlign w:val="center"/>
          </w:tcPr>
          <w:p w:rsidR="009B56C4" w:rsidRPr="009828D1" w:rsidRDefault="009B56C4" w:rsidP="007B7FA1">
            <w:pPr>
              <w:spacing w:line="240" w:lineRule="auto"/>
              <w:rPr>
                <w:sz w:val="20"/>
                <w:szCs w:val="20"/>
                <w:vertAlign w:val="superscript"/>
              </w:rPr>
            </w:pPr>
            <w:r w:rsidRPr="00B31909">
              <w:rPr>
                <w:sz w:val="20"/>
                <w:szCs w:val="20"/>
              </w:rPr>
              <w:t>Низшая теплота сгорания на рабочее состояние, Ккал/</w:t>
            </w:r>
            <w:r>
              <w:rPr>
                <w:sz w:val="20"/>
                <w:szCs w:val="20"/>
              </w:rPr>
              <w:t>кг</w:t>
            </w:r>
          </w:p>
        </w:tc>
        <w:tc>
          <w:tcPr>
            <w:tcW w:w="1334" w:type="pct"/>
            <w:shd w:val="clear" w:color="auto" w:fill="auto"/>
            <w:noWrap/>
            <w:tcMar>
              <w:top w:w="0" w:type="dxa"/>
              <w:left w:w="28" w:type="dxa"/>
              <w:bottom w:w="0" w:type="dxa"/>
              <w:right w:w="28" w:type="dxa"/>
            </w:tcMar>
            <w:vAlign w:val="center"/>
          </w:tcPr>
          <w:p w:rsidR="009B56C4" w:rsidRPr="00AD3009" w:rsidRDefault="009B56C4" w:rsidP="007B7FA1">
            <w:pPr>
              <w:spacing w:line="240" w:lineRule="auto"/>
              <w:jc w:val="center"/>
              <w:rPr>
                <w:sz w:val="20"/>
                <w:szCs w:val="20"/>
              </w:rPr>
            </w:pPr>
            <w:r w:rsidRPr="001F4AE5">
              <w:rPr>
                <w:sz w:val="20"/>
                <w:szCs w:val="20"/>
              </w:rPr>
              <w:t>3165</w:t>
            </w:r>
          </w:p>
        </w:tc>
      </w:tr>
      <w:tr w:rsidR="009B56C4" w:rsidRPr="00B31909" w:rsidTr="007B7FA1">
        <w:trPr>
          <w:trHeight w:val="20"/>
        </w:trPr>
        <w:tc>
          <w:tcPr>
            <w:tcW w:w="3666" w:type="pct"/>
            <w:shd w:val="clear" w:color="auto" w:fill="auto"/>
            <w:noWrap/>
            <w:tcMar>
              <w:top w:w="0" w:type="dxa"/>
              <w:left w:w="28" w:type="dxa"/>
              <w:bottom w:w="0" w:type="dxa"/>
              <w:right w:w="28" w:type="dxa"/>
            </w:tcMar>
            <w:vAlign w:val="center"/>
          </w:tcPr>
          <w:p w:rsidR="009B56C4" w:rsidRPr="00B31909" w:rsidRDefault="009B56C4" w:rsidP="007B7FA1">
            <w:pPr>
              <w:spacing w:line="240" w:lineRule="auto"/>
              <w:rPr>
                <w:sz w:val="20"/>
                <w:szCs w:val="20"/>
              </w:rPr>
            </w:pPr>
            <w:r w:rsidRPr="00B31909">
              <w:rPr>
                <w:sz w:val="20"/>
                <w:szCs w:val="20"/>
              </w:rPr>
              <w:t>Массовая доля мышьяка на сухое состояние, %</w:t>
            </w:r>
          </w:p>
        </w:tc>
        <w:tc>
          <w:tcPr>
            <w:tcW w:w="1334" w:type="pct"/>
            <w:shd w:val="clear" w:color="auto" w:fill="auto"/>
            <w:noWrap/>
            <w:tcMar>
              <w:top w:w="0" w:type="dxa"/>
              <w:left w:w="28" w:type="dxa"/>
              <w:bottom w:w="0" w:type="dxa"/>
              <w:right w:w="28" w:type="dxa"/>
            </w:tcMar>
            <w:vAlign w:val="center"/>
          </w:tcPr>
          <w:p w:rsidR="009B56C4" w:rsidRPr="00AD3009" w:rsidRDefault="009B56C4" w:rsidP="007B7FA1">
            <w:pPr>
              <w:spacing w:line="240" w:lineRule="auto"/>
              <w:jc w:val="center"/>
              <w:rPr>
                <w:sz w:val="20"/>
                <w:szCs w:val="20"/>
              </w:rPr>
            </w:pPr>
            <w:r w:rsidRPr="00AD3009">
              <w:rPr>
                <w:sz w:val="20"/>
                <w:szCs w:val="20"/>
              </w:rPr>
              <w:t>-</w:t>
            </w:r>
          </w:p>
        </w:tc>
      </w:tr>
      <w:tr w:rsidR="009B56C4" w:rsidRPr="00B31909" w:rsidTr="007B7FA1">
        <w:trPr>
          <w:trHeight w:val="20"/>
        </w:trPr>
        <w:tc>
          <w:tcPr>
            <w:tcW w:w="3666" w:type="pct"/>
            <w:shd w:val="clear" w:color="auto" w:fill="auto"/>
            <w:noWrap/>
            <w:tcMar>
              <w:top w:w="0" w:type="dxa"/>
              <w:left w:w="28" w:type="dxa"/>
              <w:bottom w:w="0" w:type="dxa"/>
              <w:right w:w="28" w:type="dxa"/>
            </w:tcMar>
            <w:vAlign w:val="center"/>
          </w:tcPr>
          <w:p w:rsidR="009B56C4" w:rsidRPr="00B31909" w:rsidRDefault="009B56C4" w:rsidP="007B7FA1">
            <w:pPr>
              <w:spacing w:line="240" w:lineRule="auto"/>
              <w:rPr>
                <w:sz w:val="20"/>
                <w:szCs w:val="20"/>
              </w:rPr>
            </w:pPr>
            <w:r w:rsidRPr="00B31909">
              <w:rPr>
                <w:sz w:val="20"/>
                <w:szCs w:val="20"/>
              </w:rPr>
              <w:t>Массовая доля хлора на сухое состояние, %</w:t>
            </w:r>
          </w:p>
        </w:tc>
        <w:tc>
          <w:tcPr>
            <w:tcW w:w="1334" w:type="pct"/>
            <w:shd w:val="clear" w:color="auto" w:fill="auto"/>
            <w:noWrap/>
            <w:tcMar>
              <w:top w:w="0" w:type="dxa"/>
              <w:left w:w="28" w:type="dxa"/>
              <w:bottom w:w="0" w:type="dxa"/>
              <w:right w:w="28" w:type="dxa"/>
            </w:tcMar>
            <w:vAlign w:val="center"/>
          </w:tcPr>
          <w:p w:rsidR="009B56C4" w:rsidRPr="00AD3009" w:rsidRDefault="009B56C4" w:rsidP="007B7FA1">
            <w:pPr>
              <w:spacing w:line="240" w:lineRule="auto"/>
              <w:jc w:val="center"/>
              <w:rPr>
                <w:sz w:val="20"/>
                <w:szCs w:val="20"/>
              </w:rPr>
            </w:pPr>
            <w:r w:rsidRPr="00AD3009">
              <w:rPr>
                <w:sz w:val="20"/>
                <w:szCs w:val="20"/>
              </w:rPr>
              <w:t>-</w:t>
            </w:r>
          </w:p>
        </w:tc>
      </w:tr>
      <w:tr w:rsidR="009B56C4" w:rsidRPr="00B31909" w:rsidTr="007B7FA1">
        <w:trPr>
          <w:trHeight w:val="20"/>
        </w:trPr>
        <w:tc>
          <w:tcPr>
            <w:tcW w:w="3666" w:type="pct"/>
            <w:shd w:val="clear" w:color="auto" w:fill="auto"/>
            <w:noWrap/>
            <w:tcMar>
              <w:top w:w="0" w:type="dxa"/>
              <w:left w:w="28" w:type="dxa"/>
              <w:bottom w:w="0" w:type="dxa"/>
              <w:right w:w="28" w:type="dxa"/>
            </w:tcMar>
            <w:vAlign w:val="center"/>
          </w:tcPr>
          <w:p w:rsidR="009B56C4" w:rsidRPr="00B31909" w:rsidRDefault="009B56C4" w:rsidP="007B7FA1">
            <w:pPr>
              <w:spacing w:line="240" w:lineRule="auto"/>
              <w:rPr>
                <w:sz w:val="20"/>
                <w:szCs w:val="20"/>
              </w:rPr>
            </w:pPr>
            <w:r w:rsidRPr="00B31909">
              <w:rPr>
                <w:sz w:val="20"/>
                <w:szCs w:val="20"/>
              </w:rPr>
              <w:t>Массовая доля минеральных примесей не менее, %</w:t>
            </w:r>
          </w:p>
        </w:tc>
        <w:tc>
          <w:tcPr>
            <w:tcW w:w="1334" w:type="pct"/>
            <w:shd w:val="clear" w:color="auto" w:fill="auto"/>
            <w:noWrap/>
            <w:tcMar>
              <w:top w:w="0" w:type="dxa"/>
              <w:left w:w="28" w:type="dxa"/>
              <w:bottom w:w="0" w:type="dxa"/>
              <w:right w:w="28" w:type="dxa"/>
            </w:tcMar>
            <w:vAlign w:val="center"/>
          </w:tcPr>
          <w:p w:rsidR="009B56C4" w:rsidRPr="00AD3009" w:rsidRDefault="009B56C4" w:rsidP="007B7FA1">
            <w:pPr>
              <w:spacing w:line="240" w:lineRule="auto"/>
              <w:jc w:val="center"/>
              <w:rPr>
                <w:sz w:val="20"/>
                <w:szCs w:val="20"/>
              </w:rPr>
            </w:pPr>
            <w:r>
              <w:rPr>
                <w:sz w:val="20"/>
                <w:szCs w:val="20"/>
              </w:rPr>
              <w:t>-</w:t>
            </w:r>
          </w:p>
        </w:tc>
      </w:tr>
    </w:tbl>
    <w:p w:rsidR="009B56C4" w:rsidRPr="00BC16D7" w:rsidRDefault="009B56C4" w:rsidP="009B56C4">
      <w:pPr>
        <w:pStyle w:val="30"/>
        <w:spacing w:line="240" w:lineRule="auto"/>
        <w:ind w:left="426" w:firstLine="0"/>
        <w:rPr>
          <w:i/>
        </w:rPr>
      </w:pPr>
      <w:bookmarkStart w:id="263" w:name="_Toc65419840"/>
      <w:bookmarkEnd w:id="261"/>
      <w:r w:rsidRPr="00BC16D7">
        <w:rPr>
          <w:i/>
        </w:rPr>
        <w:t>г) описание использования местных видов топлива</w:t>
      </w:r>
      <w:bookmarkEnd w:id="263"/>
    </w:p>
    <w:p w:rsidR="009B56C4" w:rsidRDefault="009B56C4" w:rsidP="009B56C4">
      <w:r>
        <w:t>На источниках тепловой энергии местные виды топлива не используются.</w:t>
      </w:r>
    </w:p>
    <w:p w:rsidR="009B56C4" w:rsidRPr="00B106C4" w:rsidRDefault="009B56C4" w:rsidP="009B56C4">
      <w:pPr>
        <w:pStyle w:val="30"/>
        <w:spacing w:line="240" w:lineRule="auto"/>
        <w:ind w:left="426" w:firstLine="0"/>
        <w:rPr>
          <w:i/>
        </w:rPr>
      </w:pPr>
      <w:bookmarkStart w:id="264" w:name="_Toc65419841"/>
      <w:r w:rsidRPr="00B106C4">
        <w:rPr>
          <w:i/>
        </w:rPr>
        <w:lastRenderedPageBreak/>
        <w:t>д) </w:t>
      </w:r>
      <w:r w:rsidRPr="00B106C4">
        <w:rPr>
          <w:i/>
          <w:color w:val="auto"/>
          <w:shd w:val="clear" w:color="auto" w:fill="FFFFFF"/>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64"/>
    </w:p>
    <w:p w:rsidR="009B56C4" w:rsidRPr="004C5CAD" w:rsidRDefault="009B56C4" w:rsidP="009B56C4">
      <w:pPr>
        <w:rPr>
          <w:szCs w:val="24"/>
        </w:rPr>
      </w:pPr>
      <w:r w:rsidRPr="00856A4B">
        <w:t xml:space="preserve">На </w:t>
      </w:r>
      <w:r w:rsidRPr="001F4AE5">
        <w:t>Шерловогорс</w:t>
      </w:r>
      <w:r>
        <w:t xml:space="preserve">кой </w:t>
      </w:r>
      <w:r w:rsidRPr="001F4AE5">
        <w:t>ТЭЦ</w:t>
      </w:r>
      <w:r w:rsidRPr="00856A4B">
        <w:t xml:space="preserve"> использу</w:t>
      </w:r>
      <w:r>
        <w:t>е</w:t>
      </w:r>
      <w:r w:rsidRPr="00856A4B">
        <w:t xml:space="preserve">тся </w:t>
      </w:r>
      <w:r w:rsidRPr="001F4AE5">
        <w:t>Харанорский уголь</w:t>
      </w:r>
      <w:r w:rsidRPr="00856A4B">
        <w:t xml:space="preserve">. Низшая теплота </w:t>
      </w:r>
      <w:r w:rsidRPr="004C5CAD">
        <w:rPr>
          <w:szCs w:val="24"/>
        </w:rPr>
        <w:t xml:space="preserve">сгорания угля – </w:t>
      </w:r>
      <w:r>
        <w:rPr>
          <w:szCs w:val="24"/>
        </w:rPr>
        <w:t>3165</w:t>
      </w:r>
      <w:r w:rsidRPr="004C5CAD">
        <w:rPr>
          <w:szCs w:val="24"/>
        </w:rPr>
        <w:t> Ккал/кг.</w:t>
      </w:r>
    </w:p>
    <w:p w:rsidR="009B56C4" w:rsidRPr="00316F7F" w:rsidRDefault="009B56C4" w:rsidP="009B56C4">
      <w:pPr>
        <w:pStyle w:val="30"/>
        <w:spacing w:line="240" w:lineRule="auto"/>
        <w:ind w:left="426" w:firstLine="0"/>
        <w:rPr>
          <w:i/>
        </w:rPr>
      </w:pPr>
      <w:bookmarkStart w:id="265" w:name="_Toc65419842"/>
      <w:r w:rsidRPr="00316F7F">
        <w:rPr>
          <w:i/>
        </w:rPr>
        <w:t>е) описание преобладающего в муниципальном образовании вида топлива, определяемого по совокупности всех систем теплоснабжения</w:t>
      </w:r>
      <w:bookmarkEnd w:id="265"/>
    </w:p>
    <w:p w:rsidR="009B56C4" w:rsidRPr="003A48BD" w:rsidRDefault="009B56C4" w:rsidP="009B56C4">
      <w:r w:rsidRPr="00316F7F">
        <w:t xml:space="preserve">На территории городского поселения «Шерловогорское» на </w:t>
      </w:r>
      <w:r w:rsidRPr="001F4AE5">
        <w:t>ТЭЦ</w:t>
      </w:r>
      <w:r w:rsidRPr="00316F7F">
        <w:t xml:space="preserve"> используется один </w:t>
      </w:r>
      <w:r>
        <w:t xml:space="preserve">основной </w:t>
      </w:r>
      <w:r w:rsidRPr="00316F7F">
        <w:t>вид топлива – уголь.</w:t>
      </w:r>
      <w:r>
        <w:t xml:space="preserve"> </w:t>
      </w:r>
    </w:p>
    <w:p w:rsidR="009B56C4" w:rsidRPr="003A48BD" w:rsidRDefault="009B56C4" w:rsidP="009B56C4">
      <w:pPr>
        <w:pStyle w:val="30"/>
        <w:spacing w:line="240" w:lineRule="auto"/>
        <w:ind w:left="426" w:firstLine="0"/>
        <w:rPr>
          <w:i/>
        </w:rPr>
      </w:pPr>
      <w:bookmarkStart w:id="266" w:name="_Toc65419843"/>
      <w:r>
        <w:rPr>
          <w:i/>
        </w:rPr>
        <w:t>ж</w:t>
      </w:r>
      <w:r w:rsidRPr="003A48BD">
        <w:rPr>
          <w:i/>
        </w:rPr>
        <w:t xml:space="preserve">) описание приоритетного направления развития топливного баланса </w:t>
      </w:r>
      <w:r>
        <w:rPr>
          <w:i/>
        </w:rPr>
        <w:t>муниципального образования</w:t>
      </w:r>
      <w:bookmarkEnd w:id="266"/>
    </w:p>
    <w:p w:rsidR="009B56C4" w:rsidRDefault="009B56C4" w:rsidP="009B56C4">
      <w:r>
        <w:t>Изменение основного вида топлива на котельных не предусматривается.</w:t>
      </w:r>
    </w:p>
    <w:p w:rsidR="009B56C4" w:rsidRDefault="009B56C4" w:rsidP="009B56C4"/>
    <w:p w:rsidR="009B56C4" w:rsidRPr="00FB44B8" w:rsidRDefault="009B56C4" w:rsidP="009B56C4">
      <w:pPr>
        <w:pStyle w:val="21"/>
        <w:spacing w:line="240" w:lineRule="auto"/>
        <w:ind w:firstLine="0"/>
      </w:pPr>
      <w:bookmarkStart w:id="267" w:name="_Toc65419844"/>
      <w:bookmarkStart w:id="268" w:name="sub_123"/>
      <w:bookmarkEnd w:id="255"/>
      <w:r w:rsidRPr="00A85D12">
        <w:t>Часть 9 "Надежность теплоснабжения"</w:t>
      </w:r>
      <w:bookmarkEnd w:id="267"/>
    </w:p>
    <w:p w:rsidR="009B56C4" w:rsidRPr="00BC16D7" w:rsidRDefault="009B56C4" w:rsidP="009B56C4">
      <w:pPr>
        <w:pStyle w:val="30"/>
        <w:spacing w:line="240" w:lineRule="auto"/>
        <w:ind w:left="426" w:firstLine="0"/>
        <w:rPr>
          <w:i/>
        </w:rPr>
      </w:pPr>
      <w:bookmarkStart w:id="269" w:name="_Toc65419845"/>
      <w:bookmarkStart w:id="270" w:name="sub_1451"/>
      <w:r w:rsidRPr="00BC16D7">
        <w:rPr>
          <w:i/>
        </w:rPr>
        <w:t>а) поток отказов (частота отказов) участков тепловых сетей</w:t>
      </w:r>
      <w:bookmarkEnd w:id="269"/>
    </w:p>
    <w:p w:rsidR="009B56C4" w:rsidRPr="003C12EE" w:rsidRDefault="009B56C4" w:rsidP="009B56C4">
      <w:r w:rsidRPr="003C12EE">
        <w:rPr>
          <w:color w:val="000000"/>
        </w:rPr>
        <w:t xml:space="preserve">Статистика отказов тепловых сетей за последние </w:t>
      </w:r>
      <w:r>
        <w:rPr>
          <w:color w:val="000000"/>
        </w:rPr>
        <w:t>3</w:t>
      </w:r>
      <w:r w:rsidRPr="003C12EE">
        <w:rPr>
          <w:color w:val="000000"/>
        </w:rPr>
        <w:t xml:space="preserve"> </w:t>
      </w:r>
      <w:r>
        <w:rPr>
          <w:color w:val="000000"/>
        </w:rPr>
        <w:t>года</w:t>
      </w:r>
      <w:r w:rsidRPr="003C12EE">
        <w:rPr>
          <w:color w:val="000000"/>
        </w:rPr>
        <w:t xml:space="preserve"> представлен</w:t>
      </w:r>
      <w:r>
        <w:rPr>
          <w:color w:val="000000"/>
        </w:rPr>
        <w:t>а</w:t>
      </w:r>
      <w:r w:rsidRPr="003C12EE">
        <w:rPr>
          <w:color w:val="000000"/>
        </w:rPr>
        <w:t xml:space="preserve"> в </w:t>
      </w:r>
      <w:r>
        <w:rPr>
          <w:color w:val="000000"/>
        </w:rPr>
        <w:t>(</w:t>
      </w:r>
      <w:r w:rsidRPr="00316F7F">
        <w:rPr>
          <w:color w:val="000000"/>
        </w:rPr>
        <w:t>Часть 3 "Тепловые сети, сооружения на них"</w:t>
      </w:r>
      <w:r>
        <w:rPr>
          <w:color w:val="000000"/>
        </w:rPr>
        <w:t>)</w:t>
      </w:r>
      <w:r w:rsidRPr="003C12EE">
        <w:t>.</w:t>
      </w:r>
    </w:p>
    <w:p w:rsidR="009B56C4" w:rsidRDefault="009B56C4" w:rsidP="009B56C4">
      <w:bookmarkStart w:id="271" w:name="sub_180181"/>
      <w:bookmarkStart w:id="272" w:name="sub_1452"/>
      <w:bookmarkEnd w:id="270"/>
      <w:r w:rsidRPr="00102D17">
        <w:t xml:space="preserve">Показатели повреждаемости системы теплоснабжения </w:t>
      </w:r>
      <w:bookmarkEnd w:id="271"/>
      <w:r>
        <w:t>представлены в таблице 1.9.1.</w:t>
      </w:r>
    </w:p>
    <w:p w:rsidR="009B56C4" w:rsidRDefault="009B56C4" w:rsidP="009B56C4">
      <w:pPr>
        <w:keepNext/>
        <w:jc w:val="right"/>
      </w:pPr>
      <w:r>
        <w:t>Таблица 1.9.1</w:t>
      </w:r>
    </w:p>
    <w:p w:rsidR="009B56C4" w:rsidRDefault="009B56C4" w:rsidP="009B56C4">
      <w:pPr>
        <w:keepNext/>
        <w:spacing w:line="240" w:lineRule="auto"/>
        <w:jc w:val="center"/>
        <w:rPr>
          <w:u w:val="single"/>
        </w:rPr>
      </w:pPr>
      <w:r w:rsidRPr="00102D17">
        <w:rPr>
          <w:u w:val="single"/>
        </w:rPr>
        <w:t>Показатели повреждаемости системы теплоснабжения</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38"/>
        <w:gridCol w:w="1701"/>
      </w:tblGrid>
      <w:tr w:rsidR="009B56C4" w:rsidRPr="006C599A" w:rsidTr="007B7FA1">
        <w:trPr>
          <w:tblHeader/>
          <w:jc w:val="center"/>
        </w:trPr>
        <w:tc>
          <w:tcPr>
            <w:tcW w:w="7938" w:type="dxa"/>
            <w:tcBorders>
              <w:top w:val="single" w:sz="4" w:space="0" w:color="auto"/>
              <w:bottom w:val="single" w:sz="4" w:space="0" w:color="auto"/>
              <w:right w:val="single" w:sz="4" w:space="0" w:color="auto"/>
            </w:tcBorders>
            <w:vAlign w:val="center"/>
          </w:tcPr>
          <w:p w:rsidR="009B56C4" w:rsidRPr="006C599A" w:rsidRDefault="009B56C4" w:rsidP="007B7FA1">
            <w:pPr>
              <w:keepNext/>
              <w:spacing w:line="240" w:lineRule="auto"/>
              <w:jc w:val="center"/>
              <w:rPr>
                <w:b/>
                <w:sz w:val="20"/>
                <w:szCs w:val="20"/>
              </w:rPr>
            </w:pPr>
            <w:r w:rsidRPr="006C599A">
              <w:rPr>
                <w:b/>
                <w:sz w:val="20"/>
                <w:szCs w:val="20"/>
              </w:rPr>
              <w:t>Наименование показателя</w:t>
            </w:r>
          </w:p>
        </w:tc>
        <w:tc>
          <w:tcPr>
            <w:tcW w:w="1701" w:type="dxa"/>
            <w:tcBorders>
              <w:top w:val="single" w:sz="4" w:space="0" w:color="auto"/>
              <w:left w:val="single" w:sz="4" w:space="0" w:color="auto"/>
              <w:bottom w:val="single" w:sz="4" w:space="0" w:color="auto"/>
            </w:tcBorders>
            <w:vAlign w:val="center"/>
          </w:tcPr>
          <w:p w:rsidR="009B56C4" w:rsidRPr="006C599A" w:rsidRDefault="009B56C4" w:rsidP="007B7FA1">
            <w:pPr>
              <w:keepNext/>
              <w:spacing w:line="240" w:lineRule="auto"/>
              <w:jc w:val="center"/>
              <w:rPr>
                <w:b/>
                <w:sz w:val="20"/>
                <w:szCs w:val="20"/>
              </w:rPr>
            </w:pPr>
            <w:r>
              <w:rPr>
                <w:b/>
                <w:sz w:val="20"/>
                <w:szCs w:val="20"/>
              </w:rPr>
              <w:t>2020</w:t>
            </w:r>
          </w:p>
        </w:tc>
      </w:tr>
      <w:tr w:rsidR="009B56C4" w:rsidRPr="006C599A" w:rsidTr="007B7FA1">
        <w:trPr>
          <w:jc w:val="center"/>
        </w:trPr>
        <w:tc>
          <w:tcPr>
            <w:tcW w:w="9639" w:type="dxa"/>
            <w:gridSpan w:val="2"/>
            <w:tcBorders>
              <w:top w:val="single" w:sz="4" w:space="0" w:color="auto"/>
              <w:bottom w:val="single" w:sz="4" w:space="0" w:color="auto"/>
            </w:tcBorders>
          </w:tcPr>
          <w:p w:rsidR="009B56C4" w:rsidRPr="006C599A" w:rsidRDefault="009B56C4" w:rsidP="007B7FA1">
            <w:pPr>
              <w:spacing w:line="240" w:lineRule="auto"/>
              <w:jc w:val="center"/>
              <w:rPr>
                <w:sz w:val="20"/>
                <w:szCs w:val="20"/>
              </w:rPr>
            </w:pPr>
            <w:r>
              <w:rPr>
                <w:rFonts w:eastAsia="Times New Roman"/>
                <w:b/>
                <w:bCs/>
                <w:color w:val="000000"/>
                <w:sz w:val="20"/>
                <w:szCs w:val="20"/>
              </w:rPr>
              <w:t>Шерловогорская ТЭЦ</w:t>
            </w:r>
          </w:p>
        </w:tc>
      </w:tr>
      <w:tr w:rsidR="009B56C4" w:rsidRPr="006C599A" w:rsidTr="007B7FA1">
        <w:trPr>
          <w:jc w:val="center"/>
        </w:trPr>
        <w:tc>
          <w:tcPr>
            <w:tcW w:w="7938" w:type="dxa"/>
            <w:tcBorders>
              <w:top w:val="single" w:sz="4" w:space="0" w:color="auto"/>
              <w:bottom w:val="single" w:sz="4" w:space="0" w:color="auto"/>
              <w:right w:val="single" w:sz="4" w:space="0" w:color="auto"/>
            </w:tcBorders>
          </w:tcPr>
          <w:p w:rsidR="009B56C4" w:rsidRPr="006C599A" w:rsidRDefault="009B56C4" w:rsidP="007B7FA1">
            <w:pPr>
              <w:spacing w:line="240" w:lineRule="auto"/>
              <w:rPr>
                <w:sz w:val="20"/>
                <w:szCs w:val="20"/>
              </w:rPr>
            </w:pPr>
            <w:r w:rsidRPr="006C599A">
              <w:rPr>
                <w:sz w:val="20"/>
                <w:szCs w:val="20"/>
              </w:rPr>
              <w:t>Повреждения в тепловых сетях, 1/км/год в том числе:</w:t>
            </w:r>
          </w:p>
        </w:tc>
        <w:tc>
          <w:tcPr>
            <w:tcW w:w="1701" w:type="dxa"/>
            <w:tcBorders>
              <w:top w:val="single" w:sz="4" w:space="0" w:color="auto"/>
              <w:left w:val="single" w:sz="4" w:space="0" w:color="auto"/>
              <w:bottom w:val="single" w:sz="4" w:space="0" w:color="auto"/>
            </w:tcBorders>
            <w:vAlign w:val="center"/>
          </w:tcPr>
          <w:p w:rsidR="009B56C4" w:rsidRPr="006C599A" w:rsidRDefault="009B56C4" w:rsidP="007B7FA1">
            <w:pPr>
              <w:spacing w:line="240" w:lineRule="auto"/>
              <w:jc w:val="center"/>
              <w:rPr>
                <w:sz w:val="20"/>
                <w:szCs w:val="20"/>
              </w:rPr>
            </w:pPr>
            <w:r>
              <w:rPr>
                <w:sz w:val="20"/>
                <w:szCs w:val="20"/>
              </w:rPr>
              <w:t>н/д</w:t>
            </w:r>
          </w:p>
        </w:tc>
      </w:tr>
      <w:tr w:rsidR="009B56C4" w:rsidRPr="006C599A" w:rsidTr="007B7FA1">
        <w:trPr>
          <w:jc w:val="center"/>
        </w:trPr>
        <w:tc>
          <w:tcPr>
            <w:tcW w:w="7938" w:type="dxa"/>
            <w:tcBorders>
              <w:top w:val="single" w:sz="4" w:space="0" w:color="auto"/>
              <w:bottom w:val="single" w:sz="4" w:space="0" w:color="auto"/>
              <w:right w:val="single" w:sz="4" w:space="0" w:color="auto"/>
            </w:tcBorders>
          </w:tcPr>
          <w:p w:rsidR="009B56C4" w:rsidRPr="006C599A" w:rsidRDefault="009B56C4" w:rsidP="007B7FA1">
            <w:pPr>
              <w:spacing w:line="240" w:lineRule="auto"/>
              <w:rPr>
                <w:sz w:val="20"/>
                <w:szCs w:val="20"/>
              </w:rPr>
            </w:pPr>
            <w:r w:rsidRPr="006C599A">
              <w:rPr>
                <w:sz w:val="20"/>
                <w:szCs w:val="20"/>
              </w:rPr>
              <w:t>в отопительный период, 1/км/год</w:t>
            </w:r>
          </w:p>
        </w:tc>
        <w:tc>
          <w:tcPr>
            <w:tcW w:w="1701" w:type="dxa"/>
            <w:tcBorders>
              <w:top w:val="single" w:sz="4" w:space="0" w:color="auto"/>
              <w:left w:val="single" w:sz="4" w:space="0" w:color="auto"/>
              <w:bottom w:val="single" w:sz="4" w:space="0" w:color="auto"/>
            </w:tcBorders>
            <w:vAlign w:val="center"/>
          </w:tcPr>
          <w:p w:rsidR="009B56C4" w:rsidRPr="006C599A" w:rsidRDefault="009B56C4" w:rsidP="007B7FA1">
            <w:pPr>
              <w:spacing w:line="240" w:lineRule="auto"/>
              <w:jc w:val="center"/>
              <w:rPr>
                <w:sz w:val="20"/>
                <w:szCs w:val="20"/>
              </w:rPr>
            </w:pPr>
            <w:r>
              <w:rPr>
                <w:sz w:val="20"/>
                <w:szCs w:val="20"/>
              </w:rPr>
              <w:t>н/д</w:t>
            </w:r>
          </w:p>
        </w:tc>
      </w:tr>
      <w:tr w:rsidR="009B56C4" w:rsidRPr="006C599A" w:rsidTr="007B7FA1">
        <w:trPr>
          <w:jc w:val="center"/>
        </w:trPr>
        <w:tc>
          <w:tcPr>
            <w:tcW w:w="7938" w:type="dxa"/>
            <w:tcBorders>
              <w:top w:val="single" w:sz="4" w:space="0" w:color="auto"/>
              <w:bottom w:val="single" w:sz="4" w:space="0" w:color="auto"/>
              <w:right w:val="single" w:sz="4" w:space="0" w:color="auto"/>
            </w:tcBorders>
          </w:tcPr>
          <w:p w:rsidR="009B56C4" w:rsidRPr="006C599A" w:rsidRDefault="009B56C4" w:rsidP="007B7FA1">
            <w:pPr>
              <w:spacing w:line="240" w:lineRule="auto"/>
              <w:rPr>
                <w:sz w:val="20"/>
                <w:szCs w:val="20"/>
              </w:rPr>
            </w:pPr>
            <w:r w:rsidRPr="006C599A">
              <w:rPr>
                <w:sz w:val="20"/>
                <w:szCs w:val="20"/>
              </w:rPr>
              <w:t>в период испытаний на плотность и прочность, 1/км/год</w:t>
            </w:r>
          </w:p>
        </w:tc>
        <w:tc>
          <w:tcPr>
            <w:tcW w:w="1701" w:type="dxa"/>
            <w:tcBorders>
              <w:top w:val="single" w:sz="4" w:space="0" w:color="auto"/>
              <w:left w:val="single" w:sz="4" w:space="0" w:color="auto"/>
              <w:bottom w:val="single" w:sz="4" w:space="0" w:color="auto"/>
            </w:tcBorders>
            <w:vAlign w:val="center"/>
          </w:tcPr>
          <w:p w:rsidR="009B56C4" w:rsidRPr="006C599A" w:rsidRDefault="009B56C4" w:rsidP="007B7FA1">
            <w:pPr>
              <w:spacing w:line="240" w:lineRule="auto"/>
              <w:jc w:val="center"/>
              <w:rPr>
                <w:sz w:val="20"/>
                <w:szCs w:val="20"/>
              </w:rPr>
            </w:pPr>
            <w:r>
              <w:rPr>
                <w:sz w:val="20"/>
                <w:szCs w:val="20"/>
              </w:rPr>
              <w:t>н/д</w:t>
            </w:r>
          </w:p>
        </w:tc>
      </w:tr>
      <w:tr w:rsidR="009B56C4" w:rsidRPr="006C599A" w:rsidTr="007B7FA1">
        <w:trPr>
          <w:jc w:val="center"/>
        </w:trPr>
        <w:tc>
          <w:tcPr>
            <w:tcW w:w="7938" w:type="dxa"/>
            <w:tcBorders>
              <w:top w:val="single" w:sz="4" w:space="0" w:color="auto"/>
              <w:bottom w:val="single" w:sz="4" w:space="0" w:color="auto"/>
              <w:right w:val="single" w:sz="4" w:space="0" w:color="auto"/>
            </w:tcBorders>
          </w:tcPr>
          <w:p w:rsidR="009B56C4" w:rsidRPr="006C599A" w:rsidRDefault="009B56C4" w:rsidP="007B7FA1">
            <w:pPr>
              <w:spacing w:line="240" w:lineRule="auto"/>
              <w:rPr>
                <w:sz w:val="20"/>
                <w:szCs w:val="20"/>
              </w:rPr>
            </w:pPr>
            <w:r w:rsidRPr="006C599A">
              <w:rPr>
                <w:sz w:val="20"/>
                <w:szCs w:val="20"/>
              </w:rPr>
              <w:t>Повреждения в сетях горячего водоснабжения (в случае их наличия), 1/км/год</w:t>
            </w:r>
          </w:p>
        </w:tc>
        <w:tc>
          <w:tcPr>
            <w:tcW w:w="1701" w:type="dxa"/>
            <w:tcBorders>
              <w:top w:val="single" w:sz="4" w:space="0" w:color="auto"/>
              <w:left w:val="single" w:sz="4" w:space="0" w:color="auto"/>
              <w:bottom w:val="single" w:sz="4" w:space="0" w:color="auto"/>
            </w:tcBorders>
            <w:vAlign w:val="center"/>
          </w:tcPr>
          <w:p w:rsidR="009B56C4" w:rsidRPr="006C599A" w:rsidRDefault="009B56C4" w:rsidP="007B7FA1">
            <w:pPr>
              <w:spacing w:line="240" w:lineRule="auto"/>
              <w:jc w:val="center"/>
              <w:rPr>
                <w:sz w:val="20"/>
                <w:szCs w:val="20"/>
              </w:rPr>
            </w:pPr>
            <w:r>
              <w:rPr>
                <w:sz w:val="20"/>
                <w:szCs w:val="20"/>
              </w:rPr>
              <w:t>н/д</w:t>
            </w:r>
          </w:p>
        </w:tc>
      </w:tr>
    </w:tbl>
    <w:p w:rsidR="009B56C4" w:rsidRPr="00BC16D7" w:rsidRDefault="009B56C4" w:rsidP="009B56C4">
      <w:pPr>
        <w:pStyle w:val="30"/>
        <w:spacing w:line="240" w:lineRule="auto"/>
        <w:ind w:left="426" w:firstLine="0"/>
        <w:rPr>
          <w:i/>
        </w:rPr>
      </w:pPr>
      <w:bookmarkStart w:id="273" w:name="_Toc65419846"/>
      <w:r w:rsidRPr="00BC16D7">
        <w:rPr>
          <w:i/>
        </w:rPr>
        <w:t>б) частота отключений потребителей</w:t>
      </w:r>
      <w:bookmarkEnd w:id="273"/>
    </w:p>
    <w:p w:rsidR="009B56C4" w:rsidRDefault="009B56C4" w:rsidP="009B56C4">
      <w:bookmarkStart w:id="274" w:name="sub_1453"/>
      <w:bookmarkEnd w:id="272"/>
      <w:r w:rsidRPr="00C10382">
        <w:t xml:space="preserve">Повреждение участков теплопроводов или оборудования сети, которые приводят к необходимости их отключения, признаются отказами в работе теплосети. К отказам приводят следующие повреждения элементов тепловых сетей: трубопроводов, задвижек, компенсаторов. Наиболее частые повреждения трубопроводов связаны с коррозией труб, особенно наружной, либо разрывом сварных швов. </w:t>
      </w:r>
    </w:p>
    <w:p w:rsidR="009B56C4" w:rsidRPr="00626F59" w:rsidRDefault="009B56C4" w:rsidP="009B56C4">
      <w:r>
        <w:t>А</w:t>
      </w:r>
      <w:r w:rsidRPr="00626F59">
        <w:t>варийных отключений групп потребителей тепловой энергии на протяжении последних трех отопительных сезонов не фиксировалось.</w:t>
      </w:r>
    </w:p>
    <w:p w:rsidR="009B56C4" w:rsidRPr="003F0A8D" w:rsidRDefault="009B56C4" w:rsidP="009B56C4">
      <w:pPr>
        <w:pStyle w:val="30"/>
        <w:spacing w:line="240" w:lineRule="auto"/>
        <w:ind w:left="426" w:firstLine="0"/>
        <w:rPr>
          <w:i/>
        </w:rPr>
      </w:pPr>
      <w:bookmarkStart w:id="275" w:name="_Toc65419847"/>
      <w:r w:rsidRPr="003F0A8D">
        <w:rPr>
          <w:i/>
        </w:rPr>
        <w:lastRenderedPageBreak/>
        <w:t>в) поток (частота) и время восстановления теплоснабжения потребителей после отключений</w:t>
      </w:r>
      <w:bookmarkEnd w:id="275"/>
    </w:p>
    <w:p w:rsidR="009B56C4" w:rsidRPr="00FB44B8" w:rsidRDefault="009B56C4" w:rsidP="009B56C4">
      <w:r w:rsidRPr="00FB44B8">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9B56C4" w:rsidRPr="00FB44B8" w:rsidRDefault="009B56C4" w:rsidP="009B56C4">
      <w:r w:rsidRPr="00FB44B8">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w:t>
      </w:r>
      <w:r>
        <w:t>9.2</w:t>
      </w:r>
      <w:r w:rsidRPr="00FB44B8">
        <w:t>.</w:t>
      </w:r>
    </w:p>
    <w:p w:rsidR="009B56C4" w:rsidRPr="00FB44B8" w:rsidRDefault="009B56C4" w:rsidP="009B56C4">
      <w:pPr>
        <w:keepNext/>
        <w:jc w:val="right"/>
      </w:pPr>
      <w:r w:rsidRPr="00FB44B8">
        <w:t>Таблица 1.</w:t>
      </w:r>
      <w:r>
        <w:t>9.2</w:t>
      </w:r>
    </w:p>
    <w:p w:rsidR="009B56C4" w:rsidRPr="00AF2162" w:rsidRDefault="009B56C4" w:rsidP="009B56C4">
      <w:pPr>
        <w:jc w:val="center"/>
        <w:rPr>
          <w:u w:val="single"/>
        </w:rPr>
      </w:pPr>
      <w:r w:rsidRPr="00AF2162">
        <w:rPr>
          <w:u w:val="single"/>
        </w:rPr>
        <w:t>Среднее время на восстановление теплоснабжения при отключении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41"/>
      </w:tblGrid>
      <w:tr w:rsidR="009B56C4" w:rsidRPr="009A45BD" w:rsidTr="007B7FA1">
        <w:trPr>
          <w:tblHeader/>
          <w:jc w:val="center"/>
        </w:trPr>
        <w:tc>
          <w:tcPr>
            <w:tcW w:w="4644" w:type="dxa"/>
            <w:vAlign w:val="center"/>
          </w:tcPr>
          <w:p w:rsidR="009B56C4" w:rsidRPr="00C072B3" w:rsidRDefault="009B56C4" w:rsidP="007B7FA1">
            <w:pPr>
              <w:pStyle w:val="af0"/>
              <w:rPr>
                <w:b/>
                <w:lang w:val="ru-RU"/>
              </w:rPr>
            </w:pPr>
            <w:r w:rsidRPr="00C072B3">
              <w:rPr>
                <w:b/>
                <w:shd w:val="clear" w:color="auto" w:fill="FFFFFF"/>
                <w:lang w:val="ru-RU"/>
              </w:rPr>
              <w:t>Условный диаметр трубопровода отключаемой тепловой сети, мм</w:t>
            </w:r>
          </w:p>
        </w:tc>
        <w:tc>
          <w:tcPr>
            <w:tcW w:w="5103" w:type="dxa"/>
            <w:vAlign w:val="center"/>
          </w:tcPr>
          <w:p w:rsidR="009B56C4" w:rsidRPr="00C072B3" w:rsidRDefault="009B56C4" w:rsidP="007B7FA1">
            <w:pPr>
              <w:pStyle w:val="af0"/>
              <w:rPr>
                <w:rFonts w:eastAsia="Times New Roman"/>
                <w:b/>
                <w:lang w:val="ru-RU" w:eastAsia="ru-RU"/>
              </w:rPr>
            </w:pPr>
            <w:r w:rsidRPr="00C072B3">
              <w:rPr>
                <w:rFonts w:eastAsia="Times New Roman"/>
                <w:b/>
                <w:lang w:val="ru-RU" w:eastAsia="ru-RU"/>
              </w:rPr>
              <w:t>Среднее время на восстановление теплоснабжения при отключении тепловых сетей, час</w:t>
            </w:r>
          </w:p>
        </w:tc>
      </w:tr>
      <w:tr w:rsidR="009B56C4" w:rsidRPr="009A45BD" w:rsidTr="007B7FA1">
        <w:trPr>
          <w:jc w:val="center"/>
        </w:trPr>
        <w:tc>
          <w:tcPr>
            <w:tcW w:w="4644" w:type="dxa"/>
            <w:vAlign w:val="center"/>
          </w:tcPr>
          <w:p w:rsidR="009B56C4" w:rsidRPr="00C072B3" w:rsidRDefault="009B56C4" w:rsidP="007B7FA1">
            <w:pPr>
              <w:pStyle w:val="af0"/>
              <w:rPr>
                <w:lang w:val="ru-RU"/>
              </w:rPr>
            </w:pPr>
            <w:r w:rsidRPr="00C072B3">
              <w:rPr>
                <w:lang w:val="ru-RU"/>
              </w:rPr>
              <w:t>50</w:t>
            </w:r>
          </w:p>
        </w:tc>
        <w:tc>
          <w:tcPr>
            <w:tcW w:w="5103" w:type="dxa"/>
            <w:vAlign w:val="center"/>
          </w:tcPr>
          <w:p w:rsidR="009B56C4" w:rsidRPr="00C072B3" w:rsidRDefault="009B56C4" w:rsidP="007B7FA1">
            <w:pPr>
              <w:pStyle w:val="af0"/>
              <w:rPr>
                <w:lang w:val="ru-RU"/>
              </w:rPr>
            </w:pPr>
            <w:r w:rsidRPr="00C072B3">
              <w:rPr>
                <w:lang w:val="ru-RU"/>
              </w:rPr>
              <w:t>5</w:t>
            </w:r>
          </w:p>
        </w:tc>
      </w:tr>
      <w:tr w:rsidR="009B56C4" w:rsidRPr="009A45BD" w:rsidTr="007B7FA1">
        <w:trPr>
          <w:jc w:val="center"/>
        </w:trPr>
        <w:tc>
          <w:tcPr>
            <w:tcW w:w="4644" w:type="dxa"/>
            <w:vAlign w:val="center"/>
          </w:tcPr>
          <w:p w:rsidR="009B56C4" w:rsidRPr="00C072B3" w:rsidRDefault="009B56C4" w:rsidP="007B7FA1">
            <w:pPr>
              <w:pStyle w:val="af0"/>
              <w:rPr>
                <w:lang w:val="ru-RU"/>
              </w:rPr>
            </w:pPr>
            <w:r w:rsidRPr="00C072B3">
              <w:rPr>
                <w:lang w:val="ru-RU"/>
              </w:rPr>
              <w:t>80</w:t>
            </w:r>
          </w:p>
        </w:tc>
        <w:tc>
          <w:tcPr>
            <w:tcW w:w="5103" w:type="dxa"/>
            <w:vAlign w:val="center"/>
          </w:tcPr>
          <w:p w:rsidR="009B56C4" w:rsidRPr="00C072B3" w:rsidRDefault="009B56C4" w:rsidP="007B7FA1">
            <w:pPr>
              <w:pStyle w:val="af0"/>
              <w:rPr>
                <w:lang w:val="ru-RU"/>
              </w:rPr>
            </w:pPr>
            <w:r w:rsidRPr="00C072B3">
              <w:rPr>
                <w:lang w:val="ru-RU"/>
              </w:rPr>
              <w:t>5</w:t>
            </w:r>
          </w:p>
        </w:tc>
      </w:tr>
      <w:tr w:rsidR="009B56C4" w:rsidRPr="009A45BD" w:rsidTr="007B7FA1">
        <w:trPr>
          <w:jc w:val="center"/>
        </w:trPr>
        <w:tc>
          <w:tcPr>
            <w:tcW w:w="4644" w:type="dxa"/>
            <w:vAlign w:val="center"/>
          </w:tcPr>
          <w:p w:rsidR="009B56C4" w:rsidRPr="00C072B3" w:rsidRDefault="009B56C4" w:rsidP="007B7FA1">
            <w:pPr>
              <w:pStyle w:val="af0"/>
              <w:rPr>
                <w:lang w:val="ru-RU"/>
              </w:rPr>
            </w:pPr>
            <w:r w:rsidRPr="00C072B3">
              <w:rPr>
                <w:lang w:val="ru-RU"/>
              </w:rPr>
              <w:t>100</w:t>
            </w:r>
          </w:p>
        </w:tc>
        <w:tc>
          <w:tcPr>
            <w:tcW w:w="5103" w:type="dxa"/>
            <w:vAlign w:val="center"/>
          </w:tcPr>
          <w:p w:rsidR="009B56C4" w:rsidRPr="00C072B3" w:rsidRDefault="009B56C4" w:rsidP="007B7FA1">
            <w:pPr>
              <w:pStyle w:val="af0"/>
              <w:rPr>
                <w:lang w:val="ru-RU"/>
              </w:rPr>
            </w:pPr>
            <w:r w:rsidRPr="00C072B3">
              <w:rPr>
                <w:lang w:val="ru-RU"/>
              </w:rPr>
              <w:t>5</w:t>
            </w:r>
          </w:p>
        </w:tc>
      </w:tr>
      <w:tr w:rsidR="009B56C4" w:rsidRPr="009A45BD" w:rsidTr="007B7FA1">
        <w:trPr>
          <w:jc w:val="center"/>
        </w:trPr>
        <w:tc>
          <w:tcPr>
            <w:tcW w:w="4644" w:type="dxa"/>
            <w:vAlign w:val="center"/>
          </w:tcPr>
          <w:p w:rsidR="009B56C4" w:rsidRPr="00C072B3" w:rsidRDefault="009B56C4" w:rsidP="007B7FA1">
            <w:pPr>
              <w:pStyle w:val="af0"/>
              <w:rPr>
                <w:lang w:val="ru-RU"/>
              </w:rPr>
            </w:pPr>
            <w:r w:rsidRPr="00C072B3">
              <w:rPr>
                <w:lang w:val="ru-RU"/>
              </w:rPr>
              <w:t>150</w:t>
            </w:r>
          </w:p>
        </w:tc>
        <w:tc>
          <w:tcPr>
            <w:tcW w:w="5103" w:type="dxa"/>
            <w:vAlign w:val="center"/>
          </w:tcPr>
          <w:p w:rsidR="009B56C4" w:rsidRPr="00C072B3" w:rsidRDefault="009B56C4" w:rsidP="007B7FA1">
            <w:pPr>
              <w:pStyle w:val="af0"/>
              <w:rPr>
                <w:lang w:val="ru-RU"/>
              </w:rPr>
            </w:pPr>
            <w:r w:rsidRPr="00C072B3">
              <w:rPr>
                <w:lang w:val="ru-RU"/>
              </w:rPr>
              <w:t>5</w:t>
            </w:r>
          </w:p>
        </w:tc>
      </w:tr>
      <w:tr w:rsidR="009B56C4" w:rsidRPr="009A45BD" w:rsidTr="007B7FA1">
        <w:trPr>
          <w:jc w:val="center"/>
        </w:trPr>
        <w:tc>
          <w:tcPr>
            <w:tcW w:w="4644" w:type="dxa"/>
            <w:vAlign w:val="center"/>
          </w:tcPr>
          <w:p w:rsidR="009B56C4" w:rsidRPr="00C072B3" w:rsidRDefault="009B56C4" w:rsidP="007B7FA1">
            <w:pPr>
              <w:pStyle w:val="af0"/>
              <w:rPr>
                <w:lang w:val="ru-RU"/>
              </w:rPr>
            </w:pPr>
            <w:r w:rsidRPr="00C072B3">
              <w:rPr>
                <w:lang w:val="ru-RU"/>
              </w:rPr>
              <w:t>200</w:t>
            </w:r>
          </w:p>
        </w:tc>
        <w:tc>
          <w:tcPr>
            <w:tcW w:w="5103" w:type="dxa"/>
            <w:vAlign w:val="center"/>
          </w:tcPr>
          <w:p w:rsidR="009B56C4" w:rsidRPr="00C072B3" w:rsidRDefault="009B56C4" w:rsidP="007B7FA1">
            <w:pPr>
              <w:pStyle w:val="af0"/>
              <w:rPr>
                <w:lang w:val="ru-RU"/>
              </w:rPr>
            </w:pPr>
            <w:r w:rsidRPr="00C072B3">
              <w:rPr>
                <w:lang w:val="ru-RU"/>
              </w:rPr>
              <w:t>10</w:t>
            </w:r>
          </w:p>
        </w:tc>
      </w:tr>
      <w:tr w:rsidR="009B56C4" w:rsidRPr="009A45BD" w:rsidTr="007B7FA1">
        <w:trPr>
          <w:jc w:val="center"/>
        </w:trPr>
        <w:tc>
          <w:tcPr>
            <w:tcW w:w="4644" w:type="dxa"/>
            <w:vAlign w:val="center"/>
          </w:tcPr>
          <w:p w:rsidR="009B56C4" w:rsidRPr="00C072B3" w:rsidRDefault="009B56C4" w:rsidP="007B7FA1">
            <w:pPr>
              <w:pStyle w:val="af0"/>
              <w:rPr>
                <w:lang w:val="ru-RU"/>
              </w:rPr>
            </w:pPr>
            <w:r w:rsidRPr="00C072B3">
              <w:rPr>
                <w:lang w:val="ru-RU"/>
              </w:rPr>
              <w:t>300</w:t>
            </w:r>
          </w:p>
        </w:tc>
        <w:tc>
          <w:tcPr>
            <w:tcW w:w="5103" w:type="dxa"/>
            <w:vAlign w:val="center"/>
          </w:tcPr>
          <w:p w:rsidR="009B56C4" w:rsidRPr="00C072B3" w:rsidRDefault="009B56C4" w:rsidP="007B7FA1">
            <w:pPr>
              <w:pStyle w:val="af0"/>
              <w:rPr>
                <w:lang w:val="ru-RU"/>
              </w:rPr>
            </w:pPr>
            <w:r w:rsidRPr="00C072B3">
              <w:rPr>
                <w:lang w:val="ru-RU"/>
              </w:rPr>
              <w:t>15</w:t>
            </w:r>
          </w:p>
        </w:tc>
      </w:tr>
    </w:tbl>
    <w:p w:rsidR="009B56C4" w:rsidRPr="003F0A8D" w:rsidRDefault="009B56C4" w:rsidP="009B56C4">
      <w:pPr>
        <w:pStyle w:val="30"/>
        <w:spacing w:line="240" w:lineRule="auto"/>
        <w:ind w:left="426" w:firstLine="0"/>
        <w:rPr>
          <w:i/>
        </w:rPr>
      </w:pPr>
      <w:bookmarkStart w:id="276" w:name="_Toc65419848"/>
      <w:bookmarkStart w:id="277" w:name="sub_1454"/>
      <w:bookmarkEnd w:id="274"/>
      <w:r w:rsidRPr="003F0A8D">
        <w:rPr>
          <w:i/>
        </w:rPr>
        <w:t>г) графические материалы (карты-схемы тепловых сетей и зон ненормативной надежности и безопасности теплоснабжения)</w:t>
      </w:r>
      <w:bookmarkEnd w:id="276"/>
    </w:p>
    <w:p w:rsidR="009B56C4" w:rsidRPr="00FB44B8" w:rsidRDefault="009B56C4" w:rsidP="009B56C4">
      <w:r w:rsidRPr="00FB44B8">
        <w:t>Графические материалы (карты-схемы тепловых сетей и зон ненормативной надежности и безопасности теплоснабжения) не предоставлены.</w:t>
      </w:r>
    </w:p>
    <w:p w:rsidR="009B56C4" w:rsidRPr="003F0A8D" w:rsidRDefault="009B56C4" w:rsidP="009B56C4">
      <w:pPr>
        <w:pStyle w:val="30"/>
        <w:spacing w:line="240" w:lineRule="auto"/>
        <w:ind w:left="426" w:firstLine="0"/>
        <w:rPr>
          <w:i/>
        </w:rPr>
      </w:pPr>
      <w:bookmarkStart w:id="278" w:name="_Toc65419849"/>
      <w:bookmarkStart w:id="279" w:name="sub_1455"/>
      <w:bookmarkEnd w:id="277"/>
      <w:r w:rsidRPr="003F0A8D">
        <w:rPr>
          <w:i/>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278"/>
    </w:p>
    <w:p w:rsidR="009B56C4" w:rsidRDefault="009B56C4" w:rsidP="009B56C4">
      <w:r>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происходило.</w:t>
      </w:r>
    </w:p>
    <w:p w:rsidR="009B56C4" w:rsidRPr="003F0A8D" w:rsidRDefault="009B56C4" w:rsidP="009B56C4">
      <w:pPr>
        <w:pStyle w:val="30"/>
        <w:spacing w:line="240" w:lineRule="auto"/>
        <w:ind w:left="426" w:firstLine="0"/>
        <w:rPr>
          <w:i/>
        </w:rPr>
      </w:pPr>
      <w:bookmarkStart w:id="280" w:name="_Toc65419850"/>
      <w:bookmarkStart w:id="281" w:name="sub_1456"/>
      <w:bookmarkEnd w:id="279"/>
      <w:r w:rsidRPr="003F0A8D">
        <w:rPr>
          <w:i/>
        </w:rPr>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280"/>
    </w:p>
    <w:p w:rsidR="009B56C4" w:rsidRDefault="009B56C4" w:rsidP="009B56C4">
      <w:r w:rsidRPr="00FB44B8">
        <w:t>Среднее время, затраченное на восстановление теплоснабжения потребителей после аварийных о</w:t>
      </w:r>
      <w:r>
        <w:t>тключений в отопительный период,</w:t>
      </w:r>
      <w:r w:rsidRPr="00FB44B8">
        <w:t xml:space="preserve"> соответствует установленным нормативам</w:t>
      </w:r>
      <w:r>
        <w:t>.</w:t>
      </w:r>
    </w:p>
    <w:p w:rsidR="009B56C4" w:rsidRDefault="009B56C4" w:rsidP="009B56C4"/>
    <w:p w:rsidR="009B56C4" w:rsidRPr="00FB44B8" w:rsidRDefault="009B56C4" w:rsidP="009B56C4">
      <w:pPr>
        <w:pStyle w:val="21"/>
        <w:spacing w:line="240" w:lineRule="auto"/>
        <w:ind w:firstLine="0"/>
      </w:pPr>
      <w:bookmarkStart w:id="282" w:name="_Toc65419851"/>
      <w:bookmarkStart w:id="283" w:name="sub_124"/>
      <w:bookmarkEnd w:id="268"/>
      <w:bookmarkEnd w:id="281"/>
      <w:r w:rsidRPr="00FB44B8">
        <w:t>Часть 10 "Технико-экономические показатели теплоснабжающих и теплосетевых организаций"</w:t>
      </w:r>
      <w:bookmarkEnd w:id="282"/>
    </w:p>
    <w:p w:rsidR="009B56C4" w:rsidRPr="003F62AF" w:rsidRDefault="009B56C4" w:rsidP="009B56C4">
      <w:pPr>
        <w:autoSpaceDE w:val="0"/>
        <w:autoSpaceDN w:val="0"/>
        <w:adjustRightInd w:val="0"/>
        <w:ind w:firstLine="709"/>
        <w:rPr>
          <w:color w:val="000000"/>
        </w:rPr>
      </w:pPr>
      <w:bookmarkStart w:id="284" w:name="_Toc384572485"/>
      <w:bookmarkStart w:id="285" w:name="_Toc389669298"/>
      <w:r w:rsidRPr="003F62AF">
        <w:rPr>
          <w:color w:val="000000"/>
        </w:rPr>
        <w:t xml:space="preserve">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следующая информация: </w:t>
      </w:r>
    </w:p>
    <w:p w:rsidR="009B56C4" w:rsidRPr="003F62AF" w:rsidRDefault="009B56C4" w:rsidP="009B56C4">
      <w:pPr>
        <w:autoSpaceDE w:val="0"/>
        <w:autoSpaceDN w:val="0"/>
        <w:adjustRightInd w:val="0"/>
        <w:ind w:firstLine="709"/>
        <w:rPr>
          <w:color w:val="000000"/>
        </w:rPr>
      </w:pPr>
      <w:r w:rsidRPr="003F62AF">
        <w:rPr>
          <w:color w:val="000000"/>
        </w:rPr>
        <w:lastRenderedPageBreak/>
        <w:t xml:space="preserve">- о ценах (тарифах) на регулируемые товары и услуги и надбавках к этим ценам (тарифам); </w:t>
      </w:r>
    </w:p>
    <w:p w:rsidR="009B56C4" w:rsidRPr="003F62AF" w:rsidRDefault="009B56C4" w:rsidP="009B56C4">
      <w:pPr>
        <w:autoSpaceDE w:val="0"/>
        <w:autoSpaceDN w:val="0"/>
        <w:adjustRightInd w:val="0"/>
        <w:ind w:firstLine="709"/>
        <w:rPr>
          <w:color w:val="000000"/>
        </w:rPr>
      </w:pPr>
      <w:r w:rsidRPr="003F62AF">
        <w:rPr>
          <w:color w:val="000000"/>
        </w:rPr>
        <w:t xml:space="preserve">-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 </w:t>
      </w:r>
    </w:p>
    <w:p w:rsidR="009B56C4" w:rsidRPr="003F62AF" w:rsidRDefault="009B56C4" w:rsidP="009B56C4">
      <w:pPr>
        <w:autoSpaceDE w:val="0"/>
        <w:autoSpaceDN w:val="0"/>
        <w:adjustRightInd w:val="0"/>
        <w:ind w:firstLine="709"/>
        <w:rPr>
          <w:color w:val="000000"/>
        </w:rPr>
      </w:pPr>
      <w:r w:rsidRPr="003F62AF">
        <w:rPr>
          <w:color w:val="000000"/>
        </w:rPr>
        <w:t xml:space="preserve">-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 </w:t>
      </w:r>
    </w:p>
    <w:p w:rsidR="009B56C4" w:rsidRPr="003F62AF" w:rsidRDefault="009B56C4" w:rsidP="009B56C4">
      <w:pPr>
        <w:autoSpaceDE w:val="0"/>
        <w:autoSpaceDN w:val="0"/>
        <w:adjustRightInd w:val="0"/>
        <w:ind w:firstLine="709"/>
        <w:rPr>
          <w:color w:val="000000"/>
        </w:rPr>
      </w:pPr>
      <w:r w:rsidRPr="003F62AF">
        <w:rPr>
          <w:color w:val="000000"/>
        </w:rPr>
        <w:t xml:space="preserve">- об инвестиционных программах и отчетах об их реализации; </w:t>
      </w:r>
    </w:p>
    <w:p w:rsidR="009B56C4" w:rsidRPr="003F62AF" w:rsidRDefault="009B56C4" w:rsidP="009B56C4">
      <w:pPr>
        <w:pStyle w:val="Default"/>
        <w:ind w:firstLine="709"/>
        <w:jc w:val="both"/>
        <w:rPr>
          <w:rFonts w:eastAsia="Calibri"/>
          <w:lang w:eastAsia="en-US"/>
        </w:rPr>
      </w:pPr>
      <w:r w:rsidRPr="003F62AF">
        <w:rPr>
          <w:rFonts w:eastAsia="Calibri"/>
          <w:lang w:eastAsia="en-US"/>
        </w:rPr>
        <w:t xml:space="preserve">-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 </w:t>
      </w:r>
    </w:p>
    <w:p w:rsidR="009B56C4" w:rsidRPr="003F62AF" w:rsidRDefault="009B56C4" w:rsidP="009B56C4">
      <w:pPr>
        <w:autoSpaceDE w:val="0"/>
        <w:autoSpaceDN w:val="0"/>
        <w:adjustRightInd w:val="0"/>
        <w:ind w:firstLine="709"/>
        <w:rPr>
          <w:color w:val="000000"/>
        </w:rPr>
      </w:pPr>
      <w:r w:rsidRPr="003F62AF">
        <w:rPr>
          <w:color w:val="000000"/>
        </w:rPr>
        <w:t xml:space="preserve">- об условиях, на которых осуществляется поставка регулируемых товаров и (или) оказание регулируемых услуг; </w:t>
      </w:r>
    </w:p>
    <w:p w:rsidR="009B56C4" w:rsidRPr="003F62AF" w:rsidRDefault="009B56C4" w:rsidP="009B56C4">
      <w:pPr>
        <w:autoSpaceDE w:val="0"/>
        <w:autoSpaceDN w:val="0"/>
        <w:adjustRightInd w:val="0"/>
        <w:ind w:firstLine="709"/>
        <w:rPr>
          <w:color w:val="000000"/>
        </w:rPr>
      </w:pPr>
      <w:r w:rsidRPr="003F62AF">
        <w:rPr>
          <w:color w:val="000000"/>
        </w:rPr>
        <w:t xml:space="preserve">- о порядке выполнения технологических, технических и других мероприятий, связанных с подключением к системе теплоснабжения. </w:t>
      </w:r>
    </w:p>
    <w:p w:rsidR="009B56C4" w:rsidRDefault="009B56C4" w:rsidP="009B56C4">
      <w:pPr>
        <w:autoSpaceDE w:val="0"/>
        <w:autoSpaceDN w:val="0"/>
        <w:adjustRightInd w:val="0"/>
        <w:ind w:firstLine="709"/>
      </w:pPr>
      <w:r w:rsidRPr="003F62AF">
        <w:t>Структура необходимой валовой выручки для действующей на территории поселения теплосетевых</w:t>
      </w:r>
      <w:r>
        <w:t xml:space="preserve"> </w:t>
      </w:r>
      <w:r w:rsidRPr="003F62AF">
        <w:t xml:space="preserve">организаций на </w:t>
      </w:r>
      <w:r>
        <w:t xml:space="preserve">2020 </w:t>
      </w:r>
      <w:r w:rsidRPr="003F62AF">
        <w:t xml:space="preserve">г. представлены в таблице </w:t>
      </w:r>
      <w:r>
        <w:t>1</w:t>
      </w:r>
      <w:r w:rsidRPr="003F62AF">
        <w:t>.1</w:t>
      </w:r>
      <w:r>
        <w:t>0</w:t>
      </w:r>
      <w:r w:rsidRPr="003F62AF">
        <w:t>.</w:t>
      </w:r>
      <w:r>
        <w:t>1</w:t>
      </w:r>
      <w:r w:rsidRPr="003F62AF">
        <w:t>.</w:t>
      </w:r>
    </w:p>
    <w:p w:rsidR="009B56C4" w:rsidRDefault="009B56C4" w:rsidP="009B56C4">
      <w:pPr>
        <w:autoSpaceDE w:val="0"/>
        <w:autoSpaceDN w:val="0"/>
        <w:adjustRightInd w:val="0"/>
        <w:ind w:firstLine="709"/>
        <w:jc w:val="right"/>
      </w:pPr>
      <w:r w:rsidRPr="003F62AF">
        <w:rPr>
          <w:szCs w:val="24"/>
        </w:rPr>
        <w:t xml:space="preserve">Таблица </w:t>
      </w:r>
      <w:r>
        <w:rPr>
          <w:szCs w:val="24"/>
        </w:rPr>
        <w:t>1</w:t>
      </w:r>
      <w:r w:rsidRPr="003F62AF">
        <w:rPr>
          <w:szCs w:val="24"/>
        </w:rPr>
        <w:t>.1</w:t>
      </w:r>
      <w:r>
        <w:rPr>
          <w:szCs w:val="24"/>
        </w:rPr>
        <w:t>0</w:t>
      </w:r>
      <w:r w:rsidRPr="003F62AF">
        <w:rPr>
          <w:szCs w:val="24"/>
        </w:rPr>
        <w:t>.</w:t>
      </w:r>
      <w:r>
        <w:rPr>
          <w:szCs w:val="24"/>
        </w:rPr>
        <w:t>1</w:t>
      </w:r>
    </w:p>
    <w:p w:rsidR="009B56C4" w:rsidRPr="00A85D12" w:rsidRDefault="009B56C4" w:rsidP="009B56C4">
      <w:pPr>
        <w:jc w:val="center"/>
        <w:rPr>
          <w:u w:val="single"/>
        </w:rPr>
      </w:pPr>
      <w:r w:rsidRPr="00A85D12">
        <w:rPr>
          <w:szCs w:val="24"/>
          <w:u w:val="single"/>
        </w:rPr>
        <w:t>Структура необходимой валовой выручки</w:t>
      </w:r>
    </w:p>
    <w:tbl>
      <w:tblPr>
        <w:tblW w:w="5000" w:type="pct"/>
        <w:jc w:val="center"/>
        <w:tblLook w:val="04A0" w:firstRow="1" w:lastRow="0" w:firstColumn="1" w:lastColumn="0" w:noHBand="0" w:noVBand="1"/>
      </w:tblPr>
      <w:tblGrid>
        <w:gridCol w:w="658"/>
        <w:gridCol w:w="5351"/>
        <w:gridCol w:w="3618"/>
      </w:tblGrid>
      <w:tr w:rsidR="009B56C4" w:rsidRPr="00A85D12" w:rsidTr="007B7FA1">
        <w:trPr>
          <w:trHeight w:val="300"/>
          <w:tblHeader/>
          <w:jc w:val="cent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b/>
                <w:sz w:val="20"/>
                <w:szCs w:val="24"/>
              </w:rPr>
            </w:pPr>
            <w:r w:rsidRPr="00A85D12">
              <w:rPr>
                <w:rFonts w:ascii="Times New Roman" w:hAnsi="Times New Roman" w:cs="Times New Roman"/>
                <w:b/>
                <w:sz w:val="20"/>
                <w:szCs w:val="24"/>
              </w:rPr>
              <w:t>№</w:t>
            </w:r>
          </w:p>
        </w:tc>
        <w:tc>
          <w:tcPr>
            <w:tcW w:w="27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b/>
                <w:sz w:val="20"/>
                <w:szCs w:val="24"/>
              </w:rPr>
            </w:pPr>
            <w:r w:rsidRPr="00A85D12">
              <w:rPr>
                <w:rFonts w:ascii="Times New Roman" w:hAnsi="Times New Roman" w:cs="Times New Roman"/>
                <w:b/>
                <w:sz w:val="20"/>
                <w:szCs w:val="24"/>
              </w:rPr>
              <w:t>Показатель</w:t>
            </w:r>
          </w:p>
        </w:tc>
        <w:tc>
          <w:tcPr>
            <w:tcW w:w="18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b/>
                <w:sz w:val="20"/>
                <w:szCs w:val="24"/>
              </w:rPr>
            </w:pPr>
            <w:r w:rsidRPr="00A85D12">
              <w:rPr>
                <w:rFonts w:ascii="Times New Roman" w:hAnsi="Times New Roman" w:cs="Times New Roman"/>
                <w:b/>
                <w:sz w:val="20"/>
                <w:szCs w:val="24"/>
              </w:rPr>
              <w:t>Утверждено в тарифе</w:t>
            </w:r>
          </w:p>
        </w:tc>
      </w:tr>
      <w:tr w:rsidR="009B56C4" w:rsidRPr="00A85D12" w:rsidTr="007B7FA1">
        <w:trPr>
          <w:trHeight w:val="20"/>
          <w:jc w:val="cent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1</w:t>
            </w:r>
          </w:p>
        </w:tc>
        <w:tc>
          <w:tcPr>
            <w:tcW w:w="2779" w:type="pct"/>
            <w:tcBorders>
              <w:top w:val="single" w:sz="4" w:space="0" w:color="auto"/>
              <w:left w:val="nil"/>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Сырье и основные материалы</w:t>
            </w:r>
          </w:p>
        </w:tc>
        <w:tc>
          <w:tcPr>
            <w:tcW w:w="1879" w:type="pct"/>
            <w:tcBorders>
              <w:top w:val="single" w:sz="4" w:space="0" w:color="auto"/>
              <w:left w:val="nil"/>
              <w:bottom w:val="single" w:sz="4" w:space="0" w:color="auto"/>
              <w:right w:val="single" w:sz="4" w:space="0" w:color="auto"/>
            </w:tcBorders>
            <w:shd w:val="clear" w:color="auto" w:fill="auto"/>
            <w:vAlign w:val="center"/>
            <w:hideMark/>
          </w:tcPr>
          <w:p w:rsidR="009B56C4" w:rsidRPr="00A85D12" w:rsidRDefault="009B56C4" w:rsidP="007B7FA1">
            <w:pPr>
              <w:spacing w:line="240" w:lineRule="auto"/>
              <w:jc w:val="center"/>
              <w:rPr>
                <w:color w:val="000000"/>
                <w:sz w:val="20"/>
              </w:rPr>
            </w:pPr>
            <w:r w:rsidRPr="00A85D12">
              <w:rPr>
                <w:color w:val="000000"/>
                <w:sz w:val="20"/>
              </w:rPr>
              <w:t>2%</w:t>
            </w:r>
          </w:p>
        </w:tc>
      </w:tr>
      <w:tr w:rsidR="009B56C4" w:rsidRPr="00A85D12" w:rsidTr="007B7FA1">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2</w:t>
            </w:r>
          </w:p>
        </w:tc>
        <w:tc>
          <w:tcPr>
            <w:tcW w:w="2779" w:type="pct"/>
            <w:tcBorders>
              <w:top w:val="nil"/>
              <w:left w:val="nil"/>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Вспомогательные материалы</w:t>
            </w:r>
          </w:p>
        </w:tc>
        <w:tc>
          <w:tcPr>
            <w:tcW w:w="1879" w:type="pct"/>
            <w:tcBorders>
              <w:top w:val="nil"/>
              <w:left w:val="nil"/>
              <w:bottom w:val="single" w:sz="4" w:space="0" w:color="auto"/>
              <w:right w:val="single" w:sz="4" w:space="0" w:color="auto"/>
            </w:tcBorders>
            <w:shd w:val="clear" w:color="auto" w:fill="auto"/>
            <w:vAlign w:val="center"/>
            <w:hideMark/>
          </w:tcPr>
          <w:p w:rsidR="009B56C4" w:rsidRPr="00A85D12" w:rsidRDefault="009B56C4" w:rsidP="007B7FA1">
            <w:pPr>
              <w:spacing w:line="240" w:lineRule="auto"/>
              <w:jc w:val="center"/>
              <w:rPr>
                <w:color w:val="000000"/>
                <w:sz w:val="20"/>
              </w:rPr>
            </w:pPr>
            <w:r w:rsidRPr="00A85D12">
              <w:rPr>
                <w:color w:val="000000"/>
                <w:sz w:val="20"/>
              </w:rPr>
              <w:t>4%</w:t>
            </w:r>
          </w:p>
        </w:tc>
      </w:tr>
      <w:tr w:rsidR="009B56C4" w:rsidRPr="00A85D12" w:rsidTr="007B7FA1">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3</w:t>
            </w:r>
          </w:p>
        </w:tc>
        <w:tc>
          <w:tcPr>
            <w:tcW w:w="2779" w:type="pct"/>
            <w:tcBorders>
              <w:top w:val="nil"/>
              <w:left w:val="nil"/>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Работы и услуги производственного характера</w:t>
            </w:r>
          </w:p>
        </w:tc>
        <w:tc>
          <w:tcPr>
            <w:tcW w:w="1879" w:type="pct"/>
            <w:tcBorders>
              <w:top w:val="nil"/>
              <w:left w:val="nil"/>
              <w:bottom w:val="single" w:sz="4" w:space="0" w:color="auto"/>
              <w:right w:val="single" w:sz="4" w:space="0" w:color="auto"/>
            </w:tcBorders>
            <w:shd w:val="clear" w:color="auto" w:fill="auto"/>
            <w:vAlign w:val="center"/>
            <w:hideMark/>
          </w:tcPr>
          <w:p w:rsidR="009B56C4" w:rsidRPr="00A85D12" w:rsidRDefault="009B56C4" w:rsidP="007B7FA1">
            <w:pPr>
              <w:spacing w:line="240" w:lineRule="auto"/>
              <w:jc w:val="center"/>
              <w:rPr>
                <w:color w:val="000000"/>
                <w:sz w:val="20"/>
              </w:rPr>
            </w:pPr>
            <w:r w:rsidRPr="00A85D12">
              <w:rPr>
                <w:color w:val="000000"/>
                <w:sz w:val="20"/>
              </w:rPr>
              <w:t>5%</w:t>
            </w:r>
          </w:p>
        </w:tc>
      </w:tr>
      <w:tr w:rsidR="009B56C4" w:rsidRPr="00A85D12" w:rsidTr="007B7FA1">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4</w:t>
            </w:r>
          </w:p>
        </w:tc>
        <w:tc>
          <w:tcPr>
            <w:tcW w:w="2779" w:type="pct"/>
            <w:tcBorders>
              <w:top w:val="nil"/>
              <w:left w:val="nil"/>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Топливо</w:t>
            </w:r>
          </w:p>
        </w:tc>
        <w:tc>
          <w:tcPr>
            <w:tcW w:w="1879" w:type="pct"/>
            <w:tcBorders>
              <w:top w:val="nil"/>
              <w:left w:val="nil"/>
              <w:bottom w:val="single" w:sz="4" w:space="0" w:color="auto"/>
              <w:right w:val="single" w:sz="4" w:space="0" w:color="auto"/>
            </w:tcBorders>
            <w:shd w:val="clear" w:color="auto" w:fill="auto"/>
            <w:vAlign w:val="center"/>
            <w:hideMark/>
          </w:tcPr>
          <w:p w:rsidR="009B56C4" w:rsidRPr="00A85D12" w:rsidRDefault="009B56C4" w:rsidP="007B7FA1">
            <w:pPr>
              <w:spacing w:line="240" w:lineRule="auto"/>
              <w:jc w:val="center"/>
              <w:rPr>
                <w:color w:val="000000"/>
                <w:sz w:val="20"/>
              </w:rPr>
            </w:pPr>
            <w:r w:rsidRPr="00A85D12">
              <w:rPr>
                <w:color w:val="000000"/>
                <w:sz w:val="20"/>
              </w:rPr>
              <w:t>33%</w:t>
            </w:r>
          </w:p>
        </w:tc>
      </w:tr>
      <w:tr w:rsidR="009B56C4" w:rsidRPr="00A85D12" w:rsidTr="007B7FA1">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5</w:t>
            </w:r>
          </w:p>
        </w:tc>
        <w:tc>
          <w:tcPr>
            <w:tcW w:w="2779" w:type="pct"/>
            <w:tcBorders>
              <w:top w:val="nil"/>
              <w:left w:val="nil"/>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Энергия на технологические цели</w:t>
            </w:r>
          </w:p>
        </w:tc>
        <w:tc>
          <w:tcPr>
            <w:tcW w:w="1879" w:type="pct"/>
            <w:tcBorders>
              <w:top w:val="nil"/>
              <w:left w:val="nil"/>
              <w:bottom w:val="single" w:sz="4" w:space="0" w:color="auto"/>
              <w:right w:val="single" w:sz="4" w:space="0" w:color="auto"/>
            </w:tcBorders>
            <w:shd w:val="clear" w:color="auto" w:fill="auto"/>
            <w:vAlign w:val="center"/>
            <w:hideMark/>
          </w:tcPr>
          <w:p w:rsidR="009B56C4" w:rsidRPr="00A85D12" w:rsidRDefault="009B56C4" w:rsidP="007B7FA1">
            <w:pPr>
              <w:spacing w:line="240" w:lineRule="auto"/>
              <w:jc w:val="center"/>
              <w:rPr>
                <w:color w:val="000000"/>
                <w:sz w:val="20"/>
              </w:rPr>
            </w:pPr>
            <w:r w:rsidRPr="00A85D12">
              <w:rPr>
                <w:color w:val="000000"/>
                <w:sz w:val="20"/>
              </w:rPr>
              <w:t>13%</w:t>
            </w:r>
          </w:p>
        </w:tc>
      </w:tr>
      <w:tr w:rsidR="009B56C4" w:rsidRPr="00A85D12" w:rsidTr="007B7FA1">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6</w:t>
            </w:r>
          </w:p>
        </w:tc>
        <w:tc>
          <w:tcPr>
            <w:tcW w:w="2779" w:type="pct"/>
            <w:tcBorders>
              <w:top w:val="nil"/>
              <w:left w:val="nil"/>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Затраты на оплату труда</w:t>
            </w:r>
          </w:p>
        </w:tc>
        <w:tc>
          <w:tcPr>
            <w:tcW w:w="1879" w:type="pct"/>
            <w:tcBorders>
              <w:top w:val="nil"/>
              <w:left w:val="nil"/>
              <w:bottom w:val="single" w:sz="4" w:space="0" w:color="auto"/>
              <w:right w:val="single" w:sz="4" w:space="0" w:color="auto"/>
            </w:tcBorders>
            <w:shd w:val="clear" w:color="auto" w:fill="auto"/>
            <w:vAlign w:val="center"/>
            <w:hideMark/>
          </w:tcPr>
          <w:p w:rsidR="009B56C4" w:rsidRPr="00A85D12" w:rsidRDefault="009B56C4" w:rsidP="007B7FA1">
            <w:pPr>
              <w:spacing w:line="240" w:lineRule="auto"/>
              <w:jc w:val="center"/>
              <w:rPr>
                <w:color w:val="000000"/>
                <w:sz w:val="20"/>
              </w:rPr>
            </w:pPr>
            <w:r w:rsidRPr="00A85D12">
              <w:rPr>
                <w:color w:val="000000"/>
                <w:sz w:val="20"/>
              </w:rPr>
              <w:t>15%</w:t>
            </w:r>
          </w:p>
        </w:tc>
      </w:tr>
      <w:tr w:rsidR="009B56C4" w:rsidRPr="00A85D12" w:rsidTr="007B7FA1">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7</w:t>
            </w:r>
          </w:p>
        </w:tc>
        <w:tc>
          <w:tcPr>
            <w:tcW w:w="2779" w:type="pct"/>
            <w:tcBorders>
              <w:top w:val="nil"/>
              <w:left w:val="nil"/>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Отчисления на социальные нужды</w:t>
            </w:r>
          </w:p>
        </w:tc>
        <w:tc>
          <w:tcPr>
            <w:tcW w:w="1879" w:type="pct"/>
            <w:tcBorders>
              <w:top w:val="nil"/>
              <w:left w:val="nil"/>
              <w:bottom w:val="single" w:sz="4" w:space="0" w:color="auto"/>
              <w:right w:val="single" w:sz="4" w:space="0" w:color="auto"/>
            </w:tcBorders>
            <w:shd w:val="clear" w:color="auto" w:fill="auto"/>
            <w:vAlign w:val="center"/>
            <w:hideMark/>
          </w:tcPr>
          <w:p w:rsidR="009B56C4" w:rsidRPr="00A85D12" w:rsidRDefault="009B56C4" w:rsidP="007B7FA1">
            <w:pPr>
              <w:spacing w:line="240" w:lineRule="auto"/>
              <w:jc w:val="center"/>
              <w:rPr>
                <w:color w:val="000000"/>
                <w:sz w:val="20"/>
              </w:rPr>
            </w:pPr>
            <w:r w:rsidRPr="00A85D12">
              <w:rPr>
                <w:color w:val="000000"/>
                <w:sz w:val="20"/>
              </w:rPr>
              <w:t>5%</w:t>
            </w:r>
          </w:p>
        </w:tc>
      </w:tr>
      <w:tr w:rsidR="009B56C4" w:rsidRPr="00A85D12" w:rsidTr="007B7FA1">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8</w:t>
            </w:r>
          </w:p>
        </w:tc>
        <w:tc>
          <w:tcPr>
            <w:tcW w:w="2779" w:type="pct"/>
            <w:tcBorders>
              <w:top w:val="nil"/>
              <w:left w:val="nil"/>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Прочие расходы</w:t>
            </w:r>
          </w:p>
        </w:tc>
        <w:tc>
          <w:tcPr>
            <w:tcW w:w="1879" w:type="pct"/>
            <w:tcBorders>
              <w:top w:val="nil"/>
              <w:left w:val="nil"/>
              <w:bottom w:val="single" w:sz="4" w:space="0" w:color="auto"/>
              <w:right w:val="single" w:sz="4" w:space="0" w:color="auto"/>
            </w:tcBorders>
            <w:shd w:val="clear" w:color="auto" w:fill="auto"/>
            <w:vAlign w:val="center"/>
            <w:hideMark/>
          </w:tcPr>
          <w:p w:rsidR="009B56C4" w:rsidRPr="00A85D12" w:rsidRDefault="009B56C4" w:rsidP="007B7FA1">
            <w:pPr>
              <w:spacing w:line="240" w:lineRule="auto"/>
              <w:jc w:val="center"/>
              <w:rPr>
                <w:color w:val="000000"/>
                <w:sz w:val="20"/>
              </w:rPr>
            </w:pPr>
            <w:r w:rsidRPr="00A85D12">
              <w:rPr>
                <w:color w:val="000000"/>
                <w:sz w:val="20"/>
              </w:rPr>
              <w:t>23%</w:t>
            </w:r>
          </w:p>
        </w:tc>
      </w:tr>
      <w:tr w:rsidR="009B56C4" w:rsidRPr="00A85D12" w:rsidTr="007B7FA1">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9</w:t>
            </w:r>
          </w:p>
        </w:tc>
        <w:tc>
          <w:tcPr>
            <w:tcW w:w="2779" w:type="pct"/>
            <w:tcBorders>
              <w:top w:val="nil"/>
              <w:left w:val="nil"/>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Себестоимость</w:t>
            </w:r>
          </w:p>
        </w:tc>
        <w:tc>
          <w:tcPr>
            <w:tcW w:w="1879" w:type="pct"/>
            <w:tcBorders>
              <w:top w:val="nil"/>
              <w:left w:val="nil"/>
              <w:bottom w:val="single" w:sz="4" w:space="0" w:color="auto"/>
              <w:right w:val="single" w:sz="4" w:space="0" w:color="auto"/>
            </w:tcBorders>
            <w:shd w:val="clear" w:color="auto" w:fill="auto"/>
            <w:vAlign w:val="center"/>
            <w:hideMark/>
          </w:tcPr>
          <w:p w:rsidR="009B56C4" w:rsidRPr="00A85D12" w:rsidRDefault="009B56C4" w:rsidP="007B7FA1">
            <w:pPr>
              <w:spacing w:line="240" w:lineRule="auto"/>
              <w:jc w:val="center"/>
              <w:rPr>
                <w:color w:val="000000"/>
                <w:sz w:val="20"/>
              </w:rPr>
            </w:pPr>
            <w:r w:rsidRPr="00A85D12">
              <w:rPr>
                <w:color w:val="000000"/>
                <w:sz w:val="20"/>
              </w:rPr>
              <w:t>97%</w:t>
            </w:r>
          </w:p>
        </w:tc>
      </w:tr>
      <w:tr w:rsidR="009B56C4" w:rsidRPr="00A85D12" w:rsidTr="007B7FA1">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10</w:t>
            </w:r>
          </w:p>
        </w:tc>
        <w:tc>
          <w:tcPr>
            <w:tcW w:w="2779" w:type="pct"/>
            <w:tcBorders>
              <w:top w:val="nil"/>
              <w:left w:val="nil"/>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Прибыль</w:t>
            </w:r>
          </w:p>
        </w:tc>
        <w:tc>
          <w:tcPr>
            <w:tcW w:w="1879" w:type="pct"/>
            <w:tcBorders>
              <w:top w:val="nil"/>
              <w:left w:val="nil"/>
              <w:bottom w:val="single" w:sz="4" w:space="0" w:color="auto"/>
              <w:right w:val="single" w:sz="4" w:space="0" w:color="auto"/>
            </w:tcBorders>
            <w:shd w:val="clear" w:color="auto" w:fill="auto"/>
            <w:vAlign w:val="center"/>
            <w:hideMark/>
          </w:tcPr>
          <w:p w:rsidR="009B56C4" w:rsidRPr="00A85D12" w:rsidRDefault="009B56C4" w:rsidP="007B7FA1">
            <w:pPr>
              <w:spacing w:line="240" w:lineRule="auto"/>
              <w:jc w:val="center"/>
              <w:rPr>
                <w:color w:val="000000"/>
                <w:sz w:val="20"/>
              </w:rPr>
            </w:pPr>
            <w:r w:rsidRPr="00A85D12">
              <w:rPr>
                <w:color w:val="000000"/>
                <w:sz w:val="20"/>
              </w:rPr>
              <w:t>2%</w:t>
            </w:r>
          </w:p>
        </w:tc>
      </w:tr>
      <w:tr w:rsidR="009B56C4" w:rsidRPr="00A85D12" w:rsidTr="007B7FA1">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11</w:t>
            </w:r>
          </w:p>
        </w:tc>
        <w:tc>
          <w:tcPr>
            <w:tcW w:w="2779" w:type="pct"/>
            <w:tcBorders>
              <w:top w:val="nil"/>
              <w:left w:val="nil"/>
              <w:bottom w:val="single" w:sz="4" w:space="0" w:color="auto"/>
              <w:right w:val="single" w:sz="4" w:space="0" w:color="auto"/>
            </w:tcBorders>
            <w:shd w:val="clear" w:color="auto" w:fill="auto"/>
            <w:vAlign w:val="center"/>
            <w:hideMark/>
          </w:tcPr>
          <w:p w:rsidR="009B56C4" w:rsidRPr="00A85D12" w:rsidRDefault="009B56C4" w:rsidP="007B7FA1">
            <w:pPr>
              <w:pStyle w:val="afffff7"/>
              <w:rPr>
                <w:rFonts w:ascii="Times New Roman" w:hAnsi="Times New Roman" w:cs="Times New Roman"/>
                <w:sz w:val="20"/>
                <w:szCs w:val="24"/>
              </w:rPr>
            </w:pPr>
            <w:r w:rsidRPr="00A85D12">
              <w:rPr>
                <w:rFonts w:ascii="Times New Roman" w:hAnsi="Times New Roman" w:cs="Times New Roman"/>
                <w:sz w:val="20"/>
                <w:szCs w:val="24"/>
              </w:rPr>
              <w:t>Необходимая валовая выручка</w:t>
            </w:r>
          </w:p>
        </w:tc>
        <w:tc>
          <w:tcPr>
            <w:tcW w:w="1879" w:type="pct"/>
            <w:tcBorders>
              <w:top w:val="nil"/>
              <w:left w:val="nil"/>
              <w:bottom w:val="single" w:sz="4" w:space="0" w:color="auto"/>
              <w:right w:val="single" w:sz="4" w:space="0" w:color="auto"/>
            </w:tcBorders>
            <w:shd w:val="clear" w:color="auto" w:fill="auto"/>
            <w:vAlign w:val="center"/>
            <w:hideMark/>
          </w:tcPr>
          <w:p w:rsidR="009B56C4" w:rsidRPr="00A85D12" w:rsidRDefault="009B56C4" w:rsidP="007B7FA1">
            <w:pPr>
              <w:spacing w:line="240" w:lineRule="auto"/>
              <w:jc w:val="center"/>
              <w:rPr>
                <w:color w:val="000000"/>
                <w:sz w:val="20"/>
              </w:rPr>
            </w:pPr>
            <w:r w:rsidRPr="00A85D12">
              <w:rPr>
                <w:color w:val="000000"/>
                <w:sz w:val="20"/>
              </w:rPr>
              <w:t>100%</w:t>
            </w:r>
          </w:p>
        </w:tc>
      </w:tr>
    </w:tbl>
    <w:p w:rsidR="009B56C4" w:rsidRPr="003F62AF" w:rsidRDefault="009B56C4" w:rsidP="009B56C4">
      <w:pPr>
        <w:pStyle w:val="af"/>
        <w:jc w:val="center"/>
        <w:rPr>
          <w:i/>
          <w:color w:val="FF0000"/>
          <w:highlight w:val="yellow"/>
        </w:rPr>
      </w:pPr>
    </w:p>
    <w:p w:rsidR="009B56C4" w:rsidRDefault="009B56C4" w:rsidP="009B56C4">
      <w:pPr>
        <w:ind w:firstLine="709"/>
        <w:rPr>
          <w:color w:val="000000"/>
          <w:szCs w:val="24"/>
        </w:rPr>
      </w:pPr>
      <w:r w:rsidRPr="004C5CAD">
        <w:t xml:space="preserve">Технико-экономические показатели источников тепловой энергии за </w:t>
      </w:r>
      <w:r>
        <w:t>2020</w:t>
      </w:r>
      <w:r w:rsidRPr="004C5CAD">
        <w:t xml:space="preserve"> год (с НДС)</w:t>
      </w:r>
      <w:r w:rsidRPr="003F62AF">
        <w:rPr>
          <w:color w:val="000000"/>
          <w:szCs w:val="24"/>
        </w:rPr>
        <w:t>.</w:t>
      </w:r>
    </w:p>
    <w:p w:rsidR="009B56C4" w:rsidRDefault="009B56C4" w:rsidP="009B56C4">
      <w:pPr>
        <w:autoSpaceDE w:val="0"/>
        <w:autoSpaceDN w:val="0"/>
        <w:adjustRightInd w:val="0"/>
        <w:ind w:firstLine="709"/>
        <w:jc w:val="right"/>
      </w:pPr>
      <w:r w:rsidRPr="003F62AF">
        <w:rPr>
          <w:szCs w:val="24"/>
        </w:rPr>
        <w:t xml:space="preserve">Таблица </w:t>
      </w:r>
      <w:r>
        <w:rPr>
          <w:szCs w:val="24"/>
        </w:rPr>
        <w:t>1</w:t>
      </w:r>
      <w:r w:rsidRPr="003F62AF">
        <w:rPr>
          <w:szCs w:val="24"/>
        </w:rPr>
        <w:t>.1</w:t>
      </w:r>
      <w:r>
        <w:rPr>
          <w:szCs w:val="24"/>
        </w:rPr>
        <w:t>0</w:t>
      </w:r>
      <w:r w:rsidRPr="003F62AF">
        <w:rPr>
          <w:szCs w:val="24"/>
        </w:rPr>
        <w:t>.</w:t>
      </w:r>
      <w:r>
        <w:rPr>
          <w:szCs w:val="24"/>
        </w:rPr>
        <w:t>2</w:t>
      </w:r>
    </w:p>
    <w:tbl>
      <w:tblPr>
        <w:tblW w:w="1025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52"/>
        <w:gridCol w:w="3598"/>
      </w:tblGrid>
      <w:tr w:rsidR="009B56C4" w:rsidRPr="000B0F65" w:rsidTr="007B7FA1">
        <w:trPr>
          <w:trHeight w:val="345"/>
          <w:tblHeader/>
          <w:jc w:val="center"/>
        </w:trPr>
        <w:tc>
          <w:tcPr>
            <w:tcW w:w="6652" w:type="dxa"/>
            <w:vMerge w:val="restart"/>
            <w:tcBorders>
              <w:right w:val="single" w:sz="4" w:space="0" w:color="auto"/>
            </w:tcBorders>
            <w:vAlign w:val="center"/>
          </w:tcPr>
          <w:p w:rsidR="009B56C4" w:rsidRPr="000B0F65" w:rsidRDefault="009B56C4" w:rsidP="007B7FA1">
            <w:pPr>
              <w:keepNext/>
              <w:spacing w:line="240" w:lineRule="auto"/>
              <w:jc w:val="center"/>
              <w:rPr>
                <w:b/>
                <w:sz w:val="20"/>
                <w:szCs w:val="20"/>
              </w:rPr>
            </w:pPr>
            <w:r w:rsidRPr="000B0F65">
              <w:rPr>
                <w:b/>
                <w:sz w:val="20"/>
                <w:szCs w:val="20"/>
              </w:rPr>
              <w:lastRenderedPageBreak/>
              <w:t>Наименование показателя</w:t>
            </w:r>
          </w:p>
        </w:tc>
        <w:tc>
          <w:tcPr>
            <w:tcW w:w="3598" w:type="dxa"/>
            <w:tcBorders>
              <w:top w:val="single" w:sz="4" w:space="0" w:color="auto"/>
              <w:left w:val="single" w:sz="4" w:space="0" w:color="auto"/>
              <w:bottom w:val="single" w:sz="4" w:space="0" w:color="auto"/>
              <w:right w:val="single" w:sz="4" w:space="0" w:color="auto"/>
            </w:tcBorders>
            <w:vAlign w:val="center"/>
          </w:tcPr>
          <w:p w:rsidR="009B56C4" w:rsidRPr="000B0F65" w:rsidRDefault="009B56C4" w:rsidP="007B7FA1">
            <w:pPr>
              <w:keepNext/>
              <w:spacing w:line="240" w:lineRule="auto"/>
              <w:jc w:val="center"/>
              <w:rPr>
                <w:b/>
                <w:sz w:val="20"/>
                <w:szCs w:val="20"/>
              </w:rPr>
            </w:pPr>
            <w:r>
              <w:rPr>
                <w:b/>
                <w:sz w:val="20"/>
                <w:szCs w:val="20"/>
              </w:rPr>
              <w:t>ПАО «ТГК-14» ГП «Шерловогорское»</w:t>
            </w:r>
          </w:p>
        </w:tc>
      </w:tr>
      <w:tr w:rsidR="009B56C4" w:rsidRPr="000B0F65" w:rsidTr="007B7FA1">
        <w:trPr>
          <w:trHeight w:val="345"/>
          <w:tblHeader/>
          <w:jc w:val="center"/>
        </w:trPr>
        <w:tc>
          <w:tcPr>
            <w:tcW w:w="6652" w:type="dxa"/>
            <w:vMerge/>
            <w:tcBorders>
              <w:bottom w:val="single" w:sz="4" w:space="0" w:color="auto"/>
              <w:right w:val="single" w:sz="4" w:space="0" w:color="auto"/>
            </w:tcBorders>
            <w:vAlign w:val="center"/>
          </w:tcPr>
          <w:p w:rsidR="009B56C4" w:rsidRPr="000B0F65" w:rsidRDefault="009B56C4" w:rsidP="007B7FA1">
            <w:pPr>
              <w:keepNext/>
              <w:spacing w:line="240" w:lineRule="auto"/>
              <w:jc w:val="center"/>
              <w:rPr>
                <w:b/>
                <w:sz w:val="20"/>
                <w:szCs w:val="20"/>
              </w:rPr>
            </w:pPr>
          </w:p>
        </w:tc>
        <w:tc>
          <w:tcPr>
            <w:tcW w:w="3598" w:type="dxa"/>
            <w:tcBorders>
              <w:top w:val="single" w:sz="4" w:space="0" w:color="auto"/>
              <w:left w:val="single" w:sz="4" w:space="0" w:color="auto"/>
              <w:bottom w:val="single" w:sz="4" w:space="0" w:color="auto"/>
              <w:right w:val="single" w:sz="4" w:space="0" w:color="auto"/>
            </w:tcBorders>
            <w:vAlign w:val="center"/>
          </w:tcPr>
          <w:p w:rsidR="009B56C4" w:rsidRPr="000B0F65" w:rsidRDefault="009B56C4" w:rsidP="007B7FA1">
            <w:pPr>
              <w:keepNext/>
              <w:spacing w:line="240" w:lineRule="auto"/>
              <w:jc w:val="center"/>
              <w:rPr>
                <w:b/>
                <w:sz w:val="20"/>
                <w:szCs w:val="20"/>
              </w:rPr>
            </w:pPr>
            <w:r>
              <w:rPr>
                <w:b/>
                <w:sz w:val="20"/>
                <w:szCs w:val="20"/>
              </w:rPr>
              <w:t>Утверждено на 2020 (без НДС) *</w:t>
            </w:r>
          </w:p>
        </w:tc>
      </w:tr>
      <w:tr w:rsidR="009B56C4" w:rsidRPr="000B0F65" w:rsidTr="007B7FA1">
        <w:trPr>
          <w:jc w:val="center"/>
        </w:trPr>
        <w:tc>
          <w:tcPr>
            <w:tcW w:w="6652" w:type="dxa"/>
            <w:tcBorders>
              <w:top w:val="single" w:sz="4" w:space="0" w:color="auto"/>
              <w:bottom w:val="single" w:sz="4" w:space="0" w:color="auto"/>
              <w:right w:val="single" w:sz="4" w:space="0" w:color="auto"/>
            </w:tcBorders>
          </w:tcPr>
          <w:p w:rsidR="009B56C4" w:rsidRPr="000B0F65" w:rsidRDefault="009B56C4" w:rsidP="007B7FA1">
            <w:pPr>
              <w:spacing w:line="240" w:lineRule="auto"/>
              <w:rPr>
                <w:sz w:val="20"/>
                <w:szCs w:val="20"/>
              </w:rPr>
            </w:pPr>
            <w:r w:rsidRPr="000B0F65">
              <w:rPr>
                <w:sz w:val="20"/>
                <w:szCs w:val="20"/>
              </w:rPr>
              <w:t>Отпуск тепловой энергии, поставляемой с коллекторов источника тепловой энергии, тыс. Гкал, всего, в том числе:</w:t>
            </w:r>
          </w:p>
        </w:tc>
        <w:tc>
          <w:tcPr>
            <w:tcW w:w="3598" w:type="dxa"/>
            <w:tcBorders>
              <w:top w:val="single" w:sz="4" w:space="0" w:color="auto"/>
              <w:left w:val="single" w:sz="4" w:space="0" w:color="auto"/>
              <w:bottom w:val="single" w:sz="4" w:space="0" w:color="auto"/>
              <w:right w:val="single" w:sz="4" w:space="0" w:color="auto"/>
            </w:tcBorders>
            <w:vAlign w:val="center"/>
          </w:tcPr>
          <w:p w:rsidR="009B56C4" w:rsidRPr="000B0F65" w:rsidRDefault="009B56C4" w:rsidP="007B7FA1">
            <w:pPr>
              <w:spacing w:line="240" w:lineRule="auto"/>
              <w:jc w:val="center"/>
              <w:rPr>
                <w:sz w:val="20"/>
                <w:szCs w:val="20"/>
              </w:rPr>
            </w:pPr>
            <w:r>
              <w:rPr>
                <w:sz w:val="20"/>
                <w:szCs w:val="20"/>
              </w:rPr>
              <w:t>138,72</w:t>
            </w:r>
          </w:p>
        </w:tc>
      </w:tr>
      <w:tr w:rsidR="009B56C4" w:rsidRPr="000B0F65" w:rsidTr="007B7FA1">
        <w:trPr>
          <w:jc w:val="center"/>
        </w:trPr>
        <w:tc>
          <w:tcPr>
            <w:tcW w:w="6652" w:type="dxa"/>
            <w:tcBorders>
              <w:top w:val="single" w:sz="4" w:space="0" w:color="auto"/>
              <w:bottom w:val="single" w:sz="4" w:space="0" w:color="auto"/>
              <w:right w:val="single" w:sz="4" w:space="0" w:color="auto"/>
            </w:tcBorders>
          </w:tcPr>
          <w:p w:rsidR="009B56C4" w:rsidRPr="000B0F65" w:rsidRDefault="009B56C4" w:rsidP="007B7FA1">
            <w:pPr>
              <w:spacing w:line="240" w:lineRule="auto"/>
              <w:rPr>
                <w:sz w:val="20"/>
                <w:szCs w:val="20"/>
              </w:rPr>
            </w:pPr>
            <w:r w:rsidRPr="000B0F65">
              <w:rPr>
                <w:sz w:val="20"/>
                <w:szCs w:val="20"/>
              </w:rPr>
              <w:t>С коллекторов источника непосредственно потребителям, тыс. Гкал</w:t>
            </w:r>
          </w:p>
        </w:tc>
        <w:tc>
          <w:tcPr>
            <w:tcW w:w="3598" w:type="dxa"/>
            <w:tcBorders>
              <w:top w:val="single" w:sz="4" w:space="0" w:color="auto"/>
              <w:left w:val="single" w:sz="4" w:space="0" w:color="auto"/>
              <w:bottom w:val="single" w:sz="4" w:space="0" w:color="auto"/>
              <w:right w:val="single" w:sz="4" w:space="0" w:color="auto"/>
            </w:tcBorders>
            <w:vAlign w:val="center"/>
          </w:tcPr>
          <w:p w:rsidR="009B56C4" w:rsidRPr="000B0F65" w:rsidRDefault="009B56C4" w:rsidP="007B7FA1">
            <w:pPr>
              <w:spacing w:line="240" w:lineRule="auto"/>
              <w:jc w:val="center"/>
              <w:rPr>
                <w:sz w:val="20"/>
                <w:szCs w:val="20"/>
              </w:rPr>
            </w:pPr>
            <w:r>
              <w:rPr>
                <w:sz w:val="20"/>
                <w:szCs w:val="20"/>
              </w:rPr>
              <w:t>-</w:t>
            </w:r>
          </w:p>
        </w:tc>
      </w:tr>
      <w:tr w:rsidR="009B56C4" w:rsidRPr="000B0F65" w:rsidTr="007B7FA1">
        <w:trPr>
          <w:jc w:val="center"/>
        </w:trPr>
        <w:tc>
          <w:tcPr>
            <w:tcW w:w="6652" w:type="dxa"/>
            <w:tcBorders>
              <w:top w:val="single" w:sz="4" w:space="0" w:color="auto"/>
              <w:bottom w:val="single" w:sz="4" w:space="0" w:color="auto"/>
              <w:right w:val="single" w:sz="4" w:space="0" w:color="auto"/>
            </w:tcBorders>
          </w:tcPr>
          <w:p w:rsidR="009B56C4" w:rsidRPr="000B0F65" w:rsidRDefault="009B56C4" w:rsidP="007B7FA1">
            <w:pPr>
              <w:spacing w:line="240" w:lineRule="auto"/>
              <w:rPr>
                <w:sz w:val="20"/>
                <w:szCs w:val="20"/>
              </w:rPr>
            </w:pPr>
            <w:r w:rsidRPr="000B0F65">
              <w:rPr>
                <w:sz w:val="20"/>
                <w:szCs w:val="20"/>
              </w:rPr>
              <w:t>в паре, тыс. Гкал</w:t>
            </w:r>
          </w:p>
        </w:tc>
        <w:tc>
          <w:tcPr>
            <w:tcW w:w="3598" w:type="dxa"/>
            <w:tcBorders>
              <w:top w:val="single" w:sz="4" w:space="0" w:color="auto"/>
              <w:left w:val="single" w:sz="4" w:space="0" w:color="auto"/>
              <w:bottom w:val="single" w:sz="4" w:space="0" w:color="auto"/>
              <w:right w:val="single" w:sz="4" w:space="0" w:color="auto"/>
            </w:tcBorders>
            <w:vAlign w:val="center"/>
          </w:tcPr>
          <w:p w:rsidR="009B56C4" w:rsidRPr="000B0F65" w:rsidRDefault="009B56C4" w:rsidP="007B7FA1">
            <w:pPr>
              <w:spacing w:line="240" w:lineRule="auto"/>
              <w:jc w:val="center"/>
              <w:rPr>
                <w:sz w:val="20"/>
                <w:szCs w:val="20"/>
              </w:rPr>
            </w:pPr>
            <w:r>
              <w:rPr>
                <w:sz w:val="20"/>
                <w:szCs w:val="20"/>
              </w:rPr>
              <w:t>-</w:t>
            </w:r>
          </w:p>
        </w:tc>
      </w:tr>
      <w:tr w:rsidR="009B56C4" w:rsidRPr="000B0F65" w:rsidTr="007B7FA1">
        <w:trPr>
          <w:jc w:val="center"/>
        </w:trPr>
        <w:tc>
          <w:tcPr>
            <w:tcW w:w="6652" w:type="dxa"/>
            <w:tcBorders>
              <w:top w:val="single" w:sz="4" w:space="0" w:color="auto"/>
              <w:bottom w:val="single" w:sz="4" w:space="0" w:color="auto"/>
              <w:right w:val="single" w:sz="4" w:space="0" w:color="auto"/>
            </w:tcBorders>
          </w:tcPr>
          <w:p w:rsidR="009B56C4" w:rsidRPr="000B0F65" w:rsidRDefault="009B56C4" w:rsidP="007B7FA1">
            <w:pPr>
              <w:spacing w:line="240" w:lineRule="auto"/>
              <w:rPr>
                <w:sz w:val="20"/>
                <w:szCs w:val="20"/>
              </w:rPr>
            </w:pPr>
            <w:r w:rsidRPr="000B0F65">
              <w:rPr>
                <w:sz w:val="20"/>
                <w:szCs w:val="20"/>
              </w:rPr>
              <w:t>в горячей воде, тыс. Гкал</w:t>
            </w:r>
          </w:p>
        </w:tc>
        <w:tc>
          <w:tcPr>
            <w:tcW w:w="3598" w:type="dxa"/>
            <w:tcBorders>
              <w:top w:val="single" w:sz="4" w:space="0" w:color="auto"/>
              <w:left w:val="single" w:sz="4" w:space="0" w:color="auto"/>
              <w:bottom w:val="single" w:sz="4" w:space="0" w:color="auto"/>
              <w:right w:val="single" w:sz="4" w:space="0" w:color="auto"/>
            </w:tcBorders>
            <w:vAlign w:val="center"/>
          </w:tcPr>
          <w:p w:rsidR="009B56C4" w:rsidRPr="000B0F65" w:rsidRDefault="009B56C4" w:rsidP="007B7FA1">
            <w:pPr>
              <w:spacing w:line="240" w:lineRule="auto"/>
              <w:jc w:val="center"/>
              <w:rPr>
                <w:sz w:val="20"/>
                <w:szCs w:val="20"/>
              </w:rPr>
            </w:pPr>
            <w:r>
              <w:rPr>
                <w:sz w:val="20"/>
                <w:szCs w:val="20"/>
              </w:rPr>
              <w:t>-</w:t>
            </w:r>
          </w:p>
        </w:tc>
      </w:tr>
      <w:tr w:rsidR="009B56C4" w:rsidRPr="000B0F65" w:rsidTr="007B7FA1">
        <w:trPr>
          <w:jc w:val="center"/>
        </w:trPr>
        <w:tc>
          <w:tcPr>
            <w:tcW w:w="6652" w:type="dxa"/>
            <w:tcBorders>
              <w:top w:val="single" w:sz="4" w:space="0" w:color="auto"/>
              <w:bottom w:val="single" w:sz="4" w:space="0" w:color="auto"/>
              <w:right w:val="single" w:sz="4" w:space="0" w:color="auto"/>
            </w:tcBorders>
          </w:tcPr>
          <w:p w:rsidR="009B56C4" w:rsidRPr="000B0F65" w:rsidRDefault="009B56C4" w:rsidP="007B7FA1">
            <w:pPr>
              <w:spacing w:line="240" w:lineRule="auto"/>
              <w:rPr>
                <w:sz w:val="20"/>
                <w:szCs w:val="20"/>
              </w:rPr>
            </w:pPr>
            <w:r w:rsidRPr="000B0F65">
              <w:rPr>
                <w:sz w:val="20"/>
                <w:szCs w:val="20"/>
              </w:rPr>
              <w:t>С коллекторов источника в тепловые сети, тыс. Гкал</w:t>
            </w:r>
          </w:p>
        </w:tc>
        <w:tc>
          <w:tcPr>
            <w:tcW w:w="3598" w:type="dxa"/>
            <w:tcBorders>
              <w:top w:val="single" w:sz="4" w:space="0" w:color="auto"/>
              <w:left w:val="single" w:sz="4" w:space="0" w:color="auto"/>
              <w:bottom w:val="single" w:sz="4" w:space="0" w:color="auto"/>
              <w:right w:val="single" w:sz="4" w:space="0" w:color="auto"/>
            </w:tcBorders>
            <w:vAlign w:val="center"/>
          </w:tcPr>
          <w:p w:rsidR="009B56C4" w:rsidRPr="000B0F65" w:rsidRDefault="009B56C4" w:rsidP="007B7FA1">
            <w:pPr>
              <w:spacing w:line="240" w:lineRule="auto"/>
              <w:jc w:val="center"/>
              <w:rPr>
                <w:sz w:val="20"/>
                <w:szCs w:val="20"/>
              </w:rPr>
            </w:pPr>
            <w:r>
              <w:rPr>
                <w:sz w:val="20"/>
                <w:szCs w:val="20"/>
              </w:rPr>
              <w:t>135,80</w:t>
            </w:r>
          </w:p>
        </w:tc>
      </w:tr>
      <w:tr w:rsidR="009B56C4" w:rsidRPr="000B0F65" w:rsidTr="007B7FA1">
        <w:trPr>
          <w:jc w:val="center"/>
        </w:trPr>
        <w:tc>
          <w:tcPr>
            <w:tcW w:w="6652" w:type="dxa"/>
            <w:tcBorders>
              <w:top w:val="single" w:sz="4" w:space="0" w:color="auto"/>
              <w:bottom w:val="single" w:sz="4" w:space="0" w:color="auto"/>
              <w:right w:val="single" w:sz="4" w:space="0" w:color="auto"/>
            </w:tcBorders>
          </w:tcPr>
          <w:p w:rsidR="009B56C4" w:rsidRPr="000B0F65" w:rsidRDefault="009B56C4" w:rsidP="007B7FA1">
            <w:pPr>
              <w:spacing w:line="240" w:lineRule="auto"/>
              <w:rPr>
                <w:sz w:val="20"/>
                <w:szCs w:val="20"/>
              </w:rPr>
            </w:pPr>
            <w:r w:rsidRPr="000B0F65">
              <w:rPr>
                <w:sz w:val="20"/>
                <w:szCs w:val="20"/>
              </w:rPr>
              <w:t>в паре, тыс. Гкал</w:t>
            </w:r>
          </w:p>
        </w:tc>
        <w:tc>
          <w:tcPr>
            <w:tcW w:w="3598" w:type="dxa"/>
            <w:tcBorders>
              <w:top w:val="single" w:sz="4" w:space="0" w:color="auto"/>
              <w:left w:val="single" w:sz="4" w:space="0" w:color="auto"/>
              <w:bottom w:val="single" w:sz="4" w:space="0" w:color="auto"/>
              <w:right w:val="single" w:sz="4" w:space="0" w:color="auto"/>
            </w:tcBorders>
            <w:vAlign w:val="center"/>
          </w:tcPr>
          <w:p w:rsidR="009B56C4" w:rsidRPr="000B0F65" w:rsidRDefault="009B56C4" w:rsidP="007B7FA1">
            <w:pPr>
              <w:spacing w:line="240" w:lineRule="auto"/>
              <w:jc w:val="center"/>
              <w:rPr>
                <w:sz w:val="20"/>
                <w:szCs w:val="20"/>
              </w:rPr>
            </w:pPr>
            <w:r>
              <w:rPr>
                <w:sz w:val="20"/>
                <w:szCs w:val="20"/>
              </w:rPr>
              <w:t>-</w:t>
            </w:r>
          </w:p>
        </w:tc>
      </w:tr>
      <w:tr w:rsidR="009B56C4" w:rsidRPr="000B0F65" w:rsidTr="007B7FA1">
        <w:trPr>
          <w:jc w:val="center"/>
        </w:trPr>
        <w:tc>
          <w:tcPr>
            <w:tcW w:w="6652" w:type="dxa"/>
            <w:tcBorders>
              <w:top w:val="single" w:sz="4" w:space="0" w:color="auto"/>
              <w:bottom w:val="single" w:sz="4" w:space="0" w:color="auto"/>
              <w:right w:val="single" w:sz="4" w:space="0" w:color="auto"/>
            </w:tcBorders>
          </w:tcPr>
          <w:p w:rsidR="009B56C4" w:rsidRPr="000B0F65" w:rsidRDefault="009B56C4" w:rsidP="007B7FA1">
            <w:pPr>
              <w:spacing w:line="240" w:lineRule="auto"/>
              <w:rPr>
                <w:sz w:val="20"/>
                <w:szCs w:val="20"/>
              </w:rPr>
            </w:pPr>
            <w:r w:rsidRPr="000B0F65">
              <w:rPr>
                <w:sz w:val="20"/>
                <w:szCs w:val="20"/>
              </w:rPr>
              <w:t>в горячей воде, тыс. Гкал</w:t>
            </w:r>
          </w:p>
        </w:tc>
        <w:tc>
          <w:tcPr>
            <w:tcW w:w="3598" w:type="dxa"/>
            <w:tcBorders>
              <w:top w:val="single" w:sz="4" w:space="0" w:color="auto"/>
              <w:left w:val="single" w:sz="4" w:space="0" w:color="auto"/>
              <w:bottom w:val="single" w:sz="4" w:space="0" w:color="auto"/>
              <w:right w:val="single" w:sz="4" w:space="0" w:color="auto"/>
            </w:tcBorders>
            <w:vAlign w:val="center"/>
          </w:tcPr>
          <w:p w:rsidR="009B56C4" w:rsidRPr="000B0F65" w:rsidRDefault="009B56C4" w:rsidP="007B7FA1">
            <w:pPr>
              <w:spacing w:line="240" w:lineRule="auto"/>
              <w:jc w:val="center"/>
              <w:rPr>
                <w:sz w:val="20"/>
                <w:szCs w:val="20"/>
              </w:rPr>
            </w:pPr>
            <w:r>
              <w:rPr>
                <w:sz w:val="20"/>
                <w:szCs w:val="20"/>
              </w:rPr>
              <w:t>135,80</w:t>
            </w:r>
          </w:p>
        </w:tc>
      </w:tr>
      <w:tr w:rsidR="009B56C4" w:rsidRPr="000B0F65" w:rsidTr="007B7FA1">
        <w:trPr>
          <w:jc w:val="center"/>
        </w:trPr>
        <w:tc>
          <w:tcPr>
            <w:tcW w:w="6652" w:type="dxa"/>
            <w:tcBorders>
              <w:top w:val="single" w:sz="4" w:space="0" w:color="auto"/>
              <w:bottom w:val="single" w:sz="4" w:space="0" w:color="auto"/>
              <w:right w:val="single" w:sz="4" w:space="0" w:color="auto"/>
            </w:tcBorders>
          </w:tcPr>
          <w:p w:rsidR="009B56C4" w:rsidRPr="000B0F65" w:rsidRDefault="009B56C4" w:rsidP="007B7FA1">
            <w:pPr>
              <w:spacing w:line="240" w:lineRule="auto"/>
              <w:rPr>
                <w:sz w:val="20"/>
                <w:szCs w:val="20"/>
              </w:rPr>
            </w:pPr>
            <w:r w:rsidRPr="000B0F65">
              <w:rPr>
                <w:sz w:val="20"/>
                <w:szCs w:val="20"/>
              </w:rPr>
              <w:t>Операционные (подконтрольные) расходы, тыс. руб.</w:t>
            </w:r>
          </w:p>
        </w:tc>
        <w:tc>
          <w:tcPr>
            <w:tcW w:w="3598" w:type="dxa"/>
            <w:tcBorders>
              <w:top w:val="single" w:sz="4" w:space="0" w:color="auto"/>
              <w:left w:val="single" w:sz="4" w:space="0" w:color="auto"/>
              <w:bottom w:val="single" w:sz="4" w:space="0" w:color="auto"/>
              <w:right w:val="single" w:sz="4" w:space="0" w:color="auto"/>
            </w:tcBorders>
            <w:vAlign w:val="center"/>
          </w:tcPr>
          <w:p w:rsidR="009B56C4" w:rsidRPr="000B0F65" w:rsidRDefault="009B56C4" w:rsidP="007B7FA1">
            <w:pPr>
              <w:spacing w:line="240" w:lineRule="auto"/>
              <w:jc w:val="center"/>
              <w:rPr>
                <w:sz w:val="20"/>
                <w:szCs w:val="20"/>
              </w:rPr>
            </w:pPr>
            <w:r>
              <w:rPr>
                <w:sz w:val="20"/>
                <w:szCs w:val="20"/>
              </w:rPr>
              <w:t>107 390,24</w:t>
            </w:r>
          </w:p>
        </w:tc>
      </w:tr>
      <w:tr w:rsidR="009B56C4" w:rsidRPr="000B0F65" w:rsidTr="007B7FA1">
        <w:trPr>
          <w:jc w:val="center"/>
        </w:trPr>
        <w:tc>
          <w:tcPr>
            <w:tcW w:w="6652" w:type="dxa"/>
            <w:tcBorders>
              <w:top w:val="single" w:sz="4" w:space="0" w:color="auto"/>
              <w:bottom w:val="single" w:sz="4" w:space="0" w:color="auto"/>
              <w:right w:val="single" w:sz="4" w:space="0" w:color="auto"/>
            </w:tcBorders>
          </w:tcPr>
          <w:p w:rsidR="009B56C4" w:rsidRPr="000B0F65" w:rsidRDefault="009B56C4" w:rsidP="007B7FA1">
            <w:pPr>
              <w:spacing w:line="240" w:lineRule="auto"/>
              <w:rPr>
                <w:sz w:val="20"/>
                <w:szCs w:val="20"/>
              </w:rPr>
            </w:pPr>
            <w:r w:rsidRPr="000B0F65">
              <w:rPr>
                <w:sz w:val="20"/>
                <w:szCs w:val="20"/>
              </w:rPr>
              <w:t>Неподконтрольные расходы, тыс. руб.</w:t>
            </w:r>
          </w:p>
        </w:tc>
        <w:tc>
          <w:tcPr>
            <w:tcW w:w="3598" w:type="dxa"/>
            <w:tcBorders>
              <w:top w:val="single" w:sz="4" w:space="0" w:color="auto"/>
              <w:left w:val="single" w:sz="4" w:space="0" w:color="auto"/>
              <w:bottom w:val="single" w:sz="4" w:space="0" w:color="auto"/>
              <w:right w:val="single" w:sz="4" w:space="0" w:color="auto"/>
            </w:tcBorders>
            <w:vAlign w:val="center"/>
          </w:tcPr>
          <w:p w:rsidR="009B56C4" w:rsidRPr="000B0F65" w:rsidRDefault="009B56C4" w:rsidP="007B7FA1">
            <w:pPr>
              <w:spacing w:line="240" w:lineRule="auto"/>
              <w:jc w:val="center"/>
              <w:rPr>
                <w:sz w:val="20"/>
                <w:szCs w:val="20"/>
              </w:rPr>
            </w:pPr>
            <w:r>
              <w:rPr>
                <w:sz w:val="20"/>
                <w:szCs w:val="20"/>
              </w:rPr>
              <w:t>35 115,38</w:t>
            </w:r>
          </w:p>
        </w:tc>
      </w:tr>
      <w:tr w:rsidR="009B56C4" w:rsidRPr="000B0F65" w:rsidTr="007B7FA1">
        <w:trPr>
          <w:jc w:val="center"/>
        </w:trPr>
        <w:tc>
          <w:tcPr>
            <w:tcW w:w="6652" w:type="dxa"/>
            <w:tcBorders>
              <w:top w:val="single" w:sz="4" w:space="0" w:color="auto"/>
              <w:bottom w:val="single" w:sz="4" w:space="0" w:color="auto"/>
              <w:right w:val="single" w:sz="4" w:space="0" w:color="auto"/>
            </w:tcBorders>
          </w:tcPr>
          <w:p w:rsidR="009B56C4" w:rsidRPr="000B0F65" w:rsidRDefault="009B56C4" w:rsidP="007B7FA1">
            <w:pPr>
              <w:spacing w:line="240" w:lineRule="auto"/>
              <w:rPr>
                <w:sz w:val="20"/>
                <w:szCs w:val="20"/>
              </w:rPr>
            </w:pPr>
            <w:r w:rsidRPr="000B0F65">
              <w:rPr>
                <w:sz w:val="20"/>
                <w:szCs w:val="20"/>
              </w:rPr>
              <w:t>Расходы на приобретение (производство) энергетических ресурсов, холодной воды и теплоносителя, тыс. руб.</w:t>
            </w:r>
          </w:p>
        </w:tc>
        <w:tc>
          <w:tcPr>
            <w:tcW w:w="3598" w:type="dxa"/>
            <w:tcBorders>
              <w:top w:val="single" w:sz="4" w:space="0" w:color="auto"/>
              <w:left w:val="single" w:sz="4" w:space="0" w:color="auto"/>
              <w:bottom w:val="single" w:sz="4" w:space="0" w:color="auto"/>
              <w:right w:val="single" w:sz="4" w:space="0" w:color="auto"/>
            </w:tcBorders>
            <w:vAlign w:val="center"/>
          </w:tcPr>
          <w:p w:rsidR="009B56C4" w:rsidRPr="000B0F65" w:rsidRDefault="009B56C4" w:rsidP="007B7FA1">
            <w:pPr>
              <w:spacing w:line="240" w:lineRule="auto"/>
              <w:jc w:val="center"/>
              <w:rPr>
                <w:sz w:val="20"/>
                <w:szCs w:val="20"/>
              </w:rPr>
            </w:pPr>
            <w:r>
              <w:rPr>
                <w:sz w:val="20"/>
                <w:szCs w:val="20"/>
              </w:rPr>
              <w:t>76 691,43</w:t>
            </w:r>
          </w:p>
        </w:tc>
      </w:tr>
      <w:tr w:rsidR="009B56C4" w:rsidRPr="000B0F65" w:rsidTr="007B7FA1">
        <w:trPr>
          <w:jc w:val="center"/>
        </w:trPr>
        <w:tc>
          <w:tcPr>
            <w:tcW w:w="6652" w:type="dxa"/>
            <w:tcBorders>
              <w:top w:val="single" w:sz="4" w:space="0" w:color="auto"/>
              <w:bottom w:val="single" w:sz="4" w:space="0" w:color="auto"/>
              <w:right w:val="single" w:sz="4" w:space="0" w:color="auto"/>
            </w:tcBorders>
          </w:tcPr>
          <w:p w:rsidR="009B56C4" w:rsidRPr="000B0F65" w:rsidRDefault="009B56C4" w:rsidP="007B7FA1">
            <w:pPr>
              <w:spacing w:line="240" w:lineRule="auto"/>
              <w:rPr>
                <w:sz w:val="20"/>
                <w:szCs w:val="20"/>
              </w:rPr>
            </w:pPr>
            <w:r w:rsidRPr="000B0F65">
              <w:rPr>
                <w:sz w:val="20"/>
                <w:szCs w:val="20"/>
              </w:rPr>
              <w:t>Прибыль, тыс. руб.</w:t>
            </w:r>
          </w:p>
        </w:tc>
        <w:tc>
          <w:tcPr>
            <w:tcW w:w="3598" w:type="dxa"/>
            <w:tcBorders>
              <w:top w:val="single" w:sz="4" w:space="0" w:color="auto"/>
              <w:left w:val="single" w:sz="4" w:space="0" w:color="auto"/>
              <w:bottom w:val="single" w:sz="4" w:space="0" w:color="auto"/>
              <w:right w:val="single" w:sz="4" w:space="0" w:color="auto"/>
            </w:tcBorders>
            <w:vAlign w:val="center"/>
          </w:tcPr>
          <w:p w:rsidR="009B56C4" w:rsidRPr="000B0F65" w:rsidRDefault="009B56C4" w:rsidP="007B7FA1">
            <w:pPr>
              <w:spacing w:line="240" w:lineRule="auto"/>
              <w:jc w:val="center"/>
              <w:rPr>
                <w:sz w:val="20"/>
                <w:szCs w:val="20"/>
              </w:rPr>
            </w:pPr>
            <w:r>
              <w:rPr>
                <w:sz w:val="20"/>
                <w:szCs w:val="20"/>
              </w:rPr>
              <w:t>8 367,91</w:t>
            </w:r>
          </w:p>
        </w:tc>
      </w:tr>
      <w:tr w:rsidR="009B56C4" w:rsidRPr="000B0F65" w:rsidTr="007B7FA1">
        <w:trPr>
          <w:jc w:val="center"/>
        </w:trPr>
        <w:tc>
          <w:tcPr>
            <w:tcW w:w="6652" w:type="dxa"/>
            <w:tcBorders>
              <w:top w:val="single" w:sz="4" w:space="0" w:color="auto"/>
              <w:bottom w:val="single" w:sz="4" w:space="0" w:color="auto"/>
              <w:right w:val="single" w:sz="4" w:space="0" w:color="auto"/>
            </w:tcBorders>
          </w:tcPr>
          <w:p w:rsidR="009B56C4" w:rsidRPr="000B0F65" w:rsidRDefault="009B56C4" w:rsidP="007B7FA1">
            <w:pPr>
              <w:spacing w:line="240" w:lineRule="auto"/>
              <w:rPr>
                <w:sz w:val="20"/>
                <w:szCs w:val="20"/>
              </w:rPr>
            </w:pPr>
            <w:r w:rsidRPr="000B0F65">
              <w:rPr>
                <w:sz w:val="20"/>
                <w:szCs w:val="20"/>
              </w:rPr>
              <w:t>ИТОГО необходимая валовая выручка, тыс. руб.</w:t>
            </w:r>
          </w:p>
        </w:tc>
        <w:tc>
          <w:tcPr>
            <w:tcW w:w="3598" w:type="dxa"/>
            <w:tcBorders>
              <w:top w:val="single" w:sz="4" w:space="0" w:color="auto"/>
              <w:left w:val="single" w:sz="4" w:space="0" w:color="auto"/>
              <w:bottom w:val="single" w:sz="4" w:space="0" w:color="auto"/>
              <w:right w:val="single" w:sz="4" w:space="0" w:color="auto"/>
            </w:tcBorders>
            <w:vAlign w:val="center"/>
          </w:tcPr>
          <w:p w:rsidR="009B56C4" w:rsidRPr="000B0F65" w:rsidRDefault="009B56C4" w:rsidP="007B7FA1">
            <w:pPr>
              <w:spacing w:line="240" w:lineRule="auto"/>
              <w:jc w:val="center"/>
              <w:rPr>
                <w:sz w:val="20"/>
                <w:szCs w:val="20"/>
              </w:rPr>
            </w:pPr>
            <w:r>
              <w:rPr>
                <w:sz w:val="20"/>
                <w:szCs w:val="20"/>
              </w:rPr>
              <w:t>227 564,96</w:t>
            </w:r>
          </w:p>
        </w:tc>
      </w:tr>
    </w:tbl>
    <w:p w:rsidR="009B56C4" w:rsidRDefault="009B56C4" w:rsidP="009B56C4">
      <w:pPr>
        <w:ind w:firstLine="709"/>
      </w:pPr>
      <w:r w:rsidRPr="0076081B">
        <w:t>* затраты на производство, передачу и сбыт тепловой энергии утверждаются без НДС.</w:t>
      </w:r>
    </w:p>
    <w:p w:rsidR="009B56C4" w:rsidRPr="0076081B" w:rsidRDefault="009B56C4" w:rsidP="009B56C4">
      <w:pPr>
        <w:ind w:firstLine="709"/>
      </w:pPr>
    </w:p>
    <w:p w:rsidR="009B56C4" w:rsidRPr="001A67AF" w:rsidRDefault="009B56C4" w:rsidP="009B56C4">
      <w:pPr>
        <w:pStyle w:val="21"/>
        <w:spacing w:line="240" w:lineRule="auto"/>
        <w:ind w:firstLine="0"/>
      </w:pPr>
      <w:bookmarkStart w:id="286" w:name="_Toc65419852"/>
      <w:bookmarkStart w:id="287" w:name="sub_125"/>
      <w:bookmarkEnd w:id="283"/>
      <w:bookmarkEnd w:id="284"/>
      <w:bookmarkEnd w:id="285"/>
      <w:r w:rsidRPr="001A67AF">
        <w:t>Часть 11 "Цены (тарифы) в сфере теплоснабжения"</w:t>
      </w:r>
      <w:bookmarkEnd w:id="286"/>
    </w:p>
    <w:p w:rsidR="009B56C4" w:rsidRPr="003F0A8D" w:rsidRDefault="009B56C4" w:rsidP="009B56C4">
      <w:pPr>
        <w:pStyle w:val="30"/>
        <w:spacing w:line="240" w:lineRule="auto"/>
        <w:ind w:left="426" w:firstLine="0"/>
        <w:rPr>
          <w:i/>
        </w:rPr>
      </w:pPr>
      <w:bookmarkStart w:id="288" w:name="_Toc65419853"/>
      <w:bookmarkStart w:id="289" w:name="sub_1491"/>
      <w:r w:rsidRPr="001A67AF">
        <w:rPr>
          <w:i/>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288"/>
    </w:p>
    <w:p w:rsidR="009B56C4" w:rsidRDefault="009B56C4" w:rsidP="009B56C4">
      <w:r>
        <w:t>В таблице 1.11.1 представлена динамика тарифов на тепловую энергию, устанавливаемых органами исполнительной власти субъекта РФ в области государственного регулирования цен (тарифов), для потребителей городского поселения «Шерловогорское» за 2016-2020 гг.</w:t>
      </w:r>
    </w:p>
    <w:p w:rsidR="009B56C4" w:rsidRDefault="009B56C4" w:rsidP="009B56C4">
      <w:pPr>
        <w:keepNext/>
        <w:jc w:val="right"/>
      </w:pPr>
      <w:r w:rsidRPr="00293469">
        <w:t>Таблица 1.</w:t>
      </w:r>
      <w:r>
        <w:t>11.1</w:t>
      </w:r>
    </w:p>
    <w:tbl>
      <w:tblPr>
        <w:tblW w:w="923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6"/>
        <w:gridCol w:w="2877"/>
        <w:gridCol w:w="1065"/>
        <w:gridCol w:w="993"/>
        <w:gridCol w:w="1134"/>
        <w:gridCol w:w="1275"/>
        <w:gridCol w:w="1381"/>
      </w:tblGrid>
      <w:tr w:rsidR="009B56C4" w:rsidRPr="0076081B" w:rsidTr="007B7FA1">
        <w:trPr>
          <w:tblHeader/>
          <w:jc w:val="center"/>
        </w:trPr>
        <w:tc>
          <w:tcPr>
            <w:tcW w:w="3383" w:type="dxa"/>
            <w:gridSpan w:val="2"/>
            <w:tcBorders>
              <w:top w:val="single" w:sz="4" w:space="0" w:color="auto"/>
              <w:bottom w:val="single" w:sz="4" w:space="0" w:color="auto"/>
              <w:right w:val="single" w:sz="4" w:space="0" w:color="auto"/>
            </w:tcBorders>
            <w:vAlign w:val="center"/>
          </w:tcPr>
          <w:p w:rsidR="009B56C4" w:rsidRPr="0076081B" w:rsidRDefault="009B56C4" w:rsidP="007B7FA1">
            <w:pPr>
              <w:keepNext/>
              <w:spacing w:line="240" w:lineRule="auto"/>
              <w:jc w:val="center"/>
              <w:rPr>
                <w:b/>
                <w:sz w:val="20"/>
                <w:szCs w:val="20"/>
              </w:rPr>
            </w:pPr>
            <w:r w:rsidRPr="0076081B">
              <w:rPr>
                <w:b/>
                <w:sz w:val="20"/>
                <w:szCs w:val="20"/>
              </w:rPr>
              <w:t>Наименование поселения, городского округа, города федерального значения</w:t>
            </w:r>
          </w:p>
        </w:tc>
        <w:tc>
          <w:tcPr>
            <w:tcW w:w="1065"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keepNext/>
              <w:spacing w:line="240" w:lineRule="auto"/>
              <w:jc w:val="center"/>
              <w:rPr>
                <w:b/>
                <w:sz w:val="20"/>
                <w:szCs w:val="20"/>
              </w:rPr>
            </w:pPr>
            <w:r w:rsidRPr="0076081B">
              <w:rPr>
                <w:b/>
                <w:sz w:val="20"/>
                <w:szCs w:val="20"/>
              </w:rPr>
              <w:t>2016</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keepNext/>
              <w:spacing w:line="240" w:lineRule="auto"/>
              <w:jc w:val="center"/>
              <w:rPr>
                <w:b/>
                <w:sz w:val="20"/>
                <w:szCs w:val="20"/>
              </w:rPr>
            </w:pPr>
            <w:r w:rsidRPr="0076081B">
              <w:rPr>
                <w:b/>
                <w:sz w:val="20"/>
                <w:szCs w:val="20"/>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keepNext/>
              <w:spacing w:line="240" w:lineRule="auto"/>
              <w:jc w:val="center"/>
              <w:rPr>
                <w:b/>
                <w:sz w:val="20"/>
                <w:szCs w:val="20"/>
              </w:rPr>
            </w:pPr>
            <w:r w:rsidRPr="0076081B">
              <w:rPr>
                <w:b/>
                <w:sz w:val="20"/>
                <w:szCs w:val="20"/>
              </w:rPr>
              <w:t>2018</w:t>
            </w:r>
          </w:p>
        </w:tc>
        <w:tc>
          <w:tcPr>
            <w:tcW w:w="1275"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keepNext/>
              <w:spacing w:line="240" w:lineRule="auto"/>
              <w:jc w:val="center"/>
              <w:rPr>
                <w:b/>
                <w:sz w:val="20"/>
                <w:szCs w:val="20"/>
              </w:rPr>
            </w:pPr>
            <w:r w:rsidRPr="0076081B">
              <w:rPr>
                <w:b/>
                <w:sz w:val="20"/>
                <w:szCs w:val="20"/>
              </w:rPr>
              <w:t>2019</w:t>
            </w:r>
          </w:p>
        </w:tc>
        <w:tc>
          <w:tcPr>
            <w:tcW w:w="1381" w:type="dxa"/>
            <w:tcBorders>
              <w:top w:val="single" w:sz="4" w:space="0" w:color="auto"/>
              <w:left w:val="single" w:sz="4" w:space="0" w:color="auto"/>
              <w:bottom w:val="single" w:sz="4" w:space="0" w:color="auto"/>
            </w:tcBorders>
            <w:vAlign w:val="center"/>
          </w:tcPr>
          <w:p w:rsidR="009B56C4" w:rsidRPr="0076081B" w:rsidRDefault="009B56C4" w:rsidP="007B7FA1">
            <w:pPr>
              <w:keepNext/>
              <w:spacing w:line="240" w:lineRule="auto"/>
              <w:jc w:val="center"/>
              <w:rPr>
                <w:b/>
                <w:sz w:val="20"/>
                <w:szCs w:val="20"/>
              </w:rPr>
            </w:pPr>
            <w:r w:rsidRPr="0076081B">
              <w:rPr>
                <w:b/>
                <w:sz w:val="20"/>
                <w:szCs w:val="20"/>
              </w:rPr>
              <w:t>2020</w:t>
            </w:r>
          </w:p>
        </w:tc>
      </w:tr>
      <w:tr w:rsidR="009B56C4" w:rsidRPr="0076081B" w:rsidTr="007B7FA1">
        <w:trPr>
          <w:jc w:val="center"/>
        </w:trPr>
        <w:tc>
          <w:tcPr>
            <w:tcW w:w="506" w:type="dxa"/>
            <w:tcBorders>
              <w:top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r w:rsidRPr="0076081B">
              <w:rPr>
                <w:sz w:val="20"/>
                <w:szCs w:val="20"/>
              </w:rPr>
              <w:t>1</w:t>
            </w:r>
          </w:p>
        </w:tc>
        <w:tc>
          <w:tcPr>
            <w:tcW w:w="2877"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rPr>
                <w:sz w:val="20"/>
                <w:szCs w:val="20"/>
              </w:rPr>
            </w:pPr>
            <w:r w:rsidRPr="0076081B">
              <w:rPr>
                <w:sz w:val="20"/>
                <w:szCs w:val="20"/>
              </w:rPr>
              <w:t>ПАО «ТГК-14»</w:t>
            </w:r>
          </w:p>
        </w:tc>
        <w:tc>
          <w:tcPr>
            <w:tcW w:w="1065"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p>
        </w:tc>
        <w:tc>
          <w:tcPr>
            <w:tcW w:w="1381" w:type="dxa"/>
            <w:tcBorders>
              <w:top w:val="single" w:sz="4" w:space="0" w:color="auto"/>
              <w:left w:val="single" w:sz="4" w:space="0" w:color="auto"/>
              <w:bottom w:val="single" w:sz="4" w:space="0" w:color="auto"/>
            </w:tcBorders>
            <w:vAlign w:val="center"/>
          </w:tcPr>
          <w:p w:rsidR="009B56C4" w:rsidRPr="0076081B" w:rsidRDefault="009B56C4" w:rsidP="007B7FA1">
            <w:pPr>
              <w:spacing w:line="240" w:lineRule="auto"/>
              <w:jc w:val="center"/>
              <w:rPr>
                <w:sz w:val="20"/>
                <w:szCs w:val="20"/>
              </w:rPr>
            </w:pPr>
          </w:p>
        </w:tc>
      </w:tr>
      <w:tr w:rsidR="009B56C4" w:rsidRPr="0076081B" w:rsidTr="007B7FA1">
        <w:trPr>
          <w:jc w:val="center"/>
        </w:trPr>
        <w:tc>
          <w:tcPr>
            <w:tcW w:w="506" w:type="dxa"/>
            <w:tcBorders>
              <w:top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p>
        </w:tc>
        <w:tc>
          <w:tcPr>
            <w:tcW w:w="2877"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rPr>
                <w:sz w:val="20"/>
                <w:szCs w:val="20"/>
              </w:rPr>
            </w:pPr>
            <w:r w:rsidRPr="0076081B">
              <w:rPr>
                <w:sz w:val="20"/>
                <w:szCs w:val="20"/>
              </w:rPr>
              <w:t>Население</w:t>
            </w:r>
          </w:p>
        </w:tc>
        <w:tc>
          <w:tcPr>
            <w:tcW w:w="1065"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p>
        </w:tc>
        <w:tc>
          <w:tcPr>
            <w:tcW w:w="1381" w:type="dxa"/>
            <w:tcBorders>
              <w:top w:val="single" w:sz="4" w:space="0" w:color="auto"/>
              <w:left w:val="single" w:sz="4" w:space="0" w:color="auto"/>
              <w:bottom w:val="single" w:sz="4" w:space="0" w:color="auto"/>
            </w:tcBorders>
            <w:vAlign w:val="center"/>
          </w:tcPr>
          <w:p w:rsidR="009B56C4" w:rsidRPr="0076081B" w:rsidRDefault="009B56C4" w:rsidP="007B7FA1">
            <w:pPr>
              <w:spacing w:line="240" w:lineRule="auto"/>
              <w:jc w:val="center"/>
              <w:rPr>
                <w:sz w:val="20"/>
                <w:szCs w:val="20"/>
              </w:rPr>
            </w:pPr>
          </w:p>
        </w:tc>
      </w:tr>
      <w:tr w:rsidR="009B56C4" w:rsidRPr="0076081B" w:rsidTr="007B7FA1">
        <w:trPr>
          <w:jc w:val="center"/>
        </w:trPr>
        <w:tc>
          <w:tcPr>
            <w:tcW w:w="506" w:type="dxa"/>
            <w:tcBorders>
              <w:top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p>
        </w:tc>
        <w:tc>
          <w:tcPr>
            <w:tcW w:w="2877"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rPr>
                <w:sz w:val="20"/>
                <w:szCs w:val="20"/>
              </w:rPr>
            </w:pPr>
            <w:r w:rsidRPr="0076081B">
              <w:rPr>
                <w:sz w:val="20"/>
                <w:szCs w:val="20"/>
              </w:rPr>
              <w:t xml:space="preserve">   с 01.01. по 30.06.</w:t>
            </w:r>
          </w:p>
        </w:tc>
        <w:tc>
          <w:tcPr>
            <w:tcW w:w="1065"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r w:rsidRPr="0076081B">
              <w:rPr>
                <w:sz w:val="20"/>
                <w:szCs w:val="20"/>
              </w:rPr>
              <w:t>929,47</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r w:rsidRPr="0076081B">
              <w:rPr>
                <w:sz w:val="20"/>
                <w:szCs w:val="20"/>
              </w:rPr>
              <w:t>968,52</w:t>
            </w:r>
          </w:p>
        </w:tc>
        <w:tc>
          <w:tcPr>
            <w:tcW w:w="1134"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r w:rsidRPr="0076081B">
              <w:rPr>
                <w:sz w:val="20"/>
                <w:szCs w:val="20"/>
              </w:rPr>
              <w:t>1 004,35</w:t>
            </w:r>
          </w:p>
        </w:tc>
        <w:tc>
          <w:tcPr>
            <w:tcW w:w="1275"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r w:rsidRPr="0076081B">
              <w:rPr>
                <w:sz w:val="20"/>
                <w:szCs w:val="20"/>
              </w:rPr>
              <w:t>1 044,58</w:t>
            </w:r>
          </w:p>
        </w:tc>
        <w:tc>
          <w:tcPr>
            <w:tcW w:w="1381" w:type="dxa"/>
            <w:tcBorders>
              <w:top w:val="single" w:sz="4" w:space="0" w:color="auto"/>
              <w:left w:val="single" w:sz="4" w:space="0" w:color="auto"/>
              <w:bottom w:val="single" w:sz="4" w:space="0" w:color="auto"/>
            </w:tcBorders>
            <w:vAlign w:val="center"/>
          </w:tcPr>
          <w:p w:rsidR="009B56C4" w:rsidRPr="0076081B" w:rsidRDefault="009B56C4" w:rsidP="007B7FA1">
            <w:pPr>
              <w:spacing w:line="240" w:lineRule="auto"/>
              <w:jc w:val="center"/>
              <w:rPr>
                <w:sz w:val="20"/>
                <w:szCs w:val="20"/>
              </w:rPr>
            </w:pPr>
            <w:r w:rsidRPr="0076081B">
              <w:rPr>
                <w:sz w:val="20"/>
                <w:szCs w:val="20"/>
              </w:rPr>
              <w:t>1 074,82</w:t>
            </w:r>
          </w:p>
        </w:tc>
      </w:tr>
      <w:tr w:rsidR="009B56C4" w:rsidRPr="0076081B" w:rsidTr="007B7FA1">
        <w:trPr>
          <w:jc w:val="center"/>
        </w:trPr>
        <w:tc>
          <w:tcPr>
            <w:tcW w:w="506" w:type="dxa"/>
            <w:tcBorders>
              <w:top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p>
        </w:tc>
        <w:tc>
          <w:tcPr>
            <w:tcW w:w="2877"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rPr>
                <w:sz w:val="20"/>
                <w:szCs w:val="20"/>
              </w:rPr>
            </w:pPr>
            <w:r w:rsidRPr="0076081B">
              <w:rPr>
                <w:sz w:val="20"/>
                <w:szCs w:val="20"/>
              </w:rPr>
              <w:t xml:space="preserve">   с 01.07. по 31.12.</w:t>
            </w:r>
          </w:p>
        </w:tc>
        <w:tc>
          <w:tcPr>
            <w:tcW w:w="1065"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r w:rsidRPr="0076081B">
              <w:rPr>
                <w:sz w:val="20"/>
                <w:szCs w:val="20"/>
              </w:rPr>
              <w:t>968,52</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r w:rsidRPr="0076081B">
              <w:rPr>
                <w:sz w:val="20"/>
                <w:szCs w:val="20"/>
              </w:rPr>
              <w:t>1 004,35</w:t>
            </w:r>
          </w:p>
        </w:tc>
        <w:tc>
          <w:tcPr>
            <w:tcW w:w="1134"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r w:rsidRPr="0076081B">
              <w:rPr>
                <w:sz w:val="20"/>
                <w:szCs w:val="20"/>
              </w:rPr>
              <w:t>1 044,53</w:t>
            </w:r>
          </w:p>
        </w:tc>
        <w:tc>
          <w:tcPr>
            <w:tcW w:w="1275"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r w:rsidRPr="0076081B">
              <w:rPr>
                <w:sz w:val="20"/>
                <w:szCs w:val="20"/>
              </w:rPr>
              <w:t>1 074,82</w:t>
            </w:r>
          </w:p>
        </w:tc>
        <w:tc>
          <w:tcPr>
            <w:tcW w:w="1381" w:type="dxa"/>
            <w:tcBorders>
              <w:top w:val="single" w:sz="4" w:space="0" w:color="auto"/>
              <w:left w:val="single" w:sz="4" w:space="0" w:color="auto"/>
              <w:bottom w:val="single" w:sz="4" w:space="0" w:color="auto"/>
            </w:tcBorders>
            <w:vAlign w:val="center"/>
          </w:tcPr>
          <w:p w:rsidR="009B56C4" w:rsidRPr="0076081B" w:rsidRDefault="009B56C4" w:rsidP="007B7FA1">
            <w:pPr>
              <w:spacing w:line="240" w:lineRule="auto"/>
              <w:jc w:val="center"/>
              <w:rPr>
                <w:sz w:val="20"/>
                <w:szCs w:val="20"/>
              </w:rPr>
            </w:pPr>
            <w:r w:rsidRPr="0076081B">
              <w:rPr>
                <w:sz w:val="20"/>
                <w:szCs w:val="20"/>
              </w:rPr>
              <w:t>1 124,26</w:t>
            </w:r>
          </w:p>
        </w:tc>
      </w:tr>
      <w:tr w:rsidR="009B56C4" w:rsidRPr="0076081B" w:rsidTr="007B7FA1">
        <w:trPr>
          <w:jc w:val="center"/>
        </w:trPr>
        <w:tc>
          <w:tcPr>
            <w:tcW w:w="506" w:type="dxa"/>
            <w:tcBorders>
              <w:top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p>
        </w:tc>
        <w:tc>
          <w:tcPr>
            <w:tcW w:w="2877"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rPr>
                <w:sz w:val="20"/>
                <w:szCs w:val="20"/>
              </w:rPr>
            </w:pPr>
            <w:r w:rsidRPr="0076081B">
              <w:rPr>
                <w:sz w:val="20"/>
                <w:szCs w:val="20"/>
              </w:rPr>
              <w:t>Прочие потребители</w:t>
            </w:r>
          </w:p>
        </w:tc>
        <w:tc>
          <w:tcPr>
            <w:tcW w:w="1065"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p>
        </w:tc>
        <w:tc>
          <w:tcPr>
            <w:tcW w:w="1381" w:type="dxa"/>
            <w:tcBorders>
              <w:top w:val="single" w:sz="4" w:space="0" w:color="auto"/>
              <w:left w:val="single" w:sz="4" w:space="0" w:color="auto"/>
              <w:bottom w:val="single" w:sz="4" w:space="0" w:color="auto"/>
            </w:tcBorders>
            <w:vAlign w:val="center"/>
          </w:tcPr>
          <w:p w:rsidR="009B56C4" w:rsidRPr="0076081B" w:rsidRDefault="009B56C4" w:rsidP="007B7FA1">
            <w:pPr>
              <w:spacing w:line="240" w:lineRule="auto"/>
              <w:jc w:val="center"/>
              <w:rPr>
                <w:sz w:val="20"/>
                <w:szCs w:val="20"/>
              </w:rPr>
            </w:pPr>
          </w:p>
        </w:tc>
      </w:tr>
      <w:tr w:rsidR="009B56C4" w:rsidRPr="0076081B" w:rsidTr="007B7FA1">
        <w:trPr>
          <w:jc w:val="center"/>
        </w:trPr>
        <w:tc>
          <w:tcPr>
            <w:tcW w:w="506" w:type="dxa"/>
            <w:tcBorders>
              <w:top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p>
        </w:tc>
        <w:tc>
          <w:tcPr>
            <w:tcW w:w="2877"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rPr>
                <w:sz w:val="20"/>
                <w:szCs w:val="20"/>
              </w:rPr>
            </w:pPr>
            <w:r w:rsidRPr="0076081B">
              <w:rPr>
                <w:sz w:val="20"/>
                <w:szCs w:val="20"/>
              </w:rPr>
              <w:t xml:space="preserve">   с 01.01. по 30.06.</w:t>
            </w:r>
          </w:p>
        </w:tc>
        <w:tc>
          <w:tcPr>
            <w:tcW w:w="1065"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color w:val="000000"/>
                <w:sz w:val="20"/>
                <w:szCs w:val="20"/>
              </w:rPr>
            </w:pPr>
            <w:r w:rsidRPr="0076081B">
              <w:rPr>
                <w:color w:val="000000"/>
                <w:sz w:val="20"/>
                <w:szCs w:val="20"/>
              </w:rPr>
              <w:t>1 789,81</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r w:rsidRPr="0076081B">
              <w:rPr>
                <w:sz w:val="20"/>
                <w:szCs w:val="20"/>
              </w:rPr>
              <w:t>1 916,89</w:t>
            </w:r>
          </w:p>
        </w:tc>
        <w:tc>
          <w:tcPr>
            <w:tcW w:w="1134" w:type="dxa"/>
            <w:tcBorders>
              <w:top w:val="single" w:sz="4" w:space="0" w:color="auto"/>
              <w:left w:val="single" w:sz="4" w:space="0" w:color="auto"/>
              <w:bottom w:val="single" w:sz="4" w:space="0" w:color="auto"/>
              <w:right w:val="single" w:sz="4" w:space="0" w:color="auto"/>
            </w:tcBorders>
          </w:tcPr>
          <w:p w:rsidR="009B56C4" w:rsidRPr="0076081B" w:rsidRDefault="009B56C4" w:rsidP="007B7FA1">
            <w:pPr>
              <w:spacing w:line="240" w:lineRule="auto"/>
              <w:jc w:val="center"/>
              <w:rPr>
                <w:sz w:val="20"/>
                <w:szCs w:val="20"/>
              </w:rPr>
            </w:pPr>
            <w:r w:rsidRPr="0076081B">
              <w:rPr>
                <w:color w:val="000000"/>
                <w:sz w:val="20"/>
                <w:szCs w:val="20"/>
              </w:rPr>
              <w:t>2 031,90</w:t>
            </w:r>
          </w:p>
        </w:tc>
        <w:tc>
          <w:tcPr>
            <w:tcW w:w="1275" w:type="dxa"/>
            <w:tcBorders>
              <w:top w:val="single" w:sz="4" w:space="0" w:color="auto"/>
              <w:left w:val="single" w:sz="4" w:space="0" w:color="auto"/>
              <w:bottom w:val="single" w:sz="4" w:space="0" w:color="auto"/>
              <w:right w:val="single" w:sz="4" w:space="0" w:color="auto"/>
            </w:tcBorders>
          </w:tcPr>
          <w:p w:rsidR="009B56C4" w:rsidRPr="0076081B" w:rsidRDefault="009B56C4" w:rsidP="007B7FA1">
            <w:pPr>
              <w:spacing w:line="240" w:lineRule="auto"/>
              <w:jc w:val="center"/>
              <w:rPr>
                <w:sz w:val="20"/>
                <w:szCs w:val="20"/>
              </w:rPr>
            </w:pPr>
            <w:r w:rsidRPr="0076081B">
              <w:rPr>
                <w:color w:val="000000"/>
                <w:sz w:val="20"/>
                <w:szCs w:val="20"/>
              </w:rPr>
              <w:t>2 031,90</w:t>
            </w:r>
          </w:p>
        </w:tc>
        <w:tc>
          <w:tcPr>
            <w:tcW w:w="1381" w:type="dxa"/>
            <w:tcBorders>
              <w:top w:val="single" w:sz="4" w:space="0" w:color="auto"/>
              <w:left w:val="single" w:sz="4" w:space="0" w:color="auto"/>
              <w:bottom w:val="single" w:sz="4" w:space="0" w:color="auto"/>
            </w:tcBorders>
            <w:vAlign w:val="center"/>
          </w:tcPr>
          <w:p w:rsidR="009B56C4" w:rsidRPr="0076081B" w:rsidRDefault="009B56C4" w:rsidP="007B7FA1">
            <w:pPr>
              <w:spacing w:line="240" w:lineRule="auto"/>
              <w:jc w:val="center"/>
              <w:rPr>
                <w:sz w:val="20"/>
                <w:szCs w:val="20"/>
              </w:rPr>
            </w:pPr>
            <w:r w:rsidRPr="0076081B">
              <w:rPr>
                <w:sz w:val="20"/>
                <w:szCs w:val="20"/>
              </w:rPr>
              <w:t>2 031,90</w:t>
            </w:r>
          </w:p>
        </w:tc>
      </w:tr>
      <w:tr w:rsidR="009B56C4" w:rsidRPr="0076081B" w:rsidTr="007B7FA1">
        <w:trPr>
          <w:jc w:val="center"/>
        </w:trPr>
        <w:tc>
          <w:tcPr>
            <w:tcW w:w="506" w:type="dxa"/>
            <w:tcBorders>
              <w:top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p>
        </w:tc>
        <w:tc>
          <w:tcPr>
            <w:tcW w:w="2877"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rPr>
                <w:sz w:val="20"/>
                <w:szCs w:val="20"/>
              </w:rPr>
            </w:pPr>
            <w:r w:rsidRPr="0076081B">
              <w:rPr>
                <w:sz w:val="20"/>
                <w:szCs w:val="20"/>
              </w:rPr>
              <w:t xml:space="preserve">   с 01.07. по 31.08.</w:t>
            </w:r>
          </w:p>
        </w:tc>
        <w:tc>
          <w:tcPr>
            <w:tcW w:w="1065"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color w:val="000000"/>
                <w:sz w:val="20"/>
                <w:szCs w:val="20"/>
                <w:lang w:val="en-US"/>
              </w:rPr>
            </w:pPr>
            <w:r w:rsidRPr="0076081B">
              <w:rPr>
                <w:color w:val="000000"/>
                <w:sz w:val="20"/>
                <w:szCs w:val="20"/>
              </w:rPr>
              <w:t>2 416,25</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color w:val="000000"/>
                <w:sz w:val="20"/>
                <w:szCs w:val="20"/>
              </w:rPr>
            </w:pPr>
            <w:r w:rsidRPr="0076081B">
              <w:rPr>
                <w:color w:val="000000"/>
                <w:sz w:val="20"/>
                <w:szCs w:val="20"/>
              </w:rPr>
              <w:t>2 031,90</w:t>
            </w:r>
          </w:p>
        </w:tc>
        <w:tc>
          <w:tcPr>
            <w:tcW w:w="1134" w:type="dxa"/>
            <w:tcBorders>
              <w:top w:val="single" w:sz="4" w:space="0" w:color="auto"/>
              <w:left w:val="single" w:sz="4" w:space="0" w:color="auto"/>
              <w:bottom w:val="single" w:sz="4" w:space="0" w:color="auto"/>
              <w:right w:val="single" w:sz="4" w:space="0" w:color="auto"/>
            </w:tcBorders>
          </w:tcPr>
          <w:p w:rsidR="009B56C4" w:rsidRPr="0076081B" w:rsidRDefault="009B56C4" w:rsidP="007B7FA1">
            <w:pPr>
              <w:spacing w:line="240" w:lineRule="auto"/>
              <w:jc w:val="center"/>
              <w:rPr>
                <w:sz w:val="20"/>
                <w:szCs w:val="20"/>
              </w:rPr>
            </w:pPr>
            <w:r w:rsidRPr="0076081B">
              <w:rPr>
                <w:color w:val="000000"/>
                <w:sz w:val="20"/>
                <w:szCs w:val="20"/>
              </w:rPr>
              <w:t>2 031,90</w:t>
            </w:r>
          </w:p>
        </w:tc>
        <w:tc>
          <w:tcPr>
            <w:tcW w:w="1275" w:type="dxa"/>
            <w:tcBorders>
              <w:top w:val="single" w:sz="4" w:space="0" w:color="auto"/>
              <w:left w:val="single" w:sz="4" w:space="0" w:color="auto"/>
              <w:bottom w:val="single" w:sz="4" w:space="0" w:color="auto"/>
              <w:right w:val="single" w:sz="4" w:space="0" w:color="auto"/>
            </w:tcBorders>
          </w:tcPr>
          <w:p w:rsidR="009B56C4" w:rsidRPr="0076081B" w:rsidRDefault="009B56C4" w:rsidP="007B7FA1">
            <w:pPr>
              <w:spacing w:line="240" w:lineRule="auto"/>
              <w:jc w:val="center"/>
              <w:rPr>
                <w:sz w:val="20"/>
                <w:szCs w:val="20"/>
              </w:rPr>
            </w:pPr>
            <w:r w:rsidRPr="0076081B">
              <w:rPr>
                <w:color w:val="000000"/>
                <w:sz w:val="20"/>
                <w:szCs w:val="20"/>
              </w:rPr>
              <w:t>2 031,90</w:t>
            </w:r>
          </w:p>
        </w:tc>
        <w:tc>
          <w:tcPr>
            <w:tcW w:w="1381" w:type="dxa"/>
            <w:tcBorders>
              <w:top w:val="single" w:sz="4" w:space="0" w:color="auto"/>
              <w:left w:val="single" w:sz="4" w:space="0" w:color="auto"/>
              <w:bottom w:val="single" w:sz="4" w:space="0" w:color="auto"/>
            </w:tcBorders>
            <w:vAlign w:val="center"/>
          </w:tcPr>
          <w:p w:rsidR="009B56C4" w:rsidRPr="0076081B" w:rsidRDefault="009B56C4" w:rsidP="007B7FA1">
            <w:pPr>
              <w:spacing w:line="240" w:lineRule="auto"/>
              <w:jc w:val="center"/>
              <w:rPr>
                <w:sz w:val="20"/>
                <w:szCs w:val="20"/>
              </w:rPr>
            </w:pPr>
            <w:r w:rsidRPr="0076081B">
              <w:rPr>
                <w:sz w:val="20"/>
                <w:szCs w:val="20"/>
              </w:rPr>
              <w:t>2 031,90</w:t>
            </w:r>
          </w:p>
        </w:tc>
      </w:tr>
      <w:tr w:rsidR="009B56C4" w:rsidRPr="0076081B" w:rsidTr="007B7FA1">
        <w:trPr>
          <w:jc w:val="center"/>
        </w:trPr>
        <w:tc>
          <w:tcPr>
            <w:tcW w:w="506" w:type="dxa"/>
            <w:tcBorders>
              <w:top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p>
        </w:tc>
        <w:tc>
          <w:tcPr>
            <w:tcW w:w="2877"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rPr>
                <w:sz w:val="20"/>
                <w:szCs w:val="20"/>
              </w:rPr>
            </w:pPr>
            <w:r w:rsidRPr="0076081B">
              <w:rPr>
                <w:sz w:val="20"/>
                <w:szCs w:val="20"/>
              </w:rPr>
              <w:t xml:space="preserve">   с 01.09. по 14.12.</w:t>
            </w:r>
          </w:p>
        </w:tc>
        <w:tc>
          <w:tcPr>
            <w:tcW w:w="1065"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color w:val="000000"/>
                <w:sz w:val="20"/>
                <w:szCs w:val="20"/>
                <w:lang w:val="en-US"/>
              </w:rPr>
            </w:pPr>
            <w:r w:rsidRPr="0076081B">
              <w:rPr>
                <w:color w:val="000000"/>
                <w:sz w:val="20"/>
                <w:szCs w:val="20"/>
              </w:rPr>
              <w:t>2 416,25</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color w:val="000000"/>
                <w:sz w:val="20"/>
                <w:szCs w:val="20"/>
              </w:rPr>
            </w:pPr>
            <w:r w:rsidRPr="0076081B">
              <w:rPr>
                <w:color w:val="000000"/>
                <w:sz w:val="20"/>
                <w:szCs w:val="20"/>
              </w:rPr>
              <w:t>2 031,90</w:t>
            </w:r>
          </w:p>
        </w:tc>
        <w:tc>
          <w:tcPr>
            <w:tcW w:w="1134" w:type="dxa"/>
            <w:tcBorders>
              <w:top w:val="single" w:sz="4" w:space="0" w:color="auto"/>
              <w:left w:val="single" w:sz="4" w:space="0" w:color="auto"/>
              <w:bottom w:val="single" w:sz="4" w:space="0" w:color="auto"/>
              <w:right w:val="single" w:sz="4" w:space="0" w:color="auto"/>
            </w:tcBorders>
          </w:tcPr>
          <w:p w:rsidR="009B56C4" w:rsidRPr="0076081B" w:rsidRDefault="009B56C4" w:rsidP="007B7FA1">
            <w:pPr>
              <w:spacing w:line="240" w:lineRule="auto"/>
              <w:jc w:val="center"/>
              <w:rPr>
                <w:sz w:val="20"/>
                <w:szCs w:val="20"/>
              </w:rPr>
            </w:pPr>
            <w:r w:rsidRPr="0076081B">
              <w:rPr>
                <w:color w:val="000000"/>
                <w:sz w:val="20"/>
                <w:szCs w:val="20"/>
              </w:rPr>
              <w:t>2 031,90</w:t>
            </w:r>
          </w:p>
        </w:tc>
        <w:tc>
          <w:tcPr>
            <w:tcW w:w="1275" w:type="dxa"/>
            <w:tcBorders>
              <w:top w:val="single" w:sz="4" w:space="0" w:color="auto"/>
              <w:left w:val="single" w:sz="4" w:space="0" w:color="auto"/>
              <w:bottom w:val="single" w:sz="4" w:space="0" w:color="auto"/>
              <w:right w:val="single" w:sz="4" w:space="0" w:color="auto"/>
            </w:tcBorders>
          </w:tcPr>
          <w:p w:rsidR="009B56C4" w:rsidRPr="0076081B" w:rsidRDefault="009B56C4" w:rsidP="007B7FA1">
            <w:pPr>
              <w:spacing w:line="240" w:lineRule="auto"/>
              <w:jc w:val="center"/>
              <w:rPr>
                <w:sz w:val="20"/>
                <w:szCs w:val="20"/>
              </w:rPr>
            </w:pPr>
            <w:r w:rsidRPr="0076081B">
              <w:rPr>
                <w:color w:val="000000"/>
                <w:sz w:val="20"/>
                <w:szCs w:val="20"/>
              </w:rPr>
              <w:t>2 031,90</w:t>
            </w:r>
          </w:p>
        </w:tc>
        <w:tc>
          <w:tcPr>
            <w:tcW w:w="1381" w:type="dxa"/>
            <w:tcBorders>
              <w:top w:val="single" w:sz="4" w:space="0" w:color="auto"/>
              <w:left w:val="single" w:sz="4" w:space="0" w:color="auto"/>
              <w:bottom w:val="single" w:sz="4" w:space="0" w:color="auto"/>
            </w:tcBorders>
            <w:vAlign w:val="center"/>
          </w:tcPr>
          <w:p w:rsidR="009B56C4" w:rsidRPr="0076081B" w:rsidRDefault="009B56C4" w:rsidP="007B7FA1">
            <w:pPr>
              <w:spacing w:line="240" w:lineRule="auto"/>
              <w:jc w:val="center"/>
              <w:rPr>
                <w:sz w:val="20"/>
                <w:szCs w:val="20"/>
              </w:rPr>
            </w:pPr>
            <w:r w:rsidRPr="0076081B">
              <w:rPr>
                <w:sz w:val="20"/>
                <w:szCs w:val="20"/>
              </w:rPr>
              <w:t>2 030,22</w:t>
            </w:r>
          </w:p>
        </w:tc>
      </w:tr>
      <w:tr w:rsidR="009B56C4" w:rsidRPr="0076081B" w:rsidTr="007B7FA1">
        <w:trPr>
          <w:jc w:val="center"/>
        </w:trPr>
        <w:tc>
          <w:tcPr>
            <w:tcW w:w="506" w:type="dxa"/>
            <w:tcBorders>
              <w:top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p>
        </w:tc>
        <w:tc>
          <w:tcPr>
            <w:tcW w:w="2877"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rPr>
                <w:sz w:val="20"/>
                <w:szCs w:val="20"/>
              </w:rPr>
            </w:pPr>
            <w:r w:rsidRPr="0076081B">
              <w:rPr>
                <w:sz w:val="20"/>
                <w:szCs w:val="20"/>
              </w:rPr>
              <w:t xml:space="preserve">   </w:t>
            </w:r>
            <w:r w:rsidRPr="0076081B">
              <w:rPr>
                <w:sz w:val="20"/>
                <w:szCs w:val="20"/>
                <w:lang w:val="en-US"/>
              </w:rPr>
              <w:t>с</w:t>
            </w:r>
            <w:r w:rsidRPr="0076081B">
              <w:rPr>
                <w:sz w:val="20"/>
                <w:szCs w:val="20"/>
              </w:rPr>
              <w:t xml:space="preserve"> 15.12. по 31.12.</w:t>
            </w:r>
          </w:p>
        </w:tc>
        <w:tc>
          <w:tcPr>
            <w:tcW w:w="1065"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color w:val="000000"/>
                <w:sz w:val="20"/>
                <w:szCs w:val="20"/>
              </w:rPr>
            </w:pPr>
            <w:r w:rsidRPr="0076081B">
              <w:rPr>
                <w:color w:val="000000"/>
                <w:sz w:val="20"/>
                <w:szCs w:val="20"/>
              </w:rPr>
              <w:t>1 916,89</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76081B" w:rsidRDefault="009B56C4" w:rsidP="007B7FA1">
            <w:pPr>
              <w:spacing w:line="240" w:lineRule="auto"/>
              <w:jc w:val="center"/>
              <w:rPr>
                <w:sz w:val="20"/>
                <w:szCs w:val="20"/>
              </w:rPr>
            </w:pPr>
            <w:r w:rsidRPr="0076081B">
              <w:rPr>
                <w:color w:val="000000"/>
                <w:sz w:val="20"/>
                <w:szCs w:val="20"/>
              </w:rPr>
              <w:t>2 031,90</w:t>
            </w:r>
          </w:p>
        </w:tc>
        <w:tc>
          <w:tcPr>
            <w:tcW w:w="1134" w:type="dxa"/>
            <w:tcBorders>
              <w:top w:val="single" w:sz="4" w:space="0" w:color="auto"/>
              <w:left w:val="single" w:sz="4" w:space="0" w:color="auto"/>
              <w:bottom w:val="single" w:sz="4" w:space="0" w:color="auto"/>
              <w:right w:val="single" w:sz="4" w:space="0" w:color="auto"/>
            </w:tcBorders>
          </w:tcPr>
          <w:p w:rsidR="009B56C4" w:rsidRPr="0076081B" w:rsidRDefault="009B56C4" w:rsidP="007B7FA1">
            <w:pPr>
              <w:spacing w:line="240" w:lineRule="auto"/>
              <w:jc w:val="center"/>
              <w:rPr>
                <w:sz w:val="20"/>
                <w:szCs w:val="20"/>
              </w:rPr>
            </w:pPr>
            <w:r w:rsidRPr="0076081B">
              <w:rPr>
                <w:color w:val="000000"/>
                <w:sz w:val="20"/>
                <w:szCs w:val="20"/>
              </w:rPr>
              <w:t>2 031,90</w:t>
            </w:r>
          </w:p>
        </w:tc>
        <w:tc>
          <w:tcPr>
            <w:tcW w:w="1275" w:type="dxa"/>
            <w:tcBorders>
              <w:top w:val="single" w:sz="4" w:space="0" w:color="auto"/>
              <w:left w:val="single" w:sz="4" w:space="0" w:color="auto"/>
              <w:bottom w:val="single" w:sz="4" w:space="0" w:color="auto"/>
              <w:right w:val="single" w:sz="4" w:space="0" w:color="auto"/>
            </w:tcBorders>
          </w:tcPr>
          <w:p w:rsidR="009B56C4" w:rsidRPr="0076081B" w:rsidRDefault="009B56C4" w:rsidP="007B7FA1">
            <w:pPr>
              <w:spacing w:line="240" w:lineRule="auto"/>
              <w:jc w:val="center"/>
              <w:rPr>
                <w:sz w:val="20"/>
                <w:szCs w:val="20"/>
              </w:rPr>
            </w:pPr>
            <w:r w:rsidRPr="0076081B">
              <w:rPr>
                <w:color w:val="000000"/>
                <w:sz w:val="20"/>
                <w:szCs w:val="20"/>
              </w:rPr>
              <w:t>2 031,90</w:t>
            </w:r>
          </w:p>
        </w:tc>
        <w:tc>
          <w:tcPr>
            <w:tcW w:w="1381" w:type="dxa"/>
            <w:tcBorders>
              <w:top w:val="single" w:sz="4" w:space="0" w:color="auto"/>
              <w:left w:val="single" w:sz="4" w:space="0" w:color="auto"/>
              <w:bottom w:val="single" w:sz="4" w:space="0" w:color="auto"/>
            </w:tcBorders>
            <w:vAlign w:val="center"/>
          </w:tcPr>
          <w:p w:rsidR="009B56C4" w:rsidRPr="0076081B" w:rsidRDefault="009B56C4" w:rsidP="007B7FA1">
            <w:pPr>
              <w:spacing w:line="240" w:lineRule="auto"/>
              <w:jc w:val="center"/>
              <w:rPr>
                <w:sz w:val="20"/>
                <w:szCs w:val="20"/>
              </w:rPr>
            </w:pPr>
            <w:r w:rsidRPr="0076081B">
              <w:rPr>
                <w:sz w:val="20"/>
                <w:szCs w:val="20"/>
              </w:rPr>
              <w:t>2 030,22</w:t>
            </w:r>
          </w:p>
        </w:tc>
      </w:tr>
    </w:tbl>
    <w:p w:rsidR="009B56C4" w:rsidRDefault="009B56C4" w:rsidP="009B56C4">
      <w:pPr>
        <w:keepNext/>
        <w:jc w:val="right"/>
      </w:pPr>
    </w:p>
    <w:p w:rsidR="009B56C4" w:rsidRDefault="009B56C4" w:rsidP="009B56C4">
      <w:pPr>
        <w:keepNext/>
      </w:pPr>
      <w:r w:rsidRPr="003C4B06">
        <w:t>Тарифы на горячую воду для потребителей в открытых системах теплоснабжения (горячего водоснабжения), руб./м3</w:t>
      </w:r>
    </w:p>
    <w:p w:rsidR="009B56C4" w:rsidRDefault="009B56C4" w:rsidP="009B56C4">
      <w:pPr>
        <w:keepNext/>
        <w:jc w:val="right"/>
      </w:pPr>
      <w:r w:rsidRPr="00293469">
        <w:t>Таблица 1.</w:t>
      </w:r>
      <w:r>
        <w:t>11.2</w:t>
      </w:r>
    </w:p>
    <w:tbl>
      <w:tblPr>
        <w:tblW w:w="9755"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8"/>
        <w:gridCol w:w="4878"/>
        <w:gridCol w:w="992"/>
        <w:gridCol w:w="851"/>
        <w:gridCol w:w="825"/>
        <w:gridCol w:w="851"/>
        <w:gridCol w:w="850"/>
      </w:tblGrid>
      <w:tr w:rsidR="009B56C4" w:rsidRPr="003C4B06" w:rsidTr="007B7FA1">
        <w:trPr>
          <w:tblHeade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keepNext/>
              <w:spacing w:line="240" w:lineRule="auto"/>
              <w:jc w:val="center"/>
              <w:rPr>
                <w:b/>
                <w:sz w:val="20"/>
                <w:szCs w:val="20"/>
              </w:rPr>
            </w:pPr>
            <w:r w:rsidRPr="003C4B06">
              <w:rPr>
                <w:b/>
                <w:sz w:val="20"/>
                <w:szCs w:val="20"/>
              </w:rPr>
              <w:t>№ п/п</w:t>
            </w: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keepNext/>
              <w:spacing w:line="240" w:lineRule="auto"/>
              <w:jc w:val="center"/>
              <w:rPr>
                <w:b/>
                <w:sz w:val="20"/>
                <w:szCs w:val="20"/>
              </w:rPr>
            </w:pPr>
            <w:r w:rsidRPr="003C4B06">
              <w:rPr>
                <w:b/>
                <w:sz w:val="20"/>
                <w:szCs w:val="20"/>
              </w:rPr>
              <w:t>Наименование снабжающей (теплосетевой) организации</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keepNext/>
              <w:spacing w:line="240" w:lineRule="auto"/>
              <w:jc w:val="center"/>
              <w:rPr>
                <w:b/>
                <w:sz w:val="20"/>
                <w:szCs w:val="20"/>
              </w:rPr>
            </w:pPr>
            <w:r w:rsidRPr="003C4B06">
              <w:rPr>
                <w:b/>
                <w:sz w:val="20"/>
                <w:szCs w:val="20"/>
              </w:rPr>
              <w:t>2016</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keepNext/>
              <w:spacing w:line="240" w:lineRule="auto"/>
              <w:jc w:val="center"/>
              <w:rPr>
                <w:b/>
                <w:sz w:val="20"/>
                <w:szCs w:val="20"/>
              </w:rPr>
            </w:pPr>
            <w:r w:rsidRPr="003C4B06">
              <w:rPr>
                <w:b/>
                <w:sz w:val="20"/>
                <w:szCs w:val="20"/>
              </w:rPr>
              <w:t>2017</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keepNext/>
              <w:spacing w:line="240" w:lineRule="auto"/>
              <w:jc w:val="center"/>
              <w:rPr>
                <w:b/>
                <w:sz w:val="20"/>
                <w:szCs w:val="20"/>
              </w:rPr>
            </w:pPr>
            <w:r w:rsidRPr="003C4B06">
              <w:rPr>
                <w:b/>
                <w:sz w:val="20"/>
                <w:szCs w:val="20"/>
              </w:rPr>
              <w:t>2018</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keepNext/>
              <w:spacing w:line="240" w:lineRule="auto"/>
              <w:jc w:val="center"/>
              <w:rPr>
                <w:b/>
                <w:sz w:val="20"/>
                <w:szCs w:val="20"/>
              </w:rPr>
            </w:pPr>
            <w:r w:rsidRPr="003C4B06">
              <w:rPr>
                <w:b/>
                <w:sz w:val="20"/>
                <w:szCs w:val="20"/>
              </w:rPr>
              <w:t>2019</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keepNext/>
              <w:spacing w:line="240" w:lineRule="auto"/>
              <w:jc w:val="center"/>
              <w:rPr>
                <w:b/>
                <w:sz w:val="20"/>
                <w:szCs w:val="20"/>
              </w:rPr>
            </w:pPr>
            <w:r w:rsidRPr="003C4B06">
              <w:rPr>
                <w:b/>
                <w:sz w:val="20"/>
                <w:szCs w:val="20"/>
              </w:rPr>
              <w:t>2020</w:t>
            </w:r>
          </w:p>
        </w:tc>
      </w:tr>
      <w:tr w:rsidR="009B56C4" w:rsidRPr="003C4B06" w:rsidTr="007B7FA1">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w:t>
            </w: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rPr>
                <w:sz w:val="20"/>
                <w:szCs w:val="20"/>
              </w:rPr>
            </w:pPr>
            <w:r w:rsidRPr="003C4B06">
              <w:rPr>
                <w:sz w:val="20"/>
                <w:szCs w:val="20"/>
              </w:rPr>
              <w:t>ПАО «ТГК-14»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r>
      <w:tr w:rsidR="009B56C4" w:rsidRPr="003C4B06" w:rsidTr="007B7FA1">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rPr>
                <w:sz w:val="20"/>
                <w:szCs w:val="20"/>
              </w:rPr>
            </w:pPr>
            <w:r w:rsidRPr="003C4B06">
              <w:rPr>
                <w:sz w:val="20"/>
                <w:szCs w:val="20"/>
              </w:rPr>
              <w:t>Население</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r>
      <w:tr w:rsidR="009B56C4" w:rsidRPr="003C4B06" w:rsidTr="007B7FA1">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rPr>
                <w:sz w:val="20"/>
                <w:szCs w:val="20"/>
              </w:rPr>
            </w:pPr>
            <w:r w:rsidRPr="003C4B06">
              <w:rPr>
                <w:sz w:val="20"/>
                <w:szCs w:val="20"/>
              </w:rPr>
              <w:t xml:space="preserve">   с 01.01 по 30.06.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r>
      <w:tr w:rsidR="009B56C4" w:rsidRPr="003C4B06" w:rsidTr="007B7FA1">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rPr>
                <w:sz w:val="20"/>
                <w:szCs w:val="20"/>
              </w:rPr>
            </w:pPr>
            <w:r w:rsidRPr="003C4B06">
              <w:rPr>
                <w:sz w:val="20"/>
                <w:szCs w:val="20"/>
              </w:rPr>
              <w:t xml:space="preserve">    - компонент на тепловую энергию, руб. Гкал с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1 096,78</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1 142,85</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1 185,13</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1 253,49</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1 289,79</w:t>
            </w:r>
          </w:p>
        </w:tc>
      </w:tr>
      <w:tr w:rsidR="009B56C4" w:rsidRPr="003C4B06" w:rsidTr="007B7FA1">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rPr>
                <w:sz w:val="20"/>
                <w:szCs w:val="20"/>
              </w:rPr>
            </w:pPr>
            <w:r w:rsidRPr="003C4B06">
              <w:rPr>
                <w:sz w:val="20"/>
                <w:szCs w:val="20"/>
              </w:rPr>
              <w:t xml:space="preserve">    - компонент на теплоноситель, руб./куб. м с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16,17</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16,85</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17,37</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18,37</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19,40</w:t>
            </w:r>
          </w:p>
        </w:tc>
      </w:tr>
      <w:tr w:rsidR="009B56C4" w:rsidRPr="003C4B06" w:rsidTr="007B7FA1">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rPr>
                <w:sz w:val="20"/>
                <w:szCs w:val="20"/>
              </w:rPr>
            </w:pPr>
            <w:r w:rsidRPr="003C4B06">
              <w:rPr>
                <w:sz w:val="20"/>
                <w:szCs w:val="20"/>
              </w:rPr>
              <w:t xml:space="preserve">   с 01.07. по 31.12.</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r>
      <w:tr w:rsidR="009B56C4" w:rsidRPr="003C4B06" w:rsidTr="007B7FA1">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rPr>
                <w:sz w:val="20"/>
                <w:szCs w:val="20"/>
              </w:rPr>
            </w:pPr>
            <w:r w:rsidRPr="003C4B06">
              <w:rPr>
                <w:sz w:val="20"/>
                <w:szCs w:val="20"/>
              </w:rPr>
              <w:t xml:space="preserve">    - компонент на тепловую энергию, руб. Гкал с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1 142,85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1 185,13</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1 232,54</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1 289,78</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1 349,11</w:t>
            </w:r>
          </w:p>
        </w:tc>
      </w:tr>
      <w:tr w:rsidR="009B56C4" w:rsidRPr="003C4B06" w:rsidTr="007B7FA1">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rPr>
                <w:sz w:val="20"/>
                <w:szCs w:val="20"/>
              </w:rPr>
            </w:pPr>
            <w:r w:rsidRPr="003C4B06">
              <w:rPr>
                <w:sz w:val="20"/>
                <w:szCs w:val="20"/>
              </w:rPr>
              <w:t xml:space="preserve">    - компонент на теплоноситель, руб./куб. м с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16,85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17,37</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18,06</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19,40</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20,23</w:t>
            </w:r>
          </w:p>
        </w:tc>
      </w:tr>
      <w:tr w:rsidR="009B56C4" w:rsidRPr="003C4B06" w:rsidTr="007B7FA1">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rPr>
                <w:sz w:val="20"/>
                <w:szCs w:val="20"/>
              </w:rPr>
            </w:pPr>
            <w:r w:rsidRPr="003C4B06">
              <w:rPr>
                <w:sz w:val="20"/>
                <w:szCs w:val="20"/>
              </w:rPr>
              <w:t>Прочие потребители</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r>
      <w:tr w:rsidR="009B56C4" w:rsidRPr="003C4B06" w:rsidTr="007B7FA1">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rPr>
                <w:sz w:val="20"/>
                <w:szCs w:val="20"/>
              </w:rPr>
            </w:pPr>
            <w:r w:rsidRPr="003C4B06">
              <w:rPr>
                <w:sz w:val="20"/>
                <w:szCs w:val="20"/>
              </w:rPr>
              <w:t xml:space="preserve">   с 01.01 по 30.06.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tcPr>
          <w:p w:rsidR="009B56C4" w:rsidRPr="003C4B06" w:rsidRDefault="009B56C4" w:rsidP="007B7FA1">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9B56C4" w:rsidRPr="003C4B06" w:rsidRDefault="009B56C4" w:rsidP="007B7FA1">
            <w:pPr>
              <w:spacing w:line="240" w:lineRule="auto"/>
              <w:jc w:val="center"/>
              <w:rPr>
                <w:sz w:val="20"/>
                <w:szCs w:val="20"/>
              </w:rPr>
            </w:pP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r>
      <w:tr w:rsidR="009B56C4" w:rsidRPr="003C4B06" w:rsidTr="007B7FA1">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rPr>
                <w:sz w:val="20"/>
                <w:szCs w:val="20"/>
              </w:rPr>
            </w:pPr>
            <w:r w:rsidRPr="003C4B06">
              <w:rPr>
                <w:sz w:val="20"/>
                <w:szCs w:val="20"/>
              </w:rPr>
              <w:t xml:space="preserve">    - компонент на тепловую энергию, руб. Гкал без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color w:val="000000"/>
                <w:sz w:val="20"/>
                <w:szCs w:val="20"/>
              </w:rPr>
            </w:pPr>
            <w:r w:rsidRPr="003C4B06">
              <w:rPr>
                <w:color w:val="000000"/>
                <w:sz w:val="20"/>
                <w:szCs w:val="20"/>
              </w:rPr>
              <w:t>1 789,81</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1 916,89</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tcPr>
          <w:p w:rsidR="009B56C4" w:rsidRPr="003C4B06" w:rsidRDefault="009B56C4" w:rsidP="007B7FA1">
            <w:pPr>
              <w:spacing w:line="240" w:lineRule="auto"/>
              <w:jc w:val="center"/>
              <w:rPr>
                <w:sz w:val="20"/>
                <w:szCs w:val="20"/>
              </w:rPr>
            </w:pPr>
            <w:r w:rsidRPr="003C4B06">
              <w:rPr>
                <w:color w:val="000000"/>
                <w:sz w:val="20"/>
                <w:szCs w:val="20"/>
              </w:rPr>
              <w:t>2 031,90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9B56C4" w:rsidRPr="003C4B06" w:rsidRDefault="009B56C4" w:rsidP="007B7FA1">
            <w:pPr>
              <w:spacing w:line="240" w:lineRule="auto"/>
              <w:jc w:val="center"/>
              <w:rPr>
                <w:sz w:val="20"/>
                <w:szCs w:val="20"/>
              </w:rPr>
            </w:pPr>
            <w:r w:rsidRPr="003C4B06">
              <w:rPr>
                <w:color w:val="000000"/>
                <w:sz w:val="20"/>
                <w:szCs w:val="20"/>
              </w:rPr>
              <w:t>2 031,90</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2 031,90</w:t>
            </w:r>
          </w:p>
        </w:tc>
      </w:tr>
      <w:tr w:rsidR="009B56C4" w:rsidRPr="003C4B06" w:rsidTr="007B7FA1">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rPr>
                <w:sz w:val="20"/>
                <w:szCs w:val="20"/>
              </w:rPr>
            </w:pPr>
            <w:r w:rsidRPr="003C4B06">
              <w:rPr>
                <w:sz w:val="20"/>
                <w:szCs w:val="20"/>
              </w:rPr>
              <w:t xml:space="preserve">    - компонент на теплоноситель, руб./куб. м без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15,54</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20,98</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22,24</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22,24</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23,20</w:t>
            </w:r>
          </w:p>
        </w:tc>
      </w:tr>
      <w:tr w:rsidR="009B56C4" w:rsidRPr="003C4B06" w:rsidTr="007B7FA1">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rPr>
                <w:sz w:val="20"/>
                <w:szCs w:val="20"/>
              </w:rPr>
            </w:pPr>
            <w:r w:rsidRPr="003C4B06">
              <w:rPr>
                <w:sz w:val="20"/>
                <w:szCs w:val="20"/>
              </w:rPr>
              <w:t xml:space="preserve">   с 01.07. по 31.08.</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r>
      <w:tr w:rsidR="009B56C4" w:rsidRPr="003C4B06" w:rsidTr="007B7FA1">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rPr>
                <w:sz w:val="20"/>
                <w:szCs w:val="20"/>
              </w:rPr>
            </w:pPr>
            <w:r w:rsidRPr="003C4B06">
              <w:rPr>
                <w:sz w:val="20"/>
                <w:szCs w:val="20"/>
              </w:rPr>
              <w:t xml:space="preserve">    - компонент на тепловую энергию, руб. Гкал без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color w:val="000000"/>
                <w:sz w:val="20"/>
                <w:szCs w:val="20"/>
                <w:lang w:val="en-US"/>
              </w:rPr>
            </w:pPr>
            <w:r w:rsidRPr="003C4B06">
              <w:rPr>
                <w:color w:val="000000"/>
                <w:sz w:val="20"/>
                <w:szCs w:val="20"/>
              </w:rPr>
              <w:t>2 416,25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color w:val="000000"/>
                <w:sz w:val="20"/>
                <w:szCs w:val="20"/>
              </w:rPr>
            </w:pPr>
            <w:r w:rsidRPr="003C4B06">
              <w:rPr>
                <w:color w:val="000000"/>
                <w:sz w:val="20"/>
                <w:szCs w:val="20"/>
              </w:rPr>
              <w:t>2 031,90</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tcPr>
          <w:p w:rsidR="009B56C4" w:rsidRPr="003C4B06" w:rsidRDefault="009B56C4" w:rsidP="007B7FA1">
            <w:pPr>
              <w:spacing w:line="240" w:lineRule="auto"/>
              <w:jc w:val="center"/>
              <w:rPr>
                <w:sz w:val="20"/>
                <w:szCs w:val="20"/>
              </w:rPr>
            </w:pPr>
            <w:r w:rsidRPr="003C4B06">
              <w:rPr>
                <w:color w:val="000000"/>
                <w:sz w:val="20"/>
                <w:szCs w:val="20"/>
              </w:rPr>
              <w:t>2 031,90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9B56C4" w:rsidRPr="003C4B06" w:rsidRDefault="009B56C4" w:rsidP="007B7FA1">
            <w:pPr>
              <w:spacing w:line="240" w:lineRule="auto"/>
              <w:jc w:val="center"/>
              <w:rPr>
                <w:sz w:val="20"/>
                <w:szCs w:val="20"/>
              </w:rPr>
            </w:pPr>
            <w:r w:rsidRPr="003C4B06">
              <w:rPr>
                <w:color w:val="000000"/>
                <w:sz w:val="20"/>
                <w:szCs w:val="20"/>
              </w:rPr>
              <w:t>2 031,90</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2 031,90</w:t>
            </w:r>
          </w:p>
        </w:tc>
      </w:tr>
      <w:tr w:rsidR="009B56C4" w:rsidRPr="003C4B06" w:rsidTr="007B7FA1">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rPr>
                <w:sz w:val="20"/>
                <w:szCs w:val="20"/>
              </w:rPr>
            </w:pPr>
            <w:r w:rsidRPr="003C4B06">
              <w:rPr>
                <w:sz w:val="20"/>
                <w:szCs w:val="20"/>
              </w:rPr>
              <w:t xml:space="preserve">    - компонент на теплоноситель, руб./куб. м без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20,98</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22,24</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22,24</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23,20</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26,68</w:t>
            </w:r>
          </w:p>
        </w:tc>
      </w:tr>
      <w:tr w:rsidR="009B56C4" w:rsidRPr="003C4B06" w:rsidTr="007B7FA1">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rPr>
                <w:sz w:val="20"/>
                <w:szCs w:val="20"/>
              </w:rPr>
            </w:pPr>
            <w:r w:rsidRPr="003C4B06">
              <w:rPr>
                <w:sz w:val="20"/>
                <w:szCs w:val="20"/>
              </w:rPr>
              <w:t xml:space="preserve">   с 01.09. по 14.12.</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r>
      <w:tr w:rsidR="009B56C4" w:rsidRPr="003C4B06" w:rsidTr="007B7FA1">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rPr>
                <w:sz w:val="20"/>
                <w:szCs w:val="20"/>
              </w:rPr>
            </w:pPr>
            <w:r w:rsidRPr="003C4B06">
              <w:rPr>
                <w:sz w:val="20"/>
                <w:szCs w:val="20"/>
              </w:rPr>
              <w:t xml:space="preserve">    - компонент на тепловую энергию, руб. Гкал без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color w:val="000000"/>
                <w:sz w:val="20"/>
                <w:szCs w:val="20"/>
                <w:lang w:val="en-US"/>
              </w:rPr>
            </w:pPr>
            <w:r w:rsidRPr="003C4B06">
              <w:rPr>
                <w:color w:val="000000"/>
                <w:sz w:val="20"/>
                <w:szCs w:val="20"/>
              </w:rPr>
              <w:t>2 416,25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color w:val="000000"/>
                <w:sz w:val="20"/>
                <w:szCs w:val="20"/>
              </w:rPr>
            </w:pPr>
            <w:r w:rsidRPr="003C4B06">
              <w:rPr>
                <w:color w:val="000000"/>
                <w:sz w:val="20"/>
                <w:szCs w:val="20"/>
              </w:rPr>
              <w:t>2 031,90</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tcPr>
          <w:p w:rsidR="009B56C4" w:rsidRPr="003C4B06" w:rsidRDefault="009B56C4" w:rsidP="007B7FA1">
            <w:pPr>
              <w:spacing w:line="240" w:lineRule="auto"/>
              <w:jc w:val="center"/>
              <w:rPr>
                <w:sz w:val="20"/>
                <w:szCs w:val="20"/>
              </w:rPr>
            </w:pPr>
            <w:r w:rsidRPr="003C4B06">
              <w:rPr>
                <w:color w:val="000000"/>
                <w:sz w:val="20"/>
                <w:szCs w:val="20"/>
              </w:rPr>
              <w:t>2 031,90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9B56C4" w:rsidRPr="003C4B06" w:rsidRDefault="009B56C4" w:rsidP="007B7FA1">
            <w:pPr>
              <w:spacing w:line="240" w:lineRule="auto"/>
              <w:jc w:val="center"/>
              <w:rPr>
                <w:sz w:val="20"/>
                <w:szCs w:val="20"/>
              </w:rPr>
            </w:pPr>
            <w:r w:rsidRPr="003C4B06">
              <w:rPr>
                <w:color w:val="000000"/>
                <w:sz w:val="20"/>
                <w:szCs w:val="20"/>
              </w:rPr>
              <w:t>2 031,90</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2 030,22</w:t>
            </w:r>
          </w:p>
        </w:tc>
      </w:tr>
      <w:tr w:rsidR="009B56C4" w:rsidRPr="003C4B06" w:rsidTr="007B7FA1">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rPr>
                <w:sz w:val="20"/>
                <w:szCs w:val="20"/>
              </w:rPr>
            </w:pPr>
            <w:r w:rsidRPr="003C4B06">
              <w:rPr>
                <w:sz w:val="20"/>
                <w:szCs w:val="20"/>
              </w:rPr>
              <w:t xml:space="preserve">    - компонент на теплоноситель, руб./куб. м без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20,98</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9B56C4" w:rsidRPr="003C4B06" w:rsidRDefault="009B56C4" w:rsidP="007B7FA1">
            <w:pPr>
              <w:spacing w:line="240" w:lineRule="auto"/>
              <w:jc w:val="center"/>
              <w:rPr>
                <w:sz w:val="20"/>
                <w:szCs w:val="20"/>
              </w:rPr>
            </w:pPr>
            <w:r w:rsidRPr="003C4B06">
              <w:rPr>
                <w:sz w:val="20"/>
                <w:szCs w:val="20"/>
              </w:rPr>
              <w:t>22,24</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tcPr>
          <w:p w:rsidR="009B56C4" w:rsidRPr="003C4B06" w:rsidRDefault="009B56C4" w:rsidP="007B7FA1">
            <w:pPr>
              <w:spacing w:line="240" w:lineRule="auto"/>
              <w:jc w:val="center"/>
              <w:rPr>
                <w:sz w:val="20"/>
                <w:szCs w:val="20"/>
              </w:rPr>
            </w:pPr>
            <w:r w:rsidRPr="003C4B06">
              <w:rPr>
                <w:sz w:val="20"/>
                <w:szCs w:val="20"/>
              </w:rPr>
              <w:t>22,24</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23,20</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26,68</w:t>
            </w:r>
          </w:p>
        </w:tc>
      </w:tr>
      <w:tr w:rsidR="009B56C4" w:rsidRPr="003C4B06" w:rsidTr="007B7FA1">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rPr>
                <w:sz w:val="20"/>
                <w:szCs w:val="20"/>
              </w:rPr>
            </w:pPr>
            <w:r w:rsidRPr="003C4B06">
              <w:rPr>
                <w:sz w:val="20"/>
                <w:szCs w:val="20"/>
              </w:rPr>
              <w:t xml:space="preserve">   </w:t>
            </w:r>
            <w:r w:rsidRPr="003C4B06">
              <w:rPr>
                <w:sz w:val="20"/>
                <w:szCs w:val="20"/>
                <w:lang w:val="en-US"/>
              </w:rPr>
              <w:t>с</w:t>
            </w:r>
            <w:r w:rsidRPr="003C4B06">
              <w:rPr>
                <w:sz w:val="20"/>
                <w:szCs w:val="20"/>
              </w:rPr>
              <w:t xml:space="preserve"> 15.12. по 31.12.</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r>
      <w:tr w:rsidR="009B56C4" w:rsidRPr="003C4B06" w:rsidTr="007B7FA1">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rPr>
                <w:sz w:val="20"/>
                <w:szCs w:val="20"/>
              </w:rPr>
            </w:pPr>
            <w:r w:rsidRPr="003C4B06">
              <w:rPr>
                <w:sz w:val="20"/>
                <w:szCs w:val="20"/>
              </w:rPr>
              <w:t xml:space="preserve">    - компонент на тепловую энергию, руб. Гкал без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color w:val="000000"/>
                <w:sz w:val="20"/>
                <w:szCs w:val="20"/>
              </w:rPr>
            </w:pPr>
            <w:r w:rsidRPr="003C4B06">
              <w:rPr>
                <w:color w:val="000000"/>
                <w:sz w:val="20"/>
                <w:szCs w:val="20"/>
              </w:rPr>
              <w:t>1 916,89</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color w:val="000000"/>
                <w:sz w:val="20"/>
                <w:szCs w:val="20"/>
              </w:rPr>
              <w:t>2 031,90</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tcPr>
          <w:p w:rsidR="009B56C4" w:rsidRPr="003C4B06" w:rsidRDefault="009B56C4" w:rsidP="007B7FA1">
            <w:pPr>
              <w:spacing w:line="240" w:lineRule="auto"/>
              <w:jc w:val="center"/>
              <w:rPr>
                <w:sz w:val="20"/>
                <w:szCs w:val="20"/>
              </w:rPr>
            </w:pPr>
            <w:r w:rsidRPr="003C4B06">
              <w:rPr>
                <w:color w:val="000000"/>
                <w:sz w:val="20"/>
                <w:szCs w:val="20"/>
              </w:rPr>
              <w:t>2 031,90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9B56C4" w:rsidRPr="003C4B06" w:rsidRDefault="009B56C4" w:rsidP="007B7FA1">
            <w:pPr>
              <w:spacing w:line="240" w:lineRule="auto"/>
              <w:jc w:val="center"/>
              <w:rPr>
                <w:sz w:val="20"/>
                <w:szCs w:val="20"/>
              </w:rPr>
            </w:pPr>
            <w:r w:rsidRPr="003C4B06">
              <w:rPr>
                <w:color w:val="000000"/>
                <w:sz w:val="20"/>
                <w:szCs w:val="20"/>
              </w:rPr>
              <w:t>2 031,90</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2 030,22</w:t>
            </w:r>
          </w:p>
        </w:tc>
      </w:tr>
      <w:tr w:rsidR="009B56C4" w:rsidRPr="003C4B06" w:rsidTr="007B7FA1">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rPr>
                <w:sz w:val="20"/>
                <w:szCs w:val="20"/>
              </w:rPr>
            </w:pPr>
            <w:r w:rsidRPr="003C4B06">
              <w:rPr>
                <w:sz w:val="20"/>
                <w:szCs w:val="20"/>
              </w:rPr>
              <w:t xml:space="preserve">    - компонент на теплоноситель, руб./куб. м без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20,98</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9B56C4" w:rsidRPr="003C4B06" w:rsidRDefault="009B56C4" w:rsidP="007B7FA1">
            <w:pPr>
              <w:spacing w:line="240" w:lineRule="auto"/>
              <w:jc w:val="center"/>
              <w:rPr>
                <w:sz w:val="20"/>
                <w:szCs w:val="20"/>
              </w:rPr>
            </w:pPr>
            <w:r w:rsidRPr="003C4B06">
              <w:rPr>
                <w:sz w:val="20"/>
                <w:szCs w:val="20"/>
              </w:rPr>
              <w:t>22,24</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tcPr>
          <w:p w:rsidR="009B56C4" w:rsidRPr="003C4B06" w:rsidRDefault="009B56C4" w:rsidP="007B7FA1">
            <w:pPr>
              <w:spacing w:line="240" w:lineRule="auto"/>
              <w:jc w:val="center"/>
              <w:rPr>
                <w:sz w:val="20"/>
                <w:szCs w:val="20"/>
              </w:rPr>
            </w:pPr>
            <w:r w:rsidRPr="003C4B06">
              <w:rPr>
                <w:sz w:val="20"/>
                <w:szCs w:val="20"/>
              </w:rPr>
              <w:t>22,24</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23,20</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9B56C4" w:rsidRPr="003C4B06" w:rsidRDefault="009B56C4" w:rsidP="007B7FA1">
            <w:pPr>
              <w:spacing w:line="240" w:lineRule="auto"/>
              <w:jc w:val="center"/>
              <w:rPr>
                <w:sz w:val="20"/>
                <w:szCs w:val="20"/>
              </w:rPr>
            </w:pPr>
            <w:r w:rsidRPr="003C4B06">
              <w:rPr>
                <w:sz w:val="20"/>
                <w:szCs w:val="20"/>
              </w:rPr>
              <w:t>26,68</w:t>
            </w:r>
          </w:p>
        </w:tc>
      </w:tr>
    </w:tbl>
    <w:p w:rsidR="009B56C4" w:rsidRDefault="009B56C4" w:rsidP="009B56C4">
      <w:pPr>
        <w:keepNext/>
        <w:jc w:val="right"/>
      </w:pPr>
    </w:p>
    <w:p w:rsidR="009B56C4" w:rsidRPr="003F0A8D" w:rsidRDefault="009B56C4" w:rsidP="009B56C4">
      <w:pPr>
        <w:pStyle w:val="30"/>
        <w:spacing w:line="240" w:lineRule="auto"/>
        <w:ind w:left="426" w:firstLine="0"/>
        <w:rPr>
          <w:i/>
        </w:rPr>
      </w:pPr>
      <w:bookmarkStart w:id="290" w:name="_Toc65419854"/>
      <w:bookmarkStart w:id="291" w:name="sub_1492"/>
      <w:bookmarkEnd w:id="289"/>
      <w:r w:rsidRPr="003F0A8D">
        <w:rPr>
          <w:i/>
        </w:rPr>
        <w:t>б) описание структуры цен (тарифов), установленных на момент разработки схемы теплоснабжения</w:t>
      </w:r>
      <w:bookmarkEnd w:id="290"/>
    </w:p>
    <w:p w:rsidR="009B56C4" w:rsidRDefault="009B56C4" w:rsidP="009B56C4">
      <w:r w:rsidRPr="00D24C17">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дрова, оплата труда работникам предприятия, арендные расходы и налоговые сборы и прочее.</w:t>
      </w:r>
    </w:p>
    <w:p w:rsidR="009B56C4" w:rsidRDefault="009B56C4" w:rsidP="009B56C4">
      <w:r w:rsidRPr="001119A4">
        <w:t xml:space="preserve">На основании вышеперечисленного формируется цена тарифа на тепловую энергию, которая проходит слушания и защиту в </w:t>
      </w:r>
      <w:r>
        <w:t>Региональной службе по тарифам и ценообразованию Забайкальского края</w:t>
      </w:r>
      <w:r w:rsidRPr="001119A4">
        <w:t>.</w:t>
      </w:r>
    </w:p>
    <w:p w:rsidR="009B56C4" w:rsidRPr="003F0A8D" w:rsidRDefault="009B56C4" w:rsidP="009B56C4">
      <w:pPr>
        <w:pStyle w:val="30"/>
        <w:spacing w:line="240" w:lineRule="auto"/>
        <w:ind w:left="426" w:firstLine="0"/>
        <w:rPr>
          <w:i/>
        </w:rPr>
      </w:pPr>
      <w:bookmarkStart w:id="292" w:name="_Toc65419855"/>
      <w:bookmarkStart w:id="293" w:name="sub_1493"/>
      <w:bookmarkEnd w:id="291"/>
      <w:r w:rsidRPr="003F0A8D">
        <w:rPr>
          <w:i/>
        </w:rPr>
        <w:t>в) описание платы за подключение к системе теплоснабжения</w:t>
      </w:r>
      <w:bookmarkEnd w:id="292"/>
    </w:p>
    <w:p w:rsidR="009B56C4" w:rsidRPr="00F154C9" w:rsidRDefault="009B56C4" w:rsidP="009B56C4">
      <w:r w:rsidRPr="00F154C9">
        <w:t>В настоящее время потребители тепловой энергии приобретают тепловую энергию у теплоснабжающ</w:t>
      </w:r>
      <w:r>
        <w:t>их</w:t>
      </w:r>
      <w:r w:rsidRPr="00F154C9">
        <w:t xml:space="preserve"> организаци</w:t>
      </w:r>
      <w:r>
        <w:t>й</w:t>
      </w:r>
      <w:r w:rsidRPr="00F154C9">
        <w:t xml:space="preserve"> по заключенным договорам на теплоснабжение. В соответствии с требованиями Федерального Закона Российской Федерации от 27.07.2010 №190-ФЗ «О теплоснабжении»:</w:t>
      </w:r>
    </w:p>
    <w:p w:rsidR="009B56C4" w:rsidRPr="00633B37" w:rsidRDefault="009B56C4" w:rsidP="009B56C4">
      <w:r w:rsidRPr="00633B37">
        <w:t>«- потребители тепловой энергии, в том числе застройщики, планирующие подключение к системе теплоснабжения, заключают договоры о подключении к</w:t>
      </w:r>
      <w:r>
        <w:t xml:space="preserve"> </w:t>
      </w:r>
      <w:r w:rsidRPr="00633B37">
        <w:t>системе теплоснабжения и вносят плату за подключение к системе теплоснабжения...»</w:t>
      </w:r>
    </w:p>
    <w:p w:rsidR="009B56C4" w:rsidRDefault="009B56C4" w:rsidP="009B56C4">
      <w:r w:rsidRPr="00633B37">
        <w:t>Порядок подключения к системам теплоснабжения установлен «Правилами подключения к системам теплоснабжения», утвержденными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rsidR="009B56C4" w:rsidRDefault="009B56C4" w:rsidP="009B56C4">
      <w:r>
        <w:rPr>
          <w:szCs w:val="26"/>
        </w:rPr>
        <w:t xml:space="preserve">Плата за подключение к системе теплоснабжения </w:t>
      </w:r>
      <w:r>
        <w:t>ПАО «ТГК-14»</w:t>
      </w:r>
      <w:r>
        <w:rPr>
          <w:szCs w:val="26"/>
        </w:rPr>
        <w:t xml:space="preserve"> не взымается.</w:t>
      </w:r>
    </w:p>
    <w:p w:rsidR="009B56C4" w:rsidRPr="003F0A8D" w:rsidRDefault="009B56C4" w:rsidP="009B56C4">
      <w:pPr>
        <w:pStyle w:val="30"/>
        <w:spacing w:line="240" w:lineRule="auto"/>
        <w:ind w:left="426" w:firstLine="0"/>
        <w:rPr>
          <w:i/>
        </w:rPr>
      </w:pPr>
      <w:bookmarkStart w:id="294" w:name="_Toc65419856"/>
      <w:bookmarkStart w:id="295" w:name="sub_1494"/>
      <w:bookmarkEnd w:id="293"/>
      <w:r w:rsidRPr="003F0A8D">
        <w:rPr>
          <w:i/>
        </w:rPr>
        <w:t>г) описание платы за услуги по поддержанию резервной тепловой мощности, в том числе для социально значимых категорий потребителей</w:t>
      </w:r>
      <w:bookmarkEnd w:id="294"/>
    </w:p>
    <w:bookmarkEnd w:id="295"/>
    <w:p w:rsidR="009B56C4" w:rsidRPr="00FB44B8" w:rsidRDefault="009B56C4" w:rsidP="009B56C4">
      <w:r w:rsidRPr="00FB44B8">
        <w:rPr>
          <w:lang w:eastAsia="ru-RU" w:bidi="ru-RU"/>
        </w:rPr>
        <w:t>В соответствии с требованиями Федерального Закона Российской Федерации от №190-ФЗ «О теплоснабжении»:</w:t>
      </w:r>
    </w:p>
    <w:p w:rsidR="009B56C4" w:rsidRDefault="009B56C4" w:rsidP="009B56C4">
      <w:pPr>
        <w:rPr>
          <w:lang w:eastAsia="ru-RU" w:bidi="ru-RU"/>
        </w:rPr>
      </w:pPr>
      <w:r w:rsidRPr="00FB44B8">
        <w:rPr>
          <w:lang w:eastAsia="ru-RU"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9B56C4" w:rsidRDefault="009B56C4" w:rsidP="009B56C4">
      <w:pPr>
        <w:rPr>
          <w:lang w:eastAsia="ru-RU" w:bidi="ru-RU"/>
        </w:rPr>
      </w:pPr>
      <w:r w:rsidRPr="003647C6">
        <w:rPr>
          <w:szCs w:val="26"/>
        </w:rPr>
        <w:t xml:space="preserve">Плата за </w:t>
      </w:r>
      <w:r>
        <w:rPr>
          <w:szCs w:val="26"/>
        </w:rPr>
        <w:t>услуги по поддержанию резервной тепловой мощности не взымается.</w:t>
      </w:r>
    </w:p>
    <w:p w:rsidR="009B56C4" w:rsidRPr="008C223F" w:rsidRDefault="009B56C4" w:rsidP="009B56C4">
      <w:pPr>
        <w:pStyle w:val="30"/>
        <w:spacing w:line="240" w:lineRule="auto"/>
        <w:ind w:left="426" w:firstLine="0"/>
        <w:rPr>
          <w:i/>
        </w:rPr>
      </w:pPr>
      <w:bookmarkStart w:id="296" w:name="_Toc65419857"/>
      <w:r w:rsidRPr="008C223F">
        <w:rPr>
          <w:i/>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96"/>
    </w:p>
    <w:p w:rsidR="009B56C4" w:rsidRPr="00F446C3" w:rsidRDefault="009B56C4" w:rsidP="009B56C4">
      <w:r w:rsidRPr="00F446C3">
        <w:t xml:space="preserve">Ценовые зоны на территории </w:t>
      </w:r>
      <w:r>
        <w:t>городского поселения «Шерловогорское»</w:t>
      </w:r>
      <w:r w:rsidRPr="00F446C3">
        <w:t xml:space="preserve"> отсутствуют.</w:t>
      </w:r>
    </w:p>
    <w:p w:rsidR="009B56C4" w:rsidRPr="00A9118B" w:rsidRDefault="009B56C4" w:rsidP="009B56C4">
      <w:pPr>
        <w:pStyle w:val="30"/>
        <w:spacing w:line="240" w:lineRule="auto"/>
        <w:ind w:left="426" w:firstLine="0"/>
        <w:rPr>
          <w:i/>
        </w:rPr>
      </w:pPr>
      <w:bookmarkStart w:id="297" w:name="_Toc65419858"/>
      <w:r w:rsidRPr="00A9118B">
        <w:rPr>
          <w:i/>
        </w:rPr>
        <w:lastRenderedPageBreak/>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97"/>
    </w:p>
    <w:p w:rsidR="009B56C4" w:rsidRDefault="009B56C4" w:rsidP="009B56C4">
      <w:bookmarkStart w:id="298" w:name="sub_126"/>
      <w:bookmarkEnd w:id="287"/>
      <w:r w:rsidRPr="00F446C3">
        <w:t xml:space="preserve">Ценовые зоны на территории </w:t>
      </w:r>
      <w:r>
        <w:t>городского поселения «Шерловогорское»</w:t>
      </w:r>
      <w:r w:rsidRPr="00F446C3">
        <w:t xml:space="preserve"> отсутствуют.</w:t>
      </w:r>
    </w:p>
    <w:p w:rsidR="009B56C4" w:rsidRPr="00F446C3" w:rsidRDefault="009B56C4" w:rsidP="009B56C4"/>
    <w:p w:rsidR="009B56C4" w:rsidRPr="006123CC" w:rsidRDefault="009B56C4" w:rsidP="009B56C4">
      <w:pPr>
        <w:pStyle w:val="21"/>
        <w:spacing w:line="240" w:lineRule="auto"/>
        <w:ind w:firstLine="0"/>
      </w:pPr>
      <w:bookmarkStart w:id="299" w:name="_Toc65419859"/>
      <w:r w:rsidRPr="006123CC">
        <w:t>Часть 12 "</w:t>
      </w:r>
      <w:r w:rsidRPr="003209D5">
        <w:t xml:space="preserve"> </w:t>
      </w:r>
      <w:r>
        <w:rPr>
          <w:lang w:val="ru-RU"/>
        </w:rPr>
        <w:t>Э</w:t>
      </w:r>
      <w:r w:rsidRPr="003209D5">
        <w:t>кологическая безопасность теплоснаб</w:t>
      </w:r>
      <w:r>
        <w:t>жения</w:t>
      </w:r>
      <w:r w:rsidRPr="006123CC">
        <w:t>"</w:t>
      </w:r>
      <w:bookmarkEnd w:id="299"/>
    </w:p>
    <w:p w:rsidR="009B56C4" w:rsidRDefault="009B56C4" w:rsidP="009B56C4">
      <w:bookmarkStart w:id="300" w:name="sub_1511"/>
      <w:bookmarkStart w:id="301" w:name="_Toc373706303"/>
      <w:bookmarkEnd w:id="298"/>
      <w:r>
        <w:t>Атмосферный воздух – жизненно важный компонент окружающей среды, представляющий собой естественную смесь газов атмосферы, находящуюся за пределами жилых, производственных и иных помещений. В составе атмосферного воздуха присутствуют вредные (загрязняющие) вещества – химические или биологические вещества либо смесь таких веществ, которые в определенных концентрациях оказывают вредное воздействие на здоровье человека и окружающую среду. Одним из способов поступления вредных (загрязняющих) веществ в атмосферный воздух является антропогенное воздействие, т.е. выбросы, осуществляются в результате каких-либо технологических процессов посредством стационарных и передвижных источников</w:t>
      </w:r>
    </w:p>
    <w:p w:rsidR="009B56C4" w:rsidRDefault="009B56C4" w:rsidP="009B56C4">
      <w:r>
        <w:t>Важное значение в формировании уровня загрязнения атмосферы имеют метеоусловия, определяющие перенос и рассеивание выбросов. Вредные вещества, попадающие в атмосферу от антропогенных источников, оседают на поверхности почвы, зданий, растений, вымываются атмосферными осадками, переносятся на значительные расстояния ветром. Все эти процессы напрямую зависят от температуры воздуха, солнечной радиации, атмосферных осадков и других метеорологических факторов.</w:t>
      </w:r>
    </w:p>
    <w:p w:rsidR="009B56C4" w:rsidRPr="00BF202F" w:rsidRDefault="009B56C4" w:rsidP="009B56C4">
      <w:pPr>
        <w:pStyle w:val="30"/>
        <w:spacing w:line="240" w:lineRule="auto"/>
        <w:ind w:left="426" w:firstLine="0"/>
        <w:rPr>
          <w:i/>
        </w:rPr>
      </w:pPr>
      <w:bookmarkStart w:id="302" w:name="_Toc65419860"/>
      <w:r w:rsidRPr="00BF202F">
        <w:rPr>
          <w:i/>
        </w:rPr>
        <w:t>а) </w:t>
      </w:r>
      <w:r>
        <w:rPr>
          <w:i/>
          <w:lang w:val="ru-RU"/>
        </w:rPr>
        <w:t>э</w:t>
      </w:r>
      <w:r w:rsidRPr="003209D5">
        <w:rPr>
          <w:i/>
        </w:rPr>
        <w:t>лектронная карта территории поселения, городского округа, города федерального значения с размещением на ней всех существующих объектов теплоснабжения</w:t>
      </w:r>
      <w:bookmarkEnd w:id="302"/>
    </w:p>
    <w:p w:rsidR="009B56C4" w:rsidRDefault="009B56C4" w:rsidP="009B56C4">
      <w:r w:rsidRPr="00427867">
        <w:t xml:space="preserve">Электронная карта территории </w:t>
      </w:r>
      <w:r w:rsidRPr="003209D5">
        <w:t>городского поселения «Шерловогорское»</w:t>
      </w:r>
      <w:r w:rsidRPr="00427867">
        <w:t xml:space="preserve"> с размещением </w:t>
      </w:r>
      <w:r>
        <w:t xml:space="preserve">на ней </w:t>
      </w:r>
      <w:r w:rsidRPr="00427867">
        <w:t xml:space="preserve">всех объектов теплоснабжения </w:t>
      </w:r>
      <w:r>
        <w:t>представлена</w:t>
      </w:r>
      <w:r w:rsidRPr="00427867">
        <w:t xml:space="preserve"> на рисунке </w:t>
      </w:r>
      <w:r>
        <w:t>1.</w:t>
      </w:r>
      <w:r w:rsidRPr="00427867">
        <w:t>12.</w:t>
      </w:r>
      <w:r>
        <w:t>1</w:t>
      </w:r>
      <w:r w:rsidRPr="00427867">
        <w:t>.</w:t>
      </w:r>
    </w:p>
    <w:p w:rsidR="009B56C4" w:rsidRDefault="009B56C4" w:rsidP="009B56C4">
      <w:pPr>
        <w:jc w:val="center"/>
      </w:pPr>
      <w:r w:rsidRPr="0070347C">
        <w:rPr>
          <w:noProof/>
          <w:lang w:eastAsia="ru-RU"/>
        </w:rPr>
        <w:drawing>
          <wp:inline distT="0" distB="0" distL="0" distR="0" wp14:anchorId="3A22BAB3" wp14:editId="61613E44">
            <wp:extent cx="5895975" cy="3781425"/>
            <wp:effectExtent l="0" t="0" r="9525" b="9525"/>
            <wp:docPr id="32" name="Рисунок 32"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5975" cy="3781425"/>
                    </a:xfrm>
                    <a:prstGeom prst="rect">
                      <a:avLst/>
                    </a:prstGeom>
                    <a:noFill/>
                    <a:ln>
                      <a:noFill/>
                    </a:ln>
                  </pic:spPr>
                </pic:pic>
              </a:graphicData>
            </a:graphic>
          </wp:inline>
        </w:drawing>
      </w:r>
    </w:p>
    <w:p w:rsidR="009B56C4" w:rsidRDefault="009B56C4" w:rsidP="009B56C4">
      <w:r>
        <w:lastRenderedPageBreak/>
        <w:t xml:space="preserve">Рисунок 1.12.1 – Электронная карта территории </w:t>
      </w:r>
      <w:r w:rsidRPr="003209D5">
        <w:t>городского поселения «Шерловогорское»</w:t>
      </w:r>
      <w:r w:rsidRPr="00427867">
        <w:t xml:space="preserve"> </w:t>
      </w:r>
      <w:r>
        <w:t>с размещением на ней всех существующих объектов теплоснабжения</w:t>
      </w:r>
    </w:p>
    <w:p w:rsidR="009B56C4" w:rsidRDefault="009B56C4" w:rsidP="009B56C4"/>
    <w:p w:rsidR="009B56C4" w:rsidRPr="00BF202F" w:rsidRDefault="009B56C4" w:rsidP="009B56C4">
      <w:pPr>
        <w:pStyle w:val="30"/>
        <w:spacing w:line="240" w:lineRule="auto"/>
        <w:ind w:left="426" w:firstLine="0"/>
        <w:rPr>
          <w:i/>
        </w:rPr>
      </w:pPr>
      <w:bookmarkStart w:id="303" w:name="_Toc65419861"/>
      <w:r>
        <w:rPr>
          <w:i/>
          <w:lang w:val="ru-RU"/>
        </w:rPr>
        <w:t>б</w:t>
      </w:r>
      <w:r w:rsidRPr="00BF202F">
        <w:rPr>
          <w:i/>
        </w:rPr>
        <w:t>) </w:t>
      </w:r>
      <w:r>
        <w:rPr>
          <w:i/>
          <w:lang w:val="ru-RU"/>
        </w:rPr>
        <w:t>о</w:t>
      </w:r>
      <w:r w:rsidRPr="0070347C">
        <w:rPr>
          <w:i/>
          <w:lang w:val="ru-RU"/>
        </w:rPr>
        <w:t>писание фоновых или сводных расчетов концентраций загрязняющих веществ на территории поселения, городского округа, города федерального значения</w:t>
      </w:r>
      <w:bookmarkEnd w:id="303"/>
    </w:p>
    <w:p w:rsidR="009B56C4" w:rsidRDefault="009B56C4" w:rsidP="009B56C4">
      <w:r w:rsidRPr="0070347C">
        <w:t>Замерами концентраций вредных загрязняющих веществ в приземном слое атмосферного воздуха занимается Федеральная служба гидрометеорологии и мониторингу окружающей среды.</w:t>
      </w:r>
    </w:p>
    <w:p w:rsidR="009B56C4" w:rsidRPr="00BF202F" w:rsidRDefault="009B56C4" w:rsidP="009B56C4">
      <w:pPr>
        <w:pStyle w:val="30"/>
        <w:spacing w:line="240" w:lineRule="auto"/>
        <w:ind w:left="426" w:firstLine="0"/>
        <w:rPr>
          <w:i/>
        </w:rPr>
      </w:pPr>
      <w:bookmarkStart w:id="304" w:name="_Toc65419862"/>
      <w:r>
        <w:rPr>
          <w:i/>
          <w:lang w:val="ru-RU"/>
        </w:rPr>
        <w:t>в</w:t>
      </w:r>
      <w:r w:rsidRPr="00BF202F">
        <w:rPr>
          <w:i/>
        </w:rPr>
        <w:t>) </w:t>
      </w:r>
      <w:r>
        <w:rPr>
          <w:i/>
          <w:lang w:val="ru-RU"/>
        </w:rPr>
        <w:t>о</w:t>
      </w:r>
      <w:r w:rsidRPr="0070347C">
        <w:rPr>
          <w:i/>
          <w:lang w:val="ru-RU"/>
        </w:rPr>
        <w:t>писание характеристик и объемов сжигаемых видов топлив на каждом объекте теплоснабжении</w:t>
      </w:r>
      <w:bookmarkEnd w:id="304"/>
    </w:p>
    <w:p w:rsidR="009B56C4" w:rsidRDefault="009B56C4" w:rsidP="009B56C4">
      <w:r w:rsidRPr="0070347C">
        <w:t>Описание характеристик и объемов сжигаемых видов топлива на каждом объекте приведены в Части 8 Главы 1 «Существующее положение в сфере производства, передачи и потребления тепловой энергии для целей теплоснабжения». Значения объемов сжигаемого топлива до 20</w:t>
      </w:r>
      <w:r>
        <w:t>2</w:t>
      </w:r>
      <w:r w:rsidRPr="0070347C">
        <w:t>8 года приведены в Главе 10 «Перспективные топливные балансы».</w:t>
      </w:r>
    </w:p>
    <w:p w:rsidR="009B56C4" w:rsidRPr="00BF202F" w:rsidRDefault="009B56C4" w:rsidP="009B56C4">
      <w:pPr>
        <w:pStyle w:val="30"/>
        <w:spacing w:line="240" w:lineRule="auto"/>
        <w:ind w:left="426" w:firstLine="0"/>
        <w:rPr>
          <w:i/>
        </w:rPr>
      </w:pPr>
      <w:bookmarkStart w:id="305" w:name="_Toc65419863"/>
      <w:r>
        <w:rPr>
          <w:i/>
          <w:lang w:val="ru-RU"/>
        </w:rPr>
        <w:t>г</w:t>
      </w:r>
      <w:r w:rsidRPr="00BF202F">
        <w:rPr>
          <w:i/>
        </w:rPr>
        <w:t>) </w:t>
      </w:r>
      <w:r>
        <w:rPr>
          <w:i/>
          <w:lang w:val="ru-RU"/>
        </w:rPr>
        <w:t>о</w:t>
      </w:r>
      <w:r w:rsidRPr="0070347C">
        <w:rPr>
          <w:i/>
          <w:lang w:val="ru-RU"/>
        </w:rPr>
        <w:t>писание технических характеристик котлоагрегатов с добавлением описания технических характеристик дымовых труб и устройств очистки продуктов сгорания от вредных выбросов</w:t>
      </w:r>
      <w:bookmarkEnd w:id="305"/>
    </w:p>
    <w:p w:rsidR="009B56C4" w:rsidRDefault="009B56C4" w:rsidP="009B56C4">
      <w:r>
        <w:t>Технические характеристики котлоагрегатов источников теплоснабжения приведены в Части 2 Главы 2 «С</w:t>
      </w:r>
      <w:r w:rsidRPr="004C574F">
        <w:t>уществующее положение в сфере производства, передачи и потребления тепловой энергии для целей теплоснабжения</w:t>
      </w:r>
      <w:r>
        <w:t>».</w:t>
      </w:r>
    </w:p>
    <w:p w:rsidR="009B56C4" w:rsidRDefault="009B56C4" w:rsidP="009B56C4">
      <w:r>
        <w:t>Описание технических характеристик котлоагрегатов с добавлением описания технических характеристик дымовых труб приведено в таблице 1.12.1. Описание устройств очистки продуктов сгорания от вредных выбросов на источниках теплоснабжения отсутствуют в связи с тем, что все объекты относятся к 3 классу по НВОС.</w:t>
      </w:r>
    </w:p>
    <w:p w:rsidR="009B56C4" w:rsidRDefault="009B56C4" w:rsidP="009B56C4">
      <w:pPr>
        <w:jc w:val="right"/>
      </w:pPr>
      <w:r>
        <w:t>Таблица 1.12.1</w:t>
      </w:r>
    </w:p>
    <w:p w:rsidR="009B56C4" w:rsidRDefault="009B56C4" w:rsidP="009B56C4">
      <w:pPr>
        <w:jc w:val="center"/>
      </w:pPr>
      <w:r>
        <w:t>Технические характеристики котлоагрегатов с добавлением описания технических характеристик дымовых труб</w:t>
      </w:r>
    </w:p>
    <w:tbl>
      <w:tblPr>
        <w:tblW w:w="9881" w:type="dxa"/>
        <w:jc w:val="center"/>
        <w:tblLayout w:type="fixed"/>
        <w:tblCellMar>
          <w:left w:w="0" w:type="dxa"/>
          <w:right w:w="0" w:type="dxa"/>
        </w:tblCellMar>
        <w:tblLook w:val="0000" w:firstRow="0" w:lastRow="0" w:firstColumn="0" w:lastColumn="0" w:noHBand="0" w:noVBand="0"/>
      </w:tblPr>
      <w:tblGrid>
        <w:gridCol w:w="2150"/>
        <w:gridCol w:w="2386"/>
        <w:gridCol w:w="992"/>
        <w:gridCol w:w="1944"/>
        <w:gridCol w:w="1275"/>
        <w:gridCol w:w="1134"/>
      </w:tblGrid>
      <w:tr w:rsidR="009B56C4" w:rsidTr="007B7FA1">
        <w:trPr>
          <w:jc w:val="center"/>
        </w:trPr>
        <w:tc>
          <w:tcPr>
            <w:tcW w:w="215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9B56C4" w:rsidRDefault="009B56C4" w:rsidP="007B7FA1">
            <w:pPr>
              <w:spacing w:line="240" w:lineRule="auto"/>
              <w:jc w:val="center"/>
            </w:pPr>
            <w:r>
              <w:rPr>
                <w:b/>
                <w:sz w:val="20"/>
              </w:rPr>
              <w:t>№, адрес котельной</w:t>
            </w:r>
          </w:p>
        </w:tc>
        <w:tc>
          <w:tcPr>
            <w:tcW w:w="238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9B56C4" w:rsidRDefault="009B56C4" w:rsidP="007B7FA1">
            <w:pPr>
              <w:spacing w:line="240" w:lineRule="auto"/>
              <w:jc w:val="center"/>
            </w:pPr>
            <w:r>
              <w:rPr>
                <w:b/>
                <w:sz w:val="20"/>
              </w:rPr>
              <w:t>Источники выделения загрязняющих веществ</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9B56C4" w:rsidRDefault="009B56C4" w:rsidP="007B7FA1">
            <w:pPr>
              <w:spacing w:line="240" w:lineRule="auto"/>
              <w:jc w:val="center"/>
            </w:pPr>
            <w:r>
              <w:rPr>
                <w:b/>
                <w:sz w:val="20"/>
              </w:rPr>
              <w:t>Кол-во котлов</w:t>
            </w:r>
          </w:p>
        </w:tc>
        <w:tc>
          <w:tcPr>
            <w:tcW w:w="19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9B56C4" w:rsidRDefault="009B56C4" w:rsidP="007B7FA1">
            <w:pPr>
              <w:spacing w:line="240" w:lineRule="auto"/>
              <w:jc w:val="center"/>
            </w:pPr>
            <w:r>
              <w:rPr>
                <w:b/>
                <w:sz w:val="20"/>
              </w:rPr>
              <w:t>Наименование источника выброса вредных веществ</w:t>
            </w:r>
          </w:p>
        </w:tc>
        <w:tc>
          <w:tcPr>
            <w:tcW w:w="127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9B56C4" w:rsidRDefault="009B56C4" w:rsidP="007B7FA1">
            <w:pPr>
              <w:spacing w:line="240" w:lineRule="auto"/>
              <w:jc w:val="center"/>
            </w:pPr>
            <w:r>
              <w:rPr>
                <w:b/>
                <w:sz w:val="20"/>
              </w:rPr>
              <w:t>Высота источника выброса, м</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9B56C4" w:rsidRDefault="009B56C4" w:rsidP="007B7FA1">
            <w:pPr>
              <w:spacing w:line="240" w:lineRule="auto"/>
              <w:jc w:val="center"/>
            </w:pPr>
            <w:r>
              <w:rPr>
                <w:b/>
                <w:sz w:val="20"/>
              </w:rPr>
              <w:t>Диаметр устья трубы, м</w:t>
            </w:r>
          </w:p>
        </w:tc>
      </w:tr>
      <w:tr w:rsidR="009B56C4" w:rsidTr="007B7FA1">
        <w:trPr>
          <w:jc w:val="center"/>
        </w:trPr>
        <w:tc>
          <w:tcPr>
            <w:tcW w:w="215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9B56C4" w:rsidRDefault="009B56C4" w:rsidP="007B7FA1">
            <w:pPr>
              <w:spacing w:line="240" w:lineRule="auto"/>
              <w:jc w:val="center"/>
              <w:rPr>
                <w:sz w:val="20"/>
              </w:rPr>
            </w:pPr>
            <w:r>
              <w:rPr>
                <w:sz w:val="20"/>
              </w:rPr>
              <w:t>пгт. Шерловая гора, ул. Промышленная, д.15</w:t>
            </w:r>
          </w:p>
        </w:tc>
        <w:tc>
          <w:tcPr>
            <w:tcW w:w="238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9B56C4" w:rsidRDefault="009B56C4" w:rsidP="007B7FA1">
            <w:pPr>
              <w:spacing w:line="240" w:lineRule="auto"/>
              <w:jc w:val="center"/>
              <w:rPr>
                <w:sz w:val="20"/>
              </w:rPr>
            </w:pPr>
            <w:r>
              <w:rPr>
                <w:sz w:val="20"/>
              </w:rPr>
              <w:t>Промплощадка ШТЭЦ</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9B56C4" w:rsidRDefault="009B56C4" w:rsidP="007B7FA1">
            <w:pPr>
              <w:spacing w:line="240" w:lineRule="auto"/>
              <w:jc w:val="center"/>
              <w:rPr>
                <w:sz w:val="20"/>
              </w:rPr>
            </w:pPr>
            <w:r>
              <w:rPr>
                <w:sz w:val="20"/>
              </w:rPr>
              <w:t>4</w:t>
            </w:r>
          </w:p>
        </w:tc>
        <w:tc>
          <w:tcPr>
            <w:tcW w:w="19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9B56C4" w:rsidRDefault="009B56C4" w:rsidP="007B7FA1">
            <w:pPr>
              <w:spacing w:line="240" w:lineRule="auto"/>
              <w:jc w:val="center"/>
              <w:rPr>
                <w:sz w:val="20"/>
              </w:rPr>
            </w:pPr>
            <w:r>
              <w:rPr>
                <w:sz w:val="20"/>
              </w:rPr>
              <w:t>Дымовая труба</w:t>
            </w:r>
          </w:p>
        </w:tc>
        <w:tc>
          <w:tcPr>
            <w:tcW w:w="127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9B56C4" w:rsidRDefault="009B56C4" w:rsidP="007B7FA1">
            <w:pPr>
              <w:spacing w:line="240" w:lineRule="auto"/>
              <w:jc w:val="center"/>
              <w:rPr>
                <w:sz w:val="20"/>
              </w:rPr>
            </w:pPr>
            <w:r>
              <w:rPr>
                <w:sz w:val="20"/>
              </w:rPr>
              <w:t>60</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9B56C4" w:rsidRDefault="009B56C4" w:rsidP="007B7FA1">
            <w:pPr>
              <w:spacing w:line="240" w:lineRule="auto"/>
              <w:jc w:val="center"/>
              <w:rPr>
                <w:sz w:val="20"/>
              </w:rPr>
            </w:pPr>
            <w:r>
              <w:rPr>
                <w:sz w:val="20"/>
              </w:rPr>
              <w:t>3,5</w:t>
            </w:r>
          </w:p>
        </w:tc>
      </w:tr>
    </w:tbl>
    <w:p w:rsidR="009B56C4" w:rsidRDefault="009B56C4" w:rsidP="009B56C4"/>
    <w:p w:rsidR="009B56C4" w:rsidRPr="00BF202F" w:rsidRDefault="009B56C4" w:rsidP="009B56C4">
      <w:pPr>
        <w:pStyle w:val="30"/>
        <w:spacing w:line="240" w:lineRule="auto"/>
        <w:ind w:left="426" w:firstLine="0"/>
        <w:rPr>
          <w:i/>
        </w:rPr>
      </w:pPr>
      <w:bookmarkStart w:id="306" w:name="_Toc65419864"/>
      <w:r>
        <w:rPr>
          <w:i/>
          <w:lang w:val="ru-RU"/>
        </w:rPr>
        <w:t>д</w:t>
      </w:r>
      <w:r w:rsidRPr="00BF202F">
        <w:rPr>
          <w:i/>
        </w:rPr>
        <w:t>) </w:t>
      </w:r>
      <w:r>
        <w:rPr>
          <w:i/>
          <w:lang w:val="ru-RU"/>
        </w:rPr>
        <w:t>о</w:t>
      </w:r>
      <w:r w:rsidRPr="0070347C">
        <w:rPr>
          <w:i/>
          <w:lang w:val="ru-RU"/>
        </w:rPr>
        <w:t>писание валовых и максимальных разовых выбросов загрязняющих веществ в атмосферный воздух на каждом источнике тепловой энергии (мощности)</w:t>
      </w:r>
      <w:bookmarkEnd w:id="306"/>
    </w:p>
    <w:p w:rsidR="009B56C4" w:rsidRPr="00EE4258" w:rsidRDefault="009B56C4" w:rsidP="009B56C4">
      <w:pPr>
        <w:rPr>
          <w:lang w:val="x-none"/>
        </w:rPr>
      </w:pPr>
      <w:r>
        <w:t xml:space="preserve">В таблице 1.12.2 приведены значения валовых и максимальных разовых выбросов загрязняющих веществ в атмосферный воздух на ШТЭЦ </w:t>
      </w:r>
      <w:r w:rsidRPr="0070347C">
        <w:t>городского поселения «Шерловогорское»</w:t>
      </w:r>
      <w:r>
        <w:t>.</w:t>
      </w:r>
    </w:p>
    <w:p w:rsidR="009B56C4" w:rsidRDefault="009B56C4" w:rsidP="009B56C4">
      <w:pPr>
        <w:jc w:val="right"/>
      </w:pPr>
      <w:r>
        <w:t>Таблица 1.12.2</w:t>
      </w:r>
    </w:p>
    <w:p w:rsidR="009B56C4" w:rsidRDefault="009B56C4" w:rsidP="009B56C4">
      <w:pPr>
        <w:jc w:val="center"/>
      </w:pPr>
      <w:r w:rsidRPr="00E473DA">
        <w:t xml:space="preserve">Валовые и максимальные разовые выбросы загрязняющих веществ в атмосферный воздух для </w:t>
      </w:r>
      <w:r w:rsidRPr="0070347C">
        <w:t>Шерловогорск</w:t>
      </w:r>
      <w:r>
        <w:t>ой</w:t>
      </w:r>
      <w:r w:rsidRPr="0070347C">
        <w:t xml:space="preserve"> ТЭЦ</w:t>
      </w:r>
    </w:p>
    <w:tbl>
      <w:tblPr>
        <w:tblW w:w="8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2977"/>
        <w:gridCol w:w="1275"/>
        <w:gridCol w:w="1276"/>
        <w:gridCol w:w="1276"/>
      </w:tblGrid>
      <w:tr w:rsidR="009B56C4" w:rsidRPr="0001187D" w:rsidTr="007B7FA1">
        <w:trPr>
          <w:tblHeader/>
          <w:jc w:val="center"/>
        </w:trPr>
        <w:tc>
          <w:tcPr>
            <w:tcW w:w="1871" w:type="dxa"/>
            <w:vMerge w:val="restart"/>
            <w:shd w:val="clear" w:color="auto" w:fill="auto"/>
            <w:tcMar>
              <w:left w:w="28" w:type="dxa"/>
              <w:right w:w="28" w:type="dxa"/>
            </w:tcMar>
            <w:vAlign w:val="center"/>
          </w:tcPr>
          <w:p w:rsidR="009B56C4" w:rsidRPr="0001187D" w:rsidRDefault="009B56C4" w:rsidP="007B7FA1">
            <w:pPr>
              <w:pStyle w:val="af0"/>
              <w:rPr>
                <w:b/>
              </w:rPr>
            </w:pPr>
            <w:r w:rsidRPr="0001187D">
              <w:rPr>
                <w:b/>
              </w:rPr>
              <w:lastRenderedPageBreak/>
              <w:t>Источник тепловой энергии (мощности)</w:t>
            </w:r>
          </w:p>
        </w:tc>
        <w:tc>
          <w:tcPr>
            <w:tcW w:w="2977" w:type="dxa"/>
            <w:vMerge w:val="restart"/>
            <w:shd w:val="clear" w:color="auto" w:fill="auto"/>
            <w:tcMar>
              <w:left w:w="28" w:type="dxa"/>
              <w:right w:w="28" w:type="dxa"/>
            </w:tcMar>
            <w:vAlign w:val="center"/>
          </w:tcPr>
          <w:p w:rsidR="009B56C4" w:rsidRPr="0001187D" w:rsidRDefault="009B56C4" w:rsidP="007B7FA1">
            <w:pPr>
              <w:pStyle w:val="af0"/>
              <w:rPr>
                <w:b/>
              </w:rPr>
            </w:pPr>
            <w:r w:rsidRPr="0001187D">
              <w:rPr>
                <w:b/>
              </w:rPr>
              <w:t>Наименование вещества</w:t>
            </w:r>
          </w:p>
        </w:tc>
        <w:tc>
          <w:tcPr>
            <w:tcW w:w="3827" w:type="dxa"/>
            <w:gridSpan w:val="3"/>
            <w:shd w:val="clear" w:color="auto" w:fill="auto"/>
            <w:tcMar>
              <w:left w:w="28" w:type="dxa"/>
              <w:right w:w="28" w:type="dxa"/>
            </w:tcMar>
            <w:vAlign w:val="center"/>
          </w:tcPr>
          <w:p w:rsidR="009B56C4" w:rsidRPr="0001187D" w:rsidRDefault="009B56C4" w:rsidP="007B7FA1">
            <w:pPr>
              <w:pStyle w:val="af0"/>
              <w:rPr>
                <w:b/>
              </w:rPr>
            </w:pPr>
            <w:r w:rsidRPr="0001187D">
              <w:rPr>
                <w:b/>
              </w:rPr>
              <w:t>Выбросы загрязняющих веществ 2019</w:t>
            </w:r>
          </w:p>
        </w:tc>
      </w:tr>
      <w:tr w:rsidR="009B56C4" w:rsidRPr="0001187D" w:rsidTr="007B7FA1">
        <w:trPr>
          <w:tblHeader/>
          <w:jc w:val="center"/>
        </w:trPr>
        <w:tc>
          <w:tcPr>
            <w:tcW w:w="1871" w:type="dxa"/>
            <w:vMerge/>
            <w:shd w:val="clear" w:color="auto" w:fill="auto"/>
            <w:tcMar>
              <w:left w:w="28" w:type="dxa"/>
              <w:right w:w="28" w:type="dxa"/>
            </w:tcMar>
            <w:vAlign w:val="center"/>
          </w:tcPr>
          <w:p w:rsidR="009B56C4" w:rsidRPr="0001187D" w:rsidRDefault="009B56C4" w:rsidP="007B7FA1">
            <w:pPr>
              <w:pStyle w:val="af0"/>
              <w:rPr>
                <w:b/>
              </w:rPr>
            </w:pPr>
          </w:p>
        </w:tc>
        <w:tc>
          <w:tcPr>
            <w:tcW w:w="2977" w:type="dxa"/>
            <w:vMerge/>
            <w:shd w:val="clear" w:color="auto" w:fill="auto"/>
            <w:tcMar>
              <w:left w:w="28" w:type="dxa"/>
              <w:right w:w="28" w:type="dxa"/>
            </w:tcMar>
            <w:vAlign w:val="center"/>
          </w:tcPr>
          <w:p w:rsidR="009B56C4" w:rsidRPr="0001187D" w:rsidRDefault="009B56C4" w:rsidP="007B7FA1">
            <w:pPr>
              <w:pStyle w:val="af0"/>
              <w:rPr>
                <w:b/>
              </w:rPr>
            </w:pPr>
          </w:p>
        </w:tc>
        <w:tc>
          <w:tcPr>
            <w:tcW w:w="1275" w:type="dxa"/>
            <w:shd w:val="clear" w:color="auto" w:fill="auto"/>
            <w:tcMar>
              <w:left w:w="28" w:type="dxa"/>
              <w:right w:w="28" w:type="dxa"/>
            </w:tcMar>
            <w:vAlign w:val="center"/>
          </w:tcPr>
          <w:p w:rsidR="009B56C4" w:rsidRPr="0001187D" w:rsidRDefault="009B56C4" w:rsidP="007B7FA1">
            <w:pPr>
              <w:pStyle w:val="af0"/>
              <w:rPr>
                <w:b/>
              </w:rPr>
            </w:pPr>
            <w:r w:rsidRPr="0001187D">
              <w:rPr>
                <w:b/>
              </w:rPr>
              <w:t>г/с</w:t>
            </w:r>
          </w:p>
        </w:tc>
        <w:tc>
          <w:tcPr>
            <w:tcW w:w="1276" w:type="dxa"/>
            <w:shd w:val="clear" w:color="auto" w:fill="auto"/>
            <w:tcMar>
              <w:left w:w="28" w:type="dxa"/>
              <w:right w:w="28" w:type="dxa"/>
            </w:tcMar>
            <w:vAlign w:val="center"/>
          </w:tcPr>
          <w:p w:rsidR="009B56C4" w:rsidRPr="0001187D" w:rsidRDefault="009B56C4" w:rsidP="007B7FA1">
            <w:pPr>
              <w:pStyle w:val="af0"/>
              <w:rPr>
                <w:b/>
              </w:rPr>
            </w:pPr>
            <w:r w:rsidRPr="0001187D">
              <w:rPr>
                <w:b/>
              </w:rPr>
              <w:t>мг/м</w:t>
            </w:r>
            <w:r w:rsidRPr="0001187D">
              <w:rPr>
                <w:b/>
                <w:vertAlign w:val="superscript"/>
              </w:rPr>
              <w:t>3</w:t>
            </w:r>
          </w:p>
        </w:tc>
        <w:tc>
          <w:tcPr>
            <w:tcW w:w="1276" w:type="dxa"/>
            <w:shd w:val="clear" w:color="auto" w:fill="auto"/>
            <w:tcMar>
              <w:left w:w="28" w:type="dxa"/>
              <w:right w:w="28" w:type="dxa"/>
            </w:tcMar>
            <w:vAlign w:val="center"/>
          </w:tcPr>
          <w:p w:rsidR="009B56C4" w:rsidRPr="0001187D" w:rsidRDefault="009B56C4" w:rsidP="007B7FA1">
            <w:pPr>
              <w:pStyle w:val="af0"/>
              <w:rPr>
                <w:b/>
              </w:rPr>
            </w:pPr>
            <w:r w:rsidRPr="0001187D">
              <w:rPr>
                <w:b/>
              </w:rPr>
              <w:t>т/год</w:t>
            </w:r>
          </w:p>
        </w:tc>
      </w:tr>
      <w:tr w:rsidR="009B56C4" w:rsidRPr="0001187D" w:rsidTr="007B7FA1">
        <w:trPr>
          <w:jc w:val="center"/>
        </w:trPr>
        <w:tc>
          <w:tcPr>
            <w:tcW w:w="1871" w:type="dxa"/>
            <w:vMerge w:val="restart"/>
            <w:shd w:val="clear" w:color="auto" w:fill="auto"/>
            <w:tcMar>
              <w:left w:w="28" w:type="dxa"/>
              <w:right w:w="28" w:type="dxa"/>
            </w:tcMar>
            <w:vAlign w:val="center"/>
          </w:tcPr>
          <w:p w:rsidR="009B56C4" w:rsidRPr="0001187D" w:rsidRDefault="009B56C4" w:rsidP="007B7FA1">
            <w:pPr>
              <w:pStyle w:val="af0"/>
            </w:pPr>
            <w:r w:rsidRPr="0001187D">
              <w:t>Шерловогорская ТЭЦ</w:t>
            </w:r>
          </w:p>
        </w:tc>
        <w:tc>
          <w:tcPr>
            <w:tcW w:w="2977"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Азота диоксид</w:t>
            </w:r>
          </w:p>
        </w:tc>
        <w:tc>
          <w:tcPr>
            <w:tcW w:w="1275"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3,41</w:t>
            </w:r>
          </w:p>
        </w:tc>
        <w:tc>
          <w:tcPr>
            <w:tcW w:w="1276"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p>
        </w:tc>
        <w:tc>
          <w:tcPr>
            <w:tcW w:w="1276"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32,852</w:t>
            </w:r>
          </w:p>
        </w:tc>
      </w:tr>
      <w:tr w:rsidR="009B56C4" w:rsidRPr="0001187D" w:rsidTr="007B7FA1">
        <w:trPr>
          <w:jc w:val="center"/>
        </w:trPr>
        <w:tc>
          <w:tcPr>
            <w:tcW w:w="1871" w:type="dxa"/>
            <w:vMerge/>
            <w:shd w:val="clear" w:color="auto" w:fill="auto"/>
            <w:tcMar>
              <w:left w:w="28" w:type="dxa"/>
              <w:right w:w="28" w:type="dxa"/>
            </w:tcMar>
            <w:vAlign w:val="center"/>
          </w:tcPr>
          <w:p w:rsidR="009B56C4" w:rsidRPr="0001187D" w:rsidRDefault="009B56C4" w:rsidP="007B7FA1">
            <w:pPr>
              <w:pStyle w:val="af0"/>
            </w:pPr>
          </w:p>
        </w:tc>
        <w:tc>
          <w:tcPr>
            <w:tcW w:w="2977"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Азота оксид</w:t>
            </w:r>
          </w:p>
        </w:tc>
        <w:tc>
          <w:tcPr>
            <w:tcW w:w="1275"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0,56</w:t>
            </w:r>
          </w:p>
        </w:tc>
        <w:tc>
          <w:tcPr>
            <w:tcW w:w="1276"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p>
        </w:tc>
        <w:tc>
          <w:tcPr>
            <w:tcW w:w="1276"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4,85</w:t>
            </w:r>
          </w:p>
        </w:tc>
      </w:tr>
      <w:tr w:rsidR="009B56C4" w:rsidRPr="0001187D" w:rsidTr="007B7FA1">
        <w:trPr>
          <w:jc w:val="center"/>
        </w:trPr>
        <w:tc>
          <w:tcPr>
            <w:tcW w:w="1871" w:type="dxa"/>
            <w:vMerge/>
            <w:shd w:val="clear" w:color="auto" w:fill="auto"/>
            <w:tcMar>
              <w:left w:w="28" w:type="dxa"/>
              <w:right w:w="28" w:type="dxa"/>
            </w:tcMar>
            <w:vAlign w:val="center"/>
          </w:tcPr>
          <w:p w:rsidR="009B56C4" w:rsidRPr="0001187D" w:rsidRDefault="009B56C4" w:rsidP="007B7FA1">
            <w:pPr>
              <w:pStyle w:val="af0"/>
            </w:pPr>
          </w:p>
        </w:tc>
        <w:tc>
          <w:tcPr>
            <w:tcW w:w="2977"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Сажа</w:t>
            </w:r>
          </w:p>
        </w:tc>
        <w:tc>
          <w:tcPr>
            <w:tcW w:w="1275"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1,0</w:t>
            </w:r>
          </w:p>
        </w:tc>
        <w:tc>
          <w:tcPr>
            <w:tcW w:w="1276"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p>
        </w:tc>
        <w:tc>
          <w:tcPr>
            <w:tcW w:w="1276"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24,744</w:t>
            </w:r>
          </w:p>
        </w:tc>
      </w:tr>
      <w:tr w:rsidR="009B56C4" w:rsidRPr="0001187D" w:rsidTr="007B7FA1">
        <w:trPr>
          <w:jc w:val="center"/>
        </w:trPr>
        <w:tc>
          <w:tcPr>
            <w:tcW w:w="1871" w:type="dxa"/>
            <w:vMerge/>
            <w:shd w:val="clear" w:color="auto" w:fill="auto"/>
            <w:tcMar>
              <w:left w:w="28" w:type="dxa"/>
              <w:right w:w="28" w:type="dxa"/>
            </w:tcMar>
            <w:vAlign w:val="center"/>
          </w:tcPr>
          <w:p w:rsidR="009B56C4" w:rsidRPr="0001187D" w:rsidRDefault="009B56C4" w:rsidP="007B7FA1">
            <w:pPr>
              <w:pStyle w:val="af0"/>
            </w:pPr>
          </w:p>
        </w:tc>
        <w:tc>
          <w:tcPr>
            <w:tcW w:w="2977"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Ангидрид серный</w:t>
            </w:r>
          </w:p>
        </w:tc>
        <w:tc>
          <w:tcPr>
            <w:tcW w:w="1275"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5,02</w:t>
            </w:r>
          </w:p>
        </w:tc>
        <w:tc>
          <w:tcPr>
            <w:tcW w:w="1276"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p>
        </w:tc>
        <w:tc>
          <w:tcPr>
            <w:tcW w:w="1276"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247,28</w:t>
            </w:r>
          </w:p>
        </w:tc>
      </w:tr>
      <w:tr w:rsidR="009B56C4" w:rsidRPr="0001187D" w:rsidTr="007B7FA1">
        <w:trPr>
          <w:jc w:val="center"/>
        </w:trPr>
        <w:tc>
          <w:tcPr>
            <w:tcW w:w="1871" w:type="dxa"/>
            <w:vMerge/>
            <w:shd w:val="clear" w:color="auto" w:fill="auto"/>
            <w:tcMar>
              <w:left w:w="28" w:type="dxa"/>
              <w:right w:w="28" w:type="dxa"/>
            </w:tcMar>
            <w:vAlign w:val="center"/>
          </w:tcPr>
          <w:p w:rsidR="009B56C4" w:rsidRPr="0001187D" w:rsidRDefault="009B56C4" w:rsidP="007B7FA1">
            <w:pPr>
              <w:pStyle w:val="af0"/>
            </w:pPr>
          </w:p>
        </w:tc>
        <w:tc>
          <w:tcPr>
            <w:tcW w:w="2977"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Углерода оксид</w:t>
            </w:r>
          </w:p>
        </w:tc>
        <w:tc>
          <w:tcPr>
            <w:tcW w:w="1275"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1,83</w:t>
            </w:r>
          </w:p>
        </w:tc>
        <w:tc>
          <w:tcPr>
            <w:tcW w:w="1276"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p>
        </w:tc>
        <w:tc>
          <w:tcPr>
            <w:tcW w:w="1276"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19,625</w:t>
            </w:r>
          </w:p>
        </w:tc>
      </w:tr>
      <w:tr w:rsidR="009B56C4" w:rsidRPr="0001187D" w:rsidTr="007B7FA1">
        <w:trPr>
          <w:jc w:val="center"/>
        </w:trPr>
        <w:tc>
          <w:tcPr>
            <w:tcW w:w="1871" w:type="dxa"/>
            <w:vMerge/>
            <w:shd w:val="clear" w:color="auto" w:fill="auto"/>
            <w:tcMar>
              <w:left w:w="28" w:type="dxa"/>
              <w:right w:w="28" w:type="dxa"/>
            </w:tcMar>
            <w:vAlign w:val="center"/>
          </w:tcPr>
          <w:p w:rsidR="009B56C4" w:rsidRPr="0001187D" w:rsidRDefault="009B56C4" w:rsidP="007B7FA1">
            <w:pPr>
              <w:pStyle w:val="af0"/>
            </w:pPr>
          </w:p>
        </w:tc>
        <w:tc>
          <w:tcPr>
            <w:tcW w:w="2977"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Бензапирен</w:t>
            </w:r>
          </w:p>
        </w:tc>
        <w:tc>
          <w:tcPr>
            <w:tcW w:w="1275"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0,00001</w:t>
            </w:r>
          </w:p>
        </w:tc>
        <w:tc>
          <w:tcPr>
            <w:tcW w:w="1276"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p>
        </w:tc>
        <w:tc>
          <w:tcPr>
            <w:tcW w:w="1276"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0,000048</w:t>
            </w:r>
          </w:p>
        </w:tc>
      </w:tr>
      <w:tr w:rsidR="009B56C4" w:rsidRPr="0001187D" w:rsidTr="007B7FA1">
        <w:trPr>
          <w:jc w:val="center"/>
        </w:trPr>
        <w:tc>
          <w:tcPr>
            <w:tcW w:w="1871" w:type="dxa"/>
            <w:vMerge/>
            <w:shd w:val="clear" w:color="auto" w:fill="auto"/>
            <w:tcMar>
              <w:left w:w="28" w:type="dxa"/>
              <w:right w:w="28" w:type="dxa"/>
            </w:tcMar>
            <w:vAlign w:val="center"/>
          </w:tcPr>
          <w:p w:rsidR="009B56C4" w:rsidRPr="0001187D" w:rsidRDefault="009B56C4" w:rsidP="007B7FA1">
            <w:pPr>
              <w:pStyle w:val="af0"/>
            </w:pPr>
          </w:p>
        </w:tc>
        <w:tc>
          <w:tcPr>
            <w:tcW w:w="2977"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Мазутная зола</w:t>
            </w:r>
          </w:p>
        </w:tc>
        <w:tc>
          <w:tcPr>
            <w:tcW w:w="1275"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0,33</w:t>
            </w:r>
          </w:p>
        </w:tc>
        <w:tc>
          <w:tcPr>
            <w:tcW w:w="1276"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p>
        </w:tc>
        <w:tc>
          <w:tcPr>
            <w:tcW w:w="1276"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0,002</w:t>
            </w:r>
          </w:p>
        </w:tc>
      </w:tr>
      <w:tr w:rsidR="009B56C4" w:rsidRPr="0001187D" w:rsidTr="007B7FA1">
        <w:trPr>
          <w:jc w:val="center"/>
        </w:trPr>
        <w:tc>
          <w:tcPr>
            <w:tcW w:w="1871" w:type="dxa"/>
            <w:vMerge/>
            <w:shd w:val="clear" w:color="auto" w:fill="auto"/>
            <w:tcMar>
              <w:left w:w="28" w:type="dxa"/>
              <w:right w:w="28" w:type="dxa"/>
            </w:tcMar>
            <w:vAlign w:val="center"/>
          </w:tcPr>
          <w:p w:rsidR="009B56C4" w:rsidRPr="0001187D" w:rsidRDefault="009B56C4" w:rsidP="007B7FA1">
            <w:pPr>
              <w:pStyle w:val="af0"/>
            </w:pPr>
          </w:p>
        </w:tc>
        <w:tc>
          <w:tcPr>
            <w:tcW w:w="2977"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Пыль неорганическая</w:t>
            </w:r>
          </w:p>
        </w:tc>
        <w:tc>
          <w:tcPr>
            <w:tcW w:w="1275"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76,14</w:t>
            </w:r>
          </w:p>
        </w:tc>
        <w:tc>
          <w:tcPr>
            <w:tcW w:w="1276"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p>
        </w:tc>
        <w:tc>
          <w:tcPr>
            <w:tcW w:w="1276" w:type="dxa"/>
            <w:shd w:val="clear" w:color="auto" w:fill="auto"/>
            <w:tcMar>
              <w:left w:w="28" w:type="dxa"/>
              <w:right w:w="28" w:type="dxa"/>
            </w:tcMar>
            <w:vAlign w:val="center"/>
          </w:tcPr>
          <w:p w:rsidR="009B56C4" w:rsidRPr="0001187D" w:rsidRDefault="009B56C4" w:rsidP="007B7FA1">
            <w:pPr>
              <w:spacing w:line="240" w:lineRule="auto"/>
              <w:jc w:val="center"/>
              <w:rPr>
                <w:sz w:val="20"/>
                <w:szCs w:val="20"/>
              </w:rPr>
            </w:pPr>
            <w:r w:rsidRPr="0001187D">
              <w:rPr>
                <w:sz w:val="20"/>
                <w:szCs w:val="20"/>
              </w:rPr>
              <w:t>1242,38</w:t>
            </w:r>
          </w:p>
        </w:tc>
      </w:tr>
    </w:tbl>
    <w:p w:rsidR="009B56C4" w:rsidRPr="00BF202F" w:rsidRDefault="009B56C4" w:rsidP="009B56C4">
      <w:pPr>
        <w:pStyle w:val="30"/>
        <w:spacing w:line="240" w:lineRule="auto"/>
        <w:ind w:left="426" w:firstLine="0"/>
        <w:rPr>
          <w:i/>
        </w:rPr>
      </w:pPr>
      <w:bookmarkStart w:id="307" w:name="_Toc65419865"/>
      <w:r>
        <w:rPr>
          <w:i/>
          <w:lang w:val="ru-RU"/>
        </w:rPr>
        <w:t>е</w:t>
      </w:r>
      <w:r w:rsidRPr="00BF202F">
        <w:rPr>
          <w:i/>
        </w:rPr>
        <w:t>) </w:t>
      </w:r>
      <w:r>
        <w:rPr>
          <w:i/>
          <w:lang w:val="ru-RU"/>
        </w:rPr>
        <w:t>о</w:t>
      </w:r>
      <w:r w:rsidRPr="0001187D">
        <w:rPr>
          <w:i/>
          <w:lang w:val="ru-RU"/>
        </w:rPr>
        <w:t>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bookmarkEnd w:id="307"/>
    </w:p>
    <w:p w:rsidR="009B56C4" w:rsidRDefault="009B56C4" w:rsidP="009B56C4">
      <w:r w:rsidRPr="00B56B26">
        <w:t>Средние за год концентрации вредных (загрязняющих) веществ в приземном слое атмосферного воздуха от объектов теплоснабжения</w:t>
      </w:r>
      <w:r>
        <w:t xml:space="preserve"> представлены в таблице 1.12.3.</w:t>
      </w:r>
    </w:p>
    <w:p w:rsidR="009B56C4" w:rsidRPr="00B56B26" w:rsidRDefault="009B56C4" w:rsidP="009B56C4">
      <w:pPr>
        <w:jc w:val="right"/>
      </w:pPr>
      <w:r>
        <w:t>Таблица 1.12.3</w:t>
      </w:r>
    </w:p>
    <w:p w:rsidR="009B56C4" w:rsidRPr="00B56B26" w:rsidRDefault="009B56C4" w:rsidP="009B56C4">
      <w:pPr>
        <w:jc w:val="center"/>
      </w:pPr>
      <w:r w:rsidRPr="00B56B26">
        <w:t>Средние за год концентрации вредных (загрязняющих) веществ в приземном слое атмосферного воздуха от объектов теплоснабжения</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1276"/>
        <w:gridCol w:w="2835"/>
        <w:gridCol w:w="3543"/>
      </w:tblGrid>
      <w:tr w:rsidR="009B56C4" w:rsidRPr="00E61044" w:rsidTr="007B7FA1">
        <w:trPr>
          <w:trHeight w:val="1099"/>
          <w:tblHeader/>
        </w:trPr>
        <w:tc>
          <w:tcPr>
            <w:tcW w:w="2013" w:type="dxa"/>
            <w:tcMar>
              <w:left w:w="28" w:type="dxa"/>
              <w:right w:w="28" w:type="dxa"/>
            </w:tcMar>
            <w:vAlign w:val="center"/>
          </w:tcPr>
          <w:p w:rsidR="009B56C4" w:rsidRPr="00E61044" w:rsidRDefault="009B56C4" w:rsidP="007B7FA1">
            <w:pPr>
              <w:pStyle w:val="af0"/>
              <w:keepNext/>
              <w:rPr>
                <w:b/>
              </w:rPr>
            </w:pPr>
            <w:r w:rsidRPr="00E61044">
              <w:rPr>
                <w:b/>
              </w:rPr>
              <w:t>Источник тепловой энергии (мощности)</w:t>
            </w:r>
          </w:p>
        </w:tc>
        <w:tc>
          <w:tcPr>
            <w:tcW w:w="1276" w:type="dxa"/>
            <w:tcMar>
              <w:left w:w="28" w:type="dxa"/>
              <w:right w:w="28" w:type="dxa"/>
            </w:tcMar>
            <w:vAlign w:val="center"/>
          </w:tcPr>
          <w:p w:rsidR="009B56C4" w:rsidRPr="00E61044" w:rsidRDefault="009B56C4" w:rsidP="007B7FA1">
            <w:pPr>
              <w:pStyle w:val="af0"/>
              <w:keepNext/>
              <w:rPr>
                <w:b/>
              </w:rPr>
            </w:pPr>
            <w:r w:rsidRPr="00E61044">
              <w:rPr>
                <w:b/>
              </w:rPr>
              <w:t>Код вещества</w:t>
            </w:r>
          </w:p>
        </w:tc>
        <w:tc>
          <w:tcPr>
            <w:tcW w:w="2835" w:type="dxa"/>
            <w:tcMar>
              <w:left w:w="28" w:type="dxa"/>
              <w:right w:w="28" w:type="dxa"/>
            </w:tcMar>
            <w:vAlign w:val="center"/>
          </w:tcPr>
          <w:p w:rsidR="009B56C4" w:rsidRPr="00E61044" w:rsidRDefault="009B56C4" w:rsidP="007B7FA1">
            <w:pPr>
              <w:pStyle w:val="af0"/>
              <w:keepNext/>
              <w:rPr>
                <w:b/>
              </w:rPr>
            </w:pPr>
            <w:r w:rsidRPr="00E61044">
              <w:rPr>
                <w:b/>
              </w:rPr>
              <w:t>Наименование вещества</w:t>
            </w:r>
          </w:p>
        </w:tc>
        <w:tc>
          <w:tcPr>
            <w:tcW w:w="3543" w:type="dxa"/>
            <w:tcMar>
              <w:left w:w="28" w:type="dxa"/>
              <w:right w:w="28" w:type="dxa"/>
            </w:tcMar>
            <w:vAlign w:val="center"/>
          </w:tcPr>
          <w:p w:rsidR="009B56C4" w:rsidRPr="00E61044" w:rsidRDefault="009B56C4" w:rsidP="007B7FA1">
            <w:pPr>
              <w:pStyle w:val="af0"/>
              <w:keepNext/>
              <w:rPr>
                <w:b/>
              </w:rPr>
            </w:pPr>
            <w:r w:rsidRPr="00CD6176">
              <w:rPr>
                <w:b/>
              </w:rPr>
              <w:t>Средние за год концентрации вредных (загрязняющих) веществ в приземном слое атмосферного воздуха,</w:t>
            </w:r>
            <w:r>
              <w:t xml:space="preserve"> </w:t>
            </w:r>
            <w:r w:rsidRPr="00E61044">
              <w:rPr>
                <w:b/>
              </w:rPr>
              <w:t>мг/м</w:t>
            </w:r>
            <w:r w:rsidRPr="00E61044">
              <w:rPr>
                <w:b/>
                <w:vertAlign w:val="superscript"/>
              </w:rPr>
              <w:t>3</w:t>
            </w:r>
          </w:p>
        </w:tc>
      </w:tr>
      <w:tr w:rsidR="009B56C4" w:rsidTr="007B7FA1">
        <w:trPr>
          <w:trHeight w:val="265"/>
        </w:trPr>
        <w:tc>
          <w:tcPr>
            <w:tcW w:w="2013" w:type="dxa"/>
            <w:vMerge w:val="restart"/>
            <w:tcMar>
              <w:left w:w="28" w:type="dxa"/>
              <w:right w:w="28" w:type="dxa"/>
            </w:tcMar>
            <w:vAlign w:val="center"/>
          </w:tcPr>
          <w:p w:rsidR="009B56C4" w:rsidRDefault="009B56C4" w:rsidP="007B7FA1">
            <w:pPr>
              <w:pStyle w:val="af0"/>
            </w:pPr>
            <w:r w:rsidRPr="0001187D">
              <w:t>Шерловогорская ТЭЦ</w:t>
            </w:r>
          </w:p>
        </w:tc>
        <w:tc>
          <w:tcPr>
            <w:tcW w:w="1276" w:type="dxa"/>
            <w:shd w:val="clear" w:color="auto" w:fill="auto"/>
            <w:tcMar>
              <w:left w:w="28" w:type="dxa"/>
              <w:right w:w="28" w:type="dxa"/>
            </w:tcMar>
            <w:vAlign w:val="center"/>
          </w:tcPr>
          <w:p w:rsidR="009B56C4" w:rsidRPr="00E61044" w:rsidRDefault="009B56C4" w:rsidP="007B7FA1">
            <w:pPr>
              <w:pStyle w:val="af0"/>
            </w:pPr>
            <w:r>
              <w:t>0301</w:t>
            </w:r>
          </w:p>
        </w:tc>
        <w:tc>
          <w:tcPr>
            <w:tcW w:w="2835" w:type="dxa"/>
            <w:shd w:val="clear" w:color="auto" w:fill="auto"/>
            <w:tcMar>
              <w:left w:w="28" w:type="dxa"/>
              <w:right w:w="28" w:type="dxa"/>
            </w:tcMar>
            <w:vAlign w:val="center"/>
          </w:tcPr>
          <w:p w:rsidR="009B56C4" w:rsidRPr="00D31E1F" w:rsidRDefault="009B56C4" w:rsidP="007B7FA1">
            <w:pPr>
              <w:pStyle w:val="af0"/>
            </w:pPr>
            <w:r>
              <w:t>Азот(</w:t>
            </w:r>
            <w:r>
              <w:rPr>
                <w:lang w:val="en-US"/>
              </w:rPr>
              <w:t>IV</w:t>
            </w:r>
            <w:r w:rsidRPr="00D31E1F">
              <w:t>)</w:t>
            </w:r>
            <w:r>
              <w:t>оксид (Азота диоксид)</w:t>
            </w:r>
          </w:p>
        </w:tc>
        <w:tc>
          <w:tcPr>
            <w:tcW w:w="3543" w:type="dxa"/>
            <w:vMerge w:val="restart"/>
            <w:shd w:val="clear" w:color="auto" w:fill="auto"/>
            <w:tcMar>
              <w:left w:w="28" w:type="dxa"/>
              <w:right w:w="28" w:type="dxa"/>
            </w:tcMar>
            <w:vAlign w:val="center"/>
          </w:tcPr>
          <w:p w:rsidR="009B56C4" w:rsidRPr="00575E23" w:rsidRDefault="009B56C4" w:rsidP="007B7FA1">
            <w:pPr>
              <w:spacing w:line="240" w:lineRule="auto"/>
              <w:jc w:val="center"/>
              <w:rPr>
                <w:sz w:val="20"/>
                <w:szCs w:val="20"/>
              </w:rPr>
            </w:pPr>
            <w:r w:rsidRPr="0001187D">
              <w:rPr>
                <w:sz w:val="20"/>
                <w:szCs w:val="20"/>
              </w:rPr>
              <w:t>Замерами концентраций вредных загрязняющих веществ в приземном слое атмосферного воздуха занимается Федеральная служба гидрометеорологии и мониторингу окружающей среды.</w:t>
            </w:r>
          </w:p>
        </w:tc>
      </w:tr>
      <w:tr w:rsidR="009B56C4" w:rsidTr="007B7FA1">
        <w:tc>
          <w:tcPr>
            <w:tcW w:w="2013" w:type="dxa"/>
            <w:vMerge/>
            <w:tcMar>
              <w:left w:w="28" w:type="dxa"/>
              <w:right w:w="28" w:type="dxa"/>
            </w:tcMar>
            <w:vAlign w:val="center"/>
          </w:tcPr>
          <w:p w:rsidR="009B56C4" w:rsidRDefault="009B56C4" w:rsidP="007B7FA1">
            <w:pPr>
              <w:pStyle w:val="af0"/>
            </w:pPr>
          </w:p>
        </w:tc>
        <w:tc>
          <w:tcPr>
            <w:tcW w:w="1276" w:type="dxa"/>
            <w:shd w:val="clear" w:color="auto" w:fill="auto"/>
            <w:tcMar>
              <w:left w:w="28" w:type="dxa"/>
              <w:right w:w="28" w:type="dxa"/>
            </w:tcMar>
            <w:vAlign w:val="center"/>
          </w:tcPr>
          <w:p w:rsidR="009B56C4" w:rsidRPr="00E61044" w:rsidRDefault="009B56C4" w:rsidP="007B7FA1">
            <w:pPr>
              <w:pStyle w:val="af0"/>
            </w:pPr>
            <w:r>
              <w:t>0304</w:t>
            </w:r>
          </w:p>
        </w:tc>
        <w:tc>
          <w:tcPr>
            <w:tcW w:w="2835" w:type="dxa"/>
            <w:shd w:val="clear" w:color="auto" w:fill="auto"/>
            <w:tcMar>
              <w:left w:w="28" w:type="dxa"/>
              <w:right w:w="28" w:type="dxa"/>
            </w:tcMar>
            <w:vAlign w:val="center"/>
          </w:tcPr>
          <w:p w:rsidR="009B56C4" w:rsidRPr="00D31E1F" w:rsidRDefault="009B56C4" w:rsidP="007B7FA1">
            <w:pPr>
              <w:pStyle w:val="af0"/>
            </w:pPr>
            <w:r>
              <w:t>Азот (</w:t>
            </w:r>
            <w:r>
              <w:rPr>
                <w:lang w:val="en-US"/>
              </w:rPr>
              <w:t>II</w:t>
            </w:r>
            <w:r w:rsidRPr="00D31E1F">
              <w:t xml:space="preserve">) </w:t>
            </w:r>
            <w:r>
              <w:t>оксид (Азота оксид)</w:t>
            </w:r>
          </w:p>
        </w:tc>
        <w:tc>
          <w:tcPr>
            <w:tcW w:w="3543" w:type="dxa"/>
            <w:vMerge/>
            <w:shd w:val="clear" w:color="auto" w:fill="auto"/>
            <w:tcMar>
              <w:left w:w="28" w:type="dxa"/>
              <w:right w:w="28" w:type="dxa"/>
            </w:tcMar>
            <w:vAlign w:val="center"/>
          </w:tcPr>
          <w:p w:rsidR="009B56C4" w:rsidRPr="00575E23" w:rsidRDefault="009B56C4" w:rsidP="007B7FA1">
            <w:pPr>
              <w:spacing w:line="240" w:lineRule="auto"/>
              <w:jc w:val="center"/>
              <w:rPr>
                <w:sz w:val="20"/>
                <w:szCs w:val="20"/>
              </w:rPr>
            </w:pPr>
          </w:p>
        </w:tc>
      </w:tr>
      <w:tr w:rsidR="009B56C4" w:rsidTr="007B7FA1">
        <w:tc>
          <w:tcPr>
            <w:tcW w:w="2013" w:type="dxa"/>
            <w:vMerge/>
            <w:tcMar>
              <w:left w:w="28" w:type="dxa"/>
              <w:right w:w="28" w:type="dxa"/>
            </w:tcMar>
            <w:vAlign w:val="center"/>
          </w:tcPr>
          <w:p w:rsidR="009B56C4" w:rsidRDefault="009B56C4" w:rsidP="007B7FA1">
            <w:pPr>
              <w:pStyle w:val="af0"/>
            </w:pPr>
          </w:p>
        </w:tc>
        <w:tc>
          <w:tcPr>
            <w:tcW w:w="1276" w:type="dxa"/>
            <w:shd w:val="clear" w:color="auto" w:fill="auto"/>
            <w:tcMar>
              <w:left w:w="28" w:type="dxa"/>
              <w:right w:w="28" w:type="dxa"/>
            </w:tcMar>
            <w:vAlign w:val="center"/>
          </w:tcPr>
          <w:p w:rsidR="009B56C4" w:rsidRPr="00E61044" w:rsidRDefault="009B56C4" w:rsidP="007B7FA1">
            <w:pPr>
              <w:pStyle w:val="af0"/>
            </w:pPr>
            <w:r>
              <w:t>0328</w:t>
            </w:r>
          </w:p>
        </w:tc>
        <w:tc>
          <w:tcPr>
            <w:tcW w:w="2835" w:type="dxa"/>
            <w:shd w:val="clear" w:color="auto" w:fill="auto"/>
            <w:tcMar>
              <w:left w:w="28" w:type="dxa"/>
              <w:right w:w="28" w:type="dxa"/>
            </w:tcMar>
            <w:vAlign w:val="center"/>
          </w:tcPr>
          <w:p w:rsidR="009B56C4" w:rsidRDefault="009B56C4" w:rsidP="007B7FA1">
            <w:pPr>
              <w:pStyle w:val="af0"/>
            </w:pPr>
            <w:r>
              <w:t>Углерод (сажа)</w:t>
            </w:r>
          </w:p>
        </w:tc>
        <w:tc>
          <w:tcPr>
            <w:tcW w:w="3543" w:type="dxa"/>
            <w:vMerge/>
            <w:shd w:val="clear" w:color="auto" w:fill="auto"/>
            <w:tcMar>
              <w:left w:w="28" w:type="dxa"/>
              <w:right w:w="28" w:type="dxa"/>
            </w:tcMar>
            <w:vAlign w:val="center"/>
          </w:tcPr>
          <w:p w:rsidR="009B56C4" w:rsidRPr="00575E23" w:rsidRDefault="009B56C4" w:rsidP="007B7FA1">
            <w:pPr>
              <w:spacing w:line="240" w:lineRule="auto"/>
              <w:jc w:val="center"/>
              <w:rPr>
                <w:sz w:val="20"/>
                <w:szCs w:val="20"/>
              </w:rPr>
            </w:pPr>
          </w:p>
        </w:tc>
      </w:tr>
      <w:tr w:rsidR="009B56C4" w:rsidTr="007B7FA1">
        <w:trPr>
          <w:trHeight w:val="77"/>
        </w:trPr>
        <w:tc>
          <w:tcPr>
            <w:tcW w:w="2013" w:type="dxa"/>
            <w:vMerge/>
            <w:tcMar>
              <w:left w:w="28" w:type="dxa"/>
              <w:right w:w="28" w:type="dxa"/>
            </w:tcMar>
            <w:vAlign w:val="center"/>
          </w:tcPr>
          <w:p w:rsidR="009B56C4" w:rsidRDefault="009B56C4" w:rsidP="007B7FA1">
            <w:pPr>
              <w:pStyle w:val="af0"/>
            </w:pPr>
          </w:p>
        </w:tc>
        <w:tc>
          <w:tcPr>
            <w:tcW w:w="1276" w:type="dxa"/>
            <w:shd w:val="clear" w:color="auto" w:fill="auto"/>
            <w:tcMar>
              <w:left w:w="28" w:type="dxa"/>
              <w:right w:w="28" w:type="dxa"/>
            </w:tcMar>
            <w:vAlign w:val="center"/>
          </w:tcPr>
          <w:p w:rsidR="009B56C4" w:rsidRPr="00E61044" w:rsidRDefault="009B56C4" w:rsidP="007B7FA1">
            <w:pPr>
              <w:pStyle w:val="af0"/>
            </w:pPr>
            <w:r>
              <w:t>0330</w:t>
            </w:r>
          </w:p>
        </w:tc>
        <w:tc>
          <w:tcPr>
            <w:tcW w:w="2835" w:type="dxa"/>
            <w:shd w:val="clear" w:color="auto" w:fill="auto"/>
            <w:tcMar>
              <w:left w:w="28" w:type="dxa"/>
              <w:right w:w="28" w:type="dxa"/>
            </w:tcMar>
            <w:vAlign w:val="center"/>
          </w:tcPr>
          <w:p w:rsidR="009B56C4" w:rsidRDefault="009B56C4" w:rsidP="007B7FA1">
            <w:pPr>
              <w:pStyle w:val="af0"/>
            </w:pPr>
            <w:r>
              <w:t>Сера диоксид</w:t>
            </w:r>
          </w:p>
        </w:tc>
        <w:tc>
          <w:tcPr>
            <w:tcW w:w="3543" w:type="dxa"/>
            <w:vMerge/>
            <w:shd w:val="clear" w:color="auto" w:fill="auto"/>
            <w:tcMar>
              <w:left w:w="28" w:type="dxa"/>
              <w:right w:w="28" w:type="dxa"/>
            </w:tcMar>
            <w:vAlign w:val="center"/>
          </w:tcPr>
          <w:p w:rsidR="009B56C4" w:rsidRPr="00575E23" w:rsidRDefault="009B56C4" w:rsidP="007B7FA1">
            <w:pPr>
              <w:spacing w:line="240" w:lineRule="auto"/>
              <w:jc w:val="center"/>
              <w:rPr>
                <w:sz w:val="20"/>
                <w:szCs w:val="20"/>
              </w:rPr>
            </w:pPr>
          </w:p>
        </w:tc>
      </w:tr>
      <w:tr w:rsidR="009B56C4" w:rsidTr="007B7FA1">
        <w:tc>
          <w:tcPr>
            <w:tcW w:w="2013" w:type="dxa"/>
            <w:vMerge/>
            <w:tcMar>
              <w:left w:w="28" w:type="dxa"/>
              <w:right w:w="28" w:type="dxa"/>
            </w:tcMar>
            <w:vAlign w:val="center"/>
          </w:tcPr>
          <w:p w:rsidR="009B56C4" w:rsidRDefault="009B56C4" w:rsidP="007B7FA1">
            <w:pPr>
              <w:pStyle w:val="af0"/>
            </w:pPr>
          </w:p>
        </w:tc>
        <w:tc>
          <w:tcPr>
            <w:tcW w:w="1276" w:type="dxa"/>
            <w:shd w:val="clear" w:color="auto" w:fill="auto"/>
            <w:tcMar>
              <w:left w:w="28" w:type="dxa"/>
              <w:right w:w="28" w:type="dxa"/>
            </w:tcMar>
            <w:vAlign w:val="center"/>
          </w:tcPr>
          <w:p w:rsidR="009B56C4" w:rsidRPr="00E61044" w:rsidRDefault="009B56C4" w:rsidP="007B7FA1">
            <w:pPr>
              <w:pStyle w:val="af0"/>
            </w:pPr>
            <w:r>
              <w:t>0337</w:t>
            </w:r>
          </w:p>
        </w:tc>
        <w:tc>
          <w:tcPr>
            <w:tcW w:w="2835" w:type="dxa"/>
            <w:shd w:val="clear" w:color="auto" w:fill="auto"/>
            <w:tcMar>
              <w:left w:w="28" w:type="dxa"/>
              <w:right w:w="28" w:type="dxa"/>
            </w:tcMar>
            <w:vAlign w:val="center"/>
          </w:tcPr>
          <w:p w:rsidR="009B56C4" w:rsidRDefault="009B56C4" w:rsidP="007B7FA1">
            <w:pPr>
              <w:pStyle w:val="af0"/>
            </w:pPr>
            <w:r>
              <w:t>Углерод оксид</w:t>
            </w:r>
          </w:p>
        </w:tc>
        <w:tc>
          <w:tcPr>
            <w:tcW w:w="3543" w:type="dxa"/>
            <w:vMerge/>
            <w:shd w:val="clear" w:color="auto" w:fill="auto"/>
            <w:tcMar>
              <w:left w:w="28" w:type="dxa"/>
              <w:right w:w="28" w:type="dxa"/>
            </w:tcMar>
            <w:vAlign w:val="center"/>
          </w:tcPr>
          <w:p w:rsidR="009B56C4" w:rsidRPr="00575E23" w:rsidRDefault="009B56C4" w:rsidP="007B7FA1">
            <w:pPr>
              <w:spacing w:line="240" w:lineRule="auto"/>
              <w:jc w:val="center"/>
              <w:rPr>
                <w:sz w:val="20"/>
                <w:szCs w:val="20"/>
              </w:rPr>
            </w:pPr>
          </w:p>
        </w:tc>
      </w:tr>
      <w:tr w:rsidR="009B56C4" w:rsidTr="007B7FA1">
        <w:tc>
          <w:tcPr>
            <w:tcW w:w="2013" w:type="dxa"/>
            <w:vMerge/>
            <w:tcMar>
              <w:left w:w="28" w:type="dxa"/>
              <w:right w:w="28" w:type="dxa"/>
            </w:tcMar>
            <w:vAlign w:val="center"/>
          </w:tcPr>
          <w:p w:rsidR="009B56C4" w:rsidRDefault="009B56C4" w:rsidP="007B7FA1">
            <w:pPr>
              <w:pStyle w:val="af0"/>
            </w:pPr>
          </w:p>
        </w:tc>
        <w:tc>
          <w:tcPr>
            <w:tcW w:w="1276" w:type="dxa"/>
            <w:shd w:val="clear" w:color="auto" w:fill="auto"/>
            <w:tcMar>
              <w:left w:w="28" w:type="dxa"/>
              <w:right w:w="28" w:type="dxa"/>
            </w:tcMar>
            <w:vAlign w:val="center"/>
          </w:tcPr>
          <w:p w:rsidR="009B56C4" w:rsidRPr="00E61044" w:rsidRDefault="009B56C4" w:rsidP="007B7FA1">
            <w:pPr>
              <w:pStyle w:val="af0"/>
            </w:pPr>
            <w:r>
              <w:t>0703</w:t>
            </w:r>
          </w:p>
        </w:tc>
        <w:tc>
          <w:tcPr>
            <w:tcW w:w="2835" w:type="dxa"/>
            <w:shd w:val="clear" w:color="auto" w:fill="auto"/>
            <w:tcMar>
              <w:left w:w="28" w:type="dxa"/>
              <w:right w:w="28" w:type="dxa"/>
            </w:tcMar>
            <w:vAlign w:val="center"/>
          </w:tcPr>
          <w:p w:rsidR="009B56C4" w:rsidRDefault="009B56C4" w:rsidP="007B7FA1">
            <w:pPr>
              <w:pStyle w:val="af0"/>
            </w:pPr>
            <w:r w:rsidRPr="0063373D">
              <w:t>Бенз/а/пирен (3,4-Бензпирен</w:t>
            </w:r>
            <w:r>
              <w:t>)</w:t>
            </w:r>
          </w:p>
        </w:tc>
        <w:tc>
          <w:tcPr>
            <w:tcW w:w="3543" w:type="dxa"/>
            <w:vMerge/>
            <w:shd w:val="clear" w:color="auto" w:fill="auto"/>
            <w:tcMar>
              <w:left w:w="28" w:type="dxa"/>
              <w:right w:w="28" w:type="dxa"/>
            </w:tcMar>
            <w:vAlign w:val="center"/>
          </w:tcPr>
          <w:p w:rsidR="009B56C4" w:rsidRPr="00575E23" w:rsidRDefault="009B56C4" w:rsidP="007B7FA1">
            <w:pPr>
              <w:spacing w:line="240" w:lineRule="auto"/>
              <w:jc w:val="center"/>
              <w:rPr>
                <w:sz w:val="20"/>
                <w:szCs w:val="20"/>
              </w:rPr>
            </w:pPr>
          </w:p>
        </w:tc>
      </w:tr>
      <w:tr w:rsidR="009B56C4" w:rsidTr="007B7FA1">
        <w:tc>
          <w:tcPr>
            <w:tcW w:w="2013" w:type="dxa"/>
            <w:vMerge/>
            <w:tcMar>
              <w:left w:w="28" w:type="dxa"/>
              <w:right w:w="28" w:type="dxa"/>
            </w:tcMar>
            <w:vAlign w:val="center"/>
          </w:tcPr>
          <w:p w:rsidR="009B56C4" w:rsidRDefault="009B56C4" w:rsidP="007B7FA1">
            <w:pPr>
              <w:pStyle w:val="af0"/>
            </w:pPr>
          </w:p>
        </w:tc>
        <w:tc>
          <w:tcPr>
            <w:tcW w:w="1276" w:type="dxa"/>
            <w:shd w:val="clear" w:color="auto" w:fill="auto"/>
            <w:tcMar>
              <w:left w:w="28" w:type="dxa"/>
              <w:right w:w="28" w:type="dxa"/>
            </w:tcMar>
            <w:vAlign w:val="center"/>
          </w:tcPr>
          <w:p w:rsidR="009B56C4" w:rsidRPr="00E61044" w:rsidRDefault="009B56C4" w:rsidP="007B7FA1">
            <w:pPr>
              <w:pStyle w:val="af0"/>
            </w:pPr>
            <w:r>
              <w:t>2902</w:t>
            </w:r>
          </w:p>
        </w:tc>
        <w:tc>
          <w:tcPr>
            <w:tcW w:w="2835" w:type="dxa"/>
            <w:shd w:val="clear" w:color="auto" w:fill="auto"/>
            <w:tcMar>
              <w:left w:w="28" w:type="dxa"/>
              <w:right w:w="28" w:type="dxa"/>
            </w:tcMar>
            <w:vAlign w:val="center"/>
          </w:tcPr>
          <w:p w:rsidR="009B56C4" w:rsidRDefault="009B56C4" w:rsidP="007B7FA1">
            <w:pPr>
              <w:pStyle w:val="af0"/>
            </w:pPr>
            <w:r w:rsidRPr="0063373D">
              <w:t>Взвешенные вещества</w:t>
            </w:r>
          </w:p>
        </w:tc>
        <w:tc>
          <w:tcPr>
            <w:tcW w:w="3543" w:type="dxa"/>
            <w:vMerge/>
            <w:shd w:val="clear" w:color="auto" w:fill="auto"/>
            <w:tcMar>
              <w:left w:w="28" w:type="dxa"/>
              <w:right w:w="28" w:type="dxa"/>
            </w:tcMar>
            <w:vAlign w:val="center"/>
          </w:tcPr>
          <w:p w:rsidR="009B56C4" w:rsidRPr="00575E23" w:rsidRDefault="009B56C4" w:rsidP="007B7FA1">
            <w:pPr>
              <w:spacing w:line="240" w:lineRule="auto"/>
              <w:jc w:val="center"/>
              <w:rPr>
                <w:sz w:val="20"/>
                <w:szCs w:val="20"/>
              </w:rPr>
            </w:pPr>
          </w:p>
        </w:tc>
      </w:tr>
    </w:tbl>
    <w:p w:rsidR="009B56C4" w:rsidRPr="00BF202F" w:rsidRDefault="009B56C4" w:rsidP="009B56C4">
      <w:pPr>
        <w:pStyle w:val="30"/>
        <w:spacing w:line="240" w:lineRule="auto"/>
        <w:ind w:left="426" w:firstLine="0"/>
        <w:rPr>
          <w:i/>
        </w:rPr>
      </w:pPr>
      <w:bookmarkStart w:id="308" w:name="_Toc65419866"/>
      <w:r>
        <w:rPr>
          <w:i/>
          <w:lang w:val="ru-RU"/>
        </w:rPr>
        <w:t>ж</w:t>
      </w:r>
      <w:r w:rsidRPr="00BF202F">
        <w:rPr>
          <w:i/>
        </w:rPr>
        <w:t>) </w:t>
      </w:r>
      <w:r>
        <w:rPr>
          <w:i/>
          <w:lang w:val="ru-RU"/>
        </w:rPr>
        <w:t>о</w:t>
      </w:r>
      <w:r w:rsidRPr="0001187D">
        <w:rPr>
          <w:i/>
          <w:lang w:val="ru-RU"/>
        </w:rPr>
        <w:t>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bookmarkEnd w:id="308"/>
    </w:p>
    <w:p w:rsidR="009B56C4" w:rsidRPr="00B56B26" w:rsidRDefault="009B56C4" w:rsidP="009B56C4">
      <w:r w:rsidRPr="00B56B26">
        <w:t>Максимальные разовые концентрации вредных (загрязняющих) веществ в приземном слое атмосферного воздуха от объектов теплоснабжения</w:t>
      </w:r>
      <w:r>
        <w:t xml:space="preserve"> представлены в таблице 1.12.4.</w:t>
      </w:r>
    </w:p>
    <w:p w:rsidR="009B56C4" w:rsidRPr="00B56B26" w:rsidRDefault="009B56C4" w:rsidP="009B56C4">
      <w:pPr>
        <w:jc w:val="right"/>
      </w:pPr>
      <w:r>
        <w:t>Таблица 1.12.4</w:t>
      </w:r>
    </w:p>
    <w:p w:rsidR="009B56C4" w:rsidRPr="00B56B26" w:rsidRDefault="009B56C4" w:rsidP="009B56C4">
      <w:pPr>
        <w:jc w:val="center"/>
      </w:pPr>
      <w:r w:rsidRPr="00B56B26">
        <w:t>Максимальные разовые концентрации вредных (загрязняющих) веществ в приземном слое атмосферного воздуха от объектов теплоснабжения</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1276"/>
        <w:gridCol w:w="2835"/>
        <w:gridCol w:w="3543"/>
      </w:tblGrid>
      <w:tr w:rsidR="009B56C4" w:rsidRPr="00E61044" w:rsidTr="007B7FA1">
        <w:trPr>
          <w:tblHeader/>
        </w:trPr>
        <w:tc>
          <w:tcPr>
            <w:tcW w:w="2013" w:type="dxa"/>
            <w:tcMar>
              <w:left w:w="28" w:type="dxa"/>
              <w:right w:w="28" w:type="dxa"/>
            </w:tcMar>
            <w:vAlign w:val="center"/>
          </w:tcPr>
          <w:p w:rsidR="009B56C4" w:rsidRPr="00E61044" w:rsidRDefault="009B56C4" w:rsidP="007B7FA1">
            <w:pPr>
              <w:pStyle w:val="af0"/>
              <w:keepNext/>
              <w:rPr>
                <w:b/>
              </w:rPr>
            </w:pPr>
            <w:r w:rsidRPr="00E61044">
              <w:rPr>
                <w:b/>
              </w:rPr>
              <w:t>Источник тепловой энергии (мощности)</w:t>
            </w:r>
          </w:p>
        </w:tc>
        <w:tc>
          <w:tcPr>
            <w:tcW w:w="1276" w:type="dxa"/>
            <w:tcMar>
              <w:left w:w="28" w:type="dxa"/>
              <w:right w:w="28" w:type="dxa"/>
            </w:tcMar>
            <w:vAlign w:val="center"/>
          </w:tcPr>
          <w:p w:rsidR="009B56C4" w:rsidRPr="00E61044" w:rsidRDefault="009B56C4" w:rsidP="007B7FA1">
            <w:pPr>
              <w:pStyle w:val="af0"/>
              <w:keepNext/>
              <w:rPr>
                <w:b/>
              </w:rPr>
            </w:pPr>
            <w:r w:rsidRPr="00E61044">
              <w:rPr>
                <w:b/>
              </w:rPr>
              <w:t>Код вещества</w:t>
            </w:r>
          </w:p>
        </w:tc>
        <w:tc>
          <w:tcPr>
            <w:tcW w:w="2835" w:type="dxa"/>
            <w:tcMar>
              <w:left w:w="28" w:type="dxa"/>
              <w:right w:w="28" w:type="dxa"/>
            </w:tcMar>
            <w:vAlign w:val="center"/>
          </w:tcPr>
          <w:p w:rsidR="009B56C4" w:rsidRPr="00E61044" w:rsidRDefault="009B56C4" w:rsidP="007B7FA1">
            <w:pPr>
              <w:pStyle w:val="af0"/>
              <w:keepNext/>
              <w:rPr>
                <w:b/>
              </w:rPr>
            </w:pPr>
            <w:r w:rsidRPr="00E61044">
              <w:rPr>
                <w:b/>
              </w:rPr>
              <w:t>Наименование вещества</w:t>
            </w:r>
          </w:p>
        </w:tc>
        <w:tc>
          <w:tcPr>
            <w:tcW w:w="3543" w:type="dxa"/>
            <w:tcMar>
              <w:left w:w="28" w:type="dxa"/>
              <w:right w:w="28" w:type="dxa"/>
            </w:tcMar>
            <w:vAlign w:val="center"/>
          </w:tcPr>
          <w:p w:rsidR="009B56C4" w:rsidRPr="00E61044" w:rsidRDefault="009B56C4" w:rsidP="007B7FA1">
            <w:pPr>
              <w:pStyle w:val="af0"/>
              <w:keepNext/>
              <w:rPr>
                <w:b/>
              </w:rPr>
            </w:pPr>
            <w:r w:rsidRPr="00CD6176">
              <w:rPr>
                <w:b/>
              </w:rPr>
              <w:t>Максимальные разовые концентрации вредных (загрязняющих) веществ в приземном слое атмосферного воздуха,</w:t>
            </w:r>
            <w:r>
              <w:t xml:space="preserve"> </w:t>
            </w:r>
            <w:r w:rsidRPr="00E61044">
              <w:rPr>
                <w:b/>
              </w:rPr>
              <w:t>мг/м</w:t>
            </w:r>
            <w:r w:rsidRPr="00E61044">
              <w:rPr>
                <w:b/>
                <w:vertAlign w:val="superscript"/>
              </w:rPr>
              <w:t>3</w:t>
            </w:r>
          </w:p>
        </w:tc>
      </w:tr>
      <w:tr w:rsidR="009B56C4" w:rsidTr="007B7FA1">
        <w:tc>
          <w:tcPr>
            <w:tcW w:w="2013" w:type="dxa"/>
            <w:vMerge w:val="restart"/>
            <w:tcMar>
              <w:left w:w="28" w:type="dxa"/>
              <w:right w:w="28" w:type="dxa"/>
            </w:tcMar>
            <w:vAlign w:val="center"/>
          </w:tcPr>
          <w:p w:rsidR="009B56C4" w:rsidRDefault="009B56C4" w:rsidP="007B7FA1">
            <w:pPr>
              <w:pStyle w:val="af0"/>
            </w:pPr>
            <w:r w:rsidRPr="0001187D">
              <w:t>Шерловогорская ТЭЦ</w:t>
            </w:r>
          </w:p>
        </w:tc>
        <w:tc>
          <w:tcPr>
            <w:tcW w:w="1276" w:type="dxa"/>
            <w:shd w:val="clear" w:color="auto" w:fill="auto"/>
            <w:tcMar>
              <w:left w:w="28" w:type="dxa"/>
              <w:right w:w="28" w:type="dxa"/>
            </w:tcMar>
            <w:vAlign w:val="center"/>
          </w:tcPr>
          <w:p w:rsidR="009B56C4" w:rsidRPr="00E61044" w:rsidRDefault="009B56C4" w:rsidP="007B7FA1">
            <w:pPr>
              <w:pStyle w:val="af0"/>
            </w:pPr>
            <w:r>
              <w:t>0301</w:t>
            </w:r>
          </w:p>
        </w:tc>
        <w:tc>
          <w:tcPr>
            <w:tcW w:w="2835" w:type="dxa"/>
            <w:shd w:val="clear" w:color="auto" w:fill="auto"/>
            <w:tcMar>
              <w:left w:w="28" w:type="dxa"/>
              <w:right w:w="28" w:type="dxa"/>
            </w:tcMar>
            <w:vAlign w:val="center"/>
          </w:tcPr>
          <w:p w:rsidR="009B56C4" w:rsidRPr="00D31E1F" w:rsidRDefault="009B56C4" w:rsidP="007B7FA1">
            <w:pPr>
              <w:pStyle w:val="af0"/>
            </w:pPr>
            <w:r>
              <w:t>Азот(</w:t>
            </w:r>
            <w:r>
              <w:rPr>
                <w:lang w:val="en-US"/>
              </w:rPr>
              <w:t>IV</w:t>
            </w:r>
            <w:r w:rsidRPr="00D31E1F">
              <w:t>)</w:t>
            </w:r>
            <w:r>
              <w:t>оксид (Азота диоксид)</w:t>
            </w:r>
          </w:p>
        </w:tc>
        <w:tc>
          <w:tcPr>
            <w:tcW w:w="3543" w:type="dxa"/>
            <w:vMerge w:val="restart"/>
            <w:shd w:val="clear" w:color="auto" w:fill="auto"/>
            <w:tcMar>
              <w:left w:w="28" w:type="dxa"/>
              <w:right w:w="28" w:type="dxa"/>
            </w:tcMar>
            <w:vAlign w:val="center"/>
          </w:tcPr>
          <w:p w:rsidR="009B56C4" w:rsidRPr="00575E23" w:rsidRDefault="009B56C4" w:rsidP="007B7FA1">
            <w:pPr>
              <w:spacing w:line="240" w:lineRule="auto"/>
              <w:jc w:val="center"/>
              <w:rPr>
                <w:sz w:val="20"/>
                <w:szCs w:val="20"/>
              </w:rPr>
            </w:pPr>
            <w:r w:rsidRPr="0001187D">
              <w:rPr>
                <w:rFonts w:eastAsia="Times New Roman" w:hAnsi="Liberation Serif"/>
                <w:kern w:val="1"/>
                <w:sz w:val="20"/>
              </w:rPr>
              <w:t>Максимальные</w:t>
            </w:r>
            <w:r w:rsidRPr="0001187D">
              <w:rPr>
                <w:rFonts w:eastAsia="Times New Roman" w:hAnsi="Liberation Serif"/>
                <w:kern w:val="1"/>
                <w:sz w:val="20"/>
              </w:rPr>
              <w:t xml:space="preserve"> </w:t>
            </w:r>
            <w:r w:rsidRPr="0001187D">
              <w:rPr>
                <w:rFonts w:eastAsia="Times New Roman" w:hAnsi="Liberation Serif"/>
                <w:kern w:val="1"/>
                <w:sz w:val="20"/>
              </w:rPr>
              <w:t>разовые</w:t>
            </w:r>
            <w:r w:rsidRPr="0001187D">
              <w:rPr>
                <w:rFonts w:eastAsia="Times New Roman" w:hAnsi="Liberation Serif"/>
                <w:kern w:val="1"/>
                <w:sz w:val="20"/>
              </w:rPr>
              <w:t xml:space="preserve"> </w:t>
            </w:r>
            <w:r w:rsidRPr="0001187D">
              <w:rPr>
                <w:rFonts w:eastAsia="Times New Roman" w:hAnsi="Liberation Serif"/>
                <w:kern w:val="1"/>
                <w:sz w:val="20"/>
              </w:rPr>
              <w:t>концентрации</w:t>
            </w:r>
            <w:r w:rsidRPr="0001187D">
              <w:rPr>
                <w:rFonts w:eastAsia="Times New Roman" w:hAnsi="Liberation Serif"/>
                <w:kern w:val="1"/>
                <w:sz w:val="20"/>
              </w:rPr>
              <w:t xml:space="preserve"> </w:t>
            </w:r>
            <w:r w:rsidRPr="0001187D">
              <w:rPr>
                <w:rFonts w:eastAsia="Times New Roman" w:hAnsi="Liberation Serif"/>
                <w:kern w:val="1"/>
                <w:sz w:val="20"/>
              </w:rPr>
              <w:t>вредных</w:t>
            </w:r>
            <w:r w:rsidRPr="0001187D">
              <w:rPr>
                <w:rFonts w:eastAsia="Times New Roman" w:hAnsi="Liberation Serif"/>
                <w:kern w:val="1"/>
                <w:sz w:val="20"/>
              </w:rPr>
              <w:t xml:space="preserve"> </w:t>
            </w:r>
            <w:r w:rsidRPr="0001187D">
              <w:rPr>
                <w:rFonts w:eastAsia="Times New Roman" w:hAnsi="Liberation Serif"/>
                <w:kern w:val="1"/>
                <w:sz w:val="20"/>
              </w:rPr>
              <w:t>загрязняющих</w:t>
            </w:r>
            <w:r w:rsidRPr="0001187D">
              <w:rPr>
                <w:rFonts w:eastAsia="Times New Roman" w:hAnsi="Liberation Serif"/>
                <w:kern w:val="1"/>
                <w:sz w:val="20"/>
              </w:rPr>
              <w:t xml:space="preserve"> </w:t>
            </w:r>
            <w:r w:rsidRPr="0001187D">
              <w:rPr>
                <w:rFonts w:eastAsia="Times New Roman" w:hAnsi="Liberation Serif"/>
                <w:kern w:val="1"/>
                <w:sz w:val="20"/>
              </w:rPr>
              <w:t>веществ</w:t>
            </w:r>
            <w:r w:rsidRPr="0001187D">
              <w:rPr>
                <w:rFonts w:eastAsia="Times New Roman" w:hAnsi="Liberation Serif"/>
                <w:kern w:val="1"/>
                <w:sz w:val="20"/>
              </w:rPr>
              <w:t xml:space="preserve"> </w:t>
            </w:r>
            <w:r w:rsidRPr="0001187D">
              <w:rPr>
                <w:rFonts w:eastAsia="Times New Roman" w:hAnsi="Liberation Serif"/>
                <w:kern w:val="1"/>
                <w:sz w:val="20"/>
              </w:rPr>
              <w:t>в</w:t>
            </w:r>
            <w:r w:rsidRPr="0001187D">
              <w:rPr>
                <w:rFonts w:eastAsia="Times New Roman" w:hAnsi="Liberation Serif"/>
                <w:kern w:val="1"/>
                <w:sz w:val="20"/>
              </w:rPr>
              <w:t xml:space="preserve"> </w:t>
            </w:r>
            <w:r w:rsidRPr="0001187D">
              <w:rPr>
                <w:rFonts w:eastAsia="Times New Roman" w:hAnsi="Liberation Serif"/>
                <w:kern w:val="1"/>
                <w:sz w:val="20"/>
              </w:rPr>
              <w:t>приземном</w:t>
            </w:r>
            <w:r w:rsidRPr="0001187D">
              <w:rPr>
                <w:rFonts w:eastAsia="Times New Roman" w:hAnsi="Liberation Serif"/>
                <w:kern w:val="1"/>
                <w:sz w:val="20"/>
              </w:rPr>
              <w:t xml:space="preserve"> </w:t>
            </w:r>
            <w:r w:rsidRPr="0001187D">
              <w:rPr>
                <w:rFonts w:eastAsia="Times New Roman" w:hAnsi="Liberation Serif"/>
                <w:kern w:val="1"/>
                <w:sz w:val="20"/>
              </w:rPr>
              <w:t>слое</w:t>
            </w:r>
            <w:r w:rsidRPr="0001187D">
              <w:rPr>
                <w:rFonts w:eastAsia="Times New Roman" w:hAnsi="Liberation Serif"/>
                <w:kern w:val="1"/>
                <w:sz w:val="20"/>
              </w:rPr>
              <w:t xml:space="preserve"> </w:t>
            </w:r>
            <w:r w:rsidRPr="0001187D">
              <w:rPr>
                <w:rFonts w:eastAsia="Times New Roman" w:hAnsi="Liberation Serif"/>
                <w:kern w:val="1"/>
                <w:sz w:val="20"/>
              </w:rPr>
              <w:t>атмосферного</w:t>
            </w:r>
            <w:r w:rsidRPr="0001187D">
              <w:rPr>
                <w:rFonts w:eastAsia="Times New Roman" w:hAnsi="Liberation Serif"/>
                <w:kern w:val="1"/>
                <w:sz w:val="20"/>
              </w:rPr>
              <w:t xml:space="preserve"> </w:t>
            </w:r>
            <w:r w:rsidRPr="0001187D">
              <w:rPr>
                <w:rFonts w:eastAsia="Times New Roman" w:hAnsi="Liberation Serif"/>
                <w:kern w:val="1"/>
                <w:sz w:val="20"/>
              </w:rPr>
              <w:t>воздуха</w:t>
            </w:r>
            <w:r w:rsidRPr="0001187D">
              <w:rPr>
                <w:rFonts w:eastAsia="Times New Roman" w:hAnsi="Liberation Serif"/>
                <w:kern w:val="1"/>
                <w:sz w:val="20"/>
              </w:rPr>
              <w:t xml:space="preserve"> </w:t>
            </w:r>
            <w:r w:rsidRPr="0001187D">
              <w:rPr>
                <w:rFonts w:eastAsia="Times New Roman" w:hAnsi="Liberation Serif"/>
                <w:kern w:val="1"/>
                <w:sz w:val="20"/>
              </w:rPr>
              <w:t>определяет</w:t>
            </w:r>
            <w:r w:rsidRPr="0001187D">
              <w:rPr>
                <w:rFonts w:eastAsia="Times New Roman" w:hAnsi="Liberation Serif"/>
                <w:kern w:val="1"/>
                <w:sz w:val="20"/>
              </w:rPr>
              <w:t xml:space="preserve"> </w:t>
            </w:r>
            <w:r w:rsidRPr="0001187D">
              <w:rPr>
                <w:rFonts w:eastAsia="Times New Roman" w:hAnsi="Liberation Serif"/>
                <w:kern w:val="1"/>
                <w:sz w:val="20"/>
              </w:rPr>
              <w:t>Федеральная</w:t>
            </w:r>
            <w:r w:rsidRPr="0001187D">
              <w:rPr>
                <w:rFonts w:eastAsia="Times New Roman" w:hAnsi="Liberation Serif"/>
                <w:kern w:val="1"/>
                <w:sz w:val="20"/>
              </w:rPr>
              <w:t xml:space="preserve"> </w:t>
            </w:r>
            <w:r w:rsidRPr="0001187D">
              <w:rPr>
                <w:rFonts w:eastAsia="Times New Roman" w:hAnsi="Liberation Serif"/>
                <w:kern w:val="1"/>
                <w:sz w:val="20"/>
              </w:rPr>
              <w:t>служба</w:t>
            </w:r>
            <w:r w:rsidRPr="0001187D">
              <w:rPr>
                <w:rFonts w:eastAsia="Times New Roman" w:hAnsi="Liberation Serif"/>
                <w:kern w:val="1"/>
                <w:sz w:val="20"/>
              </w:rPr>
              <w:t xml:space="preserve"> </w:t>
            </w:r>
            <w:r w:rsidRPr="0001187D">
              <w:rPr>
                <w:rFonts w:eastAsia="Times New Roman" w:hAnsi="Liberation Serif"/>
                <w:kern w:val="1"/>
                <w:sz w:val="20"/>
              </w:rPr>
              <w:t>гидрометеорологии</w:t>
            </w:r>
            <w:r w:rsidRPr="0001187D">
              <w:rPr>
                <w:rFonts w:eastAsia="Times New Roman" w:hAnsi="Liberation Serif"/>
                <w:kern w:val="1"/>
                <w:sz w:val="20"/>
              </w:rPr>
              <w:t xml:space="preserve"> </w:t>
            </w:r>
            <w:r w:rsidRPr="0001187D">
              <w:rPr>
                <w:rFonts w:eastAsia="Times New Roman" w:hAnsi="Liberation Serif"/>
                <w:kern w:val="1"/>
                <w:sz w:val="20"/>
              </w:rPr>
              <w:t>и</w:t>
            </w:r>
            <w:r w:rsidRPr="0001187D">
              <w:rPr>
                <w:rFonts w:eastAsia="Times New Roman" w:hAnsi="Liberation Serif"/>
                <w:kern w:val="1"/>
                <w:sz w:val="20"/>
              </w:rPr>
              <w:t xml:space="preserve"> </w:t>
            </w:r>
            <w:r w:rsidRPr="0001187D">
              <w:rPr>
                <w:rFonts w:eastAsia="Times New Roman" w:hAnsi="Liberation Serif"/>
                <w:kern w:val="1"/>
                <w:sz w:val="20"/>
              </w:rPr>
              <w:t>мониторингу</w:t>
            </w:r>
            <w:r w:rsidRPr="0001187D">
              <w:rPr>
                <w:rFonts w:eastAsia="Times New Roman" w:hAnsi="Liberation Serif"/>
                <w:kern w:val="1"/>
                <w:sz w:val="20"/>
              </w:rPr>
              <w:t xml:space="preserve"> </w:t>
            </w:r>
            <w:r w:rsidRPr="0001187D">
              <w:rPr>
                <w:rFonts w:eastAsia="Times New Roman" w:hAnsi="Liberation Serif"/>
                <w:kern w:val="1"/>
                <w:sz w:val="20"/>
              </w:rPr>
              <w:t>окружающей</w:t>
            </w:r>
            <w:r w:rsidRPr="0001187D">
              <w:rPr>
                <w:rFonts w:eastAsia="Times New Roman" w:hAnsi="Liberation Serif"/>
                <w:kern w:val="1"/>
                <w:sz w:val="20"/>
              </w:rPr>
              <w:t xml:space="preserve"> </w:t>
            </w:r>
            <w:r w:rsidRPr="0001187D">
              <w:rPr>
                <w:rFonts w:eastAsia="Times New Roman" w:hAnsi="Liberation Serif"/>
                <w:kern w:val="1"/>
                <w:sz w:val="20"/>
              </w:rPr>
              <w:t>среды</w:t>
            </w:r>
          </w:p>
        </w:tc>
      </w:tr>
      <w:tr w:rsidR="009B56C4" w:rsidTr="007B7FA1">
        <w:tc>
          <w:tcPr>
            <w:tcW w:w="2013" w:type="dxa"/>
            <w:vMerge/>
            <w:tcMar>
              <w:left w:w="28" w:type="dxa"/>
              <w:right w:w="28" w:type="dxa"/>
            </w:tcMar>
            <w:vAlign w:val="center"/>
          </w:tcPr>
          <w:p w:rsidR="009B56C4" w:rsidRDefault="009B56C4" w:rsidP="007B7FA1">
            <w:pPr>
              <w:pStyle w:val="af0"/>
            </w:pPr>
          </w:p>
        </w:tc>
        <w:tc>
          <w:tcPr>
            <w:tcW w:w="1276" w:type="dxa"/>
            <w:shd w:val="clear" w:color="auto" w:fill="auto"/>
            <w:tcMar>
              <w:left w:w="28" w:type="dxa"/>
              <w:right w:w="28" w:type="dxa"/>
            </w:tcMar>
            <w:vAlign w:val="center"/>
          </w:tcPr>
          <w:p w:rsidR="009B56C4" w:rsidRPr="00E61044" w:rsidRDefault="009B56C4" w:rsidP="007B7FA1">
            <w:pPr>
              <w:pStyle w:val="af0"/>
            </w:pPr>
            <w:r>
              <w:t>0304</w:t>
            </w:r>
          </w:p>
        </w:tc>
        <w:tc>
          <w:tcPr>
            <w:tcW w:w="2835" w:type="dxa"/>
            <w:shd w:val="clear" w:color="auto" w:fill="auto"/>
            <w:tcMar>
              <w:left w:w="28" w:type="dxa"/>
              <w:right w:w="28" w:type="dxa"/>
            </w:tcMar>
            <w:vAlign w:val="center"/>
          </w:tcPr>
          <w:p w:rsidR="009B56C4" w:rsidRPr="00D31E1F" w:rsidRDefault="009B56C4" w:rsidP="007B7FA1">
            <w:pPr>
              <w:pStyle w:val="af0"/>
            </w:pPr>
            <w:r>
              <w:t>Азот (</w:t>
            </w:r>
            <w:r>
              <w:rPr>
                <w:lang w:val="en-US"/>
              </w:rPr>
              <w:t>II</w:t>
            </w:r>
            <w:r w:rsidRPr="00D31E1F">
              <w:t xml:space="preserve">) </w:t>
            </w:r>
            <w:r>
              <w:t>оксид (Азота оксид)</w:t>
            </w:r>
          </w:p>
        </w:tc>
        <w:tc>
          <w:tcPr>
            <w:tcW w:w="3543" w:type="dxa"/>
            <w:vMerge/>
            <w:shd w:val="clear" w:color="auto" w:fill="auto"/>
            <w:tcMar>
              <w:left w:w="28" w:type="dxa"/>
              <w:right w:w="28" w:type="dxa"/>
            </w:tcMar>
            <w:vAlign w:val="center"/>
          </w:tcPr>
          <w:p w:rsidR="009B56C4" w:rsidRPr="00575E23" w:rsidRDefault="009B56C4" w:rsidP="007B7FA1">
            <w:pPr>
              <w:spacing w:line="240" w:lineRule="auto"/>
              <w:jc w:val="center"/>
              <w:rPr>
                <w:sz w:val="20"/>
                <w:szCs w:val="20"/>
              </w:rPr>
            </w:pPr>
          </w:p>
        </w:tc>
      </w:tr>
      <w:tr w:rsidR="009B56C4" w:rsidTr="007B7FA1">
        <w:tc>
          <w:tcPr>
            <w:tcW w:w="2013" w:type="dxa"/>
            <w:vMerge/>
            <w:tcMar>
              <w:left w:w="28" w:type="dxa"/>
              <w:right w:w="28" w:type="dxa"/>
            </w:tcMar>
            <w:vAlign w:val="center"/>
          </w:tcPr>
          <w:p w:rsidR="009B56C4" w:rsidRDefault="009B56C4" w:rsidP="007B7FA1">
            <w:pPr>
              <w:pStyle w:val="af0"/>
            </w:pPr>
          </w:p>
        </w:tc>
        <w:tc>
          <w:tcPr>
            <w:tcW w:w="1276" w:type="dxa"/>
            <w:shd w:val="clear" w:color="auto" w:fill="auto"/>
            <w:tcMar>
              <w:left w:w="28" w:type="dxa"/>
              <w:right w:w="28" w:type="dxa"/>
            </w:tcMar>
            <w:vAlign w:val="center"/>
          </w:tcPr>
          <w:p w:rsidR="009B56C4" w:rsidRPr="00E61044" w:rsidRDefault="009B56C4" w:rsidP="007B7FA1">
            <w:pPr>
              <w:pStyle w:val="af0"/>
            </w:pPr>
            <w:r>
              <w:t>0328</w:t>
            </w:r>
          </w:p>
        </w:tc>
        <w:tc>
          <w:tcPr>
            <w:tcW w:w="2835" w:type="dxa"/>
            <w:shd w:val="clear" w:color="auto" w:fill="auto"/>
            <w:tcMar>
              <w:left w:w="28" w:type="dxa"/>
              <w:right w:w="28" w:type="dxa"/>
            </w:tcMar>
            <w:vAlign w:val="center"/>
          </w:tcPr>
          <w:p w:rsidR="009B56C4" w:rsidRDefault="009B56C4" w:rsidP="007B7FA1">
            <w:pPr>
              <w:pStyle w:val="af0"/>
            </w:pPr>
            <w:r>
              <w:t>Углерод (сажа)</w:t>
            </w:r>
          </w:p>
        </w:tc>
        <w:tc>
          <w:tcPr>
            <w:tcW w:w="3543" w:type="dxa"/>
            <w:vMerge/>
            <w:shd w:val="clear" w:color="auto" w:fill="auto"/>
            <w:tcMar>
              <w:left w:w="28" w:type="dxa"/>
              <w:right w:w="28" w:type="dxa"/>
            </w:tcMar>
            <w:vAlign w:val="center"/>
          </w:tcPr>
          <w:p w:rsidR="009B56C4" w:rsidRPr="00575E23" w:rsidRDefault="009B56C4" w:rsidP="007B7FA1">
            <w:pPr>
              <w:spacing w:line="240" w:lineRule="auto"/>
              <w:jc w:val="center"/>
              <w:rPr>
                <w:sz w:val="20"/>
                <w:szCs w:val="20"/>
              </w:rPr>
            </w:pPr>
          </w:p>
        </w:tc>
      </w:tr>
      <w:tr w:rsidR="009B56C4" w:rsidTr="007B7FA1">
        <w:trPr>
          <w:trHeight w:val="77"/>
        </w:trPr>
        <w:tc>
          <w:tcPr>
            <w:tcW w:w="2013" w:type="dxa"/>
            <w:vMerge/>
            <w:tcMar>
              <w:left w:w="28" w:type="dxa"/>
              <w:right w:w="28" w:type="dxa"/>
            </w:tcMar>
            <w:vAlign w:val="center"/>
          </w:tcPr>
          <w:p w:rsidR="009B56C4" w:rsidRDefault="009B56C4" w:rsidP="007B7FA1">
            <w:pPr>
              <w:pStyle w:val="af0"/>
            </w:pPr>
          </w:p>
        </w:tc>
        <w:tc>
          <w:tcPr>
            <w:tcW w:w="1276" w:type="dxa"/>
            <w:shd w:val="clear" w:color="auto" w:fill="auto"/>
            <w:tcMar>
              <w:left w:w="28" w:type="dxa"/>
              <w:right w:w="28" w:type="dxa"/>
            </w:tcMar>
            <w:vAlign w:val="center"/>
          </w:tcPr>
          <w:p w:rsidR="009B56C4" w:rsidRPr="00E61044" w:rsidRDefault="009B56C4" w:rsidP="007B7FA1">
            <w:pPr>
              <w:pStyle w:val="af0"/>
            </w:pPr>
            <w:r>
              <w:t>0330</w:t>
            </w:r>
          </w:p>
        </w:tc>
        <w:tc>
          <w:tcPr>
            <w:tcW w:w="2835" w:type="dxa"/>
            <w:shd w:val="clear" w:color="auto" w:fill="auto"/>
            <w:tcMar>
              <w:left w:w="28" w:type="dxa"/>
              <w:right w:w="28" w:type="dxa"/>
            </w:tcMar>
            <w:vAlign w:val="center"/>
          </w:tcPr>
          <w:p w:rsidR="009B56C4" w:rsidRDefault="009B56C4" w:rsidP="007B7FA1">
            <w:pPr>
              <w:pStyle w:val="af0"/>
            </w:pPr>
            <w:r>
              <w:t>Сера диоксид</w:t>
            </w:r>
          </w:p>
        </w:tc>
        <w:tc>
          <w:tcPr>
            <w:tcW w:w="3543" w:type="dxa"/>
            <w:vMerge/>
            <w:shd w:val="clear" w:color="auto" w:fill="auto"/>
            <w:tcMar>
              <w:left w:w="28" w:type="dxa"/>
              <w:right w:w="28" w:type="dxa"/>
            </w:tcMar>
            <w:vAlign w:val="center"/>
          </w:tcPr>
          <w:p w:rsidR="009B56C4" w:rsidRPr="00575E23" w:rsidRDefault="009B56C4" w:rsidP="007B7FA1">
            <w:pPr>
              <w:spacing w:line="240" w:lineRule="auto"/>
              <w:jc w:val="center"/>
              <w:rPr>
                <w:sz w:val="20"/>
                <w:szCs w:val="20"/>
              </w:rPr>
            </w:pPr>
          </w:p>
        </w:tc>
      </w:tr>
      <w:tr w:rsidR="009B56C4" w:rsidTr="007B7FA1">
        <w:tc>
          <w:tcPr>
            <w:tcW w:w="2013" w:type="dxa"/>
            <w:vMerge/>
            <w:tcMar>
              <w:left w:w="28" w:type="dxa"/>
              <w:right w:w="28" w:type="dxa"/>
            </w:tcMar>
            <w:vAlign w:val="center"/>
          </w:tcPr>
          <w:p w:rsidR="009B56C4" w:rsidRDefault="009B56C4" w:rsidP="007B7FA1">
            <w:pPr>
              <w:pStyle w:val="af0"/>
            </w:pPr>
          </w:p>
        </w:tc>
        <w:tc>
          <w:tcPr>
            <w:tcW w:w="1276" w:type="dxa"/>
            <w:shd w:val="clear" w:color="auto" w:fill="auto"/>
            <w:tcMar>
              <w:left w:w="28" w:type="dxa"/>
              <w:right w:w="28" w:type="dxa"/>
            </w:tcMar>
            <w:vAlign w:val="center"/>
          </w:tcPr>
          <w:p w:rsidR="009B56C4" w:rsidRPr="00E61044" w:rsidRDefault="009B56C4" w:rsidP="007B7FA1">
            <w:pPr>
              <w:pStyle w:val="af0"/>
            </w:pPr>
            <w:r>
              <w:t>0337</w:t>
            </w:r>
          </w:p>
        </w:tc>
        <w:tc>
          <w:tcPr>
            <w:tcW w:w="2835" w:type="dxa"/>
            <w:shd w:val="clear" w:color="auto" w:fill="auto"/>
            <w:tcMar>
              <w:left w:w="28" w:type="dxa"/>
              <w:right w:w="28" w:type="dxa"/>
            </w:tcMar>
            <w:vAlign w:val="center"/>
          </w:tcPr>
          <w:p w:rsidR="009B56C4" w:rsidRDefault="009B56C4" w:rsidP="007B7FA1">
            <w:pPr>
              <w:pStyle w:val="af0"/>
            </w:pPr>
            <w:r>
              <w:t>Углерод оксид</w:t>
            </w:r>
          </w:p>
        </w:tc>
        <w:tc>
          <w:tcPr>
            <w:tcW w:w="3543" w:type="dxa"/>
            <w:vMerge/>
            <w:shd w:val="clear" w:color="auto" w:fill="auto"/>
            <w:tcMar>
              <w:left w:w="28" w:type="dxa"/>
              <w:right w:w="28" w:type="dxa"/>
            </w:tcMar>
            <w:vAlign w:val="center"/>
          </w:tcPr>
          <w:p w:rsidR="009B56C4" w:rsidRPr="00575E23" w:rsidRDefault="009B56C4" w:rsidP="007B7FA1">
            <w:pPr>
              <w:spacing w:line="240" w:lineRule="auto"/>
              <w:jc w:val="center"/>
              <w:rPr>
                <w:sz w:val="20"/>
                <w:szCs w:val="20"/>
              </w:rPr>
            </w:pPr>
          </w:p>
        </w:tc>
      </w:tr>
      <w:tr w:rsidR="009B56C4" w:rsidTr="007B7FA1">
        <w:tc>
          <w:tcPr>
            <w:tcW w:w="2013" w:type="dxa"/>
            <w:vMerge/>
            <w:tcMar>
              <w:left w:w="28" w:type="dxa"/>
              <w:right w:w="28" w:type="dxa"/>
            </w:tcMar>
            <w:vAlign w:val="center"/>
          </w:tcPr>
          <w:p w:rsidR="009B56C4" w:rsidRDefault="009B56C4" w:rsidP="007B7FA1">
            <w:pPr>
              <w:pStyle w:val="af0"/>
            </w:pPr>
          </w:p>
        </w:tc>
        <w:tc>
          <w:tcPr>
            <w:tcW w:w="1276" w:type="dxa"/>
            <w:shd w:val="clear" w:color="auto" w:fill="auto"/>
            <w:tcMar>
              <w:left w:w="28" w:type="dxa"/>
              <w:right w:w="28" w:type="dxa"/>
            </w:tcMar>
            <w:vAlign w:val="center"/>
          </w:tcPr>
          <w:p w:rsidR="009B56C4" w:rsidRPr="00E61044" w:rsidRDefault="009B56C4" w:rsidP="007B7FA1">
            <w:pPr>
              <w:pStyle w:val="af0"/>
            </w:pPr>
            <w:r>
              <w:t>0703</w:t>
            </w:r>
          </w:p>
        </w:tc>
        <w:tc>
          <w:tcPr>
            <w:tcW w:w="2835" w:type="dxa"/>
            <w:shd w:val="clear" w:color="auto" w:fill="auto"/>
            <w:tcMar>
              <w:left w:w="28" w:type="dxa"/>
              <w:right w:w="28" w:type="dxa"/>
            </w:tcMar>
            <w:vAlign w:val="center"/>
          </w:tcPr>
          <w:p w:rsidR="009B56C4" w:rsidRDefault="009B56C4" w:rsidP="007B7FA1">
            <w:pPr>
              <w:pStyle w:val="af0"/>
            </w:pPr>
            <w:r w:rsidRPr="0063373D">
              <w:t>Бенз/а/пирен (3,4-Бензпирен</w:t>
            </w:r>
            <w:r>
              <w:t>)</w:t>
            </w:r>
          </w:p>
        </w:tc>
        <w:tc>
          <w:tcPr>
            <w:tcW w:w="3543" w:type="dxa"/>
            <w:vMerge/>
            <w:shd w:val="clear" w:color="auto" w:fill="auto"/>
            <w:tcMar>
              <w:left w:w="28" w:type="dxa"/>
              <w:right w:w="28" w:type="dxa"/>
            </w:tcMar>
            <w:vAlign w:val="center"/>
          </w:tcPr>
          <w:p w:rsidR="009B56C4" w:rsidRPr="00575E23" w:rsidRDefault="009B56C4" w:rsidP="007B7FA1">
            <w:pPr>
              <w:spacing w:line="240" w:lineRule="auto"/>
              <w:jc w:val="center"/>
              <w:rPr>
                <w:sz w:val="20"/>
                <w:szCs w:val="20"/>
              </w:rPr>
            </w:pPr>
          </w:p>
        </w:tc>
      </w:tr>
      <w:tr w:rsidR="009B56C4" w:rsidTr="007B7FA1">
        <w:tc>
          <w:tcPr>
            <w:tcW w:w="2013" w:type="dxa"/>
            <w:vMerge/>
            <w:tcMar>
              <w:left w:w="28" w:type="dxa"/>
              <w:right w:w="28" w:type="dxa"/>
            </w:tcMar>
            <w:vAlign w:val="center"/>
          </w:tcPr>
          <w:p w:rsidR="009B56C4" w:rsidRDefault="009B56C4" w:rsidP="007B7FA1">
            <w:pPr>
              <w:pStyle w:val="af0"/>
            </w:pPr>
          </w:p>
        </w:tc>
        <w:tc>
          <w:tcPr>
            <w:tcW w:w="1276" w:type="dxa"/>
            <w:shd w:val="clear" w:color="auto" w:fill="auto"/>
            <w:tcMar>
              <w:left w:w="28" w:type="dxa"/>
              <w:right w:w="28" w:type="dxa"/>
            </w:tcMar>
            <w:vAlign w:val="center"/>
          </w:tcPr>
          <w:p w:rsidR="009B56C4" w:rsidRPr="00E61044" w:rsidRDefault="009B56C4" w:rsidP="007B7FA1">
            <w:pPr>
              <w:pStyle w:val="af0"/>
            </w:pPr>
            <w:r>
              <w:t>2902</w:t>
            </w:r>
          </w:p>
        </w:tc>
        <w:tc>
          <w:tcPr>
            <w:tcW w:w="2835" w:type="dxa"/>
            <w:shd w:val="clear" w:color="auto" w:fill="auto"/>
            <w:tcMar>
              <w:left w:w="28" w:type="dxa"/>
              <w:right w:w="28" w:type="dxa"/>
            </w:tcMar>
            <w:vAlign w:val="center"/>
          </w:tcPr>
          <w:p w:rsidR="009B56C4" w:rsidRDefault="009B56C4" w:rsidP="007B7FA1">
            <w:pPr>
              <w:pStyle w:val="af0"/>
            </w:pPr>
            <w:r w:rsidRPr="0063373D">
              <w:t>Взвешенные вещества</w:t>
            </w:r>
          </w:p>
        </w:tc>
        <w:tc>
          <w:tcPr>
            <w:tcW w:w="3543" w:type="dxa"/>
            <w:vMerge/>
            <w:shd w:val="clear" w:color="auto" w:fill="auto"/>
            <w:tcMar>
              <w:left w:w="28" w:type="dxa"/>
              <w:right w:w="28" w:type="dxa"/>
            </w:tcMar>
            <w:vAlign w:val="center"/>
          </w:tcPr>
          <w:p w:rsidR="009B56C4" w:rsidRPr="00575E23" w:rsidRDefault="009B56C4" w:rsidP="007B7FA1">
            <w:pPr>
              <w:spacing w:line="240" w:lineRule="auto"/>
              <w:jc w:val="center"/>
              <w:rPr>
                <w:sz w:val="20"/>
                <w:szCs w:val="20"/>
              </w:rPr>
            </w:pPr>
          </w:p>
        </w:tc>
      </w:tr>
    </w:tbl>
    <w:p w:rsidR="009B56C4" w:rsidRDefault="009B56C4" w:rsidP="009B56C4"/>
    <w:p w:rsidR="009B56C4" w:rsidRPr="00BF202F" w:rsidRDefault="009B56C4" w:rsidP="009B56C4">
      <w:pPr>
        <w:pStyle w:val="30"/>
        <w:spacing w:line="240" w:lineRule="auto"/>
        <w:ind w:left="426" w:firstLine="0"/>
        <w:rPr>
          <w:i/>
        </w:rPr>
      </w:pPr>
      <w:bookmarkStart w:id="309" w:name="_Toc65419867"/>
      <w:r>
        <w:rPr>
          <w:i/>
          <w:lang w:val="ru-RU"/>
        </w:rPr>
        <w:t>з</w:t>
      </w:r>
      <w:r w:rsidRPr="00BF202F">
        <w:rPr>
          <w:i/>
        </w:rPr>
        <w:t>) </w:t>
      </w:r>
      <w:r>
        <w:rPr>
          <w:i/>
          <w:lang w:val="ru-RU"/>
        </w:rPr>
        <w:t>о</w:t>
      </w:r>
      <w:r w:rsidRPr="0001187D">
        <w:rPr>
          <w:i/>
          <w:lang w:val="ru-RU"/>
        </w:rPr>
        <w:t>писание объема (массы) образования и размещения отходов сжигания топлива</w:t>
      </w:r>
      <w:bookmarkEnd w:id="309"/>
    </w:p>
    <w:p w:rsidR="009B56C4" w:rsidRPr="00B56B26" w:rsidRDefault="009B56C4" w:rsidP="009B56C4">
      <w:r w:rsidRPr="00B56B26">
        <w:t>Описание объема (массы) образования и размещения отходов сжигания топлива</w:t>
      </w:r>
      <w:r>
        <w:t xml:space="preserve"> представлено в таблице 1.12.5.</w:t>
      </w:r>
    </w:p>
    <w:p w:rsidR="009B56C4" w:rsidRPr="00B56B26" w:rsidRDefault="009B56C4" w:rsidP="009B56C4">
      <w:pPr>
        <w:jc w:val="right"/>
      </w:pPr>
      <w:r>
        <w:t>Таблица 1.12.5</w:t>
      </w:r>
    </w:p>
    <w:p w:rsidR="009B56C4" w:rsidRPr="00B56B26" w:rsidRDefault="009B56C4" w:rsidP="009B56C4">
      <w:r w:rsidRPr="00B56B26">
        <w:t>Описание объема (массы) образования и размещения отходов сжигания топлива</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3"/>
        <w:gridCol w:w="3544"/>
        <w:gridCol w:w="3260"/>
      </w:tblGrid>
      <w:tr w:rsidR="009B56C4" w:rsidRPr="00E61044" w:rsidTr="007B7FA1">
        <w:trPr>
          <w:tblHeader/>
        </w:trPr>
        <w:tc>
          <w:tcPr>
            <w:tcW w:w="2863" w:type="dxa"/>
            <w:tcMar>
              <w:left w:w="28" w:type="dxa"/>
              <w:right w:w="28" w:type="dxa"/>
            </w:tcMar>
            <w:vAlign w:val="center"/>
          </w:tcPr>
          <w:p w:rsidR="009B56C4" w:rsidRPr="00E61044" w:rsidRDefault="009B56C4" w:rsidP="007B7FA1">
            <w:pPr>
              <w:pStyle w:val="af0"/>
              <w:keepNext/>
              <w:rPr>
                <w:b/>
              </w:rPr>
            </w:pPr>
            <w:r w:rsidRPr="00E61044">
              <w:rPr>
                <w:b/>
              </w:rPr>
              <w:t>Источник тепловой энергии (мощности)</w:t>
            </w:r>
          </w:p>
        </w:tc>
        <w:tc>
          <w:tcPr>
            <w:tcW w:w="3544" w:type="dxa"/>
            <w:tcMar>
              <w:left w:w="28" w:type="dxa"/>
              <w:right w:w="28" w:type="dxa"/>
            </w:tcMar>
            <w:vAlign w:val="center"/>
          </w:tcPr>
          <w:p w:rsidR="009B56C4" w:rsidRPr="00E61044" w:rsidRDefault="009B56C4" w:rsidP="007B7FA1">
            <w:pPr>
              <w:pStyle w:val="af0"/>
              <w:keepNext/>
              <w:rPr>
                <w:b/>
              </w:rPr>
            </w:pPr>
            <w:r>
              <w:rPr>
                <w:b/>
              </w:rPr>
              <w:t>Объем</w:t>
            </w:r>
            <w:r w:rsidRPr="005654C6">
              <w:rPr>
                <w:b/>
              </w:rPr>
              <w:t xml:space="preserve"> (масс</w:t>
            </w:r>
            <w:r>
              <w:rPr>
                <w:b/>
              </w:rPr>
              <w:t>а</w:t>
            </w:r>
            <w:r w:rsidRPr="005654C6">
              <w:rPr>
                <w:b/>
              </w:rPr>
              <w:t>) образования отходов сжигания топлива</w:t>
            </w:r>
          </w:p>
        </w:tc>
        <w:tc>
          <w:tcPr>
            <w:tcW w:w="3260" w:type="dxa"/>
            <w:tcMar>
              <w:left w:w="28" w:type="dxa"/>
              <w:right w:w="28" w:type="dxa"/>
            </w:tcMar>
            <w:vAlign w:val="center"/>
          </w:tcPr>
          <w:p w:rsidR="009B56C4" w:rsidRPr="005654C6" w:rsidRDefault="009B56C4" w:rsidP="007B7FA1">
            <w:pPr>
              <w:pStyle w:val="af0"/>
              <w:keepNext/>
              <w:rPr>
                <w:b/>
              </w:rPr>
            </w:pPr>
            <w:r w:rsidRPr="005654C6">
              <w:rPr>
                <w:b/>
              </w:rPr>
              <w:t>Размещение отходов сжигания топлива</w:t>
            </w:r>
          </w:p>
        </w:tc>
      </w:tr>
      <w:tr w:rsidR="009B56C4" w:rsidTr="007B7FA1">
        <w:trPr>
          <w:trHeight w:val="77"/>
        </w:trPr>
        <w:tc>
          <w:tcPr>
            <w:tcW w:w="2863" w:type="dxa"/>
            <w:tcMar>
              <w:left w:w="28" w:type="dxa"/>
              <w:right w:w="28" w:type="dxa"/>
            </w:tcMar>
            <w:vAlign w:val="center"/>
          </w:tcPr>
          <w:p w:rsidR="009B56C4" w:rsidRDefault="009B56C4" w:rsidP="007B7FA1">
            <w:pPr>
              <w:pStyle w:val="af0"/>
            </w:pPr>
            <w:r w:rsidRPr="0001187D">
              <w:t>Шерловогорская ТЭЦ</w:t>
            </w:r>
          </w:p>
        </w:tc>
        <w:tc>
          <w:tcPr>
            <w:tcW w:w="3544" w:type="dxa"/>
            <w:shd w:val="clear" w:color="auto" w:fill="auto"/>
            <w:tcMar>
              <w:left w:w="28" w:type="dxa"/>
              <w:right w:w="28" w:type="dxa"/>
            </w:tcMar>
            <w:vAlign w:val="center"/>
          </w:tcPr>
          <w:p w:rsidR="009B56C4" w:rsidRPr="0001187D" w:rsidRDefault="009B56C4" w:rsidP="007B7FA1">
            <w:pPr>
              <w:spacing w:line="240" w:lineRule="auto"/>
              <w:jc w:val="center"/>
              <w:rPr>
                <w:sz w:val="20"/>
              </w:rPr>
            </w:pPr>
            <w:r w:rsidRPr="0001187D">
              <w:rPr>
                <w:sz w:val="20"/>
              </w:rPr>
              <w:t>золошлаковая смесь от сжигания углей практически неопасная 6529,6 тн</w:t>
            </w:r>
          </w:p>
        </w:tc>
        <w:tc>
          <w:tcPr>
            <w:tcW w:w="3260" w:type="dxa"/>
            <w:shd w:val="clear" w:color="auto" w:fill="auto"/>
            <w:tcMar>
              <w:left w:w="28" w:type="dxa"/>
              <w:right w:w="28" w:type="dxa"/>
            </w:tcMar>
            <w:vAlign w:val="center"/>
          </w:tcPr>
          <w:p w:rsidR="009B56C4" w:rsidRPr="0001187D" w:rsidRDefault="009B56C4" w:rsidP="007B7FA1">
            <w:pPr>
              <w:spacing w:line="240" w:lineRule="auto"/>
              <w:jc w:val="center"/>
              <w:rPr>
                <w:sz w:val="20"/>
              </w:rPr>
            </w:pPr>
            <w:r w:rsidRPr="0001187D">
              <w:rPr>
                <w:sz w:val="20"/>
              </w:rPr>
              <w:t>6529,6 тн.</w:t>
            </w:r>
          </w:p>
        </w:tc>
      </w:tr>
    </w:tbl>
    <w:p w:rsidR="009B56C4" w:rsidRPr="00B56B26" w:rsidRDefault="009B56C4" w:rsidP="009B56C4"/>
    <w:p w:rsidR="009B56C4" w:rsidRPr="00BF202F" w:rsidRDefault="009B56C4" w:rsidP="009B56C4">
      <w:pPr>
        <w:pStyle w:val="30"/>
        <w:spacing w:line="240" w:lineRule="auto"/>
        <w:ind w:left="426" w:firstLine="0"/>
        <w:rPr>
          <w:i/>
        </w:rPr>
      </w:pPr>
      <w:bookmarkStart w:id="310" w:name="_Toc65419868"/>
      <w:r>
        <w:rPr>
          <w:i/>
          <w:lang w:val="ru-RU"/>
        </w:rPr>
        <w:t>л</w:t>
      </w:r>
      <w:r w:rsidRPr="00BF202F">
        <w:rPr>
          <w:i/>
        </w:rPr>
        <w:t>) </w:t>
      </w:r>
      <w:r>
        <w:rPr>
          <w:i/>
          <w:lang w:val="ru-RU"/>
        </w:rPr>
        <w:t>д</w:t>
      </w:r>
      <w:r w:rsidRPr="0001187D">
        <w:rPr>
          <w:i/>
          <w:lang w:val="ru-RU"/>
        </w:rPr>
        <w:t>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bookmarkEnd w:id="310"/>
    </w:p>
    <w:p w:rsidR="009B56C4" w:rsidRPr="00B56B26" w:rsidRDefault="009B56C4" w:rsidP="009B56C4">
      <w:r w:rsidRPr="0001187D">
        <w:t>Расчеты рассеивания вредных (загрязняющих) веществ от существующих объектов теплоснабжения, представленные на карте-схеме поселения (при наличии) за 2020 год</w:t>
      </w:r>
      <w:r>
        <w:t>.</w:t>
      </w:r>
    </w:p>
    <w:p w:rsidR="009B56C4" w:rsidRPr="00B56B26" w:rsidRDefault="009B56C4" w:rsidP="009B56C4">
      <w:pPr>
        <w:jc w:val="right"/>
      </w:pPr>
      <w:r>
        <w:t>Таблица 1.12.6</w:t>
      </w:r>
    </w:p>
    <w:tbl>
      <w:tblPr>
        <w:tblW w:w="9263" w:type="dxa"/>
        <w:jc w:val="center"/>
        <w:tblLayout w:type="fixed"/>
        <w:tblCellMar>
          <w:left w:w="0" w:type="dxa"/>
          <w:right w:w="0" w:type="dxa"/>
        </w:tblCellMar>
        <w:tblLook w:val="0000" w:firstRow="0" w:lastRow="0" w:firstColumn="0" w:lastColumn="0" w:noHBand="0" w:noVBand="0"/>
      </w:tblPr>
      <w:tblGrid>
        <w:gridCol w:w="2269"/>
        <w:gridCol w:w="2542"/>
        <w:gridCol w:w="1417"/>
        <w:gridCol w:w="3035"/>
      </w:tblGrid>
      <w:tr w:rsidR="009B56C4" w:rsidRPr="0001187D" w:rsidTr="007B7FA1">
        <w:trPr>
          <w:jc w:val="center"/>
        </w:trPr>
        <w:tc>
          <w:tcPr>
            <w:tcW w:w="22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9B56C4" w:rsidRPr="0001187D" w:rsidRDefault="009B56C4" w:rsidP="007B7FA1">
            <w:pPr>
              <w:suppressAutoHyphens/>
              <w:spacing w:line="240" w:lineRule="auto"/>
              <w:jc w:val="center"/>
              <w:rPr>
                <w:rFonts w:eastAsia="Times New Roman"/>
                <w:kern w:val="1"/>
                <w:sz w:val="20"/>
                <w:szCs w:val="20"/>
              </w:rPr>
            </w:pPr>
            <w:r w:rsidRPr="0001187D">
              <w:rPr>
                <w:rFonts w:eastAsia="Times New Roman"/>
                <w:b/>
                <w:kern w:val="1"/>
                <w:sz w:val="20"/>
                <w:szCs w:val="20"/>
              </w:rPr>
              <w:t>Наименование котельной</w:t>
            </w:r>
          </w:p>
        </w:tc>
        <w:tc>
          <w:tcPr>
            <w:tcW w:w="254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9B56C4" w:rsidRPr="0001187D" w:rsidRDefault="009B56C4" w:rsidP="007B7FA1">
            <w:pPr>
              <w:suppressAutoHyphens/>
              <w:spacing w:line="240" w:lineRule="auto"/>
              <w:jc w:val="center"/>
              <w:rPr>
                <w:rFonts w:eastAsia="Times New Roman"/>
                <w:kern w:val="1"/>
                <w:sz w:val="20"/>
                <w:szCs w:val="20"/>
              </w:rPr>
            </w:pPr>
            <w:r w:rsidRPr="0001187D">
              <w:rPr>
                <w:rFonts w:eastAsia="Times New Roman"/>
                <w:b/>
                <w:kern w:val="1"/>
                <w:sz w:val="20"/>
                <w:szCs w:val="20"/>
              </w:rPr>
              <w:t>Наименование вредного (загрязняющего) вещества</w:t>
            </w: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9B56C4" w:rsidRPr="0001187D" w:rsidRDefault="009B56C4" w:rsidP="007B7FA1">
            <w:pPr>
              <w:suppressAutoHyphens/>
              <w:spacing w:line="240" w:lineRule="auto"/>
              <w:jc w:val="center"/>
              <w:rPr>
                <w:rFonts w:eastAsia="Times New Roman"/>
                <w:kern w:val="1"/>
                <w:sz w:val="20"/>
                <w:szCs w:val="20"/>
              </w:rPr>
            </w:pPr>
            <w:r w:rsidRPr="0001187D">
              <w:rPr>
                <w:rFonts w:eastAsia="Times New Roman"/>
                <w:b/>
                <w:kern w:val="1"/>
                <w:sz w:val="20"/>
                <w:szCs w:val="20"/>
              </w:rPr>
              <w:t>Значение показателя</w:t>
            </w:r>
          </w:p>
        </w:tc>
        <w:tc>
          <w:tcPr>
            <w:tcW w:w="30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9B56C4" w:rsidRPr="0001187D" w:rsidRDefault="009B56C4" w:rsidP="007B7FA1">
            <w:pPr>
              <w:suppressAutoHyphens/>
              <w:spacing w:line="240" w:lineRule="auto"/>
              <w:jc w:val="center"/>
              <w:rPr>
                <w:rFonts w:eastAsia="Times New Roman"/>
                <w:kern w:val="1"/>
                <w:sz w:val="20"/>
                <w:szCs w:val="20"/>
              </w:rPr>
            </w:pPr>
            <w:r w:rsidRPr="0001187D">
              <w:rPr>
                <w:rFonts w:eastAsia="Times New Roman"/>
                <w:b/>
                <w:kern w:val="1"/>
                <w:sz w:val="20"/>
                <w:szCs w:val="20"/>
              </w:rPr>
              <w:t>Радиус рассеивания / зона рассеивания</w:t>
            </w:r>
          </w:p>
        </w:tc>
      </w:tr>
      <w:tr w:rsidR="009B56C4" w:rsidRPr="0001187D" w:rsidTr="007B7FA1">
        <w:trPr>
          <w:jc w:val="center"/>
        </w:trPr>
        <w:tc>
          <w:tcPr>
            <w:tcW w:w="2269" w:type="dxa"/>
            <w:vMerge w:val="restar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rsidR="009B56C4" w:rsidRPr="0001187D" w:rsidRDefault="009B56C4" w:rsidP="007B7FA1">
            <w:pPr>
              <w:suppressAutoHyphens/>
              <w:spacing w:line="240" w:lineRule="auto"/>
              <w:jc w:val="center"/>
              <w:rPr>
                <w:rFonts w:eastAsia="Times New Roman"/>
                <w:kern w:val="1"/>
                <w:sz w:val="20"/>
                <w:szCs w:val="20"/>
              </w:rPr>
            </w:pPr>
            <w:r w:rsidRPr="0001187D">
              <w:rPr>
                <w:rFonts w:eastAsia="Times New Roman"/>
                <w:kern w:val="1"/>
                <w:sz w:val="20"/>
                <w:szCs w:val="20"/>
              </w:rPr>
              <w:t>Шерловогорская ТЭЦ</w:t>
            </w:r>
          </w:p>
        </w:tc>
        <w:tc>
          <w:tcPr>
            <w:tcW w:w="254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9B56C4" w:rsidRPr="0001187D" w:rsidRDefault="009B56C4" w:rsidP="007B7FA1">
            <w:pPr>
              <w:suppressAutoHyphens/>
              <w:spacing w:line="240" w:lineRule="auto"/>
              <w:jc w:val="center"/>
              <w:rPr>
                <w:rFonts w:eastAsia="Times New Roman"/>
                <w:kern w:val="1"/>
                <w:sz w:val="20"/>
                <w:szCs w:val="20"/>
              </w:rPr>
            </w:pPr>
            <w:r w:rsidRPr="0001187D">
              <w:rPr>
                <w:rFonts w:eastAsia="Times New Roman"/>
                <w:kern w:val="1"/>
                <w:sz w:val="20"/>
                <w:szCs w:val="20"/>
              </w:rPr>
              <w:t>Азота диоксид</w:t>
            </w: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9B56C4" w:rsidRPr="0001187D" w:rsidRDefault="009B56C4" w:rsidP="007B7FA1">
            <w:pPr>
              <w:suppressAutoHyphens/>
              <w:spacing w:line="240" w:lineRule="auto"/>
              <w:jc w:val="center"/>
              <w:rPr>
                <w:rFonts w:eastAsia="Times New Roman"/>
                <w:kern w:val="1"/>
                <w:sz w:val="20"/>
                <w:szCs w:val="20"/>
              </w:rPr>
            </w:pPr>
            <w:r w:rsidRPr="0001187D">
              <w:rPr>
                <w:rFonts w:eastAsia="Times New Roman"/>
                <w:kern w:val="1"/>
                <w:sz w:val="20"/>
                <w:szCs w:val="20"/>
              </w:rPr>
              <w:t>2,517 г/с</w:t>
            </w:r>
          </w:p>
        </w:tc>
        <w:tc>
          <w:tcPr>
            <w:tcW w:w="3035" w:type="dxa"/>
            <w:vMerge w:val="restart"/>
            <w:tcBorders>
              <w:top w:val="single" w:sz="4" w:space="0" w:color="000000"/>
              <w:left w:val="single" w:sz="4" w:space="0" w:color="000000"/>
              <w:right w:val="single" w:sz="4" w:space="0" w:color="000000"/>
            </w:tcBorders>
            <w:tcMar>
              <w:left w:w="28" w:type="dxa"/>
              <w:right w:w="28" w:type="dxa"/>
            </w:tcMar>
            <w:vAlign w:val="center"/>
          </w:tcPr>
          <w:p w:rsidR="009B56C4" w:rsidRPr="0001187D" w:rsidRDefault="009B56C4" w:rsidP="007B7FA1">
            <w:pPr>
              <w:suppressAutoHyphens/>
              <w:spacing w:line="240" w:lineRule="auto"/>
              <w:jc w:val="center"/>
              <w:rPr>
                <w:rFonts w:eastAsia="Times New Roman"/>
                <w:kern w:val="1"/>
                <w:sz w:val="20"/>
                <w:szCs w:val="20"/>
              </w:rPr>
            </w:pPr>
            <w:r w:rsidRPr="0001187D">
              <w:rPr>
                <w:rFonts w:eastAsia="Times New Roman"/>
                <w:kern w:val="1"/>
                <w:sz w:val="20"/>
                <w:szCs w:val="20"/>
              </w:rPr>
              <w:t>На границе СЗЗ</w:t>
            </w:r>
          </w:p>
        </w:tc>
      </w:tr>
      <w:tr w:rsidR="009B56C4" w:rsidRPr="0001187D" w:rsidTr="007B7FA1">
        <w:trPr>
          <w:jc w:val="center"/>
        </w:trPr>
        <w:tc>
          <w:tcPr>
            <w:tcW w:w="2269" w:type="dxa"/>
            <w:vMerge/>
            <w:tcBorders>
              <w:top w:val="nil"/>
              <w:left w:val="single" w:sz="4" w:space="0" w:color="000000"/>
              <w:bottom w:val="single" w:sz="4" w:space="0" w:color="auto"/>
              <w:right w:val="single" w:sz="4" w:space="0" w:color="000000"/>
            </w:tcBorders>
            <w:tcMar>
              <w:left w:w="28" w:type="dxa"/>
              <w:right w:w="28" w:type="dxa"/>
            </w:tcMar>
            <w:vAlign w:val="center"/>
          </w:tcPr>
          <w:p w:rsidR="009B56C4" w:rsidRPr="0001187D" w:rsidRDefault="009B56C4" w:rsidP="007B7FA1">
            <w:pPr>
              <w:suppressAutoHyphens/>
              <w:spacing w:line="240" w:lineRule="auto"/>
              <w:rPr>
                <w:rFonts w:eastAsia="Times New Roman"/>
                <w:kern w:val="1"/>
                <w:sz w:val="20"/>
                <w:szCs w:val="20"/>
              </w:rPr>
            </w:pPr>
          </w:p>
        </w:tc>
        <w:tc>
          <w:tcPr>
            <w:tcW w:w="254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9B56C4" w:rsidRPr="0001187D" w:rsidRDefault="009B56C4" w:rsidP="007B7FA1">
            <w:pPr>
              <w:suppressAutoHyphens/>
              <w:spacing w:line="240" w:lineRule="auto"/>
              <w:jc w:val="center"/>
              <w:rPr>
                <w:rFonts w:eastAsia="Times New Roman"/>
                <w:kern w:val="1"/>
                <w:sz w:val="20"/>
                <w:szCs w:val="20"/>
              </w:rPr>
            </w:pPr>
            <w:r w:rsidRPr="0001187D">
              <w:rPr>
                <w:rFonts w:eastAsia="Times New Roman"/>
                <w:kern w:val="1"/>
                <w:sz w:val="20"/>
                <w:szCs w:val="20"/>
              </w:rPr>
              <w:t>Серы диоксид</w:t>
            </w: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9B56C4" w:rsidRPr="0001187D" w:rsidRDefault="009B56C4" w:rsidP="007B7FA1">
            <w:pPr>
              <w:suppressAutoHyphens/>
              <w:spacing w:line="240" w:lineRule="auto"/>
              <w:jc w:val="center"/>
              <w:rPr>
                <w:rFonts w:eastAsia="Times New Roman"/>
                <w:kern w:val="1"/>
                <w:sz w:val="20"/>
                <w:szCs w:val="20"/>
              </w:rPr>
            </w:pPr>
            <w:r w:rsidRPr="0001187D">
              <w:rPr>
                <w:rFonts w:eastAsia="Times New Roman"/>
                <w:kern w:val="1"/>
                <w:sz w:val="20"/>
                <w:szCs w:val="20"/>
              </w:rPr>
              <w:t>25,226 г/с</w:t>
            </w:r>
          </w:p>
        </w:tc>
        <w:tc>
          <w:tcPr>
            <w:tcW w:w="3035" w:type="dxa"/>
            <w:vMerge/>
            <w:tcBorders>
              <w:left w:val="single" w:sz="4" w:space="0" w:color="000000"/>
              <w:right w:val="single" w:sz="4" w:space="0" w:color="000000"/>
            </w:tcBorders>
            <w:tcMar>
              <w:left w:w="28" w:type="dxa"/>
              <w:right w:w="28" w:type="dxa"/>
            </w:tcMar>
            <w:vAlign w:val="center"/>
          </w:tcPr>
          <w:p w:rsidR="009B56C4" w:rsidRPr="0001187D" w:rsidRDefault="009B56C4" w:rsidP="007B7FA1">
            <w:pPr>
              <w:suppressAutoHyphens/>
              <w:spacing w:line="240" w:lineRule="auto"/>
              <w:jc w:val="center"/>
              <w:rPr>
                <w:rFonts w:eastAsia="Times New Roman"/>
                <w:kern w:val="1"/>
                <w:sz w:val="20"/>
                <w:szCs w:val="20"/>
              </w:rPr>
            </w:pPr>
          </w:p>
        </w:tc>
      </w:tr>
      <w:tr w:rsidR="009B56C4" w:rsidRPr="0001187D" w:rsidTr="007B7FA1">
        <w:trPr>
          <w:jc w:val="center"/>
        </w:trPr>
        <w:tc>
          <w:tcPr>
            <w:tcW w:w="2269" w:type="dxa"/>
            <w:vMerge/>
            <w:tcBorders>
              <w:top w:val="nil"/>
              <w:left w:val="single" w:sz="4" w:space="0" w:color="000000"/>
              <w:bottom w:val="single" w:sz="4" w:space="0" w:color="auto"/>
              <w:right w:val="single" w:sz="4" w:space="0" w:color="000000"/>
            </w:tcBorders>
            <w:tcMar>
              <w:left w:w="28" w:type="dxa"/>
              <w:right w:w="28" w:type="dxa"/>
            </w:tcMar>
            <w:vAlign w:val="center"/>
          </w:tcPr>
          <w:p w:rsidR="009B56C4" w:rsidRPr="0001187D" w:rsidRDefault="009B56C4" w:rsidP="007B7FA1">
            <w:pPr>
              <w:suppressAutoHyphens/>
              <w:spacing w:line="240" w:lineRule="auto"/>
              <w:rPr>
                <w:rFonts w:eastAsia="Times New Roman"/>
                <w:kern w:val="1"/>
                <w:sz w:val="20"/>
                <w:szCs w:val="20"/>
              </w:rPr>
            </w:pPr>
          </w:p>
        </w:tc>
        <w:tc>
          <w:tcPr>
            <w:tcW w:w="254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9B56C4" w:rsidRPr="0001187D" w:rsidRDefault="009B56C4" w:rsidP="007B7FA1">
            <w:pPr>
              <w:suppressAutoHyphens/>
              <w:spacing w:line="240" w:lineRule="auto"/>
              <w:jc w:val="center"/>
              <w:rPr>
                <w:rFonts w:eastAsia="Times New Roman"/>
                <w:kern w:val="1"/>
                <w:sz w:val="20"/>
                <w:szCs w:val="20"/>
              </w:rPr>
            </w:pPr>
            <w:r w:rsidRPr="0001187D">
              <w:rPr>
                <w:rFonts w:eastAsia="Times New Roman"/>
                <w:kern w:val="1"/>
                <w:sz w:val="20"/>
                <w:szCs w:val="20"/>
              </w:rPr>
              <w:t xml:space="preserve">Углерода оксид </w:t>
            </w: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9B56C4" w:rsidRPr="0001187D" w:rsidRDefault="009B56C4" w:rsidP="007B7FA1">
            <w:pPr>
              <w:suppressAutoHyphens/>
              <w:spacing w:line="240" w:lineRule="auto"/>
              <w:jc w:val="center"/>
              <w:rPr>
                <w:rFonts w:eastAsia="Times New Roman"/>
                <w:kern w:val="1"/>
                <w:sz w:val="20"/>
                <w:szCs w:val="20"/>
              </w:rPr>
            </w:pPr>
            <w:r w:rsidRPr="0001187D">
              <w:rPr>
                <w:rFonts w:eastAsia="Times New Roman"/>
                <w:kern w:val="1"/>
                <w:sz w:val="20"/>
                <w:szCs w:val="20"/>
              </w:rPr>
              <w:t>2,003 г/с</w:t>
            </w:r>
          </w:p>
        </w:tc>
        <w:tc>
          <w:tcPr>
            <w:tcW w:w="3035" w:type="dxa"/>
            <w:vMerge/>
            <w:tcBorders>
              <w:left w:val="single" w:sz="4" w:space="0" w:color="000000"/>
              <w:bottom w:val="single" w:sz="4" w:space="0" w:color="000000"/>
              <w:right w:val="single" w:sz="4" w:space="0" w:color="000000"/>
            </w:tcBorders>
            <w:tcMar>
              <w:left w:w="28" w:type="dxa"/>
              <w:right w:w="28" w:type="dxa"/>
            </w:tcMar>
            <w:vAlign w:val="center"/>
          </w:tcPr>
          <w:p w:rsidR="009B56C4" w:rsidRPr="0001187D" w:rsidRDefault="009B56C4" w:rsidP="007B7FA1">
            <w:pPr>
              <w:suppressAutoHyphens/>
              <w:spacing w:line="240" w:lineRule="auto"/>
              <w:jc w:val="center"/>
              <w:rPr>
                <w:rFonts w:eastAsia="Times New Roman"/>
                <w:kern w:val="1"/>
                <w:sz w:val="20"/>
                <w:szCs w:val="20"/>
              </w:rPr>
            </w:pPr>
          </w:p>
        </w:tc>
      </w:tr>
    </w:tbl>
    <w:p w:rsidR="009B56C4" w:rsidRPr="0001187D" w:rsidRDefault="009B56C4" w:rsidP="009B56C4"/>
    <w:p w:rsidR="009B56C4" w:rsidRDefault="009B56C4" w:rsidP="009B56C4"/>
    <w:p w:rsidR="009B56C4" w:rsidRDefault="009B56C4" w:rsidP="009B56C4"/>
    <w:p w:rsidR="009B56C4" w:rsidRDefault="009B56C4" w:rsidP="009B56C4"/>
    <w:p w:rsidR="009B56C4" w:rsidRDefault="009B56C4" w:rsidP="009B56C4"/>
    <w:p w:rsidR="009B56C4" w:rsidRDefault="009B56C4" w:rsidP="009B56C4"/>
    <w:p w:rsidR="009B56C4" w:rsidRPr="006123CC" w:rsidRDefault="009B56C4" w:rsidP="009B56C4">
      <w:pPr>
        <w:pStyle w:val="21"/>
        <w:spacing w:line="240" w:lineRule="auto"/>
        <w:ind w:firstLine="0"/>
      </w:pPr>
      <w:bookmarkStart w:id="311" w:name="_Toc65419869"/>
      <w:r w:rsidRPr="006123CC">
        <w:lastRenderedPageBreak/>
        <w:t>Часть 1</w:t>
      </w:r>
      <w:r>
        <w:rPr>
          <w:lang w:val="ru-RU"/>
        </w:rPr>
        <w:t>3</w:t>
      </w:r>
      <w:r w:rsidRPr="006123CC">
        <w:t xml:space="preserve"> "Описание существующих технических и технологических проблем в сис</w:t>
      </w:r>
      <w:r>
        <w:t>темах теплоснабжения муниципального образования</w:t>
      </w:r>
      <w:r w:rsidRPr="006123CC">
        <w:t>"</w:t>
      </w:r>
      <w:bookmarkEnd w:id="311"/>
    </w:p>
    <w:p w:rsidR="009B56C4" w:rsidRPr="00BF202F" w:rsidRDefault="009B56C4" w:rsidP="009B56C4">
      <w:pPr>
        <w:pStyle w:val="30"/>
        <w:spacing w:line="240" w:lineRule="auto"/>
        <w:ind w:left="426" w:firstLine="0"/>
        <w:rPr>
          <w:i/>
        </w:rPr>
      </w:pPr>
      <w:bookmarkStart w:id="312" w:name="_Toc65419870"/>
      <w:r w:rsidRPr="00BF202F">
        <w:rPr>
          <w:i/>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12"/>
    </w:p>
    <w:p w:rsidR="009B56C4" w:rsidRDefault="009B56C4" w:rsidP="009B56C4">
      <w:r>
        <w:t xml:space="preserve">Из комплекса существующих проблем организации качественного теплоснабжения на территории </w:t>
      </w:r>
      <w:r>
        <w:rPr>
          <w:rFonts w:cs="Arial"/>
          <w:lang w:eastAsia="ru-RU"/>
        </w:rPr>
        <w:t>городского поселения «Шерловогорское»</w:t>
      </w:r>
      <w:r>
        <w:t xml:space="preserve"> можно выделить следующие составляющие: </w:t>
      </w:r>
    </w:p>
    <w:p w:rsidR="009B56C4" w:rsidRDefault="009B56C4" w:rsidP="009B56C4">
      <w:r>
        <w:t>-</w:t>
      </w:r>
      <w:r>
        <w:tab/>
        <w:t xml:space="preserve">износ сетей; </w:t>
      </w:r>
    </w:p>
    <w:p w:rsidR="009B56C4" w:rsidRDefault="009B56C4" w:rsidP="009B56C4">
      <w:r>
        <w:t>-</w:t>
      </w:r>
      <w:r>
        <w:tab/>
        <w:t xml:space="preserve">неравномерность температуры на вводе к потребителям; </w:t>
      </w:r>
    </w:p>
    <w:p w:rsidR="009B56C4" w:rsidRDefault="009B56C4" w:rsidP="009B56C4">
      <w:r>
        <w:t>-</w:t>
      </w:r>
      <w:r>
        <w:tab/>
        <w:t xml:space="preserve">отсутствие приборов учета у потребителей; </w:t>
      </w:r>
    </w:p>
    <w:p w:rsidR="009B56C4" w:rsidRDefault="009B56C4" w:rsidP="009B56C4">
      <w:r>
        <w:t>-</w:t>
      </w:r>
      <w:r>
        <w:tab/>
        <w:t>отсутствие автоматизированных тепловых пунктов у потребителей</w:t>
      </w:r>
    </w:p>
    <w:p w:rsidR="009B56C4" w:rsidRDefault="009B56C4" w:rsidP="009B56C4">
      <w:r w:rsidRPr="00214244">
        <w:rPr>
          <w:b/>
        </w:rPr>
        <w:t>Износ сетей</w:t>
      </w:r>
      <w:r>
        <w:t xml:space="preserve"> – наиболее существенная проблема организации качественного теплоснабжения. </w:t>
      </w:r>
    </w:p>
    <w:p w:rsidR="009B56C4" w:rsidRDefault="009B56C4" w:rsidP="009B56C4">
      <w:r>
        <w:t xml:space="preserve">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 </w:t>
      </w:r>
    </w:p>
    <w:p w:rsidR="009B56C4" w:rsidRDefault="009B56C4" w:rsidP="009B56C4">
      <w:r>
        <w:t xml:space="preserve">Повышение качества теплоснабжения может быть достигнуто путем замены трубопроводов и реконструкции тепловых сетей. </w:t>
      </w:r>
    </w:p>
    <w:p w:rsidR="009B56C4" w:rsidRDefault="009B56C4" w:rsidP="009B56C4">
      <w:r w:rsidRPr="00214244">
        <w:rPr>
          <w:b/>
        </w:rPr>
        <w:t>Неравномерность температуры на вводе к потребителям</w:t>
      </w:r>
      <w:r>
        <w:t xml:space="preserve"> приводит к «перетопу» (превышению нормативной температуры внутреннего воздуха) потребителей, находящихся наиболее близко к магистральным сетям и «недотопу» конечных потребителей. Установка автоматики погодозависимого регулирования и установка общедомовых приборов учета тепловой энергии позволит оптимизировать расход тепловой энергии и обеспечит поддержание комфортных температур внутреннего воздуха в отапливаемых помещениях.</w:t>
      </w:r>
    </w:p>
    <w:p w:rsidR="009B56C4" w:rsidRDefault="009B56C4" w:rsidP="009B56C4">
      <w:r w:rsidRPr="00214244">
        <w:rPr>
          <w:b/>
        </w:rPr>
        <w:t>Отсутствие приборов учета у потребителей</w:t>
      </w:r>
      <w:r>
        <w:t xml:space="preserve"> не позволяет оценить фактическое потребление тепловой энергии каждым потребителем. Установка приборов учета, позволит производить оплату за фактически потребленную тепловую энергию и правильно оценить тепловые характеристики ограждающих конструкций.</w:t>
      </w:r>
    </w:p>
    <w:p w:rsidR="009B56C4" w:rsidRDefault="009B56C4" w:rsidP="009B56C4">
      <w:r w:rsidRPr="00214244">
        <w:rPr>
          <w:b/>
        </w:rPr>
        <w:t>Отсутс</w:t>
      </w:r>
      <w:r>
        <w:rPr>
          <w:b/>
        </w:rPr>
        <w:t xml:space="preserve">твие автоматики тепловых </w:t>
      </w:r>
      <w:r w:rsidRPr="00214244">
        <w:rPr>
          <w:b/>
        </w:rPr>
        <w:t>пунктов у потребителей</w:t>
      </w:r>
      <w:r>
        <w:t xml:space="preserve"> – приводит к перетопам в переходные периоды работы системы теплоснабжения. Установка автоматики позволит улучшить параметры микроклимата в отапливаемых помещениях и снизить затраты денежных средств на отопление. </w:t>
      </w:r>
    </w:p>
    <w:p w:rsidR="009B56C4" w:rsidRDefault="009B56C4" w:rsidP="009B56C4">
      <w:r>
        <w:t>Из рассмотренных выше проблем, наиболее существенной является износ тепловых сетей. Решению данной проблемы следует уделить особое внимание.</w:t>
      </w:r>
    </w:p>
    <w:p w:rsidR="009B56C4" w:rsidRPr="00BF202F" w:rsidRDefault="009B56C4" w:rsidP="009B56C4">
      <w:pPr>
        <w:pStyle w:val="30"/>
        <w:spacing w:line="240" w:lineRule="auto"/>
        <w:ind w:left="426" w:firstLine="0"/>
        <w:rPr>
          <w:i/>
        </w:rPr>
      </w:pPr>
      <w:bookmarkStart w:id="313" w:name="_Toc65419871"/>
      <w:bookmarkStart w:id="314" w:name="sub_1512"/>
      <w:bookmarkEnd w:id="300"/>
      <w:bookmarkEnd w:id="301"/>
      <w:r w:rsidRPr="00BF202F">
        <w:rPr>
          <w:i/>
        </w:rPr>
        <w:lastRenderedPageBreak/>
        <w:t xml:space="preserve">б) описание существующих проблем организации надежного теплоснабжения </w:t>
      </w:r>
      <w:r>
        <w:rPr>
          <w:i/>
        </w:rPr>
        <w:t>муниципального образования</w:t>
      </w:r>
      <w:r w:rsidRPr="00BF202F">
        <w:rPr>
          <w:i/>
        </w:rPr>
        <w:t xml:space="preserve"> (перечень причин, приводящих к снижению надежности теплоснабжения, включая проблемы в работе теплопотребляющих установок потребителей)</w:t>
      </w:r>
      <w:bookmarkEnd w:id="313"/>
    </w:p>
    <w:p w:rsidR="009B56C4" w:rsidRDefault="009B56C4" w:rsidP="009B56C4">
      <w:r>
        <w:t>Надежность всей системы теплоснабжения определяется надежностью ее элементов (источника тепла, тепловых сетей, вводов, систем отопления).</w:t>
      </w:r>
    </w:p>
    <w:p w:rsidR="009B56C4" w:rsidRDefault="009B56C4" w:rsidP="009B56C4">
      <w:r>
        <w:t>Наиболее существенное влияние на надежность теплоснабжения потребителей и управляемость систем при эксплуатации оказывают тепловые сети. Причинами технологических нарушений в тепловых сетях являются:</w:t>
      </w:r>
    </w:p>
    <w:p w:rsidR="009B56C4" w:rsidRDefault="009B56C4" w:rsidP="009B56C4">
      <w:pPr>
        <w:numPr>
          <w:ilvl w:val="0"/>
          <w:numId w:val="42"/>
        </w:numPr>
        <w:spacing w:after="0"/>
        <w:ind w:left="992" w:hanging="357"/>
        <w:jc w:val="both"/>
      </w:pPr>
      <w:r>
        <w:t>разрушение теплопроводов или арматуры;</w:t>
      </w:r>
    </w:p>
    <w:p w:rsidR="009B56C4" w:rsidRDefault="009B56C4" w:rsidP="009B56C4">
      <w:pPr>
        <w:numPr>
          <w:ilvl w:val="0"/>
          <w:numId w:val="42"/>
        </w:numPr>
        <w:spacing w:after="0"/>
        <w:ind w:left="992" w:hanging="357"/>
        <w:jc w:val="both"/>
      </w:pPr>
      <w:r>
        <w:t>образование свищей вследствие коррозии теплопроводов;</w:t>
      </w:r>
    </w:p>
    <w:p w:rsidR="009B56C4" w:rsidRDefault="009B56C4" w:rsidP="009B56C4">
      <w:pPr>
        <w:numPr>
          <w:ilvl w:val="0"/>
          <w:numId w:val="42"/>
        </w:numPr>
        <w:spacing w:after="120"/>
        <w:ind w:left="993"/>
        <w:jc w:val="both"/>
      </w:pPr>
      <w:r>
        <w:t>гидравлическая разрегулировка тепловых сетей.</w:t>
      </w:r>
    </w:p>
    <w:p w:rsidR="009B56C4" w:rsidRDefault="009B56C4" w:rsidP="009B56C4">
      <w:r>
        <w:t>Однако основной причиной технологических нарушений в тепловых сетях является высокий износ сетевого хозяйства. Большинство сетей уже выработали свой ресурс. В основном они имеют теплоизоляцию невысокого качества, теплопотери через которую составляют около 10-30 процентов.</w:t>
      </w:r>
    </w:p>
    <w:p w:rsidR="009B56C4" w:rsidRDefault="009B56C4" w:rsidP="009B56C4">
      <w:r>
        <w:t>Высокий износ тепловых сетей влечет за собой потери теплоносителя.</w:t>
      </w:r>
    </w:p>
    <w:p w:rsidR="009B56C4" w:rsidRPr="00BF202F" w:rsidRDefault="009B56C4" w:rsidP="009B56C4">
      <w:pPr>
        <w:pStyle w:val="30"/>
        <w:spacing w:line="240" w:lineRule="auto"/>
        <w:ind w:left="426" w:firstLine="0"/>
        <w:rPr>
          <w:i/>
        </w:rPr>
      </w:pPr>
      <w:bookmarkStart w:id="315" w:name="_Toc65419872"/>
      <w:bookmarkStart w:id="316" w:name="sub_1513"/>
      <w:bookmarkEnd w:id="314"/>
      <w:r w:rsidRPr="00BF202F">
        <w:rPr>
          <w:i/>
        </w:rPr>
        <w:t>в) описание существующих проблем развития систем теплоснабжения</w:t>
      </w:r>
      <w:bookmarkEnd w:id="315"/>
    </w:p>
    <w:p w:rsidR="009B56C4" w:rsidRDefault="009B56C4" w:rsidP="009B56C4">
      <w:r w:rsidRPr="00DC539B">
        <w:t>Сформировавшиеся инженерные системы коммунального комплекса имеют ненормативные показатели по ресурсопотреблению, энергопотерям, повышенные затраты на ремонты и текущее обслуживание, что в свою очередь, влечет за собой, рост стоимости услуг теплоснабжения.</w:t>
      </w:r>
    </w:p>
    <w:p w:rsidR="009B56C4" w:rsidRDefault="009B56C4" w:rsidP="009B56C4">
      <w:r>
        <w:t>Основные проблемы функционирования и развития систем теплоснабжения распределены на 3 группы по основным составляющим процесса теплоснабжения:</w:t>
      </w:r>
    </w:p>
    <w:p w:rsidR="009B56C4" w:rsidRDefault="009B56C4" w:rsidP="009B56C4">
      <w:pPr>
        <w:numPr>
          <w:ilvl w:val="0"/>
          <w:numId w:val="43"/>
        </w:numPr>
        <w:spacing w:after="0"/>
        <w:ind w:left="992" w:hanging="357"/>
        <w:jc w:val="both"/>
      </w:pPr>
      <w:r>
        <w:t>производство;</w:t>
      </w:r>
    </w:p>
    <w:p w:rsidR="009B56C4" w:rsidRDefault="009B56C4" w:rsidP="009B56C4">
      <w:pPr>
        <w:numPr>
          <w:ilvl w:val="0"/>
          <w:numId w:val="43"/>
        </w:numPr>
        <w:spacing w:after="0"/>
        <w:ind w:left="992" w:hanging="357"/>
        <w:jc w:val="both"/>
      </w:pPr>
      <w:r>
        <w:t>транспорт;</w:t>
      </w:r>
    </w:p>
    <w:p w:rsidR="009B56C4" w:rsidRDefault="009B56C4" w:rsidP="009B56C4">
      <w:pPr>
        <w:numPr>
          <w:ilvl w:val="0"/>
          <w:numId w:val="43"/>
        </w:numPr>
        <w:spacing w:after="120"/>
        <w:ind w:left="993"/>
        <w:jc w:val="both"/>
      </w:pPr>
      <w:r>
        <w:t>потребитель.</w:t>
      </w:r>
    </w:p>
    <w:p w:rsidR="009B56C4" w:rsidRDefault="009B56C4" w:rsidP="009B56C4">
      <w:r>
        <w:t>Основные проблемы функционирования котельных состоят в следующем:</w:t>
      </w:r>
    </w:p>
    <w:p w:rsidR="009B56C4" w:rsidRPr="0048461A" w:rsidRDefault="009B56C4" w:rsidP="009B56C4">
      <w:pPr>
        <w:numPr>
          <w:ilvl w:val="0"/>
          <w:numId w:val="44"/>
        </w:numPr>
        <w:spacing w:after="120"/>
        <w:ind w:left="993"/>
        <w:jc w:val="both"/>
        <w:rPr>
          <w:szCs w:val="24"/>
        </w:rPr>
      </w:pPr>
      <w:r w:rsidRPr="0048461A">
        <w:rPr>
          <w:rStyle w:val="FontStyle274"/>
          <w:sz w:val="24"/>
          <w:szCs w:val="24"/>
        </w:rPr>
        <w:t>отсутствие достоверного контроля и оперативного управления за процессом производства тепловой энергии</w:t>
      </w:r>
      <w:r w:rsidRPr="0048461A">
        <w:rPr>
          <w:szCs w:val="24"/>
        </w:rPr>
        <w:t>.</w:t>
      </w:r>
    </w:p>
    <w:p w:rsidR="009B56C4" w:rsidRDefault="009B56C4" w:rsidP="009B56C4">
      <w:r>
        <w:t>Основные проблемы функционирования тепловых сетей состоят в следующем:</w:t>
      </w:r>
    </w:p>
    <w:p w:rsidR="009B56C4" w:rsidRDefault="009B56C4" w:rsidP="009B56C4">
      <w:pPr>
        <w:numPr>
          <w:ilvl w:val="0"/>
          <w:numId w:val="45"/>
        </w:numPr>
        <w:spacing w:after="0"/>
        <w:ind w:left="992" w:hanging="357"/>
        <w:jc w:val="both"/>
      </w:pPr>
      <w:r>
        <w:t>высокая степень износа тепловых сетей;</w:t>
      </w:r>
    </w:p>
    <w:p w:rsidR="009B56C4" w:rsidRDefault="009B56C4" w:rsidP="009B56C4">
      <w:pPr>
        <w:numPr>
          <w:ilvl w:val="0"/>
          <w:numId w:val="45"/>
        </w:numPr>
        <w:spacing w:after="0"/>
        <w:ind w:left="992" w:hanging="357"/>
        <w:jc w:val="both"/>
      </w:pPr>
      <w:r>
        <w:t>нарушение гидравлических режимов тепловых сетей (гидравлическое разрегулирование) и сопутствующие этому фактору «недотопы» и «перетопы» зданий;</w:t>
      </w:r>
    </w:p>
    <w:p w:rsidR="009B56C4" w:rsidRDefault="009B56C4" w:rsidP="009B56C4">
      <w:pPr>
        <w:numPr>
          <w:ilvl w:val="0"/>
          <w:numId w:val="45"/>
        </w:numPr>
        <w:spacing w:after="120"/>
        <w:ind w:left="993"/>
        <w:jc w:val="both"/>
      </w:pPr>
      <w:r>
        <w:t>высокий уровень затрат на эксплуатацию тепловых сетей.</w:t>
      </w:r>
    </w:p>
    <w:p w:rsidR="009B56C4" w:rsidRDefault="009B56C4" w:rsidP="009B56C4">
      <w:r>
        <w:t>Основные проблемы функционирования теплопотребляющих устройств:</w:t>
      </w:r>
    </w:p>
    <w:p w:rsidR="009B56C4" w:rsidRDefault="009B56C4" w:rsidP="009B56C4">
      <w:r>
        <w:t>отсутствуют.</w:t>
      </w:r>
    </w:p>
    <w:p w:rsidR="009B56C4" w:rsidRPr="00BF202F" w:rsidRDefault="009B56C4" w:rsidP="009B56C4">
      <w:pPr>
        <w:pStyle w:val="30"/>
        <w:spacing w:line="240" w:lineRule="auto"/>
        <w:ind w:left="426" w:firstLine="0"/>
        <w:rPr>
          <w:i/>
        </w:rPr>
      </w:pPr>
      <w:bookmarkStart w:id="317" w:name="_Toc65419873"/>
      <w:bookmarkStart w:id="318" w:name="sub_1514"/>
      <w:bookmarkEnd w:id="316"/>
      <w:r w:rsidRPr="00BF202F">
        <w:rPr>
          <w:i/>
        </w:rPr>
        <w:t>г) описание существующих проблем надежного и эффективного снабжения топливом действующих систем теплоснабжения</w:t>
      </w:r>
      <w:bookmarkEnd w:id="317"/>
    </w:p>
    <w:p w:rsidR="009B56C4" w:rsidRPr="00DC539B" w:rsidRDefault="009B56C4" w:rsidP="009B56C4">
      <w:bookmarkStart w:id="319" w:name="sub_1515"/>
      <w:bookmarkEnd w:id="318"/>
      <w:r w:rsidRPr="001A67AF">
        <w:t>Проблемы в снабжении топливом котельных отсутствуют.</w:t>
      </w:r>
      <w:r w:rsidRPr="00DC539B">
        <w:t xml:space="preserve"> </w:t>
      </w:r>
    </w:p>
    <w:p w:rsidR="009B56C4" w:rsidRPr="00BF202F" w:rsidRDefault="009B56C4" w:rsidP="009B56C4">
      <w:pPr>
        <w:pStyle w:val="30"/>
        <w:spacing w:line="240" w:lineRule="auto"/>
        <w:ind w:left="426" w:firstLine="0"/>
        <w:rPr>
          <w:i/>
        </w:rPr>
      </w:pPr>
      <w:bookmarkStart w:id="320" w:name="_Toc65419874"/>
      <w:r w:rsidRPr="00BF202F">
        <w:rPr>
          <w:i/>
        </w:rPr>
        <w:lastRenderedPageBreak/>
        <w:t>д) анализ предписаний надзорных органов об устранении нарушений, влияющих на безопасность и надежность системы теплоснабжения</w:t>
      </w:r>
      <w:bookmarkEnd w:id="320"/>
    </w:p>
    <w:bookmarkEnd w:id="319"/>
    <w:p w:rsidR="009B56C4" w:rsidRDefault="009B56C4" w:rsidP="009B56C4">
      <w:r>
        <w:t xml:space="preserve">Предписания надзорных органов об устранении нарушений, влияющих на безопасность и надежность системы теплоснабжения, отсутствуют. </w:t>
      </w:r>
    </w:p>
    <w:p w:rsidR="009B56C4" w:rsidRPr="008A43A7" w:rsidRDefault="009B56C4" w:rsidP="009B56C4">
      <w:pPr>
        <w:pStyle w:val="11"/>
        <w:numPr>
          <w:ilvl w:val="0"/>
          <w:numId w:val="29"/>
        </w:numPr>
        <w:tabs>
          <w:tab w:val="clear" w:pos="1800"/>
        </w:tabs>
      </w:pPr>
      <w:bookmarkStart w:id="321" w:name="_Toc65419875"/>
      <w:r w:rsidRPr="0001700C">
        <w:lastRenderedPageBreak/>
        <w:t>ГЛАВА 2 "СУЩЕСТВУЮЩЕЕ И ПЕРСПЕКТИВНОЕ ПОТРЕБЛЕНИЕ ТЕПЛОВОЙ ЭНЕРГИИ НА ЦЕЛИ ТЕПЛОСНАБЖЕНИЯ"</w:t>
      </w:r>
      <w:bookmarkEnd w:id="321"/>
    </w:p>
    <w:p w:rsidR="009B56C4" w:rsidRDefault="009B56C4" w:rsidP="009B56C4">
      <w:bookmarkStart w:id="322" w:name="sub_1531"/>
      <w:r>
        <w:t>Перспективы развития муниципального образования определены в Генеральном плане городского поселения «Шерловогорское» (далее - Генеральный план).</w:t>
      </w:r>
    </w:p>
    <w:p w:rsidR="009B56C4" w:rsidRPr="00CE2E7F" w:rsidRDefault="009B56C4" w:rsidP="009B56C4">
      <w:pPr>
        <w:pStyle w:val="aff2"/>
        <w:rPr>
          <w:snapToGrid w:val="0"/>
          <w:lang w:eastAsia="x-none"/>
        </w:rPr>
      </w:pPr>
      <w:r w:rsidRPr="00CE2E7F">
        <w:t xml:space="preserve">В Генеральном плане выделены </w:t>
      </w:r>
      <w:r w:rsidRPr="00CE2E7F">
        <w:rPr>
          <w:snapToGrid w:val="0"/>
          <w:lang w:eastAsia="x-none"/>
        </w:rPr>
        <w:t xml:space="preserve">следующие проектные периоды: </w:t>
      </w:r>
    </w:p>
    <w:p w:rsidR="009B56C4" w:rsidRPr="00CE2E7F" w:rsidRDefault="009B56C4" w:rsidP="009B56C4">
      <w:pPr>
        <w:pStyle w:val="a1"/>
        <w:spacing w:line="276" w:lineRule="auto"/>
        <w:ind w:left="567" w:firstLine="0"/>
        <w:jc w:val="left"/>
        <w:rPr>
          <w:rFonts w:ascii="Times New Roman" w:hAnsi="Times New Roman"/>
        </w:rPr>
      </w:pPr>
      <w:r w:rsidRPr="00CE2E7F">
        <w:rPr>
          <w:rFonts w:ascii="Times New Roman" w:hAnsi="Times New Roman"/>
        </w:rPr>
        <w:t>исходный год проектирования – 20</w:t>
      </w:r>
      <w:r>
        <w:rPr>
          <w:rFonts w:ascii="Times New Roman" w:hAnsi="Times New Roman"/>
          <w:lang w:val="ru-RU"/>
        </w:rPr>
        <w:t>09</w:t>
      </w:r>
      <w:r w:rsidRPr="00CE2E7F">
        <w:rPr>
          <w:rFonts w:ascii="Times New Roman" w:hAnsi="Times New Roman"/>
        </w:rPr>
        <w:t xml:space="preserve"> года;</w:t>
      </w:r>
    </w:p>
    <w:p w:rsidR="009B56C4" w:rsidRPr="00CE2E7F" w:rsidRDefault="009B56C4" w:rsidP="009B56C4">
      <w:pPr>
        <w:pStyle w:val="a1"/>
        <w:spacing w:line="276" w:lineRule="auto"/>
        <w:ind w:left="567" w:firstLine="0"/>
        <w:jc w:val="left"/>
        <w:rPr>
          <w:rFonts w:ascii="Times New Roman" w:hAnsi="Times New Roman"/>
        </w:rPr>
      </w:pPr>
      <w:r w:rsidRPr="00CE2E7F">
        <w:rPr>
          <w:rFonts w:ascii="Times New Roman" w:hAnsi="Times New Roman"/>
        </w:rPr>
        <w:t>расчетный срок реализации генерального плана – конец 203</w:t>
      </w:r>
      <w:r>
        <w:rPr>
          <w:rFonts w:ascii="Times New Roman" w:hAnsi="Times New Roman"/>
          <w:lang w:val="ru-RU"/>
        </w:rPr>
        <w:t>5</w:t>
      </w:r>
      <w:r w:rsidRPr="00CE2E7F">
        <w:rPr>
          <w:rFonts w:ascii="Times New Roman" w:hAnsi="Times New Roman"/>
        </w:rPr>
        <w:t xml:space="preserve"> года.</w:t>
      </w:r>
    </w:p>
    <w:p w:rsidR="009B56C4" w:rsidRDefault="009B56C4" w:rsidP="009B56C4">
      <w:r>
        <w:t>В соответствии с Правилами землепользования и застройки муниципального образования пгт. Шерловая Гора планировочная организация включает в себя следующие территориальные элементы:</w:t>
      </w:r>
    </w:p>
    <w:p w:rsidR="009B56C4" w:rsidRDefault="009B56C4" w:rsidP="009B56C4">
      <w:r>
        <w:t>- населенный пункт;</w:t>
      </w:r>
    </w:p>
    <w:p w:rsidR="009B56C4" w:rsidRDefault="009B56C4" w:rsidP="009B56C4">
      <w:r>
        <w:t>- планировочный район;</w:t>
      </w:r>
    </w:p>
    <w:p w:rsidR="009B56C4" w:rsidRDefault="009B56C4" w:rsidP="009B56C4">
      <w:r>
        <w:t>- планировочный микрорайон;</w:t>
      </w:r>
    </w:p>
    <w:p w:rsidR="009B56C4" w:rsidRDefault="009B56C4" w:rsidP="009B56C4">
      <w:r>
        <w:t>- планировочный квартал;</w:t>
      </w:r>
    </w:p>
    <w:p w:rsidR="009B56C4" w:rsidRDefault="009B56C4" w:rsidP="009B56C4">
      <w:r>
        <w:t>- земельно-имущественный комплекс;</w:t>
      </w:r>
    </w:p>
    <w:p w:rsidR="009B56C4" w:rsidRDefault="009B56C4" w:rsidP="009B56C4">
      <w:r>
        <w:t xml:space="preserve">- сформированный земельный участок или имущественный комплекс. </w:t>
      </w:r>
    </w:p>
    <w:p w:rsidR="009B56C4" w:rsidRDefault="009B56C4" w:rsidP="009B56C4">
      <w:r>
        <w:t>Планировочный район включает территории, границы которых определяются красными линиями магистральных улиц, границей пгт. Шерловая Гора.</w:t>
      </w:r>
    </w:p>
    <w:p w:rsidR="009B56C4" w:rsidRDefault="009B56C4" w:rsidP="009B56C4">
      <w:r>
        <w:t>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Генерального плана города и другой градостроительной документации.</w:t>
      </w:r>
    </w:p>
    <w:p w:rsidR="009B56C4" w:rsidRDefault="009B56C4" w:rsidP="009B56C4">
      <w:r>
        <w:t>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w:t>
      </w:r>
    </w:p>
    <w:p w:rsidR="009B56C4" w:rsidRDefault="009B56C4" w:rsidP="009B56C4">
      <w:r>
        <w:t>В составе каждого элемента территориального деления выделены планировочные районы.</w:t>
      </w:r>
    </w:p>
    <w:p w:rsidR="009B56C4" w:rsidRDefault="009B56C4" w:rsidP="009B56C4">
      <w:r>
        <w:t>Кадастровые зоны выделяются, в границах административных районов и включенных в городскую черту дополнительных территорий.</w:t>
      </w:r>
    </w:p>
    <w:p w:rsidR="009B56C4" w:rsidRDefault="009B56C4" w:rsidP="009B56C4">
      <w:r>
        <w:t>Кадастровые кварталы выделяются в границах кварталов существующей городской застройки, красных линий, а также территорий, ограниченных дорогами, просеками, реками и другими естественными границами.</w:t>
      </w:r>
    </w:p>
    <w:p w:rsidR="009B56C4" w:rsidRDefault="009B56C4" w:rsidP="009B56C4">
      <w:r>
        <w:t>Дополнительно в качестве сетки территориального деления принята сетка кадастрового деления территории муниципального образования городского поселения «Шерловогорское».</w:t>
      </w:r>
    </w:p>
    <w:p w:rsidR="009B56C4" w:rsidRDefault="009B56C4" w:rsidP="009B56C4">
      <w:r>
        <w:t>Следует отметить, что в «Схеме теплоснабжения» принят оптимистический сценарий градостроительного развития города (исходя из максимальной ёмкости территорий).</w:t>
      </w:r>
    </w:p>
    <w:p w:rsidR="009B56C4" w:rsidRPr="0075491C" w:rsidRDefault="009B56C4" w:rsidP="009B56C4">
      <w:pPr>
        <w:pStyle w:val="30"/>
        <w:spacing w:line="240" w:lineRule="auto"/>
        <w:ind w:left="426" w:firstLine="0"/>
        <w:rPr>
          <w:i/>
        </w:rPr>
      </w:pPr>
      <w:bookmarkStart w:id="323" w:name="_Toc65419876"/>
      <w:r w:rsidRPr="0075491C">
        <w:rPr>
          <w:i/>
        </w:rPr>
        <w:lastRenderedPageBreak/>
        <w:t>а) данные базового уровня потребления тепла на цели теплоснабжения</w:t>
      </w:r>
      <w:bookmarkEnd w:id="323"/>
    </w:p>
    <w:p w:rsidR="009B56C4" w:rsidRPr="00E25FDF" w:rsidRDefault="009B56C4" w:rsidP="009B56C4">
      <w:r w:rsidRPr="00E25FDF">
        <w:t xml:space="preserve">Базовым периодом для разработки схемы теплоснабжения принят </w:t>
      </w:r>
      <w:r>
        <w:t>2020</w:t>
      </w:r>
      <w:r w:rsidRPr="00E25FDF">
        <w:t xml:space="preserve"> год. На конец базового периода теплоснабжение в </w:t>
      </w:r>
      <w:r w:rsidRPr="00E47513">
        <w:t>муниципально</w:t>
      </w:r>
      <w:r>
        <w:t>м</w:t>
      </w:r>
      <w:r w:rsidRPr="00E47513">
        <w:t xml:space="preserve"> образовани</w:t>
      </w:r>
      <w:r>
        <w:t>и</w:t>
      </w:r>
      <w:r w:rsidRPr="00E47513">
        <w:t xml:space="preserve"> «Высоцкое городское поселение»</w:t>
      </w:r>
      <w:r w:rsidRPr="00E25FDF">
        <w:t xml:space="preserve"> осуществляется от 1 котельной. </w:t>
      </w:r>
    </w:p>
    <w:p w:rsidR="009B56C4" w:rsidRPr="00E25FDF" w:rsidRDefault="009B56C4" w:rsidP="009B56C4">
      <w:r w:rsidRPr="00E25FDF">
        <w:t xml:space="preserve">Расчетная тепловая нагрузка потребителей, присоединенных к тепловым сетям котельных – </w:t>
      </w:r>
      <w:r>
        <w:t>38,86</w:t>
      </w:r>
      <w:r w:rsidRPr="00E25FDF">
        <w:t xml:space="preserve"> Гкал/ч (таблица 2.1).</w:t>
      </w:r>
    </w:p>
    <w:p w:rsidR="009B56C4" w:rsidRDefault="009B56C4" w:rsidP="009B56C4">
      <w:pPr>
        <w:jc w:val="right"/>
      </w:pPr>
    </w:p>
    <w:p w:rsidR="009B56C4" w:rsidRDefault="009B56C4" w:rsidP="009B56C4">
      <w:pPr>
        <w:jc w:val="right"/>
      </w:pPr>
    </w:p>
    <w:p w:rsidR="009B56C4" w:rsidRDefault="009B56C4" w:rsidP="009B56C4">
      <w:pPr>
        <w:jc w:val="right"/>
      </w:pPr>
    </w:p>
    <w:p w:rsidR="009B56C4" w:rsidRDefault="009B56C4" w:rsidP="009B56C4">
      <w:pPr>
        <w:jc w:val="right"/>
      </w:pPr>
      <w:r w:rsidRPr="00E25FDF">
        <w:t>Таблица 2.1</w:t>
      </w:r>
    </w:p>
    <w:p w:rsidR="009B56C4" w:rsidRPr="00D83D69" w:rsidRDefault="009B56C4" w:rsidP="009B56C4">
      <w:pPr>
        <w:jc w:val="center"/>
        <w:rPr>
          <w:u w:val="single"/>
        </w:rPr>
      </w:pPr>
      <w:bookmarkStart w:id="324" w:name="sub_123231"/>
      <w:r w:rsidRPr="00D83D69">
        <w:rPr>
          <w:u w:val="single"/>
        </w:rPr>
        <w:t xml:space="preserve">Тепловая нагрузка за </w:t>
      </w:r>
      <w:r>
        <w:rPr>
          <w:u w:val="single"/>
        </w:rPr>
        <w:t>2020</w:t>
      </w:r>
      <w:r w:rsidRPr="00D83D69">
        <w:rPr>
          <w:u w:val="single"/>
        </w:rPr>
        <w:t xml:space="preserve"> год</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722"/>
        <w:gridCol w:w="2381"/>
        <w:gridCol w:w="1666"/>
        <w:gridCol w:w="2189"/>
      </w:tblGrid>
      <w:tr w:rsidR="009B56C4" w:rsidRPr="000538BE" w:rsidTr="007B7FA1">
        <w:trPr>
          <w:tblHeader/>
        </w:trPr>
        <w:tc>
          <w:tcPr>
            <w:tcW w:w="737" w:type="dxa"/>
            <w:vMerge w:val="restart"/>
            <w:tcMar>
              <w:left w:w="28" w:type="dxa"/>
              <w:right w:w="28" w:type="dxa"/>
            </w:tcMar>
            <w:vAlign w:val="center"/>
          </w:tcPr>
          <w:bookmarkEnd w:id="324"/>
          <w:p w:rsidR="009B56C4" w:rsidRPr="000538BE" w:rsidRDefault="009B56C4" w:rsidP="007B7FA1">
            <w:pPr>
              <w:keepNext/>
              <w:spacing w:line="240" w:lineRule="auto"/>
              <w:jc w:val="center"/>
              <w:rPr>
                <w:b/>
                <w:sz w:val="20"/>
                <w:szCs w:val="20"/>
              </w:rPr>
            </w:pPr>
            <w:r>
              <w:rPr>
                <w:b/>
                <w:sz w:val="20"/>
                <w:szCs w:val="20"/>
              </w:rPr>
              <w:t>№</w:t>
            </w:r>
            <w:r w:rsidRPr="000538BE">
              <w:rPr>
                <w:b/>
                <w:sz w:val="20"/>
                <w:szCs w:val="20"/>
              </w:rPr>
              <w:t> п/п</w:t>
            </w:r>
          </w:p>
        </w:tc>
        <w:tc>
          <w:tcPr>
            <w:tcW w:w="2722" w:type="dxa"/>
            <w:vMerge w:val="restart"/>
            <w:tcMar>
              <w:left w:w="28" w:type="dxa"/>
              <w:right w:w="28" w:type="dxa"/>
            </w:tcMar>
            <w:vAlign w:val="center"/>
          </w:tcPr>
          <w:p w:rsidR="009B56C4" w:rsidRPr="000538BE" w:rsidRDefault="009B56C4" w:rsidP="007B7FA1">
            <w:pPr>
              <w:keepNext/>
              <w:spacing w:line="240" w:lineRule="auto"/>
              <w:jc w:val="center"/>
              <w:rPr>
                <w:b/>
                <w:sz w:val="20"/>
                <w:szCs w:val="20"/>
              </w:rPr>
            </w:pPr>
            <w:r w:rsidRPr="000538BE">
              <w:rPr>
                <w:b/>
                <w:sz w:val="20"/>
                <w:szCs w:val="20"/>
              </w:rPr>
              <w:t>Наименование котельной</w:t>
            </w:r>
          </w:p>
        </w:tc>
        <w:tc>
          <w:tcPr>
            <w:tcW w:w="4047" w:type="dxa"/>
            <w:gridSpan w:val="2"/>
            <w:tcMar>
              <w:left w:w="28" w:type="dxa"/>
              <w:right w:w="28" w:type="dxa"/>
            </w:tcMar>
            <w:vAlign w:val="center"/>
          </w:tcPr>
          <w:p w:rsidR="009B56C4" w:rsidRPr="000538BE" w:rsidRDefault="009B56C4" w:rsidP="007B7FA1">
            <w:pPr>
              <w:keepNext/>
              <w:spacing w:line="240" w:lineRule="auto"/>
              <w:jc w:val="center"/>
              <w:rPr>
                <w:b/>
                <w:sz w:val="20"/>
                <w:szCs w:val="20"/>
              </w:rPr>
            </w:pPr>
            <w:r w:rsidRPr="000538BE">
              <w:rPr>
                <w:b/>
                <w:sz w:val="20"/>
                <w:szCs w:val="20"/>
              </w:rPr>
              <w:t>Расчетные тепловые нагрузки, Гкал/ч</w:t>
            </w:r>
          </w:p>
        </w:tc>
        <w:tc>
          <w:tcPr>
            <w:tcW w:w="2189" w:type="dxa"/>
            <w:vMerge w:val="restart"/>
            <w:tcMar>
              <w:left w:w="28" w:type="dxa"/>
              <w:right w:w="28" w:type="dxa"/>
            </w:tcMar>
            <w:vAlign w:val="center"/>
          </w:tcPr>
          <w:p w:rsidR="009B56C4" w:rsidRPr="000538BE" w:rsidRDefault="009B56C4" w:rsidP="007B7FA1">
            <w:pPr>
              <w:keepNext/>
              <w:spacing w:line="240" w:lineRule="auto"/>
              <w:jc w:val="center"/>
              <w:rPr>
                <w:b/>
                <w:sz w:val="20"/>
                <w:szCs w:val="20"/>
              </w:rPr>
            </w:pPr>
            <w:r w:rsidRPr="000538BE">
              <w:rPr>
                <w:b/>
                <w:sz w:val="20"/>
                <w:szCs w:val="20"/>
              </w:rPr>
              <w:t>Всего суммарная нагрузка</w:t>
            </w:r>
          </w:p>
        </w:tc>
      </w:tr>
      <w:tr w:rsidR="009B56C4" w:rsidRPr="000538BE" w:rsidTr="007B7FA1">
        <w:trPr>
          <w:tblHeader/>
        </w:trPr>
        <w:tc>
          <w:tcPr>
            <w:tcW w:w="737" w:type="dxa"/>
            <w:vMerge/>
            <w:tcMar>
              <w:left w:w="28" w:type="dxa"/>
              <w:right w:w="28" w:type="dxa"/>
            </w:tcMar>
            <w:vAlign w:val="center"/>
          </w:tcPr>
          <w:p w:rsidR="009B56C4" w:rsidRPr="000538BE" w:rsidRDefault="009B56C4" w:rsidP="007B7FA1">
            <w:pPr>
              <w:keepNext/>
              <w:spacing w:line="240" w:lineRule="auto"/>
              <w:jc w:val="center"/>
              <w:rPr>
                <w:b/>
                <w:sz w:val="20"/>
                <w:szCs w:val="20"/>
              </w:rPr>
            </w:pPr>
          </w:p>
        </w:tc>
        <w:tc>
          <w:tcPr>
            <w:tcW w:w="2722" w:type="dxa"/>
            <w:vMerge/>
            <w:tcMar>
              <w:left w:w="28" w:type="dxa"/>
              <w:right w:w="28" w:type="dxa"/>
            </w:tcMar>
            <w:vAlign w:val="center"/>
          </w:tcPr>
          <w:p w:rsidR="009B56C4" w:rsidRPr="000538BE" w:rsidRDefault="009B56C4" w:rsidP="007B7FA1">
            <w:pPr>
              <w:keepNext/>
              <w:spacing w:line="240" w:lineRule="auto"/>
              <w:jc w:val="center"/>
              <w:rPr>
                <w:b/>
                <w:sz w:val="20"/>
                <w:szCs w:val="20"/>
              </w:rPr>
            </w:pPr>
          </w:p>
        </w:tc>
        <w:tc>
          <w:tcPr>
            <w:tcW w:w="2381" w:type="dxa"/>
            <w:tcMar>
              <w:left w:w="28" w:type="dxa"/>
              <w:right w:w="28" w:type="dxa"/>
            </w:tcMar>
            <w:vAlign w:val="center"/>
          </w:tcPr>
          <w:p w:rsidR="009B56C4" w:rsidRPr="000538BE" w:rsidRDefault="009B56C4" w:rsidP="007B7FA1">
            <w:pPr>
              <w:keepNext/>
              <w:spacing w:line="240" w:lineRule="auto"/>
              <w:jc w:val="center"/>
              <w:rPr>
                <w:b/>
                <w:sz w:val="20"/>
                <w:szCs w:val="20"/>
              </w:rPr>
            </w:pPr>
            <w:r w:rsidRPr="000538BE">
              <w:rPr>
                <w:b/>
                <w:sz w:val="20"/>
                <w:szCs w:val="20"/>
              </w:rPr>
              <w:t>отопление и вентиляция</w:t>
            </w:r>
          </w:p>
        </w:tc>
        <w:tc>
          <w:tcPr>
            <w:tcW w:w="1666" w:type="dxa"/>
            <w:tcMar>
              <w:left w:w="28" w:type="dxa"/>
              <w:right w:w="28" w:type="dxa"/>
            </w:tcMar>
            <w:vAlign w:val="center"/>
          </w:tcPr>
          <w:p w:rsidR="009B56C4" w:rsidRPr="000538BE" w:rsidRDefault="009B56C4" w:rsidP="007B7FA1">
            <w:pPr>
              <w:keepNext/>
              <w:spacing w:line="240" w:lineRule="auto"/>
              <w:jc w:val="center"/>
              <w:rPr>
                <w:b/>
                <w:sz w:val="20"/>
                <w:szCs w:val="20"/>
              </w:rPr>
            </w:pPr>
            <w:r>
              <w:rPr>
                <w:b/>
                <w:sz w:val="20"/>
                <w:szCs w:val="20"/>
              </w:rPr>
              <w:t>ГВС</w:t>
            </w:r>
          </w:p>
        </w:tc>
        <w:tc>
          <w:tcPr>
            <w:tcW w:w="2189" w:type="dxa"/>
            <w:vMerge/>
            <w:tcMar>
              <w:left w:w="28" w:type="dxa"/>
              <w:right w:w="28" w:type="dxa"/>
            </w:tcMar>
            <w:vAlign w:val="center"/>
          </w:tcPr>
          <w:p w:rsidR="009B56C4" w:rsidRPr="000538BE" w:rsidRDefault="009B56C4" w:rsidP="007B7FA1">
            <w:pPr>
              <w:keepNext/>
              <w:spacing w:line="240" w:lineRule="auto"/>
              <w:jc w:val="center"/>
              <w:rPr>
                <w:b/>
                <w:sz w:val="20"/>
                <w:szCs w:val="20"/>
              </w:rPr>
            </w:pPr>
          </w:p>
        </w:tc>
      </w:tr>
      <w:tr w:rsidR="009B56C4" w:rsidRPr="000538BE" w:rsidTr="007B7FA1">
        <w:tc>
          <w:tcPr>
            <w:tcW w:w="737" w:type="dxa"/>
            <w:tcMar>
              <w:left w:w="28" w:type="dxa"/>
              <w:right w:w="28" w:type="dxa"/>
            </w:tcMar>
            <w:vAlign w:val="center"/>
          </w:tcPr>
          <w:p w:rsidR="009B56C4" w:rsidRDefault="009B56C4" w:rsidP="007B7FA1">
            <w:pPr>
              <w:spacing w:line="240" w:lineRule="auto"/>
              <w:jc w:val="center"/>
              <w:rPr>
                <w:sz w:val="20"/>
                <w:szCs w:val="20"/>
              </w:rPr>
            </w:pPr>
            <w:r>
              <w:rPr>
                <w:sz w:val="20"/>
                <w:szCs w:val="20"/>
              </w:rPr>
              <w:t>1</w:t>
            </w:r>
          </w:p>
        </w:tc>
        <w:tc>
          <w:tcPr>
            <w:tcW w:w="2722" w:type="dxa"/>
            <w:tcMar>
              <w:left w:w="28" w:type="dxa"/>
              <w:right w:w="28" w:type="dxa"/>
            </w:tcMar>
            <w:vAlign w:val="center"/>
          </w:tcPr>
          <w:p w:rsidR="009B56C4" w:rsidRPr="00DF16D2" w:rsidRDefault="009B56C4" w:rsidP="007B7FA1">
            <w:pPr>
              <w:spacing w:line="240" w:lineRule="auto"/>
              <w:jc w:val="center"/>
              <w:rPr>
                <w:sz w:val="20"/>
                <w:szCs w:val="20"/>
              </w:rPr>
            </w:pPr>
            <w:r>
              <w:rPr>
                <w:sz w:val="20"/>
                <w:szCs w:val="20"/>
              </w:rPr>
              <w:t xml:space="preserve">Шерловогорская ТЭЦ </w:t>
            </w:r>
          </w:p>
        </w:tc>
        <w:tc>
          <w:tcPr>
            <w:tcW w:w="2381" w:type="dxa"/>
            <w:tcMar>
              <w:left w:w="28" w:type="dxa"/>
              <w:right w:w="28" w:type="dxa"/>
            </w:tcMar>
            <w:vAlign w:val="center"/>
          </w:tcPr>
          <w:p w:rsidR="009B56C4" w:rsidRPr="00395FA5" w:rsidRDefault="009B56C4" w:rsidP="007B7FA1">
            <w:pPr>
              <w:spacing w:line="240" w:lineRule="auto"/>
              <w:jc w:val="center"/>
              <w:rPr>
                <w:sz w:val="20"/>
                <w:szCs w:val="20"/>
              </w:rPr>
            </w:pPr>
            <w:r>
              <w:rPr>
                <w:sz w:val="20"/>
                <w:szCs w:val="20"/>
              </w:rPr>
              <w:t>30,968</w:t>
            </w:r>
          </w:p>
        </w:tc>
        <w:tc>
          <w:tcPr>
            <w:tcW w:w="1666" w:type="dxa"/>
            <w:tcMar>
              <w:left w:w="28" w:type="dxa"/>
              <w:right w:w="28" w:type="dxa"/>
            </w:tcMar>
            <w:vAlign w:val="center"/>
          </w:tcPr>
          <w:p w:rsidR="009B56C4" w:rsidRPr="00395FA5" w:rsidRDefault="009B56C4" w:rsidP="007B7FA1">
            <w:pPr>
              <w:spacing w:line="240" w:lineRule="auto"/>
              <w:jc w:val="center"/>
              <w:rPr>
                <w:sz w:val="20"/>
                <w:szCs w:val="20"/>
              </w:rPr>
            </w:pPr>
            <w:r>
              <w:rPr>
                <w:sz w:val="20"/>
                <w:szCs w:val="20"/>
              </w:rPr>
              <w:t>4,042</w:t>
            </w:r>
          </w:p>
        </w:tc>
        <w:tc>
          <w:tcPr>
            <w:tcW w:w="2189" w:type="dxa"/>
            <w:tcMar>
              <w:left w:w="28" w:type="dxa"/>
              <w:right w:w="28" w:type="dxa"/>
            </w:tcMar>
            <w:vAlign w:val="center"/>
          </w:tcPr>
          <w:p w:rsidR="009B56C4" w:rsidRPr="00395FA5" w:rsidRDefault="009B56C4" w:rsidP="007B7FA1">
            <w:pPr>
              <w:spacing w:line="240" w:lineRule="auto"/>
              <w:jc w:val="center"/>
              <w:rPr>
                <w:sz w:val="20"/>
                <w:szCs w:val="20"/>
              </w:rPr>
            </w:pPr>
            <w:r>
              <w:rPr>
                <w:sz w:val="20"/>
                <w:szCs w:val="20"/>
              </w:rPr>
              <w:t>38,86</w:t>
            </w:r>
          </w:p>
        </w:tc>
      </w:tr>
      <w:tr w:rsidR="009B56C4" w:rsidRPr="00E47513" w:rsidTr="007B7FA1">
        <w:tc>
          <w:tcPr>
            <w:tcW w:w="3459" w:type="dxa"/>
            <w:gridSpan w:val="2"/>
            <w:tcMar>
              <w:left w:w="28" w:type="dxa"/>
              <w:right w:w="28" w:type="dxa"/>
            </w:tcMar>
            <w:vAlign w:val="center"/>
          </w:tcPr>
          <w:p w:rsidR="009B56C4" w:rsidRPr="00E47513" w:rsidRDefault="009B56C4" w:rsidP="007B7FA1">
            <w:pPr>
              <w:spacing w:line="240" w:lineRule="auto"/>
              <w:jc w:val="center"/>
              <w:rPr>
                <w:b/>
                <w:sz w:val="20"/>
                <w:szCs w:val="20"/>
              </w:rPr>
            </w:pPr>
            <w:r w:rsidRPr="00E47513">
              <w:rPr>
                <w:b/>
                <w:sz w:val="20"/>
                <w:szCs w:val="20"/>
              </w:rPr>
              <w:t>ИТОГО</w:t>
            </w:r>
          </w:p>
        </w:tc>
        <w:tc>
          <w:tcPr>
            <w:tcW w:w="2381" w:type="dxa"/>
            <w:tcMar>
              <w:left w:w="28" w:type="dxa"/>
              <w:right w:w="28" w:type="dxa"/>
            </w:tcMar>
            <w:vAlign w:val="center"/>
          </w:tcPr>
          <w:p w:rsidR="009B56C4" w:rsidRPr="00CE2E7F" w:rsidRDefault="009B56C4" w:rsidP="007B7FA1">
            <w:pPr>
              <w:spacing w:line="240" w:lineRule="auto"/>
              <w:jc w:val="center"/>
              <w:rPr>
                <w:b/>
                <w:sz w:val="20"/>
                <w:szCs w:val="20"/>
              </w:rPr>
            </w:pPr>
            <w:r w:rsidRPr="00CE2E7F">
              <w:rPr>
                <w:b/>
                <w:sz w:val="20"/>
                <w:szCs w:val="20"/>
              </w:rPr>
              <w:t>30,968</w:t>
            </w:r>
          </w:p>
        </w:tc>
        <w:tc>
          <w:tcPr>
            <w:tcW w:w="1666" w:type="dxa"/>
            <w:tcMar>
              <w:left w:w="28" w:type="dxa"/>
              <w:right w:w="28" w:type="dxa"/>
            </w:tcMar>
            <w:vAlign w:val="center"/>
          </w:tcPr>
          <w:p w:rsidR="009B56C4" w:rsidRPr="00CE2E7F" w:rsidRDefault="009B56C4" w:rsidP="007B7FA1">
            <w:pPr>
              <w:spacing w:line="240" w:lineRule="auto"/>
              <w:jc w:val="center"/>
              <w:rPr>
                <w:b/>
                <w:sz w:val="20"/>
                <w:szCs w:val="20"/>
              </w:rPr>
            </w:pPr>
            <w:r w:rsidRPr="00CE2E7F">
              <w:rPr>
                <w:b/>
                <w:sz w:val="20"/>
                <w:szCs w:val="20"/>
              </w:rPr>
              <w:t>4,042</w:t>
            </w:r>
          </w:p>
        </w:tc>
        <w:tc>
          <w:tcPr>
            <w:tcW w:w="2189" w:type="dxa"/>
            <w:tcMar>
              <w:left w:w="28" w:type="dxa"/>
              <w:right w:w="28" w:type="dxa"/>
            </w:tcMar>
            <w:vAlign w:val="center"/>
          </w:tcPr>
          <w:p w:rsidR="009B56C4" w:rsidRPr="00E47513" w:rsidRDefault="009B56C4" w:rsidP="007B7FA1">
            <w:pPr>
              <w:spacing w:line="240" w:lineRule="auto"/>
              <w:jc w:val="center"/>
              <w:rPr>
                <w:b/>
                <w:sz w:val="20"/>
                <w:szCs w:val="20"/>
              </w:rPr>
            </w:pPr>
            <w:r>
              <w:rPr>
                <w:b/>
                <w:sz w:val="20"/>
                <w:szCs w:val="20"/>
              </w:rPr>
              <w:t>38,86</w:t>
            </w:r>
          </w:p>
        </w:tc>
      </w:tr>
    </w:tbl>
    <w:p w:rsidR="009B56C4" w:rsidRDefault="009B56C4" w:rsidP="009B56C4">
      <w:pPr>
        <w:ind w:left="567"/>
        <w:jc w:val="right"/>
      </w:pPr>
    </w:p>
    <w:p w:rsidR="009B56C4" w:rsidRPr="00D83D69" w:rsidRDefault="009B56C4" w:rsidP="009B56C4">
      <w:pPr>
        <w:ind w:left="567"/>
        <w:jc w:val="right"/>
      </w:pPr>
      <w:r>
        <w:t>Таблица 2.2</w:t>
      </w:r>
    </w:p>
    <w:p w:rsidR="009B56C4" w:rsidRPr="00D83D69" w:rsidRDefault="009B56C4" w:rsidP="009B56C4">
      <w:pPr>
        <w:jc w:val="center"/>
        <w:rPr>
          <w:u w:val="single"/>
        </w:rPr>
      </w:pPr>
      <w:r w:rsidRPr="00D83D69">
        <w:rPr>
          <w:u w:val="single"/>
        </w:rPr>
        <w:t xml:space="preserve">Потребление тепловой энергии потребителями систем теплоснабжения за </w:t>
      </w:r>
      <w:r>
        <w:rPr>
          <w:u w:val="single"/>
        </w:rPr>
        <w:t>2020</w:t>
      </w:r>
      <w:r w:rsidRPr="00D83D69">
        <w:rPr>
          <w:u w:val="single"/>
        </w:rPr>
        <w:t xml:space="preserve"> год</w:t>
      </w:r>
    </w:p>
    <w:tbl>
      <w:tblPr>
        <w:tblW w:w="8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0"/>
        <w:gridCol w:w="2551"/>
        <w:gridCol w:w="2641"/>
        <w:gridCol w:w="1175"/>
      </w:tblGrid>
      <w:tr w:rsidR="009B56C4" w:rsidRPr="00035549" w:rsidTr="007B7FA1">
        <w:trPr>
          <w:jc w:val="center"/>
        </w:trPr>
        <w:tc>
          <w:tcPr>
            <w:tcW w:w="1940" w:type="dxa"/>
            <w:vMerge w:val="restart"/>
            <w:shd w:val="clear" w:color="auto" w:fill="auto"/>
            <w:tcMar>
              <w:left w:w="11" w:type="dxa"/>
              <w:right w:w="11" w:type="dxa"/>
            </w:tcMar>
            <w:vAlign w:val="center"/>
          </w:tcPr>
          <w:p w:rsidR="009B56C4" w:rsidRPr="00035549" w:rsidRDefault="009B56C4" w:rsidP="007B7FA1">
            <w:pPr>
              <w:spacing w:line="240" w:lineRule="auto"/>
              <w:jc w:val="center"/>
              <w:rPr>
                <w:b/>
                <w:sz w:val="20"/>
                <w:szCs w:val="20"/>
              </w:rPr>
            </w:pPr>
            <w:r w:rsidRPr="00035549">
              <w:rPr>
                <w:b/>
                <w:sz w:val="20"/>
                <w:szCs w:val="20"/>
              </w:rPr>
              <w:t>Потребитель</w:t>
            </w:r>
          </w:p>
        </w:tc>
        <w:tc>
          <w:tcPr>
            <w:tcW w:w="2551" w:type="dxa"/>
            <w:vMerge w:val="restart"/>
            <w:shd w:val="clear" w:color="auto" w:fill="auto"/>
            <w:tcMar>
              <w:left w:w="11" w:type="dxa"/>
              <w:right w:w="11" w:type="dxa"/>
            </w:tcMar>
            <w:vAlign w:val="center"/>
          </w:tcPr>
          <w:p w:rsidR="009B56C4" w:rsidRPr="00035549" w:rsidRDefault="009B56C4" w:rsidP="007B7FA1">
            <w:pPr>
              <w:spacing w:line="240" w:lineRule="auto"/>
              <w:jc w:val="center"/>
              <w:rPr>
                <w:b/>
                <w:sz w:val="20"/>
                <w:szCs w:val="20"/>
              </w:rPr>
            </w:pPr>
            <w:r w:rsidRPr="00035549">
              <w:rPr>
                <w:b/>
                <w:sz w:val="20"/>
                <w:szCs w:val="20"/>
              </w:rPr>
              <w:t>Показатель</w:t>
            </w:r>
          </w:p>
        </w:tc>
        <w:tc>
          <w:tcPr>
            <w:tcW w:w="2641" w:type="dxa"/>
            <w:shd w:val="clear" w:color="auto" w:fill="auto"/>
            <w:vAlign w:val="center"/>
          </w:tcPr>
          <w:p w:rsidR="009B56C4" w:rsidRPr="00035549" w:rsidRDefault="009B56C4" w:rsidP="007B7FA1">
            <w:pPr>
              <w:spacing w:line="240" w:lineRule="auto"/>
              <w:jc w:val="center"/>
              <w:rPr>
                <w:b/>
                <w:sz w:val="20"/>
                <w:szCs w:val="20"/>
              </w:rPr>
            </w:pPr>
            <w:r w:rsidRPr="00035549">
              <w:rPr>
                <w:b/>
                <w:sz w:val="20"/>
                <w:szCs w:val="20"/>
              </w:rPr>
              <w:t>Потребление тепловой энергии, Гкал</w:t>
            </w:r>
          </w:p>
        </w:tc>
        <w:tc>
          <w:tcPr>
            <w:tcW w:w="1175" w:type="dxa"/>
            <w:shd w:val="clear" w:color="auto" w:fill="auto"/>
            <w:tcMar>
              <w:left w:w="11" w:type="dxa"/>
              <w:right w:w="11" w:type="dxa"/>
            </w:tcMar>
            <w:vAlign w:val="center"/>
          </w:tcPr>
          <w:p w:rsidR="009B56C4" w:rsidRPr="00035549" w:rsidRDefault="009B56C4" w:rsidP="007B7FA1">
            <w:pPr>
              <w:spacing w:line="240" w:lineRule="auto"/>
              <w:jc w:val="center"/>
              <w:rPr>
                <w:b/>
                <w:sz w:val="20"/>
                <w:szCs w:val="20"/>
              </w:rPr>
            </w:pPr>
            <w:r w:rsidRPr="00035549">
              <w:rPr>
                <w:b/>
                <w:sz w:val="20"/>
                <w:szCs w:val="20"/>
              </w:rPr>
              <w:t>ИТОГО</w:t>
            </w:r>
          </w:p>
        </w:tc>
      </w:tr>
      <w:tr w:rsidR="009B56C4" w:rsidRPr="00035549" w:rsidTr="007B7FA1">
        <w:trPr>
          <w:jc w:val="center"/>
        </w:trPr>
        <w:tc>
          <w:tcPr>
            <w:tcW w:w="1940" w:type="dxa"/>
            <w:vMerge/>
            <w:shd w:val="clear" w:color="auto" w:fill="auto"/>
            <w:tcMar>
              <w:left w:w="11" w:type="dxa"/>
              <w:right w:w="11" w:type="dxa"/>
            </w:tcMar>
            <w:vAlign w:val="center"/>
          </w:tcPr>
          <w:p w:rsidR="009B56C4" w:rsidRPr="00035549" w:rsidRDefault="009B56C4" w:rsidP="007B7FA1">
            <w:pPr>
              <w:spacing w:line="240" w:lineRule="auto"/>
              <w:jc w:val="center"/>
              <w:rPr>
                <w:b/>
                <w:sz w:val="20"/>
                <w:szCs w:val="20"/>
              </w:rPr>
            </w:pPr>
          </w:p>
        </w:tc>
        <w:tc>
          <w:tcPr>
            <w:tcW w:w="2551" w:type="dxa"/>
            <w:vMerge/>
            <w:shd w:val="clear" w:color="auto" w:fill="auto"/>
            <w:tcMar>
              <w:left w:w="11" w:type="dxa"/>
              <w:right w:w="11" w:type="dxa"/>
            </w:tcMar>
            <w:vAlign w:val="center"/>
          </w:tcPr>
          <w:p w:rsidR="009B56C4" w:rsidRPr="00035549" w:rsidRDefault="009B56C4" w:rsidP="007B7FA1">
            <w:pPr>
              <w:spacing w:line="240" w:lineRule="auto"/>
              <w:jc w:val="center"/>
              <w:rPr>
                <w:b/>
                <w:sz w:val="20"/>
                <w:szCs w:val="20"/>
              </w:rPr>
            </w:pPr>
          </w:p>
        </w:tc>
        <w:tc>
          <w:tcPr>
            <w:tcW w:w="2641" w:type="dxa"/>
            <w:shd w:val="clear" w:color="auto" w:fill="auto"/>
            <w:tcMar>
              <w:left w:w="11" w:type="dxa"/>
              <w:right w:w="11" w:type="dxa"/>
            </w:tcMar>
            <w:vAlign w:val="center"/>
          </w:tcPr>
          <w:p w:rsidR="009B56C4" w:rsidRPr="00E47513" w:rsidRDefault="009B56C4" w:rsidP="007B7FA1">
            <w:pPr>
              <w:spacing w:line="240" w:lineRule="auto"/>
              <w:jc w:val="center"/>
              <w:rPr>
                <w:b/>
                <w:sz w:val="20"/>
                <w:szCs w:val="20"/>
              </w:rPr>
            </w:pPr>
            <w:r>
              <w:rPr>
                <w:b/>
                <w:sz w:val="20"/>
                <w:szCs w:val="20"/>
              </w:rPr>
              <w:t>Шерловогорская ТЭЦ</w:t>
            </w:r>
            <w:r w:rsidRPr="00E47513">
              <w:rPr>
                <w:b/>
                <w:sz w:val="20"/>
                <w:szCs w:val="20"/>
              </w:rPr>
              <w:t xml:space="preserve"> </w:t>
            </w:r>
          </w:p>
        </w:tc>
        <w:tc>
          <w:tcPr>
            <w:tcW w:w="1175" w:type="dxa"/>
            <w:shd w:val="clear" w:color="auto" w:fill="auto"/>
            <w:tcMar>
              <w:left w:w="11" w:type="dxa"/>
              <w:right w:w="11" w:type="dxa"/>
            </w:tcMar>
            <w:vAlign w:val="center"/>
          </w:tcPr>
          <w:p w:rsidR="009B56C4" w:rsidRPr="00035549" w:rsidRDefault="009B56C4" w:rsidP="007B7FA1">
            <w:pPr>
              <w:spacing w:line="240" w:lineRule="auto"/>
              <w:jc w:val="center"/>
              <w:rPr>
                <w:b/>
                <w:sz w:val="20"/>
                <w:szCs w:val="20"/>
              </w:rPr>
            </w:pPr>
          </w:p>
        </w:tc>
      </w:tr>
      <w:tr w:rsidR="009B56C4" w:rsidRPr="003C6A07" w:rsidTr="007B7FA1">
        <w:trPr>
          <w:jc w:val="center"/>
        </w:trPr>
        <w:tc>
          <w:tcPr>
            <w:tcW w:w="1940" w:type="dxa"/>
            <w:vMerge w:val="restart"/>
            <w:shd w:val="clear" w:color="auto" w:fill="auto"/>
            <w:tcMar>
              <w:left w:w="11" w:type="dxa"/>
              <w:right w:w="11" w:type="dxa"/>
            </w:tcMar>
            <w:vAlign w:val="center"/>
          </w:tcPr>
          <w:p w:rsidR="009B56C4" w:rsidRPr="00035549" w:rsidRDefault="009B56C4" w:rsidP="007B7FA1">
            <w:pPr>
              <w:spacing w:line="240" w:lineRule="auto"/>
              <w:jc w:val="center"/>
              <w:rPr>
                <w:sz w:val="20"/>
                <w:szCs w:val="20"/>
              </w:rPr>
            </w:pPr>
            <w:r w:rsidRPr="00035549">
              <w:rPr>
                <w:sz w:val="20"/>
                <w:szCs w:val="20"/>
              </w:rPr>
              <w:t>Население</w:t>
            </w:r>
          </w:p>
        </w:tc>
        <w:tc>
          <w:tcPr>
            <w:tcW w:w="2551" w:type="dxa"/>
            <w:shd w:val="clear" w:color="auto" w:fill="auto"/>
            <w:tcMar>
              <w:left w:w="11" w:type="dxa"/>
              <w:right w:w="11" w:type="dxa"/>
            </w:tcMar>
            <w:vAlign w:val="center"/>
          </w:tcPr>
          <w:p w:rsidR="009B56C4" w:rsidRPr="00035549" w:rsidRDefault="009B56C4" w:rsidP="007B7FA1">
            <w:pPr>
              <w:spacing w:line="240" w:lineRule="auto"/>
              <w:jc w:val="center"/>
              <w:rPr>
                <w:sz w:val="20"/>
                <w:szCs w:val="20"/>
              </w:rPr>
            </w:pPr>
            <w:r w:rsidRPr="00035549">
              <w:rPr>
                <w:sz w:val="20"/>
                <w:szCs w:val="20"/>
              </w:rPr>
              <w:t>отопление и вентиляция</w:t>
            </w:r>
          </w:p>
        </w:tc>
        <w:tc>
          <w:tcPr>
            <w:tcW w:w="2641" w:type="dxa"/>
            <w:shd w:val="clear" w:color="auto" w:fill="auto"/>
            <w:tcMar>
              <w:left w:w="11" w:type="dxa"/>
              <w:right w:w="11" w:type="dxa"/>
            </w:tcMar>
            <w:vAlign w:val="center"/>
          </w:tcPr>
          <w:p w:rsidR="009B56C4" w:rsidRDefault="009B56C4" w:rsidP="007B7FA1">
            <w:pPr>
              <w:spacing w:line="240" w:lineRule="auto"/>
              <w:jc w:val="center"/>
              <w:rPr>
                <w:b/>
                <w:color w:val="000000"/>
                <w:sz w:val="20"/>
                <w:szCs w:val="20"/>
              </w:rPr>
            </w:pPr>
            <w:r>
              <w:rPr>
                <w:sz w:val="20"/>
                <w:szCs w:val="20"/>
              </w:rPr>
              <w:t>н/д</w:t>
            </w:r>
          </w:p>
        </w:tc>
        <w:tc>
          <w:tcPr>
            <w:tcW w:w="1175" w:type="dxa"/>
            <w:shd w:val="clear" w:color="auto" w:fill="auto"/>
            <w:tcMar>
              <w:left w:w="11" w:type="dxa"/>
              <w:right w:w="11" w:type="dxa"/>
            </w:tcMar>
            <w:vAlign w:val="center"/>
          </w:tcPr>
          <w:p w:rsidR="009B56C4" w:rsidRPr="00035549" w:rsidRDefault="009B56C4" w:rsidP="007B7FA1">
            <w:pPr>
              <w:spacing w:line="240" w:lineRule="auto"/>
              <w:jc w:val="center"/>
              <w:rPr>
                <w:b/>
                <w:color w:val="000000"/>
                <w:sz w:val="20"/>
                <w:szCs w:val="20"/>
              </w:rPr>
            </w:pPr>
            <w:r>
              <w:rPr>
                <w:sz w:val="20"/>
                <w:szCs w:val="20"/>
              </w:rPr>
              <w:t>н/д</w:t>
            </w:r>
          </w:p>
        </w:tc>
      </w:tr>
      <w:tr w:rsidR="009B56C4" w:rsidRPr="003C6A07" w:rsidTr="007B7FA1">
        <w:trPr>
          <w:jc w:val="center"/>
        </w:trPr>
        <w:tc>
          <w:tcPr>
            <w:tcW w:w="1940" w:type="dxa"/>
            <w:vMerge/>
            <w:shd w:val="clear" w:color="auto" w:fill="auto"/>
            <w:tcMar>
              <w:left w:w="11" w:type="dxa"/>
              <w:right w:w="11" w:type="dxa"/>
            </w:tcMar>
            <w:vAlign w:val="center"/>
          </w:tcPr>
          <w:p w:rsidR="009B56C4" w:rsidRPr="00035549" w:rsidRDefault="009B56C4" w:rsidP="007B7FA1">
            <w:pPr>
              <w:spacing w:line="240" w:lineRule="auto"/>
              <w:jc w:val="center"/>
              <w:rPr>
                <w:sz w:val="20"/>
                <w:szCs w:val="20"/>
              </w:rPr>
            </w:pPr>
          </w:p>
        </w:tc>
        <w:tc>
          <w:tcPr>
            <w:tcW w:w="2551" w:type="dxa"/>
            <w:shd w:val="clear" w:color="auto" w:fill="auto"/>
            <w:tcMar>
              <w:left w:w="11" w:type="dxa"/>
              <w:right w:w="11" w:type="dxa"/>
            </w:tcMar>
            <w:vAlign w:val="center"/>
          </w:tcPr>
          <w:p w:rsidR="009B56C4" w:rsidRPr="00035549" w:rsidRDefault="009B56C4" w:rsidP="007B7FA1">
            <w:pPr>
              <w:spacing w:line="240" w:lineRule="auto"/>
              <w:jc w:val="center"/>
              <w:rPr>
                <w:sz w:val="20"/>
                <w:szCs w:val="20"/>
              </w:rPr>
            </w:pPr>
            <w:r w:rsidRPr="00035549">
              <w:rPr>
                <w:sz w:val="20"/>
                <w:szCs w:val="20"/>
              </w:rPr>
              <w:t>ГВС</w:t>
            </w:r>
          </w:p>
        </w:tc>
        <w:tc>
          <w:tcPr>
            <w:tcW w:w="2641" w:type="dxa"/>
            <w:shd w:val="clear" w:color="auto" w:fill="auto"/>
            <w:tcMar>
              <w:left w:w="11" w:type="dxa"/>
              <w:right w:w="11" w:type="dxa"/>
            </w:tcMar>
            <w:vAlign w:val="center"/>
          </w:tcPr>
          <w:p w:rsidR="009B56C4" w:rsidRDefault="009B56C4" w:rsidP="007B7FA1">
            <w:pPr>
              <w:spacing w:line="240" w:lineRule="auto"/>
              <w:jc w:val="center"/>
              <w:rPr>
                <w:b/>
                <w:color w:val="000000"/>
                <w:sz w:val="20"/>
                <w:szCs w:val="20"/>
              </w:rPr>
            </w:pPr>
            <w:r>
              <w:rPr>
                <w:sz w:val="20"/>
                <w:szCs w:val="20"/>
              </w:rPr>
              <w:t>н/д</w:t>
            </w:r>
          </w:p>
        </w:tc>
        <w:tc>
          <w:tcPr>
            <w:tcW w:w="1175" w:type="dxa"/>
            <w:shd w:val="clear" w:color="auto" w:fill="auto"/>
            <w:tcMar>
              <w:left w:w="11" w:type="dxa"/>
              <w:right w:w="11" w:type="dxa"/>
            </w:tcMar>
            <w:vAlign w:val="center"/>
          </w:tcPr>
          <w:p w:rsidR="009B56C4" w:rsidRPr="00035549" w:rsidRDefault="009B56C4" w:rsidP="007B7FA1">
            <w:pPr>
              <w:spacing w:line="240" w:lineRule="auto"/>
              <w:jc w:val="center"/>
              <w:rPr>
                <w:b/>
                <w:color w:val="000000"/>
                <w:sz w:val="20"/>
                <w:szCs w:val="20"/>
              </w:rPr>
            </w:pPr>
            <w:r>
              <w:rPr>
                <w:sz w:val="20"/>
                <w:szCs w:val="20"/>
              </w:rPr>
              <w:t>н/д</w:t>
            </w:r>
          </w:p>
        </w:tc>
      </w:tr>
      <w:tr w:rsidR="009B56C4" w:rsidRPr="003C6A07" w:rsidTr="007B7FA1">
        <w:trPr>
          <w:jc w:val="center"/>
        </w:trPr>
        <w:tc>
          <w:tcPr>
            <w:tcW w:w="1940" w:type="dxa"/>
            <w:vMerge/>
            <w:shd w:val="clear" w:color="auto" w:fill="auto"/>
            <w:tcMar>
              <w:left w:w="11" w:type="dxa"/>
              <w:right w:w="11" w:type="dxa"/>
            </w:tcMar>
            <w:vAlign w:val="center"/>
          </w:tcPr>
          <w:p w:rsidR="009B56C4" w:rsidRPr="00035549" w:rsidRDefault="009B56C4" w:rsidP="007B7FA1">
            <w:pPr>
              <w:spacing w:line="240" w:lineRule="auto"/>
              <w:jc w:val="center"/>
              <w:rPr>
                <w:sz w:val="20"/>
                <w:szCs w:val="20"/>
              </w:rPr>
            </w:pPr>
          </w:p>
        </w:tc>
        <w:tc>
          <w:tcPr>
            <w:tcW w:w="2551" w:type="dxa"/>
            <w:shd w:val="clear" w:color="auto" w:fill="auto"/>
            <w:tcMar>
              <w:left w:w="11" w:type="dxa"/>
              <w:right w:w="11" w:type="dxa"/>
            </w:tcMar>
            <w:vAlign w:val="center"/>
          </w:tcPr>
          <w:p w:rsidR="009B56C4" w:rsidRPr="00035549" w:rsidRDefault="009B56C4" w:rsidP="007B7FA1">
            <w:pPr>
              <w:spacing w:line="240" w:lineRule="auto"/>
              <w:jc w:val="center"/>
              <w:rPr>
                <w:sz w:val="20"/>
                <w:szCs w:val="20"/>
              </w:rPr>
            </w:pPr>
            <w:r w:rsidRPr="00035549">
              <w:rPr>
                <w:sz w:val="20"/>
                <w:szCs w:val="20"/>
              </w:rPr>
              <w:t>суммарное потребление</w:t>
            </w:r>
          </w:p>
        </w:tc>
        <w:tc>
          <w:tcPr>
            <w:tcW w:w="2641" w:type="dxa"/>
            <w:shd w:val="clear" w:color="auto" w:fill="auto"/>
            <w:tcMar>
              <w:left w:w="11" w:type="dxa"/>
              <w:right w:w="11" w:type="dxa"/>
            </w:tcMar>
            <w:vAlign w:val="center"/>
          </w:tcPr>
          <w:p w:rsidR="009B56C4" w:rsidRDefault="009B56C4" w:rsidP="007B7FA1">
            <w:pPr>
              <w:spacing w:line="240" w:lineRule="auto"/>
              <w:jc w:val="center"/>
              <w:rPr>
                <w:b/>
                <w:color w:val="000000"/>
                <w:sz w:val="20"/>
                <w:szCs w:val="20"/>
              </w:rPr>
            </w:pPr>
            <w:r>
              <w:rPr>
                <w:sz w:val="20"/>
                <w:szCs w:val="20"/>
              </w:rPr>
              <w:t>н/д</w:t>
            </w:r>
          </w:p>
        </w:tc>
        <w:tc>
          <w:tcPr>
            <w:tcW w:w="1175" w:type="dxa"/>
            <w:shd w:val="clear" w:color="auto" w:fill="auto"/>
            <w:tcMar>
              <w:left w:w="11" w:type="dxa"/>
              <w:right w:w="11" w:type="dxa"/>
            </w:tcMar>
            <w:vAlign w:val="center"/>
          </w:tcPr>
          <w:p w:rsidR="009B56C4" w:rsidRPr="00035549" w:rsidRDefault="009B56C4" w:rsidP="007B7FA1">
            <w:pPr>
              <w:spacing w:line="240" w:lineRule="auto"/>
              <w:jc w:val="center"/>
              <w:rPr>
                <w:b/>
                <w:color w:val="000000"/>
                <w:sz w:val="20"/>
                <w:szCs w:val="20"/>
              </w:rPr>
            </w:pPr>
            <w:r>
              <w:rPr>
                <w:sz w:val="20"/>
                <w:szCs w:val="20"/>
              </w:rPr>
              <w:t>н/д</w:t>
            </w:r>
          </w:p>
        </w:tc>
      </w:tr>
      <w:tr w:rsidR="009B56C4" w:rsidRPr="003C6A07" w:rsidTr="007B7FA1">
        <w:trPr>
          <w:jc w:val="center"/>
        </w:trPr>
        <w:tc>
          <w:tcPr>
            <w:tcW w:w="1940" w:type="dxa"/>
            <w:vMerge w:val="restart"/>
            <w:shd w:val="clear" w:color="auto" w:fill="auto"/>
            <w:tcMar>
              <w:left w:w="11" w:type="dxa"/>
              <w:right w:w="11" w:type="dxa"/>
            </w:tcMar>
            <w:vAlign w:val="center"/>
          </w:tcPr>
          <w:p w:rsidR="009B56C4" w:rsidRPr="00035549" w:rsidRDefault="009B56C4" w:rsidP="007B7FA1">
            <w:pPr>
              <w:spacing w:line="240" w:lineRule="auto"/>
              <w:jc w:val="center"/>
              <w:rPr>
                <w:sz w:val="20"/>
                <w:szCs w:val="20"/>
              </w:rPr>
            </w:pPr>
            <w:r w:rsidRPr="00035549">
              <w:rPr>
                <w:sz w:val="20"/>
                <w:szCs w:val="20"/>
              </w:rPr>
              <w:t>Объекты социальной сферы</w:t>
            </w:r>
          </w:p>
        </w:tc>
        <w:tc>
          <w:tcPr>
            <w:tcW w:w="2551" w:type="dxa"/>
            <w:shd w:val="clear" w:color="auto" w:fill="auto"/>
            <w:tcMar>
              <w:left w:w="11" w:type="dxa"/>
              <w:right w:w="11" w:type="dxa"/>
            </w:tcMar>
            <w:vAlign w:val="center"/>
          </w:tcPr>
          <w:p w:rsidR="009B56C4" w:rsidRPr="00035549" w:rsidRDefault="009B56C4" w:rsidP="007B7FA1">
            <w:pPr>
              <w:spacing w:line="240" w:lineRule="auto"/>
              <w:jc w:val="center"/>
              <w:rPr>
                <w:sz w:val="20"/>
                <w:szCs w:val="20"/>
              </w:rPr>
            </w:pPr>
            <w:r w:rsidRPr="00035549">
              <w:rPr>
                <w:sz w:val="20"/>
                <w:szCs w:val="20"/>
              </w:rPr>
              <w:t>отопление и вентиляция</w:t>
            </w:r>
          </w:p>
        </w:tc>
        <w:tc>
          <w:tcPr>
            <w:tcW w:w="2641" w:type="dxa"/>
            <w:shd w:val="clear" w:color="auto" w:fill="auto"/>
            <w:tcMar>
              <w:left w:w="11" w:type="dxa"/>
              <w:right w:w="11" w:type="dxa"/>
            </w:tcMar>
            <w:vAlign w:val="center"/>
          </w:tcPr>
          <w:p w:rsidR="009B56C4" w:rsidRDefault="009B56C4" w:rsidP="007B7FA1">
            <w:pPr>
              <w:spacing w:line="240" w:lineRule="auto"/>
              <w:jc w:val="center"/>
              <w:rPr>
                <w:b/>
                <w:color w:val="000000"/>
                <w:sz w:val="20"/>
                <w:szCs w:val="20"/>
              </w:rPr>
            </w:pPr>
            <w:r>
              <w:rPr>
                <w:sz w:val="20"/>
                <w:szCs w:val="20"/>
              </w:rPr>
              <w:t>н/д</w:t>
            </w:r>
          </w:p>
        </w:tc>
        <w:tc>
          <w:tcPr>
            <w:tcW w:w="1175" w:type="dxa"/>
            <w:shd w:val="clear" w:color="auto" w:fill="auto"/>
            <w:tcMar>
              <w:left w:w="11" w:type="dxa"/>
              <w:right w:w="11" w:type="dxa"/>
            </w:tcMar>
            <w:vAlign w:val="center"/>
          </w:tcPr>
          <w:p w:rsidR="009B56C4" w:rsidRPr="00035549" w:rsidRDefault="009B56C4" w:rsidP="007B7FA1">
            <w:pPr>
              <w:spacing w:line="240" w:lineRule="auto"/>
              <w:jc w:val="center"/>
              <w:rPr>
                <w:b/>
                <w:color w:val="000000"/>
                <w:sz w:val="20"/>
                <w:szCs w:val="20"/>
              </w:rPr>
            </w:pPr>
            <w:r>
              <w:rPr>
                <w:sz w:val="20"/>
                <w:szCs w:val="20"/>
              </w:rPr>
              <w:t>н/д</w:t>
            </w:r>
          </w:p>
        </w:tc>
      </w:tr>
      <w:tr w:rsidR="009B56C4" w:rsidRPr="003C6A07" w:rsidTr="007B7FA1">
        <w:trPr>
          <w:jc w:val="center"/>
        </w:trPr>
        <w:tc>
          <w:tcPr>
            <w:tcW w:w="1940" w:type="dxa"/>
            <w:vMerge/>
            <w:shd w:val="clear" w:color="auto" w:fill="auto"/>
            <w:tcMar>
              <w:left w:w="11" w:type="dxa"/>
              <w:right w:w="11" w:type="dxa"/>
            </w:tcMar>
            <w:vAlign w:val="center"/>
          </w:tcPr>
          <w:p w:rsidR="009B56C4" w:rsidRPr="00035549" w:rsidRDefault="009B56C4" w:rsidP="007B7FA1">
            <w:pPr>
              <w:spacing w:line="240" w:lineRule="auto"/>
              <w:jc w:val="center"/>
              <w:rPr>
                <w:sz w:val="20"/>
                <w:szCs w:val="20"/>
              </w:rPr>
            </w:pPr>
          </w:p>
        </w:tc>
        <w:tc>
          <w:tcPr>
            <w:tcW w:w="2551" w:type="dxa"/>
            <w:shd w:val="clear" w:color="auto" w:fill="auto"/>
            <w:tcMar>
              <w:left w:w="11" w:type="dxa"/>
              <w:right w:w="11" w:type="dxa"/>
            </w:tcMar>
            <w:vAlign w:val="center"/>
          </w:tcPr>
          <w:p w:rsidR="009B56C4" w:rsidRPr="00035549" w:rsidRDefault="009B56C4" w:rsidP="007B7FA1">
            <w:pPr>
              <w:spacing w:line="240" w:lineRule="auto"/>
              <w:jc w:val="center"/>
              <w:rPr>
                <w:sz w:val="20"/>
                <w:szCs w:val="20"/>
              </w:rPr>
            </w:pPr>
            <w:r w:rsidRPr="00035549">
              <w:rPr>
                <w:sz w:val="20"/>
                <w:szCs w:val="20"/>
              </w:rPr>
              <w:t>ГВС</w:t>
            </w:r>
          </w:p>
        </w:tc>
        <w:tc>
          <w:tcPr>
            <w:tcW w:w="2641" w:type="dxa"/>
            <w:shd w:val="clear" w:color="auto" w:fill="auto"/>
            <w:tcMar>
              <w:left w:w="11" w:type="dxa"/>
              <w:right w:w="11" w:type="dxa"/>
            </w:tcMar>
            <w:vAlign w:val="center"/>
          </w:tcPr>
          <w:p w:rsidR="009B56C4" w:rsidRDefault="009B56C4" w:rsidP="007B7FA1">
            <w:pPr>
              <w:spacing w:line="240" w:lineRule="auto"/>
              <w:jc w:val="center"/>
              <w:rPr>
                <w:b/>
                <w:color w:val="000000"/>
                <w:sz w:val="20"/>
                <w:szCs w:val="20"/>
              </w:rPr>
            </w:pPr>
            <w:r>
              <w:rPr>
                <w:sz w:val="20"/>
                <w:szCs w:val="20"/>
              </w:rPr>
              <w:t>н/д</w:t>
            </w:r>
          </w:p>
        </w:tc>
        <w:tc>
          <w:tcPr>
            <w:tcW w:w="1175" w:type="dxa"/>
            <w:shd w:val="clear" w:color="auto" w:fill="auto"/>
            <w:tcMar>
              <w:left w:w="11" w:type="dxa"/>
              <w:right w:w="11" w:type="dxa"/>
            </w:tcMar>
            <w:vAlign w:val="center"/>
          </w:tcPr>
          <w:p w:rsidR="009B56C4" w:rsidRPr="00035549" w:rsidRDefault="009B56C4" w:rsidP="007B7FA1">
            <w:pPr>
              <w:spacing w:line="240" w:lineRule="auto"/>
              <w:jc w:val="center"/>
              <w:rPr>
                <w:b/>
                <w:color w:val="000000"/>
                <w:sz w:val="20"/>
                <w:szCs w:val="20"/>
              </w:rPr>
            </w:pPr>
            <w:r>
              <w:rPr>
                <w:sz w:val="20"/>
                <w:szCs w:val="20"/>
              </w:rPr>
              <w:t>н/д</w:t>
            </w:r>
          </w:p>
        </w:tc>
      </w:tr>
      <w:tr w:rsidR="009B56C4" w:rsidRPr="003C6A07" w:rsidTr="007B7FA1">
        <w:trPr>
          <w:jc w:val="center"/>
        </w:trPr>
        <w:tc>
          <w:tcPr>
            <w:tcW w:w="1940" w:type="dxa"/>
            <w:vMerge/>
            <w:shd w:val="clear" w:color="auto" w:fill="auto"/>
            <w:tcMar>
              <w:left w:w="11" w:type="dxa"/>
              <w:right w:w="11" w:type="dxa"/>
            </w:tcMar>
            <w:vAlign w:val="center"/>
          </w:tcPr>
          <w:p w:rsidR="009B56C4" w:rsidRPr="00035549" w:rsidRDefault="009B56C4" w:rsidP="007B7FA1">
            <w:pPr>
              <w:spacing w:line="240" w:lineRule="auto"/>
              <w:jc w:val="center"/>
              <w:rPr>
                <w:sz w:val="20"/>
                <w:szCs w:val="20"/>
              </w:rPr>
            </w:pPr>
          </w:p>
        </w:tc>
        <w:tc>
          <w:tcPr>
            <w:tcW w:w="2551" w:type="dxa"/>
            <w:shd w:val="clear" w:color="auto" w:fill="auto"/>
            <w:tcMar>
              <w:left w:w="11" w:type="dxa"/>
              <w:right w:w="11" w:type="dxa"/>
            </w:tcMar>
            <w:vAlign w:val="center"/>
          </w:tcPr>
          <w:p w:rsidR="009B56C4" w:rsidRPr="00035549" w:rsidRDefault="009B56C4" w:rsidP="007B7FA1">
            <w:pPr>
              <w:spacing w:line="240" w:lineRule="auto"/>
              <w:jc w:val="center"/>
              <w:rPr>
                <w:sz w:val="20"/>
                <w:szCs w:val="20"/>
              </w:rPr>
            </w:pPr>
            <w:r w:rsidRPr="00035549">
              <w:rPr>
                <w:sz w:val="20"/>
                <w:szCs w:val="20"/>
              </w:rPr>
              <w:t>суммарное потребление</w:t>
            </w:r>
          </w:p>
        </w:tc>
        <w:tc>
          <w:tcPr>
            <w:tcW w:w="2641" w:type="dxa"/>
            <w:shd w:val="clear" w:color="auto" w:fill="auto"/>
            <w:tcMar>
              <w:left w:w="11" w:type="dxa"/>
              <w:right w:w="11" w:type="dxa"/>
            </w:tcMar>
            <w:vAlign w:val="center"/>
          </w:tcPr>
          <w:p w:rsidR="009B56C4" w:rsidRDefault="009B56C4" w:rsidP="007B7FA1">
            <w:pPr>
              <w:spacing w:line="240" w:lineRule="auto"/>
              <w:jc w:val="center"/>
              <w:rPr>
                <w:b/>
                <w:color w:val="000000"/>
                <w:sz w:val="20"/>
                <w:szCs w:val="20"/>
              </w:rPr>
            </w:pPr>
            <w:r>
              <w:rPr>
                <w:sz w:val="20"/>
                <w:szCs w:val="20"/>
              </w:rPr>
              <w:t>н/д</w:t>
            </w:r>
          </w:p>
        </w:tc>
        <w:tc>
          <w:tcPr>
            <w:tcW w:w="1175" w:type="dxa"/>
            <w:shd w:val="clear" w:color="auto" w:fill="auto"/>
            <w:tcMar>
              <w:left w:w="11" w:type="dxa"/>
              <w:right w:w="11" w:type="dxa"/>
            </w:tcMar>
            <w:vAlign w:val="center"/>
          </w:tcPr>
          <w:p w:rsidR="009B56C4" w:rsidRPr="00035549" w:rsidRDefault="009B56C4" w:rsidP="007B7FA1">
            <w:pPr>
              <w:spacing w:line="240" w:lineRule="auto"/>
              <w:jc w:val="center"/>
              <w:rPr>
                <w:b/>
                <w:color w:val="000000"/>
                <w:sz w:val="20"/>
                <w:szCs w:val="20"/>
              </w:rPr>
            </w:pPr>
            <w:r>
              <w:rPr>
                <w:sz w:val="20"/>
                <w:szCs w:val="20"/>
              </w:rPr>
              <w:t>н/д</w:t>
            </w:r>
          </w:p>
        </w:tc>
      </w:tr>
      <w:tr w:rsidR="009B56C4" w:rsidRPr="003C6A07" w:rsidTr="007B7FA1">
        <w:trPr>
          <w:jc w:val="center"/>
        </w:trPr>
        <w:tc>
          <w:tcPr>
            <w:tcW w:w="1940" w:type="dxa"/>
            <w:vMerge w:val="restart"/>
            <w:shd w:val="clear" w:color="auto" w:fill="auto"/>
            <w:tcMar>
              <w:left w:w="11" w:type="dxa"/>
              <w:right w:w="11" w:type="dxa"/>
            </w:tcMar>
            <w:vAlign w:val="center"/>
          </w:tcPr>
          <w:p w:rsidR="009B56C4" w:rsidRPr="00035549" w:rsidRDefault="009B56C4" w:rsidP="007B7FA1">
            <w:pPr>
              <w:spacing w:line="240" w:lineRule="auto"/>
              <w:jc w:val="center"/>
              <w:rPr>
                <w:sz w:val="20"/>
                <w:szCs w:val="20"/>
              </w:rPr>
            </w:pPr>
            <w:r w:rsidRPr="00035549">
              <w:rPr>
                <w:sz w:val="20"/>
                <w:szCs w:val="20"/>
              </w:rPr>
              <w:t>Прочие потребители</w:t>
            </w:r>
          </w:p>
        </w:tc>
        <w:tc>
          <w:tcPr>
            <w:tcW w:w="2551" w:type="dxa"/>
            <w:shd w:val="clear" w:color="auto" w:fill="auto"/>
            <w:tcMar>
              <w:left w:w="11" w:type="dxa"/>
              <w:right w:w="11" w:type="dxa"/>
            </w:tcMar>
            <w:vAlign w:val="center"/>
          </w:tcPr>
          <w:p w:rsidR="009B56C4" w:rsidRPr="00035549" w:rsidRDefault="009B56C4" w:rsidP="007B7FA1">
            <w:pPr>
              <w:spacing w:line="240" w:lineRule="auto"/>
              <w:jc w:val="center"/>
              <w:rPr>
                <w:sz w:val="20"/>
                <w:szCs w:val="20"/>
              </w:rPr>
            </w:pPr>
            <w:r w:rsidRPr="00035549">
              <w:rPr>
                <w:sz w:val="20"/>
                <w:szCs w:val="20"/>
              </w:rPr>
              <w:t>отопление и вентиляция</w:t>
            </w:r>
          </w:p>
        </w:tc>
        <w:tc>
          <w:tcPr>
            <w:tcW w:w="2641" w:type="dxa"/>
            <w:shd w:val="clear" w:color="auto" w:fill="auto"/>
            <w:tcMar>
              <w:left w:w="11" w:type="dxa"/>
              <w:right w:w="11" w:type="dxa"/>
            </w:tcMar>
            <w:vAlign w:val="center"/>
          </w:tcPr>
          <w:p w:rsidR="009B56C4" w:rsidRDefault="009B56C4" w:rsidP="007B7FA1">
            <w:pPr>
              <w:spacing w:line="240" w:lineRule="auto"/>
              <w:jc w:val="center"/>
              <w:rPr>
                <w:b/>
                <w:color w:val="000000"/>
                <w:sz w:val="20"/>
                <w:szCs w:val="20"/>
              </w:rPr>
            </w:pPr>
            <w:r>
              <w:rPr>
                <w:sz w:val="20"/>
                <w:szCs w:val="20"/>
              </w:rPr>
              <w:t>н/д</w:t>
            </w:r>
          </w:p>
        </w:tc>
        <w:tc>
          <w:tcPr>
            <w:tcW w:w="1175" w:type="dxa"/>
            <w:shd w:val="clear" w:color="auto" w:fill="auto"/>
            <w:tcMar>
              <w:left w:w="11" w:type="dxa"/>
              <w:right w:w="11" w:type="dxa"/>
            </w:tcMar>
            <w:vAlign w:val="center"/>
          </w:tcPr>
          <w:p w:rsidR="009B56C4" w:rsidRPr="00035549" w:rsidRDefault="009B56C4" w:rsidP="007B7FA1">
            <w:pPr>
              <w:spacing w:line="240" w:lineRule="auto"/>
              <w:jc w:val="center"/>
              <w:rPr>
                <w:b/>
                <w:color w:val="000000"/>
                <w:sz w:val="20"/>
                <w:szCs w:val="20"/>
              </w:rPr>
            </w:pPr>
            <w:r>
              <w:rPr>
                <w:sz w:val="20"/>
                <w:szCs w:val="20"/>
              </w:rPr>
              <w:t>н/д</w:t>
            </w:r>
          </w:p>
        </w:tc>
      </w:tr>
      <w:tr w:rsidR="009B56C4" w:rsidRPr="003C6A07" w:rsidTr="007B7FA1">
        <w:trPr>
          <w:jc w:val="center"/>
        </w:trPr>
        <w:tc>
          <w:tcPr>
            <w:tcW w:w="1940" w:type="dxa"/>
            <w:vMerge/>
            <w:shd w:val="clear" w:color="auto" w:fill="auto"/>
            <w:tcMar>
              <w:left w:w="11" w:type="dxa"/>
              <w:right w:w="11" w:type="dxa"/>
            </w:tcMar>
            <w:vAlign w:val="center"/>
          </w:tcPr>
          <w:p w:rsidR="009B56C4" w:rsidRPr="00035549" w:rsidRDefault="009B56C4" w:rsidP="007B7FA1">
            <w:pPr>
              <w:spacing w:line="240" w:lineRule="auto"/>
              <w:jc w:val="center"/>
              <w:rPr>
                <w:sz w:val="20"/>
                <w:szCs w:val="20"/>
              </w:rPr>
            </w:pPr>
          </w:p>
        </w:tc>
        <w:tc>
          <w:tcPr>
            <w:tcW w:w="2551" w:type="dxa"/>
            <w:shd w:val="clear" w:color="auto" w:fill="auto"/>
            <w:tcMar>
              <w:left w:w="11" w:type="dxa"/>
              <w:right w:w="11" w:type="dxa"/>
            </w:tcMar>
            <w:vAlign w:val="center"/>
          </w:tcPr>
          <w:p w:rsidR="009B56C4" w:rsidRPr="00035549" w:rsidRDefault="009B56C4" w:rsidP="007B7FA1">
            <w:pPr>
              <w:spacing w:line="240" w:lineRule="auto"/>
              <w:jc w:val="center"/>
              <w:rPr>
                <w:sz w:val="20"/>
                <w:szCs w:val="20"/>
              </w:rPr>
            </w:pPr>
            <w:r w:rsidRPr="00035549">
              <w:rPr>
                <w:sz w:val="20"/>
                <w:szCs w:val="20"/>
              </w:rPr>
              <w:t>ГВС</w:t>
            </w:r>
          </w:p>
        </w:tc>
        <w:tc>
          <w:tcPr>
            <w:tcW w:w="2641" w:type="dxa"/>
            <w:shd w:val="clear" w:color="auto" w:fill="auto"/>
            <w:tcMar>
              <w:left w:w="11" w:type="dxa"/>
              <w:right w:w="11" w:type="dxa"/>
            </w:tcMar>
            <w:vAlign w:val="center"/>
          </w:tcPr>
          <w:p w:rsidR="009B56C4" w:rsidRDefault="009B56C4" w:rsidP="007B7FA1">
            <w:pPr>
              <w:spacing w:line="240" w:lineRule="auto"/>
              <w:jc w:val="center"/>
              <w:rPr>
                <w:b/>
                <w:color w:val="000000"/>
                <w:sz w:val="20"/>
                <w:szCs w:val="20"/>
              </w:rPr>
            </w:pPr>
            <w:r>
              <w:rPr>
                <w:sz w:val="20"/>
                <w:szCs w:val="20"/>
              </w:rPr>
              <w:t>н/д</w:t>
            </w:r>
          </w:p>
        </w:tc>
        <w:tc>
          <w:tcPr>
            <w:tcW w:w="1175" w:type="dxa"/>
            <w:shd w:val="clear" w:color="auto" w:fill="auto"/>
            <w:tcMar>
              <w:left w:w="11" w:type="dxa"/>
              <w:right w:w="11" w:type="dxa"/>
            </w:tcMar>
            <w:vAlign w:val="center"/>
          </w:tcPr>
          <w:p w:rsidR="009B56C4" w:rsidRPr="00035549" w:rsidRDefault="009B56C4" w:rsidP="007B7FA1">
            <w:pPr>
              <w:spacing w:line="240" w:lineRule="auto"/>
              <w:jc w:val="center"/>
              <w:rPr>
                <w:b/>
                <w:color w:val="000000"/>
                <w:sz w:val="20"/>
                <w:szCs w:val="20"/>
              </w:rPr>
            </w:pPr>
            <w:r>
              <w:rPr>
                <w:sz w:val="20"/>
                <w:szCs w:val="20"/>
              </w:rPr>
              <w:t>н/д</w:t>
            </w:r>
          </w:p>
        </w:tc>
      </w:tr>
      <w:tr w:rsidR="009B56C4" w:rsidRPr="003C6A07" w:rsidTr="007B7FA1">
        <w:trPr>
          <w:jc w:val="center"/>
        </w:trPr>
        <w:tc>
          <w:tcPr>
            <w:tcW w:w="1940" w:type="dxa"/>
            <w:vMerge/>
            <w:shd w:val="clear" w:color="auto" w:fill="auto"/>
            <w:tcMar>
              <w:left w:w="11" w:type="dxa"/>
              <w:right w:w="11" w:type="dxa"/>
            </w:tcMar>
            <w:vAlign w:val="center"/>
          </w:tcPr>
          <w:p w:rsidR="009B56C4" w:rsidRPr="00035549" w:rsidRDefault="009B56C4" w:rsidP="007B7FA1">
            <w:pPr>
              <w:spacing w:line="240" w:lineRule="auto"/>
              <w:jc w:val="center"/>
              <w:rPr>
                <w:sz w:val="20"/>
                <w:szCs w:val="20"/>
              </w:rPr>
            </w:pPr>
          </w:p>
        </w:tc>
        <w:tc>
          <w:tcPr>
            <w:tcW w:w="2551" w:type="dxa"/>
            <w:shd w:val="clear" w:color="auto" w:fill="auto"/>
            <w:tcMar>
              <w:left w:w="11" w:type="dxa"/>
              <w:right w:w="11" w:type="dxa"/>
            </w:tcMar>
            <w:vAlign w:val="center"/>
          </w:tcPr>
          <w:p w:rsidR="009B56C4" w:rsidRPr="00035549" w:rsidRDefault="009B56C4" w:rsidP="007B7FA1">
            <w:pPr>
              <w:spacing w:line="240" w:lineRule="auto"/>
              <w:jc w:val="center"/>
              <w:rPr>
                <w:sz w:val="20"/>
                <w:szCs w:val="20"/>
              </w:rPr>
            </w:pPr>
            <w:r w:rsidRPr="00035549">
              <w:rPr>
                <w:sz w:val="20"/>
                <w:szCs w:val="20"/>
              </w:rPr>
              <w:t>суммарное потребление</w:t>
            </w:r>
          </w:p>
        </w:tc>
        <w:tc>
          <w:tcPr>
            <w:tcW w:w="2641" w:type="dxa"/>
            <w:shd w:val="clear" w:color="auto" w:fill="auto"/>
            <w:tcMar>
              <w:left w:w="11" w:type="dxa"/>
              <w:right w:w="11" w:type="dxa"/>
            </w:tcMar>
            <w:vAlign w:val="center"/>
          </w:tcPr>
          <w:p w:rsidR="009B56C4" w:rsidRDefault="009B56C4" w:rsidP="007B7FA1">
            <w:pPr>
              <w:spacing w:line="240" w:lineRule="auto"/>
              <w:jc w:val="center"/>
              <w:rPr>
                <w:b/>
                <w:color w:val="000000"/>
                <w:sz w:val="20"/>
                <w:szCs w:val="20"/>
              </w:rPr>
            </w:pPr>
            <w:r>
              <w:rPr>
                <w:sz w:val="20"/>
                <w:szCs w:val="20"/>
              </w:rPr>
              <w:t>н/д</w:t>
            </w:r>
          </w:p>
        </w:tc>
        <w:tc>
          <w:tcPr>
            <w:tcW w:w="1175" w:type="dxa"/>
            <w:shd w:val="clear" w:color="auto" w:fill="auto"/>
            <w:tcMar>
              <w:left w:w="11" w:type="dxa"/>
              <w:right w:w="11" w:type="dxa"/>
            </w:tcMar>
            <w:vAlign w:val="center"/>
          </w:tcPr>
          <w:p w:rsidR="009B56C4" w:rsidRPr="00035549" w:rsidRDefault="009B56C4" w:rsidP="007B7FA1">
            <w:pPr>
              <w:spacing w:line="240" w:lineRule="auto"/>
              <w:jc w:val="center"/>
              <w:rPr>
                <w:b/>
                <w:color w:val="000000"/>
                <w:sz w:val="20"/>
                <w:szCs w:val="20"/>
              </w:rPr>
            </w:pPr>
            <w:r>
              <w:rPr>
                <w:sz w:val="20"/>
                <w:szCs w:val="20"/>
              </w:rPr>
              <w:t>н/д</w:t>
            </w:r>
          </w:p>
        </w:tc>
      </w:tr>
      <w:tr w:rsidR="009B56C4" w:rsidRPr="00E47513" w:rsidTr="007B7FA1">
        <w:trPr>
          <w:jc w:val="center"/>
        </w:trPr>
        <w:tc>
          <w:tcPr>
            <w:tcW w:w="4491" w:type="dxa"/>
            <w:gridSpan w:val="2"/>
            <w:shd w:val="clear" w:color="auto" w:fill="auto"/>
            <w:tcMar>
              <w:left w:w="11" w:type="dxa"/>
              <w:right w:w="11" w:type="dxa"/>
            </w:tcMar>
            <w:vAlign w:val="center"/>
          </w:tcPr>
          <w:p w:rsidR="009B56C4" w:rsidRPr="00E47513" w:rsidRDefault="009B56C4" w:rsidP="007B7FA1">
            <w:pPr>
              <w:spacing w:line="240" w:lineRule="auto"/>
              <w:jc w:val="center"/>
              <w:rPr>
                <w:b/>
                <w:sz w:val="20"/>
                <w:szCs w:val="20"/>
              </w:rPr>
            </w:pPr>
            <w:r w:rsidRPr="00E47513">
              <w:rPr>
                <w:b/>
                <w:sz w:val="20"/>
                <w:szCs w:val="20"/>
              </w:rPr>
              <w:t>Всего суммарное потребление</w:t>
            </w:r>
          </w:p>
        </w:tc>
        <w:tc>
          <w:tcPr>
            <w:tcW w:w="2641" w:type="dxa"/>
            <w:shd w:val="clear" w:color="auto" w:fill="auto"/>
            <w:tcMar>
              <w:left w:w="11" w:type="dxa"/>
              <w:right w:w="11" w:type="dxa"/>
            </w:tcMar>
            <w:vAlign w:val="center"/>
          </w:tcPr>
          <w:p w:rsidR="009B56C4" w:rsidRPr="008C3B42" w:rsidRDefault="009B56C4" w:rsidP="007B7FA1">
            <w:pPr>
              <w:spacing w:line="240" w:lineRule="auto"/>
              <w:jc w:val="center"/>
              <w:rPr>
                <w:b/>
                <w:color w:val="000000"/>
                <w:sz w:val="20"/>
                <w:szCs w:val="20"/>
              </w:rPr>
            </w:pPr>
            <w:r w:rsidRPr="008C3B42">
              <w:rPr>
                <w:b/>
                <w:sz w:val="20"/>
                <w:szCs w:val="20"/>
              </w:rPr>
              <w:t>н/д</w:t>
            </w:r>
          </w:p>
        </w:tc>
        <w:tc>
          <w:tcPr>
            <w:tcW w:w="1175" w:type="dxa"/>
            <w:shd w:val="clear" w:color="auto" w:fill="auto"/>
            <w:tcMar>
              <w:left w:w="11" w:type="dxa"/>
              <w:right w:w="11" w:type="dxa"/>
            </w:tcMar>
            <w:vAlign w:val="center"/>
          </w:tcPr>
          <w:p w:rsidR="009B56C4" w:rsidRPr="008C3B42" w:rsidRDefault="009B56C4" w:rsidP="007B7FA1">
            <w:pPr>
              <w:spacing w:line="240" w:lineRule="auto"/>
              <w:jc w:val="center"/>
              <w:rPr>
                <w:b/>
                <w:color w:val="000000"/>
                <w:sz w:val="20"/>
                <w:szCs w:val="20"/>
              </w:rPr>
            </w:pPr>
            <w:r w:rsidRPr="008C3B42">
              <w:rPr>
                <w:b/>
                <w:sz w:val="20"/>
                <w:szCs w:val="20"/>
              </w:rPr>
              <w:t>н/д</w:t>
            </w:r>
          </w:p>
        </w:tc>
      </w:tr>
    </w:tbl>
    <w:p w:rsidR="009B56C4" w:rsidRDefault="009B56C4" w:rsidP="009B56C4"/>
    <w:p w:rsidR="009B56C4" w:rsidRPr="00BF202F" w:rsidRDefault="009B56C4" w:rsidP="009B56C4">
      <w:pPr>
        <w:pStyle w:val="30"/>
        <w:spacing w:line="240" w:lineRule="auto"/>
        <w:ind w:left="426" w:firstLine="0"/>
        <w:rPr>
          <w:i/>
        </w:rPr>
      </w:pPr>
      <w:bookmarkStart w:id="325" w:name="_Toc65419877"/>
      <w:bookmarkStart w:id="326" w:name="sub_1532"/>
      <w:bookmarkEnd w:id="322"/>
      <w:r w:rsidRPr="00BF202F">
        <w:rPr>
          <w:i/>
        </w:rPr>
        <w:lastRenderedPageBreak/>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25"/>
    </w:p>
    <w:p w:rsidR="009B56C4" w:rsidRPr="00E11594" w:rsidRDefault="009B56C4" w:rsidP="009B56C4">
      <w:r w:rsidRPr="00E11594">
        <w:t xml:space="preserve">В настоящее время площадь жилищного фонда поселения составила </w:t>
      </w:r>
      <w:r>
        <w:t>288,5</w:t>
      </w:r>
      <w:r w:rsidRPr="00E11594">
        <w:t xml:space="preserve"> тыс. м</w:t>
      </w:r>
      <w:r w:rsidRPr="00E11594">
        <w:rPr>
          <w:vertAlign w:val="superscript"/>
        </w:rPr>
        <w:t>2</w:t>
      </w:r>
      <w:r w:rsidRPr="00E11594">
        <w:t xml:space="preserve">. Обеспеченность жилищным фондом составляет </w:t>
      </w:r>
      <w:r>
        <w:t>22,7</w:t>
      </w:r>
      <w:r w:rsidRPr="00E11594">
        <w:t xml:space="preserve"> м</w:t>
      </w:r>
      <w:r w:rsidRPr="00E11594">
        <w:rPr>
          <w:vertAlign w:val="superscript"/>
        </w:rPr>
        <w:t>2</w:t>
      </w:r>
      <w:r w:rsidRPr="00E11594">
        <w:t>/чел.</w:t>
      </w:r>
    </w:p>
    <w:p w:rsidR="009B56C4" w:rsidRDefault="009B56C4" w:rsidP="009B56C4">
      <w:r w:rsidRPr="008C3B42">
        <w:t>Необходимый жилищный фонд на расчетную численность населе</w:t>
      </w:r>
      <w:r>
        <w:t>ния I очереди стро</w:t>
      </w:r>
      <w:r w:rsidRPr="008C3B42">
        <w:t xml:space="preserve">ительства (13,5 тыс. чел.) определен в объеме 297,0 тыс. </w:t>
      </w:r>
      <w:r>
        <w:t>м</w:t>
      </w:r>
      <w:r w:rsidRPr="008C3B42">
        <w:rPr>
          <w:vertAlign w:val="superscript"/>
        </w:rPr>
        <w:t>2</w:t>
      </w:r>
      <w:r>
        <w:t xml:space="preserve"> общей площади исходя из сред</w:t>
      </w:r>
      <w:r w:rsidRPr="008C3B42">
        <w:t>ней обеспеченности 22 м</w:t>
      </w:r>
      <w:r w:rsidRPr="008C3B42">
        <w:rPr>
          <w:vertAlign w:val="superscript"/>
        </w:rPr>
        <w:t>2</w:t>
      </w:r>
      <w:r w:rsidRPr="008C3B42">
        <w:t xml:space="preserve"> на одного жителя.</w:t>
      </w:r>
    </w:p>
    <w:p w:rsidR="009B56C4" w:rsidRPr="00E11594" w:rsidRDefault="009B56C4" w:rsidP="009B56C4">
      <w:r w:rsidRPr="008C3B42">
        <w:t>Необходимый жилищный фонд для п.г.т. Шерло</w:t>
      </w:r>
      <w:r>
        <w:t>вая Гора на расчетный срок гене</w:t>
      </w:r>
      <w:r w:rsidRPr="008C3B42">
        <w:t>рального плана (2035 г.), определен в объеме 348,0 тыс. м</w:t>
      </w:r>
      <w:r w:rsidRPr="008C3B42">
        <w:rPr>
          <w:vertAlign w:val="superscript"/>
        </w:rPr>
        <w:t>2</w:t>
      </w:r>
      <w:r w:rsidRPr="008C3B42">
        <w:t xml:space="preserve"> общей площади при средней обеспеченности 24,0 м</w:t>
      </w:r>
      <w:r w:rsidRPr="008C3B42">
        <w:rPr>
          <w:vertAlign w:val="superscript"/>
        </w:rPr>
        <w:t>2</w:t>
      </w:r>
      <w:r w:rsidRPr="008C3B42">
        <w:t xml:space="preserve"> на одного жителя.</w:t>
      </w:r>
    </w:p>
    <w:p w:rsidR="009B56C4" w:rsidRDefault="009B56C4" w:rsidP="009B56C4">
      <w:r>
        <w:t>Существующий жилищный фонд поселка составляет 283,0 тыс. м2 общей площади, отличается удовлетворительным техническим состоянием и в значительной части подлежит сохранению на расчетный срок в качестве опорного. К сносу предлагаются ветхие 1-3-этажные жилые дома, а также жилые дома, располагающиеся в пределах санитарно-защитных зон предприятий и коммунальных объектов. Из них на долю жилых домов со сверхнормативным износом (более 70%) приходится около половины общего объема предлагаемого сноса (10,6 тыс. м2 общей площади). Пригодный для проживания жилищный фонд в объеме 11,7 тыс. м2 общей площади, или 4,1% существующего, предлагается к сносу в связи с организацией санитарно-защитных зон. Общий объем убыли жилищного фонда составит 22,3 тыс. м2 общей площади, или 7,9% существующего фонда, его размещение по территории поселка отражено в таблице 5.6.3. Предполагается, в частном секторе замену обветшавшего жилья население будет производить самостоятельно.</w:t>
      </w:r>
    </w:p>
    <w:p w:rsidR="009B56C4" w:rsidRDefault="009B56C4" w:rsidP="009B56C4">
      <w:r>
        <w:t>Сохраняемый опорный жилищный фонд на расчетный срок генплана составит 260,7 тыс. м2 общей площади, структура его этажности и размещение по территории города отражены в таблице 5.6.3. Дополнительная потребность в жилищном фонде составит 87,3 тыс. м2 общей площади. Проектное решение на расчетный срок предусматривает жилищный фонд в размере 348,0 тыс. м2.</w:t>
      </w:r>
    </w:p>
    <w:p w:rsidR="009B56C4" w:rsidRDefault="009B56C4" w:rsidP="009B56C4">
      <w:r>
        <w:t>Генеральным планом предусматривается размещение нового строительства как на свободной от застройки территории, так и на участках, высвобождаемых при сносе ветхой жилой застройки. Среднеэтажные (4 этажа) жилые дома размещаются на реконструируемой территории района Шерловая Гора. В районах Шерловая Гора и Шерловая-1 на территории, высвобождаемой при сносе ветхого жилья частично восстанавливается 2-этажная безусадебная застройка. Усадебная 1-2-этажная жилая застройка до расчетного срока развивается на свободной территории во всех районах поселка, кроме п. Вершина.</w:t>
      </w:r>
    </w:p>
    <w:p w:rsidR="009B56C4" w:rsidRDefault="009B56C4" w:rsidP="009B56C4">
      <w:r>
        <w:t>Прогноз объема муниципального жилищного строительства на расчетный срок связан с реализацией проектных предложений по убыли жилья. Это связано со сносом ветхого муниципального жилищного фонда и под организацию санитарно-защитных зон, заменяемого в соотношении 1:1. Общая площадь сносимого по указанным причинам жилищного фонда составляет 22,3 тыс. м2, этот объем принят как объем муниципального жилищного строительства на расчетный срок.</w:t>
      </w:r>
    </w:p>
    <w:p w:rsidR="009B56C4" w:rsidRDefault="009B56C4" w:rsidP="009B56C4">
      <w:r>
        <w:t>Генеральным планом предусматривается размещение нового жилищного фонда при следующей структуре этажности:</w:t>
      </w:r>
    </w:p>
    <w:p w:rsidR="009B56C4" w:rsidRDefault="009B56C4" w:rsidP="009B56C4">
      <w:r>
        <w:t>в 1-2-этажных усадебных жилых домах – 44,9 тыс. м2 общей площади – 51,4%;</w:t>
      </w:r>
    </w:p>
    <w:p w:rsidR="009B56C4" w:rsidRDefault="009B56C4" w:rsidP="009B56C4">
      <w:r>
        <w:lastRenderedPageBreak/>
        <w:t>в 2-этажных секционных жилых домах – 9,0 тыс. м2 общей площади – 10,3%;</w:t>
      </w:r>
    </w:p>
    <w:p w:rsidR="009B56C4" w:rsidRDefault="009B56C4" w:rsidP="009B56C4">
      <w:r>
        <w:t>в 4-этажных секционных жилых домах – 33,4 тыс. м2 общей площади – 38,3%;</w:t>
      </w:r>
    </w:p>
    <w:p w:rsidR="009B56C4" w:rsidRDefault="009B56C4" w:rsidP="009B56C4">
      <w:r>
        <w:t>Предлагаемая структура застройки сбалансирована по этажности и типам жилья. Строительство экономичных 4-этажных секционных домов отвечает спросу на жилье, доступное для широких слоев населения, и позволит сформировать жилищный фонд для переселения жителей из ветхих и аварийных домов. Восстановление 2-этажной жилой застройки позволит сохранить сложившийся архитектурный облик поселка.</w:t>
      </w:r>
    </w:p>
    <w:p w:rsidR="009B56C4" w:rsidRDefault="009B56C4" w:rsidP="009B56C4">
      <w:pPr>
        <w:overflowPunct w:val="0"/>
        <w:autoSpaceDE w:val="0"/>
        <w:autoSpaceDN w:val="0"/>
        <w:adjustRightInd w:val="0"/>
        <w:spacing w:before="120" w:after="120" w:line="240" w:lineRule="auto"/>
        <w:ind w:firstLine="720"/>
        <w:jc w:val="right"/>
      </w:pPr>
      <w:r w:rsidRPr="00E11594">
        <w:t>Таблица 2.3</w:t>
      </w:r>
    </w:p>
    <w:p w:rsidR="009B56C4" w:rsidRPr="00EC5321" w:rsidRDefault="009B56C4" w:rsidP="009B56C4">
      <w:pPr>
        <w:overflowPunct w:val="0"/>
        <w:autoSpaceDE w:val="0"/>
        <w:autoSpaceDN w:val="0"/>
        <w:adjustRightInd w:val="0"/>
        <w:spacing w:before="120" w:after="120" w:line="240" w:lineRule="auto"/>
        <w:ind w:firstLine="720"/>
        <w:jc w:val="center"/>
        <w:rPr>
          <w:szCs w:val="24"/>
          <w:u w:val="single"/>
        </w:rPr>
      </w:pPr>
      <w:r w:rsidRPr="00EC5321">
        <w:rPr>
          <w:szCs w:val="24"/>
          <w:u w:val="single"/>
        </w:rPr>
        <w:t>Распределение выбывающего жилищного фонда на расчетный срок по планировочным районам, причинам сноса и этажности</w:t>
      </w:r>
    </w:p>
    <w:p w:rsidR="009B56C4" w:rsidRPr="007F0C1F" w:rsidRDefault="009B56C4" w:rsidP="009B56C4">
      <w:pPr>
        <w:overflowPunct w:val="0"/>
        <w:autoSpaceDE w:val="0"/>
        <w:autoSpaceDN w:val="0"/>
        <w:adjustRightInd w:val="0"/>
        <w:spacing w:line="240" w:lineRule="auto"/>
        <w:ind w:right="-60" w:firstLine="720"/>
        <w:jc w:val="right"/>
        <w:rPr>
          <w:szCs w:val="24"/>
        </w:rPr>
      </w:pPr>
      <w:r w:rsidRPr="007F0C1F">
        <w:rPr>
          <w:szCs w:val="24"/>
        </w:rPr>
        <w:t>тыс. м</w:t>
      </w:r>
      <w:r w:rsidRPr="007F0C1F">
        <w:rPr>
          <w:szCs w:val="24"/>
          <w:vertAlign w:val="superscript"/>
        </w:rPr>
        <w:t>2</w:t>
      </w:r>
      <w:r w:rsidRPr="007F0C1F">
        <w:rPr>
          <w:szCs w:val="24"/>
        </w:rPr>
        <w:t xml:space="preserve"> общей площади</w:t>
      </w:r>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323"/>
        <w:gridCol w:w="567"/>
        <w:gridCol w:w="674"/>
        <w:gridCol w:w="567"/>
        <w:gridCol w:w="709"/>
        <w:gridCol w:w="2126"/>
        <w:gridCol w:w="850"/>
        <w:gridCol w:w="1134"/>
      </w:tblGrid>
      <w:tr w:rsidR="009B56C4" w:rsidRPr="00EC5321" w:rsidTr="007B7FA1">
        <w:trPr>
          <w:cantSplit/>
          <w:trHeight w:val="758"/>
          <w:jc w:val="center"/>
        </w:trPr>
        <w:tc>
          <w:tcPr>
            <w:tcW w:w="1809" w:type="dxa"/>
            <w:vMerge w:val="restart"/>
            <w:vAlign w:val="center"/>
          </w:tcPr>
          <w:p w:rsidR="009B56C4" w:rsidRPr="00EC5321" w:rsidRDefault="009B56C4" w:rsidP="007B7FA1">
            <w:pPr>
              <w:spacing w:line="240" w:lineRule="auto"/>
              <w:ind w:right="-365"/>
              <w:rPr>
                <w:b/>
                <w:sz w:val="20"/>
                <w:szCs w:val="20"/>
              </w:rPr>
            </w:pPr>
            <w:r w:rsidRPr="00EC5321">
              <w:rPr>
                <w:b/>
                <w:sz w:val="20"/>
                <w:szCs w:val="20"/>
              </w:rPr>
              <w:t>Планировочные районы</w:t>
            </w:r>
          </w:p>
        </w:tc>
        <w:tc>
          <w:tcPr>
            <w:tcW w:w="1323" w:type="dxa"/>
            <w:vMerge w:val="restart"/>
            <w:vAlign w:val="center"/>
          </w:tcPr>
          <w:p w:rsidR="009B56C4" w:rsidRPr="00EC5321" w:rsidRDefault="009B56C4" w:rsidP="007B7FA1">
            <w:pPr>
              <w:spacing w:line="240" w:lineRule="auto"/>
              <w:jc w:val="center"/>
              <w:rPr>
                <w:b/>
                <w:sz w:val="20"/>
                <w:szCs w:val="20"/>
              </w:rPr>
            </w:pPr>
            <w:r w:rsidRPr="00EC5321">
              <w:rPr>
                <w:b/>
                <w:sz w:val="20"/>
                <w:szCs w:val="20"/>
              </w:rPr>
              <w:t>Существующий жилищный фонд</w:t>
            </w:r>
          </w:p>
        </w:tc>
        <w:tc>
          <w:tcPr>
            <w:tcW w:w="2517" w:type="dxa"/>
            <w:gridSpan w:val="4"/>
            <w:vAlign w:val="center"/>
          </w:tcPr>
          <w:p w:rsidR="009B56C4" w:rsidRPr="00EC5321" w:rsidRDefault="009B56C4" w:rsidP="007B7FA1">
            <w:pPr>
              <w:spacing w:line="240" w:lineRule="auto"/>
              <w:jc w:val="center"/>
              <w:rPr>
                <w:b/>
                <w:sz w:val="20"/>
                <w:szCs w:val="20"/>
              </w:rPr>
            </w:pPr>
            <w:r w:rsidRPr="00EC5321">
              <w:rPr>
                <w:b/>
                <w:sz w:val="20"/>
                <w:szCs w:val="20"/>
              </w:rPr>
              <w:t>убыль жилищного фонда по техническому состоянию с количеством этажей</w:t>
            </w:r>
          </w:p>
        </w:tc>
        <w:tc>
          <w:tcPr>
            <w:tcW w:w="2126" w:type="dxa"/>
            <w:vMerge w:val="restart"/>
            <w:shd w:val="clear" w:color="auto" w:fill="auto"/>
            <w:vAlign w:val="center"/>
          </w:tcPr>
          <w:p w:rsidR="009B56C4" w:rsidRPr="00EC5321" w:rsidRDefault="009B56C4" w:rsidP="007B7FA1">
            <w:pPr>
              <w:spacing w:line="240" w:lineRule="auto"/>
              <w:jc w:val="center"/>
              <w:rPr>
                <w:b/>
                <w:sz w:val="20"/>
                <w:szCs w:val="20"/>
              </w:rPr>
            </w:pPr>
            <w:r w:rsidRPr="00EC5321">
              <w:rPr>
                <w:b/>
                <w:sz w:val="20"/>
                <w:szCs w:val="20"/>
              </w:rPr>
              <w:t>убыль пригодного для проживания</w:t>
            </w:r>
          </w:p>
          <w:p w:rsidR="009B56C4" w:rsidRPr="00EC5321" w:rsidRDefault="009B56C4" w:rsidP="007B7FA1">
            <w:pPr>
              <w:spacing w:line="240" w:lineRule="auto"/>
              <w:jc w:val="center"/>
              <w:rPr>
                <w:b/>
                <w:sz w:val="20"/>
                <w:szCs w:val="20"/>
              </w:rPr>
            </w:pPr>
            <w:r w:rsidRPr="00EC5321">
              <w:rPr>
                <w:b/>
                <w:sz w:val="20"/>
                <w:szCs w:val="20"/>
              </w:rPr>
              <w:t>одноэтажного жилищного фонда</w:t>
            </w:r>
          </w:p>
          <w:p w:rsidR="009B56C4" w:rsidRPr="00EC5321" w:rsidRDefault="009B56C4" w:rsidP="007B7FA1">
            <w:pPr>
              <w:spacing w:line="240" w:lineRule="auto"/>
              <w:jc w:val="center"/>
              <w:rPr>
                <w:b/>
                <w:sz w:val="20"/>
                <w:szCs w:val="20"/>
              </w:rPr>
            </w:pPr>
            <w:r w:rsidRPr="00EC5321">
              <w:rPr>
                <w:b/>
                <w:sz w:val="20"/>
                <w:szCs w:val="20"/>
              </w:rPr>
              <w:t>под организацию</w:t>
            </w:r>
          </w:p>
          <w:p w:rsidR="009B56C4" w:rsidRPr="00EC5321" w:rsidRDefault="009B56C4" w:rsidP="007B7FA1">
            <w:pPr>
              <w:spacing w:line="240" w:lineRule="auto"/>
              <w:jc w:val="center"/>
              <w:rPr>
                <w:b/>
                <w:sz w:val="20"/>
                <w:szCs w:val="20"/>
              </w:rPr>
            </w:pPr>
            <w:r w:rsidRPr="00EC5321">
              <w:rPr>
                <w:b/>
                <w:sz w:val="20"/>
                <w:szCs w:val="20"/>
              </w:rPr>
              <w:t>санитарно-защитных зон</w:t>
            </w:r>
          </w:p>
        </w:tc>
        <w:tc>
          <w:tcPr>
            <w:tcW w:w="850" w:type="dxa"/>
            <w:vMerge w:val="restart"/>
            <w:vAlign w:val="center"/>
          </w:tcPr>
          <w:p w:rsidR="009B56C4" w:rsidRPr="00EC5321" w:rsidRDefault="009B56C4" w:rsidP="007B7FA1">
            <w:pPr>
              <w:spacing w:line="240" w:lineRule="auto"/>
              <w:jc w:val="center"/>
              <w:rPr>
                <w:b/>
                <w:sz w:val="20"/>
                <w:szCs w:val="20"/>
              </w:rPr>
            </w:pPr>
            <w:r w:rsidRPr="00EC5321">
              <w:rPr>
                <w:b/>
                <w:sz w:val="20"/>
                <w:szCs w:val="20"/>
              </w:rPr>
              <w:t>убыль всего</w:t>
            </w:r>
          </w:p>
        </w:tc>
        <w:tc>
          <w:tcPr>
            <w:tcW w:w="1134" w:type="dxa"/>
            <w:vMerge w:val="restart"/>
            <w:vAlign w:val="center"/>
          </w:tcPr>
          <w:p w:rsidR="009B56C4" w:rsidRPr="00EC5321" w:rsidRDefault="009B56C4" w:rsidP="007B7FA1">
            <w:pPr>
              <w:spacing w:line="240" w:lineRule="auto"/>
              <w:jc w:val="center"/>
              <w:rPr>
                <w:b/>
                <w:sz w:val="20"/>
                <w:szCs w:val="20"/>
              </w:rPr>
            </w:pPr>
            <w:r w:rsidRPr="00EC5321">
              <w:rPr>
                <w:b/>
                <w:sz w:val="20"/>
                <w:szCs w:val="20"/>
              </w:rPr>
              <w:t>Сохраняемый опорный жилищный фонд</w:t>
            </w:r>
          </w:p>
        </w:tc>
      </w:tr>
      <w:tr w:rsidR="009B56C4" w:rsidRPr="00EC5321" w:rsidTr="007B7FA1">
        <w:trPr>
          <w:cantSplit/>
          <w:jc w:val="center"/>
        </w:trPr>
        <w:tc>
          <w:tcPr>
            <w:tcW w:w="1809" w:type="dxa"/>
            <w:vMerge/>
            <w:vAlign w:val="center"/>
          </w:tcPr>
          <w:p w:rsidR="009B56C4" w:rsidRPr="00EC5321" w:rsidRDefault="009B56C4" w:rsidP="007B7FA1">
            <w:pPr>
              <w:spacing w:line="240" w:lineRule="auto"/>
              <w:ind w:right="-365"/>
              <w:rPr>
                <w:b/>
                <w:sz w:val="20"/>
                <w:szCs w:val="20"/>
              </w:rPr>
            </w:pPr>
          </w:p>
        </w:tc>
        <w:tc>
          <w:tcPr>
            <w:tcW w:w="1323" w:type="dxa"/>
            <w:vMerge/>
            <w:vAlign w:val="bottom"/>
          </w:tcPr>
          <w:p w:rsidR="009B56C4" w:rsidRPr="00EC5321" w:rsidRDefault="009B56C4" w:rsidP="007B7FA1">
            <w:pPr>
              <w:spacing w:line="240" w:lineRule="auto"/>
              <w:jc w:val="center"/>
              <w:rPr>
                <w:b/>
                <w:sz w:val="20"/>
                <w:szCs w:val="20"/>
              </w:rPr>
            </w:pPr>
          </w:p>
        </w:tc>
        <w:tc>
          <w:tcPr>
            <w:tcW w:w="567" w:type="dxa"/>
            <w:vAlign w:val="center"/>
          </w:tcPr>
          <w:p w:rsidR="009B56C4" w:rsidRPr="00EC5321" w:rsidRDefault="009B56C4" w:rsidP="007B7FA1">
            <w:pPr>
              <w:spacing w:line="240" w:lineRule="auto"/>
              <w:jc w:val="center"/>
              <w:rPr>
                <w:b/>
                <w:sz w:val="20"/>
                <w:szCs w:val="20"/>
              </w:rPr>
            </w:pPr>
            <w:r w:rsidRPr="00EC5321">
              <w:rPr>
                <w:b/>
                <w:sz w:val="20"/>
                <w:szCs w:val="20"/>
              </w:rPr>
              <w:t>1</w:t>
            </w:r>
          </w:p>
        </w:tc>
        <w:tc>
          <w:tcPr>
            <w:tcW w:w="674" w:type="dxa"/>
            <w:vAlign w:val="center"/>
          </w:tcPr>
          <w:p w:rsidR="009B56C4" w:rsidRPr="00EC5321" w:rsidRDefault="009B56C4" w:rsidP="007B7FA1">
            <w:pPr>
              <w:spacing w:line="240" w:lineRule="auto"/>
              <w:jc w:val="center"/>
              <w:rPr>
                <w:b/>
                <w:sz w:val="20"/>
                <w:szCs w:val="20"/>
              </w:rPr>
            </w:pPr>
            <w:r w:rsidRPr="00EC5321">
              <w:rPr>
                <w:b/>
                <w:sz w:val="20"/>
                <w:szCs w:val="20"/>
              </w:rPr>
              <w:t>2</w:t>
            </w:r>
          </w:p>
        </w:tc>
        <w:tc>
          <w:tcPr>
            <w:tcW w:w="567" w:type="dxa"/>
            <w:vAlign w:val="center"/>
          </w:tcPr>
          <w:p w:rsidR="009B56C4" w:rsidRPr="00EC5321" w:rsidRDefault="009B56C4" w:rsidP="007B7FA1">
            <w:pPr>
              <w:spacing w:line="240" w:lineRule="auto"/>
              <w:jc w:val="center"/>
              <w:rPr>
                <w:b/>
                <w:sz w:val="20"/>
                <w:szCs w:val="20"/>
              </w:rPr>
            </w:pPr>
            <w:r w:rsidRPr="00EC5321">
              <w:rPr>
                <w:b/>
                <w:sz w:val="20"/>
                <w:szCs w:val="20"/>
              </w:rPr>
              <w:t>3</w:t>
            </w:r>
          </w:p>
        </w:tc>
        <w:tc>
          <w:tcPr>
            <w:tcW w:w="709" w:type="dxa"/>
            <w:shd w:val="clear" w:color="auto" w:fill="auto"/>
            <w:vAlign w:val="center"/>
          </w:tcPr>
          <w:p w:rsidR="009B56C4" w:rsidRPr="00EC5321" w:rsidRDefault="009B56C4" w:rsidP="007B7FA1">
            <w:pPr>
              <w:spacing w:line="240" w:lineRule="auto"/>
              <w:jc w:val="center"/>
              <w:rPr>
                <w:b/>
                <w:sz w:val="20"/>
                <w:szCs w:val="20"/>
              </w:rPr>
            </w:pPr>
            <w:r w:rsidRPr="00EC5321">
              <w:rPr>
                <w:b/>
                <w:sz w:val="20"/>
                <w:szCs w:val="20"/>
              </w:rPr>
              <w:t>всего</w:t>
            </w:r>
          </w:p>
        </w:tc>
        <w:tc>
          <w:tcPr>
            <w:tcW w:w="2126" w:type="dxa"/>
            <w:vMerge/>
            <w:shd w:val="clear" w:color="auto" w:fill="auto"/>
          </w:tcPr>
          <w:p w:rsidR="009B56C4" w:rsidRPr="00EC5321" w:rsidRDefault="009B56C4" w:rsidP="007B7FA1">
            <w:pPr>
              <w:spacing w:line="240" w:lineRule="auto"/>
              <w:jc w:val="center"/>
              <w:rPr>
                <w:b/>
                <w:sz w:val="20"/>
                <w:szCs w:val="20"/>
              </w:rPr>
            </w:pPr>
          </w:p>
        </w:tc>
        <w:tc>
          <w:tcPr>
            <w:tcW w:w="850" w:type="dxa"/>
            <w:vMerge/>
          </w:tcPr>
          <w:p w:rsidR="009B56C4" w:rsidRPr="00EC5321" w:rsidRDefault="009B56C4" w:rsidP="007B7FA1">
            <w:pPr>
              <w:spacing w:line="240" w:lineRule="auto"/>
              <w:jc w:val="center"/>
              <w:rPr>
                <w:b/>
                <w:sz w:val="20"/>
                <w:szCs w:val="20"/>
              </w:rPr>
            </w:pPr>
          </w:p>
        </w:tc>
        <w:tc>
          <w:tcPr>
            <w:tcW w:w="1134" w:type="dxa"/>
            <w:vMerge/>
          </w:tcPr>
          <w:p w:rsidR="009B56C4" w:rsidRPr="00EC5321" w:rsidRDefault="009B56C4" w:rsidP="007B7FA1">
            <w:pPr>
              <w:spacing w:line="240" w:lineRule="auto"/>
              <w:jc w:val="center"/>
              <w:rPr>
                <w:b/>
                <w:sz w:val="20"/>
                <w:szCs w:val="20"/>
              </w:rPr>
            </w:pPr>
          </w:p>
        </w:tc>
      </w:tr>
      <w:tr w:rsidR="009B56C4" w:rsidRPr="00EC5321" w:rsidTr="007B7FA1">
        <w:trPr>
          <w:jc w:val="center"/>
        </w:trPr>
        <w:tc>
          <w:tcPr>
            <w:tcW w:w="1809" w:type="dxa"/>
          </w:tcPr>
          <w:p w:rsidR="009B56C4" w:rsidRPr="00EC5321" w:rsidRDefault="009B56C4" w:rsidP="007B7FA1">
            <w:pPr>
              <w:tabs>
                <w:tab w:val="left" w:pos="5940"/>
              </w:tabs>
              <w:spacing w:line="240" w:lineRule="auto"/>
              <w:rPr>
                <w:sz w:val="20"/>
                <w:szCs w:val="20"/>
                <w:lang w:val="x-none" w:eastAsia="x-none"/>
              </w:rPr>
            </w:pPr>
            <w:r w:rsidRPr="00EC5321">
              <w:rPr>
                <w:sz w:val="20"/>
                <w:szCs w:val="20"/>
                <w:lang w:val="x-none" w:eastAsia="x-none"/>
              </w:rPr>
              <w:t>Шерловая Гора</w:t>
            </w:r>
          </w:p>
        </w:tc>
        <w:tc>
          <w:tcPr>
            <w:tcW w:w="1323" w:type="dxa"/>
            <w:vAlign w:val="center"/>
          </w:tcPr>
          <w:p w:rsidR="009B56C4" w:rsidRPr="00EC5321" w:rsidRDefault="009B56C4" w:rsidP="007B7FA1">
            <w:pPr>
              <w:tabs>
                <w:tab w:val="left" w:pos="5940"/>
              </w:tabs>
              <w:spacing w:line="240" w:lineRule="auto"/>
              <w:jc w:val="center"/>
              <w:rPr>
                <w:sz w:val="20"/>
                <w:szCs w:val="20"/>
                <w:lang w:eastAsia="x-none"/>
              </w:rPr>
            </w:pPr>
            <w:r w:rsidRPr="00EC5321">
              <w:rPr>
                <w:sz w:val="20"/>
                <w:szCs w:val="20"/>
                <w:lang w:eastAsia="x-none"/>
              </w:rPr>
              <w:t>119,6</w:t>
            </w:r>
          </w:p>
        </w:tc>
        <w:tc>
          <w:tcPr>
            <w:tcW w:w="567" w:type="dxa"/>
          </w:tcPr>
          <w:p w:rsidR="009B56C4" w:rsidRPr="00EC5321" w:rsidRDefault="009B56C4" w:rsidP="007B7FA1">
            <w:pPr>
              <w:spacing w:line="240" w:lineRule="auto"/>
              <w:jc w:val="center"/>
              <w:rPr>
                <w:sz w:val="20"/>
                <w:szCs w:val="20"/>
              </w:rPr>
            </w:pPr>
            <w:r w:rsidRPr="00EC5321">
              <w:rPr>
                <w:sz w:val="20"/>
                <w:szCs w:val="20"/>
              </w:rPr>
              <w:t>0,5</w:t>
            </w:r>
          </w:p>
        </w:tc>
        <w:tc>
          <w:tcPr>
            <w:tcW w:w="674" w:type="dxa"/>
          </w:tcPr>
          <w:p w:rsidR="009B56C4" w:rsidRPr="00EC5321" w:rsidRDefault="009B56C4" w:rsidP="007B7FA1">
            <w:pPr>
              <w:spacing w:line="240" w:lineRule="auto"/>
              <w:jc w:val="center"/>
              <w:rPr>
                <w:sz w:val="20"/>
                <w:szCs w:val="20"/>
              </w:rPr>
            </w:pPr>
            <w:r w:rsidRPr="00EC5321">
              <w:rPr>
                <w:sz w:val="20"/>
                <w:szCs w:val="20"/>
              </w:rPr>
              <w:t>1,6</w:t>
            </w:r>
          </w:p>
        </w:tc>
        <w:tc>
          <w:tcPr>
            <w:tcW w:w="567" w:type="dxa"/>
          </w:tcPr>
          <w:p w:rsidR="009B56C4" w:rsidRPr="00EC5321" w:rsidRDefault="009B56C4" w:rsidP="007B7FA1">
            <w:pPr>
              <w:spacing w:line="240" w:lineRule="auto"/>
              <w:jc w:val="center"/>
              <w:rPr>
                <w:sz w:val="20"/>
                <w:szCs w:val="20"/>
              </w:rPr>
            </w:pPr>
            <w:r w:rsidRPr="00EC5321">
              <w:rPr>
                <w:sz w:val="20"/>
                <w:szCs w:val="20"/>
              </w:rPr>
              <w:t>1,1</w:t>
            </w:r>
          </w:p>
        </w:tc>
        <w:tc>
          <w:tcPr>
            <w:tcW w:w="709" w:type="dxa"/>
            <w:shd w:val="clear" w:color="auto" w:fill="auto"/>
          </w:tcPr>
          <w:p w:rsidR="009B56C4" w:rsidRPr="00EC5321" w:rsidRDefault="009B56C4" w:rsidP="007B7FA1">
            <w:pPr>
              <w:spacing w:line="240" w:lineRule="auto"/>
              <w:jc w:val="center"/>
              <w:rPr>
                <w:sz w:val="20"/>
                <w:szCs w:val="20"/>
              </w:rPr>
            </w:pPr>
            <w:r w:rsidRPr="00EC5321">
              <w:rPr>
                <w:sz w:val="20"/>
                <w:szCs w:val="20"/>
              </w:rPr>
              <w:t>3,2</w:t>
            </w:r>
          </w:p>
        </w:tc>
        <w:tc>
          <w:tcPr>
            <w:tcW w:w="2126" w:type="dxa"/>
            <w:shd w:val="clear" w:color="auto" w:fill="auto"/>
          </w:tcPr>
          <w:p w:rsidR="009B56C4" w:rsidRPr="00EC5321" w:rsidRDefault="009B56C4" w:rsidP="007B7FA1">
            <w:pPr>
              <w:spacing w:line="240" w:lineRule="auto"/>
              <w:jc w:val="center"/>
              <w:rPr>
                <w:sz w:val="20"/>
                <w:szCs w:val="20"/>
              </w:rPr>
            </w:pPr>
            <w:r w:rsidRPr="00EC5321">
              <w:rPr>
                <w:sz w:val="20"/>
                <w:szCs w:val="20"/>
              </w:rPr>
              <w:t>9,1</w:t>
            </w:r>
          </w:p>
        </w:tc>
        <w:tc>
          <w:tcPr>
            <w:tcW w:w="850" w:type="dxa"/>
          </w:tcPr>
          <w:p w:rsidR="009B56C4" w:rsidRPr="00EC5321" w:rsidRDefault="009B56C4" w:rsidP="007B7FA1">
            <w:pPr>
              <w:spacing w:line="240" w:lineRule="auto"/>
              <w:jc w:val="center"/>
              <w:rPr>
                <w:sz w:val="20"/>
                <w:szCs w:val="20"/>
              </w:rPr>
            </w:pPr>
            <w:r w:rsidRPr="00EC5321">
              <w:rPr>
                <w:sz w:val="20"/>
                <w:szCs w:val="20"/>
              </w:rPr>
              <w:t>12,3</w:t>
            </w:r>
          </w:p>
        </w:tc>
        <w:tc>
          <w:tcPr>
            <w:tcW w:w="1134" w:type="dxa"/>
          </w:tcPr>
          <w:p w:rsidR="009B56C4" w:rsidRPr="00EC5321" w:rsidRDefault="009B56C4" w:rsidP="007B7FA1">
            <w:pPr>
              <w:spacing w:line="240" w:lineRule="auto"/>
              <w:jc w:val="center"/>
              <w:rPr>
                <w:sz w:val="20"/>
                <w:szCs w:val="20"/>
              </w:rPr>
            </w:pPr>
            <w:r w:rsidRPr="00EC5321">
              <w:rPr>
                <w:sz w:val="20"/>
                <w:szCs w:val="20"/>
              </w:rPr>
              <w:t>107,3</w:t>
            </w:r>
          </w:p>
        </w:tc>
      </w:tr>
      <w:tr w:rsidR="009B56C4" w:rsidRPr="00EC5321" w:rsidTr="007B7FA1">
        <w:trPr>
          <w:jc w:val="center"/>
        </w:trPr>
        <w:tc>
          <w:tcPr>
            <w:tcW w:w="1809" w:type="dxa"/>
          </w:tcPr>
          <w:p w:rsidR="009B56C4" w:rsidRPr="00EC5321" w:rsidRDefault="009B56C4" w:rsidP="007B7FA1">
            <w:pPr>
              <w:tabs>
                <w:tab w:val="left" w:pos="5940"/>
              </w:tabs>
              <w:spacing w:line="240" w:lineRule="auto"/>
              <w:rPr>
                <w:sz w:val="20"/>
                <w:szCs w:val="20"/>
                <w:lang w:val="x-none" w:eastAsia="x-none"/>
              </w:rPr>
            </w:pPr>
            <w:r w:rsidRPr="00EC5321">
              <w:rPr>
                <w:sz w:val="20"/>
                <w:szCs w:val="20"/>
                <w:lang w:val="x-none" w:eastAsia="x-none"/>
              </w:rPr>
              <w:t>Шерловая-1</w:t>
            </w:r>
          </w:p>
        </w:tc>
        <w:tc>
          <w:tcPr>
            <w:tcW w:w="1323" w:type="dxa"/>
            <w:vAlign w:val="center"/>
          </w:tcPr>
          <w:p w:rsidR="009B56C4" w:rsidRPr="00EC5321" w:rsidRDefault="009B56C4" w:rsidP="007B7FA1">
            <w:pPr>
              <w:tabs>
                <w:tab w:val="left" w:pos="5940"/>
              </w:tabs>
              <w:spacing w:line="240" w:lineRule="auto"/>
              <w:jc w:val="center"/>
              <w:rPr>
                <w:sz w:val="20"/>
                <w:szCs w:val="20"/>
                <w:lang w:val="x-none" w:eastAsia="x-none"/>
              </w:rPr>
            </w:pPr>
            <w:r w:rsidRPr="00EC5321">
              <w:rPr>
                <w:sz w:val="20"/>
                <w:szCs w:val="20"/>
                <w:lang w:val="x-none" w:eastAsia="x-none"/>
              </w:rPr>
              <w:t>150,7</w:t>
            </w:r>
          </w:p>
        </w:tc>
        <w:tc>
          <w:tcPr>
            <w:tcW w:w="567" w:type="dxa"/>
          </w:tcPr>
          <w:p w:rsidR="009B56C4" w:rsidRPr="00EC5321" w:rsidRDefault="009B56C4" w:rsidP="007B7FA1">
            <w:pPr>
              <w:spacing w:line="240" w:lineRule="auto"/>
              <w:jc w:val="center"/>
              <w:rPr>
                <w:sz w:val="20"/>
                <w:szCs w:val="20"/>
              </w:rPr>
            </w:pPr>
            <w:r w:rsidRPr="00EC5321">
              <w:rPr>
                <w:sz w:val="20"/>
                <w:szCs w:val="20"/>
              </w:rPr>
              <w:t>2,6</w:t>
            </w:r>
          </w:p>
        </w:tc>
        <w:tc>
          <w:tcPr>
            <w:tcW w:w="674" w:type="dxa"/>
          </w:tcPr>
          <w:p w:rsidR="009B56C4" w:rsidRPr="00EC5321" w:rsidRDefault="009B56C4" w:rsidP="007B7FA1">
            <w:pPr>
              <w:spacing w:line="240" w:lineRule="auto"/>
              <w:jc w:val="center"/>
              <w:rPr>
                <w:sz w:val="20"/>
                <w:szCs w:val="20"/>
              </w:rPr>
            </w:pPr>
            <w:r w:rsidRPr="00EC5321">
              <w:rPr>
                <w:sz w:val="20"/>
                <w:szCs w:val="20"/>
              </w:rPr>
              <w:t>4,1</w:t>
            </w:r>
          </w:p>
        </w:tc>
        <w:tc>
          <w:tcPr>
            <w:tcW w:w="567" w:type="dxa"/>
          </w:tcPr>
          <w:p w:rsidR="009B56C4" w:rsidRPr="00EC5321" w:rsidRDefault="009B56C4" w:rsidP="007B7FA1">
            <w:pPr>
              <w:spacing w:line="240" w:lineRule="auto"/>
              <w:jc w:val="center"/>
              <w:rPr>
                <w:sz w:val="20"/>
                <w:szCs w:val="20"/>
              </w:rPr>
            </w:pPr>
            <w:r w:rsidRPr="00EC5321">
              <w:rPr>
                <w:sz w:val="20"/>
                <w:szCs w:val="20"/>
              </w:rPr>
              <w:t>-</w:t>
            </w:r>
          </w:p>
        </w:tc>
        <w:tc>
          <w:tcPr>
            <w:tcW w:w="709" w:type="dxa"/>
            <w:shd w:val="clear" w:color="auto" w:fill="auto"/>
          </w:tcPr>
          <w:p w:rsidR="009B56C4" w:rsidRPr="00EC5321" w:rsidRDefault="009B56C4" w:rsidP="007B7FA1">
            <w:pPr>
              <w:spacing w:line="240" w:lineRule="auto"/>
              <w:jc w:val="center"/>
              <w:rPr>
                <w:sz w:val="20"/>
                <w:szCs w:val="20"/>
              </w:rPr>
            </w:pPr>
            <w:r w:rsidRPr="00EC5321">
              <w:rPr>
                <w:sz w:val="20"/>
                <w:szCs w:val="20"/>
              </w:rPr>
              <w:t>6,7</w:t>
            </w:r>
          </w:p>
        </w:tc>
        <w:tc>
          <w:tcPr>
            <w:tcW w:w="2126" w:type="dxa"/>
            <w:shd w:val="clear" w:color="auto" w:fill="auto"/>
          </w:tcPr>
          <w:p w:rsidR="009B56C4" w:rsidRPr="00EC5321" w:rsidRDefault="009B56C4" w:rsidP="007B7FA1">
            <w:pPr>
              <w:spacing w:line="240" w:lineRule="auto"/>
              <w:jc w:val="center"/>
              <w:rPr>
                <w:sz w:val="20"/>
                <w:szCs w:val="20"/>
              </w:rPr>
            </w:pPr>
            <w:r w:rsidRPr="00EC5321">
              <w:rPr>
                <w:sz w:val="20"/>
                <w:szCs w:val="20"/>
              </w:rPr>
              <w:t>0,4</w:t>
            </w:r>
          </w:p>
        </w:tc>
        <w:tc>
          <w:tcPr>
            <w:tcW w:w="850" w:type="dxa"/>
          </w:tcPr>
          <w:p w:rsidR="009B56C4" w:rsidRPr="00EC5321" w:rsidRDefault="009B56C4" w:rsidP="007B7FA1">
            <w:pPr>
              <w:spacing w:line="240" w:lineRule="auto"/>
              <w:jc w:val="center"/>
              <w:rPr>
                <w:sz w:val="20"/>
                <w:szCs w:val="20"/>
              </w:rPr>
            </w:pPr>
            <w:r w:rsidRPr="00EC5321">
              <w:rPr>
                <w:sz w:val="20"/>
                <w:szCs w:val="20"/>
              </w:rPr>
              <w:t>7,1</w:t>
            </w:r>
          </w:p>
        </w:tc>
        <w:tc>
          <w:tcPr>
            <w:tcW w:w="1134" w:type="dxa"/>
          </w:tcPr>
          <w:p w:rsidR="009B56C4" w:rsidRPr="00EC5321" w:rsidRDefault="009B56C4" w:rsidP="007B7FA1">
            <w:pPr>
              <w:spacing w:line="240" w:lineRule="auto"/>
              <w:jc w:val="center"/>
              <w:rPr>
                <w:sz w:val="20"/>
                <w:szCs w:val="20"/>
              </w:rPr>
            </w:pPr>
            <w:r w:rsidRPr="00EC5321">
              <w:rPr>
                <w:sz w:val="20"/>
                <w:szCs w:val="20"/>
              </w:rPr>
              <w:t>143,6</w:t>
            </w:r>
          </w:p>
        </w:tc>
      </w:tr>
      <w:tr w:rsidR="009B56C4" w:rsidRPr="00EC5321" w:rsidTr="007B7FA1">
        <w:trPr>
          <w:jc w:val="center"/>
        </w:trPr>
        <w:tc>
          <w:tcPr>
            <w:tcW w:w="1809" w:type="dxa"/>
          </w:tcPr>
          <w:p w:rsidR="009B56C4" w:rsidRPr="00EC5321" w:rsidRDefault="009B56C4" w:rsidP="007B7FA1">
            <w:pPr>
              <w:tabs>
                <w:tab w:val="left" w:pos="5940"/>
              </w:tabs>
              <w:spacing w:line="240" w:lineRule="auto"/>
              <w:rPr>
                <w:sz w:val="20"/>
                <w:szCs w:val="20"/>
                <w:lang w:val="x-none" w:eastAsia="x-none"/>
              </w:rPr>
            </w:pPr>
            <w:r w:rsidRPr="00EC5321">
              <w:rPr>
                <w:sz w:val="20"/>
                <w:szCs w:val="20"/>
                <w:lang w:val="x-none" w:eastAsia="x-none"/>
              </w:rPr>
              <w:t>ст. Шерловая</w:t>
            </w:r>
          </w:p>
        </w:tc>
        <w:tc>
          <w:tcPr>
            <w:tcW w:w="1323" w:type="dxa"/>
            <w:vAlign w:val="center"/>
          </w:tcPr>
          <w:p w:rsidR="009B56C4" w:rsidRPr="00EC5321" w:rsidRDefault="009B56C4" w:rsidP="007B7FA1">
            <w:pPr>
              <w:tabs>
                <w:tab w:val="left" w:pos="5940"/>
              </w:tabs>
              <w:spacing w:line="240" w:lineRule="auto"/>
              <w:jc w:val="center"/>
              <w:rPr>
                <w:sz w:val="20"/>
                <w:szCs w:val="20"/>
                <w:lang w:val="x-none" w:eastAsia="x-none"/>
              </w:rPr>
            </w:pPr>
            <w:r w:rsidRPr="00EC5321">
              <w:rPr>
                <w:sz w:val="20"/>
                <w:szCs w:val="20"/>
                <w:lang w:val="x-none" w:eastAsia="x-none"/>
              </w:rPr>
              <w:t>7,7</w:t>
            </w:r>
          </w:p>
        </w:tc>
        <w:tc>
          <w:tcPr>
            <w:tcW w:w="567" w:type="dxa"/>
          </w:tcPr>
          <w:p w:rsidR="009B56C4" w:rsidRPr="00EC5321" w:rsidRDefault="009B56C4" w:rsidP="007B7FA1">
            <w:pPr>
              <w:spacing w:line="240" w:lineRule="auto"/>
              <w:jc w:val="center"/>
              <w:rPr>
                <w:sz w:val="20"/>
                <w:szCs w:val="20"/>
              </w:rPr>
            </w:pPr>
            <w:r w:rsidRPr="00EC5321">
              <w:rPr>
                <w:sz w:val="20"/>
                <w:szCs w:val="20"/>
              </w:rPr>
              <w:t>0,7</w:t>
            </w:r>
          </w:p>
        </w:tc>
        <w:tc>
          <w:tcPr>
            <w:tcW w:w="674" w:type="dxa"/>
          </w:tcPr>
          <w:p w:rsidR="009B56C4" w:rsidRPr="00EC5321" w:rsidRDefault="009B56C4" w:rsidP="007B7FA1">
            <w:pPr>
              <w:spacing w:line="240" w:lineRule="auto"/>
              <w:jc w:val="center"/>
              <w:rPr>
                <w:sz w:val="20"/>
                <w:szCs w:val="20"/>
              </w:rPr>
            </w:pPr>
            <w:r w:rsidRPr="00EC5321">
              <w:rPr>
                <w:sz w:val="20"/>
                <w:szCs w:val="20"/>
              </w:rPr>
              <w:t>-</w:t>
            </w:r>
          </w:p>
        </w:tc>
        <w:tc>
          <w:tcPr>
            <w:tcW w:w="567" w:type="dxa"/>
          </w:tcPr>
          <w:p w:rsidR="009B56C4" w:rsidRPr="00EC5321" w:rsidRDefault="009B56C4" w:rsidP="007B7FA1">
            <w:pPr>
              <w:spacing w:line="240" w:lineRule="auto"/>
              <w:jc w:val="center"/>
              <w:rPr>
                <w:sz w:val="20"/>
                <w:szCs w:val="20"/>
              </w:rPr>
            </w:pPr>
            <w:r w:rsidRPr="00EC5321">
              <w:rPr>
                <w:sz w:val="20"/>
                <w:szCs w:val="20"/>
              </w:rPr>
              <w:t>-</w:t>
            </w:r>
          </w:p>
        </w:tc>
        <w:tc>
          <w:tcPr>
            <w:tcW w:w="709" w:type="dxa"/>
            <w:shd w:val="clear" w:color="auto" w:fill="auto"/>
          </w:tcPr>
          <w:p w:rsidR="009B56C4" w:rsidRPr="00EC5321" w:rsidRDefault="009B56C4" w:rsidP="007B7FA1">
            <w:pPr>
              <w:spacing w:line="240" w:lineRule="auto"/>
              <w:jc w:val="center"/>
              <w:rPr>
                <w:sz w:val="20"/>
                <w:szCs w:val="20"/>
              </w:rPr>
            </w:pPr>
            <w:r w:rsidRPr="00EC5321">
              <w:rPr>
                <w:sz w:val="20"/>
                <w:szCs w:val="20"/>
              </w:rPr>
              <w:t>0,7</w:t>
            </w:r>
          </w:p>
        </w:tc>
        <w:tc>
          <w:tcPr>
            <w:tcW w:w="2126" w:type="dxa"/>
            <w:shd w:val="clear" w:color="auto" w:fill="auto"/>
          </w:tcPr>
          <w:p w:rsidR="009B56C4" w:rsidRPr="00EC5321" w:rsidRDefault="009B56C4" w:rsidP="007B7FA1">
            <w:pPr>
              <w:spacing w:line="240" w:lineRule="auto"/>
              <w:jc w:val="center"/>
              <w:rPr>
                <w:sz w:val="20"/>
                <w:szCs w:val="20"/>
              </w:rPr>
            </w:pPr>
            <w:r w:rsidRPr="00EC5321">
              <w:rPr>
                <w:sz w:val="20"/>
                <w:szCs w:val="20"/>
              </w:rPr>
              <w:t>2,2</w:t>
            </w:r>
          </w:p>
        </w:tc>
        <w:tc>
          <w:tcPr>
            <w:tcW w:w="850" w:type="dxa"/>
          </w:tcPr>
          <w:p w:rsidR="009B56C4" w:rsidRPr="00EC5321" w:rsidRDefault="009B56C4" w:rsidP="007B7FA1">
            <w:pPr>
              <w:spacing w:line="240" w:lineRule="auto"/>
              <w:jc w:val="center"/>
              <w:rPr>
                <w:sz w:val="20"/>
                <w:szCs w:val="20"/>
              </w:rPr>
            </w:pPr>
            <w:r w:rsidRPr="00EC5321">
              <w:rPr>
                <w:sz w:val="20"/>
                <w:szCs w:val="20"/>
              </w:rPr>
              <w:t>2,9</w:t>
            </w:r>
          </w:p>
        </w:tc>
        <w:tc>
          <w:tcPr>
            <w:tcW w:w="1134" w:type="dxa"/>
          </w:tcPr>
          <w:p w:rsidR="009B56C4" w:rsidRPr="00EC5321" w:rsidRDefault="009B56C4" w:rsidP="007B7FA1">
            <w:pPr>
              <w:spacing w:line="240" w:lineRule="auto"/>
              <w:jc w:val="center"/>
              <w:rPr>
                <w:sz w:val="20"/>
                <w:szCs w:val="20"/>
              </w:rPr>
            </w:pPr>
            <w:r w:rsidRPr="00EC5321">
              <w:rPr>
                <w:sz w:val="20"/>
                <w:szCs w:val="20"/>
              </w:rPr>
              <w:t>4,8</w:t>
            </w:r>
          </w:p>
        </w:tc>
      </w:tr>
      <w:tr w:rsidR="009B56C4" w:rsidRPr="00EC5321" w:rsidTr="007B7FA1">
        <w:trPr>
          <w:jc w:val="center"/>
        </w:trPr>
        <w:tc>
          <w:tcPr>
            <w:tcW w:w="1809" w:type="dxa"/>
          </w:tcPr>
          <w:p w:rsidR="009B56C4" w:rsidRPr="00EC5321" w:rsidRDefault="009B56C4" w:rsidP="007B7FA1">
            <w:pPr>
              <w:tabs>
                <w:tab w:val="left" w:pos="5940"/>
              </w:tabs>
              <w:spacing w:line="240" w:lineRule="auto"/>
              <w:rPr>
                <w:sz w:val="20"/>
                <w:szCs w:val="20"/>
                <w:lang w:val="x-none" w:eastAsia="x-none"/>
              </w:rPr>
            </w:pPr>
            <w:r w:rsidRPr="00EC5321">
              <w:rPr>
                <w:sz w:val="20"/>
                <w:szCs w:val="20"/>
                <w:lang w:val="x-none" w:eastAsia="x-none"/>
              </w:rPr>
              <w:t>Вершина</w:t>
            </w:r>
          </w:p>
        </w:tc>
        <w:tc>
          <w:tcPr>
            <w:tcW w:w="1323" w:type="dxa"/>
            <w:vAlign w:val="center"/>
          </w:tcPr>
          <w:p w:rsidR="009B56C4" w:rsidRPr="00EC5321" w:rsidRDefault="009B56C4" w:rsidP="007B7FA1">
            <w:pPr>
              <w:tabs>
                <w:tab w:val="left" w:pos="5940"/>
              </w:tabs>
              <w:spacing w:line="240" w:lineRule="auto"/>
              <w:jc w:val="center"/>
              <w:rPr>
                <w:sz w:val="20"/>
                <w:szCs w:val="20"/>
                <w:lang w:val="x-none" w:eastAsia="x-none"/>
              </w:rPr>
            </w:pPr>
            <w:r w:rsidRPr="00EC5321">
              <w:rPr>
                <w:sz w:val="20"/>
                <w:szCs w:val="20"/>
                <w:lang w:val="x-none" w:eastAsia="x-none"/>
              </w:rPr>
              <w:t>5,0</w:t>
            </w:r>
          </w:p>
        </w:tc>
        <w:tc>
          <w:tcPr>
            <w:tcW w:w="567" w:type="dxa"/>
          </w:tcPr>
          <w:p w:rsidR="009B56C4" w:rsidRPr="00EC5321" w:rsidRDefault="009B56C4" w:rsidP="007B7FA1">
            <w:pPr>
              <w:spacing w:line="240" w:lineRule="auto"/>
              <w:jc w:val="center"/>
              <w:rPr>
                <w:sz w:val="20"/>
                <w:szCs w:val="20"/>
              </w:rPr>
            </w:pPr>
            <w:r w:rsidRPr="00EC5321">
              <w:rPr>
                <w:sz w:val="20"/>
                <w:szCs w:val="20"/>
              </w:rPr>
              <w:t>-</w:t>
            </w:r>
          </w:p>
        </w:tc>
        <w:tc>
          <w:tcPr>
            <w:tcW w:w="674" w:type="dxa"/>
          </w:tcPr>
          <w:p w:rsidR="009B56C4" w:rsidRPr="00EC5321" w:rsidRDefault="009B56C4" w:rsidP="007B7FA1">
            <w:pPr>
              <w:spacing w:line="240" w:lineRule="auto"/>
              <w:jc w:val="center"/>
              <w:rPr>
                <w:sz w:val="20"/>
                <w:szCs w:val="20"/>
              </w:rPr>
            </w:pPr>
            <w:r w:rsidRPr="00EC5321">
              <w:rPr>
                <w:sz w:val="20"/>
                <w:szCs w:val="20"/>
              </w:rPr>
              <w:t>-</w:t>
            </w:r>
          </w:p>
        </w:tc>
        <w:tc>
          <w:tcPr>
            <w:tcW w:w="567" w:type="dxa"/>
          </w:tcPr>
          <w:p w:rsidR="009B56C4" w:rsidRPr="00EC5321" w:rsidRDefault="009B56C4" w:rsidP="007B7FA1">
            <w:pPr>
              <w:spacing w:line="240" w:lineRule="auto"/>
              <w:jc w:val="center"/>
              <w:rPr>
                <w:sz w:val="20"/>
                <w:szCs w:val="20"/>
              </w:rPr>
            </w:pPr>
            <w:r w:rsidRPr="00EC5321">
              <w:rPr>
                <w:sz w:val="20"/>
                <w:szCs w:val="20"/>
              </w:rPr>
              <w:t>-</w:t>
            </w:r>
          </w:p>
        </w:tc>
        <w:tc>
          <w:tcPr>
            <w:tcW w:w="709" w:type="dxa"/>
            <w:shd w:val="clear" w:color="auto" w:fill="auto"/>
          </w:tcPr>
          <w:p w:rsidR="009B56C4" w:rsidRPr="00EC5321" w:rsidRDefault="009B56C4" w:rsidP="007B7FA1">
            <w:pPr>
              <w:spacing w:line="240" w:lineRule="auto"/>
              <w:jc w:val="center"/>
              <w:rPr>
                <w:sz w:val="20"/>
                <w:szCs w:val="20"/>
              </w:rPr>
            </w:pPr>
            <w:r w:rsidRPr="00EC5321">
              <w:rPr>
                <w:sz w:val="20"/>
                <w:szCs w:val="20"/>
              </w:rPr>
              <w:t>-</w:t>
            </w:r>
          </w:p>
        </w:tc>
        <w:tc>
          <w:tcPr>
            <w:tcW w:w="2126" w:type="dxa"/>
            <w:shd w:val="clear" w:color="auto" w:fill="auto"/>
          </w:tcPr>
          <w:p w:rsidR="009B56C4" w:rsidRPr="00EC5321" w:rsidRDefault="009B56C4" w:rsidP="007B7FA1">
            <w:pPr>
              <w:spacing w:line="240" w:lineRule="auto"/>
              <w:jc w:val="center"/>
              <w:rPr>
                <w:sz w:val="20"/>
                <w:szCs w:val="20"/>
              </w:rPr>
            </w:pPr>
            <w:r w:rsidRPr="00EC5321">
              <w:rPr>
                <w:sz w:val="20"/>
                <w:szCs w:val="20"/>
              </w:rPr>
              <w:t>-</w:t>
            </w:r>
          </w:p>
        </w:tc>
        <w:tc>
          <w:tcPr>
            <w:tcW w:w="850" w:type="dxa"/>
          </w:tcPr>
          <w:p w:rsidR="009B56C4" w:rsidRPr="00EC5321" w:rsidRDefault="009B56C4" w:rsidP="007B7FA1">
            <w:pPr>
              <w:spacing w:line="240" w:lineRule="auto"/>
              <w:jc w:val="center"/>
              <w:rPr>
                <w:sz w:val="20"/>
                <w:szCs w:val="20"/>
              </w:rPr>
            </w:pPr>
            <w:r w:rsidRPr="00EC5321">
              <w:rPr>
                <w:sz w:val="20"/>
                <w:szCs w:val="20"/>
              </w:rPr>
              <w:t>-</w:t>
            </w:r>
          </w:p>
        </w:tc>
        <w:tc>
          <w:tcPr>
            <w:tcW w:w="1134" w:type="dxa"/>
          </w:tcPr>
          <w:p w:rsidR="009B56C4" w:rsidRPr="00EC5321" w:rsidRDefault="009B56C4" w:rsidP="007B7FA1">
            <w:pPr>
              <w:spacing w:line="240" w:lineRule="auto"/>
              <w:jc w:val="center"/>
              <w:rPr>
                <w:sz w:val="20"/>
                <w:szCs w:val="20"/>
              </w:rPr>
            </w:pPr>
            <w:r w:rsidRPr="00EC5321">
              <w:rPr>
                <w:sz w:val="20"/>
                <w:szCs w:val="20"/>
              </w:rPr>
              <w:t>5,0</w:t>
            </w:r>
          </w:p>
        </w:tc>
      </w:tr>
      <w:tr w:rsidR="009B56C4" w:rsidRPr="00EC5321" w:rsidTr="007B7FA1">
        <w:trPr>
          <w:jc w:val="center"/>
        </w:trPr>
        <w:tc>
          <w:tcPr>
            <w:tcW w:w="1809" w:type="dxa"/>
            <w:vAlign w:val="bottom"/>
          </w:tcPr>
          <w:p w:rsidR="009B56C4" w:rsidRPr="00EC5321" w:rsidRDefault="009B56C4" w:rsidP="007B7FA1">
            <w:pPr>
              <w:spacing w:line="240" w:lineRule="auto"/>
              <w:rPr>
                <w:b/>
                <w:sz w:val="20"/>
                <w:szCs w:val="20"/>
              </w:rPr>
            </w:pPr>
            <w:r w:rsidRPr="00EC5321">
              <w:rPr>
                <w:b/>
                <w:sz w:val="20"/>
                <w:szCs w:val="20"/>
              </w:rPr>
              <w:t>Итого</w:t>
            </w:r>
          </w:p>
        </w:tc>
        <w:tc>
          <w:tcPr>
            <w:tcW w:w="1323" w:type="dxa"/>
            <w:vAlign w:val="bottom"/>
          </w:tcPr>
          <w:p w:rsidR="009B56C4" w:rsidRPr="00EC5321" w:rsidRDefault="009B56C4" w:rsidP="007B7FA1">
            <w:pPr>
              <w:spacing w:line="240" w:lineRule="auto"/>
              <w:jc w:val="center"/>
              <w:rPr>
                <w:b/>
                <w:sz w:val="20"/>
                <w:szCs w:val="20"/>
              </w:rPr>
            </w:pPr>
            <w:r w:rsidRPr="00EC5321">
              <w:rPr>
                <w:b/>
                <w:sz w:val="20"/>
                <w:szCs w:val="20"/>
              </w:rPr>
              <w:t>283,0</w:t>
            </w:r>
          </w:p>
        </w:tc>
        <w:tc>
          <w:tcPr>
            <w:tcW w:w="567" w:type="dxa"/>
          </w:tcPr>
          <w:p w:rsidR="009B56C4" w:rsidRPr="00EC5321" w:rsidRDefault="009B56C4" w:rsidP="007B7FA1">
            <w:pPr>
              <w:spacing w:line="240" w:lineRule="auto"/>
              <w:jc w:val="center"/>
              <w:rPr>
                <w:b/>
                <w:sz w:val="20"/>
                <w:szCs w:val="20"/>
              </w:rPr>
            </w:pPr>
            <w:r w:rsidRPr="00EC5321">
              <w:rPr>
                <w:b/>
                <w:sz w:val="20"/>
                <w:szCs w:val="20"/>
              </w:rPr>
              <w:t>3,8</w:t>
            </w:r>
          </w:p>
        </w:tc>
        <w:tc>
          <w:tcPr>
            <w:tcW w:w="674" w:type="dxa"/>
          </w:tcPr>
          <w:p w:rsidR="009B56C4" w:rsidRPr="00EC5321" w:rsidRDefault="009B56C4" w:rsidP="007B7FA1">
            <w:pPr>
              <w:spacing w:line="240" w:lineRule="auto"/>
              <w:jc w:val="center"/>
              <w:rPr>
                <w:b/>
                <w:sz w:val="20"/>
                <w:szCs w:val="20"/>
              </w:rPr>
            </w:pPr>
            <w:r w:rsidRPr="00EC5321">
              <w:rPr>
                <w:b/>
                <w:sz w:val="20"/>
                <w:szCs w:val="20"/>
              </w:rPr>
              <w:t>5,7</w:t>
            </w:r>
          </w:p>
        </w:tc>
        <w:tc>
          <w:tcPr>
            <w:tcW w:w="567" w:type="dxa"/>
          </w:tcPr>
          <w:p w:rsidR="009B56C4" w:rsidRPr="00EC5321" w:rsidRDefault="009B56C4" w:rsidP="007B7FA1">
            <w:pPr>
              <w:spacing w:line="240" w:lineRule="auto"/>
              <w:jc w:val="center"/>
              <w:rPr>
                <w:b/>
                <w:sz w:val="20"/>
                <w:szCs w:val="20"/>
              </w:rPr>
            </w:pPr>
            <w:r w:rsidRPr="00EC5321">
              <w:rPr>
                <w:b/>
                <w:sz w:val="20"/>
                <w:szCs w:val="20"/>
              </w:rPr>
              <w:t>1,1</w:t>
            </w:r>
          </w:p>
        </w:tc>
        <w:tc>
          <w:tcPr>
            <w:tcW w:w="709" w:type="dxa"/>
            <w:shd w:val="clear" w:color="auto" w:fill="auto"/>
          </w:tcPr>
          <w:p w:rsidR="009B56C4" w:rsidRPr="00EC5321" w:rsidRDefault="009B56C4" w:rsidP="007B7FA1">
            <w:pPr>
              <w:spacing w:line="240" w:lineRule="auto"/>
              <w:jc w:val="center"/>
              <w:rPr>
                <w:b/>
                <w:sz w:val="20"/>
                <w:szCs w:val="20"/>
              </w:rPr>
            </w:pPr>
            <w:r w:rsidRPr="00EC5321">
              <w:rPr>
                <w:b/>
                <w:sz w:val="20"/>
                <w:szCs w:val="20"/>
              </w:rPr>
              <w:t>10,6</w:t>
            </w:r>
          </w:p>
        </w:tc>
        <w:tc>
          <w:tcPr>
            <w:tcW w:w="2126" w:type="dxa"/>
            <w:shd w:val="clear" w:color="auto" w:fill="auto"/>
          </w:tcPr>
          <w:p w:rsidR="009B56C4" w:rsidRPr="00EC5321" w:rsidRDefault="009B56C4" w:rsidP="007B7FA1">
            <w:pPr>
              <w:spacing w:line="240" w:lineRule="auto"/>
              <w:jc w:val="center"/>
              <w:rPr>
                <w:b/>
                <w:sz w:val="20"/>
                <w:szCs w:val="20"/>
              </w:rPr>
            </w:pPr>
            <w:r w:rsidRPr="00EC5321">
              <w:rPr>
                <w:b/>
                <w:sz w:val="20"/>
                <w:szCs w:val="20"/>
              </w:rPr>
              <w:t>11,7</w:t>
            </w:r>
          </w:p>
        </w:tc>
        <w:tc>
          <w:tcPr>
            <w:tcW w:w="850" w:type="dxa"/>
          </w:tcPr>
          <w:p w:rsidR="009B56C4" w:rsidRPr="00EC5321" w:rsidRDefault="009B56C4" w:rsidP="007B7FA1">
            <w:pPr>
              <w:spacing w:line="240" w:lineRule="auto"/>
              <w:jc w:val="center"/>
              <w:rPr>
                <w:b/>
                <w:sz w:val="20"/>
                <w:szCs w:val="20"/>
              </w:rPr>
            </w:pPr>
            <w:r w:rsidRPr="00EC5321">
              <w:rPr>
                <w:b/>
                <w:sz w:val="20"/>
                <w:szCs w:val="20"/>
              </w:rPr>
              <w:t>22,3</w:t>
            </w:r>
          </w:p>
        </w:tc>
        <w:tc>
          <w:tcPr>
            <w:tcW w:w="1134" w:type="dxa"/>
          </w:tcPr>
          <w:p w:rsidR="009B56C4" w:rsidRPr="00EC5321" w:rsidRDefault="009B56C4" w:rsidP="007B7FA1">
            <w:pPr>
              <w:spacing w:line="240" w:lineRule="auto"/>
              <w:jc w:val="center"/>
              <w:rPr>
                <w:b/>
                <w:sz w:val="20"/>
                <w:szCs w:val="20"/>
              </w:rPr>
            </w:pPr>
            <w:r w:rsidRPr="00EC5321">
              <w:rPr>
                <w:b/>
                <w:sz w:val="20"/>
                <w:szCs w:val="20"/>
              </w:rPr>
              <w:t>260,7</w:t>
            </w:r>
          </w:p>
        </w:tc>
      </w:tr>
    </w:tbl>
    <w:p w:rsidR="009B56C4" w:rsidRPr="007F0C1F" w:rsidRDefault="009B56C4" w:rsidP="009B56C4">
      <w:pPr>
        <w:overflowPunct w:val="0"/>
        <w:autoSpaceDE w:val="0"/>
        <w:autoSpaceDN w:val="0"/>
        <w:adjustRightInd w:val="0"/>
        <w:spacing w:line="240" w:lineRule="auto"/>
        <w:ind w:firstLine="709"/>
        <w:rPr>
          <w:szCs w:val="24"/>
        </w:rPr>
      </w:pPr>
    </w:p>
    <w:p w:rsidR="009B56C4" w:rsidRPr="007F0C1F" w:rsidRDefault="009B56C4" w:rsidP="009B56C4">
      <w:pPr>
        <w:tabs>
          <w:tab w:val="left" w:pos="5940"/>
        </w:tabs>
        <w:spacing w:line="240" w:lineRule="auto"/>
        <w:ind w:firstLine="709"/>
        <w:rPr>
          <w:szCs w:val="24"/>
          <w:lang w:eastAsia="x-none"/>
        </w:rPr>
      </w:pPr>
      <w:r w:rsidRPr="007F0C1F">
        <w:rPr>
          <w:szCs w:val="24"/>
          <w:lang w:val="x-none" w:eastAsia="x-none"/>
        </w:rPr>
        <w:t>Развитие усадебной застройки отвечает образу жизни значительной части населения и существующему спросу.</w:t>
      </w:r>
    </w:p>
    <w:p w:rsidR="009B56C4" w:rsidRPr="007F0C1F" w:rsidRDefault="009B56C4" w:rsidP="009B56C4">
      <w:pPr>
        <w:tabs>
          <w:tab w:val="left" w:pos="5940"/>
        </w:tabs>
        <w:spacing w:line="240" w:lineRule="auto"/>
        <w:ind w:firstLine="709"/>
        <w:rPr>
          <w:szCs w:val="24"/>
          <w:lang w:eastAsia="x-none"/>
        </w:rPr>
      </w:pPr>
      <w:r w:rsidRPr="007F0C1F">
        <w:rPr>
          <w:szCs w:val="24"/>
          <w:lang w:val="x-none" w:eastAsia="x-none"/>
        </w:rPr>
        <w:t>На расчетный срок жилищный фонд п.г.т. Шерловая Гора (с учетом сохраняемого) распределится по этажности следующим образом:</w:t>
      </w:r>
    </w:p>
    <w:p w:rsidR="009B56C4" w:rsidRPr="007F0C1F" w:rsidRDefault="009B56C4" w:rsidP="009B56C4">
      <w:pPr>
        <w:tabs>
          <w:tab w:val="left" w:pos="5940"/>
        </w:tabs>
        <w:spacing w:line="240" w:lineRule="auto"/>
        <w:ind w:firstLine="709"/>
        <w:rPr>
          <w:szCs w:val="24"/>
          <w:lang w:eastAsia="x-none"/>
        </w:rPr>
      </w:pPr>
      <w:r w:rsidRPr="007F0C1F">
        <w:rPr>
          <w:szCs w:val="24"/>
          <w:lang w:val="x-none" w:eastAsia="x-none"/>
        </w:rPr>
        <w:t>в 1-2-этажных жилых домах с приусадебными участками– 139,5 тыс. м</w:t>
      </w:r>
      <w:r w:rsidRPr="007F0C1F">
        <w:rPr>
          <w:szCs w:val="24"/>
          <w:vertAlign w:val="superscript"/>
          <w:lang w:val="x-none" w:eastAsia="x-none"/>
        </w:rPr>
        <w:t>2</w:t>
      </w:r>
      <w:r w:rsidRPr="007F0C1F">
        <w:rPr>
          <w:szCs w:val="24"/>
          <w:lang w:val="x-none" w:eastAsia="x-none"/>
        </w:rPr>
        <w:t xml:space="preserve"> общей</w:t>
      </w:r>
      <w:r w:rsidRPr="007F0C1F">
        <w:rPr>
          <w:szCs w:val="24"/>
          <w:lang w:eastAsia="x-none"/>
        </w:rPr>
        <w:t xml:space="preserve"> </w:t>
      </w:r>
      <w:r w:rsidRPr="007F0C1F">
        <w:rPr>
          <w:szCs w:val="24"/>
          <w:lang w:val="x-none" w:eastAsia="x-none"/>
        </w:rPr>
        <w:t>площади – 40,1%;</w:t>
      </w:r>
    </w:p>
    <w:p w:rsidR="009B56C4" w:rsidRPr="007F0C1F" w:rsidRDefault="009B56C4" w:rsidP="009B56C4">
      <w:pPr>
        <w:tabs>
          <w:tab w:val="left" w:pos="5940"/>
        </w:tabs>
        <w:spacing w:line="240" w:lineRule="auto"/>
        <w:ind w:firstLine="709"/>
        <w:rPr>
          <w:szCs w:val="24"/>
          <w:lang w:eastAsia="x-none"/>
        </w:rPr>
      </w:pPr>
      <w:r w:rsidRPr="007F0C1F">
        <w:rPr>
          <w:szCs w:val="24"/>
          <w:lang w:val="x-none" w:eastAsia="x-none"/>
        </w:rPr>
        <w:t>в 2-3-этажных секционных жилых домах – 63,4 тыс. м</w:t>
      </w:r>
      <w:r w:rsidRPr="007F0C1F">
        <w:rPr>
          <w:szCs w:val="24"/>
          <w:vertAlign w:val="superscript"/>
          <w:lang w:val="x-none" w:eastAsia="x-none"/>
        </w:rPr>
        <w:t>2</w:t>
      </w:r>
      <w:r w:rsidRPr="007F0C1F">
        <w:rPr>
          <w:szCs w:val="24"/>
          <w:lang w:val="x-none" w:eastAsia="x-none"/>
        </w:rPr>
        <w:t xml:space="preserve"> общей площади – 18,2%;</w:t>
      </w:r>
    </w:p>
    <w:p w:rsidR="009B56C4" w:rsidRPr="007F0C1F" w:rsidRDefault="009B56C4" w:rsidP="009B56C4">
      <w:pPr>
        <w:tabs>
          <w:tab w:val="left" w:pos="5940"/>
        </w:tabs>
        <w:spacing w:line="240" w:lineRule="auto"/>
        <w:ind w:firstLine="709"/>
        <w:rPr>
          <w:szCs w:val="24"/>
          <w:lang w:eastAsia="x-none"/>
        </w:rPr>
      </w:pPr>
      <w:r w:rsidRPr="007F0C1F">
        <w:rPr>
          <w:szCs w:val="24"/>
          <w:lang w:val="x-none" w:eastAsia="x-none"/>
        </w:rPr>
        <w:t>в 4-5-этажных секционных жилых домах – 145,1 тыс. м</w:t>
      </w:r>
      <w:r w:rsidRPr="007F0C1F">
        <w:rPr>
          <w:szCs w:val="24"/>
          <w:vertAlign w:val="superscript"/>
          <w:lang w:val="x-none" w:eastAsia="x-none"/>
        </w:rPr>
        <w:t>2</w:t>
      </w:r>
      <w:r w:rsidRPr="007F0C1F">
        <w:rPr>
          <w:szCs w:val="24"/>
          <w:lang w:val="x-none" w:eastAsia="x-none"/>
        </w:rPr>
        <w:t xml:space="preserve"> общей площади – 41,7%.</w:t>
      </w:r>
    </w:p>
    <w:p w:rsidR="009B56C4" w:rsidRPr="007F0C1F" w:rsidRDefault="009B56C4" w:rsidP="009B56C4">
      <w:pPr>
        <w:tabs>
          <w:tab w:val="left" w:pos="5940"/>
        </w:tabs>
        <w:spacing w:line="240" w:lineRule="auto"/>
        <w:ind w:firstLine="709"/>
        <w:rPr>
          <w:szCs w:val="24"/>
          <w:lang w:val="x-none" w:eastAsia="x-none"/>
        </w:rPr>
      </w:pPr>
      <w:r w:rsidRPr="007F0C1F">
        <w:rPr>
          <w:szCs w:val="24"/>
          <w:lang w:val="x-none" w:eastAsia="x-none"/>
        </w:rPr>
        <w:t xml:space="preserve">Размещение опорного и проектируемого жилищного фонда по участкам застройки и по этажности на расчетный срок приведено в таблице </w:t>
      </w:r>
      <w:r>
        <w:rPr>
          <w:szCs w:val="24"/>
          <w:lang w:eastAsia="x-none"/>
        </w:rPr>
        <w:t>2</w:t>
      </w:r>
      <w:r w:rsidRPr="007F0C1F">
        <w:rPr>
          <w:szCs w:val="24"/>
          <w:lang w:eastAsia="x-none"/>
        </w:rPr>
        <w:t>.4</w:t>
      </w:r>
      <w:r w:rsidRPr="007F0C1F">
        <w:rPr>
          <w:szCs w:val="24"/>
          <w:lang w:val="x-none" w:eastAsia="x-none"/>
        </w:rPr>
        <w:t>.</w:t>
      </w:r>
    </w:p>
    <w:p w:rsidR="009B56C4" w:rsidRDefault="009B56C4" w:rsidP="009B56C4">
      <w:pPr>
        <w:overflowPunct w:val="0"/>
        <w:autoSpaceDE w:val="0"/>
        <w:autoSpaceDN w:val="0"/>
        <w:adjustRightInd w:val="0"/>
        <w:spacing w:before="120" w:after="120" w:line="240" w:lineRule="auto"/>
        <w:ind w:firstLine="720"/>
        <w:jc w:val="right"/>
      </w:pPr>
      <w:r w:rsidRPr="00E11594">
        <w:t>Таблица 2.</w:t>
      </w:r>
      <w:r>
        <w:t>4</w:t>
      </w:r>
    </w:p>
    <w:p w:rsidR="009B56C4" w:rsidRPr="00EC5321" w:rsidRDefault="009B56C4" w:rsidP="009B56C4">
      <w:pPr>
        <w:overflowPunct w:val="0"/>
        <w:autoSpaceDE w:val="0"/>
        <w:autoSpaceDN w:val="0"/>
        <w:adjustRightInd w:val="0"/>
        <w:spacing w:before="120" w:after="120" w:line="240" w:lineRule="auto"/>
        <w:ind w:firstLine="720"/>
        <w:rPr>
          <w:szCs w:val="24"/>
          <w:u w:val="single"/>
        </w:rPr>
      </w:pPr>
      <w:r w:rsidRPr="00EC5321">
        <w:rPr>
          <w:szCs w:val="24"/>
          <w:u w:val="single"/>
        </w:rPr>
        <w:t>Размещение жилищного фонда на расчетный срок по планировочным районам</w:t>
      </w:r>
    </w:p>
    <w:p w:rsidR="009B56C4" w:rsidRPr="007F0C1F" w:rsidRDefault="009B56C4" w:rsidP="009B56C4">
      <w:pPr>
        <w:overflowPunct w:val="0"/>
        <w:autoSpaceDE w:val="0"/>
        <w:autoSpaceDN w:val="0"/>
        <w:adjustRightInd w:val="0"/>
        <w:spacing w:line="240" w:lineRule="auto"/>
        <w:ind w:right="-60" w:firstLine="720"/>
        <w:jc w:val="right"/>
        <w:rPr>
          <w:szCs w:val="24"/>
        </w:rPr>
      </w:pPr>
      <w:r w:rsidRPr="007F0C1F">
        <w:rPr>
          <w:szCs w:val="24"/>
        </w:rPr>
        <w:t>тыс. м</w:t>
      </w:r>
      <w:r w:rsidRPr="007F0C1F">
        <w:rPr>
          <w:szCs w:val="24"/>
          <w:vertAlign w:val="superscript"/>
        </w:rPr>
        <w:t>2</w:t>
      </w:r>
      <w:r w:rsidRPr="007F0C1F">
        <w:rPr>
          <w:szCs w:val="24"/>
        </w:rPr>
        <w:t xml:space="preserve"> общей площади</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5"/>
        <w:gridCol w:w="1134"/>
        <w:gridCol w:w="992"/>
        <w:gridCol w:w="1276"/>
        <w:gridCol w:w="1275"/>
        <w:gridCol w:w="851"/>
        <w:gridCol w:w="850"/>
        <w:gridCol w:w="792"/>
      </w:tblGrid>
      <w:tr w:rsidR="009B56C4" w:rsidRPr="00EC5321" w:rsidTr="007B7FA1">
        <w:trPr>
          <w:cantSplit/>
          <w:trHeight w:val="418"/>
          <w:jc w:val="center"/>
        </w:trPr>
        <w:tc>
          <w:tcPr>
            <w:tcW w:w="1845" w:type="dxa"/>
            <w:vMerge w:val="restart"/>
            <w:vAlign w:val="center"/>
          </w:tcPr>
          <w:p w:rsidR="009B56C4" w:rsidRPr="00EC5321" w:rsidRDefault="009B56C4" w:rsidP="007B7FA1">
            <w:pPr>
              <w:spacing w:line="240" w:lineRule="auto"/>
              <w:rPr>
                <w:b/>
                <w:sz w:val="20"/>
                <w:szCs w:val="20"/>
              </w:rPr>
            </w:pPr>
            <w:r w:rsidRPr="00EC5321">
              <w:rPr>
                <w:b/>
                <w:sz w:val="20"/>
                <w:szCs w:val="20"/>
              </w:rPr>
              <w:lastRenderedPageBreak/>
              <w:t>Планировочные районы</w:t>
            </w:r>
          </w:p>
        </w:tc>
        <w:tc>
          <w:tcPr>
            <w:tcW w:w="1134" w:type="dxa"/>
            <w:vMerge w:val="restart"/>
            <w:vAlign w:val="center"/>
          </w:tcPr>
          <w:p w:rsidR="009B56C4" w:rsidRPr="00EC5321" w:rsidRDefault="009B56C4" w:rsidP="007B7FA1">
            <w:pPr>
              <w:spacing w:line="240" w:lineRule="auto"/>
              <w:jc w:val="center"/>
              <w:rPr>
                <w:b/>
                <w:sz w:val="20"/>
                <w:szCs w:val="20"/>
              </w:rPr>
            </w:pPr>
            <w:r w:rsidRPr="00EC5321">
              <w:rPr>
                <w:b/>
                <w:sz w:val="20"/>
                <w:szCs w:val="20"/>
              </w:rPr>
              <w:t>Сохраняемый опорный жилищный фонд</w:t>
            </w:r>
          </w:p>
        </w:tc>
        <w:tc>
          <w:tcPr>
            <w:tcW w:w="4394" w:type="dxa"/>
            <w:gridSpan w:val="4"/>
            <w:vAlign w:val="center"/>
          </w:tcPr>
          <w:p w:rsidR="009B56C4" w:rsidRPr="00EC5321" w:rsidRDefault="009B56C4" w:rsidP="007B7FA1">
            <w:pPr>
              <w:spacing w:line="240" w:lineRule="auto"/>
              <w:jc w:val="center"/>
              <w:rPr>
                <w:b/>
                <w:sz w:val="20"/>
                <w:szCs w:val="20"/>
              </w:rPr>
            </w:pPr>
            <w:r w:rsidRPr="00EC5321">
              <w:rPr>
                <w:b/>
                <w:sz w:val="20"/>
                <w:szCs w:val="20"/>
              </w:rPr>
              <w:t>Проектируемый жилищный фонд с количеством этажей</w:t>
            </w:r>
          </w:p>
        </w:tc>
        <w:tc>
          <w:tcPr>
            <w:tcW w:w="850" w:type="dxa"/>
            <w:vMerge w:val="restart"/>
            <w:textDirection w:val="btLr"/>
            <w:vAlign w:val="center"/>
          </w:tcPr>
          <w:p w:rsidR="009B56C4" w:rsidRPr="00EC5321" w:rsidRDefault="009B56C4" w:rsidP="007B7FA1">
            <w:pPr>
              <w:spacing w:line="240" w:lineRule="auto"/>
              <w:ind w:left="113" w:right="113"/>
              <w:jc w:val="center"/>
              <w:rPr>
                <w:b/>
                <w:sz w:val="20"/>
                <w:szCs w:val="20"/>
              </w:rPr>
            </w:pPr>
            <w:r w:rsidRPr="00EC5321">
              <w:rPr>
                <w:b/>
                <w:sz w:val="20"/>
                <w:szCs w:val="20"/>
              </w:rPr>
              <w:t>Всего по</w:t>
            </w:r>
          </w:p>
          <w:p w:rsidR="009B56C4" w:rsidRPr="00EC5321" w:rsidRDefault="009B56C4" w:rsidP="007B7FA1">
            <w:pPr>
              <w:spacing w:line="240" w:lineRule="auto"/>
              <w:ind w:left="113" w:right="113"/>
              <w:jc w:val="center"/>
              <w:rPr>
                <w:b/>
                <w:sz w:val="20"/>
                <w:szCs w:val="20"/>
              </w:rPr>
            </w:pPr>
            <w:r w:rsidRPr="00EC5321">
              <w:rPr>
                <w:b/>
                <w:sz w:val="20"/>
                <w:szCs w:val="20"/>
              </w:rPr>
              <w:t>проекту</w:t>
            </w:r>
          </w:p>
        </w:tc>
        <w:tc>
          <w:tcPr>
            <w:tcW w:w="792" w:type="dxa"/>
            <w:vMerge w:val="restart"/>
            <w:textDirection w:val="btLr"/>
            <w:vAlign w:val="center"/>
          </w:tcPr>
          <w:p w:rsidR="009B56C4" w:rsidRPr="00EC5321" w:rsidRDefault="009B56C4" w:rsidP="007B7FA1">
            <w:pPr>
              <w:spacing w:line="240" w:lineRule="auto"/>
              <w:ind w:left="113" w:right="113"/>
              <w:jc w:val="center"/>
              <w:rPr>
                <w:b/>
                <w:sz w:val="20"/>
                <w:szCs w:val="20"/>
              </w:rPr>
            </w:pPr>
            <w:r w:rsidRPr="00EC5321">
              <w:rPr>
                <w:b/>
                <w:sz w:val="20"/>
                <w:szCs w:val="20"/>
              </w:rPr>
              <w:t>Население</w:t>
            </w:r>
          </w:p>
          <w:p w:rsidR="009B56C4" w:rsidRPr="00EC5321" w:rsidRDefault="009B56C4" w:rsidP="007B7FA1">
            <w:pPr>
              <w:spacing w:line="240" w:lineRule="auto"/>
              <w:ind w:left="113" w:right="113"/>
              <w:jc w:val="center"/>
              <w:rPr>
                <w:b/>
                <w:sz w:val="20"/>
                <w:szCs w:val="20"/>
              </w:rPr>
            </w:pPr>
            <w:r w:rsidRPr="00EC5321">
              <w:rPr>
                <w:b/>
                <w:sz w:val="20"/>
                <w:szCs w:val="20"/>
              </w:rPr>
              <w:t>тыс. чел.</w:t>
            </w:r>
          </w:p>
        </w:tc>
      </w:tr>
      <w:tr w:rsidR="009B56C4" w:rsidRPr="00EC5321" w:rsidTr="007B7FA1">
        <w:trPr>
          <w:cantSplit/>
          <w:trHeight w:val="418"/>
          <w:jc w:val="center"/>
        </w:trPr>
        <w:tc>
          <w:tcPr>
            <w:tcW w:w="1845" w:type="dxa"/>
            <w:vMerge/>
          </w:tcPr>
          <w:p w:rsidR="009B56C4" w:rsidRPr="00EC5321" w:rsidRDefault="009B56C4" w:rsidP="007B7FA1">
            <w:pPr>
              <w:spacing w:line="240" w:lineRule="auto"/>
              <w:rPr>
                <w:b/>
                <w:sz w:val="20"/>
                <w:szCs w:val="20"/>
              </w:rPr>
            </w:pPr>
          </w:p>
        </w:tc>
        <w:tc>
          <w:tcPr>
            <w:tcW w:w="1134" w:type="dxa"/>
            <w:vMerge/>
          </w:tcPr>
          <w:p w:rsidR="009B56C4" w:rsidRPr="00EC5321" w:rsidRDefault="009B56C4" w:rsidP="007B7FA1">
            <w:pPr>
              <w:spacing w:line="240" w:lineRule="auto"/>
              <w:jc w:val="center"/>
              <w:rPr>
                <w:b/>
                <w:sz w:val="20"/>
                <w:szCs w:val="20"/>
              </w:rPr>
            </w:pPr>
          </w:p>
        </w:tc>
        <w:tc>
          <w:tcPr>
            <w:tcW w:w="992" w:type="dxa"/>
            <w:vAlign w:val="center"/>
          </w:tcPr>
          <w:p w:rsidR="009B56C4" w:rsidRPr="00EC5321" w:rsidRDefault="009B56C4" w:rsidP="007B7FA1">
            <w:pPr>
              <w:widowControl w:val="0"/>
              <w:tabs>
                <w:tab w:val="left" w:leader="dot" w:pos="9072"/>
              </w:tabs>
              <w:spacing w:line="240" w:lineRule="auto"/>
              <w:jc w:val="center"/>
              <w:rPr>
                <w:b/>
                <w:sz w:val="20"/>
                <w:szCs w:val="20"/>
              </w:rPr>
            </w:pPr>
            <w:r w:rsidRPr="00EC5321">
              <w:rPr>
                <w:b/>
                <w:sz w:val="20"/>
                <w:szCs w:val="20"/>
              </w:rPr>
              <w:t>1-2</w:t>
            </w:r>
          </w:p>
          <w:p w:rsidR="009B56C4" w:rsidRPr="00EC5321" w:rsidRDefault="009B56C4" w:rsidP="007B7FA1">
            <w:pPr>
              <w:widowControl w:val="0"/>
              <w:tabs>
                <w:tab w:val="left" w:leader="dot" w:pos="9072"/>
              </w:tabs>
              <w:spacing w:line="240" w:lineRule="auto"/>
              <w:jc w:val="center"/>
              <w:rPr>
                <w:b/>
                <w:sz w:val="20"/>
                <w:szCs w:val="20"/>
              </w:rPr>
            </w:pPr>
            <w:r w:rsidRPr="00EC5321">
              <w:rPr>
                <w:b/>
                <w:sz w:val="20"/>
                <w:szCs w:val="20"/>
              </w:rPr>
              <w:t>усадеб-ный</w:t>
            </w:r>
          </w:p>
        </w:tc>
        <w:tc>
          <w:tcPr>
            <w:tcW w:w="1276" w:type="dxa"/>
            <w:vAlign w:val="center"/>
          </w:tcPr>
          <w:p w:rsidR="009B56C4" w:rsidRPr="00EC5321" w:rsidRDefault="009B56C4" w:rsidP="007B7FA1">
            <w:pPr>
              <w:spacing w:line="240" w:lineRule="auto"/>
              <w:jc w:val="center"/>
              <w:rPr>
                <w:b/>
                <w:sz w:val="20"/>
                <w:szCs w:val="20"/>
              </w:rPr>
            </w:pPr>
            <w:r w:rsidRPr="00EC5321">
              <w:rPr>
                <w:b/>
                <w:sz w:val="20"/>
                <w:szCs w:val="20"/>
              </w:rPr>
              <w:t>2</w:t>
            </w:r>
          </w:p>
          <w:p w:rsidR="009B56C4" w:rsidRPr="00EC5321" w:rsidRDefault="009B56C4" w:rsidP="007B7FA1">
            <w:pPr>
              <w:spacing w:line="240" w:lineRule="auto"/>
              <w:jc w:val="center"/>
              <w:rPr>
                <w:b/>
                <w:sz w:val="20"/>
                <w:szCs w:val="20"/>
              </w:rPr>
            </w:pPr>
            <w:r w:rsidRPr="00EC5321">
              <w:rPr>
                <w:b/>
                <w:sz w:val="20"/>
                <w:szCs w:val="20"/>
              </w:rPr>
              <w:t>секционный</w:t>
            </w:r>
          </w:p>
        </w:tc>
        <w:tc>
          <w:tcPr>
            <w:tcW w:w="1275" w:type="dxa"/>
            <w:vAlign w:val="center"/>
          </w:tcPr>
          <w:p w:rsidR="009B56C4" w:rsidRPr="00EC5321" w:rsidRDefault="009B56C4" w:rsidP="007B7FA1">
            <w:pPr>
              <w:spacing w:line="240" w:lineRule="auto"/>
              <w:jc w:val="center"/>
              <w:rPr>
                <w:b/>
                <w:sz w:val="20"/>
                <w:szCs w:val="20"/>
              </w:rPr>
            </w:pPr>
            <w:r w:rsidRPr="00EC5321">
              <w:rPr>
                <w:b/>
                <w:sz w:val="20"/>
                <w:szCs w:val="20"/>
              </w:rPr>
              <w:t>4-5</w:t>
            </w:r>
          </w:p>
          <w:p w:rsidR="009B56C4" w:rsidRPr="00EC5321" w:rsidRDefault="009B56C4" w:rsidP="007B7FA1">
            <w:pPr>
              <w:spacing w:line="240" w:lineRule="auto"/>
              <w:jc w:val="center"/>
              <w:rPr>
                <w:b/>
                <w:sz w:val="20"/>
                <w:szCs w:val="20"/>
              </w:rPr>
            </w:pPr>
            <w:r w:rsidRPr="00EC5321">
              <w:rPr>
                <w:b/>
                <w:sz w:val="20"/>
                <w:szCs w:val="20"/>
              </w:rPr>
              <w:t>секционный</w:t>
            </w:r>
          </w:p>
        </w:tc>
        <w:tc>
          <w:tcPr>
            <w:tcW w:w="851" w:type="dxa"/>
            <w:vAlign w:val="center"/>
          </w:tcPr>
          <w:p w:rsidR="009B56C4" w:rsidRPr="00EC5321" w:rsidRDefault="009B56C4" w:rsidP="007B7FA1">
            <w:pPr>
              <w:spacing w:line="240" w:lineRule="auto"/>
              <w:jc w:val="center"/>
              <w:rPr>
                <w:b/>
                <w:sz w:val="20"/>
                <w:szCs w:val="20"/>
              </w:rPr>
            </w:pPr>
            <w:r w:rsidRPr="00EC5321">
              <w:rPr>
                <w:b/>
                <w:sz w:val="20"/>
                <w:szCs w:val="20"/>
              </w:rPr>
              <w:t>итого</w:t>
            </w:r>
          </w:p>
        </w:tc>
        <w:tc>
          <w:tcPr>
            <w:tcW w:w="850" w:type="dxa"/>
            <w:vMerge/>
          </w:tcPr>
          <w:p w:rsidR="009B56C4" w:rsidRPr="00EC5321" w:rsidRDefault="009B56C4" w:rsidP="007B7FA1">
            <w:pPr>
              <w:spacing w:line="240" w:lineRule="auto"/>
              <w:jc w:val="center"/>
              <w:rPr>
                <w:b/>
                <w:sz w:val="20"/>
                <w:szCs w:val="20"/>
              </w:rPr>
            </w:pPr>
          </w:p>
        </w:tc>
        <w:tc>
          <w:tcPr>
            <w:tcW w:w="792" w:type="dxa"/>
            <w:vMerge/>
          </w:tcPr>
          <w:p w:rsidR="009B56C4" w:rsidRPr="00EC5321" w:rsidRDefault="009B56C4" w:rsidP="007B7FA1">
            <w:pPr>
              <w:spacing w:line="240" w:lineRule="auto"/>
              <w:jc w:val="center"/>
              <w:rPr>
                <w:b/>
                <w:sz w:val="20"/>
                <w:szCs w:val="20"/>
              </w:rPr>
            </w:pPr>
          </w:p>
        </w:tc>
      </w:tr>
      <w:tr w:rsidR="009B56C4" w:rsidRPr="00EC5321" w:rsidTr="007B7FA1">
        <w:trPr>
          <w:cantSplit/>
          <w:jc w:val="center"/>
        </w:trPr>
        <w:tc>
          <w:tcPr>
            <w:tcW w:w="1845" w:type="dxa"/>
            <w:vAlign w:val="center"/>
          </w:tcPr>
          <w:p w:rsidR="009B56C4" w:rsidRPr="00EC5321" w:rsidRDefault="009B56C4" w:rsidP="007B7FA1">
            <w:pPr>
              <w:tabs>
                <w:tab w:val="left" w:pos="5940"/>
              </w:tabs>
              <w:spacing w:line="240" w:lineRule="auto"/>
              <w:rPr>
                <w:sz w:val="20"/>
                <w:szCs w:val="20"/>
                <w:lang w:val="x-none" w:eastAsia="x-none"/>
              </w:rPr>
            </w:pPr>
            <w:r w:rsidRPr="00EC5321">
              <w:rPr>
                <w:sz w:val="20"/>
                <w:szCs w:val="20"/>
                <w:lang w:val="x-none" w:eastAsia="x-none"/>
              </w:rPr>
              <w:t>Шерловая Гора</w:t>
            </w:r>
          </w:p>
        </w:tc>
        <w:tc>
          <w:tcPr>
            <w:tcW w:w="1134" w:type="dxa"/>
            <w:vAlign w:val="center"/>
          </w:tcPr>
          <w:p w:rsidR="009B56C4" w:rsidRPr="00EC5321" w:rsidRDefault="009B56C4" w:rsidP="007B7FA1">
            <w:pPr>
              <w:spacing w:line="240" w:lineRule="auto"/>
              <w:jc w:val="center"/>
              <w:rPr>
                <w:sz w:val="20"/>
                <w:szCs w:val="20"/>
              </w:rPr>
            </w:pPr>
            <w:r w:rsidRPr="00EC5321">
              <w:rPr>
                <w:sz w:val="20"/>
                <w:szCs w:val="20"/>
              </w:rPr>
              <w:t>107,3</w:t>
            </w:r>
          </w:p>
        </w:tc>
        <w:tc>
          <w:tcPr>
            <w:tcW w:w="992" w:type="dxa"/>
            <w:vAlign w:val="center"/>
          </w:tcPr>
          <w:p w:rsidR="009B56C4" w:rsidRPr="00EC5321" w:rsidRDefault="009B56C4" w:rsidP="007B7FA1">
            <w:pPr>
              <w:spacing w:line="240" w:lineRule="auto"/>
              <w:jc w:val="center"/>
              <w:rPr>
                <w:sz w:val="20"/>
                <w:szCs w:val="20"/>
              </w:rPr>
            </w:pPr>
            <w:r w:rsidRPr="00EC5321">
              <w:rPr>
                <w:sz w:val="20"/>
                <w:szCs w:val="20"/>
              </w:rPr>
              <w:t>29,7</w:t>
            </w:r>
          </w:p>
        </w:tc>
        <w:tc>
          <w:tcPr>
            <w:tcW w:w="1276" w:type="dxa"/>
            <w:vAlign w:val="center"/>
          </w:tcPr>
          <w:p w:rsidR="009B56C4" w:rsidRPr="00EC5321" w:rsidRDefault="009B56C4" w:rsidP="007B7FA1">
            <w:pPr>
              <w:spacing w:line="240" w:lineRule="auto"/>
              <w:jc w:val="center"/>
              <w:rPr>
                <w:sz w:val="20"/>
                <w:szCs w:val="20"/>
              </w:rPr>
            </w:pPr>
            <w:r w:rsidRPr="00EC5321">
              <w:rPr>
                <w:sz w:val="20"/>
                <w:szCs w:val="20"/>
              </w:rPr>
              <w:t>4,8</w:t>
            </w:r>
          </w:p>
        </w:tc>
        <w:tc>
          <w:tcPr>
            <w:tcW w:w="1275" w:type="dxa"/>
            <w:vAlign w:val="center"/>
          </w:tcPr>
          <w:p w:rsidR="009B56C4" w:rsidRPr="00EC5321" w:rsidRDefault="009B56C4" w:rsidP="007B7FA1">
            <w:pPr>
              <w:spacing w:line="240" w:lineRule="auto"/>
              <w:jc w:val="center"/>
              <w:rPr>
                <w:sz w:val="20"/>
                <w:szCs w:val="20"/>
              </w:rPr>
            </w:pPr>
            <w:r w:rsidRPr="00EC5321">
              <w:rPr>
                <w:sz w:val="20"/>
                <w:szCs w:val="20"/>
              </w:rPr>
              <w:t>33,4</w:t>
            </w:r>
          </w:p>
        </w:tc>
        <w:tc>
          <w:tcPr>
            <w:tcW w:w="851" w:type="dxa"/>
            <w:vAlign w:val="center"/>
          </w:tcPr>
          <w:p w:rsidR="009B56C4" w:rsidRPr="00EC5321" w:rsidRDefault="009B56C4" w:rsidP="007B7FA1">
            <w:pPr>
              <w:spacing w:line="240" w:lineRule="auto"/>
              <w:jc w:val="center"/>
              <w:rPr>
                <w:sz w:val="20"/>
                <w:szCs w:val="20"/>
              </w:rPr>
            </w:pPr>
            <w:r w:rsidRPr="00EC5321">
              <w:rPr>
                <w:sz w:val="20"/>
                <w:szCs w:val="20"/>
              </w:rPr>
              <w:t>67,9</w:t>
            </w:r>
          </w:p>
        </w:tc>
        <w:tc>
          <w:tcPr>
            <w:tcW w:w="850" w:type="dxa"/>
            <w:vAlign w:val="center"/>
          </w:tcPr>
          <w:p w:rsidR="009B56C4" w:rsidRPr="00EC5321" w:rsidRDefault="009B56C4" w:rsidP="007B7FA1">
            <w:pPr>
              <w:spacing w:line="240" w:lineRule="auto"/>
              <w:jc w:val="center"/>
              <w:rPr>
                <w:sz w:val="20"/>
                <w:szCs w:val="20"/>
              </w:rPr>
            </w:pPr>
            <w:r w:rsidRPr="00EC5321">
              <w:rPr>
                <w:sz w:val="20"/>
                <w:szCs w:val="20"/>
              </w:rPr>
              <w:t>175,2</w:t>
            </w:r>
          </w:p>
        </w:tc>
        <w:tc>
          <w:tcPr>
            <w:tcW w:w="792" w:type="dxa"/>
            <w:vAlign w:val="center"/>
          </w:tcPr>
          <w:p w:rsidR="009B56C4" w:rsidRPr="00EC5321" w:rsidRDefault="009B56C4" w:rsidP="007B7FA1">
            <w:pPr>
              <w:spacing w:line="240" w:lineRule="auto"/>
              <w:jc w:val="center"/>
              <w:rPr>
                <w:sz w:val="20"/>
                <w:szCs w:val="20"/>
              </w:rPr>
            </w:pPr>
            <w:r w:rsidRPr="00EC5321">
              <w:rPr>
                <w:sz w:val="20"/>
                <w:szCs w:val="20"/>
              </w:rPr>
              <w:t>7,3</w:t>
            </w:r>
          </w:p>
        </w:tc>
      </w:tr>
      <w:tr w:rsidR="009B56C4" w:rsidRPr="00EC5321" w:rsidTr="007B7FA1">
        <w:trPr>
          <w:cantSplit/>
          <w:jc w:val="center"/>
        </w:trPr>
        <w:tc>
          <w:tcPr>
            <w:tcW w:w="1845" w:type="dxa"/>
            <w:vAlign w:val="center"/>
          </w:tcPr>
          <w:p w:rsidR="009B56C4" w:rsidRPr="00EC5321" w:rsidRDefault="009B56C4" w:rsidP="007B7FA1">
            <w:pPr>
              <w:tabs>
                <w:tab w:val="left" w:pos="5940"/>
              </w:tabs>
              <w:spacing w:line="240" w:lineRule="auto"/>
              <w:rPr>
                <w:sz w:val="20"/>
                <w:szCs w:val="20"/>
                <w:lang w:val="x-none" w:eastAsia="x-none"/>
              </w:rPr>
            </w:pPr>
            <w:r w:rsidRPr="00EC5321">
              <w:rPr>
                <w:sz w:val="20"/>
                <w:szCs w:val="20"/>
                <w:lang w:val="x-none" w:eastAsia="x-none"/>
              </w:rPr>
              <w:t>Шерловая-1</w:t>
            </w:r>
          </w:p>
        </w:tc>
        <w:tc>
          <w:tcPr>
            <w:tcW w:w="1134" w:type="dxa"/>
            <w:vAlign w:val="center"/>
          </w:tcPr>
          <w:p w:rsidR="009B56C4" w:rsidRPr="00EC5321" w:rsidRDefault="009B56C4" w:rsidP="007B7FA1">
            <w:pPr>
              <w:spacing w:line="240" w:lineRule="auto"/>
              <w:jc w:val="center"/>
              <w:rPr>
                <w:sz w:val="20"/>
                <w:szCs w:val="20"/>
              </w:rPr>
            </w:pPr>
            <w:r w:rsidRPr="00EC5321">
              <w:rPr>
                <w:sz w:val="20"/>
                <w:szCs w:val="20"/>
              </w:rPr>
              <w:t>143,6</w:t>
            </w:r>
          </w:p>
        </w:tc>
        <w:tc>
          <w:tcPr>
            <w:tcW w:w="992" w:type="dxa"/>
            <w:vAlign w:val="center"/>
          </w:tcPr>
          <w:p w:rsidR="009B56C4" w:rsidRPr="00EC5321" w:rsidRDefault="009B56C4" w:rsidP="007B7FA1">
            <w:pPr>
              <w:spacing w:line="240" w:lineRule="auto"/>
              <w:jc w:val="center"/>
              <w:rPr>
                <w:sz w:val="20"/>
                <w:szCs w:val="20"/>
              </w:rPr>
            </w:pPr>
            <w:r w:rsidRPr="00EC5321">
              <w:rPr>
                <w:sz w:val="20"/>
                <w:szCs w:val="20"/>
              </w:rPr>
              <w:t>10,2</w:t>
            </w:r>
          </w:p>
        </w:tc>
        <w:tc>
          <w:tcPr>
            <w:tcW w:w="1276" w:type="dxa"/>
            <w:vAlign w:val="center"/>
          </w:tcPr>
          <w:p w:rsidR="009B56C4" w:rsidRPr="00EC5321" w:rsidRDefault="009B56C4" w:rsidP="007B7FA1">
            <w:pPr>
              <w:widowControl w:val="0"/>
              <w:tabs>
                <w:tab w:val="left" w:leader="dot" w:pos="9072"/>
              </w:tabs>
              <w:spacing w:line="240" w:lineRule="auto"/>
              <w:jc w:val="center"/>
              <w:rPr>
                <w:sz w:val="20"/>
                <w:szCs w:val="20"/>
              </w:rPr>
            </w:pPr>
            <w:r w:rsidRPr="00EC5321">
              <w:rPr>
                <w:sz w:val="20"/>
                <w:szCs w:val="20"/>
              </w:rPr>
              <w:t>4,2</w:t>
            </w:r>
          </w:p>
        </w:tc>
        <w:tc>
          <w:tcPr>
            <w:tcW w:w="1275" w:type="dxa"/>
            <w:vAlign w:val="center"/>
          </w:tcPr>
          <w:p w:rsidR="009B56C4" w:rsidRPr="00EC5321" w:rsidRDefault="009B56C4" w:rsidP="007B7FA1">
            <w:pPr>
              <w:widowControl w:val="0"/>
              <w:tabs>
                <w:tab w:val="left" w:leader="dot" w:pos="9072"/>
              </w:tabs>
              <w:spacing w:line="240" w:lineRule="auto"/>
              <w:jc w:val="center"/>
              <w:rPr>
                <w:sz w:val="20"/>
                <w:szCs w:val="20"/>
              </w:rPr>
            </w:pPr>
            <w:r w:rsidRPr="00EC5321">
              <w:rPr>
                <w:sz w:val="20"/>
                <w:szCs w:val="20"/>
              </w:rPr>
              <w:t>-</w:t>
            </w:r>
          </w:p>
        </w:tc>
        <w:tc>
          <w:tcPr>
            <w:tcW w:w="851" w:type="dxa"/>
            <w:vAlign w:val="center"/>
          </w:tcPr>
          <w:p w:rsidR="009B56C4" w:rsidRPr="00EC5321" w:rsidRDefault="009B56C4" w:rsidP="007B7FA1">
            <w:pPr>
              <w:widowControl w:val="0"/>
              <w:tabs>
                <w:tab w:val="left" w:leader="dot" w:pos="9072"/>
              </w:tabs>
              <w:spacing w:line="240" w:lineRule="auto"/>
              <w:jc w:val="center"/>
              <w:rPr>
                <w:sz w:val="20"/>
                <w:szCs w:val="20"/>
              </w:rPr>
            </w:pPr>
            <w:r w:rsidRPr="00EC5321">
              <w:rPr>
                <w:sz w:val="20"/>
                <w:szCs w:val="20"/>
              </w:rPr>
              <w:t>14,4</w:t>
            </w:r>
          </w:p>
        </w:tc>
        <w:tc>
          <w:tcPr>
            <w:tcW w:w="850" w:type="dxa"/>
            <w:vAlign w:val="center"/>
          </w:tcPr>
          <w:p w:rsidR="009B56C4" w:rsidRPr="00EC5321" w:rsidRDefault="009B56C4" w:rsidP="007B7FA1">
            <w:pPr>
              <w:spacing w:line="240" w:lineRule="auto"/>
              <w:jc w:val="center"/>
              <w:rPr>
                <w:sz w:val="20"/>
                <w:szCs w:val="20"/>
              </w:rPr>
            </w:pPr>
            <w:r w:rsidRPr="00EC5321">
              <w:rPr>
                <w:sz w:val="20"/>
                <w:szCs w:val="20"/>
              </w:rPr>
              <w:t>158,0</w:t>
            </w:r>
          </w:p>
        </w:tc>
        <w:tc>
          <w:tcPr>
            <w:tcW w:w="792" w:type="dxa"/>
            <w:vAlign w:val="center"/>
          </w:tcPr>
          <w:p w:rsidR="009B56C4" w:rsidRPr="00EC5321" w:rsidRDefault="009B56C4" w:rsidP="007B7FA1">
            <w:pPr>
              <w:spacing w:line="240" w:lineRule="auto"/>
              <w:jc w:val="center"/>
              <w:rPr>
                <w:sz w:val="20"/>
                <w:szCs w:val="20"/>
              </w:rPr>
            </w:pPr>
            <w:r w:rsidRPr="00EC5321">
              <w:rPr>
                <w:sz w:val="20"/>
                <w:szCs w:val="20"/>
              </w:rPr>
              <w:t>6,6</w:t>
            </w:r>
          </w:p>
        </w:tc>
      </w:tr>
      <w:tr w:rsidR="009B56C4" w:rsidRPr="00EC5321" w:rsidTr="007B7FA1">
        <w:trPr>
          <w:cantSplit/>
          <w:jc w:val="center"/>
        </w:trPr>
        <w:tc>
          <w:tcPr>
            <w:tcW w:w="1845" w:type="dxa"/>
            <w:vAlign w:val="center"/>
          </w:tcPr>
          <w:p w:rsidR="009B56C4" w:rsidRPr="00EC5321" w:rsidRDefault="009B56C4" w:rsidP="007B7FA1">
            <w:pPr>
              <w:tabs>
                <w:tab w:val="left" w:pos="5940"/>
              </w:tabs>
              <w:spacing w:line="240" w:lineRule="auto"/>
              <w:rPr>
                <w:sz w:val="20"/>
                <w:szCs w:val="20"/>
                <w:lang w:val="x-none" w:eastAsia="x-none"/>
              </w:rPr>
            </w:pPr>
            <w:r w:rsidRPr="00EC5321">
              <w:rPr>
                <w:sz w:val="20"/>
                <w:szCs w:val="20"/>
                <w:lang w:val="x-none" w:eastAsia="x-none"/>
              </w:rPr>
              <w:t>ст. Шерловая</w:t>
            </w:r>
          </w:p>
        </w:tc>
        <w:tc>
          <w:tcPr>
            <w:tcW w:w="1134" w:type="dxa"/>
            <w:vAlign w:val="center"/>
          </w:tcPr>
          <w:p w:rsidR="009B56C4" w:rsidRPr="00EC5321" w:rsidRDefault="009B56C4" w:rsidP="007B7FA1">
            <w:pPr>
              <w:spacing w:line="240" w:lineRule="auto"/>
              <w:jc w:val="center"/>
              <w:rPr>
                <w:sz w:val="20"/>
                <w:szCs w:val="20"/>
              </w:rPr>
            </w:pPr>
            <w:r w:rsidRPr="00EC5321">
              <w:rPr>
                <w:sz w:val="20"/>
                <w:szCs w:val="20"/>
              </w:rPr>
              <w:t>4,8</w:t>
            </w:r>
          </w:p>
        </w:tc>
        <w:tc>
          <w:tcPr>
            <w:tcW w:w="992" w:type="dxa"/>
            <w:vAlign w:val="center"/>
          </w:tcPr>
          <w:p w:rsidR="009B56C4" w:rsidRPr="00EC5321" w:rsidRDefault="009B56C4" w:rsidP="007B7FA1">
            <w:pPr>
              <w:spacing w:line="240" w:lineRule="auto"/>
              <w:jc w:val="center"/>
              <w:rPr>
                <w:sz w:val="20"/>
                <w:szCs w:val="20"/>
              </w:rPr>
            </w:pPr>
            <w:r w:rsidRPr="00EC5321">
              <w:rPr>
                <w:sz w:val="20"/>
                <w:szCs w:val="20"/>
              </w:rPr>
              <w:t>5,0</w:t>
            </w:r>
          </w:p>
        </w:tc>
        <w:tc>
          <w:tcPr>
            <w:tcW w:w="1276" w:type="dxa"/>
            <w:vAlign w:val="center"/>
          </w:tcPr>
          <w:p w:rsidR="009B56C4" w:rsidRPr="00EC5321" w:rsidRDefault="009B56C4" w:rsidP="007B7FA1">
            <w:pPr>
              <w:spacing w:line="240" w:lineRule="auto"/>
              <w:jc w:val="center"/>
              <w:rPr>
                <w:sz w:val="20"/>
                <w:szCs w:val="20"/>
              </w:rPr>
            </w:pPr>
            <w:r w:rsidRPr="00EC5321">
              <w:rPr>
                <w:sz w:val="20"/>
                <w:szCs w:val="20"/>
              </w:rPr>
              <w:t>-</w:t>
            </w:r>
          </w:p>
        </w:tc>
        <w:tc>
          <w:tcPr>
            <w:tcW w:w="1275" w:type="dxa"/>
            <w:vAlign w:val="center"/>
          </w:tcPr>
          <w:p w:rsidR="009B56C4" w:rsidRPr="00EC5321" w:rsidRDefault="009B56C4" w:rsidP="007B7FA1">
            <w:pPr>
              <w:spacing w:line="240" w:lineRule="auto"/>
              <w:jc w:val="center"/>
              <w:rPr>
                <w:sz w:val="20"/>
                <w:szCs w:val="20"/>
              </w:rPr>
            </w:pPr>
            <w:r w:rsidRPr="00EC5321">
              <w:rPr>
                <w:sz w:val="20"/>
                <w:szCs w:val="20"/>
              </w:rPr>
              <w:t>-</w:t>
            </w:r>
          </w:p>
        </w:tc>
        <w:tc>
          <w:tcPr>
            <w:tcW w:w="851" w:type="dxa"/>
            <w:vAlign w:val="center"/>
          </w:tcPr>
          <w:p w:rsidR="009B56C4" w:rsidRPr="00EC5321" w:rsidRDefault="009B56C4" w:rsidP="007B7FA1">
            <w:pPr>
              <w:spacing w:line="240" w:lineRule="auto"/>
              <w:jc w:val="center"/>
              <w:rPr>
                <w:sz w:val="20"/>
                <w:szCs w:val="20"/>
              </w:rPr>
            </w:pPr>
            <w:r w:rsidRPr="00EC5321">
              <w:rPr>
                <w:sz w:val="20"/>
                <w:szCs w:val="20"/>
              </w:rPr>
              <w:t>5,0</w:t>
            </w:r>
          </w:p>
        </w:tc>
        <w:tc>
          <w:tcPr>
            <w:tcW w:w="850" w:type="dxa"/>
            <w:vAlign w:val="center"/>
          </w:tcPr>
          <w:p w:rsidR="009B56C4" w:rsidRPr="00EC5321" w:rsidRDefault="009B56C4" w:rsidP="007B7FA1">
            <w:pPr>
              <w:spacing w:line="240" w:lineRule="auto"/>
              <w:jc w:val="center"/>
              <w:rPr>
                <w:sz w:val="20"/>
                <w:szCs w:val="20"/>
              </w:rPr>
            </w:pPr>
            <w:r w:rsidRPr="00EC5321">
              <w:rPr>
                <w:sz w:val="20"/>
                <w:szCs w:val="20"/>
              </w:rPr>
              <w:t>9,8</w:t>
            </w:r>
          </w:p>
        </w:tc>
        <w:tc>
          <w:tcPr>
            <w:tcW w:w="792" w:type="dxa"/>
            <w:vAlign w:val="center"/>
          </w:tcPr>
          <w:p w:rsidR="009B56C4" w:rsidRPr="00EC5321" w:rsidRDefault="009B56C4" w:rsidP="007B7FA1">
            <w:pPr>
              <w:spacing w:line="240" w:lineRule="auto"/>
              <w:jc w:val="center"/>
              <w:rPr>
                <w:sz w:val="20"/>
                <w:szCs w:val="20"/>
              </w:rPr>
            </w:pPr>
            <w:r w:rsidRPr="00EC5321">
              <w:rPr>
                <w:sz w:val="20"/>
                <w:szCs w:val="20"/>
              </w:rPr>
              <w:t>0,4</w:t>
            </w:r>
          </w:p>
        </w:tc>
      </w:tr>
      <w:tr w:rsidR="009B56C4" w:rsidRPr="00EC5321" w:rsidTr="007B7FA1">
        <w:trPr>
          <w:cantSplit/>
          <w:jc w:val="center"/>
        </w:trPr>
        <w:tc>
          <w:tcPr>
            <w:tcW w:w="1845" w:type="dxa"/>
            <w:vAlign w:val="center"/>
          </w:tcPr>
          <w:p w:rsidR="009B56C4" w:rsidRPr="00EC5321" w:rsidRDefault="009B56C4" w:rsidP="007B7FA1">
            <w:pPr>
              <w:tabs>
                <w:tab w:val="left" w:pos="5940"/>
              </w:tabs>
              <w:spacing w:line="240" w:lineRule="auto"/>
              <w:rPr>
                <w:sz w:val="20"/>
                <w:szCs w:val="20"/>
                <w:lang w:val="x-none" w:eastAsia="x-none"/>
              </w:rPr>
            </w:pPr>
            <w:r w:rsidRPr="00EC5321">
              <w:rPr>
                <w:sz w:val="20"/>
                <w:szCs w:val="20"/>
                <w:lang w:val="x-none" w:eastAsia="x-none"/>
              </w:rPr>
              <w:t>Вершина</w:t>
            </w:r>
          </w:p>
        </w:tc>
        <w:tc>
          <w:tcPr>
            <w:tcW w:w="1134" w:type="dxa"/>
            <w:vAlign w:val="center"/>
          </w:tcPr>
          <w:p w:rsidR="009B56C4" w:rsidRPr="00EC5321" w:rsidRDefault="009B56C4" w:rsidP="007B7FA1">
            <w:pPr>
              <w:spacing w:line="240" w:lineRule="auto"/>
              <w:jc w:val="center"/>
              <w:rPr>
                <w:sz w:val="20"/>
                <w:szCs w:val="20"/>
              </w:rPr>
            </w:pPr>
            <w:r w:rsidRPr="00EC5321">
              <w:rPr>
                <w:sz w:val="20"/>
                <w:szCs w:val="20"/>
              </w:rPr>
              <w:t>5,0</w:t>
            </w:r>
          </w:p>
        </w:tc>
        <w:tc>
          <w:tcPr>
            <w:tcW w:w="992" w:type="dxa"/>
            <w:vAlign w:val="center"/>
          </w:tcPr>
          <w:p w:rsidR="009B56C4" w:rsidRPr="00EC5321" w:rsidRDefault="009B56C4" w:rsidP="007B7FA1">
            <w:pPr>
              <w:spacing w:line="240" w:lineRule="auto"/>
              <w:jc w:val="center"/>
              <w:rPr>
                <w:sz w:val="20"/>
                <w:szCs w:val="20"/>
              </w:rPr>
            </w:pPr>
            <w:r w:rsidRPr="00EC5321">
              <w:rPr>
                <w:sz w:val="20"/>
                <w:szCs w:val="20"/>
              </w:rPr>
              <w:t>-</w:t>
            </w:r>
          </w:p>
        </w:tc>
        <w:tc>
          <w:tcPr>
            <w:tcW w:w="1276" w:type="dxa"/>
            <w:vAlign w:val="center"/>
          </w:tcPr>
          <w:p w:rsidR="009B56C4" w:rsidRPr="00EC5321" w:rsidRDefault="009B56C4" w:rsidP="007B7FA1">
            <w:pPr>
              <w:spacing w:line="240" w:lineRule="auto"/>
              <w:jc w:val="center"/>
              <w:rPr>
                <w:sz w:val="20"/>
                <w:szCs w:val="20"/>
              </w:rPr>
            </w:pPr>
            <w:r w:rsidRPr="00EC5321">
              <w:rPr>
                <w:sz w:val="20"/>
                <w:szCs w:val="20"/>
              </w:rPr>
              <w:t>-</w:t>
            </w:r>
          </w:p>
        </w:tc>
        <w:tc>
          <w:tcPr>
            <w:tcW w:w="1275" w:type="dxa"/>
            <w:vAlign w:val="center"/>
          </w:tcPr>
          <w:p w:rsidR="009B56C4" w:rsidRPr="00EC5321" w:rsidRDefault="009B56C4" w:rsidP="007B7FA1">
            <w:pPr>
              <w:spacing w:line="240" w:lineRule="auto"/>
              <w:jc w:val="center"/>
              <w:rPr>
                <w:sz w:val="20"/>
                <w:szCs w:val="20"/>
              </w:rPr>
            </w:pPr>
            <w:r w:rsidRPr="00EC5321">
              <w:rPr>
                <w:sz w:val="20"/>
                <w:szCs w:val="20"/>
              </w:rPr>
              <w:t>-</w:t>
            </w:r>
          </w:p>
        </w:tc>
        <w:tc>
          <w:tcPr>
            <w:tcW w:w="851" w:type="dxa"/>
            <w:vAlign w:val="center"/>
          </w:tcPr>
          <w:p w:rsidR="009B56C4" w:rsidRPr="00EC5321" w:rsidRDefault="009B56C4" w:rsidP="007B7FA1">
            <w:pPr>
              <w:spacing w:line="240" w:lineRule="auto"/>
              <w:jc w:val="center"/>
              <w:rPr>
                <w:sz w:val="20"/>
                <w:szCs w:val="20"/>
              </w:rPr>
            </w:pPr>
            <w:r w:rsidRPr="00EC5321">
              <w:rPr>
                <w:sz w:val="20"/>
                <w:szCs w:val="20"/>
              </w:rPr>
              <w:t>-</w:t>
            </w:r>
          </w:p>
        </w:tc>
        <w:tc>
          <w:tcPr>
            <w:tcW w:w="850" w:type="dxa"/>
            <w:vAlign w:val="center"/>
          </w:tcPr>
          <w:p w:rsidR="009B56C4" w:rsidRPr="00EC5321" w:rsidRDefault="009B56C4" w:rsidP="007B7FA1">
            <w:pPr>
              <w:spacing w:line="240" w:lineRule="auto"/>
              <w:jc w:val="center"/>
              <w:rPr>
                <w:sz w:val="20"/>
                <w:szCs w:val="20"/>
              </w:rPr>
            </w:pPr>
            <w:r w:rsidRPr="00EC5321">
              <w:rPr>
                <w:sz w:val="20"/>
                <w:szCs w:val="20"/>
              </w:rPr>
              <w:t>5,0</w:t>
            </w:r>
          </w:p>
        </w:tc>
        <w:tc>
          <w:tcPr>
            <w:tcW w:w="792" w:type="dxa"/>
            <w:vAlign w:val="center"/>
          </w:tcPr>
          <w:p w:rsidR="009B56C4" w:rsidRPr="00EC5321" w:rsidRDefault="009B56C4" w:rsidP="007B7FA1">
            <w:pPr>
              <w:spacing w:line="240" w:lineRule="auto"/>
              <w:jc w:val="center"/>
              <w:rPr>
                <w:sz w:val="20"/>
                <w:szCs w:val="20"/>
              </w:rPr>
            </w:pPr>
            <w:r w:rsidRPr="00EC5321">
              <w:rPr>
                <w:sz w:val="20"/>
                <w:szCs w:val="20"/>
              </w:rPr>
              <w:t>0,2</w:t>
            </w:r>
          </w:p>
        </w:tc>
      </w:tr>
      <w:tr w:rsidR="009B56C4" w:rsidRPr="00EC5321" w:rsidTr="007B7FA1">
        <w:trPr>
          <w:cantSplit/>
          <w:jc w:val="center"/>
        </w:trPr>
        <w:tc>
          <w:tcPr>
            <w:tcW w:w="1845" w:type="dxa"/>
            <w:vAlign w:val="center"/>
          </w:tcPr>
          <w:p w:rsidR="009B56C4" w:rsidRPr="00EC5321" w:rsidRDefault="009B56C4" w:rsidP="007B7FA1">
            <w:pPr>
              <w:tabs>
                <w:tab w:val="left" w:pos="5940"/>
              </w:tabs>
              <w:spacing w:line="240" w:lineRule="auto"/>
              <w:rPr>
                <w:b/>
                <w:bCs/>
                <w:sz w:val="20"/>
                <w:szCs w:val="20"/>
                <w:lang w:val="x-none" w:eastAsia="x-none"/>
              </w:rPr>
            </w:pPr>
            <w:r w:rsidRPr="00EC5321">
              <w:rPr>
                <w:b/>
                <w:bCs/>
                <w:sz w:val="20"/>
                <w:szCs w:val="20"/>
                <w:lang w:val="x-none" w:eastAsia="x-none"/>
              </w:rPr>
              <w:t>Всего</w:t>
            </w:r>
          </w:p>
        </w:tc>
        <w:tc>
          <w:tcPr>
            <w:tcW w:w="1134" w:type="dxa"/>
            <w:vAlign w:val="center"/>
          </w:tcPr>
          <w:p w:rsidR="009B56C4" w:rsidRPr="00EC5321" w:rsidRDefault="009B56C4" w:rsidP="007B7FA1">
            <w:pPr>
              <w:spacing w:line="240" w:lineRule="auto"/>
              <w:jc w:val="center"/>
              <w:rPr>
                <w:b/>
                <w:sz w:val="20"/>
                <w:szCs w:val="20"/>
              </w:rPr>
            </w:pPr>
            <w:r w:rsidRPr="00EC5321">
              <w:rPr>
                <w:b/>
                <w:sz w:val="20"/>
                <w:szCs w:val="20"/>
              </w:rPr>
              <w:t>260,7</w:t>
            </w:r>
          </w:p>
        </w:tc>
        <w:tc>
          <w:tcPr>
            <w:tcW w:w="992" w:type="dxa"/>
            <w:vAlign w:val="center"/>
          </w:tcPr>
          <w:p w:rsidR="009B56C4" w:rsidRPr="00EC5321" w:rsidRDefault="009B56C4" w:rsidP="007B7FA1">
            <w:pPr>
              <w:spacing w:line="240" w:lineRule="auto"/>
              <w:jc w:val="center"/>
              <w:rPr>
                <w:b/>
                <w:sz w:val="20"/>
                <w:szCs w:val="20"/>
              </w:rPr>
            </w:pPr>
            <w:r w:rsidRPr="00EC5321">
              <w:rPr>
                <w:b/>
                <w:sz w:val="20"/>
                <w:szCs w:val="20"/>
              </w:rPr>
              <w:t>44,9</w:t>
            </w:r>
          </w:p>
        </w:tc>
        <w:tc>
          <w:tcPr>
            <w:tcW w:w="1276" w:type="dxa"/>
            <w:vAlign w:val="center"/>
          </w:tcPr>
          <w:p w:rsidR="009B56C4" w:rsidRPr="00EC5321" w:rsidRDefault="009B56C4" w:rsidP="007B7FA1">
            <w:pPr>
              <w:spacing w:line="240" w:lineRule="auto"/>
              <w:jc w:val="center"/>
              <w:rPr>
                <w:b/>
                <w:sz w:val="20"/>
                <w:szCs w:val="20"/>
              </w:rPr>
            </w:pPr>
            <w:r w:rsidRPr="00EC5321">
              <w:rPr>
                <w:b/>
                <w:sz w:val="20"/>
                <w:szCs w:val="20"/>
              </w:rPr>
              <w:t>9,0</w:t>
            </w:r>
          </w:p>
        </w:tc>
        <w:tc>
          <w:tcPr>
            <w:tcW w:w="1275" w:type="dxa"/>
            <w:vAlign w:val="center"/>
          </w:tcPr>
          <w:p w:rsidR="009B56C4" w:rsidRPr="00EC5321" w:rsidRDefault="009B56C4" w:rsidP="007B7FA1">
            <w:pPr>
              <w:spacing w:line="240" w:lineRule="auto"/>
              <w:jc w:val="center"/>
              <w:rPr>
                <w:b/>
                <w:sz w:val="20"/>
                <w:szCs w:val="20"/>
              </w:rPr>
            </w:pPr>
            <w:r w:rsidRPr="00EC5321">
              <w:rPr>
                <w:b/>
                <w:sz w:val="20"/>
                <w:szCs w:val="20"/>
              </w:rPr>
              <w:t>33,4</w:t>
            </w:r>
          </w:p>
        </w:tc>
        <w:tc>
          <w:tcPr>
            <w:tcW w:w="851" w:type="dxa"/>
            <w:vAlign w:val="center"/>
          </w:tcPr>
          <w:p w:rsidR="009B56C4" w:rsidRPr="00EC5321" w:rsidRDefault="009B56C4" w:rsidP="007B7FA1">
            <w:pPr>
              <w:spacing w:line="240" w:lineRule="auto"/>
              <w:jc w:val="center"/>
              <w:rPr>
                <w:b/>
                <w:sz w:val="20"/>
                <w:szCs w:val="20"/>
              </w:rPr>
            </w:pPr>
            <w:r w:rsidRPr="00EC5321">
              <w:rPr>
                <w:b/>
                <w:sz w:val="20"/>
                <w:szCs w:val="20"/>
              </w:rPr>
              <w:t>87,3</w:t>
            </w:r>
          </w:p>
        </w:tc>
        <w:tc>
          <w:tcPr>
            <w:tcW w:w="850" w:type="dxa"/>
            <w:vAlign w:val="center"/>
          </w:tcPr>
          <w:p w:rsidR="009B56C4" w:rsidRPr="00EC5321" w:rsidRDefault="009B56C4" w:rsidP="007B7FA1">
            <w:pPr>
              <w:spacing w:line="240" w:lineRule="auto"/>
              <w:jc w:val="center"/>
              <w:rPr>
                <w:b/>
                <w:sz w:val="20"/>
                <w:szCs w:val="20"/>
              </w:rPr>
            </w:pPr>
            <w:r w:rsidRPr="00EC5321">
              <w:rPr>
                <w:b/>
                <w:sz w:val="20"/>
                <w:szCs w:val="20"/>
              </w:rPr>
              <w:t>348,0</w:t>
            </w:r>
          </w:p>
        </w:tc>
        <w:tc>
          <w:tcPr>
            <w:tcW w:w="792" w:type="dxa"/>
            <w:vAlign w:val="center"/>
          </w:tcPr>
          <w:p w:rsidR="009B56C4" w:rsidRPr="00EC5321" w:rsidRDefault="009B56C4" w:rsidP="007B7FA1">
            <w:pPr>
              <w:spacing w:line="240" w:lineRule="auto"/>
              <w:jc w:val="center"/>
              <w:rPr>
                <w:b/>
                <w:sz w:val="20"/>
                <w:szCs w:val="20"/>
              </w:rPr>
            </w:pPr>
            <w:r w:rsidRPr="00EC5321">
              <w:rPr>
                <w:b/>
                <w:sz w:val="20"/>
                <w:szCs w:val="20"/>
              </w:rPr>
              <w:t>14,5</w:t>
            </w:r>
          </w:p>
        </w:tc>
      </w:tr>
    </w:tbl>
    <w:p w:rsidR="009B56C4" w:rsidRDefault="009B56C4" w:rsidP="009B56C4">
      <w:r w:rsidRPr="007F0C1F">
        <w:rPr>
          <w:szCs w:val="24"/>
        </w:rPr>
        <w:t>Средняя плотность населения в жилой застройке (без учета резервных территорий) по проекту составит 25,4 чел/га. Более 85% территории жилой застройки (485,8 га из 570,8 га) приходится на малоэтажную усадебную застройку, средняя плотность населения при расчетной жилищной обеспеченности составит там 13 чел/га. Плотность населения в секционной 3-5-этажной застройке составит около 200 чел./га.</w:t>
      </w:r>
    </w:p>
    <w:p w:rsidR="009B56C4" w:rsidRPr="00BF202F" w:rsidRDefault="009B56C4" w:rsidP="009B56C4">
      <w:pPr>
        <w:pStyle w:val="30"/>
        <w:spacing w:line="240" w:lineRule="auto"/>
        <w:ind w:left="426" w:firstLine="0"/>
        <w:rPr>
          <w:i/>
        </w:rPr>
      </w:pPr>
      <w:bookmarkStart w:id="327" w:name="_Toc65419878"/>
      <w:bookmarkStart w:id="328" w:name="sub_1533"/>
      <w:bookmarkEnd w:id="326"/>
      <w:r w:rsidRPr="00BF202F">
        <w:rPr>
          <w:i/>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27"/>
    </w:p>
    <w:p w:rsidR="009B56C4" w:rsidRPr="00DC539B" w:rsidRDefault="009B56C4" w:rsidP="009B56C4">
      <w:r w:rsidRPr="00DC539B">
        <w:t>В соответствии с п. 16 Главы 1 Общие положения «Методических рекомендаций по разработке схем теплоснабжения», утвержденных приказом Минэнерго России №565 и Минрегиона России № 667 от 29.12.2012 «Об утверждении методических рекомендаций по разработке схем теплоснабжения»: «Для формирования прогноза теплопотребления на расчетный период рекомендуется принимать нормативные значения удельного теплопотребления вновь строящихся и реконструируемых зданий в соответствии с СНиП 23-02-2003 «Тепловая защита зданий» и на основании Приказа Министерства регионального развития РФ от 28 мая 2010 года №262 «О требованиях энергетической эффективности зданий, строений и сооружений».</w:t>
      </w:r>
    </w:p>
    <w:p w:rsidR="009B56C4" w:rsidRPr="00DC539B" w:rsidRDefault="009B56C4" w:rsidP="009B56C4">
      <w:r w:rsidRPr="00DC539B">
        <w:t>В соответствии с приказом Министерства регионального развития РФ № 475 от 29.10.2010 года, приказ № 262 отменен.</w:t>
      </w:r>
    </w:p>
    <w:p w:rsidR="009B56C4" w:rsidRPr="00DC539B" w:rsidRDefault="009B56C4" w:rsidP="009B56C4">
      <w:r w:rsidRPr="00DC539B">
        <w:t>Требования к энергетической эффективности зданий строений и сооружений, а также требования к формированию прогноза теплопотребления на расчетный период разработки Схем теплоснабжения установлены в следующих нормативных документах:</w:t>
      </w:r>
    </w:p>
    <w:p w:rsidR="009B56C4" w:rsidRPr="00DC539B" w:rsidRDefault="009B56C4" w:rsidP="009B56C4">
      <w:pPr>
        <w:numPr>
          <w:ilvl w:val="0"/>
          <w:numId w:val="22"/>
        </w:numPr>
        <w:spacing w:after="0"/>
        <w:ind w:left="993"/>
        <w:jc w:val="both"/>
      </w:pPr>
      <w:r w:rsidRPr="00DC539B">
        <w:t xml:space="preserve">Федеральный закон «Об энергосбережении и о повышении энергетической эффективности, и о внесении изменений в отдельные законодательные акты российской федерации от 23.11.2009 </w:t>
      </w:r>
      <w:r>
        <w:t>№</w:t>
      </w:r>
      <w:r w:rsidRPr="00DC539B">
        <w:t xml:space="preserve"> 261-ФЗ.</w:t>
      </w:r>
    </w:p>
    <w:p w:rsidR="009B56C4" w:rsidRPr="00DC539B" w:rsidRDefault="009B56C4" w:rsidP="009B56C4">
      <w:pPr>
        <w:numPr>
          <w:ilvl w:val="0"/>
          <w:numId w:val="22"/>
        </w:numPr>
        <w:spacing w:after="0"/>
        <w:ind w:left="993"/>
        <w:jc w:val="both"/>
      </w:pPr>
      <w:r w:rsidRPr="00DC539B">
        <w:t>Постановление Правительства РФ №18 от 25 января 2011 года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p w:rsidR="009B56C4" w:rsidRPr="00DC539B" w:rsidRDefault="009B56C4" w:rsidP="009B56C4">
      <w:pPr>
        <w:numPr>
          <w:ilvl w:val="0"/>
          <w:numId w:val="22"/>
        </w:numPr>
        <w:spacing w:after="0"/>
        <w:ind w:left="993"/>
        <w:jc w:val="both"/>
      </w:pPr>
      <w:r w:rsidRPr="00DC539B">
        <w:t>Актуализированная версия СНиП 23-02-2003 «Тепловая защита зданий» СП 50.13330.2012.</w:t>
      </w:r>
    </w:p>
    <w:p w:rsidR="009B56C4" w:rsidRPr="00DC539B" w:rsidRDefault="009B56C4" w:rsidP="009B56C4">
      <w:pPr>
        <w:numPr>
          <w:ilvl w:val="0"/>
          <w:numId w:val="22"/>
        </w:numPr>
        <w:spacing w:after="0"/>
        <w:ind w:left="993"/>
        <w:jc w:val="both"/>
      </w:pPr>
      <w:r w:rsidRPr="00DC539B">
        <w:t>Актуализированная версия СНиП 41-02-2003 «Тепловые сети» СП 124.13330.2012.</w:t>
      </w:r>
    </w:p>
    <w:p w:rsidR="009B56C4" w:rsidRPr="00B9319D" w:rsidRDefault="009B56C4" w:rsidP="009B56C4">
      <w:r w:rsidRPr="00B9319D">
        <w:lastRenderedPageBreak/>
        <w:t>Для прогноза приростов объемов потребления тепловой энергии (мощности) по проектам планировки, где не были выданы ТУ на подключение потребителей следует руководствоваться выше приведенными документами.</w:t>
      </w:r>
    </w:p>
    <w:p w:rsidR="009B56C4" w:rsidRPr="00B9319D" w:rsidRDefault="009B56C4" w:rsidP="009B56C4">
      <w:pPr>
        <w:numPr>
          <w:ilvl w:val="0"/>
          <w:numId w:val="23"/>
        </w:numPr>
        <w:spacing w:after="0"/>
        <w:jc w:val="both"/>
        <w:rPr>
          <w:b/>
        </w:rPr>
      </w:pPr>
      <w:r w:rsidRPr="00B9319D">
        <w:rPr>
          <w:b/>
        </w:rPr>
        <w:t>Постановление Правительства РФ №18 от 25 января 2011 года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p w:rsidR="009B56C4" w:rsidRPr="00B9319D" w:rsidRDefault="009B56C4" w:rsidP="009B56C4">
      <w:r w:rsidRPr="00B9319D">
        <w:t>Данное Постановление устанавливает требования энергетической эффективности для зданий строений и сооружений к вводимым в эксплуатацию зданиям с 2011 года, а также требования к правилам определения Класса энергетической эффективности многоквартирных домов. Согласно статьи 15 Постановления № 18: «После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w:t>
      </w:r>
    </w:p>
    <w:p w:rsidR="009B56C4" w:rsidRPr="00B9319D" w:rsidRDefault="009B56C4" w:rsidP="009B56C4">
      <w:pPr>
        <w:numPr>
          <w:ilvl w:val="0"/>
          <w:numId w:val="24"/>
        </w:numPr>
        <w:spacing w:after="0"/>
        <w:ind w:left="993"/>
        <w:jc w:val="both"/>
      </w:pPr>
      <w:r w:rsidRPr="00B9319D">
        <w:t>с января 2011 г. (на период 2011 - 2015 годов) - не менее чем на 15 процентов по отношению к базовому уровню,</w:t>
      </w:r>
    </w:p>
    <w:p w:rsidR="009B56C4" w:rsidRPr="00B9319D" w:rsidRDefault="009B56C4" w:rsidP="009B56C4">
      <w:pPr>
        <w:numPr>
          <w:ilvl w:val="0"/>
          <w:numId w:val="24"/>
        </w:numPr>
        <w:spacing w:after="0"/>
        <w:ind w:left="993"/>
        <w:jc w:val="both"/>
      </w:pPr>
      <w:r w:rsidRPr="00B9319D">
        <w:t>с 1 января 2016 г. (на период 2016 - 2020 годов) - не менее чем на 30 процентов по отношению к базовому уровню,</w:t>
      </w:r>
    </w:p>
    <w:p w:rsidR="009B56C4" w:rsidRPr="00B9319D" w:rsidRDefault="009B56C4" w:rsidP="009B56C4">
      <w:pPr>
        <w:numPr>
          <w:ilvl w:val="0"/>
          <w:numId w:val="24"/>
        </w:numPr>
        <w:spacing w:after="0"/>
        <w:ind w:left="993"/>
        <w:jc w:val="both"/>
      </w:pPr>
      <w:r w:rsidRPr="00B9319D">
        <w:t>с 1 января 2020 г. - не менее чем на 40 процентов по отношению к базовому уровню.</w:t>
      </w:r>
    </w:p>
    <w:p w:rsidR="009B56C4" w:rsidRPr="00B9319D" w:rsidRDefault="009B56C4" w:rsidP="009B56C4">
      <w:pPr>
        <w:numPr>
          <w:ilvl w:val="0"/>
          <w:numId w:val="23"/>
        </w:numPr>
        <w:spacing w:after="0"/>
        <w:jc w:val="both"/>
        <w:rPr>
          <w:b/>
        </w:rPr>
      </w:pPr>
      <w:r w:rsidRPr="00B9319D">
        <w:rPr>
          <w:b/>
        </w:rPr>
        <w:t>Актуализированная версия СНиП 23-02-2003 «Тепловая защита зданий» СП 50.13330.2012</w:t>
      </w:r>
    </w:p>
    <w:p w:rsidR="009B56C4" w:rsidRPr="00B9319D" w:rsidRDefault="009B56C4" w:rsidP="009B56C4">
      <w:r w:rsidRPr="00B9319D">
        <w:t>С 1 января 2012 года введена в действие актуализированная версия СНиП 23-02-2003 «Тепловая защита зданий» СП 50.13330.2012 (Далее по тексту СП 50.13330). СП 50.13330 устанавливает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9B56C4" w:rsidRPr="00B9319D" w:rsidRDefault="009B56C4" w:rsidP="009B56C4">
      <w:r w:rsidRPr="00B9319D">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уменьшения влияния «парникового» эффекта и сокращения выделений двуокиси углерода и других вредных веществ в атмосферу.</w:t>
      </w:r>
    </w:p>
    <w:p w:rsidR="009B56C4" w:rsidRPr="00B9319D" w:rsidRDefault="009B56C4" w:rsidP="009B56C4">
      <w:r w:rsidRPr="00B9319D">
        <w:t>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w:t>
      </w:r>
    </w:p>
    <w:p w:rsidR="009B56C4" w:rsidRPr="00B9319D" w:rsidRDefault="009B56C4" w:rsidP="009B56C4">
      <w:r w:rsidRPr="00B9319D">
        <w:t>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rsidR="009B56C4" w:rsidRPr="00B9319D" w:rsidRDefault="009B56C4" w:rsidP="009B56C4">
      <w:r w:rsidRPr="00B9319D">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w:t>
      </w:r>
    </w:p>
    <w:p w:rsidR="009B56C4" w:rsidRPr="00B9319D" w:rsidRDefault="009B56C4" w:rsidP="009B56C4">
      <w:r w:rsidRPr="00B9319D">
        <w:lastRenderedPageBreak/>
        <w:t xml:space="preserve">Согласно СП 50.13330, энергетическую эффективность жилых и общественных зданий следует устанавливать в соответствии с классификацией по таблице 34. </w:t>
      </w:r>
    </w:p>
    <w:p w:rsidR="009B56C4" w:rsidRPr="00B9319D" w:rsidRDefault="009B56C4" w:rsidP="009B56C4">
      <w:r w:rsidRPr="00B9319D">
        <w:t>Присвоение классов D, Е на стадии проектирования не допускается.</w:t>
      </w:r>
    </w:p>
    <w:p w:rsidR="009B56C4" w:rsidRPr="00B9319D" w:rsidRDefault="009B56C4" w:rsidP="009B56C4">
      <w:r w:rsidRPr="00B9319D">
        <w:t>Классы А, В, С устанавливают для вновь возводимых и реконструируемых зданий на стадии разработки проектной документации и впоследствии их уточняют в процессе эксплуатации, по результатам энергетического обследования. С целью увеличения доли зданий с классами «А, В» субъекты Российской Федерации должны применять меры по экономическому стимулированию, как к участникам строительного процесса, так и эксплуатирующим организациям.</w:t>
      </w:r>
    </w:p>
    <w:p w:rsidR="009B56C4" w:rsidRPr="00B9319D" w:rsidRDefault="009B56C4" w:rsidP="009B56C4">
      <w:r w:rsidRPr="00B9319D">
        <w:t>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w:t>
      </w:r>
    </w:p>
    <w:p w:rsidR="009B56C4" w:rsidRPr="00B9319D" w:rsidRDefault="009B56C4" w:rsidP="009B56C4">
      <w:r w:rsidRPr="00B9319D">
        <w:t>Соответствие проектных значений нормируемым на стадии проектирования устанавливается в энергетическом паспорте здания. При неудовлетворении приведенных выше требований усиливается теплозащита наружных ограждающих конструкций, либо выполняются мероприятия по повышению энергоэффективности систем отопления и вентиляции».</w:t>
      </w:r>
    </w:p>
    <w:p w:rsidR="009B56C4" w:rsidRDefault="009B56C4" w:rsidP="009B56C4">
      <w:pPr>
        <w:jc w:val="right"/>
      </w:pPr>
      <w:r w:rsidRPr="00B9319D">
        <w:t xml:space="preserve">Таблица </w:t>
      </w:r>
      <w:r>
        <w:t>2.5</w:t>
      </w:r>
    </w:p>
    <w:p w:rsidR="009B56C4" w:rsidRPr="00AF2162" w:rsidRDefault="009B56C4" w:rsidP="009B56C4">
      <w:pPr>
        <w:jc w:val="center"/>
        <w:rPr>
          <w:u w:val="single"/>
        </w:rPr>
      </w:pPr>
      <w:r w:rsidRPr="00AF2162">
        <w:rPr>
          <w:u w:val="single"/>
        </w:rPr>
        <w:t>Классы энергетической эффективности жилых и общественных зданий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770"/>
        <w:gridCol w:w="3857"/>
        <w:gridCol w:w="2352"/>
      </w:tblGrid>
      <w:tr w:rsidR="009B56C4" w:rsidRPr="00B9319D" w:rsidTr="007B7FA1">
        <w:trPr>
          <w:tblHeader/>
        </w:trPr>
        <w:tc>
          <w:tcPr>
            <w:tcW w:w="763" w:type="pct"/>
            <w:shd w:val="clear" w:color="auto" w:fill="auto"/>
            <w:vAlign w:val="center"/>
          </w:tcPr>
          <w:p w:rsidR="009B56C4" w:rsidRPr="00B9319D" w:rsidRDefault="009B56C4" w:rsidP="007B7FA1">
            <w:pPr>
              <w:pStyle w:val="affa"/>
              <w:rPr>
                <w:b/>
                <w:szCs w:val="20"/>
              </w:rPr>
            </w:pPr>
            <w:r w:rsidRPr="00B9319D">
              <w:rPr>
                <w:b/>
                <w:szCs w:val="20"/>
              </w:rPr>
              <w:t>Обозначение класса</w:t>
            </w:r>
          </w:p>
        </w:tc>
        <w:tc>
          <w:tcPr>
            <w:tcW w:w="940" w:type="pct"/>
            <w:shd w:val="clear" w:color="auto" w:fill="auto"/>
            <w:vAlign w:val="center"/>
          </w:tcPr>
          <w:p w:rsidR="009B56C4" w:rsidRPr="00B9319D" w:rsidRDefault="009B56C4" w:rsidP="007B7FA1">
            <w:pPr>
              <w:pStyle w:val="affa"/>
              <w:rPr>
                <w:b/>
                <w:szCs w:val="20"/>
              </w:rPr>
            </w:pPr>
            <w:r w:rsidRPr="00B9319D">
              <w:rPr>
                <w:b/>
                <w:szCs w:val="20"/>
              </w:rPr>
              <w:t>Наименование класса</w:t>
            </w:r>
          </w:p>
        </w:tc>
        <w:tc>
          <w:tcPr>
            <w:tcW w:w="2048" w:type="pct"/>
            <w:shd w:val="clear" w:color="auto" w:fill="auto"/>
            <w:vAlign w:val="center"/>
          </w:tcPr>
          <w:p w:rsidR="009B56C4" w:rsidRPr="00B9319D" w:rsidRDefault="009B56C4" w:rsidP="007B7FA1">
            <w:pPr>
              <w:pStyle w:val="affa"/>
              <w:rPr>
                <w:b/>
                <w:szCs w:val="20"/>
              </w:rPr>
            </w:pPr>
            <w:r w:rsidRPr="00B9319D">
              <w:rPr>
                <w:b/>
                <w:szCs w:val="20"/>
              </w:rPr>
              <w:t>Величина отклонения расчетного (фактического) значения удельной характеристики расхода тепловой энергии на отопление и вентиляцию здания от нормируемого, %</w:t>
            </w:r>
          </w:p>
        </w:tc>
        <w:tc>
          <w:tcPr>
            <w:tcW w:w="1249" w:type="pct"/>
            <w:shd w:val="clear" w:color="auto" w:fill="auto"/>
            <w:vAlign w:val="center"/>
          </w:tcPr>
          <w:p w:rsidR="009B56C4" w:rsidRPr="00B9319D" w:rsidRDefault="009B56C4" w:rsidP="007B7FA1">
            <w:pPr>
              <w:pStyle w:val="affa"/>
              <w:rPr>
                <w:b/>
                <w:szCs w:val="20"/>
              </w:rPr>
            </w:pPr>
            <w:r w:rsidRPr="00B9319D">
              <w:rPr>
                <w:b/>
                <w:szCs w:val="20"/>
              </w:rPr>
              <w:t>Рекомендуемые мероприятия, разрабатываемые субъектами РФ</w:t>
            </w:r>
          </w:p>
        </w:tc>
      </w:tr>
      <w:tr w:rsidR="009B56C4" w:rsidRPr="00B9319D" w:rsidTr="007B7FA1">
        <w:tc>
          <w:tcPr>
            <w:tcW w:w="5000" w:type="pct"/>
            <w:gridSpan w:val="4"/>
            <w:shd w:val="clear" w:color="auto" w:fill="auto"/>
            <w:vAlign w:val="center"/>
          </w:tcPr>
          <w:p w:rsidR="009B56C4" w:rsidRPr="00B9319D" w:rsidRDefault="009B56C4" w:rsidP="007B7FA1">
            <w:pPr>
              <w:pStyle w:val="affa"/>
              <w:rPr>
                <w:b/>
                <w:szCs w:val="20"/>
              </w:rPr>
            </w:pPr>
            <w:r w:rsidRPr="00B9319D">
              <w:rPr>
                <w:b/>
                <w:szCs w:val="20"/>
              </w:rPr>
              <w:t>При проектировании и эксплуатации новых и реконструируемых зданий</w:t>
            </w:r>
          </w:p>
        </w:tc>
      </w:tr>
      <w:tr w:rsidR="009B56C4" w:rsidRPr="00B9319D" w:rsidTr="007B7FA1">
        <w:tc>
          <w:tcPr>
            <w:tcW w:w="763" w:type="pct"/>
            <w:shd w:val="clear" w:color="auto" w:fill="auto"/>
            <w:vAlign w:val="center"/>
          </w:tcPr>
          <w:p w:rsidR="009B56C4" w:rsidRPr="00B9319D" w:rsidRDefault="009B56C4" w:rsidP="007B7FA1">
            <w:pPr>
              <w:pStyle w:val="affa"/>
              <w:rPr>
                <w:szCs w:val="20"/>
              </w:rPr>
            </w:pPr>
            <w:r w:rsidRPr="00B9319D">
              <w:rPr>
                <w:szCs w:val="20"/>
              </w:rPr>
              <w:t>A++</w:t>
            </w:r>
          </w:p>
          <w:p w:rsidR="009B56C4" w:rsidRPr="00B9319D" w:rsidRDefault="009B56C4" w:rsidP="007B7FA1">
            <w:pPr>
              <w:pStyle w:val="affa"/>
              <w:rPr>
                <w:szCs w:val="20"/>
              </w:rPr>
            </w:pPr>
            <w:r w:rsidRPr="00B9319D">
              <w:rPr>
                <w:szCs w:val="20"/>
              </w:rPr>
              <w:t>A+</w:t>
            </w:r>
          </w:p>
          <w:p w:rsidR="009B56C4" w:rsidRPr="00B9319D" w:rsidRDefault="009B56C4" w:rsidP="007B7FA1">
            <w:pPr>
              <w:pStyle w:val="affa"/>
              <w:rPr>
                <w:szCs w:val="20"/>
              </w:rPr>
            </w:pPr>
            <w:r w:rsidRPr="00B9319D">
              <w:rPr>
                <w:szCs w:val="20"/>
              </w:rPr>
              <w:t>A</w:t>
            </w:r>
          </w:p>
        </w:tc>
        <w:tc>
          <w:tcPr>
            <w:tcW w:w="940" w:type="pct"/>
            <w:shd w:val="clear" w:color="auto" w:fill="auto"/>
            <w:vAlign w:val="center"/>
          </w:tcPr>
          <w:p w:rsidR="009B56C4" w:rsidRPr="00B9319D" w:rsidRDefault="009B56C4" w:rsidP="007B7FA1">
            <w:pPr>
              <w:pStyle w:val="affa"/>
              <w:rPr>
                <w:szCs w:val="20"/>
              </w:rPr>
            </w:pPr>
            <w:r w:rsidRPr="00B9319D">
              <w:rPr>
                <w:szCs w:val="20"/>
              </w:rPr>
              <w:t>Очень высокий</w:t>
            </w:r>
          </w:p>
        </w:tc>
        <w:tc>
          <w:tcPr>
            <w:tcW w:w="2048" w:type="pct"/>
            <w:shd w:val="clear" w:color="auto" w:fill="auto"/>
            <w:vAlign w:val="center"/>
          </w:tcPr>
          <w:p w:rsidR="009B56C4" w:rsidRPr="00B9319D" w:rsidRDefault="009B56C4" w:rsidP="007B7FA1">
            <w:pPr>
              <w:pStyle w:val="affa"/>
              <w:rPr>
                <w:szCs w:val="20"/>
              </w:rPr>
            </w:pPr>
            <w:r w:rsidRPr="00B9319D">
              <w:rPr>
                <w:szCs w:val="20"/>
              </w:rPr>
              <w:t>Ниже -60</w:t>
            </w:r>
          </w:p>
          <w:p w:rsidR="009B56C4" w:rsidRPr="00B9319D" w:rsidRDefault="009B56C4" w:rsidP="007B7FA1">
            <w:pPr>
              <w:pStyle w:val="affa"/>
              <w:rPr>
                <w:szCs w:val="20"/>
              </w:rPr>
            </w:pPr>
            <w:r w:rsidRPr="00B9319D">
              <w:rPr>
                <w:szCs w:val="20"/>
              </w:rPr>
              <w:t>От -50 до -60 включительно</w:t>
            </w:r>
          </w:p>
          <w:p w:rsidR="009B56C4" w:rsidRPr="00B9319D" w:rsidRDefault="009B56C4" w:rsidP="007B7FA1">
            <w:pPr>
              <w:pStyle w:val="affa"/>
              <w:rPr>
                <w:szCs w:val="20"/>
              </w:rPr>
            </w:pPr>
            <w:r w:rsidRPr="00B9319D">
              <w:rPr>
                <w:szCs w:val="20"/>
              </w:rPr>
              <w:t>От -40 до -50 включительно</w:t>
            </w:r>
          </w:p>
        </w:tc>
        <w:tc>
          <w:tcPr>
            <w:tcW w:w="1249" w:type="pct"/>
            <w:shd w:val="clear" w:color="auto" w:fill="auto"/>
            <w:vAlign w:val="center"/>
          </w:tcPr>
          <w:p w:rsidR="009B56C4" w:rsidRPr="00B9319D" w:rsidRDefault="009B56C4" w:rsidP="007B7FA1">
            <w:pPr>
              <w:pStyle w:val="affa"/>
              <w:rPr>
                <w:szCs w:val="20"/>
              </w:rPr>
            </w:pPr>
            <w:r w:rsidRPr="00B9319D">
              <w:rPr>
                <w:szCs w:val="20"/>
              </w:rPr>
              <w:t>Экономическое</w:t>
            </w:r>
          </w:p>
          <w:p w:rsidR="009B56C4" w:rsidRPr="00B9319D" w:rsidRDefault="009B56C4" w:rsidP="007B7FA1">
            <w:pPr>
              <w:pStyle w:val="affa"/>
              <w:rPr>
                <w:szCs w:val="20"/>
              </w:rPr>
            </w:pPr>
            <w:r w:rsidRPr="00B9319D">
              <w:rPr>
                <w:szCs w:val="20"/>
              </w:rPr>
              <w:t>стимулирование</w:t>
            </w:r>
          </w:p>
        </w:tc>
      </w:tr>
      <w:tr w:rsidR="009B56C4" w:rsidRPr="00B9319D" w:rsidTr="007B7FA1">
        <w:tc>
          <w:tcPr>
            <w:tcW w:w="763" w:type="pct"/>
            <w:shd w:val="clear" w:color="auto" w:fill="auto"/>
            <w:vAlign w:val="center"/>
          </w:tcPr>
          <w:p w:rsidR="009B56C4" w:rsidRPr="00B9319D" w:rsidRDefault="009B56C4" w:rsidP="007B7FA1">
            <w:pPr>
              <w:pStyle w:val="affa"/>
              <w:rPr>
                <w:szCs w:val="20"/>
              </w:rPr>
            </w:pPr>
            <w:r w:rsidRPr="00B9319D">
              <w:rPr>
                <w:szCs w:val="20"/>
              </w:rPr>
              <w:t>B+</w:t>
            </w:r>
          </w:p>
          <w:p w:rsidR="009B56C4" w:rsidRPr="00B9319D" w:rsidRDefault="009B56C4" w:rsidP="007B7FA1">
            <w:pPr>
              <w:pStyle w:val="affa"/>
              <w:rPr>
                <w:szCs w:val="20"/>
              </w:rPr>
            </w:pPr>
            <w:r w:rsidRPr="00B9319D">
              <w:rPr>
                <w:szCs w:val="20"/>
              </w:rPr>
              <w:t>B</w:t>
            </w:r>
          </w:p>
        </w:tc>
        <w:tc>
          <w:tcPr>
            <w:tcW w:w="940" w:type="pct"/>
            <w:shd w:val="clear" w:color="auto" w:fill="auto"/>
            <w:vAlign w:val="center"/>
          </w:tcPr>
          <w:p w:rsidR="009B56C4" w:rsidRPr="00B9319D" w:rsidRDefault="009B56C4" w:rsidP="007B7FA1">
            <w:pPr>
              <w:pStyle w:val="affa"/>
              <w:rPr>
                <w:szCs w:val="20"/>
              </w:rPr>
            </w:pPr>
            <w:r w:rsidRPr="00B9319D">
              <w:rPr>
                <w:szCs w:val="20"/>
              </w:rPr>
              <w:t>Высокий</w:t>
            </w:r>
          </w:p>
        </w:tc>
        <w:tc>
          <w:tcPr>
            <w:tcW w:w="2048" w:type="pct"/>
            <w:shd w:val="clear" w:color="auto" w:fill="auto"/>
            <w:vAlign w:val="center"/>
          </w:tcPr>
          <w:p w:rsidR="009B56C4" w:rsidRPr="00B9319D" w:rsidRDefault="009B56C4" w:rsidP="007B7FA1">
            <w:pPr>
              <w:pStyle w:val="affa"/>
              <w:rPr>
                <w:szCs w:val="20"/>
              </w:rPr>
            </w:pPr>
            <w:r w:rsidRPr="00B9319D">
              <w:rPr>
                <w:szCs w:val="20"/>
              </w:rPr>
              <w:t>От -30 до -40 включительно</w:t>
            </w:r>
          </w:p>
          <w:p w:rsidR="009B56C4" w:rsidRPr="00B9319D" w:rsidRDefault="009B56C4" w:rsidP="007B7FA1">
            <w:pPr>
              <w:pStyle w:val="affa"/>
              <w:rPr>
                <w:szCs w:val="20"/>
              </w:rPr>
            </w:pPr>
            <w:r w:rsidRPr="00B9319D">
              <w:rPr>
                <w:szCs w:val="20"/>
              </w:rPr>
              <w:t>От -15 до -30 включительно</w:t>
            </w:r>
          </w:p>
        </w:tc>
        <w:tc>
          <w:tcPr>
            <w:tcW w:w="1249" w:type="pct"/>
            <w:shd w:val="clear" w:color="auto" w:fill="auto"/>
            <w:vAlign w:val="center"/>
          </w:tcPr>
          <w:p w:rsidR="009B56C4" w:rsidRPr="00B9319D" w:rsidRDefault="009B56C4" w:rsidP="007B7FA1">
            <w:pPr>
              <w:pStyle w:val="affa"/>
              <w:rPr>
                <w:szCs w:val="20"/>
              </w:rPr>
            </w:pPr>
            <w:r w:rsidRPr="00B9319D">
              <w:rPr>
                <w:szCs w:val="20"/>
              </w:rPr>
              <w:t>Экономическое</w:t>
            </w:r>
          </w:p>
          <w:p w:rsidR="009B56C4" w:rsidRPr="00B9319D" w:rsidRDefault="009B56C4" w:rsidP="007B7FA1">
            <w:pPr>
              <w:pStyle w:val="affa"/>
              <w:rPr>
                <w:szCs w:val="20"/>
              </w:rPr>
            </w:pPr>
            <w:r w:rsidRPr="00B9319D">
              <w:rPr>
                <w:szCs w:val="20"/>
              </w:rPr>
              <w:t>стимулирование</w:t>
            </w:r>
          </w:p>
        </w:tc>
      </w:tr>
      <w:tr w:rsidR="009B56C4" w:rsidRPr="00B9319D" w:rsidTr="007B7FA1">
        <w:tc>
          <w:tcPr>
            <w:tcW w:w="763" w:type="pct"/>
            <w:shd w:val="clear" w:color="auto" w:fill="auto"/>
            <w:vAlign w:val="center"/>
          </w:tcPr>
          <w:p w:rsidR="009B56C4" w:rsidRPr="00B9319D" w:rsidRDefault="009B56C4" w:rsidP="007B7FA1">
            <w:pPr>
              <w:pStyle w:val="affa"/>
              <w:rPr>
                <w:szCs w:val="20"/>
              </w:rPr>
            </w:pPr>
            <w:r w:rsidRPr="00B9319D">
              <w:rPr>
                <w:szCs w:val="20"/>
              </w:rPr>
              <w:t>C+</w:t>
            </w:r>
          </w:p>
          <w:p w:rsidR="009B56C4" w:rsidRPr="00B9319D" w:rsidRDefault="009B56C4" w:rsidP="007B7FA1">
            <w:pPr>
              <w:pStyle w:val="affa"/>
              <w:rPr>
                <w:szCs w:val="20"/>
              </w:rPr>
            </w:pPr>
            <w:r w:rsidRPr="00B9319D">
              <w:rPr>
                <w:szCs w:val="20"/>
              </w:rPr>
              <w:t>C</w:t>
            </w:r>
          </w:p>
          <w:p w:rsidR="009B56C4" w:rsidRPr="00B9319D" w:rsidRDefault="009B56C4" w:rsidP="007B7FA1">
            <w:pPr>
              <w:pStyle w:val="affa"/>
              <w:rPr>
                <w:szCs w:val="20"/>
              </w:rPr>
            </w:pPr>
            <w:r w:rsidRPr="00B9319D">
              <w:rPr>
                <w:szCs w:val="20"/>
              </w:rPr>
              <w:t>C-</w:t>
            </w:r>
          </w:p>
        </w:tc>
        <w:tc>
          <w:tcPr>
            <w:tcW w:w="940" w:type="pct"/>
            <w:shd w:val="clear" w:color="auto" w:fill="auto"/>
            <w:vAlign w:val="center"/>
          </w:tcPr>
          <w:p w:rsidR="009B56C4" w:rsidRPr="00B9319D" w:rsidRDefault="009B56C4" w:rsidP="007B7FA1">
            <w:pPr>
              <w:pStyle w:val="affa"/>
              <w:rPr>
                <w:szCs w:val="20"/>
              </w:rPr>
            </w:pPr>
            <w:r w:rsidRPr="00B9319D">
              <w:rPr>
                <w:szCs w:val="20"/>
              </w:rPr>
              <w:t>Нормальный</w:t>
            </w:r>
          </w:p>
        </w:tc>
        <w:tc>
          <w:tcPr>
            <w:tcW w:w="2048" w:type="pct"/>
            <w:shd w:val="clear" w:color="auto" w:fill="auto"/>
            <w:vAlign w:val="center"/>
          </w:tcPr>
          <w:p w:rsidR="009B56C4" w:rsidRPr="00B9319D" w:rsidRDefault="009B56C4" w:rsidP="007B7FA1">
            <w:pPr>
              <w:pStyle w:val="affa"/>
              <w:rPr>
                <w:szCs w:val="20"/>
              </w:rPr>
            </w:pPr>
            <w:r w:rsidRPr="00B9319D">
              <w:rPr>
                <w:szCs w:val="20"/>
              </w:rPr>
              <w:t>От -5 до -15 включительно</w:t>
            </w:r>
          </w:p>
          <w:p w:rsidR="009B56C4" w:rsidRPr="00B9319D" w:rsidRDefault="009B56C4" w:rsidP="007B7FA1">
            <w:pPr>
              <w:pStyle w:val="affa"/>
              <w:rPr>
                <w:szCs w:val="20"/>
              </w:rPr>
            </w:pPr>
            <w:r w:rsidRPr="00B9319D">
              <w:rPr>
                <w:szCs w:val="20"/>
              </w:rPr>
              <w:t>От +5 до -5 включительно</w:t>
            </w:r>
          </w:p>
          <w:p w:rsidR="009B56C4" w:rsidRPr="00B9319D" w:rsidRDefault="009B56C4" w:rsidP="007B7FA1">
            <w:pPr>
              <w:pStyle w:val="affa"/>
              <w:rPr>
                <w:szCs w:val="20"/>
              </w:rPr>
            </w:pPr>
            <w:r w:rsidRPr="00B9319D">
              <w:rPr>
                <w:szCs w:val="20"/>
              </w:rPr>
              <w:t>От +15 до 5 включительно</w:t>
            </w:r>
          </w:p>
        </w:tc>
        <w:tc>
          <w:tcPr>
            <w:tcW w:w="1249" w:type="pct"/>
            <w:shd w:val="clear" w:color="auto" w:fill="auto"/>
            <w:vAlign w:val="center"/>
          </w:tcPr>
          <w:p w:rsidR="009B56C4" w:rsidRPr="00B9319D" w:rsidRDefault="009B56C4" w:rsidP="007B7FA1">
            <w:pPr>
              <w:pStyle w:val="affa"/>
              <w:rPr>
                <w:szCs w:val="20"/>
              </w:rPr>
            </w:pPr>
            <w:r w:rsidRPr="00B9319D">
              <w:rPr>
                <w:szCs w:val="20"/>
              </w:rPr>
              <w:t>Мероприятия не</w:t>
            </w:r>
          </w:p>
          <w:p w:rsidR="009B56C4" w:rsidRPr="00B9319D" w:rsidRDefault="009B56C4" w:rsidP="007B7FA1">
            <w:pPr>
              <w:pStyle w:val="affa"/>
              <w:rPr>
                <w:szCs w:val="20"/>
              </w:rPr>
            </w:pPr>
            <w:r w:rsidRPr="00B9319D">
              <w:rPr>
                <w:szCs w:val="20"/>
              </w:rPr>
              <w:t>разрабатываются</w:t>
            </w:r>
          </w:p>
        </w:tc>
      </w:tr>
      <w:tr w:rsidR="009B56C4" w:rsidRPr="00B9319D" w:rsidTr="007B7FA1">
        <w:tc>
          <w:tcPr>
            <w:tcW w:w="5000" w:type="pct"/>
            <w:gridSpan w:val="4"/>
            <w:shd w:val="clear" w:color="auto" w:fill="auto"/>
            <w:vAlign w:val="center"/>
          </w:tcPr>
          <w:p w:rsidR="009B56C4" w:rsidRPr="00B9319D" w:rsidRDefault="009B56C4" w:rsidP="007B7FA1">
            <w:pPr>
              <w:pStyle w:val="affa"/>
              <w:rPr>
                <w:b/>
                <w:szCs w:val="20"/>
              </w:rPr>
            </w:pPr>
            <w:r w:rsidRPr="00B9319D">
              <w:rPr>
                <w:b/>
                <w:szCs w:val="20"/>
              </w:rPr>
              <w:t>При эксплуатации существующих зданий</w:t>
            </w:r>
          </w:p>
        </w:tc>
      </w:tr>
      <w:tr w:rsidR="009B56C4" w:rsidRPr="00B9319D" w:rsidTr="007B7FA1">
        <w:tc>
          <w:tcPr>
            <w:tcW w:w="763" w:type="pct"/>
            <w:shd w:val="clear" w:color="auto" w:fill="auto"/>
            <w:vAlign w:val="center"/>
          </w:tcPr>
          <w:p w:rsidR="009B56C4" w:rsidRPr="00B9319D" w:rsidRDefault="009B56C4" w:rsidP="007B7FA1">
            <w:pPr>
              <w:pStyle w:val="affa"/>
              <w:rPr>
                <w:szCs w:val="20"/>
              </w:rPr>
            </w:pPr>
            <w:r w:rsidRPr="00B9319D">
              <w:rPr>
                <w:szCs w:val="20"/>
              </w:rPr>
              <w:t>D</w:t>
            </w:r>
          </w:p>
        </w:tc>
        <w:tc>
          <w:tcPr>
            <w:tcW w:w="940" w:type="pct"/>
            <w:shd w:val="clear" w:color="auto" w:fill="auto"/>
            <w:vAlign w:val="center"/>
          </w:tcPr>
          <w:p w:rsidR="009B56C4" w:rsidRPr="00B9319D" w:rsidRDefault="009B56C4" w:rsidP="007B7FA1">
            <w:pPr>
              <w:pStyle w:val="affa"/>
              <w:rPr>
                <w:szCs w:val="20"/>
              </w:rPr>
            </w:pPr>
            <w:r w:rsidRPr="00B9319D">
              <w:rPr>
                <w:szCs w:val="20"/>
              </w:rPr>
              <w:t>Пониженный</w:t>
            </w:r>
          </w:p>
        </w:tc>
        <w:tc>
          <w:tcPr>
            <w:tcW w:w="2048" w:type="pct"/>
            <w:shd w:val="clear" w:color="auto" w:fill="auto"/>
            <w:vAlign w:val="center"/>
          </w:tcPr>
          <w:p w:rsidR="009B56C4" w:rsidRPr="00B9319D" w:rsidRDefault="009B56C4" w:rsidP="007B7FA1">
            <w:pPr>
              <w:pStyle w:val="affa"/>
              <w:rPr>
                <w:szCs w:val="20"/>
              </w:rPr>
            </w:pPr>
            <w:r w:rsidRPr="00B9319D">
              <w:rPr>
                <w:szCs w:val="20"/>
              </w:rPr>
              <w:t>От +15,1 до +50 включительно</w:t>
            </w:r>
          </w:p>
        </w:tc>
        <w:tc>
          <w:tcPr>
            <w:tcW w:w="1249" w:type="pct"/>
            <w:shd w:val="clear" w:color="auto" w:fill="auto"/>
            <w:vAlign w:val="center"/>
          </w:tcPr>
          <w:p w:rsidR="009B56C4" w:rsidRPr="00B9319D" w:rsidRDefault="009B56C4" w:rsidP="007B7FA1">
            <w:pPr>
              <w:pStyle w:val="affa"/>
              <w:rPr>
                <w:szCs w:val="20"/>
              </w:rPr>
            </w:pPr>
            <w:r w:rsidRPr="00B9319D">
              <w:rPr>
                <w:szCs w:val="20"/>
              </w:rPr>
              <w:t>Реконструкция при</w:t>
            </w:r>
          </w:p>
          <w:p w:rsidR="009B56C4" w:rsidRPr="00B9319D" w:rsidRDefault="009B56C4" w:rsidP="007B7FA1">
            <w:pPr>
              <w:pStyle w:val="affa"/>
              <w:rPr>
                <w:szCs w:val="20"/>
              </w:rPr>
            </w:pPr>
            <w:r w:rsidRPr="00B9319D">
              <w:rPr>
                <w:szCs w:val="20"/>
              </w:rPr>
              <w:t>соответствующем</w:t>
            </w:r>
          </w:p>
          <w:p w:rsidR="009B56C4" w:rsidRPr="00B9319D" w:rsidRDefault="009B56C4" w:rsidP="007B7FA1">
            <w:pPr>
              <w:pStyle w:val="affa"/>
              <w:rPr>
                <w:szCs w:val="20"/>
              </w:rPr>
            </w:pPr>
            <w:r w:rsidRPr="00B9319D">
              <w:rPr>
                <w:szCs w:val="20"/>
              </w:rPr>
              <w:t>экономическом</w:t>
            </w:r>
          </w:p>
          <w:p w:rsidR="009B56C4" w:rsidRPr="00B9319D" w:rsidRDefault="009B56C4" w:rsidP="007B7FA1">
            <w:pPr>
              <w:pStyle w:val="affa"/>
              <w:rPr>
                <w:szCs w:val="20"/>
              </w:rPr>
            </w:pPr>
            <w:r w:rsidRPr="00B9319D">
              <w:rPr>
                <w:szCs w:val="20"/>
              </w:rPr>
              <w:t>обосновании</w:t>
            </w:r>
          </w:p>
        </w:tc>
      </w:tr>
      <w:tr w:rsidR="009B56C4" w:rsidRPr="00B9319D" w:rsidTr="007B7FA1">
        <w:tc>
          <w:tcPr>
            <w:tcW w:w="763" w:type="pct"/>
            <w:shd w:val="clear" w:color="auto" w:fill="auto"/>
            <w:vAlign w:val="center"/>
          </w:tcPr>
          <w:p w:rsidR="009B56C4" w:rsidRPr="00B9319D" w:rsidRDefault="009B56C4" w:rsidP="007B7FA1">
            <w:pPr>
              <w:pStyle w:val="affa"/>
              <w:rPr>
                <w:szCs w:val="20"/>
              </w:rPr>
            </w:pPr>
            <w:r w:rsidRPr="00B9319D">
              <w:rPr>
                <w:szCs w:val="20"/>
              </w:rPr>
              <w:t>E</w:t>
            </w:r>
          </w:p>
        </w:tc>
        <w:tc>
          <w:tcPr>
            <w:tcW w:w="940" w:type="pct"/>
            <w:shd w:val="clear" w:color="auto" w:fill="auto"/>
            <w:vAlign w:val="center"/>
          </w:tcPr>
          <w:p w:rsidR="009B56C4" w:rsidRPr="00B9319D" w:rsidRDefault="009B56C4" w:rsidP="007B7FA1">
            <w:pPr>
              <w:pStyle w:val="affa"/>
              <w:rPr>
                <w:szCs w:val="20"/>
              </w:rPr>
            </w:pPr>
            <w:r w:rsidRPr="00B9319D">
              <w:rPr>
                <w:szCs w:val="20"/>
              </w:rPr>
              <w:t>Низкий</w:t>
            </w:r>
          </w:p>
        </w:tc>
        <w:tc>
          <w:tcPr>
            <w:tcW w:w="2048" w:type="pct"/>
            <w:shd w:val="clear" w:color="auto" w:fill="auto"/>
            <w:vAlign w:val="center"/>
          </w:tcPr>
          <w:p w:rsidR="009B56C4" w:rsidRPr="00B9319D" w:rsidRDefault="009B56C4" w:rsidP="007B7FA1">
            <w:pPr>
              <w:pStyle w:val="affa"/>
              <w:rPr>
                <w:szCs w:val="20"/>
              </w:rPr>
            </w:pPr>
            <w:r w:rsidRPr="00B9319D">
              <w:rPr>
                <w:szCs w:val="20"/>
              </w:rPr>
              <w:t>Более +50</w:t>
            </w:r>
          </w:p>
        </w:tc>
        <w:tc>
          <w:tcPr>
            <w:tcW w:w="1249" w:type="pct"/>
            <w:shd w:val="clear" w:color="auto" w:fill="auto"/>
            <w:vAlign w:val="center"/>
          </w:tcPr>
          <w:p w:rsidR="009B56C4" w:rsidRPr="00B9319D" w:rsidRDefault="009B56C4" w:rsidP="007B7FA1">
            <w:pPr>
              <w:pStyle w:val="affa"/>
              <w:rPr>
                <w:szCs w:val="20"/>
              </w:rPr>
            </w:pPr>
            <w:r w:rsidRPr="00B9319D">
              <w:rPr>
                <w:szCs w:val="20"/>
              </w:rPr>
              <w:t>Реконструкция при</w:t>
            </w:r>
          </w:p>
          <w:p w:rsidR="009B56C4" w:rsidRPr="00B9319D" w:rsidRDefault="009B56C4" w:rsidP="007B7FA1">
            <w:pPr>
              <w:pStyle w:val="affa"/>
              <w:rPr>
                <w:szCs w:val="20"/>
              </w:rPr>
            </w:pPr>
            <w:r w:rsidRPr="00B9319D">
              <w:rPr>
                <w:szCs w:val="20"/>
              </w:rPr>
              <w:t>соответствующем</w:t>
            </w:r>
          </w:p>
          <w:p w:rsidR="009B56C4" w:rsidRPr="00B9319D" w:rsidRDefault="009B56C4" w:rsidP="007B7FA1">
            <w:pPr>
              <w:pStyle w:val="affa"/>
              <w:rPr>
                <w:szCs w:val="20"/>
              </w:rPr>
            </w:pPr>
            <w:r w:rsidRPr="00B9319D">
              <w:rPr>
                <w:szCs w:val="20"/>
              </w:rPr>
              <w:t>экономическом</w:t>
            </w:r>
          </w:p>
          <w:p w:rsidR="009B56C4" w:rsidRPr="00B9319D" w:rsidRDefault="009B56C4" w:rsidP="007B7FA1">
            <w:pPr>
              <w:pStyle w:val="affa"/>
              <w:rPr>
                <w:szCs w:val="20"/>
              </w:rPr>
            </w:pPr>
            <w:r w:rsidRPr="00B9319D">
              <w:rPr>
                <w:szCs w:val="20"/>
              </w:rPr>
              <w:t>обосновании или снос</w:t>
            </w:r>
          </w:p>
        </w:tc>
      </w:tr>
    </w:tbl>
    <w:p w:rsidR="009B56C4" w:rsidRPr="00B9319D" w:rsidRDefault="009B56C4" w:rsidP="009B56C4"/>
    <w:p w:rsidR="009B56C4" w:rsidRPr="00B9319D" w:rsidRDefault="009B56C4" w:rsidP="009B56C4">
      <w:r w:rsidRPr="00B9319D">
        <w:t>Присвоение зданию класса «В» и «А» производится только при условии включения в проект следующих обязательных энергосберегающих мероприятий:</w:t>
      </w:r>
    </w:p>
    <w:p w:rsidR="009B56C4" w:rsidRPr="00B9319D" w:rsidRDefault="009B56C4" w:rsidP="009B56C4">
      <w:pPr>
        <w:numPr>
          <w:ilvl w:val="0"/>
          <w:numId w:val="25"/>
        </w:numPr>
        <w:spacing w:after="0"/>
        <w:ind w:left="993"/>
        <w:jc w:val="both"/>
      </w:pPr>
      <w:r w:rsidRPr="00B9319D">
        <w:t>устройство индивидуальных тепловых пунктов, снижающих затраты энергии на циркуляцию в системах горячего водоснабжения и оснащенных автоматизированными системами управления и учета потребления энергоресурсов, горячей и холодной воды;</w:t>
      </w:r>
    </w:p>
    <w:p w:rsidR="009B56C4" w:rsidRPr="00B9319D" w:rsidRDefault="009B56C4" w:rsidP="009B56C4">
      <w:pPr>
        <w:numPr>
          <w:ilvl w:val="0"/>
          <w:numId w:val="25"/>
        </w:numPr>
        <w:spacing w:after="0"/>
        <w:ind w:left="993"/>
        <w:jc w:val="both"/>
      </w:pPr>
      <w:r w:rsidRPr="00B9319D">
        <w:t>применение энергосберегающих систем освещения общедомовых помещений, оснащенных датчиками движения и освещенности;</w:t>
      </w:r>
    </w:p>
    <w:p w:rsidR="009B56C4" w:rsidRPr="00B9319D" w:rsidRDefault="009B56C4" w:rsidP="009B56C4">
      <w:pPr>
        <w:numPr>
          <w:ilvl w:val="0"/>
          <w:numId w:val="25"/>
        </w:numPr>
        <w:spacing w:after="0"/>
        <w:ind w:left="993"/>
        <w:jc w:val="both"/>
      </w:pPr>
      <w:r w:rsidRPr="00B9319D">
        <w:lastRenderedPageBreak/>
        <w:t>применение устройств компенсации реактивной мощности двигателей лифтового хозяйства, насосного и вентиляционного оборудования.</w:t>
      </w:r>
    </w:p>
    <w:p w:rsidR="009B56C4" w:rsidRPr="00DC539B" w:rsidRDefault="009B56C4" w:rsidP="009B56C4">
      <w:r w:rsidRPr="00DC539B">
        <w:t>Контроль за соответствием показателей расхода тепловой энергии на отопление и вентиляцию здания нормируемым показателям на стадии разработки проектной документации осуществляют органы экспертизы.</w:t>
      </w:r>
    </w:p>
    <w:p w:rsidR="009B56C4" w:rsidRPr="00DC539B" w:rsidRDefault="009B56C4" w:rsidP="009B56C4">
      <w:r w:rsidRPr="00DC539B">
        <w:t>Проверка соответствия вводимых в эксплуатацию зданий, строений, сооружений требованиям расхода тепловой энергии на отопление и вентиляцию и требованиям оснащенности их приборами учета используемых энергетических ресурсов осуществляется органом государственного строительного надзора при осуществлении государственного строительного надзора. В иных случаях контроль и подтверждение соответствия вводимых в эксплуатацию зданий, строений, сооружений требованиям расхода тепловой энергии на отопление и вентиляцию и требованиям оснащенности их приборами учета используемых энергетических ресурсов осуществляются застройщиком.</w:t>
      </w:r>
    </w:p>
    <w:p w:rsidR="009B56C4" w:rsidRPr="00DC539B" w:rsidRDefault="009B56C4" w:rsidP="009B56C4">
      <w:r w:rsidRPr="00DC539B">
        <w:t xml:space="preserve">Класс энергосбережения при вводе в эксплуатацию законченного строительством или реконструкцией здания устанавливается на основе результатов обязательного расчетно-экспериментального контроля нормируемых энергетических показателей. </w:t>
      </w:r>
    </w:p>
    <w:p w:rsidR="009B56C4" w:rsidRPr="00DC539B" w:rsidRDefault="009B56C4" w:rsidP="009B56C4">
      <w:r w:rsidRPr="00DC539B">
        <w:t>Срок, в течение которого выполнение требований расхода тепловой энергии на отопление и вентиляцию обеспечивается застройщиком, должен составлять не менее пяти лет с момента ввода их в эксплуатацию. Для многоквартирных домов высокого и очень высокого класса энергосбережения (по классу «В и А») выполнение таких требований должно быть обеспечено застройщиком в течение первых десяти лет эксплуатации. При этом во всех случаях на застройщике лежит обязанность проведения обязательного расчетно-инструментального контроля нормируемых энергетических показателей дома как при вводе дома в эксплуатацию, так и последующего их подтверждения не реже, чем один раз в пять лет.</w:t>
      </w:r>
    </w:p>
    <w:p w:rsidR="009B56C4" w:rsidRPr="00B9319D" w:rsidRDefault="009B56C4" w:rsidP="009B56C4">
      <w:pPr>
        <w:keepNext/>
        <w:rPr>
          <w:b/>
        </w:rPr>
      </w:pPr>
      <w:r w:rsidRPr="00B9319D">
        <w:rPr>
          <w:b/>
        </w:rPr>
        <w:t>Требования к расходу тепловой энергии на отопление и вентиляцию зданий</w:t>
      </w:r>
    </w:p>
    <w:p w:rsidR="009B56C4" w:rsidRPr="00DC539B" w:rsidRDefault="009B56C4" w:rsidP="009B56C4">
      <w:r w:rsidRPr="00DC539B">
        <w:t>Показателем расхода тепловой энергии на отопление и вентиляцию жилого или общественного здания на стадии разработки проектной документации, является удельная характеристика расхода тепловой энергии на отопление и вентиляцию здания численно равная расходу тепловой энергии на 1 м</w:t>
      </w:r>
      <w:r w:rsidRPr="00DC539B">
        <w:rPr>
          <w:vertAlign w:val="superscript"/>
        </w:rPr>
        <w:t>3</w:t>
      </w:r>
      <w:r w:rsidRPr="00DC539B">
        <w:t xml:space="preserve"> отапливаемого объема здания в единицу времени при перепаде температуры в 1°С, q</w:t>
      </w:r>
      <w:r w:rsidRPr="00DC539B">
        <w:rPr>
          <w:vertAlign w:val="subscript"/>
        </w:rPr>
        <w:t>от</w:t>
      </w:r>
      <w:r w:rsidRPr="00DC539B">
        <w:t>, Вт/(м</w:t>
      </w:r>
      <w:r w:rsidRPr="00DC539B">
        <w:rPr>
          <w:vertAlign w:val="superscript"/>
        </w:rPr>
        <w:t>3</w:t>
      </w:r>
      <w:r w:rsidRPr="00DC539B">
        <w:t>°С). Расчетное значение удельной характеристики расхода тепловой энергии на отопление и вентиляцию q</w:t>
      </w:r>
      <w:r w:rsidRPr="00DC539B">
        <w:rPr>
          <w:vertAlign w:val="superscript"/>
        </w:rPr>
        <w:t>р</w:t>
      </w:r>
      <w:r w:rsidRPr="00DC539B">
        <w:rPr>
          <w:vertAlign w:val="subscript"/>
        </w:rPr>
        <w:t xml:space="preserve">от </w:t>
      </w:r>
      <w:r w:rsidRPr="00DC539B">
        <w:t>Вт/(м</w:t>
      </w:r>
      <w:r w:rsidRPr="00DC539B">
        <w:rPr>
          <w:vertAlign w:val="superscript"/>
        </w:rPr>
        <w:t>3</w:t>
      </w:r>
      <w:r w:rsidRPr="00DC539B">
        <w:t>°С), определяется по методике приложения Г СП 50.13330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нормируемого значения q</w:t>
      </w:r>
      <w:r w:rsidRPr="00DC539B">
        <w:rPr>
          <w:vertAlign w:val="superscript"/>
        </w:rPr>
        <w:t>тр</w:t>
      </w:r>
      <w:r w:rsidRPr="00DC539B">
        <w:rPr>
          <w:vertAlign w:val="subscript"/>
        </w:rPr>
        <w:t>от</w:t>
      </w:r>
      <w:r w:rsidRPr="00DC539B">
        <w:t xml:space="preserve"> Вт/(м</w:t>
      </w:r>
      <w:r w:rsidRPr="00DC539B">
        <w:rPr>
          <w:vertAlign w:val="superscript"/>
        </w:rPr>
        <w:t>3</w:t>
      </w:r>
      <w:r w:rsidRPr="00DC539B">
        <w:t>°С).</w:t>
      </w:r>
    </w:p>
    <w:p w:rsidR="009B56C4" w:rsidRPr="00DC539B" w:rsidRDefault="009B56C4" w:rsidP="009B56C4">
      <w:r w:rsidRPr="00DC539B">
        <w:t>Значения нормируемой (базовой) удельной характеристики расхода тепловой энергии на отопление и вентиляцию зданий, q</w:t>
      </w:r>
      <w:r w:rsidRPr="00DC539B">
        <w:rPr>
          <w:vertAlign w:val="superscript"/>
        </w:rPr>
        <w:t>тр</w:t>
      </w:r>
      <w:r w:rsidRPr="00DC539B">
        <w:rPr>
          <w:vertAlign w:val="subscript"/>
        </w:rPr>
        <w:t>от</w:t>
      </w:r>
      <w:r w:rsidRPr="00DC539B">
        <w:t xml:space="preserve"> Вт/(м</w:t>
      </w:r>
      <w:r w:rsidRPr="00DC539B">
        <w:rPr>
          <w:vertAlign w:val="superscript"/>
        </w:rPr>
        <w:t>3</w:t>
      </w:r>
      <w:r w:rsidRPr="00DC539B">
        <w:t xml:space="preserve">°С), приведены в таблицах </w:t>
      </w:r>
      <w:r>
        <w:t xml:space="preserve">2.6 </w:t>
      </w:r>
      <w:r w:rsidRPr="00DC539B">
        <w:t xml:space="preserve">и </w:t>
      </w:r>
      <w:r>
        <w:t>2.7</w:t>
      </w:r>
      <w:r w:rsidRPr="00DC539B">
        <w:t>.</w:t>
      </w:r>
    </w:p>
    <w:p w:rsidR="009B56C4" w:rsidRDefault="009B56C4" w:rsidP="009B56C4">
      <w:pPr>
        <w:jc w:val="right"/>
        <w:rPr>
          <w:szCs w:val="24"/>
        </w:rPr>
      </w:pPr>
      <w:r w:rsidRPr="004368DC">
        <w:rPr>
          <w:szCs w:val="24"/>
        </w:rPr>
        <w:t xml:space="preserve">Таблица </w:t>
      </w:r>
      <w:r>
        <w:rPr>
          <w:szCs w:val="24"/>
        </w:rPr>
        <w:t>2.6</w:t>
      </w:r>
    </w:p>
    <w:p w:rsidR="009B56C4" w:rsidRPr="00AF2162" w:rsidRDefault="009B56C4" w:rsidP="009B56C4">
      <w:pPr>
        <w:jc w:val="center"/>
        <w:rPr>
          <w:szCs w:val="24"/>
          <w:u w:val="single"/>
        </w:rPr>
      </w:pPr>
      <w:r w:rsidRPr="00AF2162">
        <w:rPr>
          <w:szCs w:val="24"/>
          <w:u w:val="single"/>
        </w:rPr>
        <w:t>Нормируемая (базовая) удельная характеристика расхода тепловой энергии на отопление и вентиляцию малоэтажных жилых одноквартирных зданий, Вт/(м</w:t>
      </w:r>
      <w:r w:rsidRPr="00AF2162">
        <w:rPr>
          <w:szCs w:val="24"/>
          <w:u w:val="single"/>
          <w:vertAlign w:val="superscript"/>
        </w:rPr>
        <w:t>3</w:t>
      </w:r>
      <w:r w:rsidRPr="00AF2162">
        <w:rPr>
          <w:szCs w:val="24"/>
          <w:u w:val="single"/>
        </w:rPr>
        <w:t>°С)</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1731"/>
        <w:gridCol w:w="1731"/>
        <w:gridCol w:w="1731"/>
        <w:gridCol w:w="1731"/>
      </w:tblGrid>
      <w:tr w:rsidR="009B56C4" w:rsidRPr="00DC539B" w:rsidTr="007B7FA1">
        <w:trPr>
          <w:tblHeader/>
        </w:trPr>
        <w:tc>
          <w:tcPr>
            <w:tcW w:w="1324" w:type="pct"/>
            <w:vMerge w:val="restart"/>
            <w:shd w:val="clear" w:color="auto" w:fill="auto"/>
            <w:vAlign w:val="center"/>
          </w:tcPr>
          <w:p w:rsidR="009B56C4" w:rsidRPr="00B9319D" w:rsidRDefault="009B56C4" w:rsidP="007B7FA1">
            <w:pPr>
              <w:pStyle w:val="aff8"/>
              <w:jc w:val="center"/>
              <w:rPr>
                <w:b/>
                <w:sz w:val="20"/>
                <w:lang w:val="ru-RU" w:eastAsia="en-US"/>
              </w:rPr>
            </w:pPr>
            <w:r w:rsidRPr="00B9319D">
              <w:rPr>
                <w:b/>
                <w:sz w:val="20"/>
                <w:lang w:val="ru-RU" w:eastAsia="en-US"/>
              </w:rPr>
              <w:t>Отапливаемая площадь домов, м</w:t>
            </w:r>
            <w:r w:rsidRPr="00B9319D">
              <w:rPr>
                <w:b/>
                <w:sz w:val="20"/>
                <w:vertAlign w:val="superscript"/>
                <w:lang w:val="ru-RU" w:eastAsia="en-US"/>
              </w:rPr>
              <w:t>2</w:t>
            </w:r>
          </w:p>
        </w:tc>
        <w:tc>
          <w:tcPr>
            <w:tcW w:w="3676" w:type="pct"/>
            <w:gridSpan w:val="4"/>
            <w:shd w:val="clear" w:color="auto" w:fill="auto"/>
            <w:vAlign w:val="center"/>
          </w:tcPr>
          <w:p w:rsidR="009B56C4" w:rsidRPr="00B9319D" w:rsidRDefault="009B56C4" w:rsidP="007B7FA1">
            <w:pPr>
              <w:pStyle w:val="aff8"/>
              <w:jc w:val="center"/>
              <w:rPr>
                <w:b/>
                <w:sz w:val="20"/>
                <w:lang w:val="ru-RU" w:eastAsia="en-US"/>
              </w:rPr>
            </w:pPr>
            <w:r w:rsidRPr="00B9319D">
              <w:rPr>
                <w:b/>
                <w:sz w:val="20"/>
                <w:lang w:val="ru-RU" w:eastAsia="en-US"/>
              </w:rPr>
              <w:t>С числом этажей</w:t>
            </w:r>
          </w:p>
        </w:tc>
      </w:tr>
      <w:tr w:rsidR="009B56C4" w:rsidRPr="00DC539B" w:rsidTr="007B7FA1">
        <w:trPr>
          <w:tblHeader/>
        </w:trPr>
        <w:tc>
          <w:tcPr>
            <w:tcW w:w="1324" w:type="pct"/>
            <w:vMerge/>
            <w:shd w:val="clear" w:color="auto" w:fill="auto"/>
            <w:vAlign w:val="center"/>
          </w:tcPr>
          <w:p w:rsidR="009B56C4" w:rsidRPr="00B9319D" w:rsidRDefault="009B56C4" w:rsidP="007B7FA1">
            <w:pPr>
              <w:pStyle w:val="aff8"/>
              <w:jc w:val="center"/>
              <w:rPr>
                <w:b/>
                <w:sz w:val="20"/>
                <w:lang w:val="ru-RU" w:eastAsia="en-US"/>
              </w:rPr>
            </w:pPr>
          </w:p>
        </w:tc>
        <w:tc>
          <w:tcPr>
            <w:tcW w:w="919" w:type="pct"/>
            <w:shd w:val="clear" w:color="auto" w:fill="auto"/>
            <w:vAlign w:val="center"/>
          </w:tcPr>
          <w:p w:rsidR="009B56C4" w:rsidRPr="00B9319D" w:rsidRDefault="009B56C4" w:rsidP="007B7FA1">
            <w:pPr>
              <w:pStyle w:val="aff8"/>
              <w:jc w:val="center"/>
              <w:rPr>
                <w:b/>
                <w:sz w:val="20"/>
                <w:lang w:val="ru-RU" w:eastAsia="en-US"/>
              </w:rPr>
            </w:pPr>
            <w:r w:rsidRPr="00B9319D">
              <w:rPr>
                <w:b/>
                <w:sz w:val="20"/>
                <w:lang w:val="ru-RU" w:eastAsia="en-US"/>
              </w:rPr>
              <w:t>1</w:t>
            </w:r>
          </w:p>
        </w:tc>
        <w:tc>
          <w:tcPr>
            <w:tcW w:w="919" w:type="pct"/>
            <w:shd w:val="clear" w:color="auto" w:fill="auto"/>
            <w:vAlign w:val="center"/>
          </w:tcPr>
          <w:p w:rsidR="009B56C4" w:rsidRPr="00B9319D" w:rsidRDefault="009B56C4" w:rsidP="007B7FA1">
            <w:pPr>
              <w:pStyle w:val="aff8"/>
              <w:jc w:val="center"/>
              <w:rPr>
                <w:b/>
                <w:sz w:val="20"/>
                <w:lang w:val="ru-RU" w:eastAsia="en-US"/>
              </w:rPr>
            </w:pPr>
            <w:r w:rsidRPr="00B9319D">
              <w:rPr>
                <w:b/>
                <w:sz w:val="20"/>
                <w:lang w:val="ru-RU" w:eastAsia="en-US"/>
              </w:rPr>
              <w:t>2</w:t>
            </w:r>
          </w:p>
        </w:tc>
        <w:tc>
          <w:tcPr>
            <w:tcW w:w="919" w:type="pct"/>
            <w:shd w:val="clear" w:color="auto" w:fill="auto"/>
            <w:vAlign w:val="center"/>
          </w:tcPr>
          <w:p w:rsidR="009B56C4" w:rsidRPr="00B9319D" w:rsidRDefault="009B56C4" w:rsidP="007B7FA1">
            <w:pPr>
              <w:pStyle w:val="aff8"/>
              <w:jc w:val="center"/>
              <w:rPr>
                <w:b/>
                <w:sz w:val="20"/>
                <w:lang w:val="ru-RU" w:eastAsia="en-US"/>
              </w:rPr>
            </w:pPr>
            <w:r w:rsidRPr="00B9319D">
              <w:rPr>
                <w:b/>
                <w:sz w:val="20"/>
                <w:lang w:val="ru-RU" w:eastAsia="en-US"/>
              </w:rPr>
              <w:t>3</w:t>
            </w:r>
          </w:p>
        </w:tc>
        <w:tc>
          <w:tcPr>
            <w:tcW w:w="919" w:type="pct"/>
            <w:shd w:val="clear" w:color="auto" w:fill="auto"/>
            <w:vAlign w:val="center"/>
          </w:tcPr>
          <w:p w:rsidR="009B56C4" w:rsidRPr="00B9319D" w:rsidRDefault="009B56C4" w:rsidP="007B7FA1">
            <w:pPr>
              <w:pStyle w:val="aff8"/>
              <w:jc w:val="center"/>
              <w:rPr>
                <w:b/>
                <w:sz w:val="20"/>
                <w:lang w:val="ru-RU" w:eastAsia="en-US"/>
              </w:rPr>
            </w:pPr>
            <w:r w:rsidRPr="00B9319D">
              <w:rPr>
                <w:b/>
                <w:sz w:val="20"/>
                <w:lang w:val="ru-RU" w:eastAsia="en-US"/>
              </w:rPr>
              <w:t>4</w:t>
            </w:r>
          </w:p>
        </w:tc>
      </w:tr>
      <w:tr w:rsidR="009B56C4" w:rsidRPr="00DC539B" w:rsidTr="007B7FA1">
        <w:tc>
          <w:tcPr>
            <w:tcW w:w="132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50</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0,579</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w:t>
            </w:r>
          </w:p>
        </w:tc>
      </w:tr>
      <w:tr w:rsidR="009B56C4" w:rsidRPr="00DC539B" w:rsidTr="007B7FA1">
        <w:tc>
          <w:tcPr>
            <w:tcW w:w="132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lastRenderedPageBreak/>
              <w:t>100</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0,517</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0,558</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w:t>
            </w:r>
          </w:p>
        </w:tc>
      </w:tr>
      <w:tr w:rsidR="009B56C4" w:rsidRPr="00DC539B" w:rsidTr="007B7FA1">
        <w:tc>
          <w:tcPr>
            <w:tcW w:w="132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150</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0,455</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0,496</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0,538</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w:t>
            </w:r>
          </w:p>
        </w:tc>
      </w:tr>
      <w:tr w:rsidR="009B56C4" w:rsidRPr="00DC539B" w:rsidTr="007B7FA1">
        <w:tc>
          <w:tcPr>
            <w:tcW w:w="132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250</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0,414</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0,434</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0,455</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0,476</w:t>
            </w:r>
          </w:p>
        </w:tc>
      </w:tr>
      <w:tr w:rsidR="009B56C4" w:rsidRPr="00DC539B" w:rsidTr="007B7FA1">
        <w:tc>
          <w:tcPr>
            <w:tcW w:w="132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400</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0,372</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0,372</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0,393</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0,414</w:t>
            </w:r>
          </w:p>
        </w:tc>
      </w:tr>
      <w:tr w:rsidR="009B56C4" w:rsidRPr="00DC539B" w:rsidTr="007B7FA1">
        <w:tc>
          <w:tcPr>
            <w:tcW w:w="132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600</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0,359</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0,359</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0,359</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0,372</w:t>
            </w:r>
          </w:p>
        </w:tc>
      </w:tr>
      <w:tr w:rsidR="009B56C4" w:rsidRPr="00DC539B" w:rsidTr="007B7FA1">
        <w:tc>
          <w:tcPr>
            <w:tcW w:w="132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1000 и более</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0,336</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0,336</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0,336</w:t>
            </w:r>
          </w:p>
        </w:tc>
        <w:tc>
          <w:tcPr>
            <w:tcW w:w="91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0,336</w:t>
            </w:r>
          </w:p>
        </w:tc>
      </w:tr>
    </w:tbl>
    <w:p w:rsidR="009B56C4" w:rsidRDefault="009B56C4" w:rsidP="009B56C4"/>
    <w:p w:rsidR="009B56C4" w:rsidRPr="00B9319D" w:rsidRDefault="009B56C4" w:rsidP="009B56C4">
      <w:pPr>
        <w:jc w:val="right"/>
      </w:pPr>
      <w:r>
        <w:t>Таблица 2.7</w:t>
      </w:r>
    </w:p>
    <w:p w:rsidR="009B56C4" w:rsidRPr="00AF2162" w:rsidRDefault="009B56C4" w:rsidP="009B56C4">
      <w:pPr>
        <w:jc w:val="center"/>
        <w:rPr>
          <w:u w:val="single"/>
        </w:rPr>
      </w:pPr>
      <w:r w:rsidRPr="00AF2162">
        <w:rPr>
          <w:u w:val="single"/>
        </w:rPr>
        <w:t>Нормируемая (базовая) удельная характеристика расхода тепловой энергии на отопление и вентиляцию зданий, Вт/(м</w:t>
      </w:r>
      <w:r w:rsidRPr="00AF2162">
        <w:rPr>
          <w:u w:val="single"/>
          <w:vertAlign w:val="superscript"/>
        </w:rPr>
        <w:t>3</w:t>
      </w:r>
      <w:r w:rsidRPr="00AF2162">
        <w:rPr>
          <w:u w:val="single"/>
        </w:rPr>
        <w:t>°С)</w:t>
      </w: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956"/>
        <w:gridCol w:w="703"/>
        <w:gridCol w:w="675"/>
        <w:gridCol w:w="675"/>
        <w:gridCol w:w="675"/>
        <w:gridCol w:w="675"/>
        <w:gridCol w:w="675"/>
        <w:gridCol w:w="704"/>
        <w:gridCol w:w="1178"/>
      </w:tblGrid>
      <w:tr w:rsidR="009B56C4" w:rsidRPr="00B9319D" w:rsidTr="007B7FA1">
        <w:trPr>
          <w:tblHeader/>
        </w:trPr>
        <w:tc>
          <w:tcPr>
            <w:tcW w:w="261" w:type="pct"/>
            <w:vMerge w:val="restart"/>
            <w:shd w:val="clear" w:color="auto" w:fill="auto"/>
            <w:vAlign w:val="center"/>
          </w:tcPr>
          <w:p w:rsidR="009B56C4" w:rsidRPr="00B9319D" w:rsidRDefault="009B56C4" w:rsidP="007B7FA1">
            <w:pPr>
              <w:pStyle w:val="aff8"/>
              <w:jc w:val="center"/>
              <w:rPr>
                <w:b/>
                <w:sz w:val="20"/>
                <w:lang w:val="ru-RU" w:eastAsia="en-US"/>
              </w:rPr>
            </w:pPr>
            <w:r w:rsidRPr="00B9319D">
              <w:rPr>
                <w:b/>
                <w:sz w:val="20"/>
                <w:lang w:val="ru-RU" w:eastAsia="en-US"/>
              </w:rPr>
              <w:t>№ п/п</w:t>
            </w:r>
          </w:p>
        </w:tc>
        <w:tc>
          <w:tcPr>
            <w:tcW w:w="1570" w:type="pct"/>
            <w:vMerge w:val="restart"/>
            <w:shd w:val="clear" w:color="auto" w:fill="auto"/>
            <w:vAlign w:val="center"/>
          </w:tcPr>
          <w:p w:rsidR="009B56C4" w:rsidRPr="00B9319D" w:rsidRDefault="009B56C4" w:rsidP="007B7FA1">
            <w:pPr>
              <w:pStyle w:val="aff8"/>
              <w:jc w:val="center"/>
              <w:rPr>
                <w:b/>
                <w:sz w:val="20"/>
                <w:lang w:val="ru-RU" w:eastAsia="en-US"/>
              </w:rPr>
            </w:pPr>
            <w:r w:rsidRPr="00B9319D">
              <w:rPr>
                <w:b/>
                <w:sz w:val="20"/>
                <w:lang w:val="ru-RU" w:eastAsia="en-US"/>
              </w:rPr>
              <w:t>Типы зданий и помещений</w:t>
            </w:r>
          </w:p>
        </w:tc>
        <w:tc>
          <w:tcPr>
            <w:tcW w:w="3169" w:type="pct"/>
            <w:gridSpan w:val="8"/>
            <w:shd w:val="clear" w:color="auto" w:fill="auto"/>
            <w:vAlign w:val="center"/>
          </w:tcPr>
          <w:p w:rsidR="009B56C4" w:rsidRPr="00B9319D" w:rsidRDefault="009B56C4" w:rsidP="007B7FA1">
            <w:pPr>
              <w:pStyle w:val="aff8"/>
              <w:jc w:val="center"/>
              <w:rPr>
                <w:b/>
                <w:sz w:val="20"/>
                <w:lang w:val="ru-RU" w:eastAsia="en-US"/>
              </w:rPr>
            </w:pPr>
            <w:r w:rsidRPr="00B9319D">
              <w:rPr>
                <w:b/>
                <w:sz w:val="20"/>
                <w:lang w:val="ru-RU" w:eastAsia="en-US"/>
              </w:rPr>
              <w:t>Этажность зданий</w:t>
            </w:r>
          </w:p>
        </w:tc>
      </w:tr>
      <w:tr w:rsidR="009B56C4" w:rsidRPr="00B9319D" w:rsidTr="007B7FA1">
        <w:trPr>
          <w:tblHeader/>
        </w:trPr>
        <w:tc>
          <w:tcPr>
            <w:tcW w:w="261" w:type="pct"/>
            <w:vMerge/>
            <w:shd w:val="clear" w:color="auto" w:fill="auto"/>
            <w:vAlign w:val="center"/>
          </w:tcPr>
          <w:p w:rsidR="009B56C4" w:rsidRPr="00B9319D" w:rsidRDefault="009B56C4" w:rsidP="007B7FA1">
            <w:pPr>
              <w:pStyle w:val="aff8"/>
              <w:jc w:val="center"/>
              <w:rPr>
                <w:b/>
                <w:sz w:val="20"/>
                <w:lang w:val="ru-RU" w:eastAsia="en-US"/>
              </w:rPr>
            </w:pPr>
          </w:p>
        </w:tc>
        <w:tc>
          <w:tcPr>
            <w:tcW w:w="1570" w:type="pct"/>
            <w:vMerge/>
            <w:shd w:val="clear" w:color="auto" w:fill="auto"/>
            <w:vAlign w:val="center"/>
          </w:tcPr>
          <w:p w:rsidR="009B56C4" w:rsidRPr="00B9319D" w:rsidRDefault="009B56C4" w:rsidP="007B7FA1">
            <w:pPr>
              <w:pStyle w:val="aff8"/>
              <w:jc w:val="center"/>
              <w:rPr>
                <w:b/>
                <w:sz w:val="20"/>
                <w:lang w:val="ru-RU" w:eastAsia="en-US"/>
              </w:rPr>
            </w:pPr>
          </w:p>
        </w:tc>
        <w:tc>
          <w:tcPr>
            <w:tcW w:w="374" w:type="pct"/>
            <w:shd w:val="clear" w:color="auto" w:fill="auto"/>
            <w:vAlign w:val="center"/>
          </w:tcPr>
          <w:p w:rsidR="009B56C4" w:rsidRPr="00B9319D" w:rsidRDefault="009B56C4" w:rsidP="007B7FA1">
            <w:pPr>
              <w:pStyle w:val="aff8"/>
              <w:jc w:val="center"/>
              <w:rPr>
                <w:b/>
                <w:sz w:val="20"/>
                <w:lang w:val="ru-RU" w:eastAsia="en-US"/>
              </w:rPr>
            </w:pPr>
            <w:r w:rsidRPr="00B9319D">
              <w:rPr>
                <w:b/>
                <w:sz w:val="20"/>
                <w:lang w:val="ru-RU" w:eastAsia="en-US"/>
              </w:rPr>
              <w:t>1</w:t>
            </w:r>
          </w:p>
        </w:tc>
        <w:tc>
          <w:tcPr>
            <w:tcW w:w="359" w:type="pct"/>
            <w:shd w:val="clear" w:color="auto" w:fill="auto"/>
            <w:vAlign w:val="center"/>
          </w:tcPr>
          <w:p w:rsidR="009B56C4" w:rsidRPr="00B9319D" w:rsidRDefault="009B56C4" w:rsidP="007B7FA1">
            <w:pPr>
              <w:pStyle w:val="aff8"/>
              <w:jc w:val="center"/>
              <w:rPr>
                <w:b/>
                <w:sz w:val="20"/>
                <w:lang w:val="ru-RU" w:eastAsia="en-US"/>
              </w:rPr>
            </w:pPr>
            <w:r w:rsidRPr="00B9319D">
              <w:rPr>
                <w:b/>
                <w:sz w:val="20"/>
                <w:lang w:val="ru-RU" w:eastAsia="en-US"/>
              </w:rPr>
              <w:t>2</w:t>
            </w:r>
          </w:p>
        </w:tc>
        <w:tc>
          <w:tcPr>
            <w:tcW w:w="359" w:type="pct"/>
            <w:shd w:val="clear" w:color="auto" w:fill="auto"/>
            <w:vAlign w:val="center"/>
          </w:tcPr>
          <w:p w:rsidR="009B56C4" w:rsidRPr="00B9319D" w:rsidRDefault="009B56C4" w:rsidP="007B7FA1">
            <w:pPr>
              <w:pStyle w:val="aff8"/>
              <w:jc w:val="center"/>
              <w:rPr>
                <w:b/>
                <w:sz w:val="20"/>
                <w:lang w:val="ru-RU" w:eastAsia="en-US"/>
              </w:rPr>
            </w:pPr>
            <w:r w:rsidRPr="00B9319D">
              <w:rPr>
                <w:b/>
                <w:sz w:val="20"/>
                <w:lang w:val="ru-RU" w:eastAsia="en-US"/>
              </w:rPr>
              <w:t>3</w:t>
            </w:r>
          </w:p>
        </w:tc>
        <w:tc>
          <w:tcPr>
            <w:tcW w:w="359" w:type="pct"/>
            <w:shd w:val="clear" w:color="auto" w:fill="auto"/>
            <w:vAlign w:val="center"/>
          </w:tcPr>
          <w:p w:rsidR="009B56C4" w:rsidRPr="00B9319D" w:rsidRDefault="009B56C4" w:rsidP="007B7FA1">
            <w:pPr>
              <w:pStyle w:val="aff8"/>
              <w:jc w:val="center"/>
              <w:rPr>
                <w:b/>
                <w:sz w:val="20"/>
                <w:lang w:val="ru-RU" w:eastAsia="en-US"/>
              </w:rPr>
            </w:pPr>
            <w:r w:rsidRPr="00B9319D">
              <w:rPr>
                <w:b/>
                <w:sz w:val="20"/>
                <w:lang w:val="ru-RU" w:eastAsia="en-US"/>
              </w:rPr>
              <w:t>4,5</w:t>
            </w:r>
          </w:p>
        </w:tc>
        <w:tc>
          <w:tcPr>
            <w:tcW w:w="359" w:type="pct"/>
            <w:shd w:val="clear" w:color="auto" w:fill="auto"/>
            <w:vAlign w:val="center"/>
          </w:tcPr>
          <w:p w:rsidR="009B56C4" w:rsidRPr="00B9319D" w:rsidRDefault="009B56C4" w:rsidP="007B7FA1">
            <w:pPr>
              <w:pStyle w:val="aff8"/>
              <w:jc w:val="center"/>
              <w:rPr>
                <w:b/>
                <w:sz w:val="20"/>
                <w:lang w:val="ru-RU" w:eastAsia="en-US"/>
              </w:rPr>
            </w:pPr>
            <w:r w:rsidRPr="00B9319D">
              <w:rPr>
                <w:b/>
                <w:sz w:val="20"/>
                <w:lang w:val="ru-RU" w:eastAsia="en-US"/>
              </w:rPr>
              <w:t>6,7</w:t>
            </w:r>
          </w:p>
        </w:tc>
        <w:tc>
          <w:tcPr>
            <w:tcW w:w="359" w:type="pct"/>
            <w:shd w:val="clear" w:color="auto" w:fill="auto"/>
            <w:vAlign w:val="center"/>
          </w:tcPr>
          <w:p w:rsidR="009B56C4" w:rsidRPr="00B9319D" w:rsidRDefault="009B56C4" w:rsidP="007B7FA1">
            <w:pPr>
              <w:pStyle w:val="aff8"/>
              <w:jc w:val="center"/>
              <w:rPr>
                <w:b/>
                <w:sz w:val="20"/>
                <w:lang w:val="ru-RU" w:eastAsia="en-US"/>
              </w:rPr>
            </w:pPr>
            <w:r w:rsidRPr="00B9319D">
              <w:rPr>
                <w:b/>
                <w:sz w:val="20"/>
                <w:lang w:val="ru-RU" w:eastAsia="en-US"/>
              </w:rPr>
              <w:t>8,9</w:t>
            </w:r>
          </w:p>
        </w:tc>
        <w:tc>
          <w:tcPr>
            <w:tcW w:w="374" w:type="pct"/>
            <w:shd w:val="clear" w:color="auto" w:fill="auto"/>
            <w:vAlign w:val="center"/>
          </w:tcPr>
          <w:p w:rsidR="009B56C4" w:rsidRPr="00B9319D" w:rsidRDefault="009B56C4" w:rsidP="007B7FA1">
            <w:pPr>
              <w:pStyle w:val="aff8"/>
              <w:jc w:val="center"/>
              <w:rPr>
                <w:b/>
                <w:sz w:val="20"/>
                <w:lang w:val="ru-RU" w:eastAsia="en-US"/>
              </w:rPr>
            </w:pPr>
            <w:r w:rsidRPr="00B9319D">
              <w:rPr>
                <w:b/>
                <w:sz w:val="20"/>
                <w:lang w:val="ru-RU" w:eastAsia="en-US"/>
              </w:rPr>
              <w:t>10,11</w:t>
            </w:r>
          </w:p>
        </w:tc>
        <w:tc>
          <w:tcPr>
            <w:tcW w:w="624" w:type="pct"/>
            <w:shd w:val="clear" w:color="auto" w:fill="auto"/>
            <w:vAlign w:val="center"/>
          </w:tcPr>
          <w:p w:rsidR="009B56C4" w:rsidRPr="00B9319D" w:rsidRDefault="009B56C4" w:rsidP="007B7FA1">
            <w:pPr>
              <w:pStyle w:val="aff8"/>
              <w:jc w:val="center"/>
              <w:rPr>
                <w:b/>
                <w:sz w:val="20"/>
                <w:lang w:val="ru-RU" w:eastAsia="en-US"/>
              </w:rPr>
            </w:pPr>
            <w:r w:rsidRPr="00B9319D">
              <w:rPr>
                <w:b/>
                <w:sz w:val="20"/>
                <w:lang w:val="ru-RU" w:eastAsia="en-US"/>
              </w:rPr>
              <w:t>12 и выше</w:t>
            </w:r>
          </w:p>
        </w:tc>
      </w:tr>
      <w:tr w:rsidR="009B56C4" w:rsidRPr="00B9319D" w:rsidTr="007B7FA1">
        <w:tc>
          <w:tcPr>
            <w:tcW w:w="261"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1</w:t>
            </w:r>
          </w:p>
        </w:tc>
        <w:tc>
          <w:tcPr>
            <w:tcW w:w="1570"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Жилые, гостиницы,</w:t>
            </w:r>
            <w:r>
              <w:rPr>
                <w:sz w:val="20"/>
                <w:lang w:val="ru-RU" w:eastAsia="en-US"/>
              </w:rPr>
              <w:t xml:space="preserve"> </w:t>
            </w:r>
            <w:r w:rsidRPr="00B9319D">
              <w:rPr>
                <w:sz w:val="20"/>
                <w:lang w:val="ru-RU" w:eastAsia="en-US"/>
              </w:rPr>
              <w:t>общежития</w:t>
            </w:r>
          </w:p>
        </w:tc>
        <w:tc>
          <w:tcPr>
            <w:tcW w:w="37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0,455</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0,414</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0,372</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0,359</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0,336</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0,319</w:t>
            </w:r>
          </w:p>
        </w:tc>
        <w:tc>
          <w:tcPr>
            <w:tcW w:w="37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0,301</w:t>
            </w:r>
          </w:p>
        </w:tc>
        <w:tc>
          <w:tcPr>
            <w:tcW w:w="62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0,290</w:t>
            </w:r>
          </w:p>
        </w:tc>
      </w:tr>
      <w:tr w:rsidR="009B56C4" w:rsidRPr="00B9319D" w:rsidTr="007B7FA1">
        <w:tc>
          <w:tcPr>
            <w:tcW w:w="261"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2</w:t>
            </w:r>
          </w:p>
        </w:tc>
        <w:tc>
          <w:tcPr>
            <w:tcW w:w="1570"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Общественные кроме</w:t>
            </w:r>
            <w:r>
              <w:rPr>
                <w:sz w:val="20"/>
                <w:lang w:val="ru-RU" w:eastAsia="en-US"/>
              </w:rPr>
              <w:t xml:space="preserve"> </w:t>
            </w:r>
            <w:r w:rsidRPr="00B9319D">
              <w:rPr>
                <w:sz w:val="20"/>
                <w:lang w:val="ru-RU" w:eastAsia="en-US"/>
              </w:rPr>
              <w:t>перечисленных в позиции 3, 4 и 5 настоящей таблицы</w:t>
            </w:r>
          </w:p>
        </w:tc>
        <w:tc>
          <w:tcPr>
            <w:tcW w:w="37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0,487</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0,440</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0,417</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0,371</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0,359</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0,342</w:t>
            </w:r>
          </w:p>
        </w:tc>
        <w:tc>
          <w:tcPr>
            <w:tcW w:w="37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0,324</w:t>
            </w:r>
          </w:p>
        </w:tc>
        <w:tc>
          <w:tcPr>
            <w:tcW w:w="62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0,311</w:t>
            </w:r>
          </w:p>
        </w:tc>
      </w:tr>
      <w:tr w:rsidR="009B56C4" w:rsidRPr="00B9319D" w:rsidTr="007B7FA1">
        <w:tc>
          <w:tcPr>
            <w:tcW w:w="261"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3</w:t>
            </w:r>
          </w:p>
        </w:tc>
        <w:tc>
          <w:tcPr>
            <w:tcW w:w="1570"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Поликлиники и лечебные</w:t>
            </w:r>
            <w:r>
              <w:rPr>
                <w:sz w:val="20"/>
                <w:lang w:val="ru-RU" w:eastAsia="en-US"/>
              </w:rPr>
              <w:t xml:space="preserve"> </w:t>
            </w:r>
            <w:r w:rsidRPr="00B9319D">
              <w:rPr>
                <w:sz w:val="20"/>
                <w:lang w:val="ru-RU" w:eastAsia="en-US"/>
              </w:rPr>
              <w:t>учреждения, дома-интернаты</w:t>
            </w:r>
          </w:p>
        </w:tc>
        <w:tc>
          <w:tcPr>
            <w:tcW w:w="37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0,394</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0,382</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0,371</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0,359</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0,348</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0,336</w:t>
            </w:r>
          </w:p>
        </w:tc>
        <w:tc>
          <w:tcPr>
            <w:tcW w:w="37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0,324</w:t>
            </w:r>
          </w:p>
        </w:tc>
        <w:tc>
          <w:tcPr>
            <w:tcW w:w="62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0,311</w:t>
            </w:r>
          </w:p>
        </w:tc>
      </w:tr>
      <w:tr w:rsidR="009B56C4" w:rsidRPr="00B9319D" w:rsidTr="007B7FA1">
        <w:tc>
          <w:tcPr>
            <w:tcW w:w="261"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4</w:t>
            </w:r>
          </w:p>
        </w:tc>
        <w:tc>
          <w:tcPr>
            <w:tcW w:w="1570"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Дошкольные учреждения</w:t>
            </w:r>
          </w:p>
        </w:tc>
        <w:tc>
          <w:tcPr>
            <w:tcW w:w="37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0,521</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0,521</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0,521</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w:t>
            </w:r>
          </w:p>
        </w:tc>
        <w:tc>
          <w:tcPr>
            <w:tcW w:w="37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w:t>
            </w:r>
          </w:p>
        </w:tc>
        <w:tc>
          <w:tcPr>
            <w:tcW w:w="62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w:t>
            </w:r>
          </w:p>
        </w:tc>
      </w:tr>
      <w:tr w:rsidR="009B56C4" w:rsidRPr="00B9319D" w:rsidTr="007B7FA1">
        <w:tc>
          <w:tcPr>
            <w:tcW w:w="261"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5</w:t>
            </w:r>
          </w:p>
        </w:tc>
        <w:tc>
          <w:tcPr>
            <w:tcW w:w="1570"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Сервисного обслуживания</w:t>
            </w:r>
          </w:p>
        </w:tc>
        <w:tc>
          <w:tcPr>
            <w:tcW w:w="37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0,266</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0,255</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0,243</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0,232</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0,232</w:t>
            </w:r>
          </w:p>
        </w:tc>
        <w:tc>
          <w:tcPr>
            <w:tcW w:w="359" w:type="pct"/>
            <w:shd w:val="clear" w:color="auto" w:fill="auto"/>
            <w:vAlign w:val="center"/>
          </w:tcPr>
          <w:p w:rsidR="009B56C4" w:rsidRPr="00B9319D" w:rsidRDefault="009B56C4" w:rsidP="007B7FA1">
            <w:pPr>
              <w:pStyle w:val="aff8"/>
              <w:jc w:val="center"/>
              <w:rPr>
                <w:sz w:val="20"/>
                <w:lang w:val="ru-RU" w:eastAsia="en-US"/>
              </w:rPr>
            </w:pPr>
          </w:p>
        </w:tc>
        <w:tc>
          <w:tcPr>
            <w:tcW w:w="374" w:type="pct"/>
            <w:shd w:val="clear" w:color="auto" w:fill="auto"/>
            <w:vAlign w:val="center"/>
          </w:tcPr>
          <w:p w:rsidR="009B56C4" w:rsidRPr="00B9319D" w:rsidRDefault="009B56C4" w:rsidP="007B7FA1">
            <w:pPr>
              <w:pStyle w:val="aff8"/>
              <w:jc w:val="center"/>
              <w:rPr>
                <w:sz w:val="20"/>
                <w:lang w:val="ru-RU" w:eastAsia="en-US"/>
              </w:rPr>
            </w:pPr>
          </w:p>
        </w:tc>
        <w:tc>
          <w:tcPr>
            <w:tcW w:w="624" w:type="pct"/>
            <w:shd w:val="clear" w:color="auto" w:fill="auto"/>
            <w:vAlign w:val="center"/>
          </w:tcPr>
          <w:p w:rsidR="009B56C4" w:rsidRPr="00B9319D" w:rsidRDefault="009B56C4" w:rsidP="007B7FA1">
            <w:pPr>
              <w:pStyle w:val="aff8"/>
              <w:jc w:val="center"/>
              <w:rPr>
                <w:sz w:val="20"/>
                <w:lang w:val="ru-RU" w:eastAsia="en-US"/>
              </w:rPr>
            </w:pPr>
          </w:p>
        </w:tc>
      </w:tr>
      <w:tr w:rsidR="009B56C4" w:rsidRPr="00B9319D" w:rsidTr="007B7FA1">
        <w:tc>
          <w:tcPr>
            <w:tcW w:w="261"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6</w:t>
            </w:r>
          </w:p>
        </w:tc>
        <w:tc>
          <w:tcPr>
            <w:tcW w:w="1570"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Административного назначения (офисы)</w:t>
            </w:r>
          </w:p>
        </w:tc>
        <w:tc>
          <w:tcPr>
            <w:tcW w:w="37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0,417</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0,394</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0,382</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0,313</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0,278</w:t>
            </w:r>
          </w:p>
        </w:tc>
        <w:tc>
          <w:tcPr>
            <w:tcW w:w="359"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0,255</w:t>
            </w:r>
          </w:p>
        </w:tc>
        <w:tc>
          <w:tcPr>
            <w:tcW w:w="37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0,232</w:t>
            </w:r>
          </w:p>
        </w:tc>
        <w:tc>
          <w:tcPr>
            <w:tcW w:w="624" w:type="pct"/>
            <w:shd w:val="clear" w:color="auto" w:fill="auto"/>
            <w:vAlign w:val="center"/>
          </w:tcPr>
          <w:p w:rsidR="009B56C4" w:rsidRPr="00B9319D" w:rsidRDefault="009B56C4" w:rsidP="007B7FA1">
            <w:pPr>
              <w:pStyle w:val="aff8"/>
              <w:jc w:val="center"/>
              <w:rPr>
                <w:sz w:val="20"/>
                <w:lang w:val="ru-RU" w:eastAsia="en-US"/>
              </w:rPr>
            </w:pPr>
            <w:r w:rsidRPr="00B9319D">
              <w:rPr>
                <w:sz w:val="20"/>
                <w:lang w:val="ru-RU" w:eastAsia="en-US"/>
              </w:rPr>
              <w:t>0,232</w:t>
            </w:r>
          </w:p>
        </w:tc>
      </w:tr>
    </w:tbl>
    <w:p w:rsidR="009B56C4" w:rsidRDefault="009B56C4" w:rsidP="009B56C4"/>
    <w:p w:rsidR="009B56C4" w:rsidRPr="00B9319D" w:rsidRDefault="009B56C4" w:rsidP="009B56C4">
      <w:pPr>
        <w:numPr>
          <w:ilvl w:val="0"/>
          <w:numId w:val="23"/>
        </w:numPr>
        <w:spacing w:after="0"/>
        <w:jc w:val="both"/>
        <w:rPr>
          <w:b/>
        </w:rPr>
      </w:pPr>
      <w:r w:rsidRPr="00B9319D">
        <w:rPr>
          <w:b/>
        </w:rPr>
        <w:t>Актуализированная версия СНиП 41-02-2003 «Тепловые сети» СП 124.13330.2012</w:t>
      </w:r>
    </w:p>
    <w:p w:rsidR="009B56C4" w:rsidRPr="00B9319D" w:rsidRDefault="009B56C4" w:rsidP="009B56C4">
      <w:r w:rsidRPr="00B9319D">
        <w:t>Также с 1 января 2013 года введена в действие актуализированная версия СНиП 41-02-2003 «Тепловые сети» СП 124.13330.2012 (Далее по тексту СП 124.13330), которая содержит в себе требования к решениям по перспективному развитию систем теплоснабжения населенных пунктов, промышленных узлов, групп промышленных предприятий и др.</w:t>
      </w:r>
    </w:p>
    <w:p w:rsidR="009B56C4" w:rsidRPr="00B9319D" w:rsidRDefault="009B56C4" w:rsidP="009B56C4">
      <w:r w:rsidRPr="00B9319D">
        <w:t>Так в соответствии с пунктами 5.2. и 5.3. СП 124.13330: «Решения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 При разработке схем теплоснабжения расчетные тепловые нагрузки определяются:</w:t>
      </w:r>
    </w:p>
    <w:p w:rsidR="009B56C4" w:rsidRPr="00B9319D" w:rsidRDefault="009B56C4" w:rsidP="009B56C4">
      <w:pPr>
        <w:numPr>
          <w:ilvl w:val="0"/>
          <w:numId w:val="26"/>
        </w:numPr>
        <w:spacing w:after="0"/>
        <w:ind w:left="993"/>
        <w:jc w:val="both"/>
      </w:pPr>
      <w:r w:rsidRPr="00B9319D">
        <w:t>для существующей застройки населенных пунктов и действующих промышленных предприятий - по проектам с уточнением по фактическим тепловым нагрузкам;</w:t>
      </w:r>
    </w:p>
    <w:p w:rsidR="009B56C4" w:rsidRPr="00B9319D" w:rsidRDefault="009B56C4" w:rsidP="009B56C4">
      <w:pPr>
        <w:numPr>
          <w:ilvl w:val="0"/>
          <w:numId w:val="26"/>
        </w:numPr>
        <w:spacing w:after="0"/>
        <w:ind w:left="993"/>
        <w:jc w:val="both"/>
      </w:pPr>
      <w:r w:rsidRPr="00B9319D">
        <w:t>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w:t>
      </w:r>
    </w:p>
    <w:p w:rsidR="009B56C4" w:rsidRPr="00B9319D" w:rsidRDefault="009B56C4" w:rsidP="009B56C4">
      <w:pPr>
        <w:numPr>
          <w:ilvl w:val="0"/>
          <w:numId w:val="26"/>
        </w:numPr>
        <w:spacing w:after="0"/>
        <w:ind w:left="993"/>
        <w:jc w:val="both"/>
      </w:pPr>
      <w:r w:rsidRPr="00B9319D">
        <w:t>для намечаемых к застройке жилых районов - по укрупненным показателям плотности размещения тепловых нагрузок или при известной этажности и общей площади зданий, согласно генеральным планам застройки районов населенного пункта – по удельным тепловым характеристикам зданий (Приложение В)».</w:t>
      </w:r>
    </w:p>
    <w:p w:rsidR="009B56C4" w:rsidRPr="00B9319D" w:rsidRDefault="009B56C4" w:rsidP="009B56C4">
      <w:r w:rsidRPr="00B9319D">
        <w:t>Расчетные тепловые нагрузки при проектировании тепловых сетей определяются по данным конкретных проектов нового строительства, а существующей – по фактическим тепловым нагрузкам. Удельные показатели тепловой нагрузки на отопление и вентиляцию жилых домов согласно Приложения В СП 124.13330, Вт/м</w:t>
      </w:r>
      <w:r w:rsidRPr="00B9319D">
        <w:rPr>
          <w:vertAlign w:val="superscript"/>
        </w:rPr>
        <w:t>2</w:t>
      </w:r>
      <w:r w:rsidRPr="00B9319D">
        <w:t xml:space="preserve"> приведены в таблице </w:t>
      </w:r>
      <w:r>
        <w:t>2.8</w:t>
      </w:r>
      <w:r w:rsidRPr="00B9319D">
        <w:t>.</w:t>
      </w:r>
    </w:p>
    <w:p w:rsidR="009B56C4" w:rsidRDefault="009B56C4" w:rsidP="009B56C4">
      <w:pPr>
        <w:jc w:val="right"/>
      </w:pPr>
    </w:p>
    <w:p w:rsidR="009B56C4" w:rsidRDefault="009B56C4" w:rsidP="009B56C4">
      <w:pPr>
        <w:jc w:val="right"/>
      </w:pPr>
    </w:p>
    <w:p w:rsidR="009B56C4" w:rsidRDefault="009B56C4" w:rsidP="009B56C4">
      <w:pPr>
        <w:jc w:val="right"/>
      </w:pPr>
    </w:p>
    <w:p w:rsidR="009B56C4" w:rsidRDefault="009B56C4" w:rsidP="009B56C4">
      <w:pPr>
        <w:jc w:val="right"/>
      </w:pPr>
    </w:p>
    <w:p w:rsidR="009B56C4" w:rsidRDefault="009B56C4" w:rsidP="009B56C4">
      <w:pPr>
        <w:jc w:val="right"/>
      </w:pPr>
    </w:p>
    <w:p w:rsidR="009B56C4" w:rsidRDefault="009B56C4" w:rsidP="009B56C4">
      <w:pPr>
        <w:jc w:val="right"/>
      </w:pPr>
    </w:p>
    <w:p w:rsidR="009B56C4" w:rsidRDefault="009B56C4" w:rsidP="009B56C4">
      <w:pPr>
        <w:jc w:val="right"/>
      </w:pPr>
      <w:r w:rsidRPr="00B9319D">
        <w:t xml:space="preserve">Таблица </w:t>
      </w:r>
      <w:r>
        <w:t>2.8</w:t>
      </w:r>
    </w:p>
    <w:p w:rsidR="009B56C4" w:rsidRPr="00AF2162" w:rsidRDefault="009B56C4" w:rsidP="009B56C4">
      <w:pPr>
        <w:jc w:val="center"/>
        <w:rPr>
          <w:u w:val="single"/>
        </w:rPr>
      </w:pPr>
      <w:r w:rsidRPr="00AF2162">
        <w:rPr>
          <w:u w:val="single"/>
        </w:rPr>
        <w:t>Удельные показатели тепловой нагрузки на отопление и вентиляцию жилых домов, Вт/м</w:t>
      </w:r>
      <w:r w:rsidRPr="00AF2162">
        <w:rPr>
          <w:u w:val="single"/>
          <w:vertAlign w:val="superscript"/>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94"/>
        <w:gridCol w:w="595"/>
        <w:gridCol w:w="595"/>
        <w:gridCol w:w="595"/>
        <w:gridCol w:w="595"/>
        <w:gridCol w:w="595"/>
        <w:gridCol w:w="595"/>
        <w:gridCol w:w="595"/>
        <w:gridCol w:w="595"/>
        <w:gridCol w:w="595"/>
        <w:gridCol w:w="735"/>
      </w:tblGrid>
      <w:tr w:rsidR="009B56C4" w:rsidRPr="00B9319D" w:rsidTr="007B7FA1">
        <w:trPr>
          <w:tblHeader/>
        </w:trPr>
        <w:tc>
          <w:tcPr>
            <w:tcW w:w="2836" w:type="dxa"/>
            <w:vMerge w:val="restart"/>
            <w:shd w:val="clear" w:color="auto" w:fill="auto"/>
            <w:vAlign w:val="center"/>
          </w:tcPr>
          <w:p w:rsidR="009B56C4" w:rsidRPr="00B9319D" w:rsidRDefault="009B56C4" w:rsidP="007B7FA1">
            <w:pPr>
              <w:pStyle w:val="affa"/>
              <w:rPr>
                <w:b/>
                <w:szCs w:val="20"/>
              </w:rPr>
            </w:pPr>
            <w:r w:rsidRPr="00B9319D">
              <w:rPr>
                <w:b/>
                <w:szCs w:val="20"/>
              </w:rPr>
              <w:t>Этажность жилых зданий</w:t>
            </w:r>
          </w:p>
        </w:tc>
        <w:tc>
          <w:tcPr>
            <w:tcW w:w="6805" w:type="dxa"/>
            <w:gridSpan w:val="11"/>
            <w:shd w:val="clear" w:color="auto" w:fill="auto"/>
            <w:vAlign w:val="center"/>
          </w:tcPr>
          <w:p w:rsidR="009B56C4" w:rsidRPr="00B9319D" w:rsidRDefault="009B56C4" w:rsidP="007B7FA1">
            <w:pPr>
              <w:pStyle w:val="affa"/>
              <w:rPr>
                <w:b/>
                <w:szCs w:val="20"/>
              </w:rPr>
            </w:pPr>
            <w:r w:rsidRPr="00B9319D">
              <w:rPr>
                <w:b/>
                <w:szCs w:val="20"/>
              </w:rPr>
              <w:t>Расчетная температура наружного воздуха для проектирования отопления, °С</w:t>
            </w:r>
          </w:p>
        </w:tc>
      </w:tr>
      <w:tr w:rsidR="009B56C4" w:rsidRPr="00B9319D" w:rsidTr="007B7FA1">
        <w:trPr>
          <w:tblHeader/>
        </w:trPr>
        <w:tc>
          <w:tcPr>
            <w:tcW w:w="2836" w:type="dxa"/>
            <w:vMerge/>
            <w:shd w:val="clear" w:color="auto" w:fill="auto"/>
            <w:vAlign w:val="center"/>
          </w:tcPr>
          <w:p w:rsidR="009B56C4" w:rsidRPr="00B9319D" w:rsidRDefault="009B56C4" w:rsidP="007B7FA1">
            <w:pPr>
              <w:pStyle w:val="affa"/>
              <w:rPr>
                <w:b/>
                <w:szCs w:val="20"/>
              </w:rPr>
            </w:pPr>
          </w:p>
        </w:tc>
        <w:tc>
          <w:tcPr>
            <w:tcW w:w="0" w:type="auto"/>
            <w:shd w:val="clear" w:color="auto" w:fill="auto"/>
            <w:vAlign w:val="center"/>
          </w:tcPr>
          <w:p w:rsidR="009B56C4" w:rsidRPr="00B9319D" w:rsidRDefault="009B56C4" w:rsidP="007B7FA1">
            <w:pPr>
              <w:pStyle w:val="affa"/>
              <w:rPr>
                <w:b/>
                <w:szCs w:val="20"/>
              </w:rPr>
            </w:pPr>
            <w:r w:rsidRPr="00B9319D">
              <w:rPr>
                <w:b/>
                <w:szCs w:val="20"/>
              </w:rPr>
              <w:t>-5</w:t>
            </w:r>
          </w:p>
        </w:tc>
        <w:tc>
          <w:tcPr>
            <w:tcW w:w="0" w:type="auto"/>
            <w:shd w:val="clear" w:color="auto" w:fill="auto"/>
            <w:vAlign w:val="center"/>
          </w:tcPr>
          <w:p w:rsidR="009B56C4" w:rsidRPr="00B9319D" w:rsidRDefault="009B56C4" w:rsidP="007B7FA1">
            <w:pPr>
              <w:pStyle w:val="affa"/>
              <w:rPr>
                <w:b/>
                <w:szCs w:val="20"/>
              </w:rPr>
            </w:pPr>
            <w:r w:rsidRPr="00B9319D">
              <w:rPr>
                <w:b/>
                <w:szCs w:val="20"/>
              </w:rPr>
              <w:t>-10</w:t>
            </w:r>
          </w:p>
        </w:tc>
        <w:tc>
          <w:tcPr>
            <w:tcW w:w="0" w:type="auto"/>
            <w:shd w:val="clear" w:color="auto" w:fill="auto"/>
            <w:vAlign w:val="center"/>
          </w:tcPr>
          <w:p w:rsidR="009B56C4" w:rsidRPr="00B9319D" w:rsidRDefault="009B56C4" w:rsidP="007B7FA1">
            <w:pPr>
              <w:pStyle w:val="affa"/>
              <w:rPr>
                <w:b/>
                <w:szCs w:val="20"/>
              </w:rPr>
            </w:pPr>
            <w:r w:rsidRPr="00B9319D">
              <w:rPr>
                <w:b/>
                <w:szCs w:val="20"/>
              </w:rPr>
              <w:t>-15</w:t>
            </w:r>
          </w:p>
        </w:tc>
        <w:tc>
          <w:tcPr>
            <w:tcW w:w="0" w:type="auto"/>
            <w:shd w:val="clear" w:color="auto" w:fill="auto"/>
            <w:vAlign w:val="center"/>
          </w:tcPr>
          <w:p w:rsidR="009B56C4" w:rsidRPr="00B9319D" w:rsidRDefault="009B56C4" w:rsidP="007B7FA1">
            <w:pPr>
              <w:pStyle w:val="affa"/>
              <w:rPr>
                <w:b/>
                <w:szCs w:val="20"/>
              </w:rPr>
            </w:pPr>
            <w:r w:rsidRPr="00B9319D">
              <w:rPr>
                <w:b/>
                <w:szCs w:val="20"/>
              </w:rPr>
              <w:t>-20</w:t>
            </w:r>
          </w:p>
        </w:tc>
        <w:tc>
          <w:tcPr>
            <w:tcW w:w="0" w:type="auto"/>
            <w:shd w:val="clear" w:color="auto" w:fill="auto"/>
            <w:vAlign w:val="center"/>
          </w:tcPr>
          <w:p w:rsidR="009B56C4" w:rsidRPr="00B9319D" w:rsidRDefault="009B56C4" w:rsidP="007B7FA1">
            <w:pPr>
              <w:pStyle w:val="affa"/>
              <w:rPr>
                <w:b/>
                <w:szCs w:val="20"/>
              </w:rPr>
            </w:pPr>
            <w:r w:rsidRPr="00B9319D">
              <w:rPr>
                <w:b/>
                <w:szCs w:val="20"/>
              </w:rPr>
              <w:t>-25</w:t>
            </w:r>
          </w:p>
        </w:tc>
        <w:tc>
          <w:tcPr>
            <w:tcW w:w="0" w:type="auto"/>
            <w:shd w:val="clear" w:color="auto" w:fill="auto"/>
            <w:vAlign w:val="center"/>
          </w:tcPr>
          <w:p w:rsidR="009B56C4" w:rsidRPr="00B9319D" w:rsidRDefault="009B56C4" w:rsidP="007B7FA1">
            <w:pPr>
              <w:pStyle w:val="affa"/>
              <w:rPr>
                <w:b/>
                <w:szCs w:val="20"/>
              </w:rPr>
            </w:pPr>
            <w:r w:rsidRPr="00B9319D">
              <w:rPr>
                <w:b/>
                <w:szCs w:val="20"/>
              </w:rPr>
              <w:t>-30</w:t>
            </w:r>
          </w:p>
        </w:tc>
        <w:tc>
          <w:tcPr>
            <w:tcW w:w="0" w:type="auto"/>
            <w:shd w:val="clear" w:color="auto" w:fill="auto"/>
            <w:vAlign w:val="center"/>
          </w:tcPr>
          <w:p w:rsidR="009B56C4" w:rsidRPr="00B9319D" w:rsidRDefault="009B56C4" w:rsidP="007B7FA1">
            <w:pPr>
              <w:pStyle w:val="affa"/>
              <w:rPr>
                <w:b/>
                <w:szCs w:val="20"/>
              </w:rPr>
            </w:pPr>
            <w:r w:rsidRPr="00B9319D">
              <w:rPr>
                <w:b/>
                <w:szCs w:val="20"/>
              </w:rPr>
              <w:t>-35</w:t>
            </w:r>
          </w:p>
        </w:tc>
        <w:tc>
          <w:tcPr>
            <w:tcW w:w="0" w:type="auto"/>
            <w:shd w:val="clear" w:color="auto" w:fill="auto"/>
            <w:vAlign w:val="center"/>
          </w:tcPr>
          <w:p w:rsidR="009B56C4" w:rsidRPr="00B9319D" w:rsidRDefault="009B56C4" w:rsidP="007B7FA1">
            <w:pPr>
              <w:pStyle w:val="affa"/>
              <w:rPr>
                <w:b/>
                <w:szCs w:val="20"/>
              </w:rPr>
            </w:pPr>
            <w:r w:rsidRPr="00B9319D">
              <w:rPr>
                <w:b/>
                <w:szCs w:val="20"/>
              </w:rPr>
              <w:t>-40</w:t>
            </w:r>
          </w:p>
        </w:tc>
        <w:tc>
          <w:tcPr>
            <w:tcW w:w="0" w:type="auto"/>
            <w:shd w:val="clear" w:color="auto" w:fill="auto"/>
            <w:vAlign w:val="center"/>
          </w:tcPr>
          <w:p w:rsidR="009B56C4" w:rsidRPr="00B9319D" w:rsidRDefault="009B56C4" w:rsidP="007B7FA1">
            <w:pPr>
              <w:pStyle w:val="affa"/>
              <w:rPr>
                <w:b/>
                <w:szCs w:val="20"/>
              </w:rPr>
            </w:pPr>
            <w:r w:rsidRPr="00B9319D">
              <w:rPr>
                <w:b/>
                <w:szCs w:val="20"/>
              </w:rPr>
              <w:t>-45</w:t>
            </w:r>
          </w:p>
        </w:tc>
        <w:tc>
          <w:tcPr>
            <w:tcW w:w="0" w:type="auto"/>
            <w:shd w:val="clear" w:color="auto" w:fill="auto"/>
            <w:vAlign w:val="center"/>
          </w:tcPr>
          <w:p w:rsidR="009B56C4" w:rsidRPr="00B9319D" w:rsidRDefault="009B56C4" w:rsidP="007B7FA1">
            <w:pPr>
              <w:pStyle w:val="affa"/>
              <w:rPr>
                <w:b/>
                <w:szCs w:val="20"/>
              </w:rPr>
            </w:pPr>
            <w:r w:rsidRPr="00B9319D">
              <w:rPr>
                <w:b/>
                <w:szCs w:val="20"/>
              </w:rPr>
              <w:t>-50</w:t>
            </w:r>
          </w:p>
        </w:tc>
        <w:tc>
          <w:tcPr>
            <w:tcW w:w="625" w:type="dxa"/>
            <w:shd w:val="clear" w:color="auto" w:fill="auto"/>
            <w:vAlign w:val="center"/>
          </w:tcPr>
          <w:p w:rsidR="009B56C4" w:rsidRPr="00B9319D" w:rsidRDefault="009B56C4" w:rsidP="007B7FA1">
            <w:pPr>
              <w:pStyle w:val="affa"/>
              <w:rPr>
                <w:b/>
                <w:szCs w:val="20"/>
              </w:rPr>
            </w:pPr>
            <w:r w:rsidRPr="00B9319D">
              <w:rPr>
                <w:b/>
                <w:szCs w:val="20"/>
              </w:rPr>
              <w:t>-55</w:t>
            </w:r>
          </w:p>
        </w:tc>
      </w:tr>
      <w:tr w:rsidR="009B56C4" w:rsidRPr="00B9319D" w:rsidTr="007B7FA1">
        <w:tc>
          <w:tcPr>
            <w:tcW w:w="9641" w:type="dxa"/>
            <w:gridSpan w:val="12"/>
            <w:shd w:val="clear" w:color="auto" w:fill="auto"/>
          </w:tcPr>
          <w:p w:rsidR="009B56C4" w:rsidRPr="00B9319D" w:rsidRDefault="009B56C4" w:rsidP="007B7FA1">
            <w:pPr>
              <w:pStyle w:val="affa"/>
              <w:rPr>
                <w:b/>
                <w:szCs w:val="20"/>
              </w:rPr>
            </w:pPr>
            <w:r w:rsidRPr="00B9319D">
              <w:rPr>
                <w:b/>
                <w:szCs w:val="20"/>
              </w:rPr>
              <w:t>Для зданий строительства до 1995 г.</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1 -3 этажные одноквартирные отдельностоящие</w:t>
            </w:r>
          </w:p>
        </w:tc>
        <w:tc>
          <w:tcPr>
            <w:tcW w:w="0" w:type="auto"/>
            <w:shd w:val="clear" w:color="auto" w:fill="auto"/>
            <w:vAlign w:val="center"/>
          </w:tcPr>
          <w:p w:rsidR="009B56C4" w:rsidRPr="00B9319D" w:rsidRDefault="009B56C4" w:rsidP="007B7FA1">
            <w:pPr>
              <w:pStyle w:val="affa"/>
              <w:rPr>
                <w:szCs w:val="20"/>
              </w:rPr>
            </w:pPr>
            <w:r w:rsidRPr="00B9319D">
              <w:rPr>
                <w:szCs w:val="20"/>
              </w:rPr>
              <w:t>146</w:t>
            </w:r>
          </w:p>
        </w:tc>
        <w:tc>
          <w:tcPr>
            <w:tcW w:w="0" w:type="auto"/>
            <w:shd w:val="clear" w:color="auto" w:fill="auto"/>
            <w:vAlign w:val="center"/>
          </w:tcPr>
          <w:p w:rsidR="009B56C4" w:rsidRPr="00B9319D" w:rsidRDefault="009B56C4" w:rsidP="007B7FA1">
            <w:pPr>
              <w:pStyle w:val="affa"/>
              <w:rPr>
                <w:szCs w:val="20"/>
              </w:rPr>
            </w:pPr>
            <w:r w:rsidRPr="00B9319D">
              <w:rPr>
                <w:szCs w:val="20"/>
              </w:rPr>
              <w:t>155</w:t>
            </w:r>
          </w:p>
        </w:tc>
        <w:tc>
          <w:tcPr>
            <w:tcW w:w="0" w:type="auto"/>
            <w:shd w:val="clear" w:color="auto" w:fill="auto"/>
            <w:vAlign w:val="center"/>
          </w:tcPr>
          <w:p w:rsidR="009B56C4" w:rsidRPr="00B9319D" w:rsidRDefault="009B56C4" w:rsidP="007B7FA1">
            <w:pPr>
              <w:pStyle w:val="affa"/>
              <w:rPr>
                <w:szCs w:val="20"/>
              </w:rPr>
            </w:pPr>
            <w:r w:rsidRPr="00B9319D">
              <w:rPr>
                <w:szCs w:val="20"/>
              </w:rPr>
              <w:t>165</w:t>
            </w:r>
          </w:p>
        </w:tc>
        <w:tc>
          <w:tcPr>
            <w:tcW w:w="0" w:type="auto"/>
            <w:shd w:val="clear" w:color="auto" w:fill="auto"/>
            <w:vAlign w:val="center"/>
          </w:tcPr>
          <w:p w:rsidR="009B56C4" w:rsidRPr="00B9319D" w:rsidRDefault="009B56C4" w:rsidP="007B7FA1">
            <w:pPr>
              <w:pStyle w:val="affa"/>
              <w:rPr>
                <w:szCs w:val="20"/>
              </w:rPr>
            </w:pPr>
            <w:r w:rsidRPr="00B9319D">
              <w:rPr>
                <w:szCs w:val="20"/>
              </w:rPr>
              <w:t>175</w:t>
            </w:r>
          </w:p>
        </w:tc>
        <w:tc>
          <w:tcPr>
            <w:tcW w:w="0" w:type="auto"/>
            <w:shd w:val="clear" w:color="auto" w:fill="auto"/>
            <w:vAlign w:val="center"/>
          </w:tcPr>
          <w:p w:rsidR="009B56C4" w:rsidRPr="00B9319D" w:rsidRDefault="009B56C4" w:rsidP="007B7FA1">
            <w:pPr>
              <w:pStyle w:val="affa"/>
              <w:rPr>
                <w:szCs w:val="20"/>
              </w:rPr>
            </w:pPr>
            <w:r w:rsidRPr="00B9319D">
              <w:rPr>
                <w:szCs w:val="20"/>
              </w:rPr>
              <w:t>185</w:t>
            </w:r>
          </w:p>
        </w:tc>
        <w:tc>
          <w:tcPr>
            <w:tcW w:w="0" w:type="auto"/>
            <w:shd w:val="clear" w:color="auto" w:fill="auto"/>
            <w:vAlign w:val="center"/>
          </w:tcPr>
          <w:p w:rsidR="009B56C4" w:rsidRPr="00B9319D" w:rsidRDefault="009B56C4" w:rsidP="007B7FA1">
            <w:pPr>
              <w:pStyle w:val="affa"/>
              <w:rPr>
                <w:szCs w:val="20"/>
              </w:rPr>
            </w:pPr>
            <w:r w:rsidRPr="00B9319D">
              <w:rPr>
                <w:szCs w:val="20"/>
              </w:rPr>
              <w:t>197</w:t>
            </w:r>
          </w:p>
        </w:tc>
        <w:tc>
          <w:tcPr>
            <w:tcW w:w="0" w:type="auto"/>
            <w:shd w:val="clear" w:color="auto" w:fill="auto"/>
            <w:vAlign w:val="center"/>
          </w:tcPr>
          <w:p w:rsidR="009B56C4" w:rsidRPr="00B9319D" w:rsidRDefault="009B56C4" w:rsidP="007B7FA1">
            <w:pPr>
              <w:pStyle w:val="affa"/>
              <w:rPr>
                <w:szCs w:val="20"/>
              </w:rPr>
            </w:pPr>
            <w:r w:rsidRPr="00B9319D">
              <w:rPr>
                <w:szCs w:val="20"/>
              </w:rPr>
              <w:t>209</w:t>
            </w:r>
          </w:p>
        </w:tc>
        <w:tc>
          <w:tcPr>
            <w:tcW w:w="0" w:type="auto"/>
            <w:shd w:val="clear" w:color="auto" w:fill="auto"/>
            <w:vAlign w:val="center"/>
          </w:tcPr>
          <w:p w:rsidR="009B56C4" w:rsidRPr="00B9319D" w:rsidRDefault="009B56C4" w:rsidP="007B7FA1">
            <w:pPr>
              <w:pStyle w:val="affa"/>
              <w:rPr>
                <w:szCs w:val="20"/>
              </w:rPr>
            </w:pPr>
            <w:r w:rsidRPr="00B9319D">
              <w:rPr>
                <w:szCs w:val="20"/>
              </w:rPr>
              <w:t>219</w:t>
            </w:r>
          </w:p>
        </w:tc>
        <w:tc>
          <w:tcPr>
            <w:tcW w:w="0" w:type="auto"/>
            <w:shd w:val="clear" w:color="auto" w:fill="auto"/>
            <w:vAlign w:val="center"/>
          </w:tcPr>
          <w:p w:rsidR="009B56C4" w:rsidRPr="00B9319D" w:rsidRDefault="009B56C4" w:rsidP="007B7FA1">
            <w:pPr>
              <w:pStyle w:val="affa"/>
              <w:rPr>
                <w:szCs w:val="20"/>
              </w:rPr>
            </w:pPr>
            <w:r w:rsidRPr="00B9319D">
              <w:rPr>
                <w:szCs w:val="20"/>
              </w:rPr>
              <w:t>228</w:t>
            </w:r>
          </w:p>
        </w:tc>
        <w:tc>
          <w:tcPr>
            <w:tcW w:w="0" w:type="auto"/>
            <w:shd w:val="clear" w:color="auto" w:fill="auto"/>
            <w:vAlign w:val="center"/>
          </w:tcPr>
          <w:p w:rsidR="009B56C4" w:rsidRPr="00B9319D" w:rsidRDefault="009B56C4" w:rsidP="007B7FA1">
            <w:pPr>
              <w:pStyle w:val="affa"/>
              <w:rPr>
                <w:szCs w:val="20"/>
              </w:rPr>
            </w:pPr>
            <w:r w:rsidRPr="00B9319D">
              <w:rPr>
                <w:szCs w:val="20"/>
              </w:rPr>
              <w:t>238</w:t>
            </w:r>
          </w:p>
        </w:tc>
        <w:tc>
          <w:tcPr>
            <w:tcW w:w="625" w:type="dxa"/>
            <w:shd w:val="clear" w:color="auto" w:fill="auto"/>
            <w:vAlign w:val="center"/>
          </w:tcPr>
          <w:p w:rsidR="009B56C4" w:rsidRPr="00B9319D" w:rsidRDefault="009B56C4" w:rsidP="007B7FA1">
            <w:pPr>
              <w:pStyle w:val="affa"/>
              <w:rPr>
                <w:szCs w:val="20"/>
              </w:rPr>
            </w:pPr>
            <w:r w:rsidRPr="00B9319D">
              <w:rPr>
                <w:szCs w:val="20"/>
              </w:rPr>
              <w:t>248</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2-3 этажные одноквартирные</w:t>
            </w:r>
          </w:p>
          <w:p w:rsidR="009B56C4" w:rsidRPr="00B9319D" w:rsidRDefault="009B56C4" w:rsidP="007B7FA1">
            <w:pPr>
              <w:pStyle w:val="affa"/>
              <w:rPr>
                <w:szCs w:val="20"/>
              </w:rPr>
            </w:pPr>
            <w:r w:rsidRPr="00B9319D">
              <w:rPr>
                <w:szCs w:val="20"/>
              </w:rPr>
              <w:t>блокированные</w:t>
            </w:r>
          </w:p>
        </w:tc>
        <w:tc>
          <w:tcPr>
            <w:tcW w:w="0" w:type="auto"/>
            <w:shd w:val="clear" w:color="auto" w:fill="auto"/>
            <w:vAlign w:val="center"/>
          </w:tcPr>
          <w:p w:rsidR="009B56C4" w:rsidRPr="00B9319D" w:rsidRDefault="009B56C4" w:rsidP="007B7FA1">
            <w:pPr>
              <w:pStyle w:val="affa"/>
              <w:rPr>
                <w:szCs w:val="20"/>
              </w:rPr>
            </w:pPr>
            <w:r w:rsidRPr="00B9319D">
              <w:rPr>
                <w:szCs w:val="20"/>
              </w:rPr>
              <w:t>108</w:t>
            </w:r>
          </w:p>
        </w:tc>
        <w:tc>
          <w:tcPr>
            <w:tcW w:w="0" w:type="auto"/>
            <w:shd w:val="clear" w:color="auto" w:fill="auto"/>
            <w:vAlign w:val="center"/>
          </w:tcPr>
          <w:p w:rsidR="009B56C4" w:rsidRPr="00B9319D" w:rsidRDefault="009B56C4" w:rsidP="007B7FA1">
            <w:pPr>
              <w:pStyle w:val="affa"/>
              <w:rPr>
                <w:szCs w:val="20"/>
              </w:rPr>
            </w:pPr>
            <w:r w:rsidRPr="00B9319D">
              <w:rPr>
                <w:szCs w:val="20"/>
              </w:rPr>
              <w:t>115</w:t>
            </w:r>
          </w:p>
        </w:tc>
        <w:tc>
          <w:tcPr>
            <w:tcW w:w="0" w:type="auto"/>
            <w:shd w:val="clear" w:color="auto" w:fill="auto"/>
            <w:vAlign w:val="center"/>
          </w:tcPr>
          <w:p w:rsidR="009B56C4" w:rsidRPr="00B9319D" w:rsidRDefault="009B56C4" w:rsidP="007B7FA1">
            <w:pPr>
              <w:pStyle w:val="affa"/>
              <w:rPr>
                <w:szCs w:val="20"/>
              </w:rPr>
            </w:pPr>
            <w:r w:rsidRPr="00B9319D">
              <w:rPr>
                <w:szCs w:val="20"/>
              </w:rPr>
              <w:t>122</w:t>
            </w:r>
          </w:p>
        </w:tc>
        <w:tc>
          <w:tcPr>
            <w:tcW w:w="0" w:type="auto"/>
            <w:shd w:val="clear" w:color="auto" w:fill="auto"/>
            <w:vAlign w:val="center"/>
          </w:tcPr>
          <w:p w:rsidR="009B56C4" w:rsidRPr="00B9319D" w:rsidRDefault="009B56C4" w:rsidP="007B7FA1">
            <w:pPr>
              <w:pStyle w:val="affa"/>
              <w:rPr>
                <w:szCs w:val="20"/>
              </w:rPr>
            </w:pPr>
            <w:r w:rsidRPr="00B9319D">
              <w:rPr>
                <w:szCs w:val="20"/>
              </w:rPr>
              <w:t>129</w:t>
            </w:r>
          </w:p>
        </w:tc>
        <w:tc>
          <w:tcPr>
            <w:tcW w:w="0" w:type="auto"/>
            <w:shd w:val="clear" w:color="auto" w:fill="auto"/>
            <w:vAlign w:val="center"/>
          </w:tcPr>
          <w:p w:rsidR="009B56C4" w:rsidRPr="00B9319D" w:rsidRDefault="009B56C4" w:rsidP="007B7FA1">
            <w:pPr>
              <w:pStyle w:val="affa"/>
              <w:rPr>
                <w:szCs w:val="20"/>
              </w:rPr>
            </w:pPr>
            <w:r w:rsidRPr="00B9319D">
              <w:rPr>
                <w:szCs w:val="20"/>
              </w:rPr>
              <w:t>135</w:t>
            </w:r>
          </w:p>
        </w:tc>
        <w:tc>
          <w:tcPr>
            <w:tcW w:w="0" w:type="auto"/>
            <w:shd w:val="clear" w:color="auto" w:fill="auto"/>
            <w:vAlign w:val="center"/>
          </w:tcPr>
          <w:p w:rsidR="009B56C4" w:rsidRPr="00B9319D" w:rsidRDefault="009B56C4" w:rsidP="007B7FA1">
            <w:pPr>
              <w:pStyle w:val="affa"/>
              <w:rPr>
                <w:szCs w:val="20"/>
              </w:rPr>
            </w:pPr>
            <w:r w:rsidRPr="00B9319D">
              <w:rPr>
                <w:szCs w:val="20"/>
              </w:rPr>
              <w:t>144</w:t>
            </w:r>
          </w:p>
        </w:tc>
        <w:tc>
          <w:tcPr>
            <w:tcW w:w="0" w:type="auto"/>
            <w:shd w:val="clear" w:color="auto" w:fill="auto"/>
            <w:vAlign w:val="center"/>
          </w:tcPr>
          <w:p w:rsidR="009B56C4" w:rsidRPr="00B9319D" w:rsidRDefault="009B56C4" w:rsidP="007B7FA1">
            <w:pPr>
              <w:pStyle w:val="affa"/>
              <w:rPr>
                <w:szCs w:val="20"/>
              </w:rPr>
            </w:pPr>
            <w:r w:rsidRPr="00B9319D">
              <w:rPr>
                <w:szCs w:val="20"/>
              </w:rPr>
              <w:t>153</w:t>
            </w:r>
          </w:p>
        </w:tc>
        <w:tc>
          <w:tcPr>
            <w:tcW w:w="0" w:type="auto"/>
            <w:shd w:val="clear" w:color="auto" w:fill="auto"/>
            <w:vAlign w:val="center"/>
          </w:tcPr>
          <w:p w:rsidR="009B56C4" w:rsidRPr="00B9319D" w:rsidRDefault="009B56C4" w:rsidP="007B7FA1">
            <w:pPr>
              <w:pStyle w:val="affa"/>
              <w:rPr>
                <w:szCs w:val="20"/>
              </w:rPr>
            </w:pPr>
            <w:r w:rsidRPr="00B9319D">
              <w:rPr>
                <w:szCs w:val="20"/>
              </w:rPr>
              <w:t>159</w:t>
            </w:r>
          </w:p>
        </w:tc>
        <w:tc>
          <w:tcPr>
            <w:tcW w:w="0" w:type="auto"/>
            <w:shd w:val="clear" w:color="auto" w:fill="auto"/>
            <w:vAlign w:val="center"/>
          </w:tcPr>
          <w:p w:rsidR="009B56C4" w:rsidRPr="00B9319D" w:rsidRDefault="009B56C4" w:rsidP="007B7FA1">
            <w:pPr>
              <w:pStyle w:val="affa"/>
              <w:rPr>
                <w:szCs w:val="20"/>
              </w:rPr>
            </w:pPr>
            <w:r w:rsidRPr="00B9319D">
              <w:rPr>
                <w:szCs w:val="20"/>
              </w:rPr>
              <w:t>166</w:t>
            </w:r>
          </w:p>
        </w:tc>
        <w:tc>
          <w:tcPr>
            <w:tcW w:w="0" w:type="auto"/>
            <w:shd w:val="clear" w:color="auto" w:fill="auto"/>
            <w:vAlign w:val="center"/>
          </w:tcPr>
          <w:p w:rsidR="009B56C4" w:rsidRPr="00B9319D" w:rsidRDefault="009B56C4" w:rsidP="007B7FA1">
            <w:pPr>
              <w:pStyle w:val="affa"/>
              <w:rPr>
                <w:szCs w:val="20"/>
              </w:rPr>
            </w:pPr>
            <w:r w:rsidRPr="00B9319D">
              <w:rPr>
                <w:szCs w:val="20"/>
              </w:rPr>
              <w:t>172</w:t>
            </w:r>
          </w:p>
        </w:tc>
        <w:tc>
          <w:tcPr>
            <w:tcW w:w="625" w:type="dxa"/>
            <w:shd w:val="clear" w:color="auto" w:fill="auto"/>
            <w:vAlign w:val="center"/>
          </w:tcPr>
          <w:p w:rsidR="009B56C4" w:rsidRPr="00B9319D" w:rsidRDefault="009B56C4" w:rsidP="007B7FA1">
            <w:pPr>
              <w:pStyle w:val="affa"/>
              <w:rPr>
                <w:szCs w:val="20"/>
              </w:rPr>
            </w:pPr>
            <w:r w:rsidRPr="00B9319D">
              <w:rPr>
                <w:szCs w:val="20"/>
              </w:rPr>
              <w:t>180</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4-6 этажные кирпичные</w:t>
            </w:r>
          </w:p>
        </w:tc>
        <w:tc>
          <w:tcPr>
            <w:tcW w:w="0" w:type="auto"/>
            <w:shd w:val="clear" w:color="auto" w:fill="auto"/>
            <w:vAlign w:val="center"/>
          </w:tcPr>
          <w:p w:rsidR="009B56C4" w:rsidRPr="00B9319D" w:rsidRDefault="009B56C4" w:rsidP="007B7FA1">
            <w:pPr>
              <w:pStyle w:val="affa"/>
              <w:rPr>
                <w:szCs w:val="20"/>
              </w:rPr>
            </w:pPr>
            <w:r w:rsidRPr="00B9319D">
              <w:rPr>
                <w:szCs w:val="20"/>
              </w:rPr>
              <w:t>59</w:t>
            </w:r>
          </w:p>
        </w:tc>
        <w:tc>
          <w:tcPr>
            <w:tcW w:w="0" w:type="auto"/>
            <w:shd w:val="clear" w:color="auto" w:fill="auto"/>
            <w:vAlign w:val="center"/>
          </w:tcPr>
          <w:p w:rsidR="009B56C4" w:rsidRPr="00B9319D" w:rsidRDefault="009B56C4" w:rsidP="007B7FA1">
            <w:pPr>
              <w:pStyle w:val="affa"/>
              <w:rPr>
                <w:szCs w:val="20"/>
              </w:rPr>
            </w:pPr>
            <w:r w:rsidRPr="00B9319D">
              <w:rPr>
                <w:szCs w:val="20"/>
              </w:rPr>
              <w:t>64</w:t>
            </w:r>
          </w:p>
        </w:tc>
        <w:tc>
          <w:tcPr>
            <w:tcW w:w="0" w:type="auto"/>
            <w:shd w:val="clear" w:color="auto" w:fill="auto"/>
            <w:vAlign w:val="center"/>
          </w:tcPr>
          <w:p w:rsidR="009B56C4" w:rsidRPr="00B9319D" w:rsidRDefault="009B56C4" w:rsidP="007B7FA1">
            <w:pPr>
              <w:pStyle w:val="affa"/>
              <w:rPr>
                <w:szCs w:val="20"/>
              </w:rPr>
            </w:pPr>
            <w:r w:rsidRPr="00B9319D">
              <w:rPr>
                <w:szCs w:val="20"/>
              </w:rPr>
              <w:t>69</w:t>
            </w:r>
          </w:p>
        </w:tc>
        <w:tc>
          <w:tcPr>
            <w:tcW w:w="0" w:type="auto"/>
            <w:shd w:val="clear" w:color="auto" w:fill="auto"/>
            <w:vAlign w:val="center"/>
          </w:tcPr>
          <w:p w:rsidR="009B56C4" w:rsidRPr="00B9319D" w:rsidRDefault="009B56C4" w:rsidP="007B7FA1">
            <w:pPr>
              <w:pStyle w:val="affa"/>
              <w:rPr>
                <w:szCs w:val="20"/>
              </w:rPr>
            </w:pPr>
            <w:r w:rsidRPr="00B9319D">
              <w:rPr>
                <w:szCs w:val="20"/>
              </w:rPr>
              <w:t>74</w:t>
            </w:r>
          </w:p>
        </w:tc>
        <w:tc>
          <w:tcPr>
            <w:tcW w:w="0" w:type="auto"/>
            <w:shd w:val="clear" w:color="auto" w:fill="auto"/>
            <w:vAlign w:val="center"/>
          </w:tcPr>
          <w:p w:rsidR="009B56C4" w:rsidRPr="00B9319D" w:rsidRDefault="009B56C4" w:rsidP="007B7FA1">
            <w:pPr>
              <w:pStyle w:val="affa"/>
              <w:rPr>
                <w:szCs w:val="20"/>
              </w:rPr>
            </w:pPr>
            <w:r w:rsidRPr="00B9319D">
              <w:rPr>
                <w:szCs w:val="20"/>
              </w:rPr>
              <w:t>80</w:t>
            </w:r>
          </w:p>
        </w:tc>
        <w:tc>
          <w:tcPr>
            <w:tcW w:w="0" w:type="auto"/>
            <w:shd w:val="clear" w:color="auto" w:fill="auto"/>
            <w:vAlign w:val="center"/>
          </w:tcPr>
          <w:p w:rsidR="009B56C4" w:rsidRPr="00B9319D" w:rsidRDefault="009B56C4" w:rsidP="007B7FA1">
            <w:pPr>
              <w:pStyle w:val="affa"/>
              <w:rPr>
                <w:szCs w:val="20"/>
              </w:rPr>
            </w:pPr>
            <w:r w:rsidRPr="00B9319D">
              <w:rPr>
                <w:szCs w:val="20"/>
              </w:rPr>
              <w:t>86</w:t>
            </w:r>
          </w:p>
        </w:tc>
        <w:tc>
          <w:tcPr>
            <w:tcW w:w="0" w:type="auto"/>
            <w:shd w:val="clear" w:color="auto" w:fill="auto"/>
            <w:vAlign w:val="center"/>
          </w:tcPr>
          <w:p w:rsidR="009B56C4" w:rsidRPr="00B9319D" w:rsidRDefault="009B56C4" w:rsidP="007B7FA1">
            <w:pPr>
              <w:pStyle w:val="affa"/>
              <w:rPr>
                <w:szCs w:val="20"/>
              </w:rPr>
            </w:pPr>
            <w:r w:rsidRPr="00B9319D">
              <w:rPr>
                <w:szCs w:val="20"/>
              </w:rPr>
              <w:t>92</w:t>
            </w:r>
          </w:p>
        </w:tc>
        <w:tc>
          <w:tcPr>
            <w:tcW w:w="0" w:type="auto"/>
            <w:shd w:val="clear" w:color="auto" w:fill="auto"/>
            <w:vAlign w:val="center"/>
          </w:tcPr>
          <w:p w:rsidR="009B56C4" w:rsidRPr="00B9319D" w:rsidRDefault="009B56C4" w:rsidP="007B7FA1">
            <w:pPr>
              <w:pStyle w:val="affa"/>
              <w:rPr>
                <w:szCs w:val="20"/>
              </w:rPr>
            </w:pPr>
            <w:r w:rsidRPr="00B9319D">
              <w:rPr>
                <w:szCs w:val="20"/>
              </w:rPr>
              <w:t>98</w:t>
            </w:r>
          </w:p>
        </w:tc>
        <w:tc>
          <w:tcPr>
            <w:tcW w:w="0" w:type="auto"/>
            <w:shd w:val="clear" w:color="auto" w:fill="auto"/>
            <w:vAlign w:val="center"/>
          </w:tcPr>
          <w:p w:rsidR="009B56C4" w:rsidRPr="00B9319D" w:rsidRDefault="009B56C4" w:rsidP="007B7FA1">
            <w:pPr>
              <w:pStyle w:val="affa"/>
              <w:rPr>
                <w:szCs w:val="20"/>
              </w:rPr>
            </w:pPr>
            <w:r w:rsidRPr="00B9319D">
              <w:rPr>
                <w:szCs w:val="20"/>
              </w:rPr>
              <w:t>103</w:t>
            </w:r>
          </w:p>
        </w:tc>
        <w:tc>
          <w:tcPr>
            <w:tcW w:w="0" w:type="auto"/>
            <w:shd w:val="clear" w:color="auto" w:fill="auto"/>
            <w:vAlign w:val="center"/>
          </w:tcPr>
          <w:p w:rsidR="009B56C4" w:rsidRPr="00B9319D" w:rsidRDefault="009B56C4" w:rsidP="007B7FA1">
            <w:pPr>
              <w:pStyle w:val="affa"/>
              <w:rPr>
                <w:szCs w:val="20"/>
              </w:rPr>
            </w:pPr>
            <w:r w:rsidRPr="00B9319D">
              <w:rPr>
                <w:szCs w:val="20"/>
              </w:rPr>
              <w:t>108</w:t>
            </w:r>
          </w:p>
        </w:tc>
        <w:tc>
          <w:tcPr>
            <w:tcW w:w="625" w:type="dxa"/>
            <w:shd w:val="clear" w:color="auto" w:fill="auto"/>
            <w:vAlign w:val="center"/>
          </w:tcPr>
          <w:p w:rsidR="009B56C4" w:rsidRPr="00B9319D" w:rsidRDefault="009B56C4" w:rsidP="007B7FA1">
            <w:pPr>
              <w:pStyle w:val="affa"/>
              <w:rPr>
                <w:szCs w:val="20"/>
              </w:rPr>
            </w:pPr>
            <w:r w:rsidRPr="00B9319D">
              <w:rPr>
                <w:szCs w:val="20"/>
              </w:rPr>
              <w:t>113</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4-6 этажные панельные</w:t>
            </w:r>
          </w:p>
        </w:tc>
        <w:tc>
          <w:tcPr>
            <w:tcW w:w="0" w:type="auto"/>
            <w:shd w:val="clear" w:color="auto" w:fill="auto"/>
            <w:vAlign w:val="center"/>
          </w:tcPr>
          <w:p w:rsidR="009B56C4" w:rsidRPr="00B9319D" w:rsidRDefault="009B56C4" w:rsidP="007B7FA1">
            <w:pPr>
              <w:pStyle w:val="affa"/>
              <w:rPr>
                <w:szCs w:val="20"/>
              </w:rPr>
            </w:pPr>
            <w:r w:rsidRPr="00B9319D">
              <w:rPr>
                <w:szCs w:val="20"/>
              </w:rPr>
              <w:t>51</w:t>
            </w:r>
          </w:p>
        </w:tc>
        <w:tc>
          <w:tcPr>
            <w:tcW w:w="0" w:type="auto"/>
            <w:shd w:val="clear" w:color="auto" w:fill="auto"/>
            <w:vAlign w:val="center"/>
          </w:tcPr>
          <w:p w:rsidR="009B56C4" w:rsidRPr="00B9319D" w:rsidRDefault="009B56C4" w:rsidP="007B7FA1">
            <w:pPr>
              <w:pStyle w:val="affa"/>
              <w:rPr>
                <w:szCs w:val="20"/>
              </w:rPr>
            </w:pPr>
            <w:r w:rsidRPr="00B9319D">
              <w:rPr>
                <w:szCs w:val="20"/>
              </w:rPr>
              <w:t>56</w:t>
            </w:r>
          </w:p>
        </w:tc>
        <w:tc>
          <w:tcPr>
            <w:tcW w:w="0" w:type="auto"/>
            <w:shd w:val="clear" w:color="auto" w:fill="auto"/>
            <w:vAlign w:val="center"/>
          </w:tcPr>
          <w:p w:rsidR="009B56C4" w:rsidRPr="00B9319D" w:rsidRDefault="009B56C4" w:rsidP="007B7FA1">
            <w:pPr>
              <w:pStyle w:val="affa"/>
              <w:rPr>
                <w:szCs w:val="20"/>
              </w:rPr>
            </w:pPr>
            <w:r w:rsidRPr="00B9319D">
              <w:rPr>
                <w:szCs w:val="20"/>
              </w:rPr>
              <w:t>61</w:t>
            </w:r>
          </w:p>
        </w:tc>
        <w:tc>
          <w:tcPr>
            <w:tcW w:w="0" w:type="auto"/>
            <w:shd w:val="clear" w:color="auto" w:fill="auto"/>
            <w:vAlign w:val="center"/>
          </w:tcPr>
          <w:p w:rsidR="009B56C4" w:rsidRPr="00B9319D" w:rsidRDefault="009B56C4" w:rsidP="007B7FA1">
            <w:pPr>
              <w:pStyle w:val="affa"/>
              <w:rPr>
                <w:szCs w:val="20"/>
              </w:rPr>
            </w:pPr>
            <w:r w:rsidRPr="00B9319D">
              <w:rPr>
                <w:szCs w:val="20"/>
              </w:rPr>
              <w:t>65</w:t>
            </w:r>
          </w:p>
        </w:tc>
        <w:tc>
          <w:tcPr>
            <w:tcW w:w="0" w:type="auto"/>
            <w:shd w:val="clear" w:color="auto" w:fill="auto"/>
            <w:vAlign w:val="center"/>
          </w:tcPr>
          <w:p w:rsidR="009B56C4" w:rsidRPr="00B9319D" w:rsidRDefault="009B56C4" w:rsidP="007B7FA1">
            <w:pPr>
              <w:pStyle w:val="affa"/>
              <w:rPr>
                <w:szCs w:val="20"/>
              </w:rPr>
            </w:pPr>
            <w:r w:rsidRPr="00B9319D">
              <w:rPr>
                <w:szCs w:val="20"/>
              </w:rPr>
              <w:t>70</w:t>
            </w:r>
          </w:p>
        </w:tc>
        <w:tc>
          <w:tcPr>
            <w:tcW w:w="0" w:type="auto"/>
            <w:shd w:val="clear" w:color="auto" w:fill="auto"/>
            <w:vAlign w:val="center"/>
          </w:tcPr>
          <w:p w:rsidR="009B56C4" w:rsidRPr="00B9319D" w:rsidRDefault="009B56C4" w:rsidP="007B7FA1">
            <w:pPr>
              <w:pStyle w:val="affa"/>
              <w:rPr>
                <w:szCs w:val="20"/>
              </w:rPr>
            </w:pPr>
            <w:r w:rsidRPr="00B9319D">
              <w:rPr>
                <w:szCs w:val="20"/>
              </w:rPr>
              <w:t>75</w:t>
            </w:r>
          </w:p>
        </w:tc>
        <w:tc>
          <w:tcPr>
            <w:tcW w:w="0" w:type="auto"/>
            <w:shd w:val="clear" w:color="auto" w:fill="auto"/>
            <w:vAlign w:val="center"/>
          </w:tcPr>
          <w:p w:rsidR="009B56C4" w:rsidRPr="00B9319D" w:rsidRDefault="009B56C4" w:rsidP="007B7FA1">
            <w:pPr>
              <w:pStyle w:val="affa"/>
              <w:rPr>
                <w:szCs w:val="20"/>
              </w:rPr>
            </w:pPr>
            <w:r w:rsidRPr="00B9319D">
              <w:rPr>
                <w:szCs w:val="20"/>
              </w:rPr>
              <w:t>81</w:t>
            </w:r>
          </w:p>
        </w:tc>
        <w:tc>
          <w:tcPr>
            <w:tcW w:w="0" w:type="auto"/>
            <w:shd w:val="clear" w:color="auto" w:fill="auto"/>
            <w:vAlign w:val="center"/>
          </w:tcPr>
          <w:p w:rsidR="009B56C4" w:rsidRPr="00B9319D" w:rsidRDefault="009B56C4" w:rsidP="007B7FA1">
            <w:pPr>
              <w:pStyle w:val="affa"/>
              <w:rPr>
                <w:szCs w:val="20"/>
              </w:rPr>
            </w:pPr>
            <w:r w:rsidRPr="00B9319D">
              <w:rPr>
                <w:szCs w:val="20"/>
              </w:rPr>
              <w:t>85</w:t>
            </w:r>
          </w:p>
        </w:tc>
        <w:tc>
          <w:tcPr>
            <w:tcW w:w="0" w:type="auto"/>
            <w:shd w:val="clear" w:color="auto" w:fill="auto"/>
            <w:vAlign w:val="center"/>
          </w:tcPr>
          <w:p w:rsidR="009B56C4" w:rsidRPr="00B9319D" w:rsidRDefault="009B56C4" w:rsidP="007B7FA1">
            <w:pPr>
              <w:pStyle w:val="affa"/>
              <w:rPr>
                <w:szCs w:val="20"/>
              </w:rPr>
            </w:pPr>
            <w:r w:rsidRPr="00B9319D">
              <w:rPr>
                <w:szCs w:val="20"/>
              </w:rPr>
              <w:t>90</w:t>
            </w:r>
          </w:p>
        </w:tc>
        <w:tc>
          <w:tcPr>
            <w:tcW w:w="0" w:type="auto"/>
            <w:shd w:val="clear" w:color="auto" w:fill="auto"/>
            <w:vAlign w:val="center"/>
          </w:tcPr>
          <w:p w:rsidR="009B56C4" w:rsidRPr="00B9319D" w:rsidRDefault="009B56C4" w:rsidP="007B7FA1">
            <w:pPr>
              <w:pStyle w:val="affa"/>
              <w:rPr>
                <w:szCs w:val="20"/>
              </w:rPr>
            </w:pPr>
            <w:r w:rsidRPr="00B9319D">
              <w:rPr>
                <w:szCs w:val="20"/>
              </w:rPr>
              <w:t>95</w:t>
            </w:r>
          </w:p>
        </w:tc>
        <w:tc>
          <w:tcPr>
            <w:tcW w:w="625" w:type="dxa"/>
            <w:shd w:val="clear" w:color="auto" w:fill="auto"/>
            <w:vAlign w:val="center"/>
          </w:tcPr>
          <w:p w:rsidR="009B56C4" w:rsidRPr="00B9319D" w:rsidRDefault="009B56C4" w:rsidP="007B7FA1">
            <w:pPr>
              <w:pStyle w:val="affa"/>
              <w:rPr>
                <w:szCs w:val="20"/>
              </w:rPr>
            </w:pPr>
            <w:r w:rsidRPr="00B9319D">
              <w:rPr>
                <w:szCs w:val="20"/>
              </w:rPr>
              <w:t>99</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7-10 этажные кирпичные</w:t>
            </w:r>
          </w:p>
        </w:tc>
        <w:tc>
          <w:tcPr>
            <w:tcW w:w="0" w:type="auto"/>
            <w:shd w:val="clear" w:color="auto" w:fill="auto"/>
            <w:vAlign w:val="center"/>
          </w:tcPr>
          <w:p w:rsidR="009B56C4" w:rsidRPr="00B9319D" w:rsidRDefault="009B56C4" w:rsidP="007B7FA1">
            <w:pPr>
              <w:pStyle w:val="affa"/>
              <w:rPr>
                <w:szCs w:val="20"/>
              </w:rPr>
            </w:pPr>
            <w:r w:rsidRPr="00B9319D">
              <w:rPr>
                <w:szCs w:val="20"/>
              </w:rPr>
              <w:t>55</w:t>
            </w:r>
          </w:p>
        </w:tc>
        <w:tc>
          <w:tcPr>
            <w:tcW w:w="0" w:type="auto"/>
            <w:shd w:val="clear" w:color="auto" w:fill="auto"/>
            <w:vAlign w:val="center"/>
          </w:tcPr>
          <w:p w:rsidR="009B56C4" w:rsidRPr="00B9319D" w:rsidRDefault="009B56C4" w:rsidP="007B7FA1">
            <w:pPr>
              <w:pStyle w:val="affa"/>
              <w:rPr>
                <w:szCs w:val="20"/>
              </w:rPr>
            </w:pPr>
            <w:r w:rsidRPr="00B9319D">
              <w:rPr>
                <w:szCs w:val="20"/>
              </w:rPr>
              <w:t>60</w:t>
            </w:r>
          </w:p>
        </w:tc>
        <w:tc>
          <w:tcPr>
            <w:tcW w:w="0" w:type="auto"/>
            <w:shd w:val="clear" w:color="auto" w:fill="auto"/>
            <w:vAlign w:val="center"/>
          </w:tcPr>
          <w:p w:rsidR="009B56C4" w:rsidRPr="00B9319D" w:rsidRDefault="009B56C4" w:rsidP="007B7FA1">
            <w:pPr>
              <w:pStyle w:val="affa"/>
              <w:rPr>
                <w:szCs w:val="20"/>
              </w:rPr>
            </w:pPr>
            <w:r w:rsidRPr="00B9319D">
              <w:rPr>
                <w:szCs w:val="20"/>
              </w:rPr>
              <w:t>65</w:t>
            </w:r>
          </w:p>
        </w:tc>
        <w:tc>
          <w:tcPr>
            <w:tcW w:w="0" w:type="auto"/>
            <w:shd w:val="clear" w:color="auto" w:fill="auto"/>
            <w:vAlign w:val="center"/>
          </w:tcPr>
          <w:p w:rsidR="009B56C4" w:rsidRPr="00B9319D" w:rsidRDefault="009B56C4" w:rsidP="007B7FA1">
            <w:pPr>
              <w:pStyle w:val="affa"/>
              <w:rPr>
                <w:szCs w:val="20"/>
              </w:rPr>
            </w:pPr>
            <w:r w:rsidRPr="00B9319D">
              <w:rPr>
                <w:szCs w:val="20"/>
              </w:rPr>
              <w:t>70</w:t>
            </w:r>
          </w:p>
        </w:tc>
        <w:tc>
          <w:tcPr>
            <w:tcW w:w="0" w:type="auto"/>
            <w:shd w:val="clear" w:color="auto" w:fill="auto"/>
            <w:vAlign w:val="center"/>
          </w:tcPr>
          <w:p w:rsidR="009B56C4" w:rsidRPr="00B9319D" w:rsidRDefault="009B56C4" w:rsidP="007B7FA1">
            <w:pPr>
              <w:pStyle w:val="affa"/>
              <w:rPr>
                <w:szCs w:val="20"/>
              </w:rPr>
            </w:pPr>
            <w:r w:rsidRPr="00B9319D">
              <w:rPr>
                <w:szCs w:val="20"/>
              </w:rPr>
              <w:t>75</w:t>
            </w:r>
          </w:p>
        </w:tc>
        <w:tc>
          <w:tcPr>
            <w:tcW w:w="0" w:type="auto"/>
            <w:shd w:val="clear" w:color="auto" w:fill="auto"/>
            <w:vAlign w:val="center"/>
          </w:tcPr>
          <w:p w:rsidR="009B56C4" w:rsidRPr="00B9319D" w:rsidRDefault="009B56C4" w:rsidP="007B7FA1">
            <w:pPr>
              <w:pStyle w:val="affa"/>
              <w:rPr>
                <w:szCs w:val="20"/>
              </w:rPr>
            </w:pPr>
            <w:r w:rsidRPr="00B9319D">
              <w:rPr>
                <w:szCs w:val="20"/>
              </w:rPr>
              <w:t>81</w:t>
            </w:r>
          </w:p>
        </w:tc>
        <w:tc>
          <w:tcPr>
            <w:tcW w:w="0" w:type="auto"/>
            <w:shd w:val="clear" w:color="auto" w:fill="auto"/>
            <w:vAlign w:val="center"/>
          </w:tcPr>
          <w:p w:rsidR="009B56C4" w:rsidRPr="00B9319D" w:rsidRDefault="009B56C4" w:rsidP="007B7FA1">
            <w:pPr>
              <w:pStyle w:val="affa"/>
              <w:rPr>
                <w:szCs w:val="20"/>
              </w:rPr>
            </w:pPr>
            <w:r w:rsidRPr="00B9319D">
              <w:rPr>
                <w:szCs w:val="20"/>
              </w:rPr>
              <w:t>87</w:t>
            </w:r>
          </w:p>
        </w:tc>
        <w:tc>
          <w:tcPr>
            <w:tcW w:w="0" w:type="auto"/>
            <w:shd w:val="clear" w:color="auto" w:fill="auto"/>
            <w:vAlign w:val="center"/>
          </w:tcPr>
          <w:p w:rsidR="009B56C4" w:rsidRPr="00B9319D" w:rsidRDefault="009B56C4" w:rsidP="007B7FA1">
            <w:pPr>
              <w:pStyle w:val="affa"/>
              <w:rPr>
                <w:szCs w:val="20"/>
              </w:rPr>
            </w:pPr>
            <w:r w:rsidRPr="00B9319D">
              <w:rPr>
                <w:szCs w:val="20"/>
              </w:rPr>
              <w:t>92</w:t>
            </w:r>
          </w:p>
        </w:tc>
        <w:tc>
          <w:tcPr>
            <w:tcW w:w="0" w:type="auto"/>
            <w:shd w:val="clear" w:color="auto" w:fill="auto"/>
            <w:vAlign w:val="center"/>
          </w:tcPr>
          <w:p w:rsidR="009B56C4" w:rsidRPr="00B9319D" w:rsidRDefault="009B56C4" w:rsidP="007B7FA1">
            <w:pPr>
              <w:pStyle w:val="affa"/>
              <w:rPr>
                <w:szCs w:val="20"/>
              </w:rPr>
            </w:pPr>
            <w:r w:rsidRPr="00B9319D">
              <w:rPr>
                <w:szCs w:val="20"/>
              </w:rPr>
              <w:t>97</w:t>
            </w:r>
          </w:p>
        </w:tc>
        <w:tc>
          <w:tcPr>
            <w:tcW w:w="0" w:type="auto"/>
            <w:shd w:val="clear" w:color="auto" w:fill="auto"/>
            <w:vAlign w:val="center"/>
          </w:tcPr>
          <w:p w:rsidR="009B56C4" w:rsidRPr="00B9319D" w:rsidRDefault="009B56C4" w:rsidP="007B7FA1">
            <w:pPr>
              <w:pStyle w:val="affa"/>
              <w:rPr>
                <w:szCs w:val="20"/>
              </w:rPr>
            </w:pPr>
            <w:r w:rsidRPr="00B9319D">
              <w:rPr>
                <w:szCs w:val="20"/>
              </w:rPr>
              <w:t>102</w:t>
            </w:r>
          </w:p>
        </w:tc>
        <w:tc>
          <w:tcPr>
            <w:tcW w:w="625" w:type="dxa"/>
            <w:shd w:val="clear" w:color="auto" w:fill="auto"/>
            <w:vAlign w:val="center"/>
          </w:tcPr>
          <w:p w:rsidR="009B56C4" w:rsidRPr="00B9319D" w:rsidRDefault="009B56C4" w:rsidP="007B7FA1">
            <w:pPr>
              <w:pStyle w:val="affa"/>
              <w:rPr>
                <w:szCs w:val="20"/>
              </w:rPr>
            </w:pPr>
            <w:r w:rsidRPr="00B9319D">
              <w:rPr>
                <w:szCs w:val="20"/>
              </w:rPr>
              <w:t>107</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7-10 этажные панельные</w:t>
            </w:r>
          </w:p>
        </w:tc>
        <w:tc>
          <w:tcPr>
            <w:tcW w:w="0" w:type="auto"/>
            <w:shd w:val="clear" w:color="auto" w:fill="auto"/>
            <w:vAlign w:val="center"/>
          </w:tcPr>
          <w:p w:rsidR="009B56C4" w:rsidRPr="00B9319D" w:rsidRDefault="009B56C4" w:rsidP="007B7FA1">
            <w:pPr>
              <w:pStyle w:val="affa"/>
              <w:rPr>
                <w:szCs w:val="20"/>
              </w:rPr>
            </w:pPr>
            <w:r w:rsidRPr="00B9319D">
              <w:rPr>
                <w:szCs w:val="20"/>
              </w:rPr>
              <w:t>47</w:t>
            </w:r>
          </w:p>
        </w:tc>
        <w:tc>
          <w:tcPr>
            <w:tcW w:w="0" w:type="auto"/>
            <w:shd w:val="clear" w:color="auto" w:fill="auto"/>
            <w:vAlign w:val="center"/>
          </w:tcPr>
          <w:p w:rsidR="009B56C4" w:rsidRPr="00B9319D" w:rsidRDefault="009B56C4" w:rsidP="007B7FA1">
            <w:pPr>
              <w:pStyle w:val="affa"/>
              <w:rPr>
                <w:szCs w:val="20"/>
              </w:rPr>
            </w:pPr>
            <w:r w:rsidRPr="00B9319D">
              <w:rPr>
                <w:szCs w:val="20"/>
              </w:rPr>
              <w:t>52</w:t>
            </w:r>
          </w:p>
        </w:tc>
        <w:tc>
          <w:tcPr>
            <w:tcW w:w="0" w:type="auto"/>
            <w:shd w:val="clear" w:color="auto" w:fill="auto"/>
            <w:vAlign w:val="center"/>
          </w:tcPr>
          <w:p w:rsidR="009B56C4" w:rsidRPr="00B9319D" w:rsidRDefault="009B56C4" w:rsidP="007B7FA1">
            <w:pPr>
              <w:pStyle w:val="affa"/>
              <w:rPr>
                <w:szCs w:val="20"/>
              </w:rPr>
            </w:pPr>
            <w:r w:rsidRPr="00B9319D">
              <w:rPr>
                <w:szCs w:val="20"/>
              </w:rPr>
              <w:t>56</w:t>
            </w:r>
          </w:p>
        </w:tc>
        <w:tc>
          <w:tcPr>
            <w:tcW w:w="0" w:type="auto"/>
            <w:shd w:val="clear" w:color="auto" w:fill="auto"/>
            <w:vAlign w:val="center"/>
          </w:tcPr>
          <w:p w:rsidR="009B56C4" w:rsidRPr="00B9319D" w:rsidRDefault="009B56C4" w:rsidP="007B7FA1">
            <w:pPr>
              <w:pStyle w:val="affa"/>
              <w:rPr>
                <w:szCs w:val="20"/>
              </w:rPr>
            </w:pPr>
            <w:r w:rsidRPr="00B9319D">
              <w:rPr>
                <w:szCs w:val="20"/>
              </w:rPr>
              <w:t>60</w:t>
            </w:r>
          </w:p>
        </w:tc>
        <w:tc>
          <w:tcPr>
            <w:tcW w:w="0" w:type="auto"/>
            <w:shd w:val="clear" w:color="auto" w:fill="auto"/>
            <w:vAlign w:val="center"/>
          </w:tcPr>
          <w:p w:rsidR="009B56C4" w:rsidRPr="00B9319D" w:rsidRDefault="009B56C4" w:rsidP="007B7FA1">
            <w:pPr>
              <w:pStyle w:val="affa"/>
              <w:rPr>
                <w:szCs w:val="20"/>
              </w:rPr>
            </w:pPr>
            <w:r w:rsidRPr="00B9319D">
              <w:rPr>
                <w:szCs w:val="20"/>
              </w:rPr>
              <w:t>65</w:t>
            </w:r>
          </w:p>
        </w:tc>
        <w:tc>
          <w:tcPr>
            <w:tcW w:w="0" w:type="auto"/>
            <w:shd w:val="clear" w:color="auto" w:fill="auto"/>
            <w:vAlign w:val="center"/>
          </w:tcPr>
          <w:p w:rsidR="009B56C4" w:rsidRPr="00B9319D" w:rsidRDefault="009B56C4" w:rsidP="007B7FA1">
            <w:pPr>
              <w:pStyle w:val="affa"/>
              <w:rPr>
                <w:szCs w:val="20"/>
              </w:rPr>
            </w:pPr>
            <w:r w:rsidRPr="00B9319D">
              <w:rPr>
                <w:szCs w:val="20"/>
              </w:rPr>
              <w:t>70</w:t>
            </w:r>
          </w:p>
        </w:tc>
        <w:tc>
          <w:tcPr>
            <w:tcW w:w="0" w:type="auto"/>
            <w:shd w:val="clear" w:color="auto" w:fill="auto"/>
            <w:vAlign w:val="center"/>
          </w:tcPr>
          <w:p w:rsidR="009B56C4" w:rsidRPr="00B9319D" w:rsidRDefault="009B56C4" w:rsidP="007B7FA1">
            <w:pPr>
              <w:pStyle w:val="affa"/>
              <w:rPr>
                <w:szCs w:val="20"/>
              </w:rPr>
            </w:pPr>
            <w:r w:rsidRPr="00B9319D">
              <w:rPr>
                <w:szCs w:val="20"/>
              </w:rPr>
              <w:t>75</w:t>
            </w:r>
          </w:p>
        </w:tc>
        <w:tc>
          <w:tcPr>
            <w:tcW w:w="0" w:type="auto"/>
            <w:shd w:val="clear" w:color="auto" w:fill="auto"/>
            <w:vAlign w:val="center"/>
          </w:tcPr>
          <w:p w:rsidR="009B56C4" w:rsidRPr="00B9319D" w:rsidRDefault="009B56C4" w:rsidP="007B7FA1">
            <w:pPr>
              <w:pStyle w:val="affa"/>
              <w:rPr>
                <w:szCs w:val="20"/>
              </w:rPr>
            </w:pPr>
            <w:r w:rsidRPr="00B9319D">
              <w:rPr>
                <w:szCs w:val="20"/>
              </w:rPr>
              <w:t>80</w:t>
            </w:r>
          </w:p>
        </w:tc>
        <w:tc>
          <w:tcPr>
            <w:tcW w:w="0" w:type="auto"/>
            <w:shd w:val="clear" w:color="auto" w:fill="auto"/>
            <w:vAlign w:val="center"/>
          </w:tcPr>
          <w:p w:rsidR="009B56C4" w:rsidRPr="00B9319D" w:rsidRDefault="009B56C4" w:rsidP="007B7FA1">
            <w:pPr>
              <w:pStyle w:val="affa"/>
              <w:rPr>
                <w:szCs w:val="20"/>
              </w:rPr>
            </w:pPr>
            <w:r w:rsidRPr="00B9319D">
              <w:rPr>
                <w:szCs w:val="20"/>
              </w:rPr>
              <w:t>84</w:t>
            </w:r>
          </w:p>
        </w:tc>
        <w:tc>
          <w:tcPr>
            <w:tcW w:w="0" w:type="auto"/>
            <w:shd w:val="clear" w:color="auto" w:fill="auto"/>
            <w:vAlign w:val="center"/>
          </w:tcPr>
          <w:p w:rsidR="009B56C4" w:rsidRPr="00B9319D" w:rsidRDefault="009B56C4" w:rsidP="007B7FA1">
            <w:pPr>
              <w:pStyle w:val="affa"/>
              <w:rPr>
                <w:szCs w:val="20"/>
              </w:rPr>
            </w:pPr>
            <w:r w:rsidRPr="00B9319D">
              <w:rPr>
                <w:szCs w:val="20"/>
              </w:rPr>
              <w:t>88</w:t>
            </w:r>
          </w:p>
        </w:tc>
        <w:tc>
          <w:tcPr>
            <w:tcW w:w="625" w:type="dxa"/>
            <w:shd w:val="clear" w:color="auto" w:fill="auto"/>
            <w:vAlign w:val="center"/>
          </w:tcPr>
          <w:p w:rsidR="009B56C4" w:rsidRPr="00B9319D" w:rsidRDefault="009B56C4" w:rsidP="007B7FA1">
            <w:pPr>
              <w:pStyle w:val="affa"/>
              <w:rPr>
                <w:szCs w:val="20"/>
              </w:rPr>
            </w:pPr>
            <w:r w:rsidRPr="00B9319D">
              <w:rPr>
                <w:szCs w:val="20"/>
              </w:rPr>
              <w:t>93</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Более 10 этажей</w:t>
            </w:r>
          </w:p>
        </w:tc>
        <w:tc>
          <w:tcPr>
            <w:tcW w:w="0" w:type="auto"/>
            <w:shd w:val="clear" w:color="auto" w:fill="auto"/>
            <w:vAlign w:val="center"/>
          </w:tcPr>
          <w:p w:rsidR="009B56C4" w:rsidRPr="00B9319D" w:rsidRDefault="009B56C4" w:rsidP="007B7FA1">
            <w:pPr>
              <w:pStyle w:val="affa"/>
              <w:rPr>
                <w:szCs w:val="20"/>
              </w:rPr>
            </w:pPr>
            <w:r w:rsidRPr="00B9319D">
              <w:rPr>
                <w:szCs w:val="20"/>
              </w:rPr>
              <w:t>61</w:t>
            </w:r>
          </w:p>
        </w:tc>
        <w:tc>
          <w:tcPr>
            <w:tcW w:w="0" w:type="auto"/>
            <w:shd w:val="clear" w:color="auto" w:fill="auto"/>
            <w:vAlign w:val="center"/>
          </w:tcPr>
          <w:p w:rsidR="009B56C4" w:rsidRPr="00B9319D" w:rsidRDefault="009B56C4" w:rsidP="007B7FA1">
            <w:pPr>
              <w:pStyle w:val="affa"/>
              <w:rPr>
                <w:szCs w:val="20"/>
              </w:rPr>
            </w:pPr>
            <w:r w:rsidRPr="00B9319D">
              <w:rPr>
                <w:szCs w:val="20"/>
              </w:rPr>
              <w:t>67</w:t>
            </w:r>
          </w:p>
        </w:tc>
        <w:tc>
          <w:tcPr>
            <w:tcW w:w="0" w:type="auto"/>
            <w:shd w:val="clear" w:color="auto" w:fill="auto"/>
            <w:vAlign w:val="center"/>
          </w:tcPr>
          <w:p w:rsidR="009B56C4" w:rsidRPr="00B9319D" w:rsidRDefault="009B56C4" w:rsidP="007B7FA1">
            <w:pPr>
              <w:pStyle w:val="affa"/>
              <w:rPr>
                <w:szCs w:val="20"/>
              </w:rPr>
            </w:pPr>
            <w:r w:rsidRPr="00B9319D">
              <w:rPr>
                <w:szCs w:val="20"/>
              </w:rPr>
              <w:t>73</w:t>
            </w:r>
          </w:p>
        </w:tc>
        <w:tc>
          <w:tcPr>
            <w:tcW w:w="0" w:type="auto"/>
            <w:shd w:val="clear" w:color="auto" w:fill="auto"/>
            <w:vAlign w:val="center"/>
          </w:tcPr>
          <w:p w:rsidR="009B56C4" w:rsidRPr="00B9319D" w:rsidRDefault="009B56C4" w:rsidP="007B7FA1">
            <w:pPr>
              <w:pStyle w:val="affa"/>
              <w:rPr>
                <w:szCs w:val="20"/>
              </w:rPr>
            </w:pPr>
            <w:r w:rsidRPr="00B9319D">
              <w:rPr>
                <w:szCs w:val="20"/>
              </w:rPr>
              <w:t>79</w:t>
            </w:r>
          </w:p>
        </w:tc>
        <w:tc>
          <w:tcPr>
            <w:tcW w:w="0" w:type="auto"/>
            <w:shd w:val="clear" w:color="auto" w:fill="auto"/>
            <w:vAlign w:val="center"/>
          </w:tcPr>
          <w:p w:rsidR="009B56C4" w:rsidRPr="00B9319D" w:rsidRDefault="009B56C4" w:rsidP="007B7FA1">
            <w:pPr>
              <w:pStyle w:val="affa"/>
              <w:rPr>
                <w:szCs w:val="20"/>
              </w:rPr>
            </w:pPr>
            <w:r w:rsidRPr="00B9319D">
              <w:rPr>
                <w:szCs w:val="20"/>
              </w:rPr>
              <w:t>85</w:t>
            </w:r>
          </w:p>
        </w:tc>
        <w:tc>
          <w:tcPr>
            <w:tcW w:w="0" w:type="auto"/>
            <w:shd w:val="clear" w:color="auto" w:fill="auto"/>
            <w:vAlign w:val="center"/>
          </w:tcPr>
          <w:p w:rsidR="009B56C4" w:rsidRPr="00B9319D" w:rsidRDefault="009B56C4" w:rsidP="007B7FA1">
            <w:pPr>
              <w:pStyle w:val="affa"/>
              <w:rPr>
                <w:szCs w:val="20"/>
              </w:rPr>
            </w:pPr>
            <w:r w:rsidRPr="00B9319D">
              <w:rPr>
                <w:szCs w:val="20"/>
              </w:rPr>
              <w:t>92</w:t>
            </w:r>
          </w:p>
        </w:tc>
        <w:tc>
          <w:tcPr>
            <w:tcW w:w="0" w:type="auto"/>
            <w:shd w:val="clear" w:color="auto" w:fill="auto"/>
            <w:vAlign w:val="center"/>
          </w:tcPr>
          <w:p w:rsidR="009B56C4" w:rsidRPr="00B9319D" w:rsidRDefault="009B56C4" w:rsidP="007B7FA1">
            <w:pPr>
              <w:pStyle w:val="affa"/>
              <w:rPr>
                <w:szCs w:val="20"/>
              </w:rPr>
            </w:pPr>
            <w:r w:rsidRPr="00B9319D">
              <w:rPr>
                <w:szCs w:val="20"/>
              </w:rPr>
              <w:t>99</w:t>
            </w:r>
          </w:p>
        </w:tc>
        <w:tc>
          <w:tcPr>
            <w:tcW w:w="0" w:type="auto"/>
            <w:shd w:val="clear" w:color="auto" w:fill="auto"/>
            <w:vAlign w:val="center"/>
          </w:tcPr>
          <w:p w:rsidR="009B56C4" w:rsidRPr="00B9319D" w:rsidRDefault="009B56C4" w:rsidP="007B7FA1">
            <w:pPr>
              <w:pStyle w:val="affa"/>
              <w:rPr>
                <w:szCs w:val="20"/>
              </w:rPr>
            </w:pPr>
            <w:r w:rsidRPr="00B9319D">
              <w:rPr>
                <w:szCs w:val="20"/>
              </w:rPr>
              <w:t>105</w:t>
            </w:r>
          </w:p>
        </w:tc>
        <w:tc>
          <w:tcPr>
            <w:tcW w:w="0" w:type="auto"/>
            <w:shd w:val="clear" w:color="auto" w:fill="auto"/>
            <w:vAlign w:val="center"/>
          </w:tcPr>
          <w:p w:rsidR="009B56C4" w:rsidRPr="00B9319D" w:rsidRDefault="009B56C4" w:rsidP="007B7FA1">
            <w:pPr>
              <w:pStyle w:val="affa"/>
              <w:rPr>
                <w:szCs w:val="20"/>
              </w:rPr>
            </w:pPr>
            <w:r w:rsidRPr="00B9319D">
              <w:rPr>
                <w:szCs w:val="20"/>
              </w:rPr>
              <w:t>111</w:t>
            </w:r>
          </w:p>
        </w:tc>
        <w:tc>
          <w:tcPr>
            <w:tcW w:w="0" w:type="auto"/>
            <w:shd w:val="clear" w:color="auto" w:fill="auto"/>
            <w:vAlign w:val="center"/>
          </w:tcPr>
          <w:p w:rsidR="009B56C4" w:rsidRPr="00B9319D" w:rsidRDefault="009B56C4" w:rsidP="007B7FA1">
            <w:pPr>
              <w:pStyle w:val="affa"/>
              <w:rPr>
                <w:szCs w:val="20"/>
              </w:rPr>
            </w:pPr>
            <w:r w:rsidRPr="00B9319D">
              <w:rPr>
                <w:szCs w:val="20"/>
              </w:rPr>
              <w:t>117</w:t>
            </w:r>
          </w:p>
        </w:tc>
        <w:tc>
          <w:tcPr>
            <w:tcW w:w="625" w:type="dxa"/>
            <w:shd w:val="clear" w:color="auto" w:fill="auto"/>
            <w:vAlign w:val="center"/>
          </w:tcPr>
          <w:p w:rsidR="009B56C4" w:rsidRPr="00B9319D" w:rsidRDefault="009B56C4" w:rsidP="007B7FA1">
            <w:pPr>
              <w:pStyle w:val="affa"/>
              <w:rPr>
                <w:szCs w:val="20"/>
              </w:rPr>
            </w:pPr>
            <w:r w:rsidRPr="00B9319D">
              <w:rPr>
                <w:szCs w:val="20"/>
              </w:rPr>
              <w:t>123</w:t>
            </w:r>
          </w:p>
        </w:tc>
      </w:tr>
      <w:tr w:rsidR="009B56C4" w:rsidRPr="00B9319D" w:rsidTr="007B7FA1">
        <w:tc>
          <w:tcPr>
            <w:tcW w:w="9641" w:type="dxa"/>
            <w:gridSpan w:val="12"/>
            <w:shd w:val="clear" w:color="auto" w:fill="auto"/>
            <w:vAlign w:val="center"/>
          </w:tcPr>
          <w:p w:rsidR="009B56C4" w:rsidRPr="00B9319D" w:rsidRDefault="009B56C4" w:rsidP="007B7FA1">
            <w:pPr>
              <w:pStyle w:val="affa"/>
              <w:rPr>
                <w:b/>
                <w:szCs w:val="20"/>
              </w:rPr>
            </w:pPr>
            <w:r w:rsidRPr="00B9319D">
              <w:rPr>
                <w:b/>
                <w:szCs w:val="20"/>
              </w:rPr>
              <w:t>Для зданий строительства после 2000 г.</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1 -3 этажные одноквартирные отдельностоящие</w:t>
            </w:r>
          </w:p>
        </w:tc>
        <w:tc>
          <w:tcPr>
            <w:tcW w:w="0" w:type="auto"/>
            <w:shd w:val="clear" w:color="auto" w:fill="auto"/>
            <w:vAlign w:val="center"/>
          </w:tcPr>
          <w:p w:rsidR="009B56C4" w:rsidRPr="00B9319D" w:rsidRDefault="009B56C4" w:rsidP="007B7FA1">
            <w:pPr>
              <w:pStyle w:val="affa"/>
              <w:rPr>
                <w:szCs w:val="20"/>
              </w:rPr>
            </w:pPr>
            <w:r w:rsidRPr="00B9319D">
              <w:rPr>
                <w:szCs w:val="20"/>
              </w:rPr>
              <w:t>76</w:t>
            </w:r>
          </w:p>
        </w:tc>
        <w:tc>
          <w:tcPr>
            <w:tcW w:w="0" w:type="auto"/>
            <w:shd w:val="clear" w:color="auto" w:fill="auto"/>
            <w:vAlign w:val="center"/>
          </w:tcPr>
          <w:p w:rsidR="009B56C4" w:rsidRPr="00B9319D" w:rsidRDefault="009B56C4" w:rsidP="007B7FA1">
            <w:pPr>
              <w:pStyle w:val="affa"/>
              <w:rPr>
                <w:szCs w:val="20"/>
              </w:rPr>
            </w:pPr>
            <w:r w:rsidRPr="00B9319D">
              <w:rPr>
                <w:szCs w:val="20"/>
              </w:rPr>
              <w:t>76</w:t>
            </w:r>
          </w:p>
        </w:tc>
        <w:tc>
          <w:tcPr>
            <w:tcW w:w="0" w:type="auto"/>
            <w:shd w:val="clear" w:color="auto" w:fill="auto"/>
            <w:vAlign w:val="center"/>
          </w:tcPr>
          <w:p w:rsidR="009B56C4" w:rsidRPr="00B9319D" w:rsidRDefault="009B56C4" w:rsidP="007B7FA1">
            <w:pPr>
              <w:pStyle w:val="affa"/>
              <w:rPr>
                <w:szCs w:val="20"/>
              </w:rPr>
            </w:pPr>
            <w:r w:rsidRPr="00B9319D">
              <w:rPr>
                <w:szCs w:val="20"/>
              </w:rPr>
              <w:t>77</w:t>
            </w:r>
          </w:p>
        </w:tc>
        <w:tc>
          <w:tcPr>
            <w:tcW w:w="0" w:type="auto"/>
            <w:shd w:val="clear" w:color="auto" w:fill="auto"/>
            <w:vAlign w:val="center"/>
          </w:tcPr>
          <w:p w:rsidR="009B56C4" w:rsidRPr="00B9319D" w:rsidRDefault="009B56C4" w:rsidP="007B7FA1">
            <w:pPr>
              <w:pStyle w:val="affa"/>
              <w:rPr>
                <w:szCs w:val="20"/>
              </w:rPr>
            </w:pPr>
            <w:r w:rsidRPr="00B9319D">
              <w:rPr>
                <w:szCs w:val="20"/>
              </w:rPr>
              <w:t>81</w:t>
            </w:r>
          </w:p>
        </w:tc>
        <w:tc>
          <w:tcPr>
            <w:tcW w:w="0" w:type="auto"/>
            <w:shd w:val="clear" w:color="auto" w:fill="auto"/>
            <w:vAlign w:val="center"/>
          </w:tcPr>
          <w:p w:rsidR="009B56C4" w:rsidRPr="00B9319D" w:rsidRDefault="009B56C4" w:rsidP="007B7FA1">
            <w:pPr>
              <w:pStyle w:val="affa"/>
              <w:rPr>
                <w:szCs w:val="20"/>
              </w:rPr>
            </w:pPr>
            <w:r w:rsidRPr="00B9319D">
              <w:rPr>
                <w:szCs w:val="20"/>
              </w:rPr>
              <w:t>85</w:t>
            </w:r>
          </w:p>
        </w:tc>
        <w:tc>
          <w:tcPr>
            <w:tcW w:w="0" w:type="auto"/>
            <w:shd w:val="clear" w:color="auto" w:fill="auto"/>
            <w:vAlign w:val="center"/>
          </w:tcPr>
          <w:p w:rsidR="009B56C4" w:rsidRPr="00B9319D" w:rsidRDefault="009B56C4" w:rsidP="007B7FA1">
            <w:pPr>
              <w:pStyle w:val="affa"/>
              <w:rPr>
                <w:szCs w:val="20"/>
              </w:rPr>
            </w:pPr>
            <w:r w:rsidRPr="00B9319D">
              <w:rPr>
                <w:szCs w:val="20"/>
              </w:rPr>
              <w:t>90</w:t>
            </w:r>
          </w:p>
        </w:tc>
        <w:tc>
          <w:tcPr>
            <w:tcW w:w="0" w:type="auto"/>
            <w:shd w:val="clear" w:color="auto" w:fill="auto"/>
            <w:vAlign w:val="center"/>
          </w:tcPr>
          <w:p w:rsidR="009B56C4" w:rsidRPr="00B9319D" w:rsidRDefault="009B56C4" w:rsidP="007B7FA1">
            <w:pPr>
              <w:pStyle w:val="affa"/>
              <w:rPr>
                <w:szCs w:val="20"/>
              </w:rPr>
            </w:pPr>
            <w:r w:rsidRPr="00B9319D">
              <w:rPr>
                <w:szCs w:val="20"/>
              </w:rPr>
              <w:t>96</w:t>
            </w:r>
          </w:p>
        </w:tc>
        <w:tc>
          <w:tcPr>
            <w:tcW w:w="0" w:type="auto"/>
            <w:shd w:val="clear" w:color="auto" w:fill="auto"/>
            <w:vAlign w:val="center"/>
          </w:tcPr>
          <w:p w:rsidR="009B56C4" w:rsidRPr="00B9319D" w:rsidRDefault="009B56C4" w:rsidP="007B7FA1">
            <w:pPr>
              <w:pStyle w:val="affa"/>
              <w:rPr>
                <w:szCs w:val="20"/>
              </w:rPr>
            </w:pPr>
            <w:r w:rsidRPr="00B9319D">
              <w:rPr>
                <w:szCs w:val="20"/>
              </w:rPr>
              <w:t>102</w:t>
            </w:r>
          </w:p>
        </w:tc>
        <w:tc>
          <w:tcPr>
            <w:tcW w:w="0" w:type="auto"/>
            <w:shd w:val="clear" w:color="auto" w:fill="auto"/>
            <w:vAlign w:val="center"/>
          </w:tcPr>
          <w:p w:rsidR="009B56C4" w:rsidRPr="00B9319D" w:rsidRDefault="009B56C4" w:rsidP="007B7FA1">
            <w:pPr>
              <w:pStyle w:val="affa"/>
              <w:rPr>
                <w:szCs w:val="20"/>
              </w:rPr>
            </w:pPr>
            <w:r w:rsidRPr="00B9319D">
              <w:rPr>
                <w:szCs w:val="20"/>
              </w:rPr>
              <w:t>105</w:t>
            </w:r>
          </w:p>
        </w:tc>
        <w:tc>
          <w:tcPr>
            <w:tcW w:w="0" w:type="auto"/>
            <w:shd w:val="clear" w:color="auto" w:fill="auto"/>
            <w:vAlign w:val="center"/>
          </w:tcPr>
          <w:p w:rsidR="009B56C4" w:rsidRPr="00B9319D" w:rsidRDefault="009B56C4" w:rsidP="007B7FA1">
            <w:pPr>
              <w:pStyle w:val="affa"/>
              <w:rPr>
                <w:szCs w:val="20"/>
              </w:rPr>
            </w:pPr>
            <w:r w:rsidRPr="00B9319D">
              <w:rPr>
                <w:szCs w:val="20"/>
              </w:rPr>
              <w:t>107</w:t>
            </w:r>
          </w:p>
        </w:tc>
        <w:tc>
          <w:tcPr>
            <w:tcW w:w="625" w:type="dxa"/>
            <w:shd w:val="clear" w:color="auto" w:fill="auto"/>
            <w:vAlign w:val="center"/>
          </w:tcPr>
          <w:p w:rsidR="009B56C4" w:rsidRPr="00B9319D" w:rsidRDefault="009B56C4" w:rsidP="007B7FA1">
            <w:pPr>
              <w:pStyle w:val="affa"/>
              <w:rPr>
                <w:szCs w:val="20"/>
              </w:rPr>
            </w:pPr>
            <w:r w:rsidRPr="00B9319D">
              <w:rPr>
                <w:szCs w:val="20"/>
              </w:rPr>
              <w:t>109</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2-3 этажные одноквартирные</w:t>
            </w:r>
          </w:p>
          <w:p w:rsidR="009B56C4" w:rsidRPr="00B9319D" w:rsidRDefault="009B56C4" w:rsidP="007B7FA1">
            <w:pPr>
              <w:pStyle w:val="affa"/>
              <w:rPr>
                <w:szCs w:val="20"/>
              </w:rPr>
            </w:pPr>
            <w:r w:rsidRPr="00B9319D">
              <w:rPr>
                <w:szCs w:val="20"/>
              </w:rPr>
              <w:t>блокированные</w:t>
            </w:r>
          </w:p>
        </w:tc>
        <w:tc>
          <w:tcPr>
            <w:tcW w:w="0" w:type="auto"/>
            <w:shd w:val="clear" w:color="auto" w:fill="auto"/>
            <w:vAlign w:val="center"/>
          </w:tcPr>
          <w:p w:rsidR="009B56C4" w:rsidRPr="00B9319D" w:rsidRDefault="009B56C4" w:rsidP="007B7FA1">
            <w:pPr>
              <w:pStyle w:val="affa"/>
              <w:rPr>
                <w:szCs w:val="20"/>
              </w:rPr>
            </w:pPr>
            <w:r w:rsidRPr="00B9319D">
              <w:rPr>
                <w:szCs w:val="20"/>
              </w:rPr>
              <w:t>57</w:t>
            </w:r>
          </w:p>
        </w:tc>
        <w:tc>
          <w:tcPr>
            <w:tcW w:w="0" w:type="auto"/>
            <w:shd w:val="clear" w:color="auto" w:fill="auto"/>
            <w:vAlign w:val="center"/>
          </w:tcPr>
          <w:p w:rsidR="009B56C4" w:rsidRPr="00B9319D" w:rsidRDefault="009B56C4" w:rsidP="007B7FA1">
            <w:pPr>
              <w:pStyle w:val="affa"/>
              <w:rPr>
                <w:szCs w:val="20"/>
              </w:rPr>
            </w:pPr>
            <w:r w:rsidRPr="00B9319D">
              <w:rPr>
                <w:szCs w:val="20"/>
              </w:rPr>
              <w:t>57</w:t>
            </w:r>
          </w:p>
        </w:tc>
        <w:tc>
          <w:tcPr>
            <w:tcW w:w="0" w:type="auto"/>
            <w:shd w:val="clear" w:color="auto" w:fill="auto"/>
            <w:vAlign w:val="center"/>
          </w:tcPr>
          <w:p w:rsidR="009B56C4" w:rsidRPr="00B9319D" w:rsidRDefault="009B56C4" w:rsidP="007B7FA1">
            <w:pPr>
              <w:pStyle w:val="affa"/>
              <w:rPr>
                <w:szCs w:val="20"/>
              </w:rPr>
            </w:pPr>
            <w:r w:rsidRPr="00B9319D">
              <w:rPr>
                <w:szCs w:val="20"/>
              </w:rPr>
              <w:t>57</w:t>
            </w:r>
          </w:p>
        </w:tc>
        <w:tc>
          <w:tcPr>
            <w:tcW w:w="0" w:type="auto"/>
            <w:shd w:val="clear" w:color="auto" w:fill="auto"/>
            <w:vAlign w:val="center"/>
          </w:tcPr>
          <w:p w:rsidR="009B56C4" w:rsidRPr="00B9319D" w:rsidRDefault="009B56C4" w:rsidP="007B7FA1">
            <w:pPr>
              <w:pStyle w:val="affa"/>
              <w:rPr>
                <w:szCs w:val="20"/>
              </w:rPr>
            </w:pPr>
            <w:r w:rsidRPr="00B9319D">
              <w:rPr>
                <w:szCs w:val="20"/>
              </w:rPr>
              <w:t>60</w:t>
            </w:r>
          </w:p>
        </w:tc>
        <w:tc>
          <w:tcPr>
            <w:tcW w:w="0" w:type="auto"/>
            <w:shd w:val="clear" w:color="auto" w:fill="auto"/>
            <w:vAlign w:val="center"/>
          </w:tcPr>
          <w:p w:rsidR="009B56C4" w:rsidRPr="00B9319D" w:rsidRDefault="009B56C4" w:rsidP="007B7FA1">
            <w:pPr>
              <w:pStyle w:val="affa"/>
              <w:rPr>
                <w:szCs w:val="20"/>
              </w:rPr>
            </w:pPr>
            <w:r w:rsidRPr="00B9319D">
              <w:rPr>
                <w:szCs w:val="20"/>
              </w:rPr>
              <w:t>65</w:t>
            </w:r>
          </w:p>
        </w:tc>
        <w:tc>
          <w:tcPr>
            <w:tcW w:w="0" w:type="auto"/>
            <w:shd w:val="clear" w:color="auto" w:fill="auto"/>
            <w:vAlign w:val="center"/>
          </w:tcPr>
          <w:p w:rsidR="009B56C4" w:rsidRPr="00B9319D" w:rsidRDefault="009B56C4" w:rsidP="007B7FA1">
            <w:pPr>
              <w:pStyle w:val="affa"/>
              <w:rPr>
                <w:szCs w:val="20"/>
              </w:rPr>
            </w:pPr>
            <w:r w:rsidRPr="00B9319D">
              <w:rPr>
                <w:szCs w:val="20"/>
              </w:rPr>
              <w:t>70</w:t>
            </w:r>
          </w:p>
        </w:tc>
        <w:tc>
          <w:tcPr>
            <w:tcW w:w="0" w:type="auto"/>
            <w:shd w:val="clear" w:color="auto" w:fill="auto"/>
            <w:vAlign w:val="center"/>
          </w:tcPr>
          <w:p w:rsidR="009B56C4" w:rsidRPr="00B9319D" w:rsidRDefault="009B56C4" w:rsidP="007B7FA1">
            <w:pPr>
              <w:pStyle w:val="affa"/>
              <w:rPr>
                <w:szCs w:val="20"/>
              </w:rPr>
            </w:pPr>
            <w:r w:rsidRPr="00B9319D">
              <w:rPr>
                <w:szCs w:val="20"/>
              </w:rPr>
              <w:t>75</w:t>
            </w:r>
          </w:p>
        </w:tc>
        <w:tc>
          <w:tcPr>
            <w:tcW w:w="0" w:type="auto"/>
            <w:shd w:val="clear" w:color="auto" w:fill="auto"/>
            <w:vAlign w:val="center"/>
          </w:tcPr>
          <w:p w:rsidR="009B56C4" w:rsidRPr="00B9319D" w:rsidRDefault="009B56C4" w:rsidP="007B7FA1">
            <w:pPr>
              <w:pStyle w:val="affa"/>
              <w:rPr>
                <w:szCs w:val="20"/>
              </w:rPr>
            </w:pPr>
            <w:r w:rsidRPr="00B9319D">
              <w:rPr>
                <w:szCs w:val="20"/>
              </w:rPr>
              <w:t>80</w:t>
            </w:r>
          </w:p>
        </w:tc>
        <w:tc>
          <w:tcPr>
            <w:tcW w:w="0" w:type="auto"/>
            <w:shd w:val="clear" w:color="auto" w:fill="auto"/>
            <w:vAlign w:val="center"/>
          </w:tcPr>
          <w:p w:rsidR="009B56C4" w:rsidRPr="00B9319D" w:rsidRDefault="009B56C4" w:rsidP="007B7FA1">
            <w:pPr>
              <w:pStyle w:val="affa"/>
              <w:rPr>
                <w:szCs w:val="20"/>
              </w:rPr>
            </w:pPr>
            <w:r w:rsidRPr="00B9319D">
              <w:rPr>
                <w:szCs w:val="20"/>
              </w:rPr>
              <w:t>85</w:t>
            </w:r>
          </w:p>
        </w:tc>
        <w:tc>
          <w:tcPr>
            <w:tcW w:w="0" w:type="auto"/>
            <w:shd w:val="clear" w:color="auto" w:fill="auto"/>
            <w:vAlign w:val="center"/>
          </w:tcPr>
          <w:p w:rsidR="009B56C4" w:rsidRPr="00B9319D" w:rsidRDefault="009B56C4" w:rsidP="007B7FA1">
            <w:pPr>
              <w:pStyle w:val="affa"/>
              <w:rPr>
                <w:szCs w:val="20"/>
              </w:rPr>
            </w:pPr>
            <w:r w:rsidRPr="00B9319D">
              <w:rPr>
                <w:szCs w:val="20"/>
              </w:rPr>
              <w:t>88</w:t>
            </w:r>
          </w:p>
        </w:tc>
        <w:tc>
          <w:tcPr>
            <w:tcW w:w="625" w:type="dxa"/>
            <w:shd w:val="clear" w:color="auto" w:fill="auto"/>
            <w:vAlign w:val="center"/>
          </w:tcPr>
          <w:p w:rsidR="009B56C4" w:rsidRPr="00B9319D" w:rsidRDefault="009B56C4" w:rsidP="007B7FA1">
            <w:pPr>
              <w:pStyle w:val="affa"/>
              <w:rPr>
                <w:szCs w:val="20"/>
              </w:rPr>
            </w:pPr>
            <w:r w:rsidRPr="00B9319D">
              <w:rPr>
                <w:szCs w:val="20"/>
              </w:rPr>
              <w:t>90</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4-6 этажные</w:t>
            </w:r>
          </w:p>
        </w:tc>
        <w:tc>
          <w:tcPr>
            <w:tcW w:w="0" w:type="auto"/>
            <w:shd w:val="clear" w:color="auto" w:fill="auto"/>
            <w:vAlign w:val="center"/>
          </w:tcPr>
          <w:p w:rsidR="009B56C4" w:rsidRPr="00B9319D" w:rsidRDefault="009B56C4" w:rsidP="007B7FA1">
            <w:pPr>
              <w:pStyle w:val="affa"/>
              <w:rPr>
                <w:szCs w:val="20"/>
              </w:rPr>
            </w:pPr>
            <w:r w:rsidRPr="00B9319D">
              <w:rPr>
                <w:szCs w:val="20"/>
              </w:rPr>
              <w:t>45</w:t>
            </w:r>
          </w:p>
        </w:tc>
        <w:tc>
          <w:tcPr>
            <w:tcW w:w="0" w:type="auto"/>
            <w:shd w:val="clear" w:color="auto" w:fill="auto"/>
            <w:vAlign w:val="center"/>
          </w:tcPr>
          <w:p w:rsidR="009B56C4" w:rsidRPr="00B9319D" w:rsidRDefault="009B56C4" w:rsidP="007B7FA1">
            <w:pPr>
              <w:pStyle w:val="affa"/>
              <w:rPr>
                <w:szCs w:val="20"/>
              </w:rPr>
            </w:pPr>
            <w:r w:rsidRPr="00B9319D">
              <w:rPr>
                <w:szCs w:val="20"/>
              </w:rPr>
              <w:t>45</w:t>
            </w:r>
          </w:p>
        </w:tc>
        <w:tc>
          <w:tcPr>
            <w:tcW w:w="0" w:type="auto"/>
            <w:shd w:val="clear" w:color="auto" w:fill="auto"/>
            <w:vAlign w:val="center"/>
          </w:tcPr>
          <w:p w:rsidR="009B56C4" w:rsidRPr="00B9319D" w:rsidRDefault="009B56C4" w:rsidP="007B7FA1">
            <w:pPr>
              <w:pStyle w:val="affa"/>
              <w:rPr>
                <w:szCs w:val="20"/>
              </w:rPr>
            </w:pPr>
            <w:r w:rsidRPr="00B9319D">
              <w:rPr>
                <w:szCs w:val="20"/>
              </w:rPr>
              <w:t>46</w:t>
            </w:r>
          </w:p>
        </w:tc>
        <w:tc>
          <w:tcPr>
            <w:tcW w:w="0" w:type="auto"/>
            <w:shd w:val="clear" w:color="auto" w:fill="auto"/>
            <w:vAlign w:val="center"/>
          </w:tcPr>
          <w:p w:rsidR="009B56C4" w:rsidRPr="00B9319D" w:rsidRDefault="009B56C4" w:rsidP="007B7FA1">
            <w:pPr>
              <w:pStyle w:val="affa"/>
              <w:rPr>
                <w:szCs w:val="20"/>
              </w:rPr>
            </w:pPr>
            <w:r w:rsidRPr="00B9319D">
              <w:rPr>
                <w:szCs w:val="20"/>
              </w:rPr>
              <w:t>50</w:t>
            </w:r>
          </w:p>
        </w:tc>
        <w:tc>
          <w:tcPr>
            <w:tcW w:w="0" w:type="auto"/>
            <w:shd w:val="clear" w:color="auto" w:fill="auto"/>
            <w:vAlign w:val="center"/>
          </w:tcPr>
          <w:p w:rsidR="009B56C4" w:rsidRPr="00B9319D" w:rsidRDefault="009B56C4" w:rsidP="007B7FA1">
            <w:pPr>
              <w:pStyle w:val="affa"/>
              <w:rPr>
                <w:szCs w:val="20"/>
              </w:rPr>
            </w:pPr>
            <w:r w:rsidRPr="00B9319D">
              <w:rPr>
                <w:szCs w:val="20"/>
              </w:rPr>
              <w:t>55</w:t>
            </w:r>
          </w:p>
        </w:tc>
        <w:tc>
          <w:tcPr>
            <w:tcW w:w="0" w:type="auto"/>
            <w:shd w:val="clear" w:color="auto" w:fill="auto"/>
            <w:vAlign w:val="center"/>
          </w:tcPr>
          <w:p w:rsidR="009B56C4" w:rsidRPr="00B9319D" w:rsidRDefault="009B56C4" w:rsidP="007B7FA1">
            <w:pPr>
              <w:pStyle w:val="affa"/>
              <w:rPr>
                <w:szCs w:val="20"/>
              </w:rPr>
            </w:pPr>
            <w:r w:rsidRPr="00B9319D">
              <w:rPr>
                <w:szCs w:val="20"/>
              </w:rPr>
              <w:t>61</w:t>
            </w:r>
          </w:p>
        </w:tc>
        <w:tc>
          <w:tcPr>
            <w:tcW w:w="0" w:type="auto"/>
            <w:shd w:val="clear" w:color="auto" w:fill="auto"/>
            <w:vAlign w:val="center"/>
          </w:tcPr>
          <w:p w:rsidR="009B56C4" w:rsidRPr="00B9319D" w:rsidRDefault="009B56C4" w:rsidP="007B7FA1">
            <w:pPr>
              <w:pStyle w:val="affa"/>
              <w:rPr>
                <w:szCs w:val="20"/>
              </w:rPr>
            </w:pPr>
            <w:r w:rsidRPr="00B9319D">
              <w:rPr>
                <w:szCs w:val="20"/>
              </w:rPr>
              <w:t>67</w:t>
            </w:r>
          </w:p>
        </w:tc>
        <w:tc>
          <w:tcPr>
            <w:tcW w:w="0" w:type="auto"/>
            <w:shd w:val="clear" w:color="auto" w:fill="auto"/>
            <w:vAlign w:val="center"/>
          </w:tcPr>
          <w:p w:rsidR="009B56C4" w:rsidRPr="00B9319D" w:rsidRDefault="009B56C4" w:rsidP="007B7FA1">
            <w:pPr>
              <w:pStyle w:val="affa"/>
              <w:rPr>
                <w:szCs w:val="20"/>
              </w:rPr>
            </w:pPr>
            <w:r w:rsidRPr="00B9319D">
              <w:rPr>
                <w:szCs w:val="20"/>
              </w:rPr>
              <w:t>72</w:t>
            </w:r>
          </w:p>
        </w:tc>
        <w:tc>
          <w:tcPr>
            <w:tcW w:w="0" w:type="auto"/>
            <w:shd w:val="clear" w:color="auto" w:fill="auto"/>
            <w:vAlign w:val="center"/>
          </w:tcPr>
          <w:p w:rsidR="009B56C4" w:rsidRPr="00B9319D" w:rsidRDefault="009B56C4" w:rsidP="007B7FA1">
            <w:pPr>
              <w:pStyle w:val="affa"/>
              <w:rPr>
                <w:szCs w:val="20"/>
              </w:rPr>
            </w:pPr>
            <w:r w:rsidRPr="00B9319D">
              <w:rPr>
                <w:szCs w:val="20"/>
              </w:rPr>
              <w:t>76</w:t>
            </w:r>
          </w:p>
        </w:tc>
        <w:tc>
          <w:tcPr>
            <w:tcW w:w="0" w:type="auto"/>
            <w:shd w:val="clear" w:color="auto" w:fill="auto"/>
            <w:vAlign w:val="center"/>
          </w:tcPr>
          <w:p w:rsidR="009B56C4" w:rsidRPr="00B9319D" w:rsidRDefault="009B56C4" w:rsidP="007B7FA1">
            <w:pPr>
              <w:pStyle w:val="affa"/>
              <w:rPr>
                <w:szCs w:val="20"/>
              </w:rPr>
            </w:pPr>
            <w:r w:rsidRPr="00B9319D">
              <w:rPr>
                <w:szCs w:val="20"/>
              </w:rPr>
              <w:t>80</w:t>
            </w:r>
          </w:p>
        </w:tc>
        <w:tc>
          <w:tcPr>
            <w:tcW w:w="625" w:type="dxa"/>
            <w:shd w:val="clear" w:color="auto" w:fill="auto"/>
            <w:vAlign w:val="center"/>
          </w:tcPr>
          <w:p w:rsidR="009B56C4" w:rsidRPr="00B9319D" w:rsidRDefault="009B56C4" w:rsidP="007B7FA1">
            <w:pPr>
              <w:pStyle w:val="affa"/>
              <w:rPr>
                <w:szCs w:val="20"/>
              </w:rPr>
            </w:pPr>
            <w:r w:rsidRPr="00B9319D">
              <w:rPr>
                <w:szCs w:val="20"/>
              </w:rPr>
              <w:t>84</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7-10 этажные</w:t>
            </w:r>
          </w:p>
        </w:tc>
        <w:tc>
          <w:tcPr>
            <w:tcW w:w="0" w:type="auto"/>
            <w:shd w:val="clear" w:color="auto" w:fill="auto"/>
            <w:vAlign w:val="center"/>
          </w:tcPr>
          <w:p w:rsidR="009B56C4" w:rsidRPr="00B9319D" w:rsidRDefault="009B56C4" w:rsidP="007B7FA1">
            <w:pPr>
              <w:pStyle w:val="affa"/>
              <w:rPr>
                <w:szCs w:val="20"/>
              </w:rPr>
            </w:pPr>
            <w:r w:rsidRPr="00B9319D">
              <w:rPr>
                <w:szCs w:val="20"/>
              </w:rPr>
              <w:t>41</w:t>
            </w:r>
          </w:p>
        </w:tc>
        <w:tc>
          <w:tcPr>
            <w:tcW w:w="0" w:type="auto"/>
            <w:shd w:val="clear" w:color="auto" w:fill="auto"/>
            <w:vAlign w:val="center"/>
          </w:tcPr>
          <w:p w:rsidR="009B56C4" w:rsidRPr="00B9319D" w:rsidRDefault="009B56C4" w:rsidP="007B7FA1">
            <w:pPr>
              <w:pStyle w:val="affa"/>
              <w:rPr>
                <w:szCs w:val="20"/>
              </w:rPr>
            </w:pPr>
            <w:r w:rsidRPr="00B9319D">
              <w:rPr>
                <w:szCs w:val="20"/>
              </w:rPr>
              <w:t>41</w:t>
            </w:r>
          </w:p>
        </w:tc>
        <w:tc>
          <w:tcPr>
            <w:tcW w:w="0" w:type="auto"/>
            <w:shd w:val="clear" w:color="auto" w:fill="auto"/>
            <w:vAlign w:val="center"/>
          </w:tcPr>
          <w:p w:rsidR="009B56C4" w:rsidRPr="00B9319D" w:rsidRDefault="009B56C4" w:rsidP="007B7FA1">
            <w:pPr>
              <w:pStyle w:val="affa"/>
              <w:rPr>
                <w:szCs w:val="20"/>
              </w:rPr>
            </w:pPr>
            <w:r w:rsidRPr="00B9319D">
              <w:rPr>
                <w:szCs w:val="20"/>
              </w:rPr>
              <w:t>42</w:t>
            </w:r>
          </w:p>
        </w:tc>
        <w:tc>
          <w:tcPr>
            <w:tcW w:w="0" w:type="auto"/>
            <w:shd w:val="clear" w:color="auto" w:fill="auto"/>
            <w:vAlign w:val="center"/>
          </w:tcPr>
          <w:p w:rsidR="009B56C4" w:rsidRPr="00B9319D" w:rsidRDefault="009B56C4" w:rsidP="007B7FA1">
            <w:pPr>
              <w:pStyle w:val="affa"/>
              <w:rPr>
                <w:szCs w:val="20"/>
              </w:rPr>
            </w:pPr>
            <w:r w:rsidRPr="00B9319D">
              <w:rPr>
                <w:szCs w:val="20"/>
              </w:rPr>
              <w:t>46</w:t>
            </w:r>
          </w:p>
        </w:tc>
        <w:tc>
          <w:tcPr>
            <w:tcW w:w="0" w:type="auto"/>
            <w:shd w:val="clear" w:color="auto" w:fill="auto"/>
            <w:vAlign w:val="center"/>
          </w:tcPr>
          <w:p w:rsidR="009B56C4" w:rsidRPr="00B9319D" w:rsidRDefault="009B56C4" w:rsidP="007B7FA1">
            <w:pPr>
              <w:pStyle w:val="affa"/>
              <w:rPr>
                <w:szCs w:val="20"/>
              </w:rPr>
            </w:pPr>
            <w:r w:rsidRPr="00B9319D">
              <w:rPr>
                <w:szCs w:val="20"/>
              </w:rPr>
              <w:t>50</w:t>
            </w:r>
          </w:p>
        </w:tc>
        <w:tc>
          <w:tcPr>
            <w:tcW w:w="0" w:type="auto"/>
            <w:shd w:val="clear" w:color="auto" w:fill="auto"/>
            <w:vAlign w:val="center"/>
          </w:tcPr>
          <w:p w:rsidR="009B56C4" w:rsidRPr="00B9319D" w:rsidRDefault="009B56C4" w:rsidP="007B7FA1">
            <w:pPr>
              <w:pStyle w:val="affa"/>
              <w:rPr>
                <w:szCs w:val="20"/>
              </w:rPr>
            </w:pPr>
            <w:r w:rsidRPr="00B9319D">
              <w:rPr>
                <w:szCs w:val="20"/>
              </w:rPr>
              <w:t>55</w:t>
            </w:r>
          </w:p>
        </w:tc>
        <w:tc>
          <w:tcPr>
            <w:tcW w:w="0" w:type="auto"/>
            <w:shd w:val="clear" w:color="auto" w:fill="auto"/>
            <w:vAlign w:val="center"/>
          </w:tcPr>
          <w:p w:rsidR="009B56C4" w:rsidRPr="00B9319D" w:rsidRDefault="009B56C4" w:rsidP="007B7FA1">
            <w:pPr>
              <w:pStyle w:val="affa"/>
              <w:rPr>
                <w:szCs w:val="20"/>
              </w:rPr>
            </w:pPr>
            <w:r w:rsidRPr="00B9319D">
              <w:rPr>
                <w:szCs w:val="20"/>
              </w:rPr>
              <w:t>60</w:t>
            </w:r>
          </w:p>
        </w:tc>
        <w:tc>
          <w:tcPr>
            <w:tcW w:w="0" w:type="auto"/>
            <w:shd w:val="clear" w:color="auto" w:fill="auto"/>
            <w:vAlign w:val="center"/>
          </w:tcPr>
          <w:p w:rsidR="009B56C4" w:rsidRPr="00B9319D" w:rsidRDefault="009B56C4" w:rsidP="007B7FA1">
            <w:pPr>
              <w:pStyle w:val="affa"/>
              <w:rPr>
                <w:szCs w:val="20"/>
              </w:rPr>
            </w:pPr>
            <w:r w:rsidRPr="00B9319D">
              <w:rPr>
                <w:szCs w:val="20"/>
              </w:rPr>
              <w:t>65</w:t>
            </w:r>
          </w:p>
        </w:tc>
        <w:tc>
          <w:tcPr>
            <w:tcW w:w="0" w:type="auto"/>
            <w:shd w:val="clear" w:color="auto" w:fill="auto"/>
            <w:vAlign w:val="center"/>
          </w:tcPr>
          <w:p w:rsidR="009B56C4" w:rsidRPr="00B9319D" w:rsidRDefault="009B56C4" w:rsidP="007B7FA1">
            <w:pPr>
              <w:pStyle w:val="affa"/>
              <w:rPr>
                <w:szCs w:val="20"/>
              </w:rPr>
            </w:pPr>
            <w:r w:rsidRPr="00B9319D">
              <w:rPr>
                <w:szCs w:val="20"/>
              </w:rPr>
              <w:t>69</w:t>
            </w:r>
          </w:p>
        </w:tc>
        <w:tc>
          <w:tcPr>
            <w:tcW w:w="0" w:type="auto"/>
            <w:shd w:val="clear" w:color="auto" w:fill="auto"/>
            <w:vAlign w:val="center"/>
          </w:tcPr>
          <w:p w:rsidR="009B56C4" w:rsidRPr="00B9319D" w:rsidRDefault="009B56C4" w:rsidP="007B7FA1">
            <w:pPr>
              <w:pStyle w:val="affa"/>
              <w:rPr>
                <w:szCs w:val="20"/>
              </w:rPr>
            </w:pPr>
            <w:r w:rsidRPr="00B9319D">
              <w:rPr>
                <w:szCs w:val="20"/>
              </w:rPr>
              <w:t>73</w:t>
            </w:r>
          </w:p>
        </w:tc>
        <w:tc>
          <w:tcPr>
            <w:tcW w:w="625" w:type="dxa"/>
            <w:shd w:val="clear" w:color="auto" w:fill="auto"/>
            <w:vAlign w:val="center"/>
          </w:tcPr>
          <w:p w:rsidR="009B56C4" w:rsidRPr="00B9319D" w:rsidRDefault="009B56C4" w:rsidP="007B7FA1">
            <w:pPr>
              <w:pStyle w:val="affa"/>
              <w:rPr>
                <w:szCs w:val="20"/>
              </w:rPr>
            </w:pPr>
            <w:r w:rsidRPr="00B9319D">
              <w:rPr>
                <w:szCs w:val="20"/>
              </w:rPr>
              <w:t>76</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11-14 этажные</w:t>
            </w:r>
          </w:p>
        </w:tc>
        <w:tc>
          <w:tcPr>
            <w:tcW w:w="0" w:type="auto"/>
            <w:shd w:val="clear" w:color="auto" w:fill="auto"/>
            <w:vAlign w:val="center"/>
          </w:tcPr>
          <w:p w:rsidR="009B56C4" w:rsidRPr="00B9319D" w:rsidRDefault="009B56C4" w:rsidP="007B7FA1">
            <w:pPr>
              <w:pStyle w:val="affa"/>
              <w:rPr>
                <w:szCs w:val="20"/>
              </w:rPr>
            </w:pPr>
            <w:r w:rsidRPr="00B9319D">
              <w:rPr>
                <w:szCs w:val="20"/>
              </w:rPr>
              <w:t>37</w:t>
            </w:r>
          </w:p>
        </w:tc>
        <w:tc>
          <w:tcPr>
            <w:tcW w:w="0" w:type="auto"/>
            <w:shd w:val="clear" w:color="auto" w:fill="auto"/>
            <w:vAlign w:val="center"/>
          </w:tcPr>
          <w:p w:rsidR="009B56C4" w:rsidRPr="00B9319D" w:rsidRDefault="009B56C4" w:rsidP="007B7FA1">
            <w:pPr>
              <w:pStyle w:val="affa"/>
              <w:rPr>
                <w:szCs w:val="20"/>
              </w:rPr>
            </w:pPr>
            <w:r w:rsidRPr="00B9319D">
              <w:rPr>
                <w:szCs w:val="20"/>
              </w:rPr>
              <w:t>37</w:t>
            </w:r>
          </w:p>
        </w:tc>
        <w:tc>
          <w:tcPr>
            <w:tcW w:w="0" w:type="auto"/>
            <w:shd w:val="clear" w:color="auto" w:fill="auto"/>
            <w:vAlign w:val="center"/>
          </w:tcPr>
          <w:p w:rsidR="009B56C4" w:rsidRPr="00B9319D" w:rsidRDefault="009B56C4" w:rsidP="007B7FA1">
            <w:pPr>
              <w:pStyle w:val="affa"/>
              <w:rPr>
                <w:szCs w:val="20"/>
              </w:rPr>
            </w:pPr>
            <w:r w:rsidRPr="00B9319D">
              <w:rPr>
                <w:szCs w:val="20"/>
              </w:rPr>
              <w:t>38</w:t>
            </w:r>
          </w:p>
        </w:tc>
        <w:tc>
          <w:tcPr>
            <w:tcW w:w="0" w:type="auto"/>
            <w:shd w:val="clear" w:color="auto" w:fill="auto"/>
            <w:vAlign w:val="center"/>
          </w:tcPr>
          <w:p w:rsidR="009B56C4" w:rsidRPr="00B9319D" w:rsidRDefault="009B56C4" w:rsidP="007B7FA1">
            <w:pPr>
              <w:pStyle w:val="affa"/>
              <w:rPr>
                <w:szCs w:val="20"/>
              </w:rPr>
            </w:pPr>
            <w:r w:rsidRPr="00B9319D">
              <w:rPr>
                <w:szCs w:val="20"/>
              </w:rPr>
              <w:t>41</w:t>
            </w:r>
          </w:p>
        </w:tc>
        <w:tc>
          <w:tcPr>
            <w:tcW w:w="0" w:type="auto"/>
            <w:shd w:val="clear" w:color="auto" w:fill="auto"/>
            <w:vAlign w:val="center"/>
          </w:tcPr>
          <w:p w:rsidR="009B56C4" w:rsidRPr="00B9319D" w:rsidRDefault="009B56C4" w:rsidP="007B7FA1">
            <w:pPr>
              <w:pStyle w:val="affa"/>
              <w:rPr>
                <w:szCs w:val="20"/>
              </w:rPr>
            </w:pPr>
            <w:r w:rsidRPr="00B9319D">
              <w:rPr>
                <w:szCs w:val="20"/>
              </w:rPr>
              <w:t>45</w:t>
            </w:r>
          </w:p>
        </w:tc>
        <w:tc>
          <w:tcPr>
            <w:tcW w:w="0" w:type="auto"/>
            <w:shd w:val="clear" w:color="auto" w:fill="auto"/>
            <w:vAlign w:val="center"/>
          </w:tcPr>
          <w:p w:rsidR="009B56C4" w:rsidRPr="00B9319D" w:rsidRDefault="009B56C4" w:rsidP="007B7FA1">
            <w:pPr>
              <w:pStyle w:val="affa"/>
              <w:rPr>
                <w:szCs w:val="20"/>
              </w:rPr>
            </w:pPr>
            <w:r w:rsidRPr="00B9319D">
              <w:rPr>
                <w:szCs w:val="20"/>
              </w:rPr>
              <w:t>50</w:t>
            </w:r>
          </w:p>
        </w:tc>
        <w:tc>
          <w:tcPr>
            <w:tcW w:w="0" w:type="auto"/>
            <w:shd w:val="clear" w:color="auto" w:fill="auto"/>
            <w:vAlign w:val="center"/>
          </w:tcPr>
          <w:p w:rsidR="009B56C4" w:rsidRPr="00B9319D" w:rsidRDefault="009B56C4" w:rsidP="007B7FA1">
            <w:pPr>
              <w:pStyle w:val="affa"/>
              <w:rPr>
                <w:szCs w:val="20"/>
              </w:rPr>
            </w:pPr>
            <w:r w:rsidRPr="00B9319D">
              <w:rPr>
                <w:szCs w:val="20"/>
              </w:rPr>
              <w:t>54</w:t>
            </w:r>
          </w:p>
        </w:tc>
        <w:tc>
          <w:tcPr>
            <w:tcW w:w="0" w:type="auto"/>
            <w:shd w:val="clear" w:color="auto" w:fill="auto"/>
            <w:vAlign w:val="center"/>
          </w:tcPr>
          <w:p w:rsidR="009B56C4" w:rsidRPr="00B9319D" w:rsidRDefault="009B56C4" w:rsidP="007B7FA1">
            <w:pPr>
              <w:pStyle w:val="affa"/>
              <w:rPr>
                <w:szCs w:val="20"/>
              </w:rPr>
            </w:pPr>
            <w:r w:rsidRPr="00B9319D">
              <w:rPr>
                <w:szCs w:val="20"/>
              </w:rPr>
              <w:t>58</w:t>
            </w:r>
          </w:p>
        </w:tc>
        <w:tc>
          <w:tcPr>
            <w:tcW w:w="0" w:type="auto"/>
            <w:shd w:val="clear" w:color="auto" w:fill="auto"/>
            <w:vAlign w:val="center"/>
          </w:tcPr>
          <w:p w:rsidR="009B56C4" w:rsidRPr="00B9319D" w:rsidRDefault="009B56C4" w:rsidP="007B7FA1">
            <w:pPr>
              <w:pStyle w:val="affa"/>
              <w:rPr>
                <w:szCs w:val="20"/>
              </w:rPr>
            </w:pPr>
            <w:r w:rsidRPr="00B9319D">
              <w:rPr>
                <w:szCs w:val="20"/>
              </w:rPr>
              <w:t>62</w:t>
            </w:r>
          </w:p>
        </w:tc>
        <w:tc>
          <w:tcPr>
            <w:tcW w:w="0" w:type="auto"/>
            <w:shd w:val="clear" w:color="auto" w:fill="auto"/>
            <w:vAlign w:val="center"/>
          </w:tcPr>
          <w:p w:rsidR="009B56C4" w:rsidRPr="00B9319D" w:rsidRDefault="009B56C4" w:rsidP="007B7FA1">
            <w:pPr>
              <w:pStyle w:val="affa"/>
              <w:rPr>
                <w:szCs w:val="20"/>
              </w:rPr>
            </w:pPr>
            <w:r w:rsidRPr="00B9319D">
              <w:rPr>
                <w:szCs w:val="20"/>
              </w:rPr>
              <w:t>65</w:t>
            </w:r>
          </w:p>
        </w:tc>
        <w:tc>
          <w:tcPr>
            <w:tcW w:w="625" w:type="dxa"/>
            <w:shd w:val="clear" w:color="auto" w:fill="auto"/>
            <w:vAlign w:val="center"/>
          </w:tcPr>
          <w:p w:rsidR="009B56C4" w:rsidRPr="00B9319D" w:rsidRDefault="009B56C4" w:rsidP="007B7FA1">
            <w:pPr>
              <w:pStyle w:val="affa"/>
              <w:rPr>
                <w:szCs w:val="20"/>
              </w:rPr>
            </w:pPr>
            <w:r w:rsidRPr="00B9319D">
              <w:rPr>
                <w:szCs w:val="20"/>
              </w:rPr>
              <w:t>68</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Более 15 этажей</w:t>
            </w:r>
          </w:p>
        </w:tc>
        <w:tc>
          <w:tcPr>
            <w:tcW w:w="0" w:type="auto"/>
            <w:shd w:val="clear" w:color="auto" w:fill="auto"/>
            <w:vAlign w:val="center"/>
          </w:tcPr>
          <w:p w:rsidR="009B56C4" w:rsidRPr="00B9319D" w:rsidRDefault="009B56C4" w:rsidP="007B7FA1">
            <w:pPr>
              <w:pStyle w:val="affa"/>
              <w:rPr>
                <w:szCs w:val="20"/>
              </w:rPr>
            </w:pPr>
            <w:r w:rsidRPr="00B9319D">
              <w:rPr>
                <w:szCs w:val="20"/>
              </w:rPr>
              <w:t>33</w:t>
            </w:r>
          </w:p>
        </w:tc>
        <w:tc>
          <w:tcPr>
            <w:tcW w:w="0" w:type="auto"/>
            <w:shd w:val="clear" w:color="auto" w:fill="auto"/>
            <w:vAlign w:val="center"/>
          </w:tcPr>
          <w:p w:rsidR="009B56C4" w:rsidRPr="00B9319D" w:rsidRDefault="009B56C4" w:rsidP="007B7FA1">
            <w:pPr>
              <w:pStyle w:val="affa"/>
              <w:rPr>
                <w:szCs w:val="20"/>
              </w:rPr>
            </w:pPr>
            <w:r w:rsidRPr="00B9319D">
              <w:rPr>
                <w:szCs w:val="20"/>
              </w:rPr>
              <w:t>33</w:t>
            </w:r>
          </w:p>
        </w:tc>
        <w:tc>
          <w:tcPr>
            <w:tcW w:w="0" w:type="auto"/>
            <w:shd w:val="clear" w:color="auto" w:fill="auto"/>
            <w:vAlign w:val="center"/>
          </w:tcPr>
          <w:p w:rsidR="009B56C4" w:rsidRPr="00B9319D" w:rsidRDefault="009B56C4" w:rsidP="007B7FA1">
            <w:pPr>
              <w:pStyle w:val="affa"/>
              <w:rPr>
                <w:szCs w:val="20"/>
              </w:rPr>
            </w:pPr>
            <w:r w:rsidRPr="00B9319D">
              <w:rPr>
                <w:szCs w:val="20"/>
              </w:rPr>
              <w:t>34</w:t>
            </w:r>
          </w:p>
        </w:tc>
        <w:tc>
          <w:tcPr>
            <w:tcW w:w="0" w:type="auto"/>
            <w:shd w:val="clear" w:color="auto" w:fill="auto"/>
            <w:vAlign w:val="center"/>
          </w:tcPr>
          <w:p w:rsidR="009B56C4" w:rsidRPr="00B9319D" w:rsidRDefault="009B56C4" w:rsidP="007B7FA1">
            <w:pPr>
              <w:pStyle w:val="affa"/>
              <w:rPr>
                <w:szCs w:val="20"/>
              </w:rPr>
            </w:pPr>
            <w:r w:rsidRPr="00B9319D">
              <w:rPr>
                <w:szCs w:val="20"/>
              </w:rPr>
              <w:t>37</w:t>
            </w:r>
          </w:p>
        </w:tc>
        <w:tc>
          <w:tcPr>
            <w:tcW w:w="0" w:type="auto"/>
            <w:shd w:val="clear" w:color="auto" w:fill="auto"/>
            <w:vAlign w:val="center"/>
          </w:tcPr>
          <w:p w:rsidR="009B56C4" w:rsidRPr="00B9319D" w:rsidRDefault="009B56C4" w:rsidP="007B7FA1">
            <w:pPr>
              <w:pStyle w:val="affa"/>
              <w:rPr>
                <w:szCs w:val="20"/>
              </w:rPr>
            </w:pPr>
            <w:r w:rsidRPr="00B9319D">
              <w:rPr>
                <w:szCs w:val="20"/>
              </w:rPr>
              <w:t>40</w:t>
            </w:r>
          </w:p>
        </w:tc>
        <w:tc>
          <w:tcPr>
            <w:tcW w:w="0" w:type="auto"/>
            <w:shd w:val="clear" w:color="auto" w:fill="auto"/>
            <w:vAlign w:val="center"/>
          </w:tcPr>
          <w:p w:rsidR="009B56C4" w:rsidRPr="00B9319D" w:rsidRDefault="009B56C4" w:rsidP="007B7FA1">
            <w:pPr>
              <w:pStyle w:val="affa"/>
              <w:rPr>
                <w:szCs w:val="20"/>
              </w:rPr>
            </w:pPr>
            <w:r w:rsidRPr="00B9319D">
              <w:rPr>
                <w:szCs w:val="20"/>
              </w:rPr>
              <w:t>44</w:t>
            </w:r>
          </w:p>
        </w:tc>
        <w:tc>
          <w:tcPr>
            <w:tcW w:w="0" w:type="auto"/>
            <w:shd w:val="clear" w:color="auto" w:fill="auto"/>
            <w:vAlign w:val="center"/>
          </w:tcPr>
          <w:p w:rsidR="009B56C4" w:rsidRPr="00B9319D" w:rsidRDefault="009B56C4" w:rsidP="007B7FA1">
            <w:pPr>
              <w:pStyle w:val="affa"/>
              <w:rPr>
                <w:szCs w:val="20"/>
              </w:rPr>
            </w:pPr>
            <w:r w:rsidRPr="00B9319D">
              <w:rPr>
                <w:szCs w:val="20"/>
              </w:rPr>
              <w:t>48</w:t>
            </w:r>
          </w:p>
        </w:tc>
        <w:tc>
          <w:tcPr>
            <w:tcW w:w="0" w:type="auto"/>
            <w:shd w:val="clear" w:color="auto" w:fill="auto"/>
            <w:vAlign w:val="center"/>
          </w:tcPr>
          <w:p w:rsidR="009B56C4" w:rsidRPr="00B9319D" w:rsidRDefault="009B56C4" w:rsidP="007B7FA1">
            <w:pPr>
              <w:pStyle w:val="affa"/>
              <w:rPr>
                <w:szCs w:val="20"/>
              </w:rPr>
            </w:pPr>
            <w:r w:rsidRPr="00B9319D">
              <w:rPr>
                <w:szCs w:val="20"/>
              </w:rPr>
              <w:t>52</w:t>
            </w:r>
          </w:p>
        </w:tc>
        <w:tc>
          <w:tcPr>
            <w:tcW w:w="0" w:type="auto"/>
            <w:shd w:val="clear" w:color="auto" w:fill="auto"/>
            <w:vAlign w:val="center"/>
          </w:tcPr>
          <w:p w:rsidR="009B56C4" w:rsidRPr="00B9319D" w:rsidRDefault="009B56C4" w:rsidP="007B7FA1">
            <w:pPr>
              <w:pStyle w:val="affa"/>
              <w:rPr>
                <w:szCs w:val="20"/>
              </w:rPr>
            </w:pPr>
            <w:r w:rsidRPr="00B9319D">
              <w:rPr>
                <w:szCs w:val="20"/>
              </w:rPr>
              <w:t>55</w:t>
            </w:r>
          </w:p>
        </w:tc>
        <w:tc>
          <w:tcPr>
            <w:tcW w:w="0" w:type="auto"/>
            <w:shd w:val="clear" w:color="auto" w:fill="auto"/>
            <w:vAlign w:val="center"/>
          </w:tcPr>
          <w:p w:rsidR="009B56C4" w:rsidRPr="00B9319D" w:rsidRDefault="009B56C4" w:rsidP="007B7FA1">
            <w:pPr>
              <w:pStyle w:val="affa"/>
              <w:rPr>
                <w:szCs w:val="20"/>
              </w:rPr>
            </w:pPr>
            <w:r w:rsidRPr="00B9319D">
              <w:rPr>
                <w:szCs w:val="20"/>
              </w:rPr>
              <w:t>58</w:t>
            </w:r>
          </w:p>
        </w:tc>
        <w:tc>
          <w:tcPr>
            <w:tcW w:w="625" w:type="dxa"/>
            <w:shd w:val="clear" w:color="auto" w:fill="auto"/>
            <w:vAlign w:val="center"/>
          </w:tcPr>
          <w:p w:rsidR="009B56C4" w:rsidRPr="00B9319D" w:rsidRDefault="009B56C4" w:rsidP="007B7FA1">
            <w:pPr>
              <w:pStyle w:val="affa"/>
              <w:rPr>
                <w:szCs w:val="20"/>
              </w:rPr>
            </w:pPr>
            <w:r w:rsidRPr="00B9319D">
              <w:rPr>
                <w:szCs w:val="20"/>
              </w:rPr>
              <w:t>61</w:t>
            </w:r>
          </w:p>
        </w:tc>
      </w:tr>
      <w:tr w:rsidR="009B56C4" w:rsidRPr="00B9319D" w:rsidTr="007B7FA1">
        <w:tc>
          <w:tcPr>
            <w:tcW w:w="9641" w:type="dxa"/>
            <w:gridSpan w:val="12"/>
            <w:shd w:val="clear" w:color="auto" w:fill="auto"/>
            <w:vAlign w:val="center"/>
          </w:tcPr>
          <w:p w:rsidR="009B56C4" w:rsidRPr="00B9319D" w:rsidRDefault="009B56C4" w:rsidP="007B7FA1">
            <w:pPr>
              <w:pStyle w:val="affa"/>
              <w:rPr>
                <w:b/>
                <w:szCs w:val="20"/>
              </w:rPr>
            </w:pPr>
            <w:r w:rsidRPr="00B9319D">
              <w:rPr>
                <w:b/>
                <w:szCs w:val="20"/>
              </w:rPr>
              <w:t>Для зданий строительства после 2010 г.</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1 -3 этажные одноквартирные отдельностоящие</w:t>
            </w:r>
          </w:p>
        </w:tc>
        <w:tc>
          <w:tcPr>
            <w:tcW w:w="0" w:type="auto"/>
            <w:shd w:val="clear" w:color="auto" w:fill="auto"/>
            <w:vAlign w:val="center"/>
          </w:tcPr>
          <w:p w:rsidR="009B56C4" w:rsidRPr="00B9319D" w:rsidRDefault="009B56C4" w:rsidP="007B7FA1">
            <w:pPr>
              <w:pStyle w:val="affa"/>
              <w:rPr>
                <w:szCs w:val="20"/>
              </w:rPr>
            </w:pPr>
            <w:r w:rsidRPr="00B9319D">
              <w:rPr>
                <w:szCs w:val="20"/>
              </w:rPr>
              <w:t>65</w:t>
            </w:r>
          </w:p>
        </w:tc>
        <w:tc>
          <w:tcPr>
            <w:tcW w:w="0" w:type="auto"/>
            <w:shd w:val="clear" w:color="auto" w:fill="auto"/>
            <w:vAlign w:val="center"/>
          </w:tcPr>
          <w:p w:rsidR="009B56C4" w:rsidRPr="00B9319D" w:rsidRDefault="009B56C4" w:rsidP="007B7FA1">
            <w:pPr>
              <w:pStyle w:val="affa"/>
              <w:rPr>
                <w:szCs w:val="20"/>
              </w:rPr>
            </w:pPr>
            <w:r w:rsidRPr="00B9319D">
              <w:rPr>
                <w:szCs w:val="20"/>
              </w:rPr>
              <w:t>66</w:t>
            </w:r>
          </w:p>
        </w:tc>
        <w:tc>
          <w:tcPr>
            <w:tcW w:w="0" w:type="auto"/>
            <w:shd w:val="clear" w:color="auto" w:fill="auto"/>
            <w:vAlign w:val="center"/>
          </w:tcPr>
          <w:p w:rsidR="009B56C4" w:rsidRPr="00B9319D" w:rsidRDefault="009B56C4" w:rsidP="007B7FA1">
            <w:pPr>
              <w:pStyle w:val="affa"/>
              <w:rPr>
                <w:szCs w:val="20"/>
              </w:rPr>
            </w:pPr>
            <w:r w:rsidRPr="00B9319D">
              <w:rPr>
                <w:szCs w:val="20"/>
              </w:rPr>
              <w:t>67</w:t>
            </w:r>
          </w:p>
        </w:tc>
        <w:tc>
          <w:tcPr>
            <w:tcW w:w="0" w:type="auto"/>
            <w:shd w:val="clear" w:color="auto" w:fill="auto"/>
            <w:vAlign w:val="center"/>
          </w:tcPr>
          <w:p w:rsidR="009B56C4" w:rsidRPr="00B9319D" w:rsidRDefault="009B56C4" w:rsidP="007B7FA1">
            <w:pPr>
              <w:pStyle w:val="affa"/>
              <w:rPr>
                <w:szCs w:val="20"/>
              </w:rPr>
            </w:pPr>
            <w:r w:rsidRPr="00B9319D">
              <w:rPr>
                <w:szCs w:val="20"/>
              </w:rPr>
              <w:t>70</w:t>
            </w:r>
          </w:p>
        </w:tc>
        <w:tc>
          <w:tcPr>
            <w:tcW w:w="0" w:type="auto"/>
            <w:shd w:val="clear" w:color="auto" w:fill="auto"/>
            <w:vAlign w:val="center"/>
          </w:tcPr>
          <w:p w:rsidR="009B56C4" w:rsidRPr="00B9319D" w:rsidRDefault="009B56C4" w:rsidP="007B7FA1">
            <w:pPr>
              <w:pStyle w:val="affa"/>
              <w:rPr>
                <w:szCs w:val="20"/>
              </w:rPr>
            </w:pPr>
            <w:r w:rsidRPr="00B9319D">
              <w:rPr>
                <w:szCs w:val="20"/>
              </w:rPr>
              <w:t>73</w:t>
            </w:r>
          </w:p>
        </w:tc>
        <w:tc>
          <w:tcPr>
            <w:tcW w:w="0" w:type="auto"/>
            <w:shd w:val="clear" w:color="auto" w:fill="auto"/>
            <w:vAlign w:val="center"/>
          </w:tcPr>
          <w:p w:rsidR="009B56C4" w:rsidRPr="00B9319D" w:rsidRDefault="009B56C4" w:rsidP="007B7FA1">
            <w:pPr>
              <w:pStyle w:val="affa"/>
              <w:rPr>
                <w:szCs w:val="20"/>
              </w:rPr>
            </w:pPr>
            <w:r w:rsidRPr="00B9319D">
              <w:rPr>
                <w:szCs w:val="20"/>
              </w:rPr>
              <w:t>78</w:t>
            </w:r>
          </w:p>
        </w:tc>
        <w:tc>
          <w:tcPr>
            <w:tcW w:w="0" w:type="auto"/>
            <w:shd w:val="clear" w:color="auto" w:fill="auto"/>
            <w:vAlign w:val="center"/>
          </w:tcPr>
          <w:p w:rsidR="009B56C4" w:rsidRPr="00B9319D" w:rsidRDefault="009B56C4" w:rsidP="007B7FA1">
            <w:pPr>
              <w:pStyle w:val="affa"/>
              <w:rPr>
                <w:szCs w:val="20"/>
              </w:rPr>
            </w:pPr>
            <w:r w:rsidRPr="00B9319D">
              <w:rPr>
                <w:szCs w:val="20"/>
              </w:rPr>
              <w:t>83</w:t>
            </w:r>
          </w:p>
        </w:tc>
        <w:tc>
          <w:tcPr>
            <w:tcW w:w="0" w:type="auto"/>
            <w:shd w:val="clear" w:color="auto" w:fill="auto"/>
            <w:vAlign w:val="center"/>
          </w:tcPr>
          <w:p w:rsidR="009B56C4" w:rsidRPr="00B9319D" w:rsidRDefault="009B56C4" w:rsidP="007B7FA1">
            <w:pPr>
              <w:pStyle w:val="affa"/>
              <w:rPr>
                <w:szCs w:val="20"/>
              </w:rPr>
            </w:pPr>
            <w:r w:rsidRPr="00B9319D">
              <w:rPr>
                <w:szCs w:val="20"/>
              </w:rPr>
              <w:t>87</w:t>
            </w:r>
          </w:p>
        </w:tc>
        <w:tc>
          <w:tcPr>
            <w:tcW w:w="0" w:type="auto"/>
            <w:shd w:val="clear" w:color="auto" w:fill="auto"/>
            <w:vAlign w:val="center"/>
          </w:tcPr>
          <w:p w:rsidR="009B56C4" w:rsidRPr="00B9319D" w:rsidRDefault="009B56C4" w:rsidP="007B7FA1">
            <w:pPr>
              <w:pStyle w:val="affa"/>
              <w:rPr>
                <w:szCs w:val="20"/>
              </w:rPr>
            </w:pPr>
            <w:r w:rsidRPr="00B9319D">
              <w:rPr>
                <w:szCs w:val="20"/>
              </w:rPr>
              <w:t>91</w:t>
            </w:r>
          </w:p>
        </w:tc>
        <w:tc>
          <w:tcPr>
            <w:tcW w:w="0" w:type="auto"/>
            <w:shd w:val="clear" w:color="auto" w:fill="auto"/>
            <w:vAlign w:val="center"/>
          </w:tcPr>
          <w:p w:rsidR="009B56C4" w:rsidRPr="00B9319D" w:rsidRDefault="009B56C4" w:rsidP="007B7FA1">
            <w:pPr>
              <w:pStyle w:val="affa"/>
              <w:rPr>
                <w:szCs w:val="20"/>
              </w:rPr>
            </w:pPr>
            <w:r w:rsidRPr="00B9319D">
              <w:rPr>
                <w:szCs w:val="20"/>
              </w:rPr>
              <w:t>93</w:t>
            </w:r>
          </w:p>
        </w:tc>
        <w:tc>
          <w:tcPr>
            <w:tcW w:w="625" w:type="dxa"/>
            <w:shd w:val="clear" w:color="auto" w:fill="auto"/>
            <w:vAlign w:val="center"/>
          </w:tcPr>
          <w:p w:rsidR="009B56C4" w:rsidRPr="00B9319D" w:rsidRDefault="009B56C4" w:rsidP="007B7FA1">
            <w:pPr>
              <w:pStyle w:val="affa"/>
              <w:rPr>
                <w:szCs w:val="20"/>
              </w:rPr>
            </w:pPr>
            <w:r w:rsidRPr="00B9319D">
              <w:rPr>
                <w:szCs w:val="20"/>
              </w:rPr>
              <w:t>94</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2-3 этажные одноквартирные</w:t>
            </w:r>
          </w:p>
          <w:p w:rsidR="009B56C4" w:rsidRPr="00B9319D" w:rsidRDefault="009B56C4" w:rsidP="007B7FA1">
            <w:pPr>
              <w:pStyle w:val="affa"/>
              <w:rPr>
                <w:szCs w:val="20"/>
              </w:rPr>
            </w:pPr>
            <w:r w:rsidRPr="00B9319D">
              <w:rPr>
                <w:szCs w:val="20"/>
              </w:rPr>
              <w:t>блокированные</w:t>
            </w:r>
          </w:p>
        </w:tc>
        <w:tc>
          <w:tcPr>
            <w:tcW w:w="0" w:type="auto"/>
            <w:shd w:val="clear" w:color="auto" w:fill="auto"/>
            <w:vAlign w:val="center"/>
          </w:tcPr>
          <w:p w:rsidR="009B56C4" w:rsidRPr="00B9319D" w:rsidRDefault="009B56C4" w:rsidP="007B7FA1">
            <w:pPr>
              <w:pStyle w:val="affa"/>
              <w:rPr>
                <w:szCs w:val="20"/>
              </w:rPr>
            </w:pPr>
            <w:r w:rsidRPr="00B9319D">
              <w:rPr>
                <w:szCs w:val="20"/>
              </w:rPr>
              <w:t>49</w:t>
            </w:r>
          </w:p>
        </w:tc>
        <w:tc>
          <w:tcPr>
            <w:tcW w:w="0" w:type="auto"/>
            <w:shd w:val="clear" w:color="auto" w:fill="auto"/>
            <w:vAlign w:val="center"/>
          </w:tcPr>
          <w:p w:rsidR="009B56C4" w:rsidRPr="00B9319D" w:rsidRDefault="009B56C4" w:rsidP="007B7FA1">
            <w:pPr>
              <w:pStyle w:val="affa"/>
              <w:rPr>
                <w:szCs w:val="20"/>
              </w:rPr>
            </w:pPr>
            <w:r w:rsidRPr="00B9319D">
              <w:rPr>
                <w:szCs w:val="20"/>
              </w:rPr>
              <w:t>49</w:t>
            </w:r>
          </w:p>
        </w:tc>
        <w:tc>
          <w:tcPr>
            <w:tcW w:w="0" w:type="auto"/>
            <w:shd w:val="clear" w:color="auto" w:fill="auto"/>
            <w:vAlign w:val="center"/>
          </w:tcPr>
          <w:p w:rsidR="009B56C4" w:rsidRPr="00B9319D" w:rsidRDefault="009B56C4" w:rsidP="007B7FA1">
            <w:pPr>
              <w:pStyle w:val="affa"/>
              <w:rPr>
                <w:szCs w:val="20"/>
              </w:rPr>
            </w:pPr>
            <w:r w:rsidRPr="00B9319D">
              <w:rPr>
                <w:szCs w:val="20"/>
              </w:rPr>
              <w:t>50</w:t>
            </w:r>
          </w:p>
        </w:tc>
        <w:tc>
          <w:tcPr>
            <w:tcW w:w="0" w:type="auto"/>
            <w:shd w:val="clear" w:color="auto" w:fill="auto"/>
            <w:vAlign w:val="center"/>
          </w:tcPr>
          <w:p w:rsidR="009B56C4" w:rsidRPr="00B9319D" w:rsidRDefault="009B56C4" w:rsidP="007B7FA1">
            <w:pPr>
              <w:pStyle w:val="affa"/>
              <w:rPr>
                <w:szCs w:val="20"/>
              </w:rPr>
            </w:pPr>
            <w:r w:rsidRPr="00B9319D">
              <w:rPr>
                <w:szCs w:val="20"/>
              </w:rPr>
              <w:t>52</w:t>
            </w:r>
          </w:p>
        </w:tc>
        <w:tc>
          <w:tcPr>
            <w:tcW w:w="0" w:type="auto"/>
            <w:shd w:val="clear" w:color="auto" w:fill="auto"/>
            <w:vAlign w:val="center"/>
          </w:tcPr>
          <w:p w:rsidR="009B56C4" w:rsidRPr="00B9319D" w:rsidRDefault="009B56C4" w:rsidP="007B7FA1">
            <w:pPr>
              <w:pStyle w:val="affa"/>
              <w:rPr>
                <w:szCs w:val="20"/>
              </w:rPr>
            </w:pPr>
            <w:r w:rsidRPr="00B9319D">
              <w:rPr>
                <w:szCs w:val="20"/>
              </w:rPr>
              <w:t>58</w:t>
            </w:r>
          </w:p>
        </w:tc>
        <w:tc>
          <w:tcPr>
            <w:tcW w:w="0" w:type="auto"/>
            <w:shd w:val="clear" w:color="auto" w:fill="auto"/>
            <w:vAlign w:val="center"/>
          </w:tcPr>
          <w:p w:rsidR="009B56C4" w:rsidRPr="00B9319D" w:rsidRDefault="009B56C4" w:rsidP="007B7FA1">
            <w:pPr>
              <w:pStyle w:val="affa"/>
              <w:rPr>
                <w:szCs w:val="20"/>
              </w:rPr>
            </w:pPr>
            <w:r w:rsidRPr="00B9319D">
              <w:rPr>
                <w:szCs w:val="20"/>
              </w:rPr>
              <w:t>64</w:t>
            </w:r>
          </w:p>
        </w:tc>
        <w:tc>
          <w:tcPr>
            <w:tcW w:w="0" w:type="auto"/>
            <w:shd w:val="clear" w:color="auto" w:fill="auto"/>
            <w:vAlign w:val="center"/>
          </w:tcPr>
          <w:p w:rsidR="009B56C4" w:rsidRPr="00B9319D" w:rsidRDefault="009B56C4" w:rsidP="007B7FA1">
            <w:pPr>
              <w:pStyle w:val="affa"/>
              <w:rPr>
                <w:szCs w:val="20"/>
              </w:rPr>
            </w:pPr>
            <w:r w:rsidRPr="00B9319D">
              <w:rPr>
                <w:szCs w:val="20"/>
              </w:rPr>
              <w:t>69</w:t>
            </w:r>
          </w:p>
        </w:tc>
        <w:tc>
          <w:tcPr>
            <w:tcW w:w="0" w:type="auto"/>
            <w:shd w:val="clear" w:color="auto" w:fill="auto"/>
            <w:vAlign w:val="center"/>
          </w:tcPr>
          <w:p w:rsidR="009B56C4" w:rsidRPr="00B9319D" w:rsidRDefault="009B56C4" w:rsidP="007B7FA1">
            <w:pPr>
              <w:pStyle w:val="affa"/>
              <w:rPr>
                <w:szCs w:val="20"/>
              </w:rPr>
            </w:pPr>
            <w:r w:rsidRPr="00B9319D">
              <w:rPr>
                <w:szCs w:val="20"/>
              </w:rPr>
              <w:t>73</w:t>
            </w:r>
          </w:p>
        </w:tc>
        <w:tc>
          <w:tcPr>
            <w:tcW w:w="0" w:type="auto"/>
            <w:shd w:val="clear" w:color="auto" w:fill="auto"/>
            <w:vAlign w:val="center"/>
          </w:tcPr>
          <w:p w:rsidR="009B56C4" w:rsidRPr="00B9319D" w:rsidRDefault="009B56C4" w:rsidP="007B7FA1">
            <w:pPr>
              <w:pStyle w:val="affa"/>
              <w:rPr>
                <w:szCs w:val="20"/>
              </w:rPr>
            </w:pPr>
            <w:r w:rsidRPr="00B9319D">
              <w:rPr>
                <w:szCs w:val="20"/>
              </w:rPr>
              <w:t>77</w:t>
            </w:r>
          </w:p>
        </w:tc>
        <w:tc>
          <w:tcPr>
            <w:tcW w:w="0" w:type="auto"/>
            <w:shd w:val="clear" w:color="auto" w:fill="auto"/>
            <w:vAlign w:val="center"/>
          </w:tcPr>
          <w:p w:rsidR="009B56C4" w:rsidRPr="00B9319D" w:rsidRDefault="009B56C4" w:rsidP="007B7FA1">
            <w:pPr>
              <w:pStyle w:val="affa"/>
              <w:rPr>
                <w:szCs w:val="20"/>
              </w:rPr>
            </w:pPr>
            <w:r w:rsidRPr="00B9319D">
              <w:rPr>
                <w:szCs w:val="20"/>
              </w:rPr>
              <w:t>79</w:t>
            </w:r>
          </w:p>
        </w:tc>
        <w:tc>
          <w:tcPr>
            <w:tcW w:w="625" w:type="dxa"/>
            <w:shd w:val="clear" w:color="auto" w:fill="auto"/>
            <w:vAlign w:val="center"/>
          </w:tcPr>
          <w:p w:rsidR="009B56C4" w:rsidRPr="00B9319D" w:rsidRDefault="009B56C4" w:rsidP="007B7FA1">
            <w:pPr>
              <w:pStyle w:val="affa"/>
              <w:rPr>
                <w:szCs w:val="20"/>
              </w:rPr>
            </w:pPr>
            <w:r w:rsidRPr="00B9319D">
              <w:rPr>
                <w:szCs w:val="20"/>
              </w:rPr>
              <w:t>80</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4-6 этажные</w:t>
            </w:r>
          </w:p>
        </w:tc>
        <w:tc>
          <w:tcPr>
            <w:tcW w:w="0" w:type="auto"/>
            <w:shd w:val="clear" w:color="auto" w:fill="auto"/>
            <w:vAlign w:val="center"/>
          </w:tcPr>
          <w:p w:rsidR="009B56C4" w:rsidRPr="00B9319D" w:rsidRDefault="009B56C4" w:rsidP="007B7FA1">
            <w:pPr>
              <w:pStyle w:val="affa"/>
              <w:rPr>
                <w:szCs w:val="20"/>
              </w:rPr>
            </w:pPr>
            <w:r w:rsidRPr="00B9319D">
              <w:rPr>
                <w:szCs w:val="20"/>
              </w:rPr>
              <w:t>40</w:t>
            </w:r>
          </w:p>
        </w:tc>
        <w:tc>
          <w:tcPr>
            <w:tcW w:w="0" w:type="auto"/>
            <w:shd w:val="clear" w:color="auto" w:fill="auto"/>
            <w:vAlign w:val="center"/>
          </w:tcPr>
          <w:p w:rsidR="009B56C4" w:rsidRPr="00B9319D" w:rsidRDefault="009B56C4" w:rsidP="007B7FA1">
            <w:pPr>
              <w:pStyle w:val="affa"/>
              <w:rPr>
                <w:szCs w:val="20"/>
              </w:rPr>
            </w:pPr>
            <w:r w:rsidRPr="00B9319D">
              <w:rPr>
                <w:szCs w:val="20"/>
              </w:rPr>
              <w:t>41</w:t>
            </w:r>
          </w:p>
        </w:tc>
        <w:tc>
          <w:tcPr>
            <w:tcW w:w="0" w:type="auto"/>
            <w:shd w:val="clear" w:color="auto" w:fill="auto"/>
            <w:vAlign w:val="center"/>
          </w:tcPr>
          <w:p w:rsidR="009B56C4" w:rsidRPr="00B9319D" w:rsidRDefault="009B56C4" w:rsidP="007B7FA1">
            <w:pPr>
              <w:pStyle w:val="affa"/>
              <w:rPr>
                <w:szCs w:val="20"/>
              </w:rPr>
            </w:pPr>
            <w:r w:rsidRPr="00B9319D">
              <w:rPr>
                <w:szCs w:val="20"/>
              </w:rPr>
              <w:t>42</w:t>
            </w:r>
          </w:p>
        </w:tc>
        <w:tc>
          <w:tcPr>
            <w:tcW w:w="0" w:type="auto"/>
            <w:shd w:val="clear" w:color="auto" w:fill="auto"/>
            <w:vAlign w:val="center"/>
          </w:tcPr>
          <w:p w:rsidR="009B56C4" w:rsidRPr="00B9319D" w:rsidRDefault="009B56C4" w:rsidP="007B7FA1">
            <w:pPr>
              <w:pStyle w:val="affa"/>
              <w:rPr>
                <w:szCs w:val="20"/>
              </w:rPr>
            </w:pPr>
            <w:r w:rsidRPr="00B9319D">
              <w:rPr>
                <w:szCs w:val="20"/>
              </w:rPr>
              <w:t>44</w:t>
            </w:r>
          </w:p>
        </w:tc>
        <w:tc>
          <w:tcPr>
            <w:tcW w:w="0" w:type="auto"/>
            <w:shd w:val="clear" w:color="auto" w:fill="auto"/>
            <w:vAlign w:val="center"/>
          </w:tcPr>
          <w:p w:rsidR="009B56C4" w:rsidRPr="00B9319D" w:rsidRDefault="009B56C4" w:rsidP="007B7FA1">
            <w:pPr>
              <w:pStyle w:val="affa"/>
              <w:rPr>
                <w:szCs w:val="20"/>
              </w:rPr>
            </w:pPr>
            <w:r w:rsidRPr="00B9319D">
              <w:rPr>
                <w:szCs w:val="20"/>
              </w:rPr>
              <w:t>49</w:t>
            </w:r>
          </w:p>
        </w:tc>
        <w:tc>
          <w:tcPr>
            <w:tcW w:w="0" w:type="auto"/>
            <w:shd w:val="clear" w:color="auto" w:fill="auto"/>
            <w:vAlign w:val="center"/>
          </w:tcPr>
          <w:p w:rsidR="009B56C4" w:rsidRPr="00B9319D" w:rsidRDefault="009B56C4" w:rsidP="007B7FA1">
            <w:pPr>
              <w:pStyle w:val="affa"/>
              <w:rPr>
                <w:szCs w:val="20"/>
              </w:rPr>
            </w:pPr>
            <w:r w:rsidRPr="00B9319D">
              <w:rPr>
                <w:szCs w:val="20"/>
              </w:rPr>
              <w:t>55</w:t>
            </w:r>
          </w:p>
        </w:tc>
        <w:tc>
          <w:tcPr>
            <w:tcW w:w="0" w:type="auto"/>
            <w:shd w:val="clear" w:color="auto" w:fill="auto"/>
            <w:vAlign w:val="center"/>
          </w:tcPr>
          <w:p w:rsidR="009B56C4" w:rsidRPr="00B9319D" w:rsidRDefault="009B56C4" w:rsidP="007B7FA1">
            <w:pPr>
              <w:pStyle w:val="affa"/>
              <w:rPr>
                <w:szCs w:val="20"/>
              </w:rPr>
            </w:pPr>
            <w:r w:rsidRPr="00B9319D">
              <w:rPr>
                <w:szCs w:val="20"/>
              </w:rPr>
              <w:t>59</w:t>
            </w:r>
          </w:p>
        </w:tc>
        <w:tc>
          <w:tcPr>
            <w:tcW w:w="0" w:type="auto"/>
            <w:shd w:val="clear" w:color="auto" w:fill="auto"/>
            <w:vAlign w:val="center"/>
          </w:tcPr>
          <w:p w:rsidR="009B56C4" w:rsidRPr="00B9319D" w:rsidRDefault="009B56C4" w:rsidP="007B7FA1">
            <w:pPr>
              <w:pStyle w:val="affa"/>
              <w:rPr>
                <w:szCs w:val="20"/>
              </w:rPr>
            </w:pPr>
            <w:r w:rsidRPr="00B9319D">
              <w:rPr>
                <w:szCs w:val="20"/>
              </w:rPr>
              <w:t>64</w:t>
            </w:r>
          </w:p>
        </w:tc>
        <w:tc>
          <w:tcPr>
            <w:tcW w:w="0" w:type="auto"/>
            <w:shd w:val="clear" w:color="auto" w:fill="auto"/>
            <w:vAlign w:val="center"/>
          </w:tcPr>
          <w:p w:rsidR="009B56C4" w:rsidRPr="00B9319D" w:rsidRDefault="009B56C4" w:rsidP="007B7FA1">
            <w:pPr>
              <w:pStyle w:val="affa"/>
              <w:rPr>
                <w:szCs w:val="20"/>
              </w:rPr>
            </w:pPr>
            <w:r w:rsidRPr="00B9319D">
              <w:rPr>
                <w:szCs w:val="20"/>
              </w:rPr>
              <w:t>67</w:t>
            </w:r>
          </w:p>
        </w:tc>
        <w:tc>
          <w:tcPr>
            <w:tcW w:w="0" w:type="auto"/>
            <w:shd w:val="clear" w:color="auto" w:fill="auto"/>
            <w:vAlign w:val="center"/>
          </w:tcPr>
          <w:p w:rsidR="009B56C4" w:rsidRPr="00B9319D" w:rsidRDefault="009B56C4" w:rsidP="007B7FA1">
            <w:pPr>
              <w:pStyle w:val="affa"/>
              <w:rPr>
                <w:szCs w:val="20"/>
              </w:rPr>
            </w:pPr>
            <w:r w:rsidRPr="00B9319D">
              <w:rPr>
                <w:szCs w:val="20"/>
              </w:rPr>
              <w:t>71</w:t>
            </w:r>
          </w:p>
        </w:tc>
        <w:tc>
          <w:tcPr>
            <w:tcW w:w="625" w:type="dxa"/>
            <w:shd w:val="clear" w:color="auto" w:fill="auto"/>
            <w:vAlign w:val="center"/>
          </w:tcPr>
          <w:p w:rsidR="009B56C4" w:rsidRPr="00B9319D" w:rsidRDefault="009B56C4" w:rsidP="007B7FA1">
            <w:pPr>
              <w:pStyle w:val="affa"/>
              <w:rPr>
                <w:szCs w:val="20"/>
              </w:rPr>
            </w:pPr>
            <w:r w:rsidRPr="00B9319D">
              <w:rPr>
                <w:szCs w:val="20"/>
              </w:rPr>
              <w:t>74</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7-10 этажные</w:t>
            </w:r>
          </w:p>
        </w:tc>
        <w:tc>
          <w:tcPr>
            <w:tcW w:w="0" w:type="auto"/>
            <w:shd w:val="clear" w:color="auto" w:fill="auto"/>
            <w:vAlign w:val="center"/>
          </w:tcPr>
          <w:p w:rsidR="009B56C4" w:rsidRPr="00B9319D" w:rsidRDefault="009B56C4" w:rsidP="007B7FA1">
            <w:pPr>
              <w:pStyle w:val="affa"/>
              <w:rPr>
                <w:szCs w:val="20"/>
              </w:rPr>
            </w:pPr>
            <w:r w:rsidRPr="00B9319D">
              <w:rPr>
                <w:szCs w:val="20"/>
              </w:rPr>
              <w:t>36</w:t>
            </w:r>
          </w:p>
        </w:tc>
        <w:tc>
          <w:tcPr>
            <w:tcW w:w="0" w:type="auto"/>
            <w:shd w:val="clear" w:color="auto" w:fill="auto"/>
            <w:vAlign w:val="center"/>
          </w:tcPr>
          <w:p w:rsidR="009B56C4" w:rsidRPr="00B9319D" w:rsidRDefault="009B56C4" w:rsidP="007B7FA1">
            <w:pPr>
              <w:pStyle w:val="affa"/>
              <w:rPr>
                <w:szCs w:val="20"/>
              </w:rPr>
            </w:pPr>
            <w:r w:rsidRPr="00B9319D">
              <w:rPr>
                <w:szCs w:val="20"/>
              </w:rPr>
              <w:t>37</w:t>
            </w:r>
          </w:p>
        </w:tc>
        <w:tc>
          <w:tcPr>
            <w:tcW w:w="0" w:type="auto"/>
            <w:shd w:val="clear" w:color="auto" w:fill="auto"/>
            <w:vAlign w:val="center"/>
          </w:tcPr>
          <w:p w:rsidR="009B56C4" w:rsidRPr="00B9319D" w:rsidRDefault="009B56C4" w:rsidP="007B7FA1">
            <w:pPr>
              <w:pStyle w:val="affa"/>
              <w:rPr>
                <w:szCs w:val="20"/>
              </w:rPr>
            </w:pPr>
            <w:r w:rsidRPr="00B9319D">
              <w:rPr>
                <w:szCs w:val="20"/>
              </w:rPr>
              <w:t>38</w:t>
            </w:r>
          </w:p>
        </w:tc>
        <w:tc>
          <w:tcPr>
            <w:tcW w:w="0" w:type="auto"/>
            <w:shd w:val="clear" w:color="auto" w:fill="auto"/>
            <w:vAlign w:val="center"/>
          </w:tcPr>
          <w:p w:rsidR="009B56C4" w:rsidRPr="00B9319D" w:rsidRDefault="009B56C4" w:rsidP="007B7FA1">
            <w:pPr>
              <w:pStyle w:val="affa"/>
              <w:rPr>
                <w:szCs w:val="20"/>
              </w:rPr>
            </w:pPr>
            <w:r w:rsidRPr="00B9319D">
              <w:rPr>
                <w:szCs w:val="20"/>
              </w:rPr>
              <w:t>40</w:t>
            </w:r>
          </w:p>
        </w:tc>
        <w:tc>
          <w:tcPr>
            <w:tcW w:w="0" w:type="auto"/>
            <w:shd w:val="clear" w:color="auto" w:fill="auto"/>
            <w:vAlign w:val="center"/>
          </w:tcPr>
          <w:p w:rsidR="009B56C4" w:rsidRPr="00B9319D" w:rsidRDefault="009B56C4" w:rsidP="007B7FA1">
            <w:pPr>
              <w:pStyle w:val="affa"/>
              <w:rPr>
                <w:szCs w:val="20"/>
              </w:rPr>
            </w:pPr>
            <w:r w:rsidRPr="00B9319D">
              <w:rPr>
                <w:szCs w:val="20"/>
              </w:rPr>
              <w:t>43</w:t>
            </w:r>
          </w:p>
        </w:tc>
        <w:tc>
          <w:tcPr>
            <w:tcW w:w="0" w:type="auto"/>
            <w:shd w:val="clear" w:color="auto" w:fill="auto"/>
            <w:vAlign w:val="center"/>
          </w:tcPr>
          <w:p w:rsidR="009B56C4" w:rsidRPr="00B9319D" w:rsidRDefault="009B56C4" w:rsidP="007B7FA1">
            <w:pPr>
              <w:pStyle w:val="affa"/>
              <w:rPr>
                <w:szCs w:val="20"/>
              </w:rPr>
            </w:pPr>
            <w:r w:rsidRPr="00B9319D">
              <w:rPr>
                <w:szCs w:val="20"/>
              </w:rPr>
              <w:t>48</w:t>
            </w:r>
          </w:p>
        </w:tc>
        <w:tc>
          <w:tcPr>
            <w:tcW w:w="0" w:type="auto"/>
            <w:shd w:val="clear" w:color="auto" w:fill="auto"/>
            <w:vAlign w:val="center"/>
          </w:tcPr>
          <w:p w:rsidR="009B56C4" w:rsidRPr="00B9319D" w:rsidRDefault="009B56C4" w:rsidP="007B7FA1">
            <w:pPr>
              <w:pStyle w:val="affa"/>
              <w:rPr>
                <w:szCs w:val="20"/>
              </w:rPr>
            </w:pPr>
            <w:r w:rsidRPr="00B9319D">
              <w:rPr>
                <w:szCs w:val="20"/>
              </w:rPr>
              <w:t>50</w:t>
            </w:r>
          </w:p>
        </w:tc>
        <w:tc>
          <w:tcPr>
            <w:tcW w:w="0" w:type="auto"/>
            <w:shd w:val="clear" w:color="auto" w:fill="auto"/>
            <w:vAlign w:val="center"/>
          </w:tcPr>
          <w:p w:rsidR="009B56C4" w:rsidRPr="00B9319D" w:rsidRDefault="009B56C4" w:rsidP="007B7FA1">
            <w:pPr>
              <w:pStyle w:val="affa"/>
              <w:rPr>
                <w:szCs w:val="20"/>
              </w:rPr>
            </w:pPr>
            <w:r w:rsidRPr="00B9319D">
              <w:rPr>
                <w:szCs w:val="20"/>
              </w:rPr>
              <w:t>57</w:t>
            </w:r>
          </w:p>
        </w:tc>
        <w:tc>
          <w:tcPr>
            <w:tcW w:w="0" w:type="auto"/>
            <w:shd w:val="clear" w:color="auto" w:fill="auto"/>
            <w:vAlign w:val="center"/>
          </w:tcPr>
          <w:p w:rsidR="009B56C4" w:rsidRPr="00B9319D" w:rsidRDefault="009B56C4" w:rsidP="007B7FA1">
            <w:pPr>
              <w:pStyle w:val="affa"/>
              <w:rPr>
                <w:szCs w:val="20"/>
              </w:rPr>
            </w:pPr>
            <w:r w:rsidRPr="00B9319D">
              <w:rPr>
                <w:szCs w:val="20"/>
              </w:rPr>
              <w:t>60</w:t>
            </w:r>
          </w:p>
        </w:tc>
        <w:tc>
          <w:tcPr>
            <w:tcW w:w="0" w:type="auto"/>
            <w:shd w:val="clear" w:color="auto" w:fill="auto"/>
            <w:vAlign w:val="center"/>
          </w:tcPr>
          <w:p w:rsidR="009B56C4" w:rsidRPr="00B9319D" w:rsidRDefault="009B56C4" w:rsidP="007B7FA1">
            <w:pPr>
              <w:pStyle w:val="affa"/>
              <w:rPr>
                <w:szCs w:val="20"/>
              </w:rPr>
            </w:pPr>
            <w:r w:rsidRPr="00B9319D">
              <w:rPr>
                <w:szCs w:val="20"/>
              </w:rPr>
              <w:t>64</w:t>
            </w:r>
          </w:p>
        </w:tc>
        <w:tc>
          <w:tcPr>
            <w:tcW w:w="625" w:type="dxa"/>
            <w:shd w:val="clear" w:color="auto" w:fill="auto"/>
            <w:vAlign w:val="center"/>
          </w:tcPr>
          <w:p w:rsidR="009B56C4" w:rsidRPr="00B9319D" w:rsidRDefault="009B56C4" w:rsidP="007B7FA1">
            <w:pPr>
              <w:pStyle w:val="affa"/>
              <w:rPr>
                <w:szCs w:val="20"/>
              </w:rPr>
            </w:pPr>
            <w:r w:rsidRPr="00B9319D">
              <w:rPr>
                <w:szCs w:val="20"/>
              </w:rPr>
              <w:t>67</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11-14 этажные</w:t>
            </w:r>
          </w:p>
        </w:tc>
        <w:tc>
          <w:tcPr>
            <w:tcW w:w="0" w:type="auto"/>
            <w:shd w:val="clear" w:color="auto" w:fill="auto"/>
            <w:vAlign w:val="center"/>
          </w:tcPr>
          <w:p w:rsidR="009B56C4" w:rsidRPr="00B9319D" w:rsidRDefault="009B56C4" w:rsidP="007B7FA1">
            <w:pPr>
              <w:pStyle w:val="affa"/>
              <w:rPr>
                <w:szCs w:val="20"/>
              </w:rPr>
            </w:pPr>
            <w:r w:rsidRPr="00B9319D">
              <w:rPr>
                <w:szCs w:val="20"/>
              </w:rPr>
              <w:t>34</w:t>
            </w:r>
          </w:p>
        </w:tc>
        <w:tc>
          <w:tcPr>
            <w:tcW w:w="0" w:type="auto"/>
            <w:shd w:val="clear" w:color="auto" w:fill="auto"/>
            <w:vAlign w:val="center"/>
          </w:tcPr>
          <w:p w:rsidR="009B56C4" w:rsidRPr="00B9319D" w:rsidRDefault="009B56C4" w:rsidP="007B7FA1">
            <w:pPr>
              <w:pStyle w:val="affa"/>
              <w:rPr>
                <w:szCs w:val="20"/>
              </w:rPr>
            </w:pPr>
            <w:r w:rsidRPr="00B9319D">
              <w:rPr>
                <w:szCs w:val="20"/>
              </w:rPr>
              <w:t>35</w:t>
            </w:r>
          </w:p>
        </w:tc>
        <w:tc>
          <w:tcPr>
            <w:tcW w:w="0" w:type="auto"/>
            <w:shd w:val="clear" w:color="auto" w:fill="auto"/>
            <w:vAlign w:val="center"/>
          </w:tcPr>
          <w:p w:rsidR="009B56C4" w:rsidRPr="00B9319D" w:rsidRDefault="009B56C4" w:rsidP="007B7FA1">
            <w:pPr>
              <w:pStyle w:val="affa"/>
              <w:rPr>
                <w:szCs w:val="20"/>
              </w:rPr>
            </w:pPr>
            <w:r w:rsidRPr="00B9319D">
              <w:rPr>
                <w:szCs w:val="20"/>
              </w:rPr>
              <w:t>36</w:t>
            </w:r>
          </w:p>
        </w:tc>
        <w:tc>
          <w:tcPr>
            <w:tcW w:w="0" w:type="auto"/>
            <w:shd w:val="clear" w:color="auto" w:fill="auto"/>
            <w:vAlign w:val="center"/>
          </w:tcPr>
          <w:p w:rsidR="009B56C4" w:rsidRPr="00B9319D" w:rsidRDefault="009B56C4" w:rsidP="007B7FA1">
            <w:pPr>
              <w:pStyle w:val="affa"/>
              <w:rPr>
                <w:szCs w:val="20"/>
              </w:rPr>
            </w:pPr>
            <w:r w:rsidRPr="00B9319D">
              <w:rPr>
                <w:szCs w:val="20"/>
              </w:rPr>
              <w:t>37</w:t>
            </w:r>
          </w:p>
        </w:tc>
        <w:tc>
          <w:tcPr>
            <w:tcW w:w="0" w:type="auto"/>
            <w:shd w:val="clear" w:color="auto" w:fill="auto"/>
            <w:vAlign w:val="center"/>
          </w:tcPr>
          <w:p w:rsidR="009B56C4" w:rsidRPr="00B9319D" w:rsidRDefault="009B56C4" w:rsidP="007B7FA1">
            <w:pPr>
              <w:pStyle w:val="affa"/>
              <w:rPr>
                <w:szCs w:val="20"/>
              </w:rPr>
            </w:pPr>
            <w:r w:rsidRPr="00B9319D">
              <w:rPr>
                <w:szCs w:val="20"/>
              </w:rPr>
              <w:t>41</w:t>
            </w:r>
          </w:p>
        </w:tc>
        <w:tc>
          <w:tcPr>
            <w:tcW w:w="0" w:type="auto"/>
            <w:shd w:val="clear" w:color="auto" w:fill="auto"/>
            <w:vAlign w:val="center"/>
          </w:tcPr>
          <w:p w:rsidR="009B56C4" w:rsidRPr="00B9319D" w:rsidRDefault="009B56C4" w:rsidP="007B7FA1">
            <w:pPr>
              <w:pStyle w:val="affa"/>
              <w:rPr>
                <w:szCs w:val="20"/>
              </w:rPr>
            </w:pPr>
            <w:r w:rsidRPr="00B9319D">
              <w:rPr>
                <w:szCs w:val="20"/>
              </w:rPr>
              <w:t>45</w:t>
            </w:r>
          </w:p>
        </w:tc>
        <w:tc>
          <w:tcPr>
            <w:tcW w:w="0" w:type="auto"/>
            <w:shd w:val="clear" w:color="auto" w:fill="auto"/>
            <w:vAlign w:val="center"/>
          </w:tcPr>
          <w:p w:rsidR="009B56C4" w:rsidRPr="00B9319D" w:rsidRDefault="009B56C4" w:rsidP="007B7FA1">
            <w:pPr>
              <w:pStyle w:val="affa"/>
              <w:rPr>
                <w:szCs w:val="20"/>
              </w:rPr>
            </w:pPr>
            <w:r w:rsidRPr="00B9319D">
              <w:rPr>
                <w:szCs w:val="20"/>
              </w:rPr>
              <w:t>50</w:t>
            </w:r>
          </w:p>
        </w:tc>
        <w:tc>
          <w:tcPr>
            <w:tcW w:w="0" w:type="auto"/>
            <w:shd w:val="clear" w:color="auto" w:fill="auto"/>
            <w:vAlign w:val="center"/>
          </w:tcPr>
          <w:p w:rsidR="009B56C4" w:rsidRPr="00B9319D" w:rsidRDefault="009B56C4" w:rsidP="007B7FA1">
            <w:pPr>
              <w:pStyle w:val="affa"/>
              <w:rPr>
                <w:szCs w:val="20"/>
              </w:rPr>
            </w:pPr>
            <w:r w:rsidRPr="00B9319D">
              <w:rPr>
                <w:szCs w:val="20"/>
              </w:rPr>
              <w:t>53</w:t>
            </w:r>
          </w:p>
        </w:tc>
        <w:tc>
          <w:tcPr>
            <w:tcW w:w="0" w:type="auto"/>
            <w:shd w:val="clear" w:color="auto" w:fill="auto"/>
            <w:vAlign w:val="center"/>
          </w:tcPr>
          <w:p w:rsidR="009B56C4" w:rsidRPr="00B9319D" w:rsidRDefault="009B56C4" w:rsidP="007B7FA1">
            <w:pPr>
              <w:pStyle w:val="affa"/>
              <w:rPr>
                <w:szCs w:val="20"/>
              </w:rPr>
            </w:pPr>
            <w:r w:rsidRPr="00B9319D">
              <w:rPr>
                <w:szCs w:val="20"/>
              </w:rPr>
              <w:t>56</w:t>
            </w:r>
          </w:p>
        </w:tc>
        <w:tc>
          <w:tcPr>
            <w:tcW w:w="0" w:type="auto"/>
            <w:shd w:val="clear" w:color="auto" w:fill="auto"/>
            <w:vAlign w:val="center"/>
          </w:tcPr>
          <w:p w:rsidR="009B56C4" w:rsidRPr="00B9319D" w:rsidRDefault="009B56C4" w:rsidP="007B7FA1">
            <w:pPr>
              <w:pStyle w:val="affa"/>
              <w:rPr>
                <w:szCs w:val="20"/>
              </w:rPr>
            </w:pPr>
            <w:r w:rsidRPr="00B9319D">
              <w:rPr>
                <w:szCs w:val="20"/>
              </w:rPr>
              <w:t>59</w:t>
            </w:r>
          </w:p>
        </w:tc>
        <w:tc>
          <w:tcPr>
            <w:tcW w:w="625" w:type="dxa"/>
            <w:shd w:val="clear" w:color="auto" w:fill="auto"/>
            <w:vAlign w:val="center"/>
          </w:tcPr>
          <w:p w:rsidR="009B56C4" w:rsidRPr="00B9319D" w:rsidRDefault="009B56C4" w:rsidP="007B7FA1">
            <w:pPr>
              <w:pStyle w:val="affa"/>
              <w:rPr>
                <w:szCs w:val="20"/>
              </w:rPr>
            </w:pPr>
            <w:r w:rsidRPr="00B9319D">
              <w:rPr>
                <w:szCs w:val="20"/>
              </w:rPr>
              <w:t>62</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Более 15 этажей</w:t>
            </w:r>
          </w:p>
        </w:tc>
        <w:tc>
          <w:tcPr>
            <w:tcW w:w="0" w:type="auto"/>
            <w:shd w:val="clear" w:color="auto" w:fill="auto"/>
            <w:vAlign w:val="center"/>
          </w:tcPr>
          <w:p w:rsidR="009B56C4" w:rsidRPr="00B9319D" w:rsidRDefault="009B56C4" w:rsidP="007B7FA1">
            <w:pPr>
              <w:pStyle w:val="affa"/>
              <w:rPr>
                <w:szCs w:val="20"/>
              </w:rPr>
            </w:pPr>
            <w:r w:rsidRPr="00B9319D">
              <w:rPr>
                <w:szCs w:val="20"/>
              </w:rPr>
              <w:t>31</w:t>
            </w:r>
          </w:p>
        </w:tc>
        <w:tc>
          <w:tcPr>
            <w:tcW w:w="0" w:type="auto"/>
            <w:shd w:val="clear" w:color="auto" w:fill="auto"/>
            <w:vAlign w:val="center"/>
          </w:tcPr>
          <w:p w:rsidR="009B56C4" w:rsidRPr="00B9319D" w:rsidRDefault="009B56C4" w:rsidP="007B7FA1">
            <w:pPr>
              <w:pStyle w:val="affa"/>
              <w:rPr>
                <w:szCs w:val="20"/>
              </w:rPr>
            </w:pPr>
            <w:r w:rsidRPr="00B9319D">
              <w:rPr>
                <w:szCs w:val="20"/>
              </w:rPr>
              <w:t>32</w:t>
            </w:r>
          </w:p>
        </w:tc>
        <w:tc>
          <w:tcPr>
            <w:tcW w:w="0" w:type="auto"/>
            <w:shd w:val="clear" w:color="auto" w:fill="auto"/>
            <w:vAlign w:val="center"/>
          </w:tcPr>
          <w:p w:rsidR="009B56C4" w:rsidRPr="00B9319D" w:rsidRDefault="009B56C4" w:rsidP="007B7FA1">
            <w:pPr>
              <w:pStyle w:val="affa"/>
              <w:rPr>
                <w:szCs w:val="20"/>
              </w:rPr>
            </w:pPr>
            <w:r w:rsidRPr="00B9319D">
              <w:rPr>
                <w:szCs w:val="20"/>
              </w:rPr>
              <w:t>34</w:t>
            </w:r>
          </w:p>
        </w:tc>
        <w:tc>
          <w:tcPr>
            <w:tcW w:w="0" w:type="auto"/>
            <w:shd w:val="clear" w:color="auto" w:fill="auto"/>
            <w:vAlign w:val="center"/>
          </w:tcPr>
          <w:p w:rsidR="009B56C4" w:rsidRPr="00B9319D" w:rsidRDefault="009B56C4" w:rsidP="007B7FA1">
            <w:pPr>
              <w:pStyle w:val="affa"/>
              <w:rPr>
                <w:szCs w:val="20"/>
              </w:rPr>
            </w:pPr>
            <w:r w:rsidRPr="00B9319D">
              <w:rPr>
                <w:szCs w:val="20"/>
              </w:rPr>
              <w:t>35</w:t>
            </w:r>
          </w:p>
        </w:tc>
        <w:tc>
          <w:tcPr>
            <w:tcW w:w="0" w:type="auto"/>
            <w:shd w:val="clear" w:color="auto" w:fill="auto"/>
            <w:vAlign w:val="center"/>
          </w:tcPr>
          <w:p w:rsidR="009B56C4" w:rsidRPr="00B9319D" w:rsidRDefault="009B56C4" w:rsidP="007B7FA1">
            <w:pPr>
              <w:pStyle w:val="affa"/>
              <w:rPr>
                <w:szCs w:val="20"/>
              </w:rPr>
            </w:pPr>
            <w:r w:rsidRPr="00B9319D">
              <w:rPr>
                <w:szCs w:val="20"/>
              </w:rPr>
              <w:t>38</w:t>
            </w:r>
          </w:p>
        </w:tc>
        <w:tc>
          <w:tcPr>
            <w:tcW w:w="0" w:type="auto"/>
            <w:shd w:val="clear" w:color="auto" w:fill="auto"/>
            <w:vAlign w:val="center"/>
          </w:tcPr>
          <w:p w:rsidR="009B56C4" w:rsidRPr="00B9319D" w:rsidRDefault="009B56C4" w:rsidP="007B7FA1">
            <w:pPr>
              <w:pStyle w:val="affa"/>
              <w:rPr>
                <w:szCs w:val="20"/>
              </w:rPr>
            </w:pPr>
            <w:r w:rsidRPr="00B9319D">
              <w:rPr>
                <w:szCs w:val="20"/>
              </w:rPr>
              <w:t>43</w:t>
            </w:r>
          </w:p>
        </w:tc>
        <w:tc>
          <w:tcPr>
            <w:tcW w:w="0" w:type="auto"/>
            <w:shd w:val="clear" w:color="auto" w:fill="auto"/>
            <w:vAlign w:val="center"/>
          </w:tcPr>
          <w:p w:rsidR="009B56C4" w:rsidRPr="00B9319D" w:rsidRDefault="009B56C4" w:rsidP="007B7FA1">
            <w:pPr>
              <w:pStyle w:val="affa"/>
              <w:rPr>
                <w:szCs w:val="20"/>
              </w:rPr>
            </w:pPr>
            <w:r w:rsidRPr="00B9319D">
              <w:rPr>
                <w:szCs w:val="20"/>
              </w:rPr>
              <w:t>47</w:t>
            </w:r>
          </w:p>
        </w:tc>
        <w:tc>
          <w:tcPr>
            <w:tcW w:w="0" w:type="auto"/>
            <w:shd w:val="clear" w:color="auto" w:fill="auto"/>
            <w:vAlign w:val="center"/>
          </w:tcPr>
          <w:p w:rsidR="009B56C4" w:rsidRPr="00B9319D" w:rsidRDefault="009B56C4" w:rsidP="007B7FA1">
            <w:pPr>
              <w:pStyle w:val="affa"/>
              <w:rPr>
                <w:szCs w:val="20"/>
              </w:rPr>
            </w:pPr>
            <w:r w:rsidRPr="00B9319D">
              <w:rPr>
                <w:szCs w:val="20"/>
              </w:rPr>
              <w:t>50</w:t>
            </w:r>
          </w:p>
        </w:tc>
        <w:tc>
          <w:tcPr>
            <w:tcW w:w="0" w:type="auto"/>
            <w:shd w:val="clear" w:color="auto" w:fill="auto"/>
            <w:vAlign w:val="center"/>
          </w:tcPr>
          <w:p w:rsidR="009B56C4" w:rsidRPr="00B9319D" w:rsidRDefault="009B56C4" w:rsidP="007B7FA1">
            <w:pPr>
              <w:pStyle w:val="affa"/>
              <w:rPr>
                <w:szCs w:val="20"/>
              </w:rPr>
            </w:pPr>
            <w:r w:rsidRPr="00B9319D">
              <w:rPr>
                <w:szCs w:val="20"/>
              </w:rPr>
              <w:t>53</w:t>
            </w:r>
          </w:p>
        </w:tc>
        <w:tc>
          <w:tcPr>
            <w:tcW w:w="0" w:type="auto"/>
            <w:shd w:val="clear" w:color="auto" w:fill="auto"/>
            <w:vAlign w:val="center"/>
          </w:tcPr>
          <w:p w:rsidR="009B56C4" w:rsidRPr="00B9319D" w:rsidRDefault="009B56C4" w:rsidP="007B7FA1">
            <w:pPr>
              <w:pStyle w:val="affa"/>
              <w:rPr>
                <w:szCs w:val="20"/>
              </w:rPr>
            </w:pPr>
            <w:r w:rsidRPr="00B9319D">
              <w:rPr>
                <w:szCs w:val="20"/>
              </w:rPr>
              <w:t>56</w:t>
            </w:r>
          </w:p>
        </w:tc>
        <w:tc>
          <w:tcPr>
            <w:tcW w:w="625" w:type="dxa"/>
            <w:shd w:val="clear" w:color="auto" w:fill="auto"/>
            <w:vAlign w:val="center"/>
          </w:tcPr>
          <w:p w:rsidR="009B56C4" w:rsidRPr="00B9319D" w:rsidRDefault="009B56C4" w:rsidP="007B7FA1">
            <w:pPr>
              <w:pStyle w:val="affa"/>
              <w:rPr>
                <w:szCs w:val="20"/>
              </w:rPr>
            </w:pPr>
            <w:r w:rsidRPr="00B9319D">
              <w:rPr>
                <w:szCs w:val="20"/>
              </w:rPr>
              <w:t>58</w:t>
            </w:r>
          </w:p>
        </w:tc>
      </w:tr>
      <w:tr w:rsidR="009B56C4" w:rsidRPr="00B9319D" w:rsidTr="007B7FA1">
        <w:tc>
          <w:tcPr>
            <w:tcW w:w="9641" w:type="dxa"/>
            <w:gridSpan w:val="12"/>
            <w:shd w:val="clear" w:color="auto" w:fill="auto"/>
            <w:vAlign w:val="center"/>
          </w:tcPr>
          <w:p w:rsidR="009B56C4" w:rsidRPr="00B9319D" w:rsidRDefault="009B56C4" w:rsidP="007B7FA1">
            <w:pPr>
              <w:pStyle w:val="affa"/>
              <w:rPr>
                <w:b/>
                <w:szCs w:val="20"/>
              </w:rPr>
            </w:pPr>
            <w:r w:rsidRPr="00B9319D">
              <w:rPr>
                <w:b/>
                <w:szCs w:val="20"/>
              </w:rPr>
              <w:t>Для зданий строительства после 2015 г.</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1 -3 этажные одноквартирные отдельностоящие</w:t>
            </w:r>
          </w:p>
        </w:tc>
        <w:tc>
          <w:tcPr>
            <w:tcW w:w="0" w:type="auto"/>
            <w:shd w:val="clear" w:color="auto" w:fill="auto"/>
            <w:vAlign w:val="center"/>
          </w:tcPr>
          <w:p w:rsidR="009B56C4" w:rsidRPr="00B9319D" w:rsidRDefault="009B56C4" w:rsidP="007B7FA1">
            <w:pPr>
              <w:pStyle w:val="affa"/>
              <w:rPr>
                <w:szCs w:val="20"/>
              </w:rPr>
            </w:pPr>
            <w:r w:rsidRPr="00B9319D">
              <w:rPr>
                <w:szCs w:val="20"/>
              </w:rPr>
              <w:t>60</w:t>
            </w:r>
          </w:p>
        </w:tc>
        <w:tc>
          <w:tcPr>
            <w:tcW w:w="0" w:type="auto"/>
            <w:shd w:val="clear" w:color="auto" w:fill="auto"/>
            <w:vAlign w:val="center"/>
          </w:tcPr>
          <w:p w:rsidR="009B56C4" w:rsidRPr="00B9319D" w:rsidRDefault="009B56C4" w:rsidP="007B7FA1">
            <w:pPr>
              <w:pStyle w:val="affa"/>
              <w:rPr>
                <w:szCs w:val="20"/>
              </w:rPr>
            </w:pPr>
            <w:r w:rsidRPr="00B9319D">
              <w:rPr>
                <w:szCs w:val="20"/>
              </w:rPr>
              <w:t>61</w:t>
            </w:r>
          </w:p>
        </w:tc>
        <w:tc>
          <w:tcPr>
            <w:tcW w:w="0" w:type="auto"/>
            <w:shd w:val="clear" w:color="auto" w:fill="auto"/>
            <w:vAlign w:val="center"/>
          </w:tcPr>
          <w:p w:rsidR="009B56C4" w:rsidRPr="00B9319D" w:rsidRDefault="009B56C4" w:rsidP="007B7FA1">
            <w:pPr>
              <w:pStyle w:val="affa"/>
              <w:rPr>
                <w:szCs w:val="20"/>
              </w:rPr>
            </w:pPr>
            <w:r w:rsidRPr="00B9319D">
              <w:rPr>
                <w:szCs w:val="20"/>
              </w:rPr>
              <w:t>62</w:t>
            </w:r>
          </w:p>
        </w:tc>
        <w:tc>
          <w:tcPr>
            <w:tcW w:w="0" w:type="auto"/>
            <w:shd w:val="clear" w:color="auto" w:fill="auto"/>
            <w:vAlign w:val="center"/>
          </w:tcPr>
          <w:p w:rsidR="009B56C4" w:rsidRPr="00B9319D" w:rsidRDefault="009B56C4" w:rsidP="007B7FA1">
            <w:pPr>
              <w:pStyle w:val="affa"/>
              <w:rPr>
                <w:szCs w:val="20"/>
              </w:rPr>
            </w:pPr>
            <w:r w:rsidRPr="00B9319D">
              <w:rPr>
                <w:szCs w:val="20"/>
              </w:rPr>
              <w:t>64</w:t>
            </w:r>
          </w:p>
        </w:tc>
        <w:tc>
          <w:tcPr>
            <w:tcW w:w="0" w:type="auto"/>
            <w:shd w:val="clear" w:color="auto" w:fill="auto"/>
            <w:vAlign w:val="center"/>
          </w:tcPr>
          <w:p w:rsidR="009B56C4" w:rsidRPr="00B9319D" w:rsidRDefault="009B56C4" w:rsidP="007B7FA1">
            <w:pPr>
              <w:pStyle w:val="affa"/>
              <w:rPr>
                <w:szCs w:val="20"/>
              </w:rPr>
            </w:pPr>
            <w:r w:rsidRPr="00B9319D">
              <w:rPr>
                <w:szCs w:val="20"/>
              </w:rPr>
              <w:t>67</w:t>
            </w:r>
          </w:p>
        </w:tc>
        <w:tc>
          <w:tcPr>
            <w:tcW w:w="0" w:type="auto"/>
            <w:shd w:val="clear" w:color="auto" w:fill="auto"/>
            <w:vAlign w:val="center"/>
          </w:tcPr>
          <w:p w:rsidR="009B56C4" w:rsidRPr="00B9319D" w:rsidRDefault="009B56C4" w:rsidP="007B7FA1">
            <w:pPr>
              <w:pStyle w:val="affa"/>
              <w:rPr>
                <w:szCs w:val="20"/>
              </w:rPr>
            </w:pPr>
            <w:r w:rsidRPr="00B9319D">
              <w:rPr>
                <w:szCs w:val="20"/>
              </w:rPr>
              <w:t>72</w:t>
            </w:r>
          </w:p>
        </w:tc>
        <w:tc>
          <w:tcPr>
            <w:tcW w:w="0" w:type="auto"/>
            <w:shd w:val="clear" w:color="auto" w:fill="auto"/>
            <w:vAlign w:val="center"/>
          </w:tcPr>
          <w:p w:rsidR="009B56C4" w:rsidRPr="00B9319D" w:rsidRDefault="009B56C4" w:rsidP="007B7FA1">
            <w:pPr>
              <w:pStyle w:val="affa"/>
              <w:rPr>
                <w:szCs w:val="20"/>
              </w:rPr>
            </w:pPr>
            <w:r w:rsidRPr="00B9319D">
              <w:rPr>
                <w:szCs w:val="20"/>
              </w:rPr>
              <w:t>77</w:t>
            </w:r>
          </w:p>
        </w:tc>
        <w:tc>
          <w:tcPr>
            <w:tcW w:w="0" w:type="auto"/>
            <w:shd w:val="clear" w:color="auto" w:fill="auto"/>
            <w:vAlign w:val="center"/>
          </w:tcPr>
          <w:p w:rsidR="009B56C4" w:rsidRPr="00B9319D" w:rsidRDefault="009B56C4" w:rsidP="007B7FA1">
            <w:pPr>
              <w:pStyle w:val="affa"/>
              <w:rPr>
                <w:szCs w:val="20"/>
              </w:rPr>
            </w:pPr>
            <w:r w:rsidRPr="00B9319D">
              <w:rPr>
                <w:szCs w:val="20"/>
              </w:rPr>
              <w:t>81</w:t>
            </w:r>
          </w:p>
        </w:tc>
        <w:tc>
          <w:tcPr>
            <w:tcW w:w="0" w:type="auto"/>
            <w:shd w:val="clear" w:color="auto" w:fill="auto"/>
            <w:vAlign w:val="center"/>
          </w:tcPr>
          <w:p w:rsidR="009B56C4" w:rsidRPr="00B9319D" w:rsidRDefault="009B56C4" w:rsidP="007B7FA1">
            <w:pPr>
              <w:pStyle w:val="affa"/>
              <w:rPr>
                <w:szCs w:val="20"/>
              </w:rPr>
            </w:pPr>
            <w:r w:rsidRPr="00B9319D">
              <w:rPr>
                <w:szCs w:val="20"/>
              </w:rPr>
              <w:t>84</w:t>
            </w:r>
          </w:p>
        </w:tc>
        <w:tc>
          <w:tcPr>
            <w:tcW w:w="0" w:type="auto"/>
            <w:shd w:val="clear" w:color="auto" w:fill="auto"/>
            <w:vAlign w:val="center"/>
          </w:tcPr>
          <w:p w:rsidR="009B56C4" w:rsidRPr="00B9319D" w:rsidRDefault="009B56C4" w:rsidP="007B7FA1">
            <w:pPr>
              <w:pStyle w:val="affa"/>
              <w:rPr>
                <w:szCs w:val="20"/>
              </w:rPr>
            </w:pPr>
            <w:r w:rsidRPr="00B9319D">
              <w:rPr>
                <w:szCs w:val="20"/>
              </w:rPr>
              <w:t>85</w:t>
            </w:r>
          </w:p>
        </w:tc>
        <w:tc>
          <w:tcPr>
            <w:tcW w:w="625" w:type="dxa"/>
            <w:shd w:val="clear" w:color="auto" w:fill="auto"/>
            <w:vAlign w:val="center"/>
          </w:tcPr>
          <w:p w:rsidR="009B56C4" w:rsidRPr="00B9319D" w:rsidRDefault="009B56C4" w:rsidP="007B7FA1">
            <w:pPr>
              <w:pStyle w:val="affa"/>
              <w:rPr>
                <w:szCs w:val="20"/>
              </w:rPr>
            </w:pPr>
            <w:r w:rsidRPr="00B9319D">
              <w:rPr>
                <w:szCs w:val="20"/>
              </w:rPr>
              <w:t>86</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2-3 этажные одноквартирные</w:t>
            </w:r>
          </w:p>
          <w:p w:rsidR="009B56C4" w:rsidRPr="00B9319D" w:rsidRDefault="009B56C4" w:rsidP="007B7FA1">
            <w:pPr>
              <w:pStyle w:val="affa"/>
              <w:rPr>
                <w:szCs w:val="20"/>
              </w:rPr>
            </w:pPr>
            <w:r w:rsidRPr="00B9319D">
              <w:rPr>
                <w:szCs w:val="20"/>
              </w:rPr>
              <w:t>блокированные</w:t>
            </w:r>
          </w:p>
        </w:tc>
        <w:tc>
          <w:tcPr>
            <w:tcW w:w="0" w:type="auto"/>
            <w:shd w:val="clear" w:color="auto" w:fill="auto"/>
            <w:vAlign w:val="center"/>
          </w:tcPr>
          <w:p w:rsidR="009B56C4" w:rsidRPr="00B9319D" w:rsidRDefault="009B56C4" w:rsidP="007B7FA1">
            <w:pPr>
              <w:pStyle w:val="affa"/>
              <w:rPr>
                <w:szCs w:val="20"/>
              </w:rPr>
            </w:pPr>
            <w:r w:rsidRPr="00B9319D">
              <w:rPr>
                <w:szCs w:val="20"/>
              </w:rPr>
              <w:t>47</w:t>
            </w:r>
          </w:p>
        </w:tc>
        <w:tc>
          <w:tcPr>
            <w:tcW w:w="0" w:type="auto"/>
            <w:shd w:val="clear" w:color="auto" w:fill="auto"/>
            <w:vAlign w:val="center"/>
          </w:tcPr>
          <w:p w:rsidR="009B56C4" w:rsidRPr="00B9319D" w:rsidRDefault="009B56C4" w:rsidP="007B7FA1">
            <w:pPr>
              <w:pStyle w:val="affa"/>
              <w:rPr>
                <w:szCs w:val="20"/>
              </w:rPr>
            </w:pPr>
            <w:r w:rsidRPr="00B9319D">
              <w:rPr>
                <w:szCs w:val="20"/>
              </w:rPr>
              <w:t>48</w:t>
            </w:r>
          </w:p>
        </w:tc>
        <w:tc>
          <w:tcPr>
            <w:tcW w:w="0" w:type="auto"/>
            <w:shd w:val="clear" w:color="auto" w:fill="auto"/>
            <w:vAlign w:val="center"/>
          </w:tcPr>
          <w:p w:rsidR="009B56C4" w:rsidRPr="00B9319D" w:rsidRDefault="009B56C4" w:rsidP="007B7FA1">
            <w:pPr>
              <w:pStyle w:val="affa"/>
              <w:rPr>
                <w:szCs w:val="20"/>
              </w:rPr>
            </w:pPr>
            <w:r w:rsidRPr="00B9319D">
              <w:rPr>
                <w:szCs w:val="20"/>
              </w:rPr>
              <w:t>49</w:t>
            </w:r>
          </w:p>
        </w:tc>
        <w:tc>
          <w:tcPr>
            <w:tcW w:w="0" w:type="auto"/>
            <w:shd w:val="clear" w:color="auto" w:fill="auto"/>
            <w:vAlign w:val="center"/>
          </w:tcPr>
          <w:p w:rsidR="009B56C4" w:rsidRPr="00B9319D" w:rsidRDefault="009B56C4" w:rsidP="007B7FA1">
            <w:pPr>
              <w:pStyle w:val="affa"/>
              <w:rPr>
                <w:szCs w:val="20"/>
              </w:rPr>
            </w:pPr>
            <w:r w:rsidRPr="00B9319D">
              <w:rPr>
                <w:szCs w:val="20"/>
              </w:rPr>
              <w:t>51</w:t>
            </w:r>
          </w:p>
        </w:tc>
        <w:tc>
          <w:tcPr>
            <w:tcW w:w="0" w:type="auto"/>
            <w:shd w:val="clear" w:color="auto" w:fill="auto"/>
            <w:vAlign w:val="center"/>
          </w:tcPr>
          <w:p w:rsidR="009B56C4" w:rsidRPr="00B9319D" w:rsidRDefault="009B56C4" w:rsidP="007B7FA1">
            <w:pPr>
              <w:pStyle w:val="affa"/>
              <w:rPr>
                <w:szCs w:val="20"/>
              </w:rPr>
            </w:pPr>
            <w:r w:rsidRPr="00B9319D">
              <w:rPr>
                <w:szCs w:val="20"/>
              </w:rPr>
              <w:t>55</w:t>
            </w:r>
          </w:p>
        </w:tc>
        <w:tc>
          <w:tcPr>
            <w:tcW w:w="0" w:type="auto"/>
            <w:shd w:val="clear" w:color="auto" w:fill="auto"/>
            <w:vAlign w:val="center"/>
          </w:tcPr>
          <w:p w:rsidR="009B56C4" w:rsidRPr="00B9319D" w:rsidRDefault="009B56C4" w:rsidP="007B7FA1">
            <w:pPr>
              <w:pStyle w:val="affa"/>
              <w:rPr>
                <w:szCs w:val="20"/>
              </w:rPr>
            </w:pPr>
            <w:r w:rsidRPr="00B9319D">
              <w:rPr>
                <w:szCs w:val="20"/>
              </w:rPr>
              <w:t>59</w:t>
            </w:r>
          </w:p>
        </w:tc>
        <w:tc>
          <w:tcPr>
            <w:tcW w:w="0" w:type="auto"/>
            <w:shd w:val="clear" w:color="auto" w:fill="auto"/>
            <w:vAlign w:val="center"/>
          </w:tcPr>
          <w:p w:rsidR="009B56C4" w:rsidRPr="00B9319D" w:rsidRDefault="009B56C4" w:rsidP="007B7FA1">
            <w:pPr>
              <w:pStyle w:val="affa"/>
              <w:rPr>
                <w:szCs w:val="20"/>
              </w:rPr>
            </w:pPr>
            <w:r w:rsidRPr="00B9319D">
              <w:rPr>
                <w:szCs w:val="20"/>
              </w:rPr>
              <w:t>64</w:t>
            </w:r>
          </w:p>
        </w:tc>
        <w:tc>
          <w:tcPr>
            <w:tcW w:w="0" w:type="auto"/>
            <w:shd w:val="clear" w:color="auto" w:fill="auto"/>
            <w:vAlign w:val="center"/>
          </w:tcPr>
          <w:p w:rsidR="009B56C4" w:rsidRPr="00B9319D" w:rsidRDefault="009B56C4" w:rsidP="007B7FA1">
            <w:pPr>
              <w:pStyle w:val="affa"/>
              <w:rPr>
                <w:szCs w:val="20"/>
              </w:rPr>
            </w:pPr>
            <w:r w:rsidRPr="00B9319D">
              <w:rPr>
                <w:szCs w:val="20"/>
              </w:rPr>
              <w:t>67</w:t>
            </w:r>
          </w:p>
        </w:tc>
        <w:tc>
          <w:tcPr>
            <w:tcW w:w="0" w:type="auto"/>
            <w:shd w:val="clear" w:color="auto" w:fill="auto"/>
            <w:vAlign w:val="center"/>
          </w:tcPr>
          <w:p w:rsidR="009B56C4" w:rsidRPr="00B9319D" w:rsidRDefault="009B56C4" w:rsidP="007B7FA1">
            <w:pPr>
              <w:pStyle w:val="affa"/>
              <w:rPr>
                <w:szCs w:val="20"/>
              </w:rPr>
            </w:pPr>
            <w:r w:rsidRPr="00B9319D">
              <w:rPr>
                <w:szCs w:val="20"/>
              </w:rPr>
              <w:t>71</w:t>
            </w:r>
          </w:p>
        </w:tc>
        <w:tc>
          <w:tcPr>
            <w:tcW w:w="0" w:type="auto"/>
            <w:shd w:val="clear" w:color="auto" w:fill="auto"/>
            <w:vAlign w:val="center"/>
          </w:tcPr>
          <w:p w:rsidR="009B56C4" w:rsidRPr="00B9319D" w:rsidRDefault="009B56C4" w:rsidP="007B7FA1">
            <w:pPr>
              <w:pStyle w:val="affa"/>
              <w:rPr>
                <w:szCs w:val="20"/>
              </w:rPr>
            </w:pPr>
            <w:r w:rsidRPr="00B9319D">
              <w:rPr>
                <w:szCs w:val="20"/>
              </w:rPr>
              <w:t>73</w:t>
            </w:r>
          </w:p>
        </w:tc>
        <w:tc>
          <w:tcPr>
            <w:tcW w:w="625" w:type="dxa"/>
            <w:shd w:val="clear" w:color="auto" w:fill="auto"/>
            <w:vAlign w:val="center"/>
          </w:tcPr>
          <w:p w:rsidR="009B56C4" w:rsidRPr="00B9319D" w:rsidRDefault="009B56C4" w:rsidP="007B7FA1">
            <w:pPr>
              <w:pStyle w:val="affa"/>
              <w:rPr>
                <w:szCs w:val="20"/>
              </w:rPr>
            </w:pPr>
            <w:r w:rsidRPr="00B9319D">
              <w:rPr>
                <w:szCs w:val="20"/>
              </w:rPr>
              <w:t>74</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4-6 этажные</w:t>
            </w:r>
          </w:p>
        </w:tc>
        <w:tc>
          <w:tcPr>
            <w:tcW w:w="0" w:type="auto"/>
            <w:shd w:val="clear" w:color="auto" w:fill="auto"/>
            <w:vAlign w:val="center"/>
          </w:tcPr>
          <w:p w:rsidR="009B56C4" w:rsidRPr="00B9319D" w:rsidRDefault="009B56C4" w:rsidP="007B7FA1">
            <w:pPr>
              <w:pStyle w:val="affa"/>
              <w:rPr>
                <w:szCs w:val="20"/>
              </w:rPr>
            </w:pPr>
            <w:r w:rsidRPr="00B9319D">
              <w:rPr>
                <w:szCs w:val="20"/>
              </w:rPr>
              <w:t>37</w:t>
            </w:r>
          </w:p>
        </w:tc>
        <w:tc>
          <w:tcPr>
            <w:tcW w:w="0" w:type="auto"/>
            <w:shd w:val="clear" w:color="auto" w:fill="auto"/>
            <w:vAlign w:val="center"/>
          </w:tcPr>
          <w:p w:rsidR="009B56C4" w:rsidRPr="00B9319D" w:rsidRDefault="009B56C4" w:rsidP="007B7FA1">
            <w:pPr>
              <w:pStyle w:val="affa"/>
              <w:rPr>
                <w:szCs w:val="20"/>
              </w:rPr>
            </w:pPr>
            <w:r w:rsidRPr="00B9319D">
              <w:rPr>
                <w:szCs w:val="20"/>
              </w:rPr>
              <w:t>38</w:t>
            </w:r>
          </w:p>
        </w:tc>
        <w:tc>
          <w:tcPr>
            <w:tcW w:w="0" w:type="auto"/>
            <w:shd w:val="clear" w:color="auto" w:fill="auto"/>
            <w:vAlign w:val="center"/>
          </w:tcPr>
          <w:p w:rsidR="009B56C4" w:rsidRPr="00B9319D" w:rsidRDefault="009B56C4" w:rsidP="007B7FA1">
            <w:pPr>
              <w:pStyle w:val="affa"/>
              <w:rPr>
                <w:szCs w:val="20"/>
              </w:rPr>
            </w:pPr>
            <w:r w:rsidRPr="00B9319D">
              <w:rPr>
                <w:szCs w:val="20"/>
              </w:rPr>
              <w:t>42</w:t>
            </w:r>
          </w:p>
        </w:tc>
        <w:tc>
          <w:tcPr>
            <w:tcW w:w="0" w:type="auto"/>
            <w:shd w:val="clear" w:color="auto" w:fill="auto"/>
            <w:vAlign w:val="center"/>
          </w:tcPr>
          <w:p w:rsidR="009B56C4" w:rsidRPr="00B9319D" w:rsidRDefault="009B56C4" w:rsidP="007B7FA1">
            <w:pPr>
              <w:pStyle w:val="affa"/>
              <w:rPr>
                <w:szCs w:val="20"/>
              </w:rPr>
            </w:pPr>
            <w:r w:rsidRPr="00B9319D">
              <w:rPr>
                <w:szCs w:val="20"/>
              </w:rPr>
              <w:t>40</w:t>
            </w:r>
          </w:p>
        </w:tc>
        <w:tc>
          <w:tcPr>
            <w:tcW w:w="0" w:type="auto"/>
            <w:shd w:val="clear" w:color="auto" w:fill="auto"/>
            <w:vAlign w:val="center"/>
          </w:tcPr>
          <w:p w:rsidR="009B56C4" w:rsidRPr="00B9319D" w:rsidRDefault="009B56C4" w:rsidP="007B7FA1">
            <w:pPr>
              <w:pStyle w:val="affa"/>
              <w:rPr>
                <w:szCs w:val="20"/>
              </w:rPr>
            </w:pPr>
            <w:r w:rsidRPr="00B9319D">
              <w:rPr>
                <w:szCs w:val="20"/>
              </w:rPr>
              <w:t>45</w:t>
            </w:r>
          </w:p>
        </w:tc>
        <w:tc>
          <w:tcPr>
            <w:tcW w:w="0" w:type="auto"/>
            <w:shd w:val="clear" w:color="auto" w:fill="auto"/>
            <w:vAlign w:val="center"/>
          </w:tcPr>
          <w:p w:rsidR="009B56C4" w:rsidRPr="00B9319D" w:rsidRDefault="009B56C4" w:rsidP="007B7FA1">
            <w:pPr>
              <w:pStyle w:val="affa"/>
              <w:rPr>
                <w:szCs w:val="20"/>
              </w:rPr>
            </w:pPr>
            <w:r w:rsidRPr="00B9319D">
              <w:rPr>
                <w:szCs w:val="20"/>
              </w:rPr>
              <w:t>49</w:t>
            </w:r>
          </w:p>
        </w:tc>
        <w:tc>
          <w:tcPr>
            <w:tcW w:w="0" w:type="auto"/>
            <w:shd w:val="clear" w:color="auto" w:fill="auto"/>
            <w:vAlign w:val="center"/>
          </w:tcPr>
          <w:p w:rsidR="009B56C4" w:rsidRPr="00B9319D" w:rsidRDefault="009B56C4" w:rsidP="007B7FA1">
            <w:pPr>
              <w:pStyle w:val="affa"/>
              <w:rPr>
                <w:szCs w:val="20"/>
              </w:rPr>
            </w:pPr>
            <w:r w:rsidRPr="00B9319D">
              <w:rPr>
                <w:szCs w:val="20"/>
              </w:rPr>
              <w:t>55</w:t>
            </w:r>
          </w:p>
        </w:tc>
        <w:tc>
          <w:tcPr>
            <w:tcW w:w="0" w:type="auto"/>
            <w:shd w:val="clear" w:color="auto" w:fill="auto"/>
            <w:vAlign w:val="center"/>
          </w:tcPr>
          <w:p w:rsidR="009B56C4" w:rsidRPr="00B9319D" w:rsidRDefault="009B56C4" w:rsidP="007B7FA1">
            <w:pPr>
              <w:pStyle w:val="affa"/>
              <w:rPr>
                <w:szCs w:val="20"/>
              </w:rPr>
            </w:pPr>
            <w:r w:rsidRPr="00B9319D">
              <w:rPr>
                <w:szCs w:val="20"/>
              </w:rPr>
              <w:t>59</w:t>
            </w:r>
          </w:p>
        </w:tc>
        <w:tc>
          <w:tcPr>
            <w:tcW w:w="0" w:type="auto"/>
            <w:shd w:val="clear" w:color="auto" w:fill="auto"/>
            <w:vAlign w:val="center"/>
          </w:tcPr>
          <w:p w:rsidR="009B56C4" w:rsidRPr="00B9319D" w:rsidRDefault="009B56C4" w:rsidP="007B7FA1">
            <w:pPr>
              <w:pStyle w:val="affa"/>
              <w:rPr>
                <w:szCs w:val="20"/>
              </w:rPr>
            </w:pPr>
            <w:r w:rsidRPr="00B9319D">
              <w:rPr>
                <w:szCs w:val="20"/>
              </w:rPr>
              <w:t>64</w:t>
            </w:r>
          </w:p>
        </w:tc>
        <w:tc>
          <w:tcPr>
            <w:tcW w:w="0" w:type="auto"/>
            <w:shd w:val="clear" w:color="auto" w:fill="auto"/>
            <w:vAlign w:val="center"/>
          </w:tcPr>
          <w:p w:rsidR="009B56C4" w:rsidRPr="00B9319D" w:rsidRDefault="009B56C4" w:rsidP="007B7FA1">
            <w:pPr>
              <w:pStyle w:val="affa"/>
              <w:rPr>
                <w:szCs w:val="20"/>
              </w:rPr>
            </w:pPr>
            <w:r w:rsidRPr="00B9319D">
              <w:rPr>
                <w:szCs w:val="20"/>
              </w:rPr>
              <w:t>66</w:t>
            </w:r>
          </w:p>
        </w:tc>
        <w:tc>
          <w:tcPr>
            <w:tcW w:w="625" w:type="dxa"/>
            <w:shd w:val="clear" w:color="auto" w:fill="auto"/>
            <w:vAlign w:val="center"/>
          </w:tcPr>
          <w:p w:rsidR="009B56C4" w:rsidRPr="00B9319D" w:rsidRDefault="009B56C4" w:rsidP="007B7FA1">
            <w:pPr>
              <w:pStyle w:val="affa"/>
              <w:rPr>
                <w:szCs w:val="20"/>
              </w:rPr>
            </w:pPr>
            <w:r w:rsidRPr="00B9319D">
              <w:rPr>
                <w:szCs w:val="20"/>
              </w:rPr>
              <w:t>69</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7-10 этажные</w:t>
            </w:r>
          </w:p>
        </w:tc>
        <w:tc>
          <w:tcPr>
            <w:tcW w:w="0" w:type="auto"/>
            <w:shd w:val="clear" w:color="auto" w:fill="auto"/>
            <w:vAlign w:val="center"/>
          </w:tcPr>
          <w:p w:rsidR="009B56C4" w:rsidRPr="00B9319D" w:rsidRDefault="009B56C4" w:rsidP="007B7FA1">
            <w:pPr>
              <w:pStyle w:val="affa"/>
              <w:rPr>
                <w:szCs w:val="20"/>
              </w:rPr>
            </w:pPr>
            <w:r w:rsidRPr="00B9319D">
              <w:rPr>
                <w:szCs w:val="20"/>
              </w:rPr>
              <w:t>34</w:t>
            </w:r>
          </w:p>
        </w:tc>
        <w:tc>
          <w:tcPr>
            <w:tcW w:w="0" w:type="auto"/>
            <w:shd w:val="clear" w:color="auto" w:fill="auto"/>
            <w:vAlign w:val="center"/>
          </w:tcPr>
          <w:p w:rsidR="009B56C4" w:rsidRPr="00B9319D" w:rsidRDefault="009B56C4" w:rsidP="007B7FA1">
            <w:pPr>
              <w:pStyle w:val="affa"/>
              <w:rPr>
                <w:szCs w:val="20"/>
              </w:rPr>
            </w:pPr>
            <w:r w:rsidRPr="00B9319D">
              <w:rPr>
                <w:szCs w:val="20"/>
              </w:rPr>
              <w:t>35</w:t>
            </w:r>
          </w:p>
        </w:tc>
        <w:tc>
          <w:tcPr>
            <w:tcW w:w="0" w:type="auto"/>
            <w:shd w:val="clear" w:color="auto" w:fill="auto"/>
            <w:vAlign w:val="center"/>
          </w:tcPr>
          <w:p w:rsidR="009B56C4" w:rsidRPr="00B9319D" w:rsidRDefault="009B56C4" w:rsidP="007B7FA1">
            <w:pPr>
              <w:pStyle w:val="affa"/>
              <w:rPr>
                <w:szCs w:val="20"/>
              </w:rPr>
            </w:pPr>
            <w:r w:rsidRPr="00B9319D">
              <w:rPr>
                <w:szCs w:val="20"/>
              </w:rPr>
              <w:t>36</w:t>
            </w:r>
          </w:p>
        </w:tc>
        <w:tc>
          <w:tcPr>
            <w:tcW w:w="0" w:type="auto"/>
            <w:shd w:val="clear" w:color="auto" w:fill="auto"/>
            <w:vAlign w:val="center"/>
          </w:tcPr>
          <w:p w:rsidR="009B56C4" w:rsidRPr="00B9319D" w:rsidRDefault="009B56C4" w:rsidP="007B7FA1">
            <w:pPr>
              <w:pStyle w:val="affa"/>
              <w:rPr>
                <w:szCs w:val="20"/>
              </w:rPr>
            </w:pPr>
            <w:r w:rsidRPr="00B9319D">
              <w:rPr>
                <w:szCs w:val="20"/>
              </w:rPr>
              <w:t>37</w:t>
            </w:r>
          </w:p>
        </w:tc>
        <w:tc>
          <w:tcPr>
            <w:tcW w:w="0" w:type="auto"/>
            <w:shd w:val="clear" w:color="auto" w:fill="auto"/>
            <w:vAlign w:val="center"/>
          </w:tcPr>
          <w:p w:rsidR="009B56C4" w:rsidRPr="00B9319D" w:rsidRDefault="009B56C4" w:rsidP="007B7FA1">
            <w:pPr>
              <w:pStyle w:val="affa"/>
              <w:rPr>
                <w:szCs w:val="20"/>
              </w:rPr>
            </w:pPr>
            <w:r w:rsidRPr="00B9319D">
              <w:rPr>
                <w:szCs w:val="20"/>
              </w:rPr>
              <w:t>40</w:t>
            </w:r>
          </w:p>
        </w:tc>
        <w:tc>
          <w:tcPr>
            <w:tcW w:w="0" w:type="auto"/>
            <w:shd w:val="clear" w:color="auto" w:fill="auto"/>
            <w:vAlign w:val="center"/>
          </w:tcPr>
          <w:p w:rsidR="009B56C4" w:rsidRPr="00B9319D" w:rsidRDefault="009B56C4" w:rsidP="007B7FA1">
            <w:pPr>
              <w:pStyle w:val="affa"/>
              <w:rPr>
                <w:szCs w:val="20"/>
              </w:rPr>
            </w:pPr>
            <w:r w:rsidRPr="00B9319D">
              <w:rPr>
                <w:szCs w:val="20"/>
              </w:rPr>
              <w:t>42</w:t>
            </w:r>
          </w:p>
        </w:tc>
        <w:tc>
          <w:tcPr>
            <w:tcW w:w="0" w:type="auto"/>
            <w:shd w:val="clear" w:color="auto" w:fill="auto"/>
            <w:vAlign w:val="center"/>
          </w:tcPr>
          <w:p w:rsidR="009B56C4" w:rsidRPr="00B9319D" w:rsidRDefault="009B56C4" w:rsidP="007B7FA1">
            <w:pPr>
              <w:pStyle w:val="affa"/>
              <w:rPr>
                <w:szCs w:val="20"/>
              </w:rPr>
            </w:pPr>
            <w:r w:rsidRPr="00B9319D">
              <w:rPr>
                <w:szCs w:val="20"/>
              </w:rPr>
              <w:t>48</w:t>
            </w:r>
          </w:p>
        </w:tc>
        <w:tc>
          <w:tcPr>
            <w:tcW w:w="0" w:type="auto"/>
            <w:shd w:val="clear" w:color="auto" w:fill="auto"/>
            <w:vAlign w:val="center"/>
          </w:tcPr>
          <w:p w:rsidR="009B56C4" w:rsidRPr="00B9319D" w:rsidRDefault="009B56C4" w:rsidP="007B7FA1">
            <w:pPr>
              <w:pStyle w:val="affa"/>
              <w:rPr>
                <w:szCs w:val="20"/>
              </w:rPr>
            </w:pPr>
            <w:r w:rsidRPr="00B9319D">
              <w:rPr>
                <w:szCs w:val="20"/>
              </w:rPr>
              <w:t>52</w:t>
            </w:r>
          </w:p>
        </w:tc>
        <w:tc>
          <w:tcPr>
            <w:tcW w:w="0" w:type="auto"/>
            <w:shd w:val="clear" w:color="auto" w:fill="auto"/>
            <w:vAlign w:val="center"/>
          </w:tcPr>
          <w:p w:rsidR="009B56C4" w:rsidRPr="00B9319D" w:rsidRDefault="009B56C4" w:rsidP="007B7FA1">
            <w:pPr>
              <w:pStyle w:val="affa"/>
              <w:rPr>
                <w:szCs w:val="20"/>
              </w:rPr>
            </w:pPr>
            <w:r w:rsidRPr="00B9319D">
              <w:rPr>
                <w:szCs w:val="20"/>
              </w:rPr>
              <w:t>56</w:t>
            </w:r>
          </w:p>
        </w:tc>
        <w:tc>
          <w:tcPr>
            <w:tcW w:w="0" w:type="auto"/>
            <w:shd w:val="clear" w:color="auto" w:fill="auto"/>
            <w:vAlign w:val="center"/>
          </w:tcPr>
          <w:p w:rsidR="009B56C4" w:rsidRPr="00B9319D" w:rsidRDefault="009B56C4" w:rsidP="007B7FA1">
            <w:pPr>
              <w:pStyle w:val="affa"/>
              <w:rPr>
                <w:szCs w:val="20"/>
              </w:rPr>
            </w:pPr>
            <w:r w:rsidRPr="00B9319D">
              <w:rPr>
                <w:szCs w:val="20"/>
              </w:rPr>
              <w:t>59</w:t>
            </w:r>
          </w:p>
        </w:tc>
        <w:tc>
          <w:tcPr>
            <w:tcW w:w="625" w:type="dxa"/>
            <w:shd w:val="clear" w:color="auto" w:fill="auto"/>
            <w:vAlign w:val="center"/>
          </w:tcPr>
          <w:p w:rsidR="009B56C4" w:rsidRPr="00B9319D" w:rsidRDefault="009B56C4" w:rsidP="007B7FA1">
            <w:pPr>
              <w:pStyle w:val="affa"/>
              <w:rPr>
                <w:szCs w:val="20"/>
              </w:rPr>
            </w:pPr>
            <w:r w:rsidRPr="00B9319D">
              <w:rPr>
                <w:szCs w:val="20"/>
              </w:rPr>
              <w:t>62</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11-14 этажные</w:t>
            </w:r>
          </w:p>
        </w:tc>
        <w:tc>
          <w:tcPr>
            <w:tcW w:w="0" w:type="auto"/>
            <w:shd w:val="clear" w:color="auto" w:fill="auto"/>
            <w:vAlign w:val="center"/>
          </w:tcPr>
          <w:p w:rsidR="009B56C4" w:rsidRPr="00B9319D" w:rsidRDefault="009B56C4" w:rsidP="007B7FA1">
            <w:pPr>
              <w:pStyle w:val="affa"/>
              <w:rPr>
                <w:szCs w:val="20"/>
              </w:rPr>
            </w:pPr>
            <w:r w:rsidRPr="00B9319D">
              <w:rPr>
                <w:szCs w:val="20"/>
              </w:rPr>
              <w:t>31</w:t>
            </w:r>
          </w:p>
        </w:tc>
        <w:tc>
          <w:tcPr>
            <w:tcW w:w="0" w:type="auto"/>
            <w:shd w:val="clear" w:color="auto" w:fill="auto"/>
            <w:vAlign w:val="center"/>
          </w:tcPr>
          <w:p w:rsidR="009B56C4" w:rsidRPr="00B9319D" w:rsidRDefault="009B56C4" w:rsidP="007B7FA1">
            <w:pPr>
              <w:pStyle w:val="affa"/>
              <w:rPr>
                <w:szCs w:val="20"/>
              </w:rPr>
            </w:pPr>
            <w:r w:rsidRPr="00B9319D">
              <w:rPr>
                <w:szCs w:val="20"/>
              </w:rPr>
              <w:t>32</w:t>
            </w:r>
          </w:p>
        </w:tc>
        <w:tc>
          <w:tcPr>
            <w:tcW w:w="0" w:type="auto"/>
            <w:shd w:val="clear" w:color="auto" w:fill="auto"/>
            <w:vAlign w:val="center"/>
          </w:tcPr>
          <w:p w:rsidR="009B56C4" w:rsidRPr="00B9319D" w:rsidRDefault="009B56C4" w:rsidP="007B7FA1">
            <w:pPr>
              <w:pStyle w:val="affa"/>
              <w:rPr>
                <w:szCs w:val="20"/>
              </w:rPr>
            </w:pPr>
            <w:r w:rsidRPr="00B9319D">
              <w:rPr>
                <w:szCs w:val="20"/>
              </w:rPr>
              <w:t>33</w:t>
            </w:r>
          </w:p>
        </w:tc>
        <w:tc>
          <w:tcPr>
            <w:tcW w:w="0" w:type="auto"/>
            <w:shd w:val="clear" w:color="auto" w:fill="auto"/>
            <w:vAlign w:val="center"/>
          </w:tcPr>
          <w:p w:rsidR="009B56C4" w:rsidRPr="00B9319D" w:rsidRDefault="009B56C4" w:rsidP="007B7FA1">
            <w:pPr>
              <w:pStyle w:val="affa"/>
              <w:rPr>
                <w:szCs w:val="20"/>
              </w:rPr>
            </w:pPr>
            <w:r w:rsidRPr="00B9319D">
              <w:rPr>
                <w:szCs w:val="20"/>
              </w:rPr>
              <w:t>35</w:t>
            </w:r>
          </w:p>
        </w:tc>
        <w:tc>
          <w:tcPr>
            <w:tcW w:w="0" w:type="auto"/>
            <w:shd w:val="clear" w:color="auto" w:fill="auto"/>
            <w:vAlign w:val="center"/>
          </w:tcPr>
          <w:p w:rsidR="009B56C4" w:rsidRPr="00B9319D" w:rsidRDefault="009B56C4" w:rsidP="007B7FA1">
            <w:pPr>
              <w:pStyle w:val="affa"/>
              <w:rPr>
                <w:szCs w:val="20"/>
              </w:rPr>
            </w:pPr>
            <w:r w:rsidRPr="00B9319D">
              <w:rPr>
                <w:szCs w:val="20"/>
              </w:rPr>
              <w:t>37</w:t>
            </w:r>
          </w:p>
        </w:tc>
        <w:tc>
          <w:tcPr>
            <w:tcW w:w="0" w:type="auto"/>
            <w:shd w:val="clear" w:color="auto" w:fill="auto"/>
            <w:vAlign w:val="center"/>
          </w:tcPr>
          <w:p w:rsidR="009B56C4" w:rsidRPr="00B9319D" w:rsidRDefault="009B56C4" w:rsidP="007B7FA1">
            <w:pPr>
              <w:pStyle w:val="affa"/>
              <w:rPr>
                <w:szCs w:val="20"/>
              </w:rPr>
            </w:pPr>
            <w:r w:rsidRPr="00B9319D">
              <w:rPr>
                <w:szCs w:val="20"/>
              </w:rPr>
              <w:t>41</w:t>
            </w:r>
          </w:p>
        </w:tc>
        <w:tc>
          <w:tcPr>
            <w:tcW w:w="0" w:type="auto"/>
            <w:shd w:val="clear" w:color="auto" w:fill="auto"/>
            <w:vAlign w:val="center"/>
          </w:tcPr>
          <w:p w:rsidR="009B56C4" w:rsidRPr="00B9319D" w:rsidRDefault="009B56C4" w:rsidP="007B7FA1">
            <w:pPr>
              <w:pStyle w:val="affa"/>
              <w:rPr>
                <w:szCs w:val="20"/>
              </w:rPr>
            </w:pPr>
            <w:r w:rsidRPr="00B9319D">
              <w:rPr>
                <w:szCs w:val="20"/>
              </w:rPr>
              <w:t>45</w:t>
            </w:r>
          </w:p>
        </w:tc>
        <w:tc>
          <w:tcPr>
            <w:tcW w:w="0" w:type="auto"/>
            <w:shd w:val="clear" w:color="auto" w:fill="auto"/>
            <w:vAlign w:val="center"/>
          </w:tcPr>
          <w:p w:rsidR="009B56C4" w:rsidRPr="00B9319D" w:rsidRDefault="009B56C4" w:rsidP="007B7FA1">
            <w:pPr>
              <w:pStyle w:val="affa"/>
              <w:rPr>
                <w:szCs w:val="20"/>
              </w:rPr>
            </w:pPr>
            <w:r w:rsidRPr="00B9319D">
              <w:rPr>
                <w:szCs w:val="20"/>
              </w:rPr>
              <w:t>49</w:t>
            </w:r>
          </w:p>
        </w:tc>
        <w:tc>
          <w:tcPr>
            <w:tcW w:w="0" w:type="auto"/>
            <w:shd w:val="clear" w:color="auto" w:fill="auto"/>
            <w:vAlign w:val="center"/>
          </w:tcPr>
          <w:p w:rsidR="009B56C4" w:rsidRPr="00B9319D" w:rsidRDefault="009B56C4" w:rsidP="007B7FA1">
            <w:pPr>
              <w:pStyle w:val="affa"/>
              <w:rPr>
                <w:szCs w:val="20"/>
              </w:rPr>
            </w:pPr>
            <w:r w:rsidRPr="00B9319D">
              <w:rPr>
                <w:szCs w:val="20"/>
              </w:rPr>
              <w:t>52</w:t>
            </w:r>
          </w:p>
        </w:tc>
        <w:tc>
          <w:tcPr>
            <w:tcW w:w="0" w:type="auto"/>
            <w:shd w:val="clear" w:color="auto" w:fill="auto"/>
            <w:vAlign w:val="center"/>
          </w:tcPr>
          <w:p w:rsidR="009B56C4" w:rsidRPr="00B9319D" w:rsidRDefault="009B56C4" w:rsidP="007B7FA1">
            <w:pPr>
              <w:pStyle w:val="affa"/>
              <w:rPr>
                <w:szCs w:val="20"/>
              </w:rPr>
            </w:pPr>
            <w:r w:rsidRPr="00B9319D">
              <w:rPr>
                <w:szCs w:val="20"/>
              </w:rPr>
              <w:t>55</w:t>
            </w:r>
          </w:p>
        </w:tc>
        <w:tc>
          <w:tcPr>
            <w:tcW w:w="625" w:type="dxa"/>
            <w:shd w:val="clear" w:color="auto" w:fill="auto"/>
            <w:vAlign w:val="center"/>
          </w:tcPr>
          <w:p w:rsidR="009B56C4" w:rsidRPr="00B9319D" w:rsidRDefault="009B56C4" w:rsidP="007B7FA1">
            <w:pPr>
              <w:pStyle w:val="affa"/>
              <w:rPr>
                <w:szCs w:val="20"/>
              </w:rPr>
            </w:pPr>
            <w:r w:rsidRPr="00B9319D">
              <w:rPr>
                <w:szCs w:val="20"/>
              </w:rPr>
              <w:t>57</w:t>
            </w:r>
          </w:p>
        </w:tc>
      </w:tr>
      <w:tr w:rsidR="009B56C4" w:rsidRPr="00B9319D" w:rsidTr="007B7FA1">
        <w:tc>
          <w:tcPr>
            <w:tcW w:w="2836" w:type="dxa"/>
            <w:shd w:val="clear" w:color="auto" w:fill="auto"/>
            <w:vAlign w:val="center"/>
          </w:tcPr>
          <w:p w:rsidR="009B56C4" w:rsidRPr="00B9319D" w:rsidRDefault="009B56C4" w:rsidP="007B7FA1">
            <w:pPr>
              <w:pStyle w:val="affa"/>
              <w:rPr>
                <w:szCs w:val="20"/>
              </w:rPr>
            </w:pPr>
            <w:r w:rsidRPr="00B9319D">
              <w:rPr>
                <w:szCs w:val="20"/>
              </w:rPr>
              <w:t>Более 15 этажей</w:t>
            </w:r>
          </w:p>
        </w:tc>
        <w:tc>
          <w:tcPr>
            <w:tcW w:w="0" w:type="auto"/>
            <w:shd w:val="clear" w:color="auto" w:fill="auto"/>
            <w:vAlign w:val="center"/>
          </w:tcPr>
          <w:p w:rsidR="009B56C4" w:rsidRPr="00B9319D" w:rsidRDefault="009B56C4" w:rsidP="007B7FA1">
            <w:pPr>
              <w:pStyle w:val="affa"/>
              <w:rPr>
                <w:szCs w:val="20"/>
              </w:rPr>
            </w:pPr>
            <w:r w:rsidRPr="00B9319D">
              <w:rPr>
                <w:szCs w:val="20"/>
              </w:rPr>
              <w:t>30</w:t>
            </w:r>
          </w:p>
        </w:tc>
        <w:tc>
          <w:tcPr>
            <w:tcW w:w="0" w:type="auto"/>
            <w:shd w:val="clear" w:color="auto" w:fill="auto"/>
            <w:vAlign w:val="center"/>
          </w:tcPr>
          <w:p w:rsidR="009B56C4" w:rsidRPr="00B9319D" w:rsidRDefault="009B56C4" w:rsidP="007B7FA1">
            <w:pPr>
              <w:pStyle w:val="affa"/>
              <w:rPr>
                <w:szCs w:val="20"/>
              </w:rPr>
            </w:pPr>
            <w:r w:rsidRPr="00B9319D">
              <w:rPr>
                <w:szCs w:val="20"/>
              </w:rPr>
              <w:t>31</w:t>
            </w:r>
          </w:p>
        </w:tc>
        <w:tc>
          <w:tcPr>
            <w:tcW w:w="0" w:type="auto"/>
            <w:shd w:val="clear" w:color="auto" w:fill="auto"/>
            <w:vAlign w:val="center"/>
          </w:tcPr>
          <w:p w:rsidR="009B56C4" w:rsidRPr="00B9319D" w:rsidRDefault="009B56C4" w:rsidP="007B7FA1">
            <w:pPr>
              <w:pStyle w:val="affa"/>
              <w:rPr>
                <w:szCs w:val="20"/>
              </w:rPr>
            </w:pPr>
            <w:r w:rsidRPr="00B9319D">
              <w:rPr>
                <w:szCs w:val="20"/>
              </w:rPr>
              <w:t>32</w:t>
            </w:r>
          </w:p>
        </w:tc>
        <w:tc>
          <w:tcPr>
            <w:tcW w:w="0" w:type="auto"/>
            <w:shd w:val="clear" w:color="auto" w:fill="auto"/>
            <w:vAlign w:val="center"/>
          </w:tcPr>
          <w:p w:rsidR="009B56C4" w:rsidRPr="00B9319D" w:rsidRDefault="009B56C4" w:rsidP="007B7FA1">
            <w:pPr>
              <w:pStyle w:val="affa"/>
              <w:rPr>
                <w:szCs w:val="20"/>
              </w:rPr>
            </w:pPr>
            <w:r w:rsidRPr="00B9319D">
              <w:rPr>
                <w:szCs w:val="20"/>
              </w:rPr>
              <w:t>33</w:t>
            </w:r>
          </w:p>
        </w:tc>
        <w:tc>
          <w:tcPr>
            <w:tcW w:w="0" w:type="auto"/>
            <w:shd w:val="clear" w:color="auto" w:fill="auto"/>
            <w:vAlign w:val="center"/>
          </w:tcPr>
          <w:p w:rsidR="009B56C4" w:rsidRPr="00B9319D" w:rsidRDefault="009B56C4" w:rsidP="007B7FA1">
            <w:pPr>
              <w:pStyle w:val="affa"/>
              <w:rPr>
                <w:szCs w:val="20"/>
              </w:rPr>
            </w:pPr>
            <w:r w:rsidRPr="00B9319D">
              <w:rPr>
                <w:szCs w:val="20"/>
              </w:rPr>
              <w:t>36</w:t>
            </w:r>
          </w:p>
        </w:tc>
        <w:tc>
          <w:tcPr>
            <w:tcW w:w="0" w:type="auto"/>
            <w:shd w:val="clear" w:color="auto" w:fill="auto"/>
            <w:vAlign w:val="center"/>
          </w:tcPr>
          <w:p w:rsidR="009B56C4" w:rsidRPr="00B9319D" w:rsidRDefault="009B56C4" w:rsidP="007B7FA1">
            <w:pPr>
              <w:pStyle w:val="affa"/>
              <w:rPr>
                <w:szCs w:val="20"/>
              </w:rPr>
            </w:pPr>
            <w:r w:rsidRPr="00B9319D">
              <w:rPr>
                <w:szCs w:val="20"/>
              </w:rPr>
              <w:t>40</w:t>
            </w:r>
          </w:p>
        </w:tc>
        <w:tc>
          <w:tcPr>
            <w:tcW w:w="0" w:type="auto"/>
            <w:shd w:val="clear" w:color="auto" w:fill="auto"/>
            <w:vAlign w:val="center"/>
          </w:tcPr>
          <w:p w:rsidR="009B56C4" w:rsidRPr="00B9319D" w:rsidRDefault="009B56C4" w:rsidP="007B7FA1">
            <w:pPr>
              <w:pStyle w:val="affa"/>
              <w:rPr>
                <w:szCs w:val="20"/>
              </w:rPr>
            </w:pPr>
            <w:r w:rsidRPr="00B9319D">
              <w:rPr>
                <w:szCs w:val="20"/>
              </w:rPr>
              <w:t>43</w:t>
            </w:r>
          </w:p>
        </w:tc>
        <w:tc>
          <w:tcPr>
            <w:tcW w:w="0" w:type="auto"/>
            <w:shd w:val="clear" w:color="auto" w:fill="auto"/>
            <w:vAlign w:val="center"/>
          </w:tcPr>
          <w:p w:rsidR="009B56C4" w:rsidRPr="00B9319D" w:rsidRDefault="009B56C4" w:rsidP="007B7FA1">
            <w:pPr>
              <w:pStyle w:val="affa"/>
              <w:rPr>
                <w:szCs w:val="20"/>
              </w:rPr>
            </w:pPr>
            <w:r w:rsidRPr="00B9319D">
              <w:rPr>
                <w:szCs w:val="20"/>
              </w:rPr>
              <w:t>47</w:t>
            </w:r>
          </w:p>
        </w:tc>
        <w:tc>
          <w:tcPr>
            <w:tcW w:w="0" w:type="auto"/>
            <w:shd w:val="clear" w:color="auto" w:fill="auto"/>
            <w:vAlign w:val="center"/>
          </w:tcPr>
          <w:p w:rsidR="009B56C4" w:rsidRPr="00B9319D" w:rsidRDefault="009B56C4" w:rsidP="007B7FA1">
            <w:pPr>
              <w:pStyle w:val="affa"/>
              <w:rPr>
                <w:szCs w:val="20"/>
              </w:rPr>
            </w:pPr>
            <w:r w:rsidRPr="00B9319D">
              <w:rPr>
                <w:szCs w:val="20"/>
              </w:rPr>
              <w:t>50</w:t>
            </w:r>
          </w:p>
        </w:tc>
        <w:tc>
          <w:tcPr>
            <w:tcW w:w="0" w:type="auto"/>
            <w:shd w:val="clear" w:color="auto" w:fill="auto"/>
            <w:vAlign w:val="center"/>
          </w:tcPr>
          <w:p w:rsidR="009B56C4" w:rsidRPr="00B9319D" w:rsidRDefault="009B56C4" w:rsidP="007B7FA1">
            <w:pPr>
              <w:pStyle w:val="affa"/>
              <w:rPr>
                <w:szCs w:val="20"/>
              </w:rPr>
            </w:pPr>
            <w:r w:rsidRPr="00B9319D">
              <w:rPr>
                <w:szCs w:val="20"/>
              </w:rPr>
              <w:t>52</w:t>
            </w:r>
          </w:p>
        </w:tc>
        <w:tc>
          <w:tcPr>
            <w:tcW w:w="625" w:type="dxa"/>
            <w:shd w:val="clear" w:color="auto" w:fill="auto"/>
            <w:vAlign w:val="center"/>
          </w:tcPr>
          <w:p w:rsidR="009B56C4" w:rsidRPr="00B9319D" w:rsidRDefault="009B56C4" w:rsidP="007B7FA1">
            <w:pPr>
              <w:pStyle w:val="affa"/>
              <w:rPr>
                <w:szCs w:val="20"/>
              </w:rPr>
            </w:pPr>
            <w:r w:rsidRPr="00B9319D">
              <w:rPr>
                <w:szCs w:val="20"/>
              </w:rPr>
              <w:t>55</w:t>
            </w:r>
          </w:p>
        </w:tc>
      </w:tr>
    </w:tbl>
    <w:p w:rsidR="009B56C4" w:rsidRDefault="009B56C4" w:rsidP="009B56C4"/>
    <w:p w:rsidR="009B56C4" w:rsidRPr="00B9319D" w:rsidRDefault="009B56C4" w:rsidP="009B56C4">
      <w:pPr>
        <w:rPr>
          <w:b/>
        </w:rPr>
      </w:pPr>
      <w:r w:rsidRPr="00B9319D">
        <w:rPr>
          <w:b/>
        </w:rPr>
        <w:t>Прогнозы перспективных удельных расходов тепловой энергии для целей горячего водоснабжения потребителей.</w:t>
      </w:r>
    </w:p>
    <w:p w:rsidR="009B56C4" w:rsidRPr="00B9319D" w:rsidRDefault="009B56C4" w:rsidP="009B56C4">
      <w:r w:rsidRPr="00B9319D">
        <w:lastRenderedPageBreak/>
        <w:t>В соответствии с пунктом 5.3. СП 124.13330: «Средние часовые нагрузки на горячее водоснабжение отдельных зданий следует определять по СП 30.13330.</w:t>
      </w:r>
    </w:p>
    <w:p w:rsidR="009B56C4" w:rsidRPr="00B9319D" w:rsidRDefault="009B56C4" w:rsidP="009B56C4">
      <w:r w:rsidRPr="00B9319D">
        <w:t>Расчетные тепловые нагрузки для тепловых сетей по системам горячего водоснабжения следует определять, как сумму среднечасовых нагрузок отдельных зданий.</w:t>
      </w:r>
    </w:p>
    <w:p w:rsidR="009B56C4" w:rsidRPr="00B9319D" w:rsidRDefault="009B56C4" w:rsidP="009B56C4">
      <w:r w:rsidRPr="00B9319D">
        <w:t>Нагрузки для тепловых сетей по системам горячего водоснабжения при известной площади зданий определяются согласно генеральным планам застройки районов по удельным тепловым характеристикам (Приложение Г)».</w:t>
      </w:r>
    </w:p>
    <w:p w:rsidR="009B56C4" w:rsidRPr="00B9319D" w:rsidRDefault="009B56C4" w:rsidP="009B56C4">
      <w:r w:rsidRPr="00B9319D">
        <w:t>Нормы расхода горячей воды потребителями и удельная часовая величина теплоты на ее нагрев, Вт/м</w:t>
      </w:r>
      <w:r w:rsidRPr="00B9319D">
        <w:rPr>
          <w:vertAlign w:val="superscript"/>
        </w:rPr>
        <w:t>2</w:t>
      </w:r>
      <w:r w:rsidRPr="00B9319D">
        <w:t xml:space="preserve"> согласно Приложения Г СП 124.13330 приведена в таблице </w:t>
      </w:r>
      <w:r>
        <w:t>2.9</w:t>
      </w:r>
      <w:r w:rsidRPr="00B9319D">
        <w:t>.</w:t>
      </w:r>
    </w:p>
    <w:p w:rsidR="009B56C4" w:rsidRPr="00B9319D" w:rsidRDefault="009B56C4" w:rsidP="009B56C4">
      <w:r w:rsidRPr="00B9319D">
        <w:t xml:space="preserve">В соответствии с требованиями статьи 20 Федерального закона Российской Федерации от 7 декабря 2011 г. N 417-ФЗ "О внесении изменений в отдельные законодательные акты Российской Федерации в связи с принятием Федерального закона </w:t>
      </w:r>
      <w:r>
        <w:t>«</w:t>
      </w:r>
      <w:r w:rsidRPr="00B9319D">
        <w:t>О водоснабжении и водоотведении</w:t>
      </w:r>
      <w:r>
        <w:t>»</w:t>
      </w:r>
      <w:r w:rsidRPr="00B9319D">
        <w:t>:</w:t>
      </w:r>
    </w:p>
    <w:p w:rsidR="009B56C4" w:rsidRPr="00B9319D" w:rsidRDefault="009B56C4" w:rsidP="009B56C4">
      <w:r w:rsidRPr="00B9319D">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9B56C4" w:rsidRPr="00B9319D" w:rsidRDefault="009B56C4" w:rsidP="009B56C4">
      <w:r w:rsidRPr="00B9319D">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9B56C4" w:rsidRDefault="009B56C4" w:rsidP="009B56C4">
      <w:pPr>
        <w:jc w:val="right"/>
      </w:pPr>
      <w:r w:rsidRPr="00B9319D">
        <w:t xml:space="preserve">Таблица </w:t>
      </w:r>
      <w:r>
        <w:t>2.9</w:t>
      </w:r>
    </w:p>
    <w:p w:rsidR="009B56C4" w:rsidRPr="00AF2162" w:rsidRDefault="009B56C4" w:rsidP="009B56C4">
      <w:pPr>
        <w:jc w:val="center"/>
        <w:rPr>
          <w:u w:val="single"/>
        </w:rPr>
      </w:pPr>
      <w:r w:rsidRPr="00AF2162">
        <w:rPr>
          <w:u w:val="single"/>
        </w:rPr>
        <w:t>Нормы расхода горячей воды потребителями и удельная часовая величина теплоты на ее нагрев, Вт/м</w:t>
      </w:r>
      <w:r w:rsidRPr="00AF2162">
        <w:rPr>
          <w:u w:val="single"/>
          <w:vertAlign w:val="superscript"/>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
        <w:gridCol w:w="3919"/>
        <w:gridCol w:w="1556"/>
        <w:gridCol w:w="1133"/>
        <w:gridCol w:w="1317"/>
        <w:gridCol w:w="1358"/>
      </w:tblGrid>
      <w:tr w:rsidR="009B56C4" w:rsidRPr="00B9319D" w:rsidTr="007B7FA1">
        <w:trPr>
          <w:tblHeader/>
        </w:trPr>
        <w:tc>
          <w:tcPr>
            <w:tcW w:w="343" w:type="dxa"/>
            <w:shd w:val="clear" w:color="auto" w:fill="auto"/>
            <w:tcMar>
              <w:left w:w="28" w:type="dxa"/>
              <w:right w:w="28" w:type="dxa"/>
            </w:tcMar>
            <w:vAlign w:val="center"/>
          </w:tcPr>
          <w:p w:rsidR="009B56C4" w:rsidRPr="00B9319D" w:rsidRDefault="009B56C4" w:rsidP="007B7FA1">
            <w:pPr>
              <w:pStyle w:val="aff8"/>
              <w:jc w:val="center"/>
              <w:rPr>
                <w:b/>
                <w:sz w:val="20"/>
                <w:lang w:val="ru-RU" w:eastAsia="en-US"/>
              </w:rPr>
            </w:pPr>
            <w:r w:rsidRPr="00B9319D">
              <w:rPr>
                <w:b/>
                <w:sz w:val="20"/>
                <w:lang w:val="ru-RU" w:eastAsia="en-US"/>
              </w:rPr>
              <w:t>№ п/п</w:t>
            </w:r>
          </w:p>
        </w:tc>
        <w:tc>
          <w:tcPr>
            <w:tcW w:w="3940" w:type="dxa"/>
            <w:shd w:val="clear" w:color="auto" w:fill="auto"/>
            <w:tcMar>
              <w:left w:w="28" w:type="dxa"/>
              <w:right w:w="28" w:type="dxa"/>
            </w:tcMar>
            <w:vAlign w:val="center"/>
          </w:tcPr>
          <w:p w:rsidR="009B56C4" w:rsidRPr="00B9319D" w:rsidRDefault="009B56C4" w:rsidP="007B7FA1">
            <w:pPr>
              <w:pStyle w:val="aff8"/>
              <w:jc w:val="center"/>
              <w:rPr>
                <w:b/>
                <w:sz w:val="20"/>
                <w:lang w:val="ru-RU" w:eastAsia="en-US"/>
              </w:rPr>
            </w:pPr>
            <w:r w:rsidRPr="00B9319D">
              <w:rPr>
                <w:b/>
                <w:sz w:val="20"/>
                <w:lang w:val="ru-RU" w:eastAsia="en-US"/>
              </w:rPr>
              <w:t>Потребители</w:t>
            </w:r>
          </w:p>
        </w:tc>
        <w:tc>
          <w:tcPr>
            <w:tcW w:w="1559" w:type="dxa"/>
            <w:shd w:val="clear" w:color="auto" w:fill="auto"/>
            <w:tcMar>
              <w:left w:w="28" w:type="dxa"/>
              <w:right w:w="28" w:type="dxa"/>
            </w:tcMar>
            <w:vAlign w:val="center"/>
          </w:tcPr>
          <w:p w:rsidR="009B56C4" w:rsidRPr="00B9319D" w:rsidRDefault="009B56C4" w:rsidP="007B7FA1">
            <w:pPr>
              <w:pStyle w:val="aff8"/>
              <w:jc w:val="center"/>
              <w:rPr>
                <w:b/>
                <w:sz w:val="20"/>
                <w:lang w:val="ru-RU" w:eastAsia="en-US"/>
              </w:rPr>
            </w:pPr>
            <w:r w:rsidRPr="00B9319D">
              <w:rPr>
                <w:b/>
                <w:sz w:val="20"/>
                <w:lang w:val="ru-RU" w:eastAsia="en-US"/>
              </w:rPr>
              <w:t>Измеритель</w:t>
            </w:r>
          </w:p>
        </w:tc>
        <w:tc>
          <w:tcPr>
            <w:tcW w:w="1137" w:type="dxa"/>
            <w:shd w:val="clear" w:color="auto" w:fill="auto"/>
            <w:tcMar>
              <w:left w:w="28" w:type="dxa"/>
              <w:right w:w="28" w:type="dxa"/>
            </w:tcMar>
            <w:vAlign w:val="center"/>
          </w:tcPr>
          <w:p w:rsidR="009B56C4" w:rsidRPr="00B9319D" w:rsidRDefault="009B56C4" w:rsidP="007B7FA1">
            <w:pPr>
              <w:pStyle w:val="aff8"/>
              <w:jc w:val="center"/>
              <w:rPr>
                <w:b/>
                <w:sz w:val="20"/>
                <w:lang w:val="ru-RU" w:eastAsia="en-US"/>
              </w:rPr>
            </w:pPr>
            <w:r w:rsidRPr="00B9319D">
              <w:rPr>
                <w:b/>
                <w:sz w:val="20"/>
                <w:lang w:val="ru-RU" w:eastAsia="en-US"/>
              </w:rPr>
              <w:t>Норма</w:t>
            </w:r>
            <w:r>
              <w:rPr>
                <w:b/>
                <w:sz w:val="20"/>
                <w:lang w:val="ru-RU" w:eastAsia="en-US"/>
              </w:rPr>
              <w:t xml:space="preserve"> </w:t>
            </w:r>
            <w:r w:rsidRPr="00B9319D">
              <w:rPr>
                <w:b/>
                <w:sz w:val="20"/>
                <w:lang w:val="ru-RU" w:eastAsia="en-US"/>
              </w:rPr>
              <w:t>расхода</w:t>
            </w:r>
            <w:r>
              <w:rPr>
                <w:b/>
                <w:sz w:val="20"/>
                <w:lang w:val="ru-RU" w:eastAsia="en-US"/>
              </w:rPr>
              <w:t xml:space="preserve"> </w:t>
            </w:r>
            <w:r w:rsidRPr="00B9319D">
              <w:rPr>
                <w:b/>
                <w:sz w:val="20"/>
                <w:lang w:val="ru-RU" w:eastAsia="en-US"/>
              </w:rPr>
              <w:t>горячей</w:t>
            </w:r>
            <w:r>
              <w:rPr>
                <w:b/>
                <w:sz w:val="20"/>
                <w:lang w:val="ru-RU" w:eastAsia="en-US"/>
              </w:rPr>
              <w:t xml:space="preserve"> </w:t>
            </w:r>
            <w:r w:rsidRPr="00B9319D">
              <w:rPr>
                <w:b/>
                <w:sz w:val="20"/>
                <w:lang w:val="ru-RU" w:eastAsia="en-US"/>
              </w:rPr>
              <w:t>воды,</w:t>
            </w:r>
            <w:r>
              <w:rPr>
                <w:b/>
                <w:sz w:val="20"/>
                <w:lang w:val="ru-RU" w:eastAsia="en-US"/>
              </w:rPr>
              <w:t xml:space="preserve"> </w:t>
            </w:r>
            <w:r w:rsidRPr="00B9319D">
              <w:rPr>
                <w:b/>
                <w:sz w:val="20"/>
                <w:lang w:val="ru-RU" w:eastAsia="en-US"/>
              </w:rPr>
              <w:t>л/сут</w:t>
            </w:r>
          </w:p>
        </w:tc>
        <w:tc>
          <w:tcPr>
            <w:tcW w:w="1319" w:type="dxa"/>
            <w:shd w:val="clear" w:color="auto" w:fill="auto"/>
            <w:tcMar>
              <w:left w:w="28" w:type="dxa"/>
              <w:right w:w="28" w:type="dxa"/>
            </w:tcMar>
            <w:vAlign w:val="center"/>
          </w:tcPr>
          <w:p w:rsidR="009B56C4" w:rsidRPr="00B9319D" w:rsidRDefault="009B56C4" w:rsidP="007B7FA1">
            <w:pPr>
              <w:pStyle w:val="aff8"/>
              <w:jc w:val="center"/>
              <w:rPr>
                <w:b/>
                <w:sz w:val="20"/>
                <w:lang w:val="ru-RU" w:eastAsia="en-US"/>
              </w:rPr>
            </w:pPr>
            <w:r w:rsidRPr="00B9319D">
              <w:rPr>
                <w:b/>
                <w:sz w:val="20"/>
                <w:lang w:val="ru-RU" w:eastAsia="en-US"/>
              </w:rPr>
              <w:t>Норма общей</w:t>
            </w:r>
            <w:r>
              <w:rPr>
                <w:b/>
                <w:sz w:val="20"/>
                <w:lang w:val="ru-RU" w:eastAsia="en-US"/>
              </w:rPr>
              <w:t xml:space="preserve"> п</w:t>
            </w:r>
            <w:r w:rsidRPr="00B9319D">
              <w:rPr>
                <w:b/>
                <w:sz w:val="20"/>
                <w:lang w:val="ru-RU" w:eastAsia="en-US"/>
              </w:rPr>
              <w:t>олезной</w:t>
            </w:r>
            <w:r>
              <w:rPr>
                <w:b/>
                <w:sz w:val="20"/>
                <w:lang w:val="ru-RU" w:eastAsia="en-US"/>
              </w:rPr>
              <w:t xml:space="preserve"> </w:t>
            </w:r>
            <w:r w:rsidRPr="00B9319D">
              <w:rPr>
                <w:b/>
                <w:sz w:val="20"/>
                <w:lang w:val="ru-RU" w:eastAsia="en-US"/>
              </w:rPr>
              <w:t>площади на 1</w:t>
            </w:r>
            <w:r>
              <w:rPr>
                <w:b/>
                <w:sz w:val="20"/>
                <w:lang w:val="ru-RU" w:eastAsia="en-US"/>
              </w:rPr>
              <w:t xml:space="preserve"> </w:t>
            </w:r>
            <w:r w:rsidRPr="00B9319D">
              <w:rPr>
                <w:b/>
                <w:sz w:val="20"/>
                <w:lang w:val="ru-RU" w:eastAsia="en-US"/>
              </w:rPr>
              <w:t>измеритель,</w:t>
            </w:r>
            <w:r>
              <w:rPr>
                <w:b/>
                <w:sz w:val="20"/>
                <w:lang w:val="ru-RU" w:eastAsia="en-US"/>
              </w:rPr>
              <w:t xml:space="preserve"> </w:t>
            </w:r>
            <w:r w:rsidRPr="00B9319D">
              <w:rPr>
                <w:b/>
                <w:sz w:val="20"/>
                <w:lang w:val="ru-RU" w:eastAsia="en-US"/>
              </w:rPr>
              <w:t>м</w:t>
            </w:r>
            <w:r w:rsidRPr="00B9319D">
              <w:rPr>
                <w:b/>
                <w:sz w:val="20"/>
                <w:vertAlign w:val="superscript"/>
                <w:lang w:val="ru-RU" w:eastAsia="en-US"/>
              </w:rPr>
              <w:t>2</w:t>
            </w:r>
            <w:r w:rsidRPr="00B9319D">
              <w:rPr>
                <w:b/>
                <w:sz w:val="20"/>
                <w:lang w:val="ru-RU" w:eastAsia="en-US"/>
              </w:rPr>
              <w:t>/чел</w:t>
            </w:r>
          </w:p>
        </w:tc>
        <w:tc>
          <w:tcPr>
            <w:tcW w:w="1363" w:type="dxa"/>
            <w:shd w:val="clear" w:color="auto" w:fill="auto"/>
            <w:tcMar>
              <w:left w:w="28" w:type="dxa"/>
              <w:right w:w="28" w:type="dxa"/>
            </w:tcMar>
            <w:vAlign w:val="center"/>
          </w:tcPr>
          <w:p w:rsidR="009B56C4" w:rsidRPr="00B9319D" w:rsidRDefault="009B56C4" w:rsidP="007B7FA1">
            <w:pPr>
              <w:pStyle w:val="aff8"/>
              <w:jc w:val="center"/>
              <w:rPr>
                <w:b/>
                <w:sz w:val="20"/>
                <w:lang w:val="ru-RU" w:eastAsia="en-US"/>
              </w:rPr>
            </w:pPr>
            <w:r w:rsidRPr="00B9319D">
              <w:rPr>
                <w:b/>
                <w:sz w:val="20"/>
                <w:lang w:val="ru-RU" w:eastAsia="en-US"/>
              </w:rPr>
              <w:t>Удельная</w:t>
            </w:r>
            <w:r>
              <w:rPr>
                <w:b/>
                <w:sz w:val="20"/>
                <w:lang w:val="ru-RU" w:eastAsia="en-US"/>
              </w:rPr>
              <w:t xml:space="preserve"> </w:t>
            </w:r>
            <w:r w:rsidRPr="00B9319D">
              <w:rPr>
                <w:b/>
                <w:sz w:val="20"/>
                <w:lang w:val="ru-RU" w:eastAsia="en-US"/>
              </w:rPr>
              <w:t>величина</w:t>
            </w:r>
            <w:r>
              <w:rPr>
                <w:b/>
                <w:sz w:val="20"/>
                <w:lang w:val="ru-RU" w:eastAsia="en-US"/>
              </w:rPr>
              <w:t xml:space="preserve"> </w:t>
            </w:r>
            <w:r w:rsidRPr="00B9319D">
              <w:rPr>
                <w:b/>
                <w:sz w:val="20"/>
                <w:lang w:val="ru-RU" w:eastAsia="en-US"/>
              </w:rPr>
              <w:t>тепловой</w:t>
            </w:r>
            <w:r>
              <w:rPr>
                <w:b/>
                <w:sz w:val="20"/>
                <w:lang w:val="ru-RU" w:eastAsia="en-US"/>
              </w:rPr>
              <w:t xml:space="preserve"> </w:t>
            </w:r>
            <w:r w:rsidRPr="00B9319D">
              <w:rPr>
                <w:b/>
                <w:sz w:val="20"/>
                <w:lang w:val="ru-RU" w:eastAsia="en-US"/>
              </w:rPr>
              <w:t>энергии,</w:t>
            </w:r>
            <w:r>
              <w:rPr>
                <w:b/>
                <w:sz w:val="20"/>
                <w:lang w:val="ru-RU" w:eastAsia="en-US"/>
              </w:rPr>
              <w:t xml:space="preserve"> </w:t>
            </w:r>
            <w:r w:rsidRPr="00B9319D">
              <w:rPr>
                <w:b/>
                <w:sz w:val="20"/>
                <w:lang w:val="ru-RU" w:eastAsia="en-US"/>
              </w:rPr>
              <w:t>Вт/м</w:t>
            </w:r>
            <w:r w:rsidRPr="00B9319D">
              <w:rPr>
                <w:b/>
                <w:sz w:val="20"/>
                <w:vertAlign w:val="superscript"/>
                <w:lang w:val="ru-RU" w:eastAsia="en-US"/>
              </w:rPr>
              <w:t>2</w:t>
            </w:r>
          </w:p>
        </w:tc>
      </w:tr>
      <w:tr w:rsidR="009B56C4" w:rsidRPr="00B9319D" w:rsidTr="007B7FA1">
        <w:tc>
          <w:tcPr>
            <w:tcW w:w="34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w:t>
            </w:r>
          </w:p>
        </w:tc>
        <w:tc>
          <w:tcPr>
            <w:tcW w:w="3940" w:type="dxa"/>
            <w:shd w:val="clear" w:color="auto" w:fill="auto"/>
            <w:tcMar>
              <w:left w:w="28" w:type="dxa"/>
              <w:right w:w="28" w:type="dxa"/>
            </w:tcMar>
            <w:vAlign w:val="center"/>
          </w:tcPr>
          <w:p w:rsidR="009B56C4" w:rsidRPr="00B9319D" w:rsidRDefault="009B56C4" w:rsidP="007B7FA1">
            <w:pPr>
              <w:pStyle w:val="aff8"/>
              <w:jc w:val="left"/>
              <w:rPr>
                <w:sz w:val="20"/>
                <w:lang w:val="ru-RU" w:eastAsia="en-US"/>
              </w:rPr>
            </w:pPr>
            <w:r w:rsidRPr="00B9319D">
              <w:rPr>
                <w:sz w:val="20"/>
                <w:lang w:val="ru-RU" w:eastAsia="en-US"/>
              </w:rPr>
              <w:t>Жилые дома независимо от этажности, оборудованные умывальниками, мойками и ваннами, с квартирными регуляторами давления</w:t>
            </w:r>
          </w:p>
        </w:tc>
        <w:tc>
          <w:tcPr>
            <w:tcW w:w="155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 житель</w:t>
            </w:r>
          </w:p>
        </w:tc>
        <w:tc>
          <w:tcPr>
            <w:tcW w:w="1137"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105</w:t>
            </w:r>
          </w:p>
        </w:tc>
        <w:tc>
          <w:tcPr>
            <w:tcW w:w="131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25</w:t>
            </w:r>
          </w:p>
        </w:tc>
        <w:tc>
          <w:tcPr>
            <w:tcW w:w="136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12,2</w:t>
            </w:r>
          </w:p>
        </w:tc>
      </w:tr>
      <w:tr w:rsidR="009B56C4" w:rsidRPr="00B9319D" w:rsidTr="007B7FA1">
        <w:tc>
          <w:tcPr>
            <w:tcW w:w="34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2</w:t>
            </w:r>
          </w:p>
        </w:tc>
        <w:tc>
          <w:tcPr>
            <w:tcW w:w="3940" w:type="dxa"/>
            <w:shd w:val="clear" w:color="auto" w:fill="auto"/>
            <w:tcMar>
              <w:left w:w="28" w:type="dxa"/>
              <w:right w:w="28" w:type="dxa"/>
            </w:tcMar>
            <w:vAlign w:val="center"/>
          </w:tcPr>
          <w:p w:rsidR="009B56C4" w:rsidRPr="00B9319D" w:rsidRDefault="009B56C4" w:rsidP="007B7FA1">
            <w:pPr>
              <w:pStyle w:val="aff8"/>
              <w:jc w:val="left"/>
              <w:rPr>
                <w:sz w:val="20"/>
                <w:lang w:val="ru-RU" w:eastAsia="en-US"/>
              </w:rPr>
            </w:pPr>
            <w:r w:rsidRPr="00B9319D">
              <w:rPr>
                <w:sz w:val="20"/>
                <w:lang w:val="ru-RU" w:eastAsia="en-US"/>
              </w:rPr>
              <w:t>То же, с заселенностью 20</w:t>
            </w:r>
            <w:r>
              <w:rPr>
                <w:sz w:val="20"/>
                <w:lang w:val="ru-RU" w:eastAsia="en-US"/>
              </w:rPr>
              <w:t xml:space="preserve"> </w:t>
            </w:r>
            <w:r w:rsidRPr="00B9319D">
              <w:rPr>
                <w:sz w:val="20"/>
                <w:lang w:val="ru-RU" w:eastAsia="en-US"/>
              </w:rPr>
              <w:t>м</w:t>
            </w:r>
            <w:r w:rsidRPr="00CB1F24">
              <w:rPr>
                <w:sz w:val="20"/>
                <w:vertAlign w:val="superscript"/>
                <w:lang w:val="ru-RU" w:eastAsia="en-US"/>
              </w:rPr>
              <w:t>2</w:t>
            </w:r>
            <w:r w:rsidRPr="00B9319D">
              <w:rPr>
                <w:sz w:val="20"/>
                <w:lang w:val="ru-RU" w:eastAsia="en-US"/>
              </w:rPr>
              <w:t>/чел</w:t>
            </w:r>
          </w:p>
        </w:tc>
        <w:tc>
          <w:tcPr>
            <w:tcW w:w="155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 житель</w:t>
            </w:r>
          </w:p>
        </w:tc>
        <w:tc>
          <w:tcPr>
            <w:tcW w:w="1137"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105</w:t>
            </w:r>
          </w:p>
        </w:tc>
        <w:tc>
          <w:tcPr>
            <w:tcW w:w="131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20</w:t>
            </w:r>
          </w:p>
        </w:tc>
        <w:tc>
          <w:tcPr>
            <w:tcW w:w="136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15,3</w:t>
            </w:r>
          </w:p>
        </w:tc>
      </w:tr>
      <w:tr w:rsidR="009B56C4" w:rsidRPr="00B9319D" w:rsidTr="007B7FA1">
        <w:tc>
          <w:tcPr>
            <w:tcW w:w="34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3</w:t>
            </w:r>
          </w:p>
        </w:tc>
        <w:tc>
          <w:tcPr>
            <w:tcW w:w="3940" w:type="dxa"/>
            <w:shd w:val="clear" w:color="auto" w:fill="auto"/>
            <w:tcMar>
              <w:left w:w="28" w:type="dxa"/>
              <w:right w:w="28" w:type="dxa"/>
            </w:tcMar>
            <w:vAlign w:val="center"/>
          </w:tcPr>
          <w:p w:rsidR="009B56C4" w:rsidRPr="00B9319D" w:rsidRDefault="009B56C4" w:rsidP="007B7FA1">
            <w:pPr>
              <w:pStyle w:val="aff8"/>
              <w:jc w:val="left"/>
              <w:rPr>
                <w:sz w:val="20"/>
                <w:lang w:val="ru-RU" w:eastAsia="en-US"/>
              </w:rPr>
            </w:pPr>
            <w:r w:rsidRPr="00B9319D">
              <w:rPr>
                <w:sz w:val="20"/>
                <w:lang w:val="ru-RU" w:eastAsia="en-US"/>
              </w:rPr>
              <w:t>То же, с умывальниками, мойками и душевыми</w:t>
            </w:r>
          </w:p>
        </w:tc>
        <w:tc>
          <w:tcPr>
            <w:tcW w:w="155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 житель</w:t>
            </w:r>
          </w:p>
        </w:tc>
        <w:tc>
          <w:tcPr>
            <w:tcW w:w="1137"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85</w:t>
            </w:r>
          </w:p>
        </w:tc>
        <w:tc>
          <w:tcPr>
            <w:tcW w:w="131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18</w:t>
            </w:r>
          </w:p>
        </w:tc>
        <w:tc>
          <w:tcPr>
            <w:tcW w:w="136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13,8</w:t>
            </w:r>
          </w:p>
        </w:tc>
      </w:tr>
      <w:tr w:rsidR="009B56C4" w:rsidRPr="00B9319D" w:rsidTr="007B7FA1">
        <w:tc>
          <w:tcPr>
            <w:tcW w:w="34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4</w:t>
            </w:r>
          </w:p>
        </w:tc>
        <w:tc>
          <w:tcPr>
            <w:tcW w:w="3940" w:type="dxa"/>
            <w:shd w:val="clear" w:color="auto" w:fill="auto"/>
            <w:tcMar>
              <w:left w:w="28" w:type="dxa"/>
              <w:right w:w="28" w:type="dxa"/>
            </w:tcMar>
            <w:vAlign w:val="center"/>
          </w:tcPr>
          <w:p w:rsidR="009B56C4" w:rsidRPr="00B9319D" w:rsidRDefault="009B56C4" w:rsidP="007B7FA1">
            <w:pPr>
              <w:pStyle w:val="aff8"/>
              <w:jc w:val="left"/>
              <w:rPr>
                <w:sz w:val="20"/>
                <w:lang w:val="ru-RU" w:eastAsia="en-US"/>
              </w:rPr>
            </w:pPr>
            <w:r w:rsidRPr="00B9319D">
              <w:rPr>
                <w:sz w:val="20"/>
                <w:lang w:val="ru-RU" w:eastAsia="en-US"/>
              </w:rPr>
              <w:t>Гостиницы и пансионаты с душами во всех отдельных номерах</w:t>
            </w:r>
          </w:p>
        </w:tc>
        <w:tc>
          <w:tcPr>
            <w:tcW w:w="155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 проживающий</w:t>
            </w:r>
          </w:p>
        </w:tc>
        <w:tc>
          <w:tcPr>
            <w:tcW w:w="1137"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70</w:t>
            </w:r>
          </w:p>
        </w:tc>
        <w:tc>
          <w:tcPr>
            <w:tcW w:w="131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12</w:t>
            </w:r>
          </w:p>
        </w:tc>
        <w:tc>
          <w:tcPr>
            <w:tcW w:w="136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17</w:t>
            </w:r>
          </w:p>
        </w:tc>
      </w:tr>
      <w:tr w:rsidR="009B56C4" w:rsidRPr="00B9319D" w:rsidTr="007B7FA1">
        <w:tc>
          <w:tcPr>
            <w:tcW w:w="34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5</w:t>
            </w:r>
          </w:p>
        </w:tc>
        <w:tc>
          <w:tcPr>
            <w:tcW w:w="3940" w:type="dxa"/>
            <w:shd w:val="clear" w:color="auto" w:fill="auto"/>
            <w:tcMar>
              <w:left w:w="28" w:type="dxa"/>
              <w:right w:w="28" w:type="dxa"/>
            </w:tcMar>
            <w:vAlign w:val="center"/>
          </w:tcPr>
          <w:p w:rsidR="009B56C4" w:rsidRPr="00B9319D" w:rsidRDefault="009B56C4" w:rsidP="007B7FA1">
            <w:pPr>
              <w:pStyle w:val="aff8"/>
              <w:jc w:val="left"/>
              <w:rPr>
                <w:sz w:val="20"/>
                <w:lang w:val="ru-RU" w:eastAsia="en-US"/>
              </w:rPr>
            </w:pPr>
            <w:r w:rsidRPr="00B9319D">
              <w:rPr>
                <w:sz w:val="20"/>
                <w:lang w:val="ru-RU" w:eastAsia="en-US"/>
              </w:rPr>
              <w:t>Больницы с санитарными узлами, приближенными к палатам</w:t>
            </w:r>
          </w:p>
        </w:tc>
        <w:tc>
          <w:tcPr>
            <w:tcW w:w="155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 больной</w:t>
            </w:r>
          </w:p>
        </w:tc>
        <w:tc>
          <w:tcPr>
            <w:tcW w:w="1137"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90</w:t>
            </w:r>
          </w:p>
        </w:tc>
        <w:tc>
          <w:tcPr>
            <w:tcW w:w="131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15</w:t>
            </w:r>
          </w:p>
        </w:tc>
        <w:tc>
          <w:tcPr>
            <w:tcW w:w="136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17,5</w:t>
            </w:r>
          </w:p>
        </w:tc>
      </w:tr>
      <w:tr w:rsidR="009B56C4" w:rsidRPr="00B9319D" w:rsidTr="007B7FA1">
        <w:tc>
          <w:tcPr>
            <w:tcW w:w="34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6</w:t>
            </w:r>
          </w:p>
        </w:tc>
        <w:tc>
          <w:tcPr>
            <w:tcW w:w="3940" w:type="dxa"/>
            <w:shd w:val="clear" w:color="auto" w:fill="auto"/>
            <w:tcMar>
              <w:left w:w="28" w:type="dxa"/>
              <w:right w:w="28" w:type="dxa"/>
            </w:tcMar>
            <w:vAlign w:val="center"/>
          </w:tcPr>
          <w:p w:rsidR="009B56C4" w:rsidRPr="00B9319D" w:rsidRDefault="009B56C4" w:rsidP="007B7FA1">
            <w:pPr>
              <w:pStyle w:val="aff8"/>
              <w:jc w:val="left"/>
              <w:rPr>
                <w:sz w:val="20"/>
                <w:lang w:val="ru-RU" w:eastAsia="en-US"/>
              </w:rPr>
            </w:pPr>
            <w:r w:rsidRPr="00B9319D">
              <w:rPr>
                <w:sz w:val="20"/>
                <w:lang w:val="ru-RU" w:eastAsia="en-US"/>
              </w:rPr>
              <w:t>Поликлиники и амбулатори</w:t>
            </w:r>
            <w:r>
              <w:rPr>
                <w:sz w:val="20"/>
                <w:lang w:val="ru-RU" w:eastAsia="en-US"/>
              </w:rPr>
              <w:t>и</w:t>
            </w:r>
          </w:p>
        </w:tc>
        <w:tc>
          <w:tcPr>
            <w:tcW w:w="155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 больной в</w:t>
            </w:r>
            <w:r>
              <w:rPr>
                <w:sz w:val="20"/>
                <w:lang w:val="ru-RU" w:eastAsia="en-US"/>
              </w:rPr>
              <w:t xml:space="preserve"> </w:t>
            </w:r>
            <w:r w:rsidRPr="00B9319D">
              <w:rPr>
                <w:sz w:val="20"/>
                <w:lang w:val="ru-RU" w:eastAsia="en-US"/>
              </w:rPr>
              <w:t>смену</w:t>
            </w:r>
          </w:p>
        </w:tc>
        <w:tc>
          <w:tcPr>
            <w:tcW w:w="1137"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5,2</w:t>
            </w:r>
          </w:p>
        </w:tc>
        <w:tc>
          <w:tcPr>
            <w:tcW w:w="131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13</w:t>
            </w:r>
          </w:p>
        </w:tc>
        <w:tc>
          <w:tcPr>
            <w:tcW w:w="136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1,5</w:t>
            </w:r>
          </w:p>
        </w:tc>
      </w:tr>
      <w:tr w:rsidR="009B56C4" w:rsidRPr="00B9319D" w:rsidTr="007B7FA1">
        <w:tc>
          <w:tcPr>
            <w:tcW w:w="34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7</w:t>
            </w:r>
          </w:p>
        </w:tc>
        <w:tc>
          <w:tcPr>
            <w:tcW w:w="3940" w:type="dxa"/>
            <w:shd w:val="clear" w:color="auto" w:fill="auto"/>
            <w:tcMar>
              <w:left w:w="28" w:type="dxa"/>
              <w:right w:w="28" w:type="dxa"/>
            </w:tcMar>
            <w:vAlign w:val="center"/>
          </w:tcPr>
          <w:p w:rsidR="009B56C4" w:rsidRPr="00B9319D" w:rsidRDefault="009B56C4" w:rsidP="007B7FA1">
            <w:pPr>
              <w:pStyle w:val="aff8"/>
              <w:jc w:val="left"/>
              <w:rPr>
                <w:sz w:val="20"/>
                <w:lang w:val="ru-RU" w:eastAsia="en-US"/>
              </w:rPr>
            </w:pPr>
            <w:r w:rsidRPr="00B9319D">
              <w:rPr>
                <w:sz w:val="20"/>
                <w:lang w:val="ru-RU" w:eastAsia="en-US"/>
              </w:rPr>
              <w:t>Детские ясли и сады с дневным пребыванием детей и столовыми на полуфабрикатах</w:t>
            </w:r>
          </w:p>
        </w:tc>
        <w:tc>
          <w:tcPr>
            <w:tcW w:w="155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 ребенок</w:t>
            </w:r>
          </w:p>
        </w:tc>
        <w:tc>
          <w:tcPr>
            <w:tcW w:w="1137"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11,5</w:t>
            </w:r>
          </w:p>
        </w:tc>
        <w:tc>
          <w:tcPr>
            <w:tcW w:w="131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10</w:t>
            </w:r>
          </w:p>
        </w:tc>
        <w:tc>
          <w:tcPr>
            <w:tcW w:w="136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3,1</w:t>
            </w:r>
          </w:p>
        </w:tc>
      </w:tr>
      <w:tr w:rsidR="009B56C4" w:rsidRPr="00B9319D" w:rsidTr="007B7FA1">
        <w:tc>
          <w:tcPr>
            <w:tcW w:w="34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8</w:t>
            </w:r>
          </w:p>
        </w:tc>
        <w:tc>
          <w:tcPr>
            <w:tcW w:w="3940" w:type="dxa"/>
            <w:shd w:val="clear" w:color="auto" w:fill="auto"/>
            <w:tcMar>
              <w:left w:w="28" w:type="dxa"/>
              <w:right w:w="28" w:type="dxa"/>
            </w:tcMar>
            <w:vAlign w:val="center"/>
          </w:tcPr>
          <w:p w:rsidR="009B56C4" w:rsidRPr="00B9319D" w:rsidRDefault="009B56C4" w:rsidP="007B7FA1">
            <w:pPr>
              <w:pStyle w:val="aff8"/>
              <w:jc w:val="left"/>
              <w:rPr>
                <w:sz w:val="20"/>
                <w:lang w:val="ru-RU" w:eastAsia="en-US"/>
              </w:rPr>
            </w:pPr>
            <w:r w:rsidRPr="00B9319D">
              <w:rPr>
                <w:sz w:val="20"/>
                <w:lang w:val="ru-RU" w:eastAsia="en-US"/>
              </w:rPr>
              <w:t>Административные здания</w:t>
            </w:r>
          </w:p>
        </w:tc>
        <w:tc>
          <w:tcPr>
            <w:tcW w:w="155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 работающий</w:t>
            </w:r>
          </w:p>
        </w:tc>
        <w:tc>
          <w:tcPr>
            <w:tcW w:w="1137"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5</w:t>
            </w:r>
          </w:p>
        </w:tc>
        <w:tc>
          <w:tcPr>
            <w:tcW w:w="131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10</w:t>
            </w:r>
          </w:p>
        </w:tc>
        <w:tc>
          <w:tcPr>
            <w:tcW w:w="136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1,3</w:t>
            </w:r>
          </w:p>
        </w:tc>
      </w:tr>
      <w:tr w:rsidR="009B56C4" w:rsidRPr="00B9319D" w:rsidTr="007B7FA1">
        <w:tc>
          <w:tcPr>
            <w:tcW w:w="34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9</w:t>
            </w:r>
          </w:p>
        </w:tc>
        <w:tc>
          <w:tcPr>
            <w:tcW w:w="3940" w:type="dxa"/>
            <w:shd w:val="clear" w:color="auto" w:fill="auto"/>
            <w:tcMar>
              <w:left w:w="28" w:type="dxa"/>
              <w:right w:w="28" w:type="dxa"/>
            </w:tcMar>
            <w:vAlign w:val="center"/>
          </w:tcPr>
          <w:p w:rsidR="009B56C4" w:rsidRPr="00B9319D" w:rsidRDefault="009B56C4" w:rsidP="007B7FA1">
            <w:pPr>
              <w:pStyle w:val="aff8"/>
              <w:jc w:val="left"/>
              <w:rPr>
                <w:sz w:val="20"/>
                <w:lang w:val="ru-RU" w:eastAsia="en-US"/>
              </w:rPr>
            </w:pPr>
            <w:r w:rsidRPr="00B9319D">
              <w:rPr>
                <w:sz w:val="20"/>
                <w:lang w:val="ru-RU" w:eastAsia="en-US"/>
              </w:rPr>
              <w:t>Общеобразовательные школы с душевыми при гимнастических залах и столовыми на полуфабрикатах</w:t>
            </w:r>
          </w:p>
        </w:tc>
        <w:tc>
          <w:tcPr>
            <w:tcW w:w="155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 учащийся</w:t>
            </w:r>
          </w:p>
        </w:tc>
        <w:tc>
          <w:tcPr>
            <w:tcW w:w="1137"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3</w:t>
            </w:r>
          </w:p>
        </w:tc>
        <w:tc>
          <w:tcPr>
            <w:tcW w:w="131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10</w:t>
            </w:r>
          </w:p>
        </w:tc>
        <w:tc>
          <w:tcPr>
            <w:tcW w:w="136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0,8</w:t>
            </w:r>
          </w:p>
        </w:tc>
      </w:tr>
      <w:tr w:rsidR="009B56C4" w:rsidRPr="00B9319D" w:rsidTr="007B7FA1">
        <w:tc>
          <w:tcPr>
            <w:tcW w:w="34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10</w:t>
            </w:r>
          </w:p>
        </w:tc>
        <w:tc>
          <w:tcPr>
            <w:tcW w:w="3940" w:type="dxa"/>
            <w:shd w:val="clear" w:color="auto" w:fill="auto"/>
            <w:tcMar>
              <w:left w:w="28" w:type="dxa"/>
              <w:right w:w="28" w:type="dxa"/>
            </w:tcMar>
            <w:vAlign w:val="center"/>
          </w:tcPr>
          <w:p w:rsidR="009B56C4" w:rsidRPr="00B9319D" w:rsidRDefault="009B56C4" w:rsidP="007B7FA1">
            <w:pPr>
              <w:pStyle w:val="aff8"/>
              <w:jc w:val="left"/>
              <w:rPr>
                <w:sz w:val="20"/>
                <w:lang w:val="ru-RU" w:eastAsia="en-US"/>
              </w:rPr>
            </w:pPr>
            <w:r w:rsidRPr="00B9319D">
              <w:rPr>
                <w:sz w:val="20"/>
                <w:lang w:val="ru-RU" w:eastAsia="en-US"/>
              </w:rPr>
              <w:t>Физкультурно-оздоровительные комплексы</w:t>
            </w:r>
          </w:p>
        </w:tc>
        <w:tc>
          <w:tcPr>
            <w:tcW w:w="155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 человек</w:t>
            </w:r>
          </w:p>
        </w:tc>
        <w:tc>
          <w:tcPr>
            <w:tcW w:w="1137"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30</w:t>
            </w:r>
          </w:p>
        </w:tc>
        <w:tc>
          <w:tcPr>
            <w:tcW w:w="131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5</w:t>
            </w:r>
          </w:p>
        </w:tc>
        <w:tc>
          <w:tcPr>
            <w:tcW w:w="136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17,5</w:t>
            </w:r>
          </w:p>
        </w:tc>
      </w:tr>
      <w:tr w:rsidR="009B56C4" w:rsidRPr="00B9319D" w:rsidTr="007B7FA1">
        <w:tc>
          <w:tcPr>
            <w:tcW w:w="34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lastRenderedPageBreak/>
              <w:t>11</w:t>
            </w:r>
          </w:p>
        </w:tc>
        <w:tc>
          <w:tcPr>
            <w:tcW w:w="3940" w:type="dxa"/>
            <w:shd w:val="clear" w:color="auto" w:fill="auto"/>
            <w:tcMar>
              <w:left w:w="28" w:type="dxa"/>
              <w:right w:w="28" w:type="dxa"/>
            </w:tcMar>
            <w:vAlign w:val="center"/>
          </w:tcPr>
          <w:p w:rsidR="009B56C4" w:rsidRPr="00B9319D" w:rsidRDefault="009B56C4" w:rsidP="007B7FA1">
            <w:pPr>
              <w:pStyle w:val="aff8"/>
              <w:jc w:val="left"/>
              <w:rPr>
                <w:sz w:val="20"/>
                <w:lang w:val="ru-RU" w:eastAsia="en-US"/>
              </w:rPr>
            </w:pPr>
            <w:r w:rsidRPr="00B9319D">
              <w:rPr>
                <w:sz w:val="20"/>
                <w:lang w:val="ru-RU" w:eastAsia="en-US"/>
              </w:rPr>
              <w:t>Предприятия общественного питания для приготовления пищи реализуемой в обеденном зале</w:t>
            </w:r>
          </w:p>
        </w:tc>
        <w:tc>
          <w:tcPr>
            <w:tcW w:w="155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 посетитель</w:t>
            </w:r>
          </w:p>
        </w:tc>
        <w:tc>
          <w:tcPr>
            <w:tcW w:w="1137"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12</w:t>
            </w:r>
          </w:p>
        </w:tc>
        <w:tc>
          <w:tcPr>
            <w:tcW w:w="131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10</w:t>
            </w:r>
          </w:p>
        </w:tc>
        <w:tc>
          <w:tcPr>
            <w:tcW w:w="136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3,2</w:t>
            </w:r>
          </w:p>
        </w:tc>
      </w:tr>
      <w:tr w:rsidR="009B56C4" w:rsidRPr="00B9319D" w:rsidTr="007B7FA1">
        <w:tc>
          <w:tcPr>
            <w:tcW w:w="34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12</w:t>
            </w:r>
          </w:p>
        </w:tc>
        <w:tc>
          <w:tcPr>
            <w:tcW w:w="3940" w:type="dxa"/>
            <w:shd w:val="clear" w:color="auto" w:fill="auto"/>
            <w:tcMar>
              <w:left w:w="28" w:type="dxa"/>
              <w:right w:w="28" w:type="dxa"/>
            </w:tcMar>
            <w:vAlign w:val="center"/>
          </w:tcPr>
          <w:p w:rsidR="009B56C4" w:rsidRPr="00B9319D" w:rsidRDefault="009B56C4" w:rsidP="007B7FA1">
            <w:pPr>
              <w:pStyle w:val="aff8"/>
              <w:jc w:val="left"/>
              <w:rPr>
                <w:sz w:val="20"/>
                <w:lang w:val="ru-RU" w:eastAsia="en-US"/>
              </w:rPr>
            </w:pPr>
            <w:r w:rsidRPr="00B9319D">
              <w:rPr>
                <w:sz w:val="20"/>
                <w:lang w:val="ru-RU" w:eastAsia="en-US"/>
              </w:rPr>
              <w:t>Магазины продовольственные</w:t>
            </w:r>
          </w:p>
        </w:tc>
        <w:tc>
          <w:tcPr>
            <w:tcW w:w="155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 работающий</w:t>
            </w:r>
          </w:p>
        </w:tc>
        <w:tc>
          <w:tcPr>
            <w:tcW w:w="1137"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12</w:t>
            </w:r>
          </w:p>
        </w:tc>
        <w:tc>
          <w:tcPr>
            <w:tcW w:w="131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30</w:t>
            </w:r>
          </w:p>
        </w:tc>
        <w:tc>
          <w:tcPr>
            <w:tcW w:w="136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1,1</w:t>
            </w:r>
          </w:p>
        </w:tc>
      </w:tr>
      <w:tr w:rsidR="009B56C4" w:rsidRPr="00B9319D" w:rsidTr="007B7FA1">
        <w:tc>
          <w:tcPr>
            <w:tcW w:w="34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13</w:t>
            </w:r>
          </w:p>
        </w:tc>
        <w:tc>
          <w:tcPr>
            <w:tcW w:w="3940" w:type="dxa"/>
            <w:shd w:val="clear" w:color="auto" w:fill="auto"/>
            <w:tcMar>
              <w:left w:w="28" w:type="dxa"/>
              <w:right w:w="28" w:type="dxa"/>
            </w:tcMar>
            <w:vAlign w:val="center"/>
          </w:tcPr>
          <w:p w:rsidR="009B56C4" w:rsidRPr="00B9319D" w:rsidRDefault="009B56C4" w:rsidP="007B7FA1">
            <w:pPr>
              <w:pStyle w:val="aff8"/>
              <w:jc w:val="left"/>
              <w:rPr>
                <w:sz w:val="20"/>
                <w:lang w:val="ru-RU" w:eastAsia="en-US"/>
              </w:rPr>
            </w:pPr>
            <w:r w:rsidRPr="00B9319D">
              <w:rPr>
                <w:sz w:val="20"/>
                <w:lang w:val="ru-RU" w:eastAsia="en-US"/>
              </w:rPr>
              <w:t>Магазины промтоварные</w:t>
            </w:r>
          </w:p>
        </w:tc>
        <w:tc>
          <w:tcPr>
            <w:tcW w:w="155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То же</w:t>
            </w:r>
          </w:p>
        </w:tc>
        <w:tc>
          <w:tcPr>
            <w:tcW w:w="1137"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8</w:t>
            </w:r>
          </w:p>
        </w:tc>
        <w:tc>
          <w:tcPr>
            <w:tcW w:w="1319"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30</w:t>
            </w:r>
          </w:p>
        </w:tc>
        <w:tc>
          <w:tcPr>
            <w:tcW w:w="1363" w:type="dxa"/>
            <w:shd w:val="clear" w:color="auto" w:fill="auto"/>
            <w:tcMar>
              <w:left w:w="28" w:type="dxa"/>
              <w:right w:w="28" w:type="dxa"/>
            </w:tcMar>
            <w:vAlign w:val="center"/>
          </w:tcPr>
          <w:p w:rsidR="009B56C4" w:rsidRPr="00B9319D" w:rsidRDefault="009B56C4" w:rsidP="007B7FA1">
            <w:pPr>
              <w:pStyle w:val="aff8"/>
              <w:jc w:val="center"/>
              <w:rPr>
                <w:sz w:val="20"/>
                <w:lang w:val="ru-RU" w:eastAsia="en-US"/>
              </w:rPr>
            </w:pPr>
            <w:r w:rsidRPr="00B9319D">
              <w:rPr>
                <w:sz w:val="20"/>
                <w:lang w:val="ru-RU" w:eastAsia="en-US"/>
              </w:rPr>
              <w:t>0,7</w:t>
            </w:r>
          </w:p>
        </w:tc>
      </w:tr>
    </w:tbl>
    <w:p w:rsidR="009B56C4" w:rsidRPr="00BF202F" w:rsidRDefault="009B56C4" w:rsidP="009B56C4">
      <w:pPr>
        <w:pStyle w:val="30"/>
        <w:spacing w:line="240" w:lineRule="auto"/>
        <w:ind w:left="426" w:firstLine="0"/>
        <w:rPr>
          <w:i/>
        </w:rPr>
      </w:pPr>
      <w:bookmarkStart w:id="329" w:name="_Toc65419879"/>
      <w:bookmarkStart w:id="330" w:name="sub_1534"/>
      <w:bookmarkEnd w:id="328"/>
      <w:r w:rsidRPr="00BF202F">
        <w:rPr>
          <w:i/>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29"/>
    </w:p>
    <w:p w:rsidR="009B56C4" w:rsidRDefault="009B56C4" w:rsidP="009B56C4">
      <w:r>
        <w:t>Прогноз прироста тепловых нагрузок по муниципальному образованию «Высоцкое городское поселение» сформирован на основе прогноза перспективной застройки на период до 2028 г.</w:t>
      </w:r>
    </w:p>
    <w:p w:rsidR="009B56C4" w:rsidRDefault="009B56C4" w:rsidP="009B56C4">
      <w:r>
        <w:t>Аналогично прогнозу перспективной застройки прогноз спроса на тепловую энергию выполнен территориально-распределенным - для каждой из зон планировки, табл.</w:t>
      </w:r>
      <w:r w:rsidRPr="00840B3D">
        <w:t xml:space="preserve"> </w:t>
      </w:r>
      <w:r>
        <w:t>2.10-2.16</w:t>
      </w:r>
      <w:r w:rsidRPr="00840B3D">
        <w:t>.</w:t>
      </w:r>
    </w:p>
    <w:p w:rsidR="009B56C4" w:rsidRDefault="009B56C4" w:rsidP="009B56C4">
      <w:r>
        <w:t xml:space="preserve">В связи с отсутствием открытых систем теплоснабжения и горячего водоснабжения объем отпуска (потребления) теплоносителя для горячего водоснабжения не рассчитывается. На перспективу до 2028 г покрытие тепловых нагрузок на нужды горячего водоснабжения не планируется. </w:t>
      </w:r>
    </w:p>
    <w:p w:rsidR="009B56C4" w:rsidRDefault="009B56C4" w:rsidP="009B56C4">
      <w:pPr>
        <w:keepNext/>
        <w:jc w:val="right"/>
        <w:sectPr w:rsidR="009B56C4" w:rsidSect="008868D2">
          <w:footerReference w:type="default" r:id="rId21"/>
          <w:pgSz w:w="11906" w:h="16838"/>
          <w:pgMar w:top="567" w:right="851" w:bottom="567" w:left="1418" w:header="0" w:footer="0" w:gutter="0"/>
          <w:cols w:space="708"/>
          <w:docGrid w:linePitch="381"/>
        </w:sectPr>
      </w:pPr>
    </w:p>
    <w:p w:rsidR="009B56C4" w:rsidRDefault="009B56C4" w:rsidP="009B56C4">
      <w:pPr>
        <w:jc w:val="right"/>
      </w:pPr>
      <w:r w:rsidRPr="00F81FCD">
        <w:lastRenderedPageBreak/>
        <w:t xml:space="preserve">Таблица </w:t>
      </w:r>
      <w:r>
        <w:t>2.10</w:t>
      </w:r>
    </w:p>
    <w:p w:rsidR="009B56C4" w:rsidRPr="0048073B" w:rsidRDefault="009B56C4" w:rsidP="009B56C4">
      <w:pPr>
        <w:jc w:val="center"/>
        <w:rPr>
          <w:u w:val="single"/>
        </w:rPr>
      </w:pPr>
      <w:r w:rsidRPr="0048073B">
        <w:rPr>
          <w:u w:val="single"/>
        </w:rPr>
        <w:t>Прирост тепловой нагрузки на отопление и вентиляцию в проектируемых жилых зданиях на период разработки схемы теплоснабжения, Гкал/ч</w:t>
      </w:r>
    </w:p>
    <w:tbl>
      <w:tblPr>
        <w:tblW w:w="1519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74"/>
        <w:gridCol w:w="1370"/>
        <w:gridCol w:w="1370"/>
        <w:gridCol w:w="1371"/>
        <w:gridCol w:w="1370"/>
        <w:gridCol w:w="1370"/>
        <w:gridCol w:w="1371"/>
      </w:tblGrid>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показателей</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w:t>
            </w:r>
            <w:r>
              <w:rPr>
                <w:rFonts w:ascii="Times New Roman" w:hAnsi="Times New Roman" w:cs="Times New Roman"/>
                <w:b/>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2021</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2022</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2023</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w:t>
            </w:r>
            <w:r>
              <w:rPr>
                <w:rFonts w:ascii="Times New Roman" w:hAnsi="Times New Roman" w:cs="Times New Roman"/>
                <w:b/>
                <w:sz w:val="20"/>
                <w:szCs w:val="20"/>
              </w:rPr>
              <w:t>25-2028</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Прирост тепловой нагрузки отопления и вентиляции жилищного фонда,</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то же накопительным итогом,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Многоэтажный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Средне- и малоэтажный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Всего по округу,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Многоэтажный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bl>
    <w:p w:rsidR="009B56C4" w:rsidRDefault="009B56C4" w:rsidP="009B56C4"/>
    <w:p w:rsidR="009B56C4" w:rsidRDefault="009B56C4" w:rsidP="009B56C4">
      <w:pPr>
        <w:jc w:val="right"/>
      </w:pPr>
      <w:bookmarkStart w:id="331" w:name="sub_13302"/>
      <w:r w:rsidRPr="00F81FCD">
        <w:t xml:space="preserve">Таблица </w:t>
      </w:r>
      <w:r>
        <w:t>2.11</w:t>
      </w:r>
    </w:p>
    <w:p w:rsidR="009B56C4" w:rsidRPr="0048073B" w:rsidRDefault="009B56C4" w:rsidP="009B56C4">
      <w:pPr>
        <w:jc w:val="center"/>
        <w:rPr>
          <w:u w:val="single"/>
        </w:rPr>
      </w:pPr>
      <w:r w:rsidRPr="0048073B">
        <w:rPr>
          <w:u w:val="single"/>
        </w:rPr>
        <w:t>Прирост тепловой нагрузки на горячее водоснабжение в проектируемых жилых зданиях на период разработки схемы теплоснабжения, Гкал/ч</w:t>
      </w:r>
    </w:p>
    <w:tbl>
      <w:tblPr>
        <w:tblW w:w="1519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74"/>
        <w:gridCol w:w="1370"/>
        <w:gridCol w:w="1370"/>
        <w:gridCol w:w="1371"/>
        <w:gridCol w:w="1370"/>
        <w:gridCol w:w="1370"/>
        <w:gridCol w:w="1371"/>
      </w:tblGrid>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bookmarkEnd w:id="331"/>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показателей</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w:t>
            </w:r>
            <w:r>
              <w:rPr>
                <w:rFonts w:ascii="Times New Roman" w:hAnsi="Times New Roman" w:cs="Times New Roman"/>
                <w:b/>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2021</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2022</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2023</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w:t>
            </w:r>
            <w:r>
              <w:rPr>
                <w:rFonts w:ascii="Times New Roman" w:hAnsi="Times New Roman" w:cs="Times New Roman"/>
                <w:b/>
                <w:sz w:val="20"/>
                <w:szCs w:val="20"/>
              </w:rPr>
              <w:t>25-2028</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Прирост тепловой нагрузки горячего водоснабжения</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то же накопительным итогом,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Многоэтажный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Средне- и малоэтажный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Всего по округу,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Многоэтажный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bl>
    <w:p w:rsidR="009B56C4" w:rsidRDefault="009B56C4" w:rsidP="009B56C4"/>
    <w:p w:rsidR="009B56C4" w:rsidRDefault="009B56C4" w:rsidP="009B56C4">
      <w:pPr>
        <w:jc w:val="right"/>
      </w:pPr>
      <w:bookmarkStart w:id="332" w:name="sub_13303"/>
      <w:r w:rsidRPr="00F81FCD">
        <w:t xml:space="preserve">Таблица </w:t>
      </w:r>
      <w:r>
        <w:t>2.12</w:t>
      </w:r>
    </w:p>
    <w:p w:rsidR="009B56C4" w:rsidRPr="0048073B" w:rsidRDefault="009B56C4" w:rsidP="009B56C4">
      <w:pPr>
        <w:jc w:val="center"/>
        <w:rPr>
          <w:u w:val="single"/>
        </w:rPr>
      </w:pPr>
      <w:r w:rsidRPr="0048073B">
        <w:rPr>
          <w:u w:val="single"/>
        </w:rPr>
        <w:t>Снижение тепловой нагрузки на отопление и вентиляцию в сносимых жилых зданиях на период разработки схемы теплоснабжения, Гкал/ч</w:t>
      </w:r>
    </w:p>
    <w:tbl>
      <w:tblPr>
        <w:tblW w:w="1519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74"/>
        <w:gridCol w:w="1370"/>
        <w:gridCol w:w="1370"/>
        <w:gridCol w:w="1371"/>
        <w:gridCol w:w="1370"/>
        <w:gridCol w:w="1370"/>
        <w:gridCol w:w="1371"/>
      </w:tblGrid>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bookmarkEnd w:id="332"/>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показателей</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w:t>
            </w:r>
            <w:r>
              <w:rPr>
                <w:rFonts w:ascii="Times New Roman" w:hAnsi="Times New Roman" w:cs="Times New Roman"/>
                <w:b/>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2021</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2022</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2023</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w:t>
            </w:r>
            <w:r>
              <w:rPr>
                <w:rFonts w:ascii="Times New Roman" w:hAnsi="Times New Roman" w:cs="Times New Roman"/>
                <w:b/>
                <w:sz w:val="20"/>
                <w:szCs w:val="20"/>
              </w:rPr>
              <w:t>25-2028</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Снижение тепловой нагрузки отопления и вентиляции жилищного фонда</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то же накопительным итогом,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Многоэтажный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Средне- и малоэтажный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Всего по округу,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Многоэтажный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bl>
    <w:p w:rsidR="009B56C4" w:rsidRPr="00F81FCD" w:rsidRDefault="009B56C4" w:rsidP="009B56C4">
      <w:pPr>
        <w:ind w:left="567"/>
      </w:pPr>
    </w:p>
    <w:p w:rsidR="009B56C4" w:rsidRDefault="009B56C4" w:rsidP="009B56C4">
      <w:pPr>
        <w:keepNext/>
        <w:ind w:left="567"/>
        <w:jc w:val="right"/>
      </w:pPr>
      <w:bookmarkStart w:id="333" w:name="sub_13304"/>
    </w:p>
    <w:p w:rsidR="009B56C4" w:rsidRDefault="009B56C4" w:rsidP="009B56C4">
      <w:pPr>
        <w:keepNext/>
        <w:ind w:left="567"/>
        <w:jc w:val="right"/>
      </w:pPr>
    </w:p>
    <w:p w:rsidR="009B56C4" w:rsidRDefault="009B56C4" w:rsidP="009B56C4">
      <w:pPr>
        <w:keepNext/>
        <w:ind w:left="567"/>
        <w:jc w:val="right"/>
      </w:pPr>
      <w:r>
        <w:br w:type="page"/>
      </w:r>
      <w:r w:rsidRPr="00F81FCD">
        <w:lastRenderedPageBreak/>
        <w:t xml:space="preserve">Таблица </w:t>
      </w:r>
      <w:r>
        <w:t>2.13</w:t>
      </w:r>
    </w:p>
    <w:p w:rsidR="009B56C4" w:rsidRPr="0048073B" w:rsidRDefault="009B56C4" w:rsidP="009B56C4">
      <w:pPr>
        <w:keepNext/>
        <w:jc w:val="center"/>
        <w:rPr>
          <w:u w:val="single"/>
        </w:rPr>
      </w:pPr>
      <w:r w:rsidRPr="0048073B">
        <w:rPr>
          <w:u w:val="single"/>
        </w:rPr>
        <w:t>Снижение тепловой нагрузки горячего водоснабжения в сносимых жилых зданиях на период разработки схемы теплоснабжения, Гкал/ч</w:t>
      </w:r>
    </w:p>
    <w:tbl>
      <w:tblPr>
        <w:tblW w:w="1519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74"/>
        <w:gridCol w:w="1370"/>
        <w:gridCol w:w="1370"/>
        <w:gridCol w:w="1371"/>
        <w:gridCol w:w="1370"/>
        <w:gridCol w:w="1370"/>
        <w:gridCol w:w="1371"/>
      </w:tblGrid>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vAlign w:val="center"/>
          </w:tcPr>
          <w:bookmarkEnd w:id="333"/>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показателей</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w:t>
            </w:r>
            <w:r>
              <w:rPr>
                <w:rFonts w:ascii="Times New Roman" w:hAnsi="Times New Roman" w:cs="Times New Roman"/>
                <w:b/>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2021</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2022</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2023</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w:t>
            </w:r>
            <w:r>
              <w:rPr>
                <w:rFonts w:ascii="Times New Roman" w:hAnsi="Times New Roman" w:cs="Times New Roman"/>
                <w:b/>
                <w:sz w:val="20"/>
                <w:szCs w:val="20"/>
              </w:rPr>
              <w:t>25-2028</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Снижение тепловой нагрузки горячего водоснабжения в сносимых зданиях</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то же накопительным итогом,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Многоэтажный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Средне- и малоэтажный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Всего по округу,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rFonts w:ascii="Times New Roman" w:hAnsi="Times New Roman" w:cs="Times New Roman"/>
                <w:sz w:val="20"/>
                <w:szCs w:val="20"/>
              </w:rPr>
            </w:pPr>
            <w:r w:rsidRPr="00035549">
              <w:rPr>
                <w:rFonts w:ascii="Times New Roman" w:hAnsi="Times New Roman" w:cs="Times New Roman"/>
                <w:sz w:val="20"/>
                <w:szCs w:val="20"/>
              </w:rPr>
              <w:t>Многоэтажный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bl>
    <w:p w:rsidR="009B56C4" w:rsidRDefault="009B56C4" w:rsidP="009B56C4">
      <w:pPr>
        <w:ind w:left="567"/>
      </w:pPr>
    </w:p>
    <w:p w:rsidR="009B56C4" w:rsidRDefault="009B56C4" w:rsidP="009B56C4">
      <w:pPr>
        <w:jc w:val="right"/>
      </w:pPr>
      <w:bookmarkStart w:id="334" w:name="sub_13305"/>
      <w:r w:rsidRPr="00F81FCD">
        <w:t xml:space="preserve">Таблица </w:t>
      </w:r>
      <w:r>
        <w:t>2.14</w:t>
      </w:r>
    </w:p>
    <w:p w:rsidR="009B56C4" w:rsidRPr="0048073B" w:rsidRDefault="009B56C4" w:rsidP="009B56C4">
      <w:pPr>
        <w:jc w:val="center"/>
        <w:rPr>
          <w:u w:val="single"/>
        </w:rPr>
      </w:pPr>
      <w:r w:rsidRPr="0048073B">
        <w:rPr>
          <w:u w:val="single"/>
        </w:rPr>
        <w:t>Прирост тепловой нагрузки на отопление и вентиляцию в проектируемых зданиях общественно-делового фонда на период разработки схемы теплоснабжения</w:t>
      </w:r>
    </w:p>
    <w:tbl>
      <w:tblPr>
        <w:tblW w:w="1519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74"/>
        <w:gridCol w:w="1370"/>
        <w:gridCol w:w="1370"/>
        <w:gridCol w:w="1371"/>
        <w:gridCol w:w="1370"/>
        <w:gridCol w:w="1370"/>
        <w:gridCol w:w="1371"/>
      </w:tblGrid>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bookmarkEnd w:id="334"/>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показателей</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w:t>
            </w:r>
            <w:r>
              <w:rPr>
                <w:rFonts w:ascii="Times New Roman" w:hAnsi="Times New Roman" w:cs="Times New Roman"/>
                <w:b/>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2021</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2022</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2023</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w:t>
            </w:r>
            <w:r>
              <w:rPr>
                <w:rFonts w:ascii="Times New Roman" w:hAnsi="Times New Roman" w:cs="Times New Roman"/>
                <w:b/>
                <w:sz w:val="20"/>
                <w:szCs w:val="20"/>
              </w:rPr>
              <w:t>25-2028</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sz w:val="20"/>
                <w:szCs w:val="20"/>
              </w:rPr>
            </w:pPr>
            <w:r w:rsidRPr="00035549">
              <w:rPr>
                <w:sz w:val="20"/>
                <w:szCs w:val="20"/>
              </w:rPr>
              <w:t>Прирост тепловой нагрузки отопления и вентиляции</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sz w:val="20"/>
                <w:szCs w:val="20"/>
              </w:rPr>
            </w:pPr>
            <w:r w:rsidRPr="00035549">
              <w:rPr>
                <w:sz w:val="20"/>
                <w:szCs w:val="20"/>
              </w:rPr>
              <w:t>то же накопительным итогом,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sz w:val="20"/>
                <w:szCs w:val="20"/>
              </w:rPr>
            </w:pPr>
            <w:r w:rsidRPr="00035549">
              <w:rPr>
                <w:sz w:val="20"/>
                <w:szCs w:val="20"/>
              </w:rPr>
              <w:t xml:space="preserve">Всего по </w:t>
            </w:r>
            <w:r w:rsidRPr="00035549">
              <w:rPr>
                <w:rFonts w:ascii="Times New Roman" w:hAnsi="Times New Roman" w:cs="Times New Roman"/>
                <w:sz w:val="20"/>
                <w:szCs w:val="20"/>
              </w:rPr>
              <w:t>округу</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bl>
    <w:p w:rsidR="009B56C4" w:rsidRDefault="009B56C4" w:rsidP="009B56C4"/>
    <w:p w:rsidR="009B56C4" w:rsidRDefault="009B56C4" w:rsidP="009B56C4">
      <w:pPr>
        <w:jc w:val="right"/>
      </w:pPr>
      <w:bookmarkStart w:id="335" w:name="sub_13306"/>
      <w:r>
        <w:t>Таблица 2.15</w:t>
      </w:r>
    </w:p>
    <w:p w:rsidR="009B56C4" w:rsidRPr="0048073B" w:rsidRDefault="009B56C4" w:rsidP="009B56C4">
      <w:pPr>
        <w:jc w:val="center"/>
        <w:rPr>
          <w:u w:val="single"/>
        </w:rPr>
      </w:pPr>
      <w:r w:rsidRPr="0048073B">
        <w:rPr>
          <w:u w:val="single"/>
        </w:rPr>
        <w:t>Прирост тепловой нагрузки на горячее водоснабжение в проектируемых зданиях общественно-делового фонда на период разработки схемы теплоснабжения</w:t>
      </w:r>
    </w:p>
    <w:tbl>
      <w:tblPr>
        <w:tblW w:w="1519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74"/>
        <w:gridCol w:w="1370"/>
        <w:gridCol w:w="1370"/>
        <w:gridCol w:w="1371"/>
        <w:gridCol w:w="1370"/>
        <w:gridCol w:w="1370"/>
        <w:gridCol w:w="1371"/>
      </w:tblGrid>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bookmarkEnd w:id="335"/>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показателей</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w:t>
            </w:r>
            <w:r>
              <w:rPr>
                <w:rFonts w:ascii="Times New Roman" w:hAnsi="Times New Roman" w:cs="Times New Roman"/>
                <w:b/>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2021</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2022</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2023</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w:t>
            </w:r>
            <w:r>
              <w:rPr>
                <w:rFonts w:ascii="Times New Roman" w:hAnsi="Times New Roman" w:cs="Times New Roman"/>
                <w:b/>
                <w:sz w:val="20"/>
                <w:szCs w:val="20"/>
              </w:rPr>
              <w:t>25-2028</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sz w:val="20"/>
                <w:szCs w:val="20"/>
              </w:rPr>
            </w:pPr>
            <w:r w:rsidRPr="00035549">
              <w:rPr>
                <w:sz w:val="20"/>
                <w:szCs w:val="20"/>
              </w:rPr>
              <w:t>Прирост тепловой нагрузки горячего водоснабжения фонда, Гкал/ч,</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sz w:val="20"/>
                <w:szCs w:val="20"/>
              </w:rPr>
            </w:pPr>
            <w:r w:rsidRPr="00035549">
              <w:rPr>
                <w:sz w:val="20"/>
                <w:szCs w:val="20"/>
              </w:rPr>
              <w:t>то же накопительным итогом,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sz w:val="20"/>
                <w:szCs w:val="20"/>
              </w:rPr>
            </w:pPr>
            <w:r w:rsidRPr="00035549">
              <w:rPr>
                <w:sz w:val="20"/>
                <w:szCs w:val="20"/>
              </w:rPr>
              <w:t xml:space="preserve">Всего по </w:t>
            </w:r>
            <w:r w:rsidRPr="00035549">
              <w:rPr>
                <w:rFonts w:ascii="Times New Roman" w:hAnsi="Times New Roman" w:cs="Times New Roman"/>
                <w:sz w:val="20"/>
                <w:szCs w:val="20"/>
              </w:rPr>
              <w:t>округу</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bl>
    <w:p w:rsidR="009B56C4" w:rsidRDefault="009B56C4" w:rsidP="009B56C4"/>
    <w:p w:rsidR="009B56C4" w:rsidRDefault="009B56C4" w:rsidP="009B56C4">
      <w:pPr>
        <w:keepNext/>
        <w:jc w:val="right"/>
      </w:pPr>
      <w:bookmarkStart w:id="336" w:name="sub_13307"/>
      <w:r>
        <w:br w:type="page"/>
      </w:r>
      <w:r w:rsidRPr="00B94FD5">
        <w:lastRenderedPageBreak/>
        <w:t xml:space="preserve">Таблица </w:t>
      </w:r>
      <w:r>
        <w:t>2.16</w:t>
      </w:r>
    </w:p>
    <w:p w:rsidR="009B56C4" w:rsidRPr="0048073B" w:rsidRDefault="009B56C4" w:rsidP="009B56C4">
      <w:pPr>
        <w:keepNext/>
        <w:jc w:val="center"/>
        <w:rPr>
          <w:u w:val="single"/>
        </w:rPr>
      </w:pPr>
      <w:r w:rsidRPr="0048073B">
        <w:rPr>
          <w:u w:val="single"/>
        </w:rPr>
        <w:t>Общий прирост тепловой нагрузки на отопление, вентиляцию и горячее водоснабжение в проектируемых и сносимых жилых и общественно-деловых зданиях и строениях на период разработки схемы теплоснабжения</w:t>
      </w:r>
    </w:p>
    <w:tbl>
      <w:tblPr>
        <w:tblW w:w="1519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74"/>
        <w:gridCol w:w="1370"/>
        <w:gridCol w:w="1370"/>
        <w:gridCol w:w="1371"/>
        <w:gridCol w:w="1370"/>
        <w:gridCol w:w="1370"/>
        <w:gridCol w:w="1371"/>
      </w:tblGrid>
      <w:tr w:rsidR="009B56C4" w:rsidRPr="00F81FCD" w:rsidTr="007B7FA1">
        <w:trPr>
          <w:tblHeader/>
          <w:jc w:val="center"/>
        </w:trPr>
        <w:tc>
          <w:tcPr>
            <w:tcW w:w="6974" w:type="dxa"/>
            <w:tcBorders>
              <w:top w:val="single" w:sz="4" w:space="0" w:color="auto"/>
              <w:bottom w:val="single" w:sz="4" w:space="0" w:color="auto"/>
              <w:right w:val="single" w:sz="4" w:space="0" w:color="auto"/>
            </w:tcBorders>
            <w:tcMar>
              <w:left w:w="28" w:type="dxa"/>
              <w:right w:w="28" w:type="dxa"/>
            </w:tcMar>
          </w:tcPr>
          <w:bookmarkEnd w:id="336"/>
          <w:p w:rsidR="009B56C4" w:rsidRPr="00035549" w:rsidRDefault="009B56C4" w:rsidP="007B7FA1">
            <w:pPr>
              <w:pStyle w:val="afffd"/>
              <w:keepNext/>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показателей</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w:t>
            </w:r>
            <w:r>
              <w:rPr>
                <w:rFonts w:ascii="Times New Roman" w:hAnsi="Times New Roman" w:cs="Times New Roman"/>
                <w:b/>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2021</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2022</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2023</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w:t>
            </w:r>
            <w:r>
              <w:rPr>
                <w:rFonts w:ascii="Times New Roman" w:hAnsi="Times New Roman" w:cs="Times New Roman"/>
                <w:b/>
                <w:sz w:val="20"/>
                <w:szCs w:val="20"/>
              </w:rPr>
              <w:t>25-2028</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sz w:val="20"/>
                <w:szCs w:val="20"/>
              </w:rPr>
            </w:pPr>
            <w:r w:rsidRPr="00035549">
              <w:rPr>
                <w:sz w:val="20"/>
                <w:szCs w:val="20"/>
              </w:rPr>
              <w:t>Прирост тепловой нагрузки отопления, вентиляции и горячего водоснабжения Гкал/ч</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sz w:val="20"/>
                <w:szCs w:val="20"/>
              </w:rPr>
            </w:pPr>
            <w:r w:rsidRPr="00035549">
              <w:rPr>
                <w:sz w:val="20"/>
                <w:szCs w:val="20"/>
              </w:rPr>
              <w:t>то же накопительным итогом,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sz w:val="20"/>
                <w:szCs w:val="20"/>
              </w:rPr>
            </w:pPr>
            <w:r w:rsidRPr="00035549">
              <w:rPr>
                <w:sz w:val="20"/>
                <w:szCs w:val="20"/>
              </w:rPr>
              <w:t>отопление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sz w:val="20"/>
                <w:szCs w:val="20"/>
              </w:rPr>
            </w:pPr>
            <w:r w:rsidRPr="00035549">
              <w:rPr>
                <w:sz w:val="20"/>
                <w:szCs w:val="20"/>
              </w:rPr>
              <w:t>вентиляция</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sz w:val="20"/>
                <w:szCs w:val="20"/>
              </w:rPr>
            </w:pPr>
            <w:r w:rsidRPr="00035549">
              <w:rPr>
                <w:sz w:val="20"/>
                <w:szCs w:val="20"/>
              </w:rPr>
              <w:t>горячее водоснабжение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sz w:val="20"/>
                <w:szCs w:val="20"/>
              </w:rPr>
            </w:pPr>
            <w:r w:rsidRPr="00035549">
              <w:rPr>
                <w:sz w:val="20"/>
                <w:szCs w:val="20"/>
              </w:rPr>
              <w:t>Многоэтажный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sz w:val="20"/>
                <w:szCs w:val="20"/>
              </w:rPr>
            </w:pPr>
            <w:r w:rsidRPr="00035549">
              <w:rPr>
                <w:sz w:val="20"/>
                <w:szCs w:val="20"/>
              </w:rPr>
              <w:t>Средне- и малоэтажный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sz w:val="20"/>
                <w:szCs w:val="20"/>
              </w:rPr>
            </w:pPr>
            <w:r w:rsidRPr="00035549">
              <w:rPr>
                <w:sz w:val="20"/>
                <w:szCs w:val="20"/>
              </w:rPr>
              <w:t xml:space="preserve">Всего по </w:t>
            </w:r>
            <w:r w:rsidRPr="00035549">
              <w:rPr>
                <w:rFonts w:ascii="Times New Roman" w:hAnsi="Times New Roman" w:cs="Times New Roman"/>
                <w:sz w:val="20"/>
                <w:szCs w:val="20"/>
              </w:rPr>
              <w:t>округу</w:t>
            </w:r>
            <w:r w:rsidRPr="00035549">
              <w:rPr>
                <w:sz w:val="20"/>
                <w:szCs w:val="20"/>
              </w:rPr>
              <w:t>,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9B56C4" w:rsidRPr="00F81FCD" w:rsidTr="007B7FA1">
        <w:trPr>
          <w:jc w:val="center"/>
        </w:trPr>
        <w:tc>
          <w:tcPr>
            <w:tcW w:w="6974" w:type="dxa"/>
            <w:tcBorders>
              <w:top w:val="single" w:sz="4" w:space="0" w:color="auto"/>
              <w:bottom w:val="single" w:sz="4" w:space="0" w:color="auto"/>
              <w:right w:val="single" w:sz="4" w:space="0" w:color="auto"/>
            </w:tcBorders>
            <w:tcMar>
              <w:left w:w="28" w:type="dxa"/>
              <w:right w:w="28" w:type="dxa"/>
            </w:tcMar>
          </w:tcPr>
          <w:p w:rsidR="009B56C4" w:rsidRPr="00035549" w:rsidRDefault="009B56C4" w:rsidP="007B7FA1">
            <w:pPr>
              <w:pStyle w:val="affffff9"/>
              <w:rPr>
                <w:sz w:val="20"/>
                <w:szCs w:val="20"/>
              </w:rPr>
            </w:pPr>
            <w:r w:rsidRPr="00035549">
              <w:rPr>
                <w:sz w:val="20"/>
                <w:szCs w:val="20"/>
              </w:rPr>
              <w:t>Многоэтажный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B56C4" w:rsidRPr="00035549" w:rsidRDefault="009B56C4" w:rsidP="007B7FA1">
            <w:pPr>
              <w:pStyle w:val="afffd"/>
              <w:jc w:val="center"/>
              <w:rPr>
                <w:rFonts w:ascii="Times New Roman" w:hAnsi="Times New Roman" w:cs="Times New Roman"/>
                <w:sz w:val="20"/>
                <w:szCs w:val="20"/>
              </w:rPr>
            </w:pPr>
            <w:r w:rsidRPr="00035549">
              <w:rPr>
                <w:rFonts w:ascii="Times New Roman" w:hAnsi="Times New Roman" w:cs="Times New Roman"/>
                <w:sz w:val="20"/>
                <w:szCs w:val="20"/>
              </w:rPr>
              <w:t>0</w:t>
            </w:r>
          </w:p>
        </w:tc>
      </w:tr>
    </w:tbl>
    <w:p w:rsidR="009B56C4" w:rsidRDefault="009B56C4" w:rsidP="009B56C4"/>
    <w:p w:rsidR="009B56C4" w:rsidRPr="00AF2162" w:rsidRDefault="009B56C4" w:rsidP="009B56C4">
      <w:pPr>
        <w:keepNext/>
        <w:jc w:val="center"/>
        <w:rPr>
          <w:u w:val="single"/>
        </w:rPr>
      </w:pPr>
    </w:p>
    <w:p w:rsidR="009B56C4" w:rsidRDefault="009B56C4" w:rsidP="009B56C4">
      <w:pPr>
        <w:pStyle w:val="30"/>
        <w:numPr>
          <w:ilvl w:val="2"/>
          <w:numId w:val="29"/>
        </w:numPr>
        <w:spacing w:line="240" w:lineRule="auto"/>
        <w:rPr>
          <w:i/>
        </w:rPr>
        <w:sectPr w:rsidR="009B56C4" w:rsidSect="008868D2">
          <w:pgSz w:w="16838" w:h="11906" w:orient="landscape"/>
          <w:pgMar w:top="1418" w:right="567" w:bottom="851" w:left="567" w:header="0" w:footer="0" w:gutter="0"/>
          <w:cols w:space="708"/>
          <w:docGrid w:linePitch="381"/>
        </w:sectPr>
      </w:pPr>
      <w:bookmarkStart w:id="337" w:name="sub_1535"/>
      <w:bookmarkEnd w:id="330"/>
    </w:p>
    <w:p w:rsidR="009B56C4" w:rsidRPr="00BF202F" w:rsidRDefault="009B56C4" w:rsidP="009B56C4">
      <w:pPr>
        <w:pStyle w:val="30"/>
        <w:spacing w:line="240" w:lineRule="auto"/>
        <w:ind w:left="426" w:firstLine="0"/>
        <w:rPr>
          <w:i/>
        </w:rPr>
      </w:pPr>
      <w:bookmarkStart w:id="338" w:name="_Toc65419880"/>
      <w:r w:rsidRPr="00BF202F">
        <w:rPr>
          <w:i/>
        </w:rPr>
        <w:lastRenderedPageBreak/>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38"/>
    </w:p>
    <w:p w:rsidR="009B56C4" w:rsidRDefault="009B56C4" w:rsidP="009B56C4">
      <w:r>
        <w:t>Централизованное теплоснабжение предусмотрено для существующих потребителей.</w:t>
      </w:r>
    </w:p>
    <w:p w:rsidR="009B56C4" w:rsidRDefault="009B56C4" w:rsidP="009B56C4">
      <w:r>
        <w:t>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w:t>
      </w:r>
    </w:p>
    <w:p w:rsidR="009B56C4" w:rsidRDefault="009B56C4" w:rsidP="009B56C4">
      <w:r>
        <w:t>В случае реализации планов по газификации поселения децентрализованное отопление и горячее водоснабжение индивидуальной жилой застройки необходимо предусмотреть от индивидуальных котлов на твердом топливе.</w:t>
      </w:r>
    </w:p>
    <w:p w:rsidR="009B56C4" w:rsidRPr="00BF202F" w:rsidRDefault="009B56C4" w:rsidP="009B56C4">
      <w:pPr>
        <w:pStyle w:val="30"/>
        <w:spacing w:line="240" w:lineRule="auto"/>
        <w:ind w:left="426" w:firstLine="0"/>
        <w:rPr>
          <w:i/>
        </w:rPr>
      </w:pPr>
      <w:bookmarkStart w:id="339" w:name="_Toc65419881"/>
      <w:bookmarkStart w:id="340" w:name="sub_1536"/>
      <w:bookmarkEnd w:id="337"/>
      <w:r w:rsidRPr="00BF202F">
        <w:rPr>
          <w:i/>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39"/>
    </w:p>
    <w:p w:rsidR="009B56C4" w:rsidRDefault="009B56C4" w:rsidP="009B56C4">
      <w:r>
        <w:t>Центральное теплоснабжение городского поселения не охватывает промышленной зоны.</w:t>
      </w:r>
    </w:p>
    <w:p w:rsidR="009B56C4" w:rsidRDefault="009B56C4" w:rsidP="009B56C4">
      <w:r>
        <w:t>На территории промышленной зоны предусматривается сохранение теплопотребления на существующем уровне, перепрофилирование не предусмотрено.</w:t>
      </w:r>
    </w:p>
    <w:p w:rsidR="009B56C4" w:rsidRDefault="009B56C4" w:rsidP="009B56C4">
      <w:r>
        <w:t>Строительство в производственной зоне источников тепловой энергии для обеспечения промышленных потребителей не предусмотрено.</w:t>
      </w:r>
    </w:p>
    <w:p w:rsidR="009B56C4" w:rsidRPr="003162F0" w:rsidRDefault="009B56C4" w:rsidP="009B56C4">
      <w:r>
        <w:t>Прирост потребления тепловой энергии (мощности) и теплоносителя в производственной зоне в перспективе до 2028 г. не запланирован.</w:t>
      </w:r>
    </w:p>
    <w:p w:rsidR="009B56C4" w:rsidRPr="00D86A38" w:rsidRDefault="009B56C4" w:rsidP="009B56C4">
      <w:pPr>
        <w:pStyle w:val="11"/>
        <w:numPr>
          <w:ilvl w:val="0"/>
          <w:numId w:val="29"/>
        </w:numPr>
        <w:tabs>
          <w:tab w:val="clear" w:pos="1800"/>
          <w:tab w:val="num" w:pos="142"/>
        </w:tabs>
      </w:pPr>
      <w:bookmarkStart w:id="341" w:name="_Toc65419882"/>
      <w:bookmarkEnd w:id="340"/>
      <w:r w:rsidRPr="00D86A38">
        <w:lastRenderedPageBreak/>
        <w:t>ГЛАВА 3 "ЭЛЕКТРОННАЯ МОДЕЛЬ СИСТЕМЫ ТЕПЛОСНАБЖЕНИЯ ПОСЕЛЕНИЯ"</w:t>
      </w:r>
      <w:bookmarkEnd w:id="341"/>
    </w:p>
    <w:p w:rsidR="009B56C4" w:rsidRPr="004E6FB2" w:rsidRDefault="009B56C4" w:rsidP="009B56C4">
      <w:r w:rsidRPr="004E6FB2">
        <w:t xml:space="preserve">При разработке и актуализации схем теплоснабжения поселений, городских округов с </w:t>
      </w:r>
      <w:r>
        <w:t xml:space="preserve">численностью </w:t>
      </w:r>
      <w:r w:rsidRPr="004E6FB2">
        <w:t xml:space="preserve">населения </w:t>
      </w:r>
      <w:r>
        <w:t>до 100 тыс. человек соблюдение</w:t>
      </w:r>
      <w:r w:rsidRPr="004E6FB2">
        <w:t xml:space="preserve"> требований, указанных в подпункте "в" пункта 23 и пунктах 55 и 56 требований к схемам </w:t>
      </w:r>
      <w:r>
        <w:t>теплоснабжения, утвержденных настоящим постановлением, не</w:t>
      </w:r>
      <w:r w:rsidRPr="004E6FB2">
        <w:t xml:space="preserve"> является </w:t>
      </w:r>
      <w:r>
        <w:t>обязательным.</w:t>
      </w:r>
    </w:p>
    <w:p w:rsidR="009B56C4" w:rsidRDefault="009B56C4" w:rsidP="009B56C4">
      <w:r w:rsidRPr="00DC539B">
        <w:t xml:space="preserve">Численность населения </w:t>
      </w:r>
      <w:r>
        <w:t>городского поселения «Шерловогорское»</w:t>
      </w:r>
      <w:r w:rsidRPr="00DC539B">
        <w:t xml:space="preserve"> на 01.01.</w:t>
      </w:r>
      <w:r>
        <w:t>2020</w:t>
      </w:r>
      <w:r w:rsidRPr="00DC539B">
        <w:t xml:space="preserve"> год составляет </w:t>
      </w:r>
      <w:r>
        <w:t>11500 человек</w:t>
      </w:r>
      <w:r w:rsidRPr="00DC539B">
        <w:t>.</w:t>
      </w:r>
    </w:p>
    <w:p w:rsidR="009B56C4" w:rsidRPr="00BF202F" w:rsidRDefault="009B56C4" w:rsidP="009B56C4">
      <w:pPr>
        <w:pStyle w:val="30"/>
        <w:spacing w:line="240" w:lineRule="auto"/>
        <w:ind w:left="426" w:firstLine="0"/>
        <w:rPr>
          <w:i/>
        </w:rPr>
      </w:pPr>
      <w:bookmarkStart w:id="342" w:name="_Toc65419883"/>
      <w:bookmarkStart w:id="343" w:name="sub_1551"/>
      <w:r w:rsidRPr="00BF202F">
        <w:rPr>
          <w:i/>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342"/>
    </w:p>
    <w:p w:rsidR="009B56C4" w:rsidRPr="004E6FB2" w:rsidRDefault="009B56C4" w:rsidP="009B56C4">
      <w:r>
        <w:t>Электронная модель системы теплоснабжения городского поселения «Шерловогорское»</w:t>
      </w:r>
      <w:r w:rsidRPr="00DC539B">
        <w:t xml:space="preserve"> </w:t>
      </w:r>
      <w:r w:rsidRPr="004E6FB2">
        <w:t>не разрабатывается.</w:t>
      </w:r>
    </w:p>
    <w:p w:rsidR="009B56C4" w:rsidRPr="00BF202F" w:rsidRDefault="009B56C4" w:rsidP="009B56C4">
      <w:pPr>
        <w:pStyle w:val="30"/>
        <w:spacing w:line="240" w:lineRule="auto"/>
        <w:ind w:left="426" w:firstLine="0"/>
        <w:rPr>
          <w:i/>
        </w:rPr>
      </w:pPr>
      <w:bookmarkStart w:id="344" w:name="_Toc65419884"/>
      <w:bookmarkStart w:id="345" w:name="sub_1552"/>
      <w:bookmarkEnd w:id="343"/>
      <w:r w:rsidRPr="00BF202F">
        <w:rPr>
          <w:i/>
        </w:rPr>
        <w:t>б) паспортизаци</w:t>
      </w:r>
      <w:r>
        <w:rPr>
          <w:i/>
        </w:rPr>
        <w:t>я</w:t>
      </w:r>
      <w:r w:rsidRPr="00BF202F">
        <w:rPr>
          <w:i/>
        </w:rPr>
        <w:t xml:space="preserve"> объектов системы теплоснабжения</w:t>
      </w:r>
      <w:bookmarkEnd w:id="344"/>
    </w:p>
    <w:p w:rsidR="009B56C4" w:rsidRPr="004E6FB2" w:rsidRDefault="009B56C4" w:rsidP="009B56C4">
      <w:bookmarkStart w:id="346" w:name="sub_1553"/>
      <w:bookmarkEnd w:id="345"/>
      <w:r>
        <w:t>Электронная модель системы теплоснабжения городского поселения «Шерловогорское»</w:t>
      </w:r>
      <w:r w:rsidRPr="00DC539B">
        <w:t xml:space="preserve"> </w:t>
      </w:r>
      <w:r w:rsidRPr="004E6FB2">
        <w:t>не разрабатывается.</w:t>
      </w:r>
    </w:p>
    <w:p w:rsidR="009B56C4" w:rsidRPr="00BF202F" w:rsidRDefault="009B56C4" w:rsidP="009B56C4">
      <w:pPr>
        <w:pStyle w:val="30"/>
        <w:spacing w:line="240" w:lineRule="auto"/>
        <w:ind w:left="426" w:firstLine="0"/>
        <w:rPr>
          <w:i/>
        </w:rPr>
      </w:pPr>
      <w:bookmarkStart w:id="347" w:name="_Toc65419885"/>
      <w:r w:rsidRPr="00BF202F">
        <w:rPr>
          <w:i/>
        </w:rPr>
        <w:t>в) паспортизаци</w:t>
      </w:r>
      <w:r>
        <w:rPr>
          <w:i/>
        </w:rPr>
        <w:t>я</w:t>
      </w:r>
      <w:r w:rsidRPr="00BF202F">
        <w:rPr>
          <w:i/>
        </w:rPr>
        <w:t xml:space="preserve"> и описание расчетных единиц территориального деления, включая административное</w:t>
      </w:r>
      <w:bookmarkEnd w:id="347"/>
    </w:p>
    <w:p w:rsidR="009B56C4" w:rsidRPr="004E6FB2" w:rsidRDefault="009B56C4" w:rsidP="009B56C4">
      <w:bookmarkStart w:id="348" w:name="sub_1554"/>
      <w:bookmarkEnd w:id="346"/>
      <w:r>
        <w:t>Электронная модель системы теплоснабжения городского поселения «Шерловогорское»</w:t>
      </w:r>
      <w:r w:rsidRPr="00DC539B">
        <w:t xml:space="preserve"> </w:t>
      </w:r>
      <w:r w:rsidRPr="004E6FB2">
        <w:t>не разрабатывается.</w:t>
      </w:r>
    </w:p>
    <w:p w:rsidR="009B56C4" w:rsidRPr="00BF202F" w:rsidRDefault="009B56C4" w:rsidP="009B56C4">
      <w:pPr>
        <w:pStyle w:val="30"/>
        <w:spacing w:line="240" w:lineRule="auto"/>
        <w:ind w:left="426" w:firstLine="0"/>
        <w:rPr>
          <w:i/>
        </w:rPr>
      </w:pPr>
      <w:bookmarkStart w:id="349" w:name="_Toc65419886"/>
      <w:r w:rsidRPr="00BF202F">
        <w:rPr>
          <w:i/>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349"/>
    </w:p>
    <w:p w:rsidR="009B56C4" w:rsidRPr="004E6FB2" w:rsidRDefault="009B56C4" w:rsidP="009B56C4">
      <w:bookmarkStart w:id="350" w:name="sub_1555"/>
      <w:bookmarkEnd w:id="348"/>
      <w:r>
        <w:t>Электронная модель системы теплоснабжения городского поселения «Шерловогорское»</w:t>
      </w:r>
      <w:r w:rsidRPr="00DC539B">
        <w:t xml:space="preserve"> </w:t>
      </w:r>
      <w:r w:rsidRPr="004E6FB2">
        <w:t>не разрабатывается.</w:t>
      </w:r>
    </w:p>
    <w:p w:rsidR="009B56C4" w:rsidRPr="00BF202F" w:rsidRDefault="009B56C4" w:rsidP="009B56C4">
      <w:pPr>
        <w:pStyle w:val="30"/>
        <w:spacing w:line="240" w:lineRule="auto"/>
        <w:ind w:left="426" w:firstLine="0"/>
        <w:rPr>
          <w:i/>
        </w:rPr>
      </w:pPr>
      <w:bookmarkStart w:id="351" w:name="_Toc65419887"/>
      <w:r w:rsidRPr="00BF202F">
        <w:rPr>
          <w:i/>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351"/>
    </w:p>
    <w:p w:rsidR="009B56C4" w:rsidRPr="004E6FB2" w:rsidRDefault="009B56C4" w:rsidP="009B56C4">
      <w:bookmarkStart w:id="352" w:name="sub_1556"/>
      <w:bookmarkEnd w:id="350"/>
      <w:r>
        <w:t>Электронная модель системы теплоснабжения городского поселения «Шерловогорское»</w:t>
      </w:r>
      <w:r w:rsidRPr="00DC539B">
        <w:t xml:space="preserve"> </w:t>
      </w:r>
      <w:r w:rsidRPr="004E6FB2">
        <w:t>не разрабатывается.</w:t>
      </w:r>
    </w:p>
    <w:p w:rsidR="009B56C4" w:rsidRPr="004E6FB2" w:rsidRDefault="009B56C4" w:rsidP="009B56C4">
      <w:pPr>
        <w:pStyle w:val="30"/>
        <w:spacing w:line="240" w:lineRule="auto"/>
        <w:ind w:left="426" w:firstLine="0"/>
        <w:rPr>
          <w:i/>
        </w:rPr>
      </w:pPr>
      <w:bookmarkStart w:id="353" w:name="_Toc65419888"/>
      <w:r w:rsidRPr="004E6FB2">
        <w:rPr>
          <w:i/>
        </w:rPr>
        <w:t>е) расчет балансов тепловой энергии по источникам тепловой энергии и по территориальному признаку</w:t>
      </w:r>
      <w:bookmarkEnd w:id="353"/>
    </w:p>
    <w:p w:rsidR="009B56C4" w:rsidRPr="004E6FB2" w:rsidRDefault="009B56C4" w:rsidP="009B56C4">
      <w:bookmarkStart w:id="354" w:name="sub_1557"/>
      <w:bookmarkEnd w:id="352"/>
      <w:r>
        <w:t>Электронная модель системы теплоснабжения городского поселения «Шерловогорское»</w:t>
      </w:r>
      <w:r w:rsidRPr="00DC539B">
        <w:t xml:space="preserve"> </w:t>
      </w:r>
      <w:r w:rsidRPr="004E6FB2">
        <w:t>не разрабатывается.</w:t>
      </w:r>
    </w:p>
    <w:p w:rsidR="009B56C4" w:rsidRPr="00BF202F" w:rsidRDefault="009B56C4" w:rsidP="009B56C4">
      <w:pPr>
        <w:pStyle w:val="30"/>
        <w:spacing w:line="240" w:lineRule="auto"/>
        <w:ind w:left="426" w:firstLine="0"/>
        <w:rPr>
          <w:i/>
        </w:rPr>
      </w:pPr>
      <w:bookmarkStart w:id="355" w:name="_Toc65419889"/>
      <w:r w:rsidRPr="00BF202F">
        <w:rPr>
          <w:i/>
        </w:rPr>
        <w:t>ж) расчет потерь тепловой энергии через изоляцию и с утечками теплоносителя</w:t>
      </w:r>
      <w:bookmarkEnd w:id="355"/>
    </w:p>
    <w:p w:rsidR="009B56C4" w:rsidRPr="004E6FB2" w:rsidRDefault="009B56C4" w:rsidP="009B56C4">
      <w:bookmarkStart w:id="356" w:name="sub_1558"/>
      <w:bookmarkEnd w:id="354"/>
      <w:r>
        <w:t>Электронная модель системы теплоснабжения городского поселения «Шерловогорское»</w:t>
      </w:r>
      <w:r w:rsidRPr="00DC539B">
        <w:t xml:space="preserve"> </w:t>
      </w:r>
      <w:r w:rsidRPr="004E6FB2">
        <w:t>не разрабатывается.</w:t>
      </w:r>
    </w:p>
    <w:p w:rsidR="009B56C4" w:rsidRPr="00BF202F" w:rsidRDefault="009B56C4" w:rsidP="009B56C4">
      <w:pPr>
        <w:pStyle w:val="30"/>
        <w:spacing w:line="240" w:lineRule="auto"/>
        <w:ind w:left="426" w:firstLine="0"/>
        <w:rPr>
          <w:i/>
        </w:rPr>
      </w:pPr>
      <w:bookmarkStart w:id="357" w:name="_Toc65419890"/>
      <w:r w:rsidRPr="00BF202F">
        <w:rPr>
          <w:i/>
        </w:rPr>
        <w:t>з) расчет показателей надежности теплоснабжения</w:t>
      </w:r>
      <w:bookmarkEnd w:id="357"/>
    </w:p>
    <w:p w:rsidR="009B56C4" w:rsidRPr="004E6FB2" w:rsidRDefault="009B56C4" w:rsidP="009B56C4">
      <w:bookmarkStart w:id="358" w:name="sub_1559"/>
      <w:bookmarkEnd w:id="356"/>
      <w:r>
        <w:t>Электронная модель системы теплоснабжения городского поселения «Шерловогорское»</w:t>
      </w:r>
      <w:r w:rsidRPr="00DC539B">
        <w:t xml:space="preserve"> </w:t>
      </w:r>
      <w:r w:rsidRPr="004E6FB2">
        <w:t>не разрабатывается.</w:t>
      </w:r>
    </w:p>
    <w:p w:rsidR="009B56C4" w:rsidRPr="00BF202F" w:rsidRDefault="009B56C4" w:rsidP="009B56C4">
      <w:pPr>
        <w:pStyle w:val="30"/>
        <w:spacing w:line="240" w:lineRule="auto"/>
        <w:ind w:left="426" w:firstLine="0"/>
        <w:rPr>
          <w:i/>
        </w:rPr>
      </w:pPr>
      <w:bookmarkStart w:id="359" w:name="_Toc65419891"/>
      <w:r w:rsidRPr="00BF202F">
        <w:rPr>
          <w:i/>
        </w:rPr>
        <w:lastRenderedPageBreak/>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359"/>
    </w:p>
    <w:p w:rsidR="009B56C4" w:rsidRPr="004E6FB2" w:rsidRDefault="009B56C4" w:rsidP="009B56C4">
      <w:bookmarkStart w:id="360" w:name="sub_15510"/>
      <w:bookmarkEnd w:id="358"/>
      <w:r>
        <w:t>Электронная модель системы теплоснабжения городского поселения «Шерловогорское»</w:t>
      </w:r>
      <w:r w:rsidRPr="00DC539B">
        <w:t xml:space="preserve"> </w:t>
      </w:r>
      <w:r w:rsidRPr="004E6FB2">
        <w:t>не разрабатывается.</w:t>
      </w:r>
    </w:p>
    <w:p w:rsidR="009B56C4" w:rsidRPr="00BF202F" w:rsidRDefault="009B56C4" w:rsidP="009B56C4">
      <w:pPr>
        <w:pStyle w:val="30"/>
        <w:spacing w:line="240" w:lineRule="auto"/>
        <w:ind w:left="426" w:firstLine="0"/>
        <w:rPr>
          <w:i/>
        </w:rPr>
      </w:pPr>
      <w:bookmarkStart w:id="361" w:name="_Toc65419892"/>
      <w:r w:rsidRPr="00BF202F">
        <w:rPr>
          <w:i/>
        </w:rPr>
        <w:t>к) сравнительные пьезометрические графики для разработки и анализа сценариев перспективного развития тепловых сетей</w:t>
      </w:r>
      <w:bookmarkEnd w:id="361"/>
    </w:p>
    <w:p w:rsidR="009B56C4" w:rsidRPr="004E6FB2" w:rsidRDefault="009B56C4" w:rsidP="009B56C4">
      <w:bookmarkStart w:id="362" w:name="sub_1234"/>
      <w:bookmarkEnd w:id="360"/>
      <w:r>
        <w:t>Электронная модель системы теплоснабжения городского поселения «Шерловогорское»</w:t>
      </w:r>
      <w:r w:rsidRPr="00DC539B">
        <w:t xml:space="preserve"> </w:t>
      </w:r>
      <w:r w:rsidRPr="004E6FB2">
        <w:t>не разрабатывается.</w:t>
      </w:r>
    </w:p>
    <w:p w:rsidR="009B56C4" w:rsidRPr="004822D1" w:rsidRDefault="009B56C4" w:rsidP="009B56C4">
      <w:pPr>
        <w:pStyle w:val="11"/>
        <w:numPr>
          <w:ilvl w:val="0"/>
          <w:numId w:val="29"/>
        </w:numPr>
        <w:tabs>
          <w:tab w:val="clear" w:pos="1800"/>
          <w:tab w:val="num" w:pos="142"/>
        </w:tabs>
      </w:pPr>
      <w:bookmarkStart w:id="363" w:name="_Toc65419893"/>
      <w:r w:rsidRPr="004822D1">
        <w:lastRenderedPageBreak/>
        <w:t>ГЛАВА 4 "СУЩЕСТВУЮЩИЕ И ПЕРСПЕКТИВНЫЕ БАЛАНСЫ ТЕПЛОВОЙ МОЩНОСТИ ИСТОЧНИКОВ ТЕПЛОВОЙ ЭНЕРГИИ И ТЕПЛОВОЙ НАГРУЗКИ ПОТРЕБИТЕЛЕЙ"</w:t>
      </w:r>
      <w:bookmarkEnd w:id="363"/>
    </w:p>
    <w:p w:rsidR="009B56C4" w:rsidRPr="000B7123" w:rsidRDefault="009B56C4" w:rsidP="009B56C4">
      <w:pPr>
        <w:pStyle w:val="30"/>
        <w:spacing w:line="240" w:lineRule="auto"/>
        <w:ind w:left="426" w:firstLine="0"/>
        <w:rPr>
          <w:i/>
        </w:rPr>
      </w:pPr>
      <w:bookmarkStart w:id="364" w:name="_Toc65419894"/>
      <w:bookmarkStart w:id="365" w:name="sub_1571"/>
      <w:r w:rsidRPr="000B7123">
        <w:rPr>
          <w:i/>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64"/>
    </w:p>
    <w:p w:rsidR="009B56C4" w:rsidRDefault="009B56C4" w:rsidP="009B56C4">
      <w:r w:rsidRPr="00931042">
        <w:rPr>
          <w:lang w:eastAsia="ru-RU"/>
        </w:rPr>
        <w:t>Фактические и перспективные балансы тепловой мощности и тепловой нагрузки,</w:t>
      </w:r>
      <w:r w:rsidRPr="004822D1">
        <w:rPr>
          <w:lang w:eastAsia="ru-RU"/>
        </w:rPr>
        <w:t xml:space="preserve"> существующих и перспективных источников тепловой энергии </w:t>
      </w:r>
      <w:r>
        <w:rPr>
          <w:lang w:eastAsia="ru-RU"/>
        </w:rPr>
        <w:t>городского поселения «Шерловогорское»</w:t>
      </w:r>
      <w:r w:rsidRPr="004822D1">
        <w:rPr>
          <w:lang w:eastAsia="ru-RU"/>
        </w:rPr>
        <w:t xml:space="preserve"> представлены в таблиц</w:t>
      </w:r>
      <w:r>
        <w:rPr>
          <w:lang w:eastAsia="ru-RU"/>
        </w:rPr>
        <w:t>е</w:t>
      </w:r>
      <w:r w:rsidRPr="004822D1">
        <w:rPr>
          <w:lang w:eastAsia="ru-RU"/>
        </w:rPr>
        <w:t xml:space="preserve"> </w:t>
      </w:r>
      <w:r w:rsidRPr="004822D1">
        <w:t>4.1</w:t>
      </w:r>
      <w:r>
        <w:t>.</w:t>
      </w:r>
    </w:p>
    <w:p w:rsidR="009B56C4" w:rsidRDefault="009B56C4" w:rsidP="009B56C4">
      <w:r w:rsidRPr="00223B1D">
        <w:t xml:space="preserve">Ценовые зоны на территории </w:t>
      </w:r>
      <w:r>
        <w:rPr>
          <w:lang w:eastAsia="ru-RU"/>
        </w:rPr>
        <w:t>городского поселения</w:t>
      </w:r>
      <w:r w:rsidRPr="00223B1D">
        <w:t xml:space="preserve"> отсутствуют.</w:t>
      </w:r>
    </w:p>
    <w:p w:rsidR="009B56C4" w:rsidRPr="009572ED" w:rsidRDefault="009B56C4" w:rsidP="009B56C4">
      <w:pPr>
        <w:rPr>
          <w:highlight w:val="yellow"/>
          <w:lang w:eastAsia="ru-RU"/>
        </w:rPr>
      </w:pPr>
    </w:p>
    <w:p w:rsidR="009B56C4" w:rsidRPr="009572ED" w:rsidRDefault="009B56C4" w:rsidP="009B56C4">
      <w:pPr>
        <w:jc w:val="right"/>
        <w:rPr>
          <w:highlight w:val="yellow"/>
        </w:rPr>
        <w:sectPr w:rsidR="009B56C4" w:rsidRPr="009572ED" w:rsidSect="008868D2">
          <w:pgSz w:w="11906" w:h="16838"/>
          <w:pgMar w:top="567" w:right="851" w:bottom="567" w:left="1418" w:header="0" w:footer="0" w:gutter="0"/>
          <w:cols w:space="708"/>
          <w:docGrid w:linePitch="381"/>
        </w:sectPr>
      </w:pPr>
    </w:p>
    <w:p w:rsidR="009B56C4" w:rsidRDefault="009B56C4" w:rsidP="009B56C4"/>
    <w:p w:rsidR="009B56C4" w:rsidRDefault="009B56C4" w:rsidP="009B56C4">
      <w:pPr>
        <w:jc w:val="right"/>
      </w:pPr>
      <w:bookmarkStart w:id="366" w:name="sub_1572"/>
      <w:bookmarkEnd w:id="365"/>
      <w:r>
        <w:t>Таблица 4.1</w:t>
      </w:r>
    </w:p>
    <w:p w:rsidR="009B56C4" w:rsidRDefault="009B56C4" w:rsidP="009B56C4">
      <w:pPr>
        <w:jc w:val="center"/>
        <w:rPr>
          <w:u w:val="single"/>
        </w:rPr>
      </w:pPr>
      <w:r w:rsidRPr="00282DF9">
        <w:rPr>
          <w:u w:val="single"/>
        </w:rPr>
        <w:t xml:space="preserve">Баланс тепловой мощности и тепловой энергии для </w:t>
      </w:r>
      <w:r w:rsidRPr="00AF6A73">
        <w:rPr>
          <w:u w:val="single"/>
        </w:rPr>
        <w:t>котельной, Гкал</w:t>
      </w:r>
      <w:r>
        <w:rPr>
          <w:u w:val="single"/>
        </w:rPr>
        <w:t>/ч</w:t>
      </w:r>
    </w:p>
    <w:tbl>
      <w:tblPr>
        <w:tblW w:w="1557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43"/>
        <w:gridCol w:w="993"/>
        <w:gridCol w:w="992"/>
        <w:gridCol w:w="992"/>
        <w:gridCol w:w="992"/>
        <w:gridCol w:w="993"/>
        <w:gridCol w:w="992"/>
        <w:gridCol w:w="992"/>
        <w:gridCol w:w="992"/>
        <w:gridCol w:w="992"/>
      </w:tblGrid>
      <w:tr w:rsidR="009B56C4" w:rsidRPr="00D22FA9" w:rsidTr="007B7FA1">
        <w:trPr>
          <w:trHeight w:val="317"/>
          <w:tblHeader/>
          <w:jc w:val="center"/>
        </w:trPr>
        <w:tc>
          <w:tcPr>
            <w:tcW w:w="6643" w:type="dxa"/>
            <w:tcBorders>
              <w:top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pStyle w:val="afffd"/>
              <w:jc w:val="center"/>
              <w:rPr>
                <w:rFonts w:ascii="Times New Roman" w:hAnsi="Times New Roman" w:cs="Times New Roman"/>
                <w:b/>
                <w:sz w:val="20"/>
                <w:szCs w:val="20"/>
              </w:rPr>
            </w:pPr>
            <w:r w:rsidRPr="00D22FA9">
              <w:rPr>
                <w:rFonts w:ascii="Times New Roman" w:hAnsi="Times New Roman" w:cs="Times New Roman"/>
                <w:b/>
                <w:sz w:val="20"/>
                <w:szCs w:val="20"/>
              </w:rPr>
              <w:t>Наименование показателя</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pStyle w:val="afffd"/>
              <w:jc w:val="center"/>
              <w:rPr>
                <w:rFonts w:ascii="Times New Roman" w:hAnsi="Times New Roman" w:cs="Times New Roman"/>
                <w:b/>
                <w:sz w:val="20"/>
                <w:szCs w:val="20"/>
              </w:rPr>
            </w:pPr>
            <w:r w:rsidRPr="00D22FA9">
              <w:rPr>
                <w:rFonts w:ascii="Times New Roman" w:hAnsi="Times New Roman" w:cs="Times New Roman"/>
                <w:b/>
                <w:sz w:val="20"/>
                <w:szCs w:val="20"/>
              </w:rPr>
              <w:t>2020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pStyle w:val="afffd"/>
              <w:jc w:val="center"/>
              <w:rPr>
                <w:rFonts w:ascii="Times New Roman" w:hAnsi="Times New Roman" w:cs="Times New Roman"/>
                <w:b/>
                <w:sz w:val="20"/>
                <w:szCs w:val="20"/>
              </w:rPr>
            </w:pPr>
            <w:r w:rsidRPr="00D22FA9">
              <w:rPr>
                <w:rFonts w:ascii="Times New Roman" w:hAnsi="Times New Roman" w:cs="Times New Roman"/>
                <w:b/>
                <w:sz w:val="20"/>
                <w:szCs w:val="20"/>
              </w:rPr>
              <w:t>2021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pStyle w:val="afffd"/>
              <w:jc w:val="center"/>
              <w:rPr>
                <w:rFonts w:ascii="Times New Roman" w:hAnsi="Times New Roman" w:cs="Times New Roman"/>
                <w:b/>
                <w:sz w:val="20"/>
                <w:szCs w:val="20"/>
              </w:rPr>
            </w:pPr>
            <w:r w:rsidRPr="00D22FA9">
              <w:rPr>
                <w:rFonts w:ascii="Times New Roman" w:hAnsi="Times New Roman" w:cs="Times New Roman"/>
                <w:b/>
                <w:sz w:val="20"/>
                <w:szCs w:val="20"/>
              </w:rPr>
              <w:t>2022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pStyle w:val="afffd"/>
              <w:jc w:val="center"/>
              <w:rPr>
                <w:rFonts w:ascii="Times New Roman" w:hAnsi="Times New Roman" w:cs="Times New Roman"/>
                <w:b/>
                <w:sz w:val="20"/>
                <w:szCs w:val="20"/>
              </w:rPr>
            </w:pPr>
            <w:r w:rsidRPr="00D22FA9">
              <w:rPr>
                <w:rFonts w:ascii="Times New Roman" w:hAnsi="Times New Roman" w:cs="Times New Roman"/>
                <w:b/>
                <w:sz w:val="20"/>
                <w:szCs w:val="20"/>
              </w:rPr>
              <w:t>2023</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pStyle w:val="afffd"/>
              <w:jc w:val="center"/>
              <w:rPr>
                <w:rFonts w:ascii="Times New Roman" w:hAnsi="Times New Roman" w:cs="Times New Roman"/>
                <w:b/>
                <w:sz w:val="20"/>
                <w:szCs w:val="20"/>
              </w:rPr>
            </w:pPr>
            <w:r w:rsidRPr="00D22FA9">
              <w:rPr>
                <w:rFonts w:ascii="Times New Roman" w:hAnsi="Times New Roman" w:cs="Times New Roman"/>
                <w:b/>
                <w:sz w:val="20"/>
                <w:szCs w:val="20"/>
              </w:rPr>
              <w:t>2024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pStyle w:val="afffd"/>
              <w:jc w:val="center"/>
              <w:rPr>
                <w:rFonts w:ascii="Times New Roman" w:hAnsi="Times New Roman" w:cs="Times New Roman"/>
                <w:b/>
                <w:sz w:val="20"/>
                <w:szCs w:val="20"/>
              </w:rPr>
            </w:pPr>
            <w:r w:rsidRPr="00D22FA9">
              <w:rPr>
                <w:rFonts w:ascii="Times New Roman" w:hAnsi="Times New Roman" w:cs="Times New Roman"/>
                <w:b/>
                <w:sz w:val="20"/>
                <w:szCs w:val="20"/>
              </w:rPr>
              <w:t>2025</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pStyle w:val="afffd"/>
              <w:jc w:val="center"/>
              <w:rPr>
                <w:rFonts w:ascii="Times New Roman" w:hAnsi="Times New Roman" w:cs="Times New Roman"/>
                <w:b/>
                <w:sz w:val="20"/>
                <w:szCs w:val="20"/>
              </w:rPr>
            </w:pPr>
            <w:r w:rsidRPr="00D22FA9">
              <w:rPr>
                <w:rFonts w:ascii="Times New Roman" w:hAnsi="Times New Roman" w:cs="Times New Roman"/>
                <w:b/>
                <w:sz w:val="20"/>
                <w:szCs w:val="20"/>
              </w:rPr>
              <w:t>2026</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pStyle w:val="afffd"/>
              <w:jc w:val="center"/>
              <w:rPr>
                <w:rFonts w:ascii="Times New Roman" w:hAnsi="Times New Roman" w:cs="Times New Roman"/>
                <w:b/>
                <w:sz w:val="20"/>
                <w:szCs w:val="20"/>
              </w:rPr>
            </w:pPr>
            <w:r w:rsidRPr="00D22FA9">
              <w:rPr>
                <w:rFonts w:ascii="Times New Roman" w:hAnsi="Times New Roman" w:cs="Times New Roman"/>
                <w:b/>
                <w:sz w:val="20"/>
                <w:szCs w:val="20"/>
              </w:rPr>
              <w:t>202</w:t>
            </w:r>
            <w:r>
              <w:rPr>
                <w:rFonts w:ascii="Times New Roman" w:hAnsi="Times New Roman" w:cs="Times New Roman"/>
                <w:b/>
                <w:sz w:val="20"/>
                <w:szCs w:val="20"/>
              </w:rPr>
              <w:t>7</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pStyle w:val="afffd"/>
              <w:jc w:val="center"/>
              <w:rPr>
                <w:rFonts w:ascii="Times New Roman" w:hAnsi="Times New Roman" w:cs="Times New Roman"/>
                <w:b/>
                <w:sz w:val="20"/>
                <w:szCs w:val="20"/>
              </w:rPr>
            </w:pPr>
            <w:r w:rsidRPr="00D22FA9">
              <w:rPr>
                <w:rFonts w:ascii="Times New Roman" w:hAnsi="Times New Roman" w:cs="Times New Roman"/>
                <w:b/>
                <w:sz w:val="20"/>
                <w:szCs w:val="20"/>
              </w:rPr>
              <w:t>202</w:t>
            </w:r>
            <w:r>
              <w:rPr>
                <w:rFonts w:ascii="Times New Roman" w:hAnsi="Times New Roman" w:cs="Times New Roman"/>
                <w:b/>
                <w:sz w:val="20"/>
                <w:szCs w:val="20"/>
              </w:rPr>
              <w:t>8</w:t>
            </w:r>
          </w:p>
        </w:tc>
      </w:tr>
      <w:tr w:rsidR="009B56C4" w:rsidRPr="00D22FA9" w:rsidTr="007B7FA1">
        <w:trPr>
          <w:jc w:val="center"/>
        </w:trPr>
        <w:tc>
          <w:tcPr>
            <w:tcW w:w="6643" w:type="dxa"/>
            <w:tcBorders>
              <w:top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pStyle w:val="affffff9"/>
              <w:rPr>
                <w:rFonts w:ascii="Times New Roman" w:hAnsi="Times New Roman" w:cs="Times New Roman"/>
                <w:sz w:val="20"/>
                <w:szCs w:val="20"/>
              </w:rPr>
            </w:pPr>
            <w:r w:rsidRPr="00D22FA9">
              <w:rPr>
                <w:rFonts w:ascii="Times New Roman" w:hAnsi="Times New Roman" w:cs="Times New Roman"/>
                <w:sz w:val="20"/>
                <w:szCs w:val="20"/>
              </w:rPr>
              <w:t>Установленная тепловая мощность, в том числе</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99</w:t>
            </w:r>
            <w:r>
              <w:rPr>
                <w:sz w:val="20"/>
                <w:szCs w:val="20"/>
              </w:rPr>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99</w:t>
            </w:r>
            <w:r>
              <w:rPr>
                <w:sz w:val="20"/>
                <w:szCs w:val="20"/>
              </w:rPr>
              <w:t>,0</w:t>
            </w:r>
          </w:p>
        </w:tc>
      </w:tr>
      <w:tr w:rsidR="009B56C4" w:rsidRPr="00D22FA9" w:rsidTr="007B7FA1">
        <w:trPr>
          <w:jc w:val="center"/>
        </w:trPr>
        <w:tc>
          <w:tcPr>
            <w:tcW w:w="6643" w:type="dxa"/>
            <w:tcBorders>
              <w:top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pStyle w:val="affffff9"/>
              <w:rPr>
                <w:rFonts w:ascii="Times New Roman" w:hAnsi="Times New Roman" w:cs="Times New Roman"/>
                <w:sz w:val="20"/>
                <w:szCs w:val="20"/>
              </w:rPr>
            </w:pPr>
            <w:r w:rsidRPr="00D22FA9">
              <w:rPr>
                <w:rFonts w:ascii="Times New Roman" w:hAnsi="Times New Roman" w:cs="Times New Roman"/>
                <w:sz w:val="20"/>
                <w:szCs w:val="20"/>
              </w:rPr>
              <w:t xml:space="preserve">Располагаемая тепловая мощность </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99</w:t>
            </w:r>
            <w:r>
              <w:rPr>
                <w:sz w:val="20"/>
                <w:szCs w:val="20"/>
              </w:rPr>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99</w:t>
            </w:r>
            <w:r>
              <w:rPr>
                <w:sz w:val="20"/>
                <w:szCs w:val="20"/>
              </w:rPr>
              <w:t>,0</w:t>
            </w:r>
          </w:p>
        </w:tc>
      </w:tr>
      <w:tr w:rsidR="009B56C4" w:rsidRPr="00D22FA9" w:rsidTr="007B7FA1">
        <w:trPr>
          <w:jc w:val="center"/>
        </w:trPr>
        <w:tc>
          <w:tcPr>
            <w:tcW w:w="6643" w:type="dxa"/>
            <w:tcBorders>
              <w:top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pStyle w:val="affffff9"/>
              <w:rPr>
                <w:rFonts w:ascii="Times New Roman" w:hAnsi="Times New Roman" w:cs="Times New Roman"/>
                <w:sz w:val="20"/>
                <w:szCs w:val="20"/>
              </w:rPr>
            </w:pPr>
            <w:r w:rsidRPr="00D22FA9">
              <w:rPr>
                <w:rFonts w:ascii="Times New Roman" w:hAnsi="Times New Roman" w:cs="Times New Roman"/>
                <w:sz w:val="20"/>
                <w:szCs w:val="20"/>
              </w:rPr>
              <w:t>Затраты тепла на собственные нужды, %</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0,44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0,44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0,44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0,44</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0,44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0,44</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0,44</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0,44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0,44</w:t>
            </w:r>
          </w:p>
        </w:tc>
      </w:tr>
      <w:tr w:rsidR="009B56C4" w:rsidRPr="00D22FA9" w:rsidTr="007B7FA1">
        <w:trPr>
          <w:jc w:val="center"/>
        </w:trPr>
        <w:tc>
          <w:tcPr>
            <w:tcW w:w="6643" w:type="dxa"/>
            <w:tcBorders>
              <w:top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pStyle w:val="affffff9"/>
              <w:rPr>
                <w:rFonts w:ascii="Times New Roman" w:hAnsi="Times New Roman" w:cs="Times New Roman"/>
                <w:sz w:val="20"/>
                <w:szCs w:val="20"/>
              </w:rPr>
            </w:pPr>
            <w:r w:rsidRPr="00D22FA9">
              <w:rPr>
                <w:rFonts w:ascii="Times New Roman" w:hAnsi="Times New Roman" w:cs="Times New Roman"/>
                <w:sz w:val="20"/>
                <w:szCs w:val="20"/>
              </w:rPr>
              <w:t>Потери в тепловых сетях</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7,649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7,649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7,649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7,649</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7,649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7,649</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7,649</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7,649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7,649</w:t>
            </w:r>
          </w:p>
        </w:tc>
      </w:tr>
      <w:tr w:rsidR="009B56C4" w:rsidRPr="00D22FA9" w:rsidTr="007B7FA1">
        <w:trPr>
          <w:jc w:val="center"/>
        </w:trPr>
        <w:tc>
          <w:tcPr>
            <w:tcW w:w="6643" w:type="dxa"/>
            <w:tcBorders>
              <w:top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pStyle w:val="affffff9"/>
              <w:rPr>
                <w:rFonts w:ascii="Times New Roman" w:hAnsi="Times New Roman" w:cs="Times New Roman"/>
                <w:sz w:val="20"/>
                <w:szCs w:val="20"/>
              </w:rPr>
            </w:pPr>
            <w:r w:rsidRPr="00D22FA9">
              <w:rPr>
                <w:rFonts w:ascii="Times New Roman" w:hAnsi="Times New Roman" w:cs="Times New Roman"/>
                <w:sz w:val="20"/>
                <w:szCs w:val="20"/>
              </w:rPr>
              <w:t>Расчетная нагрузка на хозяйственные нужды</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0</w:t>
            </w:r>
          </w:p>
        </w:tc>
      </w:tr>
      <w:tr w:rsidR="009B56C4" w:rsidRPr="00D22FA9" w:rsidTr="007B7FA1">
        <w:trPr>
          <w:jc w:val="center"/>
        </w:trPr>
        <w:tc>
          <w:tcPr>
            <w:tcW w:w="6643" w:type="dxa"/>
            <w:tcBorders>
              <w:top w:val="single" w:sz="4" w:space="0" w:color="auto"/>
              <w:bottom w:val="single" w:sz="4" w:space="0" w:color="auto"/>
              <w:right w:val="single" w:sz="4" w:space="0" w:color="auto"/>
            </w:tcBorders>
            <w:tcMar>
              <w:left w:w="11" w:type="dxa"/>
              <w:right w:w="11" w:type="dxa"/>
            </w:tcMar>
          </w:tcPr>
          <w:p w:rsidR="009B56C4" w:rsidRPr="00D22FA9" w:rsidRDefault="009B56C4" w:rsidP="007B7FA1">
            <w:pPr>
              <w:spacing w:line="240" w:lineRule="auto"/>
              <w:rPr>
                <w:sz w:val="20"/>
                <w:szCs w:val="20"/>
              </w:rPr>
            </w:pPr>
            <w:r w:rsidRPr="00D22FA9">
              <w:rPr>
                <w:sz w:val="20"/>
                <w:szCs w:val="20"/>
              </w:rPr>
              <w:t>Присоединенная договорная тепловая нагрузка в горячей воде, Гкал/ч,в том числе</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35,01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35,01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35,01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35,01</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35,01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35,01</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35,01</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35,01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35,01</w:t>
            </w:r>
          </w:p>
        </w:tc>
      </w:tr>
      <w:tr w:rsidR="009B56C4" w:rsidRPr="00D22FA9" w:rsidTr="007B7FA1">
        <w:trPr>
          <w:jc w:val="center"/>
        </w:trPr>
        <w:tc>
          <w:tcPr>
            <w:tcW w:w="6643" w:type="dxa"/>
            <w:tcBorders>
              <w:top w:val="single" w:sz="4" w:space="0" w:color="auto"/>
              <w:bottom w:val="single" w:sz="4" w:space="0" w:color="auto"/>
              <w:right w:val="single" w:sz="4" w:space="0" w:color="auto"/>
            </w:tcBorders>
            <w:tcMar>
              <w:left w:w="11" w:type="dxa"/>
              <w:right w:w="11" w:type="dxa"/>
            </w:tcMar>
          </w:tcPr>
          <w:p w:rsidR="009B56C4" w:rsidRPr="00D22FA9" w:rsidRDefault="009B56C4" w:rsidP="007B7FA1">
            <w:pPr>
              <w:spacing w:line="240" w:lineRule="auto"/>
              <w:rPr>
                <w:sz w:val="20"/>
                <w:szCs w:val="20"/>
              </w:rPr>
            </w:pPr>
            <w:r w:rsidRPr="00D22FA9">
              <w:rPr>
                <w:sz w:val="20"/>
                <w:szCs w:val="20"/>
              </w:rPr>
              <w:t>отопление,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30,968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30,968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30,968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30,968</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30,968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30,968</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30,968</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30,968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30,968</w:t>
            </w:r>
          </w:p>
        </w:tc>
      </w:tr>
      <w:tr w:rsidR="009B56C4" w:rsidRPr="00D22FA9" w:rsidTr="007B7FA1">
        <w:trPr>
          <w:jc w:val="center"/>
        </w:trPr>
        <w:tc>
          <w:tcPr>
            <w:tcW w:w="6643" w:type="dxa"/>
            <w:tcBorders>
              <w:top w:val="single" w:sz="4" w:space="0" w:color="auto"/>
              <w:bottom w:val="single" w:sz="4" w:space="0" w:color="auto"/>
              <w:right w:val="single" w:sz="4" w:space="0" w:color="auto"/>
            </w:tcBorders>
            <w:tcMar>
              <w:left w:w="11" w:type="dxa"/>
              <w:right w:w="11" w:type="dxa"/>
            </w:tcMar>
          </w:tcPr>
          <w:p w:rsidR="009B56C4" w:rsidRPr="00D22FA9" w:rsidRDefault="009B56C4" w:rsidP="007B7FA1">
            <w:pPr>
              <w:spacing w:line="240" w:lineRule="auto"/>
              <w:rPr>
                <w:sz w:val="20"/>
                <w:szCs w:val="20"/>
              </w:rPr>
            </w:pPr>
            <w:r w:rsidRPr="00D22FA9">
              <w:rPr>
                <w:sz w:val="20"/>
                <w:szCs w:val="20"/>
              </w:rPr>
              <w:t>вентиляция,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sidRPr="00D22FA9">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sidRPr="00D22FA9">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0</w:t>
            </w:r>
          </w:p>
        </w:tc>
      </w:tr>
      <w:tr w:rsidR="009B56C4" w:rsidRPr="00D22FA9" w:rsidTr="007B7FA1">
        <w:trPr>
          <w:jc w:val="center"/>
        </w:trPr>
        <w:tc>
          <w:tcPr>
            <w:tcW w:w="6643" w:type="dxa"/>
            <w:tcBorders>
              <w:top w:val="single" w:sz="4" w:space="0" w:color="auto"/>
              <w:bottom w:val="single" w:sz="4" w:space="0" w:color="auto"/>
              <w:right w:val="single" w:sz="4" w:space="0" w:color="auto"/>
            </w:tcBorders>
            <w:tcMar>
              <w:left w:w="11" w:type="dxa"/>
              <w:right w:w="11" w:type="dxa"/>
            </w:tcMar>
          </w:tcPr>
          <w:p w:rsidR="009B56C4" w:rsidRPr="00D22FA9" w:rsidRDefault="009B56C4" w:rsidP="007B7FA1">
            <w:pPr>
              <w:spacing w:line="240" w:lineRule="auto"/>
              <w:rPr>
                <w:sz w:val="20"/>
                <w:szCs w:val="20"/>
              </w:rPr>
            </w:pPr>
            <w:r w:rsidRPr="00D22FA9">
              <w:rPr>
                <w:sz w:val="20"/>
                <w:szCs w:val="20"/>
              </w:rPr>
              <w:t>горячее водоснабжение,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4,042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4,042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4,042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4,042</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4,042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4,042</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4,042</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4,042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4,042</w:t>
            </w:r>
          </w:p>
        </w:tc>
      </w:tr>
      <w:tr w:rsidR="009B56C4" w:rsidRPr="00D22FA9" w:rsidTr="007B7FA1">
        <w:trPr>
          <w:jc w:val="center"/>
        </w:trPr>
        <w:tc>
          <w:tcPr>
            <w:tcW w:w="6643" w:type="dxa"/>
            <w:tcBorders>
              <w:top w:val="single" w:sz="4" w:space="0" w:color="auto"/>
              <w:bottom w:val="single" w:sz="4" w:space="0" w:color="auto"/>
              <w:right w:val="single" w:sz="4" w:space="0" w:color="auto"/>
            </w:tcBorders>
            <w:tcMar>
              <w:left w:w="11" w:type="dxa"/>
              <w:right w:w="11" w:type="dxa"/>
            </w:tcMar>
          </w:tcPr>
          <w:p w:rsidR="009B56C4" w:rsidRPr="00D22FA9" w:rsidRDefault="009B56C4" w:rsidP="007B7FA1">
            <w:pPr>
              <w:spacing w:line="240" w:lineRule="auto"/>
              <w:rPr>
                <w:sz w:val="20"/>
                <w:szCs w:val="20"/>
              </w:rPr>
            </w:pPr>
            <w:r w:rsidRPr="00D22FA9">
              <w:rPr>
                <w:sz w:val="20"/>
                <w:szCs w:val="20"/>
              </w:rPr>
              <w:t>Присоединенная расчетная тепловая нагрузка в горячей воде, Гкал/ч, в том числе:</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38,86</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38,86</w:t>
            </w:r>
          </w:p>
        </w:tc>
      </w:tr>
      <w:tr w:rsidR="009B56C4" w:rsidRPr="00D22FA9" w:rsidTr="007B7FA1">
        <w:trPr>
          <w:jc w:val="center"/>
        </w:trPr>
        <w:tc>
          <w:tcPr>
            <w:tcW w:w="6643" w:type="dxa"/>
            <w:tcBorders>
              <w:top w:val="single" w:sz="4" w:space="0" w:color="auto"/>
              <w:bottom w:val="single" w:sz="4" w:space="0" w:color="auto"/>
              <w:right w:val="single" w:sz="4" w:space="0" w:color="auto"/>
            </w:tcBorders>
            <w:tcMar>
              <w:left w:w="11" w:type="dxa"/>
              <w:right w:w="11" w:type="dxa"/>
            </w:tcMar>
          </w:tcPr>
          <w:p w:rsidR="009B56C4" w:rsidRPr="00D22FA9" w:rsidRDefault="009B56C4" w:rsidP="007B7FA1">
            <w:pPr>
              <w:spacing w:line="240" w:lineRule="auto"/>
              <w:rPr>
                <w:sz w:val="20"/>
                <w:szCs w:val="20"/>
              </w:rPr>
            </w:pPr>
            <w:r w:rsidRPr="00D22FA9">
              <w:rPr>
                <w:sz w:val="20"/>
                <w:szCs w:val="20"/>
              </w:rPr>
              <w:t>отопление,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38,86</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sidRPr="00D22FA9">
              <w:rPr>
                <w:sz w:val="20"/>
                <w:szCs w:val="20"/>
              </w:rPr>
              <w:t>38,86</w:t>
            </w:r>
          </w:p>
        </w:tc>
      </w:tr>
      <w:tr w:rsidR="009B56C4" w:rsidRPr="00D22FA9" w:rsidTr="007B7FA1">
        <w:trPr>
          <w:jc w:val="center"/>
        </w:trPr>
        <w:tc>
          <w:tcPr>
            <w:tcW w:w="6643" w:type="dxa"/>
            <w:tcBorders>
              <w:top w:val="single" w:sz="4" w:space="0" w:color="auto"/>
              <w:bottom w:val="single" w:sz="4" w:space="0" w:color="auto"/>
              <w:right w:val="single" w:sz="4" w:space="0" w:color="auto"/>
            </w:tcBorders>
            <w:tcMar>
              <w:left w:w="11" w:type="dxa"/>
              <w:right w:w="11" w:type="dxa"/>
            </w:tcMar>
          </w:tcPr>
          <w:p w:rsidR="009B56C4" w:rsidRPr="00D22FA9" w:rsidRDefault="009B56C4" w:rsidP="007B7FA1">
            <w:pPr>
              <w:spacing w:line="240" w:lineRule="auto"/>
              <w:rPr>
                <w:sz w:val="20"/>
                <w:szCs w:val="20"/>
              </w:rPr>
            </w:pPr>
            <w:r w:rsidRPr="00D22FA9">
              <w:rPr>
                <w:sz w:val="20"/>
                <w:szCs w:val="20"/>
              </w:rPr>
              <w:t>вентиляция,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w:t>
            </w:r>
          </w:p>
        </w:tc>
      </w:tr>
      <w:tr w:rsidR="009B56C4" w:rsidRPr="00D22FA9" w:rsidTr="007B7FA1">
        <w:trPr>
          <w:jc w:val="center"/>
        </w:trPr>
        <w:tc>
          <w:tcPr>
            <w:tcW w:w="6643" w:type="dxa"/>
            <w:tcBorders>
              <w:top w:val="single" w:sz="4" w:space="0" w:color="auto"/>
              <w:bottom w:val="single" w:sz="4" w:space="0" w:color="auto"/>
              <w:right w:val="single" w:sz="4" w:space="0" w:color="auto"/>
            </w:tcBorders>
            <w:tcMar>
              <w:left w:w="11" w:type="dxa"/>
              <w:right w:w="11" w:type="dxa"/>
            </w:tcMar>
          </w:tcPr>
          <w:p w:rsidR="009B56C4" w:rsidRPr="00D22FA9" w:rsidRDefault="009B56C4" w:rsidP="007B7FA1">
            <w:pPr>
              <w:spacing w:line="240" w:lineRule="auto"/>
              <w:rPr>
                <w:sz w:val="20"/>
                <w:szCs w:val="20"/>
              </w:rPr>
            </w:pPr>
            <w:r w:rsidRPr="00D22FA9">
              <w:rPr>
                <w:sz w:val="20"/>
                <w:szCs w:val="20"/>
              </w:rPr>
              <w:t>горячее водоснабжение,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w:t>
            </w:r>
          </w:p>
        </w:tc>
      </w:tr>
      <w:tr w:rsidR="009B56C4" w:rsidRPr="00D22FA9" w:rsidTr="007B7FA1">
        <w:trPr>
          <w:jc w:val="center"/>
        </w:trPr>
        <w:tc>
          <w:tcPr>
            <w:tcW w:w="6643" w:type="dxa"/>
            <w:tcBorders>
              <w:top w:val="single" w:sz="4" w:space="0" w:color="auto"/>
              <w:bottom w:val="single" w:sz="4" w:space="0" w:color="auto"/>
              <w:right w:val="single" w:sz="4" w:space="0" w:color="auto"/>
            </w:tcBorders>
            <w:tcMar>
              <w:left w:w="11" w:type="dxa"/>
              <w:right w:w="11" w:type="dxa"/>
            </w:tcMar>
          </w:tcPr>
          <w:p w:rsidR="009B56C4" w:rsidRPr="00D22FA9" w:rsidRDefault="009B56C4" w:rsidP="007B7FA1">
            <w:pPr>
              <w:spacing w:line="240" w:lineRule="auto"/>
              <w:rPr>
                <w:sz w:val="20"/>
                <w:szCs w:val="20"/>
              </w:rPr>
            </w:pPr>
            <w:r w:rsidRPr="00D22FA9">
              <w:rPr>
                <w:sz w:val="20"/>
                <w:szCs w:val="20"/>
              </w:rPr>
              <w:t>Резерв/дефицит тепловой мощности (по договорной нагрузке),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63,99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63,99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63,99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63,99</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63,99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63,99</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63,99</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63,99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63,99</w:t>
            </w:r>
          </w:p>
        </w:tc>
      </w:tr>
      <w:tr w:rsidR="009B56C4" w:rsidRPr="00D22FA9" w:rsidTr="007B7FA1">
        <w:trPr>
          <w:jc w:val="center"/>
        </w:trPr>
        <w:tc>
          <w:tcPr>
            <w:tcW w:w="6643" w:type="dxa"/>
            <w:tcBorders>
              <w:top w:val="single" w:sz="4" w:space="0" w:color="auto"/>
              <w:bottom w:val="single" w:sz="4" w:space="0" w:color="auto"/>
              <w:right w:val="single" w:sz="4" w:space="0" w:color="auto"/>
            </w:tcBorders>
            <w:tcMar>
              <w:left w:w="11" w:type="dxa"/>
              <w:right w:w="11" w:type="dxa"/>
            </w:tcMar>
          </w:tcPr>
          <w:p w:rsidR="009B56C4" w:rsidRPr="00D22FA9" w:rsidRDefault="009B56C4" w:rsidP="007B7FA1">
            <w:pPr>
              <w:spacing w:line="240" w:lineRule="auto"/>
              <w:rPr>
                <w:sz w:val="20"/>
                <w:szCs w:val="20"/>
              </w:rPr>
            </w:pPr>
            <w:r w:rsidRPr="00D22FA9">
              <w:rPr>
                <w:sz w:val="20"/>
                <w:szCs w:val="20"/>
              </w:rPr>
              <w:t>Резерв/дефицит тепловой мощности (по фактической нагрузке),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60,14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60,14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60,14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60,14</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60,14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60,14</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60,14</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60,14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60,14</w:t>
            </w:r>
          </w:p>
        </w:tc>
      </w:tr>
      <w:tr w:rsidR="009B56C4" w:rsidRPr="00D22FA9" w:rsidTr="007B7FA1">
        <w:trPr>
          <w:jc w:val="center"/>
        </w:trPr>
        <w:tc>
          <w:tcPr>
            <w:tcW w:w="6643" w:type="dxa"/>
            <w:tcBorders>
              <w:top w:val="single" w:sz="4" w:space="0" w:color="auto"/>
              <w:bottom w:val="single" w:sz="4" w:space="0" w:color="auto"/>
              <w:right w:val="single" w:sz="4" w:space="0" w:color="auto"/>
            </w:tcBorders>
            <w:tcMar>
              <w:left w:w="11" w:type="dxa"/>
              <w:right w:w="11" w:type="dxa"/>
            </w:tcMar>
          </w:tcPr>
          <w:p w:rsidR="009B56C4" w:rsidRPr="00D22FA9" w:rsidRDefault="009B56C4" w:rsidP="007B7FA1">
            <w:pPr>
              <w:spacing w:line="240" w:lineRule="auto"/>
              <w:rPr>
                <w:sz w:val="20"/>
                <w:szCs w:val="20"/>
              </w:rPr>
            </w:pPr>
            <w:r w:rsidRPr="00D22FA9">
              <w:rPr>
                <w:sz w:val="20"/>
                <w:szCs w:val="20"/>
              </w:rPr>
              <w:lastRenderedPageBreak/>
              <w:t>Располагаемая тепловая мощность нетто (с учетом затрат на собственные нужды) при аварийном выводе самого мощного котла,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65,8</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65,8</w:t>
            </w:r>
          </w:p>
        </w:tc>
      </w:tr>
      <w:tr w:rsidR="009B56C4" w:rsidRPr="00500E0F" w:rsidTr="007B7FA1">
        <w:trPr>
          <w:jc w:val="center"/>
        </w:trPr>
        <w:tc>
          <w:tcPr>
            <w:tcW w:w="6643" w:type="dxa"/>
            <w:tcBorders>
              <w:top w:val="single" w:sz="4" w:space="0" w:color="auto"/>
              <w:bottom w:val="single" w:sz="4" w:space="0" w:color="auto"/>
              <w:right w:val="single" w:sz="4" w:space="0" w:color="auto"/>
            </w:tcBorders>
            <w:tcMar>
              <w:left w:w="11" w:type="dxa"/>
              <w:right w:w="11" w:type="dxa"/>
            </w:tcMar>
          </w:tcPr>
          <w:p w:rsidR="009B56C4" w:rsidRPr="00D22FA9" w:rsidRDefault="009B56C4" w:rsidP="007B7FA1">
            <w:pPr>
              <w:spacing w:line="240" w:lineRule="auto"/>
              <w:rPr>
                <w:sz w:val="20"/>
                <w:szCs w:val="20"/>
              </w:rPr>
            </w:pPr>
            <w:r w:rsidRPr="00D22FA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65,8</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D22FA9" w:rsidRDefault="009B56C4" w:rsidP="007B7FA1">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D22FA9" w:rsidRDefault="009B56C4" w:rsidP="007B7FA1">
            <w:pPr>
              <w:spacing w:line="240" w:lineRule="auto"/>
              <w:jc w:val="center"/>
              <w:rPr>
                <w:sz w:val="20"/>
                <w:szCs w:val="20"/>
              </w:rPr>
            </w:pPr>
            <w:r>
              <w:rPr>
                <w:sz w:val="20"/>
                <w:szCs w:val="20"/>
              </w:rPr>
              <w:t>65,8</w:t>
            </w:r>
          </w:p>
        </w:tc>
      </w:tr>
    </w:tbl>
    <w:p w:rsidR="009B56C4" w:rsidRPr="00B057FC" w:rsidRDefault="009B56C4" w:rsidP="009B56C4">
      <w:pPr>
        <w:rPr>
          <w:highlight w:val="yellow"/>
        </w:rPr>
        <w:sectPr w:rsidR="009B56C4" w:rsidRPr="00B057FC" w:rsidSect="008868D2">
          <w:pgSz w:w="16838" w:h="11906" w:orient="landscape"/>
          <w:pgMar w:top="851" w:right="567" w:bottom="1418" w:left="567" w:header="0" w:footer="0" w:gutter="0"/>
          <w:cols w:space="708"/>
          <w:docGrid w:linePitch="381"/>
        </w:sectPr>
      </w:pPr>
    </w:p>
    <w:p w:rsidR="009B56C4" w:rsidRPr="00F82F0B" w:rsidRDefault="009B56C4" w:rsidP="009B56C4">
      <w:pPr>
        <w:pStyle w:val="30"/>
        <w:spacing w:line="240" w:lineRule="auto"/>
        <w:ind w:left="426" w:firstLine="0"/>
        <w:rPr>
          <w:i/>
        </w:rPr>
      </w:pPr>
      <w:bookmarkStart w:id="367" w:name="_Toc65419895"/>
      <w:r w:rsidRPr="00F82F0B">
        <w:rPr>
          <w:i/>
        </w:rPr>
        <w:lastRenderedPageBreak/>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67"/>
    </w:p>
    <w:p w:rsidR="009B56C4" w:rsidRDefault="009B56C4" w:rsidP="009B56C4">
      <w: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9B56C4" w:rsidRDefault="009B56C4" w:rsidP="009B56C4">
      <w: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9B56C4" w:rsidRDefault="009B56C4" w:rsidP="009B56C4">
      <w: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9B56C4" w:rsidRDefault="009B56C4" w:rsidP="009B56C4">
      <w: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rsidR="009B56C4" w:rsidRDefault="009B56C4" w:rsidP="009B56C4">
      <w: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9B56C4" w:rsidRDefault="009B56C4" w:rsidP="009B56C4">
      <w:r>
        <w:t>∆Р = S·V2</w:t>
      </w:r>
    </w:p>
    <w:p w:rsidR="009B56C4" w:rsidRDefault="009B56C4" w:rsidP="009B56C4">
      <w:r>
        <w:t>где S — характеристика сопротивления, представляющая собой падение давления при единице расхода теплоносителя, Па/(м3/ч) 2; V — расход теплоносителя, м</w:t>
      </w:r>
      <w:r w:rsidRPr="00500E0F">
        <w:rPr>
          <w:vertAlign w:val="superscript"/>
        </w:rPr>
        <w:t>3</w:t>
      </w:r>
      <w:r>
        <w:t>/ч.</w:t>
      </w:r>
    </w:p>
    <w:p w:rsidR="009B56C4" w:rsidRDefault="009B56C4" w:rsidP="009B56C4">
      <w: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9B56C4" w:rsidRDefault="009B56C4" w:rsidP="009B56C4">
      <w: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9B56C4" w:rsidRDefault="009B56C4" w:rsidP="009B56C4">
      <w:r>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rsidR="009B56C4" w:rsidRDefault="009B56C4" w:rsidP="009B56C4">
      <w:r>
        <w:t>1) отношение расчетных расходов воды на горячее водоснабжение и</w:t>
      </w:r>
    </w:p>
    <w:p w:rsidR="009B56C4" w:rsidRDefault="009B56C4" w:rsidP="009B56C4">
      <w:r>
        <w:t>отопление должно быть одинаково у всех абонентов при одинаковом</w:t>
      </w:r>
    </w:p>
    <w:p w:rsidR="009B56C4" w:rsidRDefault="009B56C4" w:rsidP="009B56C4">
      <w:r>
        <w:t>суточном графике водопотребления;</w:t>
      </w:r>
    </w:p>
    <w:p w:rsidR="009B56C4" w:rsidRDefault="009B56C4" w:rsidP="009B56C4">
      <w:r>
        <w:lastRenderedPageBreak/>
        <w:t>2) 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rsidR="009B56C4" w:rsidRPr="003E2601" w:rsidRDefault="009B56C4" w:rsidP="009B56C4">
      <w:r>
        <w:t>В существующей системе теплоснабжения поселения, выше упомянутые условия отсутствуют, в связи, с чем невозможна организация центрального регулирования гидравлического режима. У теплоснабжающей организации отсутствует пьезометрический график, и расчет гидравлического режима. При этом не обеспечивается рекомендуемого перепада давления, как у конечного, так и остальных потребителей. Тем не менее, подбор дроссельных шайб, обеспечивает необходимое количество теплоносителя на потребителе.</w:t>
      </w:r>
    </w:p>
    <w:p w:rsidR="009B56C4" w:rsidRPr="00BF202F" w:rsidRDefault="009B56C4" w:rsidP="009B56C4">
      <w:pPr>
        <w:pStyle w:val="30"/>
        <w:spacing w:line="240" w:lineRule="auto"/>
        <w:ind w:left="426" w:firstLine="0"/>
        <w:rPr>
          <w:i/>
        </w:rPr>
      </w:pPr>
      <w:bookmarkStart w:id="368" w:name="_Toc65419896"/>
      <w:bookmarkEnd w:id="366"/>
      <w:r w:rsidRPr="00BF202F">
        <w:rPr>
          <w:i/>
        </w:rPr>
        <w:t>в) выводы о резервах (дефицитах) существующей системы теплоснабжения при обеспечении перспективной тепловой нагрузки потребителей</w:t>
      </w:r>
      <w:bookmarkEnd w:id="368"/>
    </w:p>
    <w:p w:rsidR="009B56C4" w:rsidRDefault="009B56C4" w:rsidP="009B56C4">
      <w:r w:rsidRPr="003B5D99">
        <w:t xml:space="preserve">Зоны с дефицитом тепловой мощности на территории </w:t>
      </w:r>
      <w:r>
        <w:t>городского поселения «Шерловогорское»</w:t>
      </w:r>
      <w:r w:rsidRPr="003B5D99">
        <w:t xml:space="preserve"> отсутствуют.</w:t>
      </w:r>
    </w:p>
    <w:p w:rsidR="009B56C4" w:rsidRPr="003B5D99" w:rsidRDefault="009B56C4" w:rsidP="009B56C4"/>
    <w:p w:rsidR="009B56C4" w:rsidRPr="00894E0E" w:rsidRDefault="009B56C4" w:rsidP="009B56C4">
      <w:pPr>
        <w:pStyle w:val="11"/>
        <w:numPr>
          <w:ilvl w:val="0"/>
          <w:numId w:val="29"/>
        </w:numPr>
        <w:tabs>
          <w:tab w:val="clear" w:pos="1800"/>
          <w:tab w:val="num" w:pos="0"/>
        </w:tabs>
      </w:pPr>
      <w:bookmarkStart w:id="369" w:name="_Toc65419897"/>
      <w:bookmarkStart w:id="370" w:name="sub_1235"/>
      <w:bookmarkEnd w:id="362"/>
      <w:r w:rsidRPr="00894E0E">
        <w:lastRenderedPageBreak/>
        <w:t>ГЛАВА 5 "МАСТЕР-ПЛАН РАЗВИТИЯ СИСТЕМ ТЕПЛОСНАБЖЕНИЯ ПОСЕЛЕНИЯ"</w:t>
      </w:r>
      <w:bookmarkEnd w:id="369"/>
    </w:p>
    <w:p w:rsidR="009B56C4" w:rsidRPr="003F6E35" w:rsidRDefault="009B56C4" w:rsidP="009B56C4">
      <w:pPr>
        <w:pStyle w:val="30"/>
        <w:spacing w:line="240" w:lineRule="auto"/>
        <w:ind w:left="426" w:firstLine="0"/>
        <w:rPr>
          <w:i/>
        </w:rPr>
      </w:pPr>
      <w:bookmarkStart w:id="371" w:name="_Toc65419898"/>
      <w:bookmarkStart w:id="372" w:name="sub_1591"/>
      <w:r w:rsidRPr="00894E0E">
        <w:rPr>
          <w:i/>
        </w:rPr>
        <w:t>а)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71"/>
    </w:p>
    <w:p w:rsidR="009B56C4" w:rsidRDefault="009B56C4" w:rsidP="009B56C4">
      <w:r>
        <w:t xml:space="preserve">Проектом схемы теплоснабжения предусматривается два варианта развития системы теплоснабжения городского поселения «Шерловогорское». </w:t>
      </w:r>
    </w:p>
    <w:p w:rsidR="009B56C4" w:rsidRPr="00CA1F83" w:rsidRDefault="009B56C4" w:rsidP="009B56C4">
      <w:pPr>
        <w:rPr>
          <w:lang w:eastAsia="ru-RU"/>
        </w:rPr>
      </w:pPr>
      <w:bookmarkStart w:id="373" w:name="sub_1592"/>
      <w:bookmarkEnd w:id="372"/>
      <w:r w:rsidRPr="003E4546">
        <w:rPr>
          <w:u w:val="single"/>
          <w:lang w:eastAsia="ru-RU"/>
        </w:rPr>
        <w:t>Вариант 1</w:t>
      </w:r>
      <w:r w:rsidRPr="00CA1F83">
        <w:rPr>
          <w:lang w:eastAsia="ru-RU"/>
        </w:rPr>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w:t>
      </w:r>
      <w:r>
        <w:rPr>
          <w:lang w:eastAsia="ru-RU"/>
        </w:rPr>
        <w:t>ля ремонта и замена существующих сетей.</w:t>
      </w:r>
    </w:p>
    <w:p w:rsidR="009B56C4" w:rsidRDefault="009B56C4" w:rsidP="009B56C4">
      <w:pPr>
        <w:rPr>
          <w:lang w:eastAsia="ru-RU"/>
        </w:rPr>
      </w:pPr>
      <w:r w:rsidRPr="00CA1F83">
        <w:rPr>
          <w:lang w:eastAsia="ru-RU"/>
        </w:rPr>
        <w:t>Предпосылкой для разработки Варианта 1 послужили Требования к схемам теплоснабжения (Постановление Правительства Российской Федерации от 22</w:t>
      </w:r>
      <w:r>
        <w:rPr>
          <w:lang w:eastAsia="ru-RU"/>
        </w:rPr>
        <w:t>.02.2012</w:t>
      </w:r>
      <w:r w:rsidRPr="00CA1F83">
        <w:rPr>
          <w:lang w:eastAsia="ru-RU"/>
        </w:rPr>
        <w:t xml:space="preserve"> №154 (изменения от 01.08.2018) и заложенный план развития в исходной схеме теплоснабжения </w:t>
      </w:r>
      <w:r>
        <w:t>городского поселения «Шерловогорское»</w:t>
      </w:r>
      <w:r w:rsidRPr="00CA1F83">
        <w:rPr>
          <w:lang w:eastAsia="ru-RU"/>
        </w:rPr>
        <w:t xml:space="preserve">. </w:t>
      </w:r>
    </w:p>
    <w:p w:rsidR="009B56C4" w:rsidRDefault="009B56C4" w:rsidP="009B56C4">
      <w:pPr>
        <w:rPr>
          <w:lang w:eastAsia="ru-RU"/>
        </w:rPr>
      </w:pPr>
      <w:r>
        <w:rPr>
          <w:lang w:eastAsia="ru-RU"/>
        </w:rPr>
        <w:t>Запланированные мероприятия на 20121-2028 гг.:</w:t>
      </w:r>
    </w:p>
    <w:p w:rsidR="009B56C4" w:rsidRDefault="009B56C4" w:rsidP="009B56C4">
      <w:pPr>
        <w:numPr>
          <w:ilvl w:val="0"/>
          <w:numId w:val="35"/>
        </w:numPr>
        <w:spacing w:after="0"/>
        <w:jc w:val="both"/>
        <w:rPr>
          <w:lang w:eastAsia="ru-RU"/>
        </w:rPr>
      </w:pPr>
      <w:r>
        <w:rPr>
          <w:lang w:eastAsia="ru-RU"/>
        </w:rPr>
        <w:t>Модернизация системы видеонаблюдения Шерловогорской ТЭЦ;</w:t>
      </w:r>
    </w:p>
    <w:p w:rsidR="009B56C4" w:rsidRDefault="009B56C4" w:rsidP="009B56C4">
      <w:pPr>
        <w:numPr>
          <w:ilvl w:val="0"/>
          <w:numId w:val="35"/>
        </w:numPr>
        <w:spacing w:after="0"/>
        <w:jc w:val="both"/>
        <w:rPr>
          <w:lang w:eastAsia="ru-RU"/>
        </w:rPr>
      </w:pPr>
      <w:r>
        <w:rPr>
          <w:lang w:eastAsia="ru-RU"/>
        </w:rPr>
        <w:t>Установка системы видеофиксации тренировочного процесса на Шерловогорской ТЭЦ;</w:t>
      </w:r>
    </w:p>
    <w:p w:rsidR="009B56C4" w:rsidRDefault="009B56C4" w:rsidP="009B56C4">
      <w:pPr>
        <w:numPr>
          <w:ilvl w:val="0"/>
          <w:numId w:val="35"/>
        </w:numPr>
        <w:spacing w:after="0"/>
        <w:jc w:val="both"/>
        <w:rPr>
          <w:lang w:eastAsia="ru-RU"/>
        </w:rPr>
      </w:pPr>
      <w:r>
        <w:rPr>
          <w:lang w:eastAsia="ru-RU"/>
        </w:rPr>
        <w:t>Реконструкция системы водоснабжения с устройством скважины;</w:t>
      </w:r>
    </w:p>
    <w:p w:rsidR="009B56C4" w:rsidRDefault="009B56C4" w:rsidP="009B56C4">
      <w:pPr>
        <w:numPr>
          <w:ilvl w:val="0"/>
          <w:numId w:val="35"/>
        </w:numPr>
        <w:spacing w:after="0"/>
        <w:jc w:val="both"/>
        <w:rPr>
          <w:lang w:eastAsia="ru-RU"/>
        </w:rPr>
      </w:pPr>
      <w:r>
        <w:rPr>
          <w:lang w:eastAsia="ru-RU"/>
        </w:rPr>
        <w:t>Устройство артезианской скважины;</w:t>
      </w:r>
    </w:p>
    <w:p w:rsidR="009B56C4" w:rsidRDefault="009B56C4" w:rsidP="009B56C4">
      <w:pPr>
        <w:numPr>
          <w:ilvl w:val="0"/>
          <w:numId w:val="35"/>
        </w:numPr>
        <w:spacing w:after="0"/>
        <w:jc w:val="both"/>
        <w:rPr>
          <w:lang w:eastAsia="ru-RU"/>
        </w:rPr>
      </w:pPr>
      <w:r>
        <w:rPr>
          <w:lang w:eastAsia="ru-RU"/>
        </w:rPr>
        <w:t>Реконструкция внутристанционных коллекторов сетевой воды;</w:t>
      </w:r>
    </w:p>
    <w:p w:rsidR="009B56C4" w:rsidRDefault="009B56C4" w:rsidP="009B56C4">
      <w:pPr>
        <w:numPr>
          <w:ilvl w:val="0"/>
          <w:numId w:val="35"/>
        </w:numPr>
        <w:spacing w:after="0"/>
        <w:jc w:val="both"/>
        <w:rPr>
          <w:lang w:eastAsia="ru-RU"/>
        </w:rPr>
      </w:pPr>
      <w:r>
        <w:rPr>
          <w:lang w:eastAsia="ru-RU"/>
        </w:rPr>
        <w:t>Строительство досмотровой площадки для автомобильного транспорта на КПП Шерловогорской ТЭЦ;</w:t>
      </w:r>
    </w:p>
    <w:p w:rsidR="009B56C4" w:rsidRDefault="009B56C4" w:rsidP="009B56C4">
      <w:pPr>
        <w:numPr>
          <w:ilvl w:val="0"/>
          <w:numId w:val="35"/>
        </w:numPr>
        <w:spacing w:after="0"/>
        <w:jc w:val="both"/>
        <w:rPr>
          <w:lang w:eastAsia="ru-RU"/>
        </w:rPr>
      </w:pPr>
      <w:r>
        <w:rPr>
          <w:lang w:eastAsia="ru-RU"/>
        </w:rPr>
        <w:t>Установка противотаранного устройства на КПП Шерловогорской ТЭЦ;</w:t>
      </w:r>
    </w:p>
    <w:p w:rsidR="009B56C4" w:rsidRDefault="009B56C4" w:rsidP="009B56C4">
      <w:pPr>
        <w:numPr>
          <w:ilvl w:val="0"/>
          <w:numId w:val="35"/>
        </w:numPr>
        <w:spacing w:after="0"/>
        <w:jc w:val="both"/>
        <w:rPr>
          <w:lang w:eastAsia="ru-RU"/>
        </w:rPr>
      </w:pPr>
      <w:r>
        <w:rPr>
          <w:lang w:eastAsia="ru-RU"/>
        </w:rPr>
        <w:t>Установка нижнего дополнительнго ограждения Шерловогорской ТЭЦ;</w:t>
      </w:r>
    </w:p>
    <w:p w:rsidR="009B56C4" w:rsidRDefault="009B56C4" w:rsidP="009B56C4">
      <w:pPr>
        <w:numPr>
          <w:ilvl w:val="0"/>
          <w:numId w:val="35"/>
        </w:numPr>
        <w:spacing w:after="0"/>
        <w:jc w:val="both"/>
        <w:rPr>
          <w:lang w:eastAsia="ru-RU"/>
        </w:rPr>
      </w:pPr>
      <w:r>
        <w:rPr>
          <w:lang w:eastAsia="ru-RU"/>
        </w:rPr>
        <w:t>Реконструкция основного ограждения Шерловогорской ТЭЦ;</w:t>
      </w:r>
    </w:p>
    <w:p w:rsidR="009B56C4" w:rsidRDefault="009B56C4" w:rsidP="009B56C4">
      <w:pPr>
        <w:numPr>
          <w:ilvl w:val="0"/>
          <w:numId w:val="35"/>
        </w:numPr>
        <w:spacing w:after="0"/>
        <w:jc w:val="both"/>
        <w:rPr>
          <w:lang w:eastAsia="ru-RU"/>
        </w:rPr>
      </w:pPr>
      <w:r>
        <w:rPr>
          <w:lang w:eastAsia="ru-RU"/>
        </w:rPr>
        <w:t>Реконструкция турбины ПТ-12-35/10М ст. № 2 в части системы возбуждения Шерловогорской ТЭЦ;</w:t>
      </w:r>
    </w:p>
    <w:p w:rsidR="009B56C4" w:rsidRPr="00CA1F83" w:rsidRDefault="009B56C4" w:rsidP="009B56C4">
      <w:pPr>
        <w:numPr>
          <w:ilvl w:val="0"/>
          <w:numId w:val="35"/>
        </w:numPr>
        <w:spacing w:after="0"/>
        <w:jc w:val="both"/>
        <w:rPr>
          <w:lang w:eastAsia="ru-RU"/>
        </w:rPr>
      </w:pPr>
      <w:r>
        <w:rPr>
          <w:lang w:eastAsia="ru-RU"/>
        </w:rPr>
        <w:t>Установка автоматизированных ворот (шлакбаума) на КПП Шерловогорской ТЭЦ;</w:t>
      </w:r>
    </w:p>
    <w:p w:rsidR="009B56C4" w:rsidRPr="00CA1F83" w:rsidRDefault="009B56C4" w:rsidP="009B56C4">
      <w:pPr>
        <w:numPr>
          <w:ilvl w:val="0"/>
          <w:numId w:val="35"/>
        </w:numPr>
        <w:spacing w:after="0"/>
        <w:jc w:val="both"/>
        <w:rPr>
          <w:lang w:eastAsia="ru-RU"/>
        </w:rPr>
      </w:pPr>
      <w:r w:rsidRPr="00AD61FA">
        <w:rPr>
          <w:lang w:eastAsia="ru-RU"/>
        </w:rPr>
        <w:t>Реконструкция тепловых сетей</w:t>
      </w:r>
      <w:r>
        <w:rPr>
          <w:lang w:eastAsia="ru-RU"/>
        </w:rPr>
        <w:t>.</w:t>
      </w:r>
      <w:r w:rsidRPr="00AD61FA">
        <w:rPr>
          <w:lang w:eastAsia="ru-RU"/>
        </w:rPr>
        <w:t xml:space="preserve"> </w:t>
      </w:r>
    </w:p>
    <w:p w:rsidR="009B56C4" w:rsidRPr="00CA1F83" w:rsidRDefault="009B56C4" w:rsidP="009B56C4">
      <w:pPr>
        <w:rPr>
          <w:lang w:eastAsia="ru-RU"/>
        </w:rPr>
      </w:pPr>
      <w:r w:rsidRPr="00CA1F83">
        <w:rPr>
          <w:lang w:eastAsia="ru-RU"/>
        </w:rPr>
        <w:t>Это сохранит существующую выработку тепловой энергии с возможностью подключения новых потребителей.</w:t>
      </w:r>
    </w:p>
    <w:p w:rsidR="009B56C4" w:rsidRPr="00CA1F83" w:rsidRDefault="009B56C4" w:rsidP="009B56C4">
      <w:pPr>
        <w:rPr>
          <w:lang w:eastAsia="ru-RU"/>
        </w:rPr>
      </w:pPr>
      <w:r w:rsidRPr="003E4546">
        <w:rPr>
          <w:u w:val="single"/>
          <w:lang w:eastAsia="ru-RU"/>
        </w:rPr>
        <w:t>Вариант 2</w:t>
      </w:r>
      <w:r w:rsidRPr="00CA1F83">
        <w:rPr>
          <w:lang w:eastAsia="ru-RU"/>
        </w:rPr>
        <w:t xml:space="preserve"> предполагает строительство новых теплоисточников теплоснабжения на взамен существующих котельных и переключение всех абонентов на новые котельные</w:t>
      </w:r>
      <w:r>
        <w:rPr>
          <w:lang w:eastAsia="ru-RU"/>
        </w:rPr>
        <w:t>.</w:t>
      </w:r>
    </w:p>
    <w:p w:rsidR="009B56C4" w:rsidRPr="003F6E35" w:rsidRDefault="009B56C4" w:rsidP="009B56C4">
      <w:pPr>
        <w:pStyle w:val="30"/>
        <w:spacing w:line="240" w:lineRule="auto"/>
        <w:ind w:left="426" w:firstLine="0"/>
        <w:rPr>
          <w:i/>
        </w:rPr>
      </w:pPr>
      <w:bookmarkStart w:id="374" w:name="_Toc65419899"/>
      <w:r w:rsidRPr="003F6E35">
        <w:rPr>
          <w:i/>
        </w:rPr>
        <w:t>б) технико-экономическое сравнение вариантов перспективного развития систем теплоснабжения поселения</w:t>
      </w:r>
      <w:bookmarkEnd w:id="374"/>
    </w:p>
    <w:bookmarkEnd w:id="373"/>
    <w:p w:rsidR="009B56C4" w:rsidRDefault="009B56C4" w:rsidP="009B56C4">
      <w:r w:rsidRPr="00500E0F">
        <w:t>Для реализации варианта № 2 требуются большие капиталовложения с длительным сроком окупаемости этой причины достаточно для понимания того, что вариант № 2 не самый оптимальный</w:t>
      </w:r>
      <w:r>
        <w:t>.</w:t>
      </w:r>
    </w:p>
    <w:p w:rsidR="009B56C4" w:rsidRPr="002F5616" w:rsidRDefault="009B56C4" w:rsidP="009B56C4">
      <w:pPr>
        <w:pStyle w:val="30"/>
        <w:spacing w:line="240" w:lineRule="auto"/>
        <w:ind w:left="426" w:firstLine="0"/>
        <w:rPr>
          <w:i/>
        </w:rPr>
      </w:pPr>
      <w:bookmarkStart w:id="375" w:name="_Toc65419900"/>
      <w:r w:rsidRPr="002F5616">
        <w:rPr>
          <w:i/>
        </w:rPr>
        <w:lastRenderedPageBreak/>
        <w:t xml:space="preserve">в) обоснование выбора приоритетного варианта перспективного развития систем теплоснабжения поселения, </w:t>
      </w:r>
      <w:r>
        <w:rPr>
          <w:i/>
        </w:rPr>
        <w:t>сельского</w:t>
      </w:r>
      <w:r w:rsidRPr="002F5616">
        <w:rPr>
          <w:i/>
        </w:rPr>
        <w:t xml:space="preserve">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Pr>
          <w:i/>
        </w:rPr>
        <w:t>сельского</w:t>
      </w:r>
      <w:r w:rsidRPr="002F5616">
        <w:rPr>
          <w:i/>
        </w:rPr>
        <w:t xml:space="preserve"> округа, города федерального значения</w:t>
      </w:r>
      <w:bookmarkEnd w:id="375"/>
    </w:p>
    <w:p w:rsidR="009B56C4" w:rsidRPr="00F10495" w:rsidRDefault="009B56C4" w:rsidP="009B56C4">
      <w:r w:rsidRPr="00F10495">
        <w:t xml:space="preserve">Вариант 1. Данный вариант развития системы теплоснабжения на территории </w:t>
      </w:r>
      <w:r>
        <w:t>городского поселения «Шерловогорское»</w:t>
      </w:r>
      <w:r w:rsidRPr="00F10495">
        <w:t xml:space="preserve"> предлагает сравнительно малые капиталовложения с небольшим сроком окупаемости, что не сильно повлияет на увеличение динамики роста тарифов на тепловую энергию.</w:t>
      </w:r>
    </w:p>
    <w:p w:rsidR="009B56C4" w:rsidRPr="00F10495" w:rsidRDefault="009B56C4" w:rsidP="009B56C4">
      <w:r w:rsidRPr="00F10495">
        <w:t xml:space="preserve">Вариант 2. Данный вариант развития системы теплоснабжения на территории </w:t>
      </w:r>
      <w:r>
        <w:t>городского поселения «Шерловогорское»</w:t>
      </w:r>
      <w:r w:rsidRPr="00F10495">
        <w:t xml:space="preserve"> предлагает более современное развитие, но для выполнения требуются большие капиталовложения с длительным сроком окупаемости. Учитывая малый объем выработки тепловой энергии и длительный срок окупаемости, данный вариант развития на территории </w:t>
      </w:r>
      <w:r>
        <w:t>городского поселения «Шерловогорское»</w:t>
      </w:r>
      <w:r w:rsidRPr="00F10495">
        <w:t xml:space="preserve"> экономически не целесообразен.</w:t>
      </w:r>
    </w:p>
    <w:p w:rsidR="009B56C4" w:rsidRDefault="009B56C4" w:rsidP="009B56C4">
      <w:r>
        <w:t>В качестве приоритетного варианта перспективного развития выбран вариант 1.</w:t>
      </w:r>
    </w:p>
    <w:p w:rsidR="009B56C4" w:rsidRDefault="009B56C4" w:rsidP="009B56C4">
      <w:r>
        <w:t>Ценовые зоны на территории городского поселения «Шерловогорское» отсутствуют.</w:t>
      </w:r>
    </w:p>
    <w:p w:rsidR="009B56C4" w:rsidRPr="00F10495" w:rsidRDefault="009B56C4" w:rsidP="009B56C4">
      <w:pPr>
        <w:pStyle w:val="11"/>
        <w:numPr>
          <w:ilvl w:val="0"/>
          <w:numId w:val="29"/>
        </w:numPr>
        <w:tabs>
          <w:tab w:val="clear" w:pos="1800"/>
          <w:tab w:val="num" w:pos="142"/>
        </w:tabs>
      </w:pPr>
      <w:bookmarkStart w:id="376" w:name="_Toc65419901"/>
      <w:bookmarkStart w:id="377" w:name="sub_1236"/>
      <w:bookmarkEnd w:id="370"/>
      <w:r w:rsidRPr="00F10495">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76"/>
    </w:p>
    <w:p w:rsidR="009B56C4" w:rsidRPr="003F6E35" w:rsidRDefault="009B56C4" w:rsidP="009B56C4">
      <w:pPr>
        <w:pStyle w:val="30"/>
        <w:spacing w:line="240" w:lineRule="auto"/>
        <w:ind w:left="426" w:firstLine="0"/>
        <w:rPr>
          <w:i/>
        </w:rPr>
      </w:pPr>
      <w:bookmarkStart w:id="378" w:name="_Toc65419902"/>
      <w:bookmarkStart w:id="379" w:name="sub_1611"/>
      <w:r w:rsidRPr="003F6E35">
        <w:rPr>
          <w:i/>
        </w:rPr>
        <w:t>а) расчетн</w:t>
      </w:r>
      <w:r>
        <w:rPr>
          <w:i/>
        </w:rPr>
        <w:t>ая</w:t>
      </w:r>
      <w:r w:rsidRPr="003F6E35">
        <w:rPr>
          <w:i/>
        </w:rPr>
        <w:t xml:space="preserve"> величин</w:t>
      </w:r>
      <w:r>
        <w:rPr>
          <w:i/>
        </w:rPr>
        <w:t>а</w:t>
      </w:r>
      <w:r w:rsidRPr="003F6E35">
        <w:rPr>
          <w:i/>
        </w:rPr>
        <w:t xml:space="preserve"> нормативных потерь теплоносителя в тепловых сетях в зонах действия источников тепловой энергии</w:t>
      </w:r>
      <w:bookmarkEnd w:id="378"/>
    </w:p>
    <w:p w:rsidR="009B56C4" w:rsidRDefault="009B56C4" w:rsidP="009B56C4">
      <w:pPr>
        <w:rPr>
          <w:color w:val="000000"/>
        </w:rPr>
      </w:pPr>
      <w:r w:rsidRPr="00C84C4B">
        <w:t>Расчет перспективных расходов воды на компенсацию потерь и затрат теплоносителя при передаче тепловой энергии выполнен и представлен в таблиц</w:t>
      </w:r>
      <w:r>
        <w:t>ах 6.1-6.2 с разбивкой по годам</w:t>
      </w:r>
      <w:r w:rsidRPr="003F62AF">
        <w:rPr>
          <w:color w:val="000000"/>
        </w:rPr>
        <w:t>.</w:t>
      </w:r>
      <w:r w:rsidRPr="006C056D">
        <w:rPr>
          <w:color w:val="000000"/>
        </w:rPr>
        <w:t xml:space="preserve"> </w:t>
      </w:r>
    </w:p>
    <w:p w:rsidR="009B56C4" w:rsidRDefault="009B56C4" w:rsidP="009B56C4">
      <w:pPr>
        <w:rPr>
          <w:color w:val="000000"/>
        </w:rPr>
      </w:pPr>
    </w:p>
    <w:p w:rsidR="009B56C4" w:rsidRDefault="009B56C4" w:rsidP="009B56C4">
      <w:pPr>
        <w:jc w:val="right"/>
        <w:rPr>
          <w:color w:val="000000"/>
          <w:lang w:eastAsia="ru-RU" w:bidi="ru-RU"/>
        </w:rPr>
        <w:sectPr w:rsidR="009B56C4" w:rsidSect="008868D2">
          <w:pgSz w:w="11906" w:h="16838"/>
          <w:pgMar w:top="851" w:right="567" w:bottom="851" w:left="1418" w:header="709" w:footer="6" w:gutter="0"/>
          <w:cols w:space="708"/>
          <w:docGrid w:linePitch="360"/>
        </w:sectPr>
      </w:pPr>
    </w:p>
    <w:p w:rsidR="009B56C4" w:rsidRDefault="009B56C4" w:rsidP="009B56C4">
      <w:pPr>
        <w:jc w:val="right"/>
        <w:rPr>
          <w:color w:val="000000"/>
          <w:lang w:eastAsia="ru-RU" w:bidi="ru-RU"/>
        </w:rPr>
      </w:pPr>
      <w:r>
        <w:rPr>
          <w:color w:val="000000"/>
          <w:lang w:eastAsia="ru-RU" w:bidi="ru-RU"/>
        </w:rPr>
        <w:lastRenderedPageBreak/>
        <w:t>Таблица 6.1</w:t>
      </w:r>
    </w:p>
    <w:p w:rsidR="009B56C4" w:rsidRPr="008174B8" w:rsidRDefault="009B56C4" w:rsidP="009B56C4">
      <w:pPr>
        <w:spacing w:after="120"/>
        <w:jc w:val="center"/>
        <w:rPr>
          <w:u w:val="single"/>
        </w:rPr>
      </w:pPr>
      <w:r w:rsidRPr="008174B8">
        <w:rPr>
          <w:u w:val="single"/>
        </w:rPr>
        <w:t>Перспективный расход воды на компенсацию потерь и затрат теплоносителя при передаче тепловой энергии в</w:t>
      </w:r>
      <w:r>
        <w:rPr>
          <w:u w:val="single"/>
        </w:rPr>
        <w:t xml:space="preserve"> зоне действия котельных</w:t>
      </w:r>
    </w:p>
    <w:tbl>
      <w:tblPr>
        <w:tblW w:w="133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5"/>
        <w:gridCol w:w="867"/>
        <w:gridCol w:w="850"/>
        <w:gridCol w:w="851"/>
        <w:gridCol w:w="850"/>
        <w:gridCol w:w="851"/>
        <w:gridCol w:w="850"/>
        <w:gridCol w:w="992"/>
        <w:gridCol w:w="992"/>
        <w:gridCol w:w="992"/>
      </w:tblGrid>
      <w:tr w:rsidR="009B56C4" w:rsidRPr="003E3E3C" w:rsidTr="007B7FA1">
        <w:trPr>
          <w:tblHeader/>
          <w:jc w:val="center"/>
        </w:trPr>
        <w:tc>
          <w:tcPr>
            <w:tcW w:w="5245" w:type="dxa"/>
            <w:tcBorders>
              <w:top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Наименование показателя</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2020</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2021</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2022</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2023</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2024</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Pr>
                <w:rFonts w:ascii="Times New Roman" w:hAnsi="Times New Roman" w:cs="Times New Roman"/>
                <w:b/>
                <w:sz w:val="20"/>
                <w:szCs w:val="20"/>
              </w:rPr>
              <w:t>2025</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w:t>
            </w:r>
            <w:r>
              <w:rPr>
                <w:rFonts w:ascii="Times New Roman" w:hAnsi="Times New Roman" w:cs="Times New Roman"/>
                <w:b/>
                <w:sz w:val="20"/>
                <w:szCs w:val="20"/>
              </w:rPr>
              <w:t>6</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E3E3C" w:rsidRDefault="009B56C4" w:rsidP="007B7FA1">
            <w:pPr>
              <w:pStyle w:val="afffd"/>
              <w:jc w:val="center"/>
              <w:rPr>
                <w:rFonts w:ascii="Times New Roman" w:hAnsi="Times New Roman" w:cs="Times New Roman"/>
                <w:b/>
                <w:sz w:val="20"/>
                <w:szCs w:val="20"/>
              </w:rPr>
            </w:pPr>
            <w:r>
              <w:rPr>
                <w:rFonts w:ascii="Times New Roman" w:hAnsi="Times New Roman" w:cs="Times New Roman"/>
                <w:b/>
                <w:sz w:val="20"/>
                <w:szCs w:val="20"/>
              </w:rPr>
              <w:t>2027</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w:t>
            </w:r>
            <w:r>
              <w:rPr>
                <w:rFonts w:ascii="Times New Roman" w:hAnsi="Times New Roman" w:cs="Times New Roman"/>
                <w:b/>
                <w:sz w:val="20"/>
                <w:szCs w:val="20"/>
              </w:rPr>
              <w:t>8</w:t>
            </w:r>
          </w:p>
        </w:tc>
      </w:tr>
      <w:tr w:rsidR="009B56C4" w:rsidRPr="003E3E3C" w:rsidTr="007B7FA1">
        <w:trPr>
          <w:jc w:val="center"/>
        </w:trPr>
        <w:tc>
          <w:tcPr>
            <w:tcW w:w="13340" w:type="dxa"/>
            <w:gridSpan w:val="10"/>
            <w:tcBorders>
              <w:top w:val="single" w:sz="4" w:space="0" w:color="auto"/>
              <w:bottom w:val="single" w:sz="4" w:space="0" w:color="auto"/>
            </w:tcBorders>
            <w:tcMar>
              <w:left w:w="11" w:type="dxa"/>
              <w:right w:w="11" w:type="dxa"/>
            </w:tcMar>
            <w:vAlign w:val="center"/>
          </w:tcPr>
          <w:p w:rsidR="009B56C4" w:rsidRDefault="009B56C4" w:rsidP="007B7FA1">
            <w:pPr>
              <w:pStyle w:val="afffd"/>
              <w:jc w:val="center"/>
              <w:rPr>
                <w:rFonts w:ascii="Times New Roman" w:hAnsi="Times New Roman" w:cs="Times New Roman"/>
                <w:b/>
                <w:sz w:val="20"/>
                <w:szCs w:val="20"/>
              </w:rPr>
            </w:pPr>
            <w:r>
              <w:rPr>
                <w:rFonts w:ascii="Times New Roman" w:hAnsi="Times New Roman" w:cs="Times New Roman"/>
                <w:b/>
                <w:sz w:val="20"/>
                <w:szCs w:val="20"/>
              </w:rPr>
              <w:t>Шерловогорская ТЭЦ</w:t>
            </w:r>
            <w:r w:rsidRPr="003E3E3C">
              <w:rPr>
                <w:rFonts w:ascii="Times New Roman" w:hAnsi="Times New Roman" w:cs="Times New Roman"/>
                <w:b/>
                <w:sz w:val="20"/>
                <w:szCs w:val="20"/>
              </w:rPr>
              <w:t xml:space="preserve"> </w:t>
            </w:r>
          </w:p>
        </w:tc>
      </w:tr>
      <w:tr w:rsidR="009B56C4" w:rsidRPr="003E3E3C" w:rsidTr="007B7FA1">
        <w:trPr>
          <w:jc w:val="center"/>
        </w:trPr>
        <w:tc>
          <w:tcPr>
            <w:tcW w:w="5245" w:type="dxa"/>
            <w:tcBorders>
              <w:top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fff9"/>
              <w:rPr>
                <w:rFonts w:ascii="Times New Roman" w:hAnsi="Times New Roman" w:cs="Times New Roman"/>
                <w:sz w:val="20"/>
                <w:szCs w:val="20"/>
              </w:rPr>
            </w:pPr>
            <w:r w:rsidRPr="003E3E3C">
              <w:rPr>
                <w:rFonts w:ascii="Times New Roman" w:hAnsi="Times New Roman" w:cs="Times New Roman"/>
                <w:sz w:val="20"/>
                <w:szCs w:val="20"/>
              </w:rPr>
              <w:t>Объем воды в трубопроводах тепловых сетей и присоединенных к ним системах отопления, вентиляции, м</w:t>
            </w:r>
            <w:r w:rsidRPr="003E3E3C">
              <w:rPr>
                <w:rFonts w:ascii="Times New Roman" w:hAnsi="Times New Roman" w:cs="Times New Roman"/>
                <w:sz w:val="20"/>
                <w:szCs w:val="20"/>
                <w:vertAlign w:val="superscript"/>
              </w:rPr>
              <w:t>3</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3097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3097</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3097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3097</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3097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3097</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3097</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E3E3C" w:rsidRDefault="009B56C4" w:rsidP="007B7FA1">
            <w:pPr>
              <w:spacing w:line="240" w:lineRule="auto"/>
              <w:jc w:val="center"/>
              <w:rPr>
                <w:sz w:val="20"/>
                <w:szCs w:val="20"/>
              </w:rPr>
            </w:pPr>
            <w:r>
              <w:rPr>
                <w:sz w:val="20"/>
                <w:szCs w:val="20"/>
              </w:rPr>
              <w:t>3097</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E3E3C" w:rsidRDefault="009B56C4" w:rsidP="007B7FA1">
            <w:pPr>
              <w:spacing w:line="240" w:lineRule="auto"/>
              <w:jc w:val="center"/>
              <w:rPr>
                <w:sz w:val="20"/>
                <w:szCs w:val="20"/>
              </w:rPr>
            </w:pPr>
            <w:r>
              <w:rPr>
                <w:sz w:val="20"/>
                <w:szCs w:val="20"/>
              </w:rPr>
              <w:t>3097</w:t>
            </w:r>
          </w:p>
        </w:tc>
      </w:tr>
      <w:tr w:rsidR="009B56C4" w:rsidRPr="003E3E3C" w:rsidTr="007B7FA1">
        <w:trPr>
          <w:jc w:val="center"/>
        </w:trPr>
        <w:tc>
          <w:tcPr>
            <w:tcW w:w="5245" w:type="dxa"/>
            <w:tcBorders>
              <w:top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fff9"/>
              <w:rPr>
                <w:rFonts w:ascii="Times New Roman" w:hAnsi="Times New Roman" w:cs="Times New Roman"/>
                <w:sz w:val="20"/>
                <w:szCs w:val="20"/>
              </w:rPr>
            </w:pPr>
            <w:r w:rsidRPr="003E3E3C">
              <w:rPr>
                <w:rFonts w:ascii="Times New Roman" w:hAnsi="Times New Roman" w:cs="Times New Roman"/>
                <w:sz w:val="20"/>
                <w:szCs w:val="20"/>
              </w:rPr>
              <w:t>Всего подпитка те</w:t>
            </w:r>
            <w:r>
              <w:rPr>
                <w:rFonts w:ascii="Times New Roman" w:hAnsi="Times New Roman" w:cs="Times New Roman"/>
                <w:sz w:val="20"/>
                <w:szCs w:val="20"/>
              </w:rPr>
              <w:t>пловой сети, в том числе</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351524</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351524</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351524</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351524</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351524</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351524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351524</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E3E3C" w:rsidRDefault="009B56C4" w:rsidP="007B7FA1">
            <w:pPr>
              <w:spacing w:line="240" w:lineRule="auto"/>
              <w:jc w:val="center"/>
              <w:rPr>
                <w:sz w:val="20"/>
                <w:szCs w:val="20"/>
              </w:rPr>
            </w:pPr>
            <w:r>
              <w:rPr>
                <w:sz w:val="20"/>
                <w:szCs w:val="20"/>
              </w:rPr>
              <w:t>351524</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E3E3C" w:rsidRDefault="009B56C4" w:rsidP="007B7FA1">
            <w:pPr>
              <w:spacing w:line="240" w:lineRule="auto"/>
              <w:jc w:val="center"/>
              <w:rPr>
                <w:sz w:val="20"/>
                <w:szCs w:val="20"/>
              </w:rPr>
            </w:pPr>
            <w:r>
              <w:rPr>
                <w:sz w:val="20"/>
                <w:szCs w:val="20"/>
              </w:rPr>
              <w:t>351524</w:t>
            </w:r>
          </w:p>
        </w:tc>
      </w:tr>
      <w:tr w:rsidR="009B56C4" w:rsidRPr="003E3E3C" w:rsidTr="007B7FA1">
        <w:trPr>
          <w:jc w:val="center"/>
        </w:trPr>
        <w:tc>
          <w:tcPr>
            <w:tcW w:w="5245" w:type="dxa"/>
            <w:tcBorders>
              <w:top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fff9"/>
              <w:rPr>
                <w:rFonts w:ascii="Times New Roman" w:hAnsi="Times New Roman" w:cs="Times New Roman"/>
                <w:sz w:val="20"/>
                <w:szCs w:val="20"/>
              </w:rPr>
            </w:pPr>
            <w:r w:rsidRPr="003E3E3C">
              <w:rPr>
                <w:rFonts w:ascii="Times New Roman" w:hAnsi="Times New Roman" w:cs="Times New Roman"/>
                <w:sz w:val="20"/>
                <w:szCs w:val="20"/>
              </w:rPr>
              <w:t>нормативные утечки теплоносителя, м</w:t>
            </w:r>
            <w:r w:rsidRPr="003E3E3C">
              <w:rPr>
                <w:rFonts w:ascii="Times New Roman" w:hAnsi="Times New Roman" w:cs="Times New Roman"/>
                <w:sz w:val="20"/>
                <w:szCs w:val="20"/>
                <w:vertAlign w:val="superscript"/>
              </w:rPr>
              <w:t>3</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44469</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44469</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44469</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44469</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44469</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44469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44469</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E3E3C" w:rsidRDefault="009B56C4" w:rsidP="007B7FA1">
            <w:pPr>
              <w:spacing w:line="240" w:lineRule="auto"/>
              <w:jc w:val="center"/>
              <w:rPr>
                <w:sz w:val="20"/>
                <w:szCs w:val="20"/>
              </w:rPr>
            </w:pPr>
            <w:r>
              <w:rPr>
                <w:sz w:val="20"/>
                <w:szCs w:val="20"/>
              </w:rPr>
              <w:t>44469</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E3E3C" w:rsidRDefault="009B56C4" w:rsidP="007B7FA1">
            <w:pPr>
              <w:spacing w:line="240" w:lineRule="auto"/>
              <w:jc w:val="center"/>
              <w:rPr>
                <w:sz w:val="20"/>
                <w:szCs w:val="20"/>
              </w:rPr>
            </w:pPr>
            <w:r>
              <w:rPr>
                <w:sz w:val="20"/>
                <w:szCs w:val="20"/>
              </w:rPr>
              <w:t>44469</w:t>
            </w:r>
          </w:p>
        </w:tc>
      </w:tr>
      <w:tr w:rsidR="009B56C4" w:rsidRPr="003E3E3C" w:rsidTr="007B7FA1">
        <w:trPr>
          <w:jc w:val="center"/>
        </w:trPr>
        <w:tc>
          <w:tcPr>
            <w:tcW w:w="5245" w:type="dxa"/>
            <w:tcBorders>
              <w:top w:val="single" w:sz="4" w:space="0" w:color="auto"/>
              <w:bottom w:val="single" w:sz="4" w:space="0" w:color="auto"/>
              <w:right w:val="single" w:sz="4" w:space="0" w:color="auto"/>
            </w:tcBorders>
            <w:tcMar>
              <w:left w:w="11" w:type="dxa"/>
              <w:right w:w="11" w:type="dxa"/>
            </w:tcMar>
            <w:vAlign w:val="bottom"/>
          </w:tcPr>
          <w:p w:rsidR="009B56C4" w:rsidRPr="009B7288" w:rsidRDefault="009B56C4" w:rsidP="007B7FA1">
            <w:pPr>
              <w:spacing w:line="240" w:lineRule="auto"/>
              <w:rPr>
                <w:color w:val="000000"/>
                <w:sz w:val="20"/>
                <w:lang w:eastAsia="ru-RU"/>
              </w:rPr>
            </w:pPr>
            <w:r w:rsidRPr="009B7288">
              <w:rPr>
                <w:color w:val="000000"/>
                <w:sz w:val="20"/>
              </w:rPr>
              <w:t>сверхнормативные расходы воды</w:t>
            </w:r>
            <w:r w:rsidRPr="003E3E3C">
              <w:rPr>
                <w:sz w:val="20"/>
                <w:szCs w:val="20"/>
              </w:rPr>
              <w:t>, м</w:t>
            </w:r>
            <w:r w:rsidRPr="003E3E3C">
              <w:rPr>
                <w:sz w:val="20"/>
                <w:szCs w:val="20"/>
                <w:vertAlign w:val="superscript"/>
              </w:rPr>
              <w:t>3</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105088</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105088</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105088</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105088</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105088</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105088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105088</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E3E3C" w:rsidRDefault="009B56C4" w:rsidP="007B7FA1">
            <w:pPr>
              <w:spacing w:line="240" w:lineRule="auto"/>
              <w:jc w:val="center"/>
              <w:rPr>
                <w:sz w:val="20"/>
                <w:szCs w:val="20"/>
              </w:rPr>
            </w:pPr>
            <w:r>
              <w:rPr>
                <w:sz w:val="20"/>
                <w:szCs w:val="20"/>
              </w:rPr>
              <w:t>105088</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E3E3C" w:rsidRDefault="009B56C4" w:rsidP="007B7FA1">
            <w:pPr>
              <w:spacing w:line="240" w:lineRule="auto"/>
              <w:jc w:val="center"/>
              <w:rPr>
                <w:sz w:val="20"/>
                <w:szCs w:val="20"/>
              </w:rPr>
            </w:pPr>
            <w:r>
              <w:rPr>
                <w:sz w:val="20"/>
                <w:szCs w:val="20"/>
              </w:rPr>
              <w:t>105088</w:t>
            </w:r>
          </w:p>
        </w:tc>
      </w:tr>
      <w:tr w:rsidR="009B56C4" w:rsidRPr="003E3E3C" w:rsidTr="007B7FA1">
        <w:trPr>
          <w:jc w:val="center"/>
        </w:trPr>
        <w:tc>
          <w:tcPr>
            <w:tcW w:w="5245" w:type="dxa"/>
            <w:tcBorders>
              <w:top w:val="single" w:sz="4" w:space="0" w:color="auto"/>
              <w:bottom w:val="single" w:sz="4" w:space="0" w:color="auto"/>
              <w:right w:val="single" w:sz="4" w:space="0" w:color="auto"/>
            </w:tcBorders>
            <w:tcMar>
              <w:left w:w="11" w:type="dxa"/>
              <w:right w:w="11" w:type="dxa"/>
            </w:tcMar>
            <w:vAlign w:val="bottom"/>
          </w:tcPr>
          <w:p w:rsidR="009B56C4" w:rsidRPr="009B7288" w:rsidRDefault="009B56C4" w:rsidP="007B7FA1">
            <w:pPr>
              <w:spacing w:line="240" w:lineRule="auto"/>
              <w:rPr>
                <w:color w:val="000000"/>
                <w:sz w:val="20"/>
              </w:rPr>
            </w:pPr>
            <w:r>
              <w:rPr>
                <w:color w:val="000000"/>
                <w:sz w:val="20"/>
              </w:rPr>
              <w:t>р</w:t>
            </w:r>
            <w:r w:rsidRPr="009B7288">
              <w:rPr>
                <w:color w:val="000000"/>
                <w:sz w:val="20"/>
              </w:rPr>
              <w:t>асход воды на ГВС</w:t>
            </w:r>
            <w:r w:rsidRPr="003E3E3C">
              <w:rPr>
                <w:sz w:val="20"/>
                <w:szCs w:val="20"/>
              </w:rPr>
              <w:t>, м</w:t>
            </w:r>
            <w:r w:rsidRPr="003E3E3C">
              <w:rPr>
                <w:sz w:val="20"/>
                <w:szCs w:val="20"/>
                <w:vertAlign w:val="superscript"/>
              </w:rPr>
              <w:t>3</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Default="009B56C4" w:rsidP="007B7FA1">
            <w:pPr>
              <w:spacing w:line="240" w:lineRule="auto"/>
              <w:jc w:val="center"/>
              <w:rPr>
                <w:sz w:val="20"/>
                <w:szCs w:val="20"/>
              </w:rPr>
            </w:pPr>
            <w:r>
              <w:rPr>
                <w:sz w:val="20"/>
                <w:szCs w:val="20"/>
              </w:rPr>
              <w:t>201967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Default="009B56C4" w:rsidP="007B7FA1">
            <w:pPr>
              <w:spacing w:line="240" w:lineRule="auto"/>
              <w:jc w:val="center"/>
              <w:rPr>
                <w:sz w:val="20"/>
                <w:szCs w:val="20"/>
              </w:rPr>
            </w:pPr>
            <w:r>
              <w:rPr>
                <w:sz w:val="20"/>
                <w:szCs w:val="20"/>
              </w:rPr>
              <w:t>201967</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Default="009B56C4" w:rsidP="007B7FA1">
            <w:pPr>
              <w:spacing w:line="240" w:lineRule="auto"/>
              <w:jc w:val="center"/>
              <w:rPr>
                <w:sz w:val="20"/>
                <w:szCs w:val="20"/>
              </w:rPr>
            </w:pPr>
            <w:r>
              <w:rPr>
                <w:sz w:val="20"/>
                <w:szCs w:val="20"/>
              </w:rPr>
              <w:t>201967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Default="009B56C4" w:rsidP="007B7FA1">
            <w:pPr>
              <w:spacing w:line="240" w:lineRule="auto"/>
              <w:jc w:val="center"/>
              <w:rPr>
                <w:sz w:val="20"/>
                <w:szCs w:val="20"/>
              </w:rPr>
            </w:pPr>
            <w:r>
              <w:rPr>
                <w:sz w:val="20"/>
                <w:szCs w:val="20"/>
              </w:rPr>
              <w:t>201967</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Default="009B56C4" w:rsidP="007B7FA1">
            <w:pPr>
              <w:spacing w:line="240" w:lineRule="auto"/>
              <w:jc w:val="center"/>
              <w:rPr>
                <w:sz w:val="20"/>
                <w:szCs w:val="20"/>
              </w:rPr>
            </w:pPr>
            <w:r>
              <w:rPr>
                <w:sz w:val="20"/>
                <w:szCs w:val="20"/>
              </w:rPr>
              <w:t>201967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Default="009B56C4" w:rsidP="007B7FA1">
            <w:pPr>
              <w:spacing w:line="240" w:lineRule="auto"/>
              <w:jc w:val="center"/>
              <w:rPr>
                <w:sz w:val="20"/>
                <w:szCs w:val="20"/>
              </w:rPr>
            </w:pPr>
            <w:r>
              <w:rPr>
                <w:sz w:val="20"/>
                <w:szCs w:val="20"/>
              </w:rPr>
              <w:t>201967</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Default="009B56C4" w:rsidP="007B7FA1">
            <w:pPr>
              <w:spacing w:line="240" w:lineRule="auto"/>
              <w:jc w:val="center"/>
              <w:rPr>
                <w:sz w:val="20"/>
                <w:szCs w:val="20"/>
              </w:rPr>
            </w:pPr>
            <w:r>
              <w:rPr>
                <w:sz w:val="20"/>
                <w:szCs w:val="20"/>
              </w:rPr>
              <w:t>201967</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Default="009B56C4" w:rsidP="007B7FA1">
            <w:pPr>
              <w:spacing w:line="240" w:lineRule="auto"/>
              <w:jc w:val="center"/>
              <w:rPr>
                <w:sz w:val="20"/>
                <w:szCs w:val="20"/>
              </w:rPr>
            </w:pPr>
            <w:r>
              <w:rPr>
                <w:sz w:val="20"/>
                <w:szCs w:val="20"/>
              </w:rPr>
              <w:t>201967</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Default="009B56C4" w:rsidP="007B7FA1">
            <w:pPr>
              <w:spacing w:line="240" w:lineRule="auto"/>
              <w:jc w:val="center"/>
              <w:rPr>
                <w:sz w:val="20"/>
                <w:szCs w:val="20"/>
              </w:rPr>
            </w:pPr>
            <w:r>
              <w:rPr>
                <w:sz w:val="20"/>
                <w:szCs w:val="20"/>
              </w:rPr>
              <w:t>201967</w:t>
            </w:r>
          </w:p>
        </w:tc>
      </w:tr>
    </w:tbl>
    <w:p w:rsidR="009B56C4" w:rsidRDefault="009B56C4" w:rsidP="009B56C4">
      <w:pPr>
        <w:rPr>
          <w:color w:val="000000"/>
          <w:lang w:eastAsia="ru-RU" w:bidi="ru-RU"/>
        </w:rPr>
      </w:pPr>
    </w:p>
    <w:p w:rsidR="009B56C4" w:rsidRDefault="009B56C4" w:rsidP="009B56C4">
      <w:pPr>
        <w:jc w:val="right"/>
        <w:rPr>
          <w:color w:val="000000"/>
          <w:lang w:eastAsia="ru-RU" w:bidi="ru-RU"/>
        </w:rPr>
      </w:pPr>
      <w:r>
        <w:rPr>
          <w:color w:val="000000"/>
          <w:lang w:eastAsia="ru-RU" w:bidi="ru-RU"/>
        </w:rPr>
        <w:t>Таблица 6.2</w:t>
      </w:r>
    </w:p>
    <w:p w:rsidR="009B56C4" w:rsidRPr="008174B8" w:rsidRDefault="009B56C4" w:rsidP="009B56C4">
      <w:pPr>
        <w:spacing w:after="120"/>
        <w:jc w:val="center"/>
        <w:rPr>
          <w:u w:val="single"/>
        </w:rPr>
      </w:pPr>
      <w:r w:rsidRPr="008174B8">
        <w:rPr>
          <w:u w:val="single"/>
        </w:rPr>
        <w:t>Перспективный расход воды на компенсацию потерь и затрат теплоносителя при передаче т</w:t>
      </w:r>
      <w:r>
        <w:rPr>
          <w:u w:val="single"/>
        </w:rPr>
        <w:t>епловой энергии в зоне действия ПАО «ТГК-14»</w:t>
      </w:r>
    </w:p>
    <w:tbl>
      <w:tblPr>
        <w:tblW w:w="133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5"/>
        <w:gridCol w:w="867"/>
        <w:gridCol w:w="850"/>
        <w:gridCol w:w="851"/>
        <w:gridCol w:w="850"/>
        <w:gridCol w:w="851"/>
        <w:gridCol w:w="850"/>
        <w:gridCol w:w="992"/>
        <w:gridCol w:w="992"/>
        <w:gridCol w:w="992"/>
      </w:tblGrid>
      <w:tr w:rsidR="009B56C4" w:rsidRPr="003E3E3C" w:rsidTr="007B7FA1">
        <w:trPr>
          <w:tblHeader/>
          <w:jc w:val="center"/>
        </w:trPr>
        <w:tc>
          <w:tcPr>
            <w:tcW w:w="5245" w:type="dxa"/>
            <w:tcBorders>
              <w:top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Наименование показателя</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2020</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2021</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2022</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2023</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2024</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Pr>
                <w:rFonts w:ascii="Times New Roman" w:hAnsi="Times New Roman" w:cs="Times New Roman"/>
                <w:b/>
                <w:sz w:val="20"/>
                <w:szCs w:val="20"/>
              </w:rPr>
              <w:t>2025</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w:t>
            </w:r>
            <w:r>
              <w:rPr>
                <w:rFonts w:ascii="Times New Roman" w:hAnsi="Times New Roman" w:cs="Times New Roman"/>
                <w:b/>
                <w:sz w:val="20"/>
                <w:szCs w:val="20"/>
              </w:rPr>
              <w:t>6</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E3E3C" w:rsidRDefault="009B56C4" w:rsidP="007B7FA1">
            <w:pPr>
              <w:pStyle w:val="afffd"/>
              <w:jc w:val="center"/>
              <w:rPr>
                <w:rFonts w:ascii="Times New Roman" w:hAnsi="Times New Roman" w:cs="Times New Roman"/>
                <w:b/>
                <w:sz w:val="20"/>
                <w:szCs w:val="20"/>
              </w:rPr>
            </w:pPr>
            <w:r>
              <w:rPr>
                <w:rFonts w:ascii="Times New Roman" w:hAnsi="Times New Roman" w:cs="Times New Roman"/>
                <w:b/>
                <w:sz w:val="20"/>
                <w:szCs w:val="20"/>
              </w:rPr>
              <w:t>2027</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w:t>
            </w:r>
            <w:r>
              <w:rPr>
                <w:rFonts w:ascii="Times New Roman" w:hAnsi="Times New Roman" w:cs="Times New Roman"/>
                <w:b/>
                <w:sz w:val="20"/>
                <w:szCs w:val="20"/>
              </w:rPr>
              <w:t>8</w:t>
            </w:r>
          </w:p>
        </w:tc>
      </w:tr>
      <w:tr w:rsidR="009B56C4" w:rsidRPr="003E3E3C" w:rsidTr="007B7FA1">
        <w:trPr>
          <w:jc w:val="center"/>
        </w:trPr>
        <w:tc>
          <w:tcPr>
            <w:tcW w:w="13340" w:type="dxa"/>
            <w:gridSpan w:val="10"/>
            <w:tcBorders>
              <w:top w:val="single" w:sz="4" w:space="0" w:color="auto"/>
              <w:bottom w:val="single" w:sz="4" w:space="0" w:color="auto"/>
            </w:tcBorders>
            <w:tcMar>
              <w:left w:w="11" w:type="dxa"/>
              <w:right w:w="11" w:type="dxa"/>
            </w:tcMar>
            <w:vAlign w:val="center"/>
          </w:tcPr>
          <w:p w:rsidR="009B56C4" w:rsidRDefault="009B56C4" w:rsidP="007B7FA1">
            <w:pPr>
              <w:pStyle w:val="afffd"/>
              <w:jc w:val="center"/>
              <w:rPr>
                <w:rFonts w:ascii="Times New Roman" w:hAnsi="Times New Roman" w:cs="Times New Roman"/>
                <w:b/>
                <w:sz w:val="20"/>
                <w:szCs w:val="20"/>
              </w:rPr>
            </w:pPr>
            <w:r>
              <w:rPr>
                <w:rFonts w:ascii="Times New Roman" w:hAnsi="Times New Roman" w:cs="Times New Roman"/>
                <w:b/>
                <w:sz w:val="20"/>
                <w:szCs w:val="20"/>
              </w:rPr>
              <w:t>Шерловогорская ТЭЦ</w:t>
            </w:r>
            <w:r w:rsidRPr="003E3E3C">
              <w:rPr>
                <w:rFonts w:ascii="Times New Roman" w:hAnsi="Times New Roman" w:cs="Times New Roman"/>
                <w:b/>
                <w:sz w:val="20"/>
                <w:szCs w:val="20"/>
              </w:rPr>
              <w:t xml:space="preserve"> </w:t>
            </w:r>
          </w:p>
        </w:tc>
      </w:tr>
      <w:tr w:rsidR="009B56C4" w:rsidRPr="003E3E3C" w:rsidTr="007B7FA1">
        <w:trPr>
          <w:jc w:val="center"/>
        </w:trPr>
        <w:tc>
          <w:tcPr>
            <w:tcW w:w="5245" w:type="dxa"/>
            <w:tcBorders>
              <w:top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fff9"/>
              <w:rPr>
                <w:rFonts w:ascii="Times New Roman" w:hAnsi="Times New Roman" w:cs="Times New Roman"/>
                <w:sz w:val="20"/>
                <w:szCs w:val="20"/>
              </w:rPr>
            </w:pPr>
            <w:r w:rsidRPr="003E3E3C">
              <w:rPr>
                <w:rFonts w:ascii="Times New Roman" w:hAnsi="Times New Roman" w:cs="Times New Roman"/>
                <w:sz w:val="20"/>
                <w:szCs w:val="20"/>
              </w:rPr>
              <w:t>Объем воды в трубопроводах тепловых сетей и присоединенных к ним системах отопления, вентиляции, м</w:t>
            </w:r>
            <w:r w:rsidRPr="003E3E3C">
              <w:rPr>
                <w:rFonts w:ascii="Times New Roman" w:hAnsi="Times New Roman" w:cs="Times New Roman"/>
                <w:sz w:val="20"/>
                <w:szCs w:val="20"/>
                <w:vertAlign w:val="superscript"/>
              </w:rPr>
              <w:t>3</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3097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3097</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3097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3097</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3097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3097</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3097</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E3E3C" w:rsidRDefault="009B56C4" w:rsidP="007B7FA1">
            <w:pPr>
              <w:spacing w:line="240" w:lineRule="auto"/>
              <w:jc w:val="center"/>
              <w:rPr>
                <w:sz w:val="20"/>
                <w:szCs w:val="20"/>
              </w:rPr>
            </w:pPr>
            <w:r>
              <w:rPr>
                <w:sz w:val="20"/>
                <w:szCs w:val="20"/>
              </w:rPr>
              <w:t>3097</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E3E3C" w:rsidRDefault="009B56C4" w:rsidP="007B7FA1">
            <w:pPr>
              <w:spacing w:line="240" w:lineRule="auto"/>
              <w:jc w:val="center"/>
              <w:rPr>
                <w:sz w:val="20"/>
                <w:szCs w:val="20"/>
              </w:rPr>
            </w:pPr>
            <w:r>
              <w:rPr>
                <w:sz w:val="20"/>
                <w:szCs w:val="20"/>
              </w:rPr>
              <w:t>3097</w:t>
            </w:r>
          </w:p>
        </w:tc>
      </w:tr>
      <w:tr w:rsidR="009B56C4" w:rsidRPr="003E3E3C" w:rsidTr="007B7FA1">
        <w:trPr>
          <w:jc w:val="center"/>
        </w:trPr>
        <w:tc>
          <w:tcPr>
            <w:tcW w:w="5245" w:type="dxa"/>
            <w:tcBorders>
              <w:top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fff9"/>
              <w:rPr>
                <w:rFonts w:ascii="Times New Roman" w:hAnsi="Times New Roman" w:cs="Times New Roman"/>
                <w:sz w:val="20"/>
                <w:szCs w:val="20"/>
              </w:rPr>
            </w:pPr>
            <w:r w:rsidRPr="003E3E3C">
              <w:rPr>
                <w:rFonts w:ascii="Times New Roman" w:hAnsi="Times New Roman" w:cs="Times New Roman"/>
                <w:sz w:val="20"/>
                <w:szCs w:val="20"/>
              </w:rPr>
              <w:t>Всего подпитка те</w:t>
            </w:r>
            <w:r>
              <w:rPr>
                <w:rFonts w:ascii="Times New Roman" w:hAnsi="Times New Roman" w:cs="Times New Roman"/>
                <w:sz w:val="20"/>
                <w:szCs w:val="20"/>
              </w:rPr>
              <w:t>пловой сети, в том числе</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351524</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351524</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351524</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351524</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351524</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351524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351524</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E3E3C" w:rsidRDefault="009B56C4" w:rsidP="007B7FA1">
            <w:pPr>
              <w:spacing w:line="240" w:lineRule="auto"/>
              <w:jc w:val="center"/>
              <w:rPr>
                <w:sz w:val="20"/>
                <w:szCs w:val="20"/>
              </w:rPr>
            </w:pPr>
            <w:r>
              <w:rPr>
                <w:sz w:val="20"/>
                <w:szCs w:val="20"/>
              </w:rPr>
              <w:t>351524</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E3E3C" w:rsidRDefault="009B56C4" w:rsidP="007B7FA1">
            <w:pPr>
              <w:spacing w:line="240" w:lineRule="auto"/>
              <w:jc w:val="center"/>
              <w:rPr>
                <w:sz w:val="20"/>
                <w:szCs w:val="20"/>
              </w:rPr>
            </w:pPr>
            <w:r>
              <w:rPr>
                <w:sz w:val="20"/>
                <w:szCs w:val="20"/>
              </w:rPr>
              <w:t>351524</w:t>
            </w:r>
          </w:p>
        </w:tc>
      </w:tr>
      <w:tr w:rsidR="009B56C4" w:rsidRPr="003E3E3C" w:rsidTr="007B7FA1">
        <w:trPr>
          <w:jc w:val="center"/>
        </w:trPr>
        <w:tc>
          <w:tcPr>
            <w:tcW w:w="5245" w:type="dxa"/>
            <w:tcBorders>
              <w:top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fff9"/>
              <w:rPr>
                <w:rFonts w:ascii="Times New Roman" w:hAnsi="Times New Roman" w:cs="Times New Roman"/>
                <w:sz w:val="20"/>
                <w:szCs w:val="20"/>
              </w:rPr>
            </w:pPr>
            <w:r w:rsidRPr="003E3E3C">
              <w:rPr>
                <w:rFonts w:ascii="Times New Roman" w:hAnsi="Times New Roman" w:cs="Times New Roman"/>
                <w:sz w:val="20"/>
                <w:szCs w:val="20"/>
              </w:rPr>
              <w:t>нормативные утечки теплоносителя, м</w:t>
            </w:r>
            <w:r w:rsidRPr="003E3E3C">
              <w:rPr>
                <w:rFonts w:ascii="Times New Roman" w:hAnsi="Times New Roman" w:cs="Times New Roman"/>
                <w:sz w:val="20"/>
                <w:szCs w:val="20"/>
                <w:vertAlign w:val="superscript"/>
              </w:rPr>
              <w:t>3</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44469</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44469</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44469</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44469</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44469</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44469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44469</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E3E3C" w:rsidRDefault="009B56C4" w:rsidP="007B7FA1">
            <w:pPr>
              <w:spacing w:line="240" w:lineRule="auto"/>
              <w:jc w:val="center"/>
              <w:rPr>
                <w:sz w:val="20"/>
                <w:szCs w:val="20"/>
              </w:rPr>
            </w:pPr>
            <w:r>
              <w:rPr>
                <w:sz w:val="20"/>
                <w:szCs w:val="20"/>
              </w:rPr>
              <w:t>44469</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E3E3C" w:rsidRDefault="009B56C4" w:rsidP="007B7FA1">
            <w:pPr>
              <w:spacing w:line="240" w:lineRule="auto"/>
              <w:jc w:val="center"/>
              <w:rPr>
                <w:sz w:val="20"/>
                <w:szCs w:val="20"/>
              </w:rPr>
            </w:pPr>
            <w:r>
              <w:rPr>
                <w:sz w:val="20"/>
                <w:szCs w:val="20"/>
              </w:rPr>
              <w:t>44469</w:t>
            </w:r>
          </w:p>
        </w:tc>
      </w:tr>
      <w:tr w:rsidR="009B56C4" w:rsidRPr="003E3E3C" w:rsidTr="007B7FA1">
        <w:trPr>
          <w:jc w:val="center"/>
        </w:trPr>
        <w:tc>
          <w:tcPr>
            <w:tcW w:w="5245" w:type="dxa"/>
            <w:tcBorders>
              <w:top w:val="single" w:sz="4" w:space="0" w:color="auto"/>
              <w:bottom w:val="single" w:sz="4" w:space="0" w:color="auto"/>
              <w:right w:val="single" w:sz="4" w:space="0" w:color="auto"/>
            </w:tcBorders>
            <w:tcMar>
              <w:left w:w="11" w:type="dxa"/>
              <w:right w:w="11" w:type="dxa"/>
            </w:tcMar>
            <w:vAlign w:val="bottom"/>
          </w:tcPr>
          <w:p w:rsidR="009B56C4" w:rsidRPr="009B7288" w:rsidRDefault="009B56C4" w:rsidP="007B7FA1">
            <w:pPr>
              <w:spacing w:line="240" w:lineRule="auto"/>
              <w:rPr>
                <w:color w:val="000000"/>
                <w:sz w:val="20"/>
                <w:lang w:eastAsia="ru-RU"/>
              </w:rPr>
            </w:pPr>
            <w:r w:rsidRPr="009B7288">
              <w:rPr>
                <w:color w:val="000000"/>
                <w:sz w:val="20"/>
              </w:rPr>
              <w:t>сверхнормативные расходы воды</w:t>
            </w:r>
            <w:r w:rsidRPr="003E3E3C">
              <w:rPr>
                <w:sz w:val="20"/>
                <w:szCs w:val="20"/>
              </w:rPr>
              <w:t>, м</w:t>
            </w:r>
            <w:r w:rsidRPr="003E3E3C">
              <w:rPr>
                <w:sz w:val="20"/>
                <w:szCs w:val="20"/>
                <w:vertAlign w:val="superscript"/>
              </w:rPr>
              <w:t>3</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105088</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105088</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105088</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105088</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105088</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105088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spacing w:line="240" w:lineRule="auto"/>
              <w:jc w:val="center"/>
              <w:rPr>
                <w:sz w:val="20"/>
                <w:szCs w:val="20"/>
              </w:rPr>
            </w:pPr>
            <w:r>
              <w:rPr>
                <w:sz w:val="20"/>
                <w:szCs w:val="20"/>
              </w:rPr>
              <w:t>105088</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E3E3C" w:rsidRDefault="009B56C4" w:rsidP="007B7FA1">
            <w:pPr>
              <w:spacing w:line="240" w:lineRule="auto"/>
              <w:jc w:val="center"/>
              <w:rPr>
                <w:sz w:val="20"/>
                <w:szCs w:val="20"/>
              </w:rPr>
            </w:pPr>
            <w:r>
              <w:rPr>
                <w:sz w:val="20"/>
                <w:szCs w:val="20"/>
              </w:rPr>
              <w:t>105088</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E3E3C" w:rsidRDefault="009B56C4" w:rsidP="007B7FA1">
            <w:pPr>
              <w:spacing w:line="240" w:lineRule="auto"/>
              <w:jc w:val="center"/>
              <w:rPr>
                <w:sz w:val="20"/>
                <w:szCs w:val="20"/>
              </w:rPr>
            </w:pPr>
            <w:r>
              <w:rPr>
                <w:sz w:val="20"/>
                <w:szCs w:val="20"/>
              </w:rPr>
              <w:t>105088</w:t>
            </w:r>
          </w:p>
        </w:tc>
      </w:tr>
      <w:tr w:rsidR="009B56C4" w:rsidRPr="003E3E3C" w:rsidTr="007B7FA1">
        <w:trPr>
          <w:jc w:val="center"/>
        </w:trPr>
        <w:tc>
          <w:tcPr>
            <w:tcW w:w="5245" w:type="dxa"/>
            <w:tcBorders>
              <w:top w:val="single" w:sz="4" w:space="0" w:color="auto"/>
              <w:bottom w:val="single" w:sz="4" w:space="0" w:color="auto"/>
              <w:right w:val="single" w:sz="4" w:space="0" w:color="auto"/>
            </w:tcBorders>
            <w:tcMar>
              <w:left w:w="11" w:type="dxa"/>
              <w:right w:w="11" w:type="dxa"/>
            </w:tcMar>
            <w:vAlign w:val="bottom"/>
          </w:tcPr>
          <w:p w:rsidR="009B56C4" w:rsidRPr="009B7288" w:rsidRDefault="009B56C4" w:rsidP="007B7FA1">
            <w:pPr>
              <w:spacing w:line="240" w:lineRule="auto"/>
              <w:rPr>
                <w:color w:val="000000"/>
                <w:sz w:val="20"/>
              </w:rPr>
            </w:pPr>
            <w:r>
              <w:rPr>
                <w:color w:val="000000"/>
                <w:sz w:val="20"/>
              </w:rPr>
              <w:t>р</w:t>
            </w:r>
            <w:r w:rsidRPr="009B7288">
              <w:rPr>
                <w:color w:val="000000"/>
                <w:sz w:val="20"/>
              </w:rPr>
              <w:t>асход воды на ГВС</w:t>
            </w:r>
            <w:r w:rsidRPr="003E3E3C">
              <w:rPr>
                <w:sz w:val="20"/>
                <w:szCs w:val="20"/>
              </w:rPr>
              <w:t>, м</w:t>
            </w:r>
            <w:r w:rsidRPr="003E3E3C">
              <w:rPr>
                <w:sz w:val="20"/>
                <w:szCs w:val="20"/>
                <w:vertAlign w:val="superscript"/>
              </w:rPr>
              <w:t>3</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Default="009B56C4" w:rsidP="007B7FA1">
            <w:pPr>
              <w:spacing w:line="240" w:lineRule="auto"/>
              <w:jc w:val="center"/>
              <w:rPr>
                <w:sz w:val="20"/>
                <w:szCs w:val="20"/>
              </w:rPr>
            </w:pPr>
            <w:r>
              <w:rPr>
                <w:sz w:val="20"/>
                <w:szCs w:val="20"/>
              </w:rPr>
              <w:t>201967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Default="009B56C4" w:rsidP="007B7FA1">
            <w:pPr>
              <w:spacing w:line="240" w:lineRule="auto"/>
              <w:jc w:val="center"/>
              <w:rPr>
                <w:sz w:val="20"/>
                <w:szCs w:val="20"/>
              </w:rPr>
            </w:pPr>
            <w:r>
              <w:rPr>
                <w:sz w:val="20"/>
                <w:szCs w:val="20"/>
              </w:rPr>
              <w:t>201967</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Default="009B56C4" w:rsidP="007B7FA1">
            <w:pPr>
              <w:spacing w:line="240" w:lineRule="auto"/>
              <w:jc w:val="center"/>
              <w:rPr>
                <w:sz w:val="20"/>
                <w:szCs w:val="20"/>
              </w:rPr>
            </w:pPr>
            <w:r>
              <w:rPr>
                <w:sz w:val="20"/>
                <w:szCs w:val="20"/>
              </w:rPr>
              <w:t>201967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Default="009B56C4" w:rsidP="007B7FA1">
            <w:pPr>
              <w:spacing w:line="240" w:lineRule="auto"/>
              <w:jc w:val="center"/>
              <w:rPr>
                <w:sz w:val="20"/>
                <w:szCs w:val="20"/>
              </w:rPr>
            </w:pPr>
            <w:r>
              <w:rPr>
                <w:sz w:val="20"/>
                <w:szCs w:val="20"/>
              </w:rPr>
              <w:t>201967</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Default="009B56C4" w:rsidP="007B7FA1">
            <w:pPr>
              <w:spacing w:line="240" w:lineRule="auto"/>
              <w:jc w:val="center"/>
              <w:rPr>
                <w:sz w:val="20"/>
                <w:szCs w:val="20"/>
              </w:rPr>
            </w:pPr>
            <w:r>
              <w:rPr>
                <w:sz w:val="20"/>
                <w:szCs w:val="20"/>
              </w:rPr>
              <w:t>201967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Default="009B56C4" w:rsidP="007B7FA1">
            <w:pPr>
              <w:spacing w:line="240" w:lineRule="auto"/>
              <w:jc w:val="center"/>
              <w:rPr>
                <w:sz w:val="20"/>
                <w:szCs w:val="20"/>
              </w:rPr>
            </w:pPr>
            <w:r>
              <w:rPr>
                <w:sz w:val="20"/>
                <w:szCs w:val="20"/>
              </w:rPr>
              <w:t>201967</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Default="009B56C4" w:rsidP="007B7FA1">
            <w:pPr>
              <w:spacing w:line="240" w:lineRule="auto"/>
              <w:jc w:val="center"/>
              <w:rPr>
                <w:sz w:val="20"/>
                <w:szCs w:val="20"/>
              </w:rPr>
            </w:pPr>
            <w:r>
              <w:rPr>
                <w:sz w:val="20"/>
                <w:szCs w:val="20"/>
              </w:rPr>
              <w:t>201967</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Default="009B56C4" w:rsidP="007B7FA1">
            <w:pPr>
              <w:spacing w:line="240" w:lineRule="auto"/>
              <w:jc w:val="center"/>
              <w:rPr>
                <w:sz w:val="20"/>
                <w:szCs w:val="20"/>
              </w:rPr>
            </w:pPr>
            <w:r>
              <w:rPr>
                <w:sz w:val="20"/>
                <w:szCs w:val="20"/>
              </w:rPr>
              <w:t>201967</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Default="009B56C4" w:rsidP="007B7FA1">
            <w:pPr>
              <w:spacing w:line="240" w:lineRule="auto"/>
              <w:jc w:val="center"/>
              <w:rPr>
                <w:sz w:val="20"/>
                <w:szCs w:val="20"/>
              </w:rPr>
            </w:pPr>
            <w:r>
              <w:rPr>
                <w:sz w:val="20"/>
                <w:szCs w:val="20"/>
              </w:rPr>
              <w:t>201967</w:t>
            </w:r>
          </w:p>
        </w:tc>
      </w:tr>
    </w:tbl>
    <w:p w:rsidR="009B56C4" w:rsidRDefault="009B56C4" w:rsidP="009B56C4">
      <w:pPr>
        <w:rPr>
          <w:color w:val="000000"/>
        </w:rPr>
        <w:sectPr w:rsidR="009B56C4" w:rsidSect="008868D2">
          <w:pgSz w:w="16838" w:h="11906" w:orient="landscape"/>
          <w:pgMar w:top="567" w:right="851" w:bottom="1418" w:left="851" w:header="709" w:footer="6" w:gutter="0"/>
          <w:cols w:space="708"/>
          <w:docGrid w:linePitch="360"/>
        </w:sectPr>
      </w:pPr>
    </w:p>
    <w:p w:rsidR="009B56C4" w:rsidRPr="003F6E35" w:rsidRDefault="009B56C4" w:rsidP="009B56C4">
      <w:pPr>
        <w:pStyle w:val="30"/>
        <w:spacing w:line="240" w:lineRule="auto"/>
        <w:ind w:left="426" w:firstLine="0"/>
        <w:rPr>
          <w:i/>
        </w:rPr>
      </w:pPr>
      <w:bookmarkStart w:id="380" w:name="_Toc65419903"/>
      <w:bookmarkStart w:id="381" w:name="sub_1612"/>
      <w:bookmarkEnd w:id="379"/>
      <w:r w:rsidRPr="003F6E35">
        <w:rPr>
          <w:i/>
        </w:rPr>
        <w:lastRenderedPageBreak/>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380"/>
    </w:p>
    <w:p w:rsidR="009B56C4" w:rsidRDefault="009B56C4" w:rsidP="009B56C4">
      <w:r>
        <w:t>Открытая система горячего водоснабжения отсутствует.</w:t>
      </w:r>
    </w:p>
    <w:p w:rsidR="009B56C4" w:rsidRPr="003F6E35" w:rsidRDefault="009B56C4" w:rsidP="009B56C4">
      <w:pPr>
        <w:pStyle w:val="30"/>
        <w:spacing w:line="240" w:lineRule="auto"/>
        <w:ind w:left="426" w:firstLine="0"/>
        <w:rPr>
          <w:i/>
        </w:rPr>
      </w:pPr>
      <w:bookmarkStart w:id="382" w:name="_Toc65419904"/>
      <w:bookmarkStart w:id="383" w:name="sub_1613"/>
      <w:bookmarkEnd w:id="381"/>
      <w:r w:rsidRPr="003F6E35">
        <w:rPr>
          <w:i/>
        </w:rPr>
        <w:t>в) сведения о наличии баков-аккумуляторов</w:t>
      </w:r>
      <w:bookmarkEnd w:id="382"/>
    </w:p>
    <w:p w:rsidR="009B56C4" w:rsidRDefault="009B56C4" w:rsidP="009B56C4">
      <w:r>
        <w:t>Сведения о баках-аккумуляторах представлены в таблице 6.3.</w:t>
      </w:r>
    </w:p>
    <w:p w:rsidR="009B56C4" w:rsidRDefault="009B56C4" w:rsidP="009B56C4">
      <w:pPr>
        <w:jc w:val="right"/>
      </w:pPr>
      <w:r>
        <w:t>Таблица 6.3</w:t>
      </w:r>
    </w:p>
    <w:p w:rsidR="009B56C4" w:rsidRPr="00AF2162" w:rsidRDefault="009B56C4" w:rsidP="009B56C4">
      <w:pPr>
        <w:jc w:val="center"/>
        <w:rPr>
          <w:u w:val="single"/>
        </w:rPr>
      </w:pPr>
      <w:r w:rsidRPr="00AF2162">
        <w:rPr>
          <w:u w:val="single"/>
        </w:rPr>
        <w:t>Сведения о баках-аккумуляторах</w:t>
      </w:r>
    </w:p>
    <w:tbl>
      <w:tblPr>
        <w:tblW w:w="44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6"/>
        <w:gridCol w:w="4917"/>
        <w:gridCol w:w="3253"/>
      </w:tblGrid>
      <w:tr w:rsidR="009B56C4" w:rsidRPr="00457A7E" w:rsidTr="007B7FA1">
        <w:trPr>
          <w:jc w:val="center"/>
        </w:trPr>
        <w:tc>
          <w:tcPr>
            <w:tcW w:w="567" w:type="dxa"/>
            <w:tcMar>
              <w:top w:w="0" w:type="dxa"/>
              <w:left w:w="0" w:type="dxa"/>
              <w:bottom w:w="0" w:type="dxa"/>
              <w:right w:w="0" w:type="dxa"/>
            </w:tcMar>
            <w:vAlign w:val="center"/>
          </w:tcPr>
          <w:p w:rsidR="009B56C4" w:rsidRPr="00C072B3" w:rsidRDefault="009B56C4" w:rsidP="007B7FA1">
            <w:pPr>
              <w:pStyle w:val="af0"/>
              <w:rPr>
                <w:b/>
                <w:lang w:val="ru-RU"/>
              </w:rPr>
            </w:pPr>
            <w:r w:rsidRPr="00C072B3">
              <w:rPr>
                <w:b/>
                <w:lang w:val="ru-RU"/>
              </w:rPr>
              <w:t>№ п/п</w:t>
            </w:r>
          </w:p>
        </w:tc>
        <w:tc>
          <w:tcPr>
            <w:tcW w:w="4927" w:type="dxa"/>
            <w:tcMar>
              <w:top w:w="0" w:type="dxa"/>
              <w:left w:w="0" w:type="dxa"/>
              <w:bottom w:w="0" w:type="dxa"/>
              <w:right w:w="0" w:type="dxa"/>
            </w:tcMar>
            <w:vAlign w:val="center"/>
          </w:tcPr>
          <w:p w:rsidR="009B56C4" w:rsidRPr="00C072B3" w:rsidRDefault="009B56C4" w:rsidP="007B7FA1">
            <w:pPr>
              <w:pStyle w:val="af0"/>
              <w:rPr>
                <w:b/>
                <w:lang w:val="ru-RU"/>
              </w:rPr>
            </w:pPr>
            <w:r w:rsidRPr="00C072B3">
              <w:rPr>
                <w:b/>
                <w:lang w:val="ru-RU"/>
              </w:rPr>
              <w:t>Наименование показателя, размерность</w:t>
            </w:r>
          </w:p>
        </w:tc>
        <w:tc>
          <w:tcPr>
            <w:tcW w:w="3260" w:type="dxa"/>
            <w:tcMar>
              <w:top w:w="0" w:type="dxa"/>
              <w:left w:w="0" w:type="dxa"/>
              <w:bottom w:w="0" w:type="dxa"/>
              <w:right w:w="0" w:type="dxa"/>
            </w:tcMar>
            <w:vAlign w:val="center"/>
          </w:tcPr>
          <w:p w:rsidR="009B56C4" w:rsidRPr="00457A7E" w:rsidRDefault="009B56C4" w:rsidP="007B7FA1">
            <w:pPr>
              <w:spacing w:line="240" w:lineRule="auto"/>
              <w:jc w:val="center"/>
              <w:rPr>
                <w:b/>
                <w:sz w:val="20"/>
                <w:szCs w:val="20"/>
              </w:rPr>
            </w:pPr>
            <w:r>
              <w:rPr>
                <w:b/>
                <w:sz w:val="20"/>
                <w:szCs w:val="20"/>
              </w:rPr>
              <w:t>Шерловогорская ТЭЦ</w:t>
            </w:r>
          </w:p>
        </w:tc>
      </w:tr>
      <w:tr w:rsidR="009B56C4" w:rsidRPr="00457A7E" w:rsidTr="007B7FA1">
        <w:trPr>
          <w:jc w:val="center"/>
        </w:trPr>
        <w:tc>
          <w:tcPr>
            <w:tcW w:w="567" w:type="dxa"/>
            <w:tcMar>
              <w:top w:w="0" w:type="dxa"/>
              <w:left w:w="0" w:type="dxa"/>
              <w:bottom w:w="0" w:type="dxa"/>
              <w:right w:w="0" w:type="dxa"/>
            </w:tcMar>
            <w:vAlign w:val="center"/>
          </w:tcPr>
          <w:p w:rsidR="009B56C4" w:rsidRPr="00C072B3" w:rsidRDefault="009B56C4" w:rsidP="007B7FA1">
            <w:pPr>
              <w:pStyle w:val="af0"/>
              <w:rPr>
                <w:lang w:val="ru-RU"/>
              </w:rPr>
            </w:pPr>
            <w:r w:rsidRPr="00C072B3">
              <w:rPr>
                <w:lang w:val="ru-RU"/>
              </w:rPr>
              <w:t>1</w:t>
            </w:r>
          </w:p>
        </w:tc>
        <w:tc>
          <w:tcPr>
            <w:tcW w:w="4927" w:type="dxa"/>
            <w:tcMar>
              <w:top w:w="0" w:type="dxa"/>
              <w:left w:w="0" w:type="dxa"/>
              <w:bottom w:w="0" w:type="dxa"/>
              <w:right w:w="0" w:type="dxa"/>
            </w:tcMar>
            <w:vAlign w:val="center"/>
          </w:tcPr>
          <w:p w:rsidR="009B56C4" w:rsidRPr="00C072B3" w:rsidRDefault="009B56C4" w:rsidP="007B7FA1">
            <w:pPr>
              <w:pStyle w:val="af0"/>
              <w:jc w:val="left"/>
              <w:rPr>
                <w:lang w:val="ru-RU"/>
              </w:rPr>
            </w:pPr>
            <w:r w:rsidRPr="00C072B3">
              <w:rPr>
                <w:lang w:val="ru-RU"/>
              </w:rPr>
              <w:t>Количество баков-аккумуляторов теплоносителя, шт.</w:t>
            </w:r>
          </w:p>
        </w:tc>
        <w:tc>
          <w:tcPr>
            <w:tcW w:w="3260" w:type="dxa"/>
            <w:shd w:val="clear" w:color="auto" w:fill="auto"/>
            <w:tcMar>
              <w:top w:w="0" w:type="dxa"/>
              <w:left w:w="0" w:type="dxa"/>
              <w:bottom w:w="0" w:type="dxa"/>
              <w:right w:w="0" w:type="dxa"/>
            </w:tcMar>
            <w:vAlign w:val="center"/>
          </w:tcPr>
          <w:p w:rsidR="009B56C4" w:rsidRPr="00457A7E" w:rsidRDefault="009B56C4" w:rsidP="007B7FA1">
            <w:pPr>
              <w:spacing w:line="240" w:lineRule="auto"/>
              <w:jc w:val="center"/>
              <w:rPr>
                <w:sz w:val="20"/>
                <w:szCs w:val="20"/>
              </w:rPr>
            </w:pPr>
            <w:r>
              <w:rPr>
                <w:sz w:val="20"/>
                <w:szCs w:val="20"/>
              </w:rPr>
              <w:t>4</w:t>
            </w:r>
          </w:p>
        </w:tc>
      </w:tr>
      <w:tr w:rsidR="009B56C4" w:rsidRPr="00457A7E" w:rsidTr="007B7FA1">
        <w:trPr>
          <w:jc w:val="center"/>
        </w:trPr>
        <w:tc>
          <w:tcPr>
            <w:tcW w:w="567" w:type="dxa"/>
            <w:tcMar>
              <w:top w:w="0" w:type="dxa"/>
              <w:left w:w="0" w:type="dxa"/>
              <w:bottom w:w="0" w:type="dxa"/>
              <w:right w:w="0" w:type="dxa"/>
            </w:tcMar>
            <w:vAlign w:val="center"/>
          </w:tcPr>
          <w:p w:rsidR="009B56C4" w:rsidRPr="00C072B3" w:rsidRDefault="009B56C4" w:rsidP="007B7FA1">
            <w:pPr>
              <w:pStyle w:val="af0"/>
              <w:rPr>
                <w:lang w:val="ru-RU"/>
              </w:rPr>
            </w:pPr>
            <w:r w:rsidRPr="00C072B3">
              <w:rPr>
                <w:lang w:val="ru-RU"/>
              </w:rPr>
              <w:t>2</w:t>
            </w:r>
          </w:p>
        </w:tc>
        <w:tc>
          <w:tcPr>
            <w:tcW w:w="4927" w:type="dxa"/>
            <w:tcMar>
              <w:top w:w="0" w:type="dxa"/>
              <w:left w:w="0" w:type="dxa"/>
              <w:bottom w:w="0" w:type="dxa"/>
              <w:right w:w="0" w:type="dxa"/>
            </w:tcMar>
            <w:vAlign w:val="center"/>
          </w:tcPr>
          <w:p w:rsidR="009B56C4" w:rsidRPr="00C072B3" w:rsidRDefault="009B56C4" w:rsidP="007B7FA1">
            <w:pPr>
              <w:pStyle w:val="af0"/>
              <w:jc w:val="left"/>
              <w:rPr>
                <w:vertAlign w:val="superscript"/>
                <w:lang w:val="ru-RU"/>
              </w:rPr>
            </w:pPr>
            <w:r w:rsidRPr="00C072B3">
              <w:rPr>
                <w:lang w:val="ru-RU"/>
              </w:rPr>
              <w:t>Емкость баков аккумуляторов, тыс. м</w:t>
            </w:r>
            <w:r w:rsidRPr="00C072B3">
              <w:rPr>
                <w:vertAlign w:val="superscript"/>
                <w:lang w:val="ru-RU"/>
              </w:rPr>
              <w:t>3</w:t>
            </w:r>
          </w:p>
        </w:tc>
        <w:tc>
          <w:tcPr>
            <w:tcW w:w="3260" w:type="dxa"/>
            <w:shd w:val="clear" w:color="auto" w:fill="auto"/>
            <w:tcMar>
              <w:top w:w="0" w:type="dxa"/>
              <w:left w:w="0" w:type="dxa"/>
              <w:bottom w:w="0" w:type="dxa"/>
              <w:right w:w="0" w:type="dxa"/>
            </w:tcMar>
            <w:vAlign w:val="center"/>
          </w:tcPr>
          <w:p w:rsidR="009B56C4" w:rsidRPr="00457A7E" w:rsidRDefault="009B56C4" w:rsidP="007B7FA1">
            <w:pPr>
              <w:spacing w:line="240" w:lineRule="auto"/>
              <w:jc w:val="center"/>
              <w:rPr>
                <w:sz w:val="20"/>
                <w:szCs w:val="20"/>
              </w:rPr>
            </w:pPr>
            <w:r>
              <w:rPr>
                <w:sz w:val="20"/>
                <w:szCs w:val="20"/>
              </w:rPr>
              <w:t>0,185</w:t>
            </w:r>
          </w:p>
        </w:tc>
      </w:tr>
    </w:tbl>
    <w:p w:rsidR="009B56C4" w:rsidRPr="003F6E35" w:rsidRDefault="009B56C4" w:rsidP="009B56C4">
      <w:pPr>
        <w:pStyle w:val="30"/>
        <w:spacing w:line="240" w:lineRule="auto"/>
        <w:ind w:left="426" w:firstLine="0"/>
        <w:rPr>
          <w:i/>
        </w:rPr>
      </w:pPr>
      <w:bookmarkStart w:id="384" w:name="_Toc65419905"/>
      <w:bookmarkStart w:id="385" w:name="sub_1614"/>
      <w:bookmarkEnd w:id="383"/>
      <w:r w:rsidRPr="003F6E35">
        <w:rPr>
          <w:i/>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384"/>
    </w:p>
    <w:p w:rsidR="009B56C4" w:rsidRDefault="009B56C4" w:rsidP="009B56C4">
      <w:r>
        <w:t>Сведения представлены в таблицах 6.1.</w:t>
      </w:r>
    </w:p>
    <w:p w:rsidR="009B56C4" w:rsidRPr="003F6E35" w:rsidRDefault="009B56C4" w:rsidP="009B56C4">
      <w:pPr>
        <w:pStyle w:val="30"/>
        <w:spacing w:line="240" w:lineRule="auto"/>
        <w:ind w:left="426" w:firstLine="0"/>
        <w:rPr>
          <w:i/>
        </w:rPr>
      </w:pPr>
      <w:bookmarkStart w:id="386" w:name="_Toc65419906"/>
      <w:bookmarkEnd w:id="385"/>
      <w:r w:rsidRPr="003F6E35">
        <w:rPr>
          <w:i/>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386"/>
    </w:p>
    <w:p w:rsidR="009B56C4" w:rsidRDefault="009B56C4" w:rsidP="009B56C4">
      <w:pPr>
        <w:ind w:firstLine="709"/>
      </w:pPr>
      <w:bookmarkStart w:id="387" w:name="sub_1237"/>
      <w:bookmarkEnd w:id="377"/>
      <w:r w:rsidRPr="00956F6B">
        <w:t>На момент актуализации схемы теплоснабжения на котельн</w:t>
      </w:r>
      <w:r>
        <w:t>ой</w:t>
      </w:r>
      <w:r w:rsidRPr="00956F6B">
        <w:t xml:space="preserve"> </w:t>
      </w:r>
      <w:r>
        <w:t>имеются</w:t>
      </w:r>
      <w:r w:rsidRPr="00956F6B">
        <w:t xml:space="preserve"> водоподготовительные установки.</w:t>
      </w:r>
      <w:r w:rsidRPr="0002787D">
        <w:t xml:space="preserve"> Баланс производительности</w:t>
      </w:r>
      <w:r>
        <w:t xml:space="preserve"> ВПУ ШТЭЦ за 2020г, представлен</w:t>
      </w:r>
      <w:r w:rsidRPr="0002787D">
        <w:t xml:space="preserve"> </w:t>
      </w:r>
      <w:r>
        <w:t>в таблице 6.4.</w:t>
      </w:r>
    </w:p>
    <w:p w:rsidR="009B56C4" w:rsidRDefault="009B56C4" w:rsidP="009B56C4">
      <w:pPr>
        <w:jc w:val="right"/>
      </w:pPr>
      <w:r>
        <w:t>Таблица 6.4</w:t>
      </w:r>
    </w:p>
    <w:tbl>
      <w:tblPr>
        <w:tblW w:w="9380" w:type="dxa"/>
        <w:jc w:val="center"/>
        <w:tblLook w:val="04A0" w:firstRow="1" w:lastRow="0" w:firstColumn="1" w:lastColumn="0" w:noHBand="0" w:noVBand="1"/>
      </w:tblPr>
      <w:tblGrid>
        <w:gridCol w:w="6600"/>
        <w:gridCol w:w="1180"/>
        <w:gridCol w:w="1600"/>
      </w:tblGrid>
      <w:tr w:rsidR="009B56C4" w:rsidRPr="0002787D" w:rsidTr="007B7FA1">
        <w:trPr>
          <w:trHeight w:val="300"/>
          <w:jc w:val="center"/>
        </w:trPr>
        <w:tc>
          <w:tcPr>
            <w:tcW w:w="6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b/>
                <w:bCs/>
                <w:color w:val="000000"/>
                <w:sz w:val="20"/>
                <w:szCs w:val="20"/>
                <w:lang w:eastAsia="ru-RU"/>
              </w:rPr>
            </w:pPr>
            <w:r w:rsidRPr="0002787D">
              <w:rPr>
                <w:rFonts w:eastAsia="Times New Roman"/>
                <w:b/>
                <w:bCs/>
                <w:color w:val="000000"/>
                <w:sz w:val="20"/>
                <w:szCs w:val="20"/>
                <w:lang w:eastAsia="ru-RU"/>
              </w:rPr>
              <w:t>Параметр</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b/>
                <w:bCs/>
                <w:color w:val="000000"/>
                <w:sz w:val="20"/>
                <w:szCs w:val="20"/>
                <w:lang w:eastAsia="ru-RU"/>
              </w:rPr>
            </w:pPr>
            <w:r w:rsidRPr="0002787D">
              <w:rPr>
                <w:rFonts w:eastAsia="Times New Roman"/>
                <w:b/>
                <w:bCs/>
                <w:color w:val="000000"/>
                <w:sz w:val="20"/>
                <w:szCs w:val="20"/>
                <w:lang w:eastAsia="ru-RU"/>
              </w:rPr>
              <w:t>ед. изм.</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b/>
                <w:bCs/>
                <w:color w:val="000000"/>
                <w:sz w:val="20"/>
                <w:szCs w:val="20"/>
                <w:lang w:eastAsia="ru-RU"/>
              </w:rPr>
            </w:pPr>
            <w:r w:rsidRPr="0002787D">
              <w:rPr>
                <w:rFonts w:eastAsia="Times New Roman"/>
                <w:b/>
                <w:bCs/>
                <w:color w:val="000000"/>
                <w:sz w:val="20"/>
                <w:szCs w:val="20"/>
                <w:lang w:eastAsia="ru-RU"/>
              </w:rPr>
              <w:t>факт 2020 г.</w:t>
            </w:r>
          </w:p>
        </w:tc>
      </w:tr>
      <w:tr w:rsidR="009B56C4"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02787D" w:rsidRDefault="009B56C4"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Производительность ВПУ</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110,00</w:t>
            </w:r>
          </w:p>
        </w:tc>
      </w:tr>
      <w:tr w:rsidR="009B56C4"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02787D" w:rsidRDefault="009B56C4"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Срок службы</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лет</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64,00</w:t>
            </w:r>
          </w:p>
        </w:tc>
      </w:tr>
      <w:tr w:rsidR="009B56C4"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02787D" w:rsidRDefault="009B56C4"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Количество баков-аккумуляторов теплоносителя</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 xml:space="preserve">ед. </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4,00</w:t>
            </w:r>
          </w:p>
        </w:tc>
      </w:tr>
      <w:tr w:rsidR="009B56C4"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02787D" w:rsidRDefault="009B56C4"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Общая емкость баков-аккумуляторов</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м3</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185,00</w:t>
            </w:r>
          </w:p>
        </w:tc>
      </w:tr>
      <w:tr w:rsidR="009B56C4"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02787D" w:rsidRDefault="009B56C4"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Расчетный часовой расход для подпитки системы теплоснабжения</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80,00</w:t>
            </w:r>
          </w:p>
        </w:tc>
      </w:tr>
      <w:tr w:rsidR="009B56C4"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02787D" w:rsidRDefault="009B56C4"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Всего подпитка тепловой сети, в том числе:</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60,91</w:t>
            </w:r>
          </w:p>
        </w:tc>
      </w:tr>
      <w:tr w:rsidR="009B56C4"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02787D" w:rsidRDefault="009B56C4"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нормативные утечки теплоносителя в сетях</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sz w:val="20"/>
                <w:szCs w:val="20"/>
                <w:lang w:eastAsia="ru-RU"/>
              </w:rPr>
            </w:pPr>
            <w:r w:rsidRPr="0002787D">
              <w:rPr>
                <w:rFonts w:eastAsia="Times New Roman"/>
                <w:sz w:val="20"/>
                <w:szCs w:val="20"/>
                <w:lang w:eastAsia="ru-RU"/>
              </w:rPr>
              <w:t>7,71</w:t>
            </w:r>
          </w:p>
        </w:tc>
      </w:tr>
      <w:tr w:rsidR="009B56C4"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02787D" w:rsidRDefault="009B56C4"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сверхнормативные расходы воды</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sz w:val="20"/>
                <w:szCs w:val="20"/>
                <w:lang w:eastAsia="ru-RU"/>
              </w:rPr>
            </w:pPr>
            <w:r w:rsidRPr="0002787D">
              <w:rPr>
                <w:rFonts w:eastAsia="Times New Roman"/>
                <w:sz w:val="20"/>
                <w:szCs w:val="20"/>
                <w:lang w:eastAsia="ru-RU"/>
              </w:rPr>
              <w:t>18,21</w:t>
            </w:r>
          </w:p>
        </w:tc>
      </w:tr>
      <w:tr w:rsidR="009B56C4"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02787D" w:rsidRDefault="009B56C4"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Отпуск теплоносителя из тепловых сетей на цели ГВС</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35,00</w:t>
            </w:r>
          </w:p>
        </w:tc>
      </w:tr>
      <w:tr w:rsidR="009B56C4" w:rsidRPr="0002787D" w:rsidTr="007B7FA1">
        <w:trPr>
          <w:trHeight w:val="600"/>
          <w:jc w:val="center"/>
        </w:trPr>
        <w:tc>
          <w:tcPr>
            <w:tcW w:w="6600" w:type="dxa"/>
            <w:tcBorders>
              <w:top w:val="nil"/>
              <w:left w:val="single" w:sz="4" w:space="0" w:color="auto"/>
              <w:bottom w:val="single" w:sz="4" w:space="0" w:color="auto"/>
              <w:right w:val="single" w:sz="4" w:space="0" w:color="auto"/>
            </w:tcBorders>
            <w:shd w:val="clear" w:color="auto" w:fill="auto"/>
            <w:vAlign w:val="bottom"/>
            <w:hideMark/>
          </w:tcPr>
          <w:p w:rsidR="009B56C4" w:rsidRPr="0002787D" w:rsidRDefault="009B56C4"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Объем аварийной подпитки (химически не обработанной и не деаэрированной водой)</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0,00</w:t>
            </w:r>
          </w:p>
        </w:tc>
      </w:tr>
      <w:tr w:rsidR="009B56C4"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02787D" w:rsidRDefault="009B56C4"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lastRenderedPageBreak/>
              <w:t>Резерв (+) / дефицит (-) ВПУ</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30,00</w:t>
            </w:r>
          </w:p>
        </w:tc>
      </w:tr>
      <w:tr w:rsidR="009B56C4" w:rsidRPr="0002787D" w:rsidTr="007B7FA1">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9B56C4" w:rsidRPr="0002787D" w:rsidRDefault="009B56C4" w:rsidP="007B7FA1">
            <w:pPr>
              <w:spacing w:line="240" w:lineRule="auto"/>
              <w:rPr>
                <w:rFonts w:eastAsia="Times New Roman"/>
                <w:color w:val="000000"/>
                <w:sz w:val="20"/>
                <w:szCs w:val="20"/>
                <w:lang w:eastAsia="ru-RU"/>
              </w:rPr>
            </w:pPr>
            <w:r w:rsidRPr="0002787D">
              <w:rPr>
                <w:rFonts w:eastAsia="Times New Roman"/>
                <w:color w:val="000000"/>
                <w:sz w:val="20"/>
                <w:szCs w:val="20"/>
                <w:lang w:eastAsia="ru-RU"/>
              </w:rPr>
              <w:t>Доля резерва</w:t>
            </w:r>
          </w:p>
        </w:tc>
        <w:tc>
          <w:tcPr>
            <w:tcW w:w="118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w:t>
            </w:r>
          </w:p>
        </w:tc>
        <w:tc>
          <w:tcPr>
            <w:tcW w:w="1600" w:type="dxa"/>
            <w:tcBorders>
              <w:top w:val="nil"/>
              <w:left w:val="nil"/>
              <w:bottom w:val="single" w:sz="4" w:space="0" w:color="auto"/>
              <w:right w:val="single" w:sz="4" w:space="0" w:color="auto"/>
            </w:tcBorders>
            <w:shd w:val="clear" w:color="auto" w:fill="auto"/>
            <w:noWrap/>
            <w:vAlign w:val="center"/>
            <w:hideMark/>
          </w:tcPr>
          <w:p w:rsidR="009B56C4" w:rsidRPr="0002787D" w:rsidRDefault="009B56C4" w:rsidP="007B7FA1">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33,00</w:t>
            </w:r>
          </w:p>
        </w:tc>
      </w:tr>
    </w:tbl>
    <w:p w:rsidR="009B56C4" w:rsidRDefault="009B56C4" w:rsidP="009B56C4">
      <w:pPr>
        <w:ind w:firstLine="709"/>
      </w:pPr>
    </w:p>
    <w:p w:rsidR="009B56C4" w:rsidRPr="003F62AF" w:rsidRDefault="009B56C4" w:rsidP="009B56C4">
      <w:pPr>
        <w:ind w:firstLine="709"/>
      </w:pPr>
    </w:p>
    <w:p w:rsidR="009B56C4" w:rsidRDefault="009B56C4" w:rsidP="009B56C4">
      <w:pPr>
        <w:rPr>
          <w:color w:val="000000"/>
        </w:rPr>
      </w:pPr>
      <w:r>
        <w:rPr>
          <w:color w:val="000000"/>
        </w:rPr>
        <w:t xml:space="preserve">   </w:t>
      </w:r>
    </w:p>
    <w:p w:rsidR="009B56C4" w:rsidRDefault="009B56C4" w:rsidP="009B56C4">
      <w:pPr>
        <w:sectPr w:rsidR="009B56C4" w:rsidSect="008868D2">
          <w:pgSz w:w="11906" w:h="16838"/>
          <w:pgMar w:top="851" w:right="567" w:bottom="851" w:left="1418" w:header="709" w:footer="6" w:gutter="0"/>
          <w:cols w:space="708"/>
          <w:docGrid w:linePitch="360"/>
        </w:sectPr>
      </w:pPr>
    </w:p>
    <w:p w:rsidR="009B56C4" w:rsidRPr="00F10495" w:rsidRDefault="009B56C4" w:rsidP="009B56C4">
      <w:pPr>
        <w:pStyle w:val="11"/>
        <w:numPr>
          <w:ilvl w:val="0"/>
          <w:numId w:val="29"/>
        </w:numPr>
        <w:tabs>
          <w:tab w:val="clear" w:pos="1800"/>
        </w:tabs>
      </w:pPr>
      <w:bookmarkStart w:id="388" w:name="_Toc65419907"/>
      <w:r w:rsidRPr="00F10495">
        <w:lastRenderedPageBreak/>
        <w:t>ГЛАВА 7 "ПРЕДЛОЖЕНИЯ ПО СТРОИТЕЛЬСТВУ, РЕКОНСТРУКЦИИ</w:t>
      </w:r>
      <w:r>
        <w:t xml:space="preserve">, </w:t>
      </w:r>
      <w:r w:rsidRPr="00F10495">
        <w:t>ТЕХНИЧЕСКОМУ ПЕРЕВООРУЖЕНИЮ</w:t>
      </w:r>
      <w:r>
        <w:t xml:space="preserve"> И (ИЛИ) МОДЕРНИЗАЦИИ</w:t>
      </w:r>
      <w:r w:rsidRPr="00F10495">
        <w:t xml:space="preserve"> ИСТОЧНИКОВ ТЕПЛОВОЙ ЭНЕРГИИ"</w:t>
      </w:r>
      <w:bookmarkEnd w:id="388"/>
    </w:p>
    <w:p w:rsidR="009B56C4" w:rsidRPr="003F6E35" w:rsidRDefault="009B56C4" w:rsidP="009B56C4">
      <w:pPr>
        <w:pStyle w:val="30"/>
        <w:spacing w:line="240" w:lineRule="auto"/>
        <w:ind w:left="426" w:firstLine="0"/>
        <w:rPr>
          <w:i/>
        </w:rPr>
      </w:pPr>
      <w:bookmarkStart w:id="389" w:name="_Toc65419908"/>
      <w:bookmarkStart w:id="390" w:name="sub_1631"/>
      <w:r w:rsidRPr="003F6E35">
        <w:rPr>
          <w:i/>
        </w:rPr>
        <w:t>а) описание условий организации централизованного теплоснабжения, индивидуального теплоснабжения, а также поквартирного отопления</w:t>
      </w:r>
      <w:bookmarkEnd w:id="389"/>
    </w:p>
    <w:p w:rsidR="009B56C4" w:rsidRDefault="009B56C4" w:rsidP="009B56C4">
      <w:pPr>
        <w:autoSpaceDE w:val="0"/>
        <w:autoSpaceDN w:val="0"/>
        <w:adjustRightInd w:val="0"/>
        <w:spacing w:line="312" w:lineRule="auto"/>
        <w:ind w:firstLine="709"/>
        <w:rPr>
          <w:color w:val="000000"/>
          <w:szCs w:val="24"/>
        </w:rPr>
      </w:pPr>
      <w:r w:rsidRPr="00195A79">
        <w:rPr>
          <w:color w:val="000000"/>
          <w:szCs w:val="24"/>
        </w:rPr>
        <w:t>С</w:t>
      </w:r>
      <w:r>
        <w:rPr>
          <w:color w:val="000000"/>
          <w:szCs w:val="24"/>
        </w:rPr>
        <w:t>огласно статье 14, ФЗ №190 «О теплоснабжении» от 27.07.2010 года подключение теплоснабжающих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системе теплоснабжения, утвержденными Правительством Российской Федерации.</w:t>
      </w:r>
    </w:p>
    <w:p w:rsidR="009B56C4" w:rsidRDefault="009B56C4" w:rsidP="009B56C4">
      <w:pPr>
        <w:autoSpaceDE w:val="0"/>
        <w:autoSpaceDN w:val="0"/>
        <w:adjustRightInd w:val="0"/>
        <w:spacing w:line="312" w:lineRule="auto"/>
        <w:ind w:firstLine="709"/>
        <w:rPr>
          <w:color w:val="000000"/>
          <w:szCs w:val="24"/>
        </w:rPr>
      </w:pPr>
      <w:r>
        <w:rPr>
          <w:color w:val="000000"/>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отказаться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9B56C4" w:rsidRDefault="009B56C4" w:rsidP="009B56C4">
      <w:pPr>
        <w:autoSpaceDE w:val="0"/>
        <w:autoSpaceDN w:val="0"/>
        <w:adjustRightInd w:val="0"/>
        <w:spacing w:line="312" w:lineRule="auto"/>
        <w:ind w:firstLine="709"/>
        <w:rPr>
          <w:color w:val="000000"/>
          <w:szCs w:val="24"/>
        </w:rPr>
      </w:pPr>
      <w:r>
        <w:rPr>
          <w:color w:val="000000"/>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9B56C4" w:rsidRDefault="009B56C4" w:rsidP="009B56C4">
      <w:pPr>
        <w:autoSpaceDE w:val="0"/>
        <w:autoSpaceDN w:val="0"/>
        <w:adjustRightInd w:val="0"/>
        <w:spacing w:line="312" w:lineRule="auto"/>
        <w:ind w:firstLine="709"/>
        <w:rPr>
          <w:color w:val="000000"/>
          <w:szCs w:val="24"/>
        </w:rPr>
      </w:pPr>
      <w:r>
        <w:rPr>
          <w:color w:val="000000"/>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заключение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9B56C4" w:rsidRDefault="009B56C4" w:rsidP="009B56C4">
      <w:pPr>
        <w:autoSpaceDE w:val="0"/>
        <w:autoSpaceDN w:val="0"/>
        <w:adjustRightInd w:val="0"/>
        <w:spacing w:line="312" w:lineRule="auto"/>
        <w:ind w:firstLine="709"/>
        <w:rPr>
          <w:color w:val="000000"/>
          <w:szCs w:val="24"/>
        </w:rPr>
      </w:pPr>
      <w:r>
        <w:rPr>
          <w:color w:val="000000"/>
          <w:szCs w:val="24"/>
        </w:rPr>
        <w:lastRenderedPageBreak/>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w:t>
      </w:r>
    </w:p>
    <w:p w:rsidR="009B56C4" w:rsidRDefault="009B56C4" w:rsidP="009B56C4">
      <w:pPr>
        <w:autoSpaceDE w:val="0"/>
        <w:autoSpaceDN w:val="0"/>
        <w:adjustRightInd w:val="0"/>
        <w:spacing w:line="312" w:lineRule="auto"/>
        <w:ind w:firstLine="709"/>
        <w:rPr>
          <w:color w:val="000000"/>
          <w:szCs w:val="24"/>
        </w:rPr>
      </w:pPr>
      <w:r>
        <w:rPr>
          <w:color w:val="000000"/>
          <w:szCs w:val="24"/>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установленной порядка ф федеральной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возмещение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9B56C4" w:rsidRDefault="009B56C4" w:rsidP="009B56C4">
      <w:pPr>
        <w:autoSpaceDE w:val="0"/>
        <w:autoSpaceDN w:val="0"/>
        <w:adjustRightInd w:val="0"/>
        <w:spacing w:line="312" w:lineRule="auto"/>
        <w:ind w:firstLine="709"/>
        <w:rPr>
          <w:color w:val="000000"/>
          <w:szCs w:val="24"/>
        </w:rPr>
      </w:pPr>
      <w:r>
        <w:rPr>
          <w:color w:val="000000"/>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9B56C4" w:rsidRDefault="009B56C4" w:rsidP="009B56C4">
      <w:pPr>
        <w:autoSpaceDE w:val="0"/>
        <w:autoSpaceDN w:val="0"/>
        <w:adjustRightInd w:val="0"/>
        <w:spacing w:line="312" w:lineRule="auto"/>
        <w:ind w:firstLine="709"/>
        <w:rPr>
          <w:color w:val="000000"/>
          <w:szCs w:val="24"/>
        </w:rPr>
      </w:pPr>
      <w:r>
        <w:rPr>
          <w:color w:val="000000"/>
          <w:szCs w:val="24"/>
        </w:rPr>
        <w:lastRenderedPageBreak/>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9B56C4" w:rsidRDefault="009B56C4" w:rsidP="009B56C4">
      <w:pPr>
        <w:autoSpaceDE w:val="0"/>
        <w:autoSpaceDN w:val="0"/>
        <w:adjustRightInd w:val="0"/>
        <w:spacing w:line="312" w:lineRule="auto"/>
        <w:ind w:firstLine="709"/>
        <w:rPr>
          <w:color w:val="000000"/>
          <w:szCs w:val="24"/>
        </w:rPr>
      </w:pPr>
      <w:r>
        <w:rPr>
          <w:color w:val="000000"/>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9B56C4" w:rsidRDefault="009B56C4" w:rsidP="009B56C4">
      <w:pPr>
        <w:autoSpaceDE w:val="0"/>
        <w:autoSpaceDN w:val="0"/>
        <w:adjustRightInd w:val="0"/>
        <w:spacing w:line="312" w:lineRule="auto"/>
        <w:ind w:firstLine="709"/>
        <w:rPr>
          <w:color w:val="000000"/>
          <w:szCs w:val="24"/>
        </w:rPr>
      </w:pPr>
      <w:r>
        <w:rPr>
          <w:color w:val="000000"/>
          <w:szCs w:val="24"/>
        </w:rPr>
        <w:t>Кроме того, согласно СП 42.13333.2011 «Градостроительство. Планировка и застройка городских и сельских поселений»,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9B56C4" w:rsidRDefault="009B56C4" w:rsidP="009B56C4">
      <w:pPr>
        <w:autoSpaceDE w:val="0"/>
        <w:autoSpaceDN w:val="0"/>
        <w:adjustRightInd w:val="0"/>
        <w:spacing w:line="312" w:lineRule="auto"/>
        <w:ind w:firstLine="709"/>
        <w:rPr>
          <w:color w:val="000000"/>
          <w:szCs w:val="24"/>
        </w:rPr>
      </w:pPr>
      <w:r>
        <w:rPr>
          <w:color w:val="000000"/>
          <w:szCs w:val="24"/>
        </w:rPr>
        <w:t xml:space="preserve">Согласно СП 60.1333.2012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 </w:t>
      </w:r>
      <w:r w:rsidRPr="004F68C8">
        <w:rPr>
          <w:color w:val="000000"/>
          <w:szCs w:val="24"/>
          <w:vertAlign w:val="superscript"/>
        </w:rPr>
        <w:t>0</w:t>
      </w:r>
      <w:r>
        <w:rPr>
          <w:color w:val="000000"/>
          <w:szCs w:val="24"/>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9B56C4" w:rsidRDefault="009B56C4" w:rsidP="009B56C4">
      <w:pPr>
        <w:autoSpaceDE w:val="0"/>
        <w:autoSpaceDN w:val="0"/>
        <w:adjustRightInd w:val="0"/>
        <w:spacing w:line="312" w:lineRule="auto"/>
        <w:ind w:firstLine="709"/>
        <w:rPr>
          <w:color w:val="000000"/>
          <w:szCs w:val="24"/>
        </w:rPr>
      </w:pPr>
      <w:r>
        <w:rPr>
          <w:color w:val="000000"/>
          <w:szCs w:val="24"/>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9B56C4" w:rsidRPr="008E3F6A" w:rsidRDefault="009B56C4" w:rsidP="009B56C4">
      <w:pPr>
        <w:autoSpaceDE w:val="0"/>
        <w:autoSpaceDN w:val="0"/>
        <w:adjustRightInd w:val="0"/>
        <w:spacing w:line="312" w:lineRule="auto"/>
        <w:ind w:firstLine="709"/>
      </w:pPr>
      <w:r>
        <w:rPr>
          <w:color w:val="000000"/>
          <w:szCs w:val="24"/>
        </w:rPr>
        <w:t>Согласно п. 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9B56C4" w:rsidRPr="003F6E35" w:rsidRDefault="009B56C4" w:rsidP="009B56C4">
      <w:pPr>
        <w:pStyle w:val="30"/>
        <w:spacing w:line="240" w:lineRule="auto"/>
        <w:ind w:left="426" w:firstLine="0"/>
        <w:rPr>
          <w:i/>
        </w:rPr>
      </w:pPr>
      <w:bookmarkStart w:id="391" w:name="_Toc65419909"/>
      <w:bookmarkStart w:id="392" w:name="sub_1632"/>
      <w:bookmarkEnd w:id="390"/>
      <w:r w:rsidRPr="003F6E35">
        <w:rPr>
          <w:i/>
        </w:rPr>
        <w:t xml:space="preserve">б) описание текущей ситуации, связанной с ранее принятыми в соответствии с </w:t>
      </w:r>
      <w:hyperlink r:id="rId22" w:history="1">
        <w:r w:rsidRPr="003F6E35">
          <w:rPr>
            <w:i/>
          </w:rPr>
          <w:t>законодательством</w:t>
        </w:r>
      </w:hyperlink>
      <w:r w:rsidRPr="003F6E35">
        <w:rPr>
          <w:i/>
        </w:rPr>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391"/>
    </w:p>
    <w:p w:rsidR="009B56C4" w:rsidRDefault="009B56C4" w:rsidP="009B56C4">
      <w:r>
        <w:t xml:space="preserve">По состоянию на дату разработки (актуализации) схемы теплоснабжения отсутствует информация об отнесении </w:t>
      </w:r>
      <w:r w:rsidRPr="00F33E98">
        <w:t>Шерловогорская ТЭЦ</w:t>
      </w:r>
      <w:r>
        <w:t xml:space="preserve"> к перечню электростанций, поставляющим мощность в вынужденном режиме.</w:t>
      </w:r>
    </w:p>
    <w:p w:rsidR="009B56C4" w:rsidRPr="003F6E35" w:rsidRDefault="009B56C4" w:rsidP="009B56C4">
      <w:pPr>
        <w:pStyle w:val="30"/>
        <w:spacing w:line="240" w:lineRule="auto"/>
        <w:ind w:left="426" w:firstLine="0"/>
        <w:rPr>
          <w:i/>
        </w:rPr>
      </w:pPr>
      <w:bookmarkStart w:id="393" w:name="_Toc65419910"/>
      <w:bookmarkStart w:id="394" w:name="sub_1633"/>
      <w:bookmarkEnd w:id="392"/>
      <w:r w:rsidRPr="003F6E35">
        <w:rPr>
          <w:i/>
        </w:rPr>
        <w:lastRenderedPageBreak/>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393"/>
    </w:p>
    <w:p w:rsidR="009B56C4" w:rsidRDefault="009B56C4" w:rsidP="009B56C4">
      <w:bookmarkStart w:id="395" w:name="sub_1634"/>
      <w:bookmarkEnd w:id="394"/>
      <w:r>
        <w:t xml:space="preserve">По состоянию на дату разработки (актуализации) схемы теплоснабжения отсутствует информация об отнесении </w:t>
      </w:r>
      <w:r w:rsidRPr="00F33E98">
        <w:t>Шерловогорская ТЭЦ</w:t>
      </w:r>
      <w:r>
        <w:t xml:space="preserve"> к перечню электростанций, поставляющим мощность в вынужденном режиме.</w:t>
      </w:r>
    </w:p>
    <w:p w:rsidR="009B56C4" w:rsidRPr="003F6E35" w:rsidRDefault="009B56C4" w:rsidP="009B56C4">
      <w:pPr>
        <w:pStyle w:val="30"/>
        <w:spacing w:line="240" w:lineRule="auto"/>
        <w:ind w:left="426" w:firstLine="0"/>
        <w:rPr>
          <w:i/>
        </w:rPr>
      </w:pPr>
      <w:bookmarkStart w:id="396" w:name="_Toc65419911"/>
      <w:r w:rsidRPr="003F6E35">
        <w:rPr>
          <w:i/>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396"/>
    </w:p>
    <w:p w:rsidR="009B56C4" w:rsidRDefault="009B56C4" w:rsidP="009B56C4">
      <w:r>
        <w:t>Для обеспечения перспективных тепловых нагрузок строительство источников тепловой энергии с комбинированной выработкой тепловой и электрической энергии не требуется</w:t>
      </w:r>
      <w:r w:rsidRPr="00D80A59">
        <w:rPr>
          <w:color w:val="FF0000"/>
          <w:szCs w:val="26"/>
        </w:rPr>
        <w:t>.</w:t>
      </w:r>
    </w:p>
    <w:p w:rsidR="009B56C4" w:rsidRPr="003F6E35" w:rsidRDefault="009B56C4" w:rsidP="009B56C4">
      <w:pPr>
        <w:pStyle w:val="30"/>
        <w:spacing w:line="240" w:lineRule="auto"/>
        <w:ind w:left="426" w:firstLine="0"/>
        <w:rPr>
          <w:i/>
        </w:rPr>
      </w:pPr>
      <w:bookmarkStart w:id="397" w:name="_Toc65419912"/>
      <w:bookmarkStart w:id="398" w:name="sub_1635"/>
      <w:bookmarkEnd w:id="395"/>
      <w:r w:rsidRPr="003F6E35">
        <w:rPr>
          <w:i/>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397"/>
    </w:p>
    <w:p w:rsidR="009B56C4" w:rsidRDefault="009B56C4" w:rsidP="009B56C4">
      <w:r w:rsidRPr="004B2CD6">
        <w:rPr>
          <w:szCs w:val="26"/>
        </w:rPr>
        <w:t>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схемой теплоснабжения не предусмотрено.</w:t>
      </w:r>
    </w:p>
    <w:p w:rsidR="009B56C4" w:rsidRPr="003F6E35" w:rsidRDefault="009B56C4" w:rsidP="009B56C4">
      <w:pPr>
        <w:pStyle w:val="30"/>
        <w:spacing w:line="240" w:lineRule="auto"/>
        <w:ind w:left="426" w:firstLine="0"/>
        <w:rPr>
          <w:i/>
        </w:rPr>
      </w:pPr>
      <w:bookmarkStart w:id="399" w:name="_Toc65419913"/>
      <w:bookmarkStart w:id="400" w:name="sub_1636"/>
      <w:bookmarkEnd w:id="398"/>
      <w:r w:rsidRPr="003F6E35">
        <w:rPr>
          <w:i/>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399"/>
    </w:p>
    <w:p w:rsidR="009B56C4" w:rsidRDefault="009B56C4" w:rsidP="009B56C4">
      <w:pPr>
        <w:rPr>
          <w:szCs w:val="28"/>
        </w:rPr>
      </w:pPr>
      <w:r>
        <w:rPr>
          <w:szCs w:val="28"/>
        </w:rPr>
        <w:t>Предложения по переоборудованию котельных в источники</w:t>
      </w:r>
      <w:r w:rsidRPr="002A600A">
        <w:rPr>
          <w:szCs w:val="28"/>
        </w:rPr>
        <w:t xml:space="preserve"> тепловой </w:t>
      </w:r>
      <w:r>
        <w:rPr>
          <w:szCs w:val="28"/>
        </w:rPr>
        <w:t>энергии, функционирующие в режиме комбинированной</w:t>
      </w:r>
      <w:r w:rsidRPr="002A600A">
        <w:rPr>
          <w:szCs w:val="28"/>
        </w:rPr>
        <w:t xml:space="preserve"> выработки </w:t>
      </w:r>
      <w:r>
        <w:rPr>
          <w:szCs w:val="28"/>
        </w:rPr>
        <w:t>электрической и тепловой энергии, с выработкой электроэнергии</w:t>
      </w:r>
      <w:r w:rsidRPr="002A600A">
        <w:rPr>
          <w:szCs w:val="28"/>
        </w:rPr>
        <w:t xml:space="preserve"> на собственные нужды теплоснабжающей организации в отношении источника </w:t>
      </w:r>
      <w:r>
        <w:rPr>
          <w:szCs w:val="28"/>
        </w:rPr>
        <w:t>тепловой энергии, на базе существующих и перспективных</w:t>
      </w:r>
      <w:r w:rsidRPr="002A600A">
        <w:rPr>
          <w:szCs w:val="28"/>
        </w:rPr>
        <w:t xml:space="preserve"> тепловых нагрузок, не предусматриваются.</w:t>
      </w:r>
    </w:p>
    <w:p w:rsidR="009B56C4" w:rsidRPr="009D0796" w:rsidRDefault="009B56C4" w:rsidP="009B56C4">
      <w:pPr>
        <w:pStyle w:val="30"/>
        <w:spacing w:line="240" w:lineRule="auto"/>
        <w:ind w:left="426" w:firstLine="0"/>
        <w:rPr>
          <w:i/>
        </w:rPr>
      </w:pPr>
      <w:bookmarkStart w:id="401" w:name="_Toc65419914"/>
      <w:bookmarkStart w:id="402" w:name="sub_1637"/>
      <w:bookmarkEnd w:id="400"/>
      <w:r w:rsidRPr="009D0796">
        <w:rPr>
          <w:i/>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01"/>
    </w:p>
    <w:p w:rsidR="009B56C4" w:rsidRPr="00DC539B" w:rsidRDefault="009B56C4" w:rsidP="009B56C4">
      <w:r w:rsidRPr="00DC539B">
        <w:t xml:space="preserve">Переключения потребителей тепловой энергии одного источника на другой в </w:t>
      </w:r>
      <w:r>
        <w:t>городском поселения</w:t>
      </w:r>
      <w:r w:rsidRPr="00DC539B">
        <w:t xml:space="preserve"> не предусмотрено. На всех источниках имеется достаточный резерв тепловой мощности и пропускной способности тепловых сетей для подключения перспективных потребителей. </w:t>
      </w:r>
    </w:p>
    <w:p w:rsidR="009B56C4" w:rsidRPr="003F6E35" w:rsidRDefault="009B56C4" w:rsidP="009B56C4">
      <w:pPr>
        <w:pStyle w:val="30"/>
        <w:spacing w:line="240" w:lineRule="auto"/>
        <w:ind w:left="426" w:firstLine="0"/>
        <w:rPr>
          <w:i/>
        </w:rPr>
      </w:pPr>
      <w:bookmarkStart w:id="403" w:name="_Toc65419915"/>
      <w:bookmarkStart w:id="404" w:name="sub_1638"/>
      <w:bookmarkEnd w:id="402"/>
      <w:r w:rsidRPr="003F6E35">
        <w:rPr>
          <w:i/>
        </w:rPr>
        <w:lastRenderedPageBreak/>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03"/>
    </w:p>
    <w:p w:rsidR="009B56C4" w:rsidRPr="00DC539B" w:rsidRDefault="009B56C4" w:rsidP="009B56C4">
      <w:bookmarkStart w:id="405" w:name="sub_1639"/>
      <w:bookmarkEnd w:id="404"/>
      <w:r>
        <w:t>Перевод</w:t>
      </w:r>
      <w:r w:rsidRPr="004B2CD6">
        <w:t xml:space="preserve">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2A600A">
        <w:rPr>
          <w:szCs w:val="28"/>
        </w:rPr>
        <w:t>, не предусматриваются.</w:t>
      </w:r>
    </w:p>
    <w:p w:rsidR="009B56C4" w:rsidRPr="00066F08" w:rsidRDefault="009B56C4" w:rsidP="009B56C4">
      <w:pPr>
        <w:pStyle w:val="30"/>
        <w:spacing w:line="240" w:lineRule="auto"/>
        <w:ind w:left="426" w:firstLine="0"/>
        <w:rPr>
          <w:i/>
        </w:rPr>
      </w:pPr>
      <w:bookmarkStart w:id="406" w:name="_Toc65419916"/>
      <w:r w:rsidRPr="00066F08">
        <w:rPr>
          <w:i/>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06"/>
    </w:p>
    <w:p w:rsidR="009B56C4" w:rsidRPr="00DC539B" w:rsidRDefault="009B56C4" w:rsidP="009B56C4">
      <w:bookmarkStart w:id="407" w:name="sub_16310"/>
      <w:bookmarkEnd w:id="405"/>
      <w:r>
        <w:t>Предложения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не предусматриваются</w:t>
      </w:r>
      <w:r w:rsidRPr="00F3632F">
        <w:t>.</w:t>
      </w:r>
    </w:p>
    <w:p w:rsidR="009B56C4" w:rsidRPr="003F6E35" w:rsidRDefault="009B56C4" w:rsidP="009B56C4">
      <w:pPr>
        <w:pStyle w:val="30"/>
        <w:spacing w:line="240" w:lineRule="auto"/>
        <w:ind w:left="426" w:firstLine="0"/>
        <w:rPr>
          <w:i/>
        </w:rPr>
      </w:pPr>
      <w:bookmarkStart w:id="408" w:name="_Toc65419917"/>
      <w:r w:rsidRPr="003F6E35">
        <w:rPr>
          <w:i/>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08"/>
    </w:p>
    <w:p w:rsidR="009B56C4" w:rsidRDefault="009B56C4" w:rsidP="009B56C4">
      <w:r w:rsidRPr="00384AF5">
        <w:t>Предложения по выводу в резерв и (или) вывода из эксплуатации котельных при передаче тепловых нагрузок на другие источники тепловой энергии, не предусматриваются</w:t>
      </w:r>
      <w:r w:rsidRPr="00241D92">
        <w:rPr>
          <w:bCs/>
          <w:color w:val="000000"/>
          <w:szCs w:val="24"/>
        </w:rPr>
        <w:t>.</w:t>
      </w:r>
    </w:p>
    <w:p w:rsidR="009B56C4" w:rsidRPr="003F6E35" w:rsidRDefault="009B56C4" w:rsidP="009B56C4">
      <w:pPr>
        <w:pStyle w:val="30"/>
        <w:spacing w:line="240" w:lineRule="auto"/>
        <w:ind w:left="426" w:firstLine="0"/>
        <w:rPr>
          <w:i/>
        </w:rPr>
      </w:pPr>
      <w:bookmarkStart w:id="409" w:name="_Toc65419918"/>
      <w:bookmarkStart w:id="410" w:name="sub_16311"/>
      <w:bookmarkEnd w:id="407"/>
      <w:r w:rsidRPr="003F6E35">
        <w:rPr>
          <w:i/>
        </w:rPr>
        <w:t>л) обоснование организации индивидуального теплоснабжения в зонах застройки поселения малоэтажными жилыми зданиями</w:t>
      </w:r>
      <w:bookmarkEnd w:id="409"/>
    </w:p>
    <w:p w:rsidR="009B56C4" w:rsidRDefault="009B56C4" w:rsidP="009B56C4">
      <w:pPr>
        <w:rPr>
          <w:lang w:eastAsia="ru-RU"/>
        </w:rPr>
      </w:pPr>
      <w:bookmarkStart w:id="411" w:name="sub_16312"/>
      <w:bookmarkEnd w:id="410"/>
      <w:r>
        <w:rPr>
          <w:lang w:eastAsia="ru-RU"/>
        </w:rPr>
        <w:t xml:space="preserve">Индивидуальное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районах, не обеспеченных развитой инфраструктурой тепловых сетей, снимается проблема окупаемости системы отопления, т.к. погашение стоимости происходит в момент покупки жилья. </w:t>
      </w:r>
    </w:p>
    <w:p w:rsidR="009B56C4" w:rsidRDefault="009B56C4" w:rsidP="009B56C4">
      <w:pPr>
        <w:rPr>
          <w:lang w:eastAsia="ru-RU"/>
        </w:rPr>
      </w:pPr>
      <w:r>
        <w:rPr>
          <w:lang w:eastAsia="ru-RU"/>
        </w:rPr>
        <w:t xml:space="preserve">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 </w:t>
      </w:r>
    </w:p>
    <w:p w:rsidR="009B56C4" w:rsidRPr="00B9799F" w:rsidRDefault="009B56C4" w:rsidP="009B56C4">
      <w:pPr>
        <w:rPr>
          <w:b/>
        </w:rPr>
      </w:pPr>
      <w:r>
        <w:rPr>
          <w:lang w:eastAsia="ru-RU"/>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r w:rsidRPr="00B9799F">
        <w:t>.</w:t>
      </w:r>
    </w:p>
    <w:p w:rsidR="009B56C4" w:rsidRPr="003F6E35" w:rsidRDefault="009B56C4" w:rsidP="009B56C4">
      <w:pPr>
        <w:pStyle w:val="30"/>
        <w:spacing w:line="240" w:lineRule="auto"/>
        <w:ind w:left="426" w:firstLine="0"/>
        <w:rPr>
          <w:i/>
        </w:rPr>
      </w:pPr>
      <w:bookmarkStart w:id="412" w:name="_Toc65419919"/>
      <w:r w:rsidRPr="003F6E35">
        <w:rPr>
          <w:i/>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12"/>
    </w:p>
    <w:p w:rsidR="009B56C4" w:rsidRDefault="009B56C4" w:rsidP="009B56C4">
      <w:r>
        <w:t>Согласно расчета балансов тепловой мощности существующих источников теплоснабжения с учетом перспективного развития на период до 2028 г., источники теплоснабжения не будут иметь дефицит тепловой мощности.</w:t>
      </w:r>
    </w:p>
    <w:p w:rsidR="009B56C4" w:rsidRPr="009D0796" w:rsidRDefault="009B56C4" w:rsidP="009B56C4">
      <w:pPr>
        <w:pStyle w:val="30"/>
        <w:spacing w:line="240" w:lineRule="auto"/>
        <w:ind w:left="426" w:firstLine="0"/>
        <w:rPr>
          <w:i/>
        </w:rPr>
      </w:pPr>
      <w:bookmarkStart w:id="413" w:name="_Toc65419920"/>
      <w:bookmarkStart w:id="414" w:name="sub_16313"/>
      <w:bookmarkEnd w:id="411"/>
      <w:r w:rsidRPr="009D0796">
        <w:rPr>
          <w:i/>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13"/>
    </w:p>
    <w:p w:rsidR="009B56C4" w:rsidRPr="00495419" w:rsidRDefault="009B56C4" w:rsidP="009B56C4">
      <w:r w:rsidRPr="00495419">
        <w:t>Мероприятия по вводу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на расчетный срок не предусматриваются.</w:t>
      </w:r>
    </w:p>
    <w:p w:rsidR="009B56C4" w:rsidRPr="003F6E35" w:rsidRDefault="009B56C4" w:rsidP="009B56C4">
      <w:pPr>
        <w:pStyle w:val="30"/>
        <w:spacing w:line="240" w:lineRule="auto"/>
        <w:ind w:left="426" w:firstLine="0"/>
        <w:rPr>
          <w:i/>
        </w:rPr>
      </w:pPr>
      <w:bookmarkStart w:id="415" w:name="_Toc65419921"/>
      <w:bookmarkStart w:id="416" w:name="sub_16314"/>
      <w:bookmarkEnd w:id="414"/>
      <w:r w:rsidRPr="003F6E35">
        <w:rPr>
          <w:i/>
        </w:rPr>
        <w:lastRenderedPageBreak/>
        <w:t>о) обоснование организации теплоснабжения в производственных зонах на территории поселения</w:t>
      </w:r>
      <w:bookmarkEnd w:id="415"/>
    </w:p>
    <w:p w:rsidR="009B56C4" w:rsidRDefault="009B56C4" w:rsidP="009B56C4">
      <w:bookmarkStart w:id="417" w:name="sub_16315"/>
      <w:bookmarkEnd w:id="416"/>
      <w:r>
        <w:t xml:space="preserve">Центральное теплоснабжение городского поселения не охватывает промышленной зоны. </w:t>
      </w:r>
    </w:p>
    <w:p w:rsidR="009B56C4" w:rsidRDefault="009B56C4" w:rsidP="009B56C4">
      <w:r>
        <w:t xml:space="preserve">На территории промышленной зоны предусматривается сохранение теплопотребления на существующем уровне, перепрофилирование не предусмотрено. </w:t>
      </w:r>
    </w:p>
    <w:p w:rsidR="009B56C4" w:rsidRDefault="009B56C4" w:rsidP="009B56C4">
      <w:r>
        <w:t xml:space="preserve">Строительство в производственной зоне источников тепловой энергии для обеспечения промышленных потребителей не предусмотрено. </w:t>
      </w:r>
    </w:p>
    <w:p w:rsidR="009B56C4" w:rsidRPr="00577674" w:rsidRDefault="009B56C4" w:rsidP="009B56C4">
      <w:r>
        <w:t>Прирост потребления тепловой энергии (мощности) и теплоносителя в производственной зоне в перспективе до 2028 г. не запланирован</w:t>
      </w:r>
      <w:r w:rsidRPr="00577674">
        <w:t xml:space="preserve">. </w:t>
      </w:r>
    </w:p>
    <w:p w:rsidR="009B56C4" w:rsidRPr="0090031C" w:rsidRDefault="009B56C4" w:rsidP="009B56C4">
      <w:pPr>
        <w:pStyle w:val="30"/>
        <w:spacing w:line="240" w:lineRule="auto"/>
        <w:ind w:left="426" w:firstLine="0"/>
        <w:rPr>
          <w:i/>
        </w:rPr>
      </w:pPr>
      <w:bookmarkStart w:id="418" w:name="_Toc65419922"/>
      <w:r w:rsidRPr="0090031C">
        <w:rPr>
          <w:i/>
        </w:rPr>
        <w:t>п) результаты расчетов радиуса эффективного теплоснабжения</w:t>
      </w:r>
      <w:bookmarkEnd w:id="418"/>
    </w:p>
    <w:p w:rsidR="009B56C4" w:rsidRDefault="009B56C4" w:rsidP="009B56C4">
      <w:pPr>
        <w:numPr>
          <w:ilvl w:val="0"/>
          <w:numId w:val="29"/>
        </w:numPr>
        <w:tabs>
          <w:tab w:val="clear" w:pos="1800"/>
          <w:tab w:val="num" w:pos="567"/>
        </w:tabs>
        <w:spacing w:after="0"/>
        <w:ind w:firstLine="567"/>
        <w:jc w:val="both"/>
      </w:pPr>
      <w: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9B56C4" w:rsidRDefault="009B56C4" w:rsidP="009B56C4">
      <w:pPr>
        <w:numPr>
          <w:ilvl w:val="0"/>
          <w:numId w:val="29"/>
        </w:numPr>
        <w:tabs>
          <w:tab w:val="clear" w:pos="1800"/>
          <w:tab w:val="num" w:pos="567"/>
        </w:tabs>
        <w:spacing w:after="0"/>
        <w:ind w:firstLine="567"/>
        <w:jc w:val="both"/>
      </w:pPr>
      <w: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9B56C4" w:rsidRDefault="009B56C4" w:rsidP="009B56C4">
      <w:pPr>
        <w:numPr>
          <w:ilvl w:val="0"/>
          <w:numId w:val="29"/>
        </w:numPr>
        <w:tabs>
          <w:tab w:val="clear" w:pos="1800"/>
          <w:tab w:val="num" w:pos="567"/>
        </w:tabs>
        <w:spacing w:after="0"/>
        <w:ind w:firstLine="567"/>
        <w:jc w:val="both"/>
      </w:pPr>
      <w:r>
        <w:t>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rsidR="009B56C4" w:rsidRPr="00CC3DA8" w:rsidRDefault="009B56C4" w:rsidP="009B56C4">
      <w:pPr>
        <w:numPr>
          <w:ilvl w:val="0"/>
          <w:numId w:val="29"/>
        </w:numPr>
        <w:tabs>
          <w:tab w:val="clear" w:pos="1800"/>
          <w:tab w:val="num" w:pos="567"/>
        </w:tabs>
        <w:spacing w:after="0"/>
        <w:ind w:firstLine="567"/>
        <w:jc w:val="both"/>
      </w:pPr>
      <w:r w:rsidRPr="00CC3DA8">
        <w:t>Для тепловой нагрузки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33"/>
      </w:tblGrid>
      <w:tr w:rsidR="009B56C4" w:rsidRPr="00CC3DA8" w:rsidTr="007B7FA1">
        <w:tc>
          <w:tcPr>
            <w:tcW w:w="8433" w:type="dxa"/>
            <w:tcBorders>
              <w:top w:val="nil"/>
              <w:left w:val="nil"/>
              <w:bottom w:val="nil"/>
              <w:right w:val="nil"/>
            </w:tcBorders>
          </w:tcPr>
          <w:p w:rsidR="009B56C4" w:rsidRPr="00CC3DA8" w:rsidRDefault="009B56C4" w:rsidP="007B7FA1">
            <w:pPr>
              <w:jc w:val="center"/>
            </w:pPr>
            <w:r w:rsidRPr="00CC3DA8">
              <w:rPr>
                <w:noProof/>
                <w:lang w:eastAsia="ru-RU"/>
              </w:rPr>
              <w:drawing>
                <wp:inline distT="0" distB="0" distL="0" distR="0" wp14:anchorId="6A9E9D5A" wp14:editId="6207800D">
                  <wp:extent cx="2124075" cy="6858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685800"/>
                          </a:xfrm>
                          <a:prstGeom prst="rect">
                            <a:avLst/>
                          </a:prstGeom>
                          <a:noFill/>
                          <a:ln>
                            <a:noFill/>
                          </a:ln>
                        </pic:spPr>
                      </pic:pic>
                    </a:graphicData>
                  </a:graphic>
                </wp:inline>
              </w:drawing>
            </w:r>
          </w:p>
        </w:tc>
      </w:tr>
    </w:tbl>
    <w:p w:rsidR="009B56C4" w:rsidRPr="00CC3DA8" w:rsidRDefault="009B56C4" w:rsidP="009B56C4">
      <w:pPr>
        <w:numPr>
          <w:ilvl w:val="0"/>
          <w:numId w:val="29"/>
        </w:numPr>
        <w:spacing w:after="0"/>
        <w:jc w:val="both"/>
      </w:pPr>
      <w:r w:rsidRPr="00CC3DA8">
        <w:t>где</w:t>
      </w:r>
    </w:p>
    <w:tbl>
      <w:tblPr>
        <w:tblW w:w="9639" w:type="dxa"/>
        <w:tblInd w:w="108" w:type="dxa"/>
        <w:tblLayout w:type="fixed"/>
        <w:tblLook w:val="04A0" w:firstRow="1" w:lastRow="0" w:firstColumn="1" w:lastColumn="0" w:noHBand="0" w:noVBand="1"/>
      </w:tblPr>
      <w:tblGrid>
        <w:gridCol w:w="1115"/>
        <w:gridCol w:w="412"/>
        <w:gridCol w:w="8112"/>
      </w:tblGrid>
      <w:tr w:rsidR="009B56C4" w:rsidRPr="00CC3DA8" w:rsidTr="007B7FA1">
        <w:tc>
          <w:tcPr>
            <w:tcW w:w="1115" w:type="dxa"/>
          </w:tcPr>
          <w:p w:rsidR="009B56C4" w:rsidRPr="00CC3DA8" w:rsidRDefault="009B56C4" w:rsidP="007B7FA1">
            <w:r w:rsidRPr="00CC3DA8">
              <w:rPr>
                <w:noProof/>
                <w:lang w:eastAsia="ru-RU"/>
              </w:rPr>
              <w:drawing>
                <wp:inline distT="0" distB="0" distL="0" distR="0" wp14:anchorId="54C86450" wp14:editId="26BD38FD">
                  <wp:extent cx="466725" cy="2286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p>
        </w:tc>
        <w:tc>
          <w:tcPr>
            <w:tcW w:w="412" w:type="dxa"/>
          </w:tcPr>
          <w:p w:rsidR="009B56C4" w:rsidRPr="00CC3DA8" w:rsidRDefault="009B56C4" w:rsidP="007B7FA1">
            <w:r w:rsidRPr="00CC3DA8">
              <w:t>-</w:t>
            </w:r>
          </w:p>
        </w:tc>
        <w:tc>
          <w:tcPr>
            <w:tcW w:w="8112" w:type="dxa"/>
          </w:tcPr>
          <w:p w:rsidR="009B56C4" w:rsidRPr="00CC3DA8" w:rsidRDefault="009B56C4" w:rsidP="007B7FA1">
            <w:r w:rsidRPr="00CC3DA8">
              <w:t>дисконтированный срок окупаемости инвестиций в строительство тепловой сети, лет;</w:t>
            </w:r>
          </w:p>
        </w:tc>
      </w:tr>
      <w:tr w:rsidR="009B56C4" w:rsidRPr="00CC3DA8" w:rsidTr="007B7FA1">
        <w:tc>
          <w:tcPr>
            <w:tcW w:w="1115" w:type="dxa"/>
          </w:tcPr>
          <w:p w:rsidR="009B56C4" w:rsidRPr="00CC3DA8" w:rsidRDefault="009B56C4" w:rsidP="007B7FA1">
            <w:r>
              <w:rPr>
                <w:lang w:val="en-US"/>
              </w:rPr>
              <w:t>n</w:t>
            </w:r>
          </w:p>
        </w:tc>
        <w:tc>
          <w:tcPr>
            <w:tcW w:w="412" w:type="dxa"/>
          </w:tcPr>
          <w:p w:rsidR="009B56C4" w:rsidRPr="00CC3DA8" w:rsidRDefault="009B56C4" w:rsidP="007B7FA1">
            <w:r w:rsidRPr="00CC3DA8">
              <w:t>-</w:t>
            </w:r>
          </w:p>
        </w:tc>
        <w:tc>
          <w:tcPr>
            <w:tcW w:w="8112" w:type="dxa"/>
          </w:tcPr>
          <w:p w:rsidR="009B56C4" w:rsidRPr="00CC3DA8" w:rsidRDefault="009B56C4" w:rsidP="007B7FA1">
            <w:r w:rsidRPr="00CC3DA8">
              <w:t>число периодов окупаемости, лет;</w:t>
            </w:r>
          </w:p>
        </w:tc>
      </w:tr>
      <w:tr w:rsidR="009B56C4" w:rsidRPr="00CC3DA8" w:rsidTr="007B7FA1">
        <w:tc>
          <w:tcPr>
            <w:tcW w:w="1115" w:type="dxa"/>
          </w:tcPr>
          <w:p w:rsidR="009B56C4" w:rsidRPr="00CC3DA8" w:rsidRDefault="009B56C4" w:rsidP="007B7FA1">
            <w:r w:rsidRPr="00CC3DA8">
              <w:rPr>
                <w:noProof/>
                <w:lang w:eastAsia="ru-RU"/>
              </w:rPr>
              <w:lastRenderedPageBreak/>
              <w:drawing>
                <wp:inline distT="0" distB="0" distL="0" distR="0" wp14:anchorId="44401947" wp14:editId="6A168AB0">
                  <wp:extent cx="400050" cy="228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p>
        </w:tc>
        <w:tc>
          <w:tcPr>
            <w:tcW w:w="412" w:type="dxa"/>
          </w:tcPr>
          <w:p w:rsidR="009B56C4" w:rsidRPr="00CC3DA8" w:rsidRDefault="009B56C4" w:rsidP="007B7FA1">
            <w:r w:rsidRPr="00CC3DA8">
              <w:t>-</w:t>
            </w:r>
          </w:p>
        </w:tc>
        <w:tc>
          <w:tcPr>
            <w:tcW w:w="8112" w:type="dxa"/>
          </w:tcPr>
          <w:p w:rsidR="009B56C4" w:rsidRPr="00CC3DA8" w:rsidRDefault="009B56C4" w:rsidP="007B7FA1">
            <w:r w:rsidRPr="00CC3DA8">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9B56C4" w:rsidRPr="00CC3DA8" w:rsidTr="007B7FA1">
        <w:tc>
          <w:tcPr>
            <w:tcW w:w="1115" w:type="dxa"/>
          </w:tcPr>
          <w:p w:rsidR="009B56C4" w:rsidRPr="00CC3DA8" w:rsidRDefault="009B56C4" w:rsidP="007B7FA1">
            <w:r w:rsidRPr="00CC3DA8">
              <w:rPr>
                <w:noProof/>
                <w:lang w:eastAsia="ru-RU"/>
              </w:rPr>
              <w:drawing>
                <wp:inline distT="0" distB="0" distL="0" distR="0" wp14:anchorId="7DD3703A" wp14:editId="33856FA9">
                  <wp:extent cx="276225" cy="1905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p>
        </w:tc>
        <w:tc>
          <w:tcPr>
            <w:tcW w:w="412" w:type="dxa"/>
          </w:tcPr>
          <w:p w:rsidR="009B56C4" w:rsidRPr="00CC3DA8" w:rsidRDefault="009B56C4" w:rsidP="007B7FA1">
            <w:r w:rsidRPr="00CC3DA8">
              <w:t>-</w:t>
            </w:r>
          </w:p>
        </w:tc>
        <w:tc>
          <w:tcPr>
            <w:tcW w:w="8112" w:type="dxa"/>
          </w:tcPr>
          <w:p w:rsidR="009B56C4" w:rsidRPr="00CC3DA8" w:rsidRDefault="009B56C4" w:rsidP="007B7FA1">
            <w:r w:rsidRPr="00CC3DA8">
              <w:t>норма доходности инвестированного капитала;</w:t>
            </w:r>
          </w:p>
        </w:tc>
      </w:tr>
      <w:tr w:rsidR="009B56C4" w:rsidRPr="00CC3DA8" w:rsidTr="007B7FA1">
        <w:tc>
          <w:tcPr>
            <w:tcW w:w="1115" w:type="dxa"/>
          </w:tcPr>
          <w:p w:rsidR="009B56C4" w:rsidRPr="00CC3DA8" w:rsidRDefault="009B56C4" w:rsidP="007B7FA1">
            <w:r w:rsidRPr="00CC3DA8">
              <w:rPr>
                <w:noProof/>
                <w:lang w:eastAsia="ru-RU"/>
              </w:rPr>
              <w:drawing>
                <wp:inline distT="0" distB="0" distL="0" distR="0" wp14:anchorId="21197359" wp14:editId="686AE5B6">
                  <wp:extent cx="257175" cy="2286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12" w:type="dxa"/>
          </w:tcPr>
          <w:p w:rsidR="009B56C4" w:rsidRPr="00CC3DA8" w:rsidRDefault="009B56C4" w:rsidP="007B7FA1">
            <w:r w:rsidRPr="00CC3DA8">
              <w:t>-</w:t>
            </w:r>
          </w:p>
        </w:tc>
        <w:tc>
          <w:tcPr>
            <w:tcW w:w="8112" w:type="dxa"/>
          </w:tcPr>
          <w:p w:rsidR="009B56C4" w:rsidRPr="00CC3DA8" w:rsidRDefault="009B56C4" w:rsidP="007B7FA1">
            <w:r w:rsidRPr="00CC3DA8">
              <w:t>величина капитальных затрат в строительство тепловой сети от точки подключения к тепловым сетям с</w:t>
            </w:r>
            <w:r>
              <w:t>истемы теплоснабжения (без НДС).</w:t>
            </w:r>
          </w:p>
        </w:tc>
      </w:tr>
    </w:tbl>
    <w:p w:rsidR="009B56C4" w:rsidRPr="0090031C" w:rsidRDefault="009B56C4" w:rsidP="009B56C4">
      <w:pPr>
        <w:pStyle w:val="aff"/>
      </w:pPr>
    </w:p>
    <w:p w:rsidR="009B56C4" w:rsidRPr="0090031C" w:rsidRDefault="009B56C4" w:rsidP="009B56C4">
      <w:pPr>
        <w:numPr>
          <w:ilvl w:val="0"/>
          <w:numId w:val="29"/>
        </w:numPr>
        <w:tabs>
          <w:tab w:val="clear" w:pos="1800"/>
          <w:tab w:val="num" w:pos="567"/>
        </w:tabs>
        <w:spacing w:after="0"/>
        <w:jc w:val="both"/>
        <w:rPr>
          <w:szCs w:val="24"/>
        </w:rPr>
      </w:pPr>
      <w:r w:rsidRPr="0090031C">
        <w:rPr>
          <w:szCs w:val="24"/>
        </w:rPr>
        <w:t xml:space="preserve">Результаты расчета радиуса эффективного теплоснабжения каждой системы теплоснабжения приведены в таблице </w:t>
      </w:r>
      <w:r>
        <w:rPr>
          <w:szCs w:val="24"/>
        </w:rPr>
        <w:t>7.1</w:t>
      </w:r>
      <w:r w:rsidRPr="0090031C">
        <w:rPr>
          <w:szCs w:val="24"/>
        </w:rPr>
        <w:t>.</w:t>
      </w:r>
    </w:p>
    <w:p w:rsidR="009B56C4" w:rsidRPr="003F62AF" w:rsidRDefault="009B56C4" w:rsidP="009B56C4">
      <w:pPr>
        <w:numPr>
          <w:ilvl w:val="0"/>
          <w:numId w:val="29"/>
        </w:numPr>
        <w:spacing w:after="0"/>
        <w:jc w:val="right"/>
        <w:rPr>
          <w:spacing w:val="-1"/>
        </w:rPr>
      </w:pPr>
      <w:r w:rsidRPr="003F62AF">
        <w:t>Таблица</w:t>
      </w:r>
      <w:r>
        <w:t xml:space="preserve"> </w:t>
      </w:r>
      <w:r>
        <w:rPr>
          <w:spacing w:val="-1"/>
        </w:rPr>
        <w:t>7.1</w:t>
      </w:r>
    </w:p>
    <w:tbl>
      <w:tblPr>
        <w:tblW w:w="47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3170"/>
        <w:gridCol w:w="1538"/>
        <w:gridCol w:w="1538"/>
        <w:gridCol w:w="1335"/>
      </w:tblGrid>
      <w:tr w:rsidR="009B56C4" w:rsidRPr="00CB0E6B" w:rsidTr="007B7FA1">
        <w:trPr>
          <w:jc w:val="center"/>
        </w:trPr>
        <w:tc>
          <w:tcPr>
            <w:tcW w:w="678" w:type="pct"/>
            <w:vMerge w:val="restart"/>
            <w:shd w:val="clear" w:color="auto" w:fill="auto"/>
            <w:vAlign w:val="center"/>
          </w:tcPr>
          <w:p w:rsidR="009B56C4" w:rsidRPr="00CB0E6B" w:rsidRDefault="009B56C4" w:rsidP="007B7FA1">
            <w:pPr>
              <w:spacing w:line="240" w:lineRule="auto"/>
              <w:jc w:val="center"/>
              <w:rPr>
                <w:b/>
                <w:sz w:val="20"/>
                <w:szCs w:val="26"/>
              </w:rPr>
            </w:pPr>
            <w:r w:rsidRPr="00CB0E6B">
              <w:rPr>
                <w:b/>
                <w:sz w:val="20"/>
                <w:szCs w:val="26"/>
              </w:rPr>
              <w:t>Источник тепловой энергии</w:t>
            </w:r>
          </w:p>
        </w:tc>
        <w:tc>
          <w:tcPr>
            <w:tcW w:w="1771" w:type="pct"/>
            <w:vMerge w:val="restart"/>
            <w:shd w:val="clear" w:color="auto" w:fill="auto"/>
            <w:vAlign w:val="center"/>
          </w:tcPr>
          <w:p w:rsidR="009B56C4" w:rsidRPr="00CB0E6B" w:rsidRDefault="009B56C4" w:rsidP="007B7FA1">
            <w:pPr>
              <w:spacing w:line="240" w:lineRule="auto"/>
              <w:jc w:val="center"/>
              <w:rPr>
                <w:b/>
                <w:sz w:val="20"/>
                <w:szCs w:val="26"/>
              </w:rPr>
            </w:pPr>
            <w:r w:rsidRPr="00CB0E6B">
              <w:rPr>
                <w:b/>
                <w:sz w:val="20"/>
                <w:szCs w:val="26"/>
              </w:rPr>
              <w:t xml:space="preserve">Расстояние от источника до наиболее удаленного потребителя вдоль главной магистрали по состоянию на </w:t>
            </w:r>
            <w:r>
              <w:rPr>
                <w:b/>
                <w:sz w:val="20"/>
                <w:szCs w:val="26"/>
              </w:rPr>
              <w:t>2020</w:t>
            </w:r>
            <w:r w:rsidRPr="00CB0E6B">
              <w:rPr>
                <w:b/>
                <w:sz w:val="20"/>
                <w:szCs w:val="26"/>
              </w:rPr>
              <w:t xml:space="preserve"> год</w:t>
            </w:r>
          </w:p>
        </w:tc>
        <w:tc>
          <w:tcPr>
            <w:tcW w:w="2551" w:type="pct"/>
            <w:gridSpan w:val="3"/>
            <w:shd w:val="clear" w:color="auto" w:fill="auto"/>
            <w:vAlign w:val="center"/>
          </w:tcPr>
          <w:p w:rsidR="009B56C4" w:rsidRPr="00CB0E6B" w:rsidRDefault="009B56C4" w:rsidP="007B7FA1">
            <w:pPr>
              <w:spacing w:line="240" w:lineRule="auto"/>
              <w:jc w:val="center"/>
              <w:rPr>
                <w:b/>
                <w:sz w:val="20"/>
                <w:szCs w:val="26"/>
              </w:rPr>
            </w:pPr>
            <w:r w:rsidRPr="00CB0E6B">
              <w:rPr>
                <w:b/>
                <w:sz w:val="20"/>
                <w:szCs w:val="26"/>
              </w:rPr>
              <w:t>Эффективный радиус теплоснабжения, км</w:t>
            </w:r>
          </w:p>
        </w:tc>
      </w:tr>
      <w:tr w:rsidR="009B56C4" w:rsidRPr="00CB0E6B" w:rsidTr="007B7FA1">
        <w:trPr>
          <w:jc w:val="center"/>
        </w:trPr>
        <w:tc>
          <w:tcPr>
            <w:tcW w:w="678" w:type="pct"/>
            <w:vMerge/>
            <w:shd w:val="clear" w:color="auto" w:fill="auto"/>
            <w:vAlign w:val="center"/>
          </w:tcPr>
          <w:p w:rsidR="009B56C4" w:rsidRPr="00CB0E6B" w:rsidRDefault="009B56C4" w:rsidP="007B7FA1">
            <w:pPr>
              <w:spacing w:line="240" w:lineRule="auto"/>
              <w:jc w:val="center"/>
              <w:rPr>
                <w:b/>
                <w:sz w:val="20"/>
                <w:szCs w:val="26"/>
              </w:rPr>
            </w:pPr>
          </w:p>
        </w:tc>
        <w:tc>
          <w:tcPr>
            <w:tcW w:w="1771" w:type="pct"/>
            <w:vMerge/>
            <w:shd w:val="clear" w:color="auto" w:fill="auto"/>
            <w:vAlign w:val="center"/>
          </w:tcPr>
          <w:p w:rsidR="009B56C4" w:rsidRPr="00CB0E6B" w:rsidRDefault="009B56C4" w:rsidP="007B7FA1">
            <w:pPr>
              <w:spacing w:line="240" w:lineRule="auto"/>
              <w:jc w:val="center"/>
              <w:rPr>
                <w:b/>
                <w:sz w:val="20"/>
                <w:szCs w:val="26"/>
              </w:rPr>
            </w:pPr>
          </w:p>
        </w:tc>
        <w:tc>
          <w:tcPr>
            <w:tcW w:w="887" w:type="pct"/>
            <w:shd w:val="clear" w:color="auto" w:fill="auto"/>
            <w:vAlign w:val="center"/>
          </w:tcPr>
          <w:p w:rsidR="009B56C4" w:rsidRPr="00CB0E6B" w:rsidRDefault="009B56C4" w:rsidP="007B7FA1">
            <w:pPr>
              <w:spacing w:line="240" w:lineRule="auto"/>
              <w:jc w:val="center"/>
              <w:rPr>
                <w:b/>
                <w:sz w:val="20"/>
                <w:szCs w:val="26"/>
              </w:rPr>
            </w:pPr>
            <w:r>
              <w:rPr>
                <w:b/>
                <w:sz w:val="20"/>
                <w:szCs w:val="26"/>
              </w:rPr>
              <w:t>2020</w:t>
            </w:r>
            <w:r w:rsidRPr="00CB0E6B">
              <w:rPr>
                <w:b/>
                <w:sz w:val="20"/>
                <w:szCs w:val="26"/>
              </w:rPr>
              <w:t xml:space="preserve"> г.</w:t>
            </w:r>
          </w:p>
        </w:tc>
        <w:tc>
          <w:tcPr>
            <w:tcW w:w="887" w:type="pct"/>
            <w:shd w:val="clear" w:color="auto" w:fill="auto"/>
            <w:vAlign w:val="center"/>
          </w:tcPr>
          <w:p w:rsidR="009B56C4" w:rsidRPr="00CB0E6B" w:rsidRDefault="009B56C4" w:rsidP="007B7FA1">
            <w:pPr>
              <w:spacing w:line="240" w:lineRule="auto"/>
              <w:jc w:val="center"/>
              <w:rPr>
                <w:b/>
                <w:sz w:val="20"/>
                <w:szCs w:val="26"/>
              </w:rPr>
            </w:pPr>
            <w:r w:rsidRPr="00CB0E6B">
              <w:rPr>
                <w:b/>
                <w:sz w:val="20"/>
                <w:szCs w:val="26"/>
              </w:rPr>
              <w:t>2024 г.</w:t>
            </w:r>
          </w:p>
        </w:tc>
        <w:tc>
          <w:tcPr>
            <w:tcW w:w="777" w:type="pct"/>
            <w:shd w:val="clear" w:color="auto" w:fill="auto"/>
            <w:vAlign w:val="center"/>
          </w:tcPr>
          <w:p w:rsidR="009B56C4" w:rsidRPr="00CB0E6B" w:rsidRDefault="009B56C4" w:rsidP="007B7FA1">
            <w:pPr>
              <w:spacing w:line="240" w:lineRule="auto"/>
              <w:jc w:val="center"/>
              <w:rPr>
                <w:b/>
                <w:sz w:val="20"/>
                <w:szCs w:val="26"/>
              </w:rPr>
            </w:pPr>
            <w:r>
              <w:rPr>
                <w:b/>
                <w:sz w:val="20"/>
                <w:szCs w:val="26"/>
              </w:rPr>
              <w:t>2028</w:t>
            </w:r>
            <w:r w:rsidRPr="00CB0E6B">
              <w:rPr>
                <w:b/>
                <w:sz w:val="20"/>
                <w:szCs w:val="26"/>
              </w:rPr>
              <w:t xml:space="preserve"> г.</w:t>
            </w:r>
          </w:p>
        </w:tc>
      </w:tr>
      <w:tr w:rsidR="009B56C4" w:rsidRPr="00CB0E6B" w:rsidTr="007B7FA1">
        <w:trPr>
          <w:jc w:val="center"/>
        </w:trPr>
        <w:tc>
          <w:tcPr>
            <w:tcW w:w="678" w:type="pct"/>
            <w:shd w:val="clear" w:color="auto" w:fill="auto"/>
            <w:vAlign w:val="center"/>
          </w:tcPr>
          <w:p w:rsidR="009B56C4" w:rsidRPr="00CB0E6B" w:rsidRDefault="009B56C4" w:rsidP="007B7FA1">
            <w:pPr>
              <w:spacing w:line="240" w:lineRule="auto"/>
              <w:jc w:val="center"/>
              <w:rPr>
                <w:sz w:val="20"/>
                <w:szCs w:val="26"/>
              </w:rPr>
            </w:pPr>
            <w:r>
              <w:rPr>
                <w:rFonts w:eastAsia="Times New Roman"/>
                <w:color w:val="000000"/>
                <w:sz w:val="20"/>
                <w:szCs w:val="24"/>
                <w:lang w:eastAsia="ru-RU"/>
              </w:rPr>
              <w:t>Шерловогорская ТЭЦ</w:t>
            </w:r>
          </w:p>
        </w:tc>
        <w:tc>
          <w:tcPr>
            <w:tcW w:w="1771" w:type="pct"/>
            <w:shd w:val="clear" w:color="auto" w:fill="auto"/>
            <w:vAlign w:val="center"/>
          </w:tcPr>
          <w:p w:rsidR="009B56C4" w:rsidRPr="00CB0E6B" w:rsidRDefault="009B56C4" w:rsidP="007B7FA1">
            <w:pPr>
              <w:spacing w:line="240" w:lineRule="auto"/>
              <w:jc w:val="center"/>
              <w:rPr>
                <w:sz w:val="20"/>
                <w:szCs w:val="26"/>
              </w:rPr>
            </w:pPr>
            <w:r>
              <w:rPr>
                <w:sz w:val="20"/>
                <w:szCs w:val="26"/>
              </w:rPr>
              <w:t>2,5</w:t>
            </w:r>
          </w:p>
        </w:tc>
        <w:tc>
          <w:tcPr>
            <w:tcW w:w="887" w:type="pct"/>
            <w:shd w:val="clear" w:color="auto" w:fill="auto"/>
            <w:vAlign w:val="center"/>
          </w:tcPr>
          <w:p w:rsidR="009B56C4" w:rsidRPr="00CB0E6B" w:rsidRDefault="009B56C4" w:rsidP="007B7FA1">
            <w:pPr>
              <w:spacing w:line="240" w:lineRule="auto"/>
              <w:jc w:val="center"/>
              <w:rPr>
                <w:sz w:val="20"/>
                <w:szCs w:val="26"/>
              </w:rPr>
            </w:pPr>
            <w:r>
              <w:rPr>
                <w:sz w:val="20"/>
                <w:szCs w:val="26"/>
              </w:rPr>
              <w:t>3,75</w:t>
            </w:r>
          </w:p>
        </w:tc>
        <w:tc>
          <w:tcPr>
            <w:tcW w:w="887" w:type="pct"/>
            <w:shd w:val="clear" w:color="auto" w:fill="auto"/>
            <w:vAlign w:val="center"/>
          </w:tcPr>
          <w:p w:rsidR="009B56C4" w:rsidRPr="00CB0E6B" w:rsidRDefault="009B56C4" w:rsidP="007B7FA1">
            <w:pPr>
              <w:spacing w:line="240" w:lineRule="auto"/>
              <w:jc w:val="center"/>
              <w:rPr>
                <w:sz w:val="20"/>
                <w:szCs w:val="26"/>
              </w:rPr>
            </w:pPr>
            <w:r>
              <w:rPr>
                <w:sz w:val="20"/>
                <w:szCs w:val="26"/>
              </w:rPr>
              <w:t>3,75</w:t>
            </w:r>
          </w:p>
        </w:tc>
        <w:tc>
          <w:tcPr>
            <w:tcW w:w="777" w:type="pct"/>
            <w:shd w:val="clear" w:color="auto" w:fill="auto"/>
            <w:vAlign w:val="center"/>
          </w:tcPr>
          <w:p w:rsidR="009B56C4" w:rsidRPr="00CB0E6B" w:rsidRDefault="009B56C4" w:rsidP="007B7FA1">
            <w:pPr>
              <w:spacing w:line="240" w:lineRule="auto"/>
              <w:jc w:val="center"/>
              <w:rPr>
                <w:sz w:val="20"/>
                <w:szCs w:val="26"/>
              </w:rPr>
            </w:pPr>
            <w:r>
              <w:rPr>
                <w:sz w:val="20"/>
                <w:szCs w:val="26"/>
              </w:rPr>
              <w:t>3,75</w:t>
            </w:r>
          </w:p>
        </w:tc>
      </w:tr>
    </w:tbl>
    <w:p w:rsidR="009B56C4" w:rsidRDefault="009B56C4" w:rsidP="009B56C4"/>
    <w:p w:rsidR="009B56C4" w:rsidRPr="0090031C" w:rsidRDefault="009B56C4" w:rsidP="009B56C4">
      <w:pPr>
        <w:numPr>
          <w:ilvl w:val="0"/>
          <w:numId w:val="29"/>
        </w:numPr>
        <w:tabs>
          <w:tab w:val="clear" w:pos="1800"/>
          <w:tab w:val="num" w:pos="567"/>
        </w:tabs>
        <w:spacing w:after="0"/>
        <w:jc w:val="both"/>
        <w:rPr>
          <w:szCs w:val="24"/>
        </w:rPr>
      </w:pPr>
      <w:r w:rsidRPr="0090031C">
        <w:rPr>
          <w:szCs w:val="24"/>
        </w:rPr>
        <w:t>Площадь территории, ограниченная оптимальным радиусом теплоснабжения по котельной, меньше площади фактической зоны теплоснабжения.</w:t>
      </w:r>
    </w:p>
    <w:p w:rsidR="009B56C4" w:rsidRPr="00CC3DA8" w:rsidRDefault="009B56C4" w:rsidP="009B56C4">
      <w:r>
        <w:t xml:space="preserve"> </w:t>
      </w:r>
    </w:p>
    <w:p w:rsidR="009B56C4" w:rsidRPr="00500EAA" w:rsidRDefault="009B56C4" w:rsidP="009B56C4">
      <w:pPr>
        <w:pStyle w:val="11"/>
        <w:numPr>
          <w:ilvl w:val="0"/>
          <w:numId w:val="29"/>
        </w:numPr>
        <w:tabs>
          <w:tab w:val="clear" w:pos="1800"/>
          <w:tab w:val="num" w:pos="567"/>
        </w:tabs>
      </w:pPr>
      <w:bookmarkStart w:id="419" w:name="_Toc65419923"/>
      <w:bookmarkStart w:id="420" w:name="sub_1238"/>
      <w:bookmarkEnd w:id="387"/>
      <w:bookmarkEnd w:id="417"/>
      <w:r w:rsidRPr="00500EAA">
        <w:lastRenderedPageBreak/>
        <w:t>ГЛАВА 8 "ПРЕДЛОЖЕНИЯ ПО СТРОИТЕЛЬСТВУ</w:t>
      </w:r>
      <w:r>
        <w:t>, РЕКОНСТРУКЦИИ И (ИЛИ) МОДЕРНИЗАЦИИ ТЕПЛОВЫХ СЕТЕЙ</w:t>
      </w:r>
      <w:r w:rsidRPr="00500EAA">
        <w:t>"</w:t>
      </w:r>
      <w:bookmarkEnd w:id="419"/>
    </w:p>
    <w:p w:rsidR="009B56C4" w:rsidRPr="0037211D" w:rsidRDefault="009B56C4" w:rsidP="009B56C4">
      <w:pPr>
        <w:pStyle w:val="30"/>
        <w:spacing w:line="240" w:lineRule="auto"/>
        <w:ind w:left="426" w:firstLine="0"/>
        <w:rPr>
          <w:i/>
        </w:rPr>
      </w:pPr>
      <w:bookmarkStart w:id="421" w:name="_Toc65419924"/>
      <w:bookmarkStart w:id="422" w:name="sub_1661"/>
      <w:r w:rsidRPr="0037211D">
        <w:rPr>
          <w:i/>
        </w:rPr>
        <w:t>а) предложени</w:t>
      </w:r>
      <w:r>
        <w:rPr>
          <w:i/>
        </w:rPr>
        <w:t>я</w:t>
      </w:r>
      <w:r w:rsidRPr="0037211D">
        <w:rPr>
          <w:i/>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21"/>
    </w:p>
    <w:p w:rsidR="009B56C4" w:rsidRPr="0090031C" w:rsidRDefault="009B56C4" w:rsidP="009B56C4">
      <w:pPr>
        <w:rPr>
          <w:rFonts w:cs="Arial"/>
          <w:szCs w:val="24"/>
          <w:lang w:eastAsia="ru-RU"/>
        </w:rPr>
      </w:pPr>
      <w:bookmarkStart w:id="423" w:name="sub_1662"/>
      <w:bookmarkEnd w:id="422"/>
      <w:r w:rsidRPr="005B171F">
        <w:rPr>
          <w:rFonts w:cs="Arial"/>
        </w:rPr>
        <w:t>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w:t>
      </w:r>
      <w:r>
        <w:rPr>
          <w:rFonts w:cs="Arial"/>
        </w:rPr>
        <w:t xml:space="preserve"> мощности, не предусматривается</w:t>
      </w:r>
      <w:r>
        <w:rPr>
          <w:rFonts w:cs="Arial"/>
          <w:szCs w:val="24"/>
          <w:lang w:eastAsia="ru-RU"/>
        </w:rPr>
        <w:t>.</w:t>
      </w:r>
    </w:p>
    <w:p w:rsidR="009B56C4" w:rsidRPr="003F6E35" w:rsidRDefault="009B56C4" w:rsidP="009B56C4">
      <w:pPr>
        <w:pStyle w:val="30"/>
        <w:spacing w:line="240" w:lineRule="auto"/>
        <w:ind w:left="426" w:firstLine="0"/>
        <w:rPr>
          <w:i/>
        </w:rPr>
      </w:pPr>
      <w:bookmarkStart w:id="424" w:name="_Toc65419925"/>
      <w:r w:rsidRPr="003F6E35">
        <w:rPr>
          <w:i/>
        </w:rPr>
        <w:t>б) предложени</w:t>
      </w:r>
      <w:r>
        <w:rPr>
          <w:i/>
        </w:rPr>
        <w:t>я</w:t>
      </w:r>
      <w:r w:rsidRPr="003F6E35">
        <w:rPr>
          <w:i/>
        </w:rPr>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424"/>
    </w:p>
    <w:p w:rsidR="009B56C4" w:rsidRPr="005C6DA6" w:rsidRDefault="009B56C4" w:rsidP="009B56C4">
      <w:pPr>
        <w:rPr>
          <w:rFonts w:cs="Arial"/>
          <w:szCs w:val="24"/>
          <w:lang w:eastAsia="ru-RU"/>
        </w:rPr>
      </w:pPr>
      <w:bookmarkStart w:id="425" w:name="sub_1663"/>
      <w:bookmarkEnd w:id="423"/>
      <w:r w:rsidRPr="00522656">
        <w:rPr>
          <w:rFonts w:cs="Arial"/>
        </w:rPr>
        <w:t xml:space="preserve">Мероприятия по данному пункту на территории </w:t>
      </w:r>
      <w:r>
        <w:rPr>
          <w:rFonts w:cs="Arial"/>
        </w:rPr>
        <w:t>городского поселения «Шерловогорское» не предусматриваются</w:t>
      </w:r>
      <w:r w:rsidRPr="005C6DA6">
        <w:rPr>
          <w:rFonts w:cs="Arial"/>
        </w:rPr>
        <w:t>.</w:t>
      </w:r>
    </w:p>
    <w:p w:rsidR="009B56C4" w:rsidRPr="003F6E35" w:rsidRDefault="009B56C4" w:rsidP="009B56C4">
      <w:pPr>
        <w:pStyle w:val="30"/>
        <w:spacing w:line="240" w:lineRule="auto"/>
        <w:ind w:left="426" w:firstLine="0"/>
        <w:rPr>
          <w:i/>
        </w:rPr>
      </w:pPr>
      <w:bookmarkStart w:id="426" w:name="_Toc65419926"/>
      <w:r w:rsidRPr="003F6E35">
        <w:rPr>
          <w:i/>
        </w:rPr>
        <w:t>в) предложени</w:t>
      </w:r>
      <w:r>
        <w:rPr>
          <w:i/>
        </w:rPr>
        <w:t>я</w:t>
      </w:r>
      <w:r w:rsidRPr="003F6E35">
        <w:rPr>
          <w:i/>
        </w:rPr>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26"/>
    </w:p>
    <w:p w:rsidR="009B56C4" w:rsidRPr="00516720" w:rsidRDefault="009B56C4" w:rsidP="009B56C4">
      <w:bookmarkStart w:id="427" w:name="sub_1664"/>
      <w:bookmarkEnd w:id="425"/>
      <w:r w:rsidRPr="00522656">
        <w:t>Строительство тепловых сетей, обеспечивающих условия поставки тепловой энергии потребителям от разных источников тепловой энергии, не предполагается.</w:t>
      </w:r>
    </w:p>
    <w:p w:rsidR="009B56C4" w:rsidRPr="0037211D" w:rsidRDefault="009B56C4" w:rsidP="009B56C4">
      <w:pPr>
        <w:pStyle w:val="30"/>
        <w:spacing w:line="240" w:lineRule="auto"/>
        <w:ind w:left="426" w:firstLine="0"/>
        <w:rPr>
          <w:i/>
        </w:rPr>
      </w:pPr>
      <w:bookmarkStart w:id="428" w:name="_Toc65419927"/>
      <w:r w:rsidRPr="0037211D">
        <w:rPr>
          <w:i/>
        </w:rPr>
        <w:t>г) предложени</w:t>
      </w:r>
      <w:r>
        <w:rPr>
          <w:i/>
        </w:rPr>
        <w:t>я</w:t>
      </w:r>
      <w:r w:rsidRPr="0037211D">
        <w:rPr>
          <w:i/>
        </w:rPr>
        <w:t xml:space="preserve">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28"/>
    </w:p>
    <w:p w:rsidR="009B56C4" w:rsidRDefault="009B56C4" w:rsidP="009B56C4">
      <w:pPr>
        <w:tabs>
          <w:tab w:val="left" w:pos="567"/>
        </w:tabs>
      </w:pPr>
      <w:bookmarkStart w:id="429" w:name="sub_1665"/>
      <w:bookmarkEnd w:id="427"/>
      <w:r w:rsidRPr="00522656">
        <w:rPr>
          <w:rFonts w:cs="Arial"/>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rsidR="009B56C4" w:rsidRPr="003F6E35" w:rsidRDefault="009B56C4" w:rsidP="009B56C4">
      <w:pPr>
        <w:pStyle w:val="30"/>
        <w:spacing w:line="240" w:lineRule="auto"/>
        <w:ind w:left="426" w:firstLine="0"/>
        <w:rPr>
          <w:i/>
        </w:rPr>
      </w:pPr>
      <w:bookmarkStart w:id="430" w:name="_Toc65419928"/>
      <w:r w:rsidRPr="003F6E35">
        <w:rPr>
          <w:i/>
        </w:rPr>
        <w:t>д) предложени</w:t>
      </w:r>
      <w:r>
        <w:rPr>
          <w:i/>
        </w:rPr>
        <w:t>я</w:t>
      </w:r>
      <w:r w:rsidRPr="003F6E35">
        <w:rPr>
          <w:i/>
        </w:rPr>
        <w:t xml:space="preserve"> по строительству тепловых сетей для обеспечения нормативной надежности теплоснабжения</w:t>
      </w:r>
      <w:bookmarkEnd w:id="430"/>
    </w:p>
    <w:p w:rsidR="009B56C4" w:rsidRPr="005C6DA6" w:rsidRDefault="009B56C4" w:rsidP="009B56C4">
      <w:pPr>
        <w:rPr>
          <w:rFonts w:cs="Arial"/>
          <w:szCs w:val="24"/>
          <w:lang w:eastAsia="ru-RU"/>
        </w:rPr>
      </w:pPr>
      <w:r w:rsidRPr="00522656">
        <w:rPr>
          <w:rFonts w:cs="Arial"/>
        </w:rPr>
        <w:t xml:space="preserve">Мероприятия по данному пункту на территории </w:t>
      </w:r>
      <w:r>
        <w:rPr>
          <w:rFonts w:cs="Arial"/>
        </w:rPr>
        <w:t xml:space="preserve">городского поселения «Шерловогорское» </w:t>
      </w:r>
      <w:r w:rsidRPr="00522656">
        <w:t>предусматриваются</w:t>
      </w:r>
      <w:r>
        <w:t xml:space="preserve"> на 2024-2028 гг</w:t>
      </w:r>
      <w:r w:rsidRPr="005C6DA6">
        <w:rPr>
          <w:rFonts w:cs="Arial"/>
        </w:rPr>
        <w:t>.</w:t>
      </w:r>
    </w:p>
    <w:p w:rsidR="009B56C4" w:rsidRPr="0037211D" w:rsidRDefault="009B56C4" w:rsidP="009B56C4">
      <w:pPr>
        <w:pStyle w:val="30"/>
        <w:spacing w:line="240" w:lineRule="auto"/>
        <w:ind w:left="426" w:firstLine="0"/>
        <w:rPr>
          <w:i/>
        </w:rPr>
      </w:pPr>
      <w:bookmarkStart w:id="431" w:name="_Toc65419929"/>
      <w:bookmarkStart w:id="432" w:name="sub_1666"/>
      <w:bookmarkEnd w:id="429"/>
      <w:r w:rsidRPr="00F97087">
        <w:rPr>
          <w:i/>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31"/>
    </w:p>
    <w:p w:rsidR="009B56C4" w:rsidRPr="00677ECD" w:rsidRDefault="009B56C4" w:rsidP="009B56C4">
      <w:pPr>
        <w:rPr>
          <w:rFonts w:cs="Arial"/>
          <w:szCs w:val="24"/>
          <w:lang w:eastAsia="ru-RU"/>
        </w:rPr>
      </w:pPr>
      <w:bookmarkStart w:id="433" w:name="sub_1667"/>
      <w:bookmarkEnd w:id="432"/>
      <w:r w:rsidRPr="00677ECD">
        <w:rPr>
          <w:rFonts w:cs="Arial"/>
        </w:rPr>
        <w:t xml:space="preserve">Мероприятия по данному пункту на территории </w:t>
      </w:r>
      <w:r>
        <w:rPr>
          <w:rFonts w:cs="Arial"/>
        </w:rPr>
        <w:t>городского поселения «Шерловогорское»</w:t>
      </w:r>
      <w:r w:rsidRPr="00677ECD">
        <w:rPr>
          <w:rFonts w:cs="Arial"/>
        </w:rPr>
        <w:t xml:space="preserve"> не предусматриваются.</w:t>
      </w:r>
    </w:p>
    <w:p w:rsidR="009B56C4" w:rsidRPr="005453A1" w:rsidRDefault="009B56C4" w:rsidP="009B56C4">
      <w:pPr>
        <w:pStyle w:val="30"/>
        <w:spacing w:line="240" w:lineRule="auto"/>
        <w:ind w:left="426" w:firstLine="0"/>
        <w:rPr>
          <w:i/>
        </w:rPr>
      </w:pPr>
      <w:bookmarkStart w:id="434" w:name="_Toc65419930"/>
      <w:r w:rsidRPr="005453A1">
        <w:rPr>
          <w:i/>
        </w:rPr>
        <w:t>ж) предложения по реконструкции и (или) модернизации тепловых сетей, подлежащих замене в связи с исчерпанием эксплуатационного ресурса</w:t>
      </w:r>
      <w:bookmarkEnd w:id="434"/>
    </w:p>
    <w:p w:rsidR="009B56C4" w:rsidRPr="00522656" w:rsidRDefault="009B56C4" w:rsidP="009B56C4">
      <w:r w:rsidRPr="00522656">
        <w:t xml:space="preserve">Мероприятия по данному пункту на территории </w:t>
      </w:r>
      <w:r>
        <w:t>городского поселения «Шерловогорское»</w:t>
      </w:r>
      <w:r w:rsidRPr="00522656">
        <w:t xml:space="preserve"> предусматриваются</w:t>
      </w:r>
      <w:r>
        <w:t xml:space="preserve"> на 2024-2028 гг</w:t>
      </w:r>
      <w:r w:rsidRPr="00522656">
        <w:t>.</w:t>
      </w:r>
      <w:bookmarkStart w:id="435" w:name="sub_1668"/>
      <w:bookmarkEnd w:id="433"/>
    </w:p>
    <w:p w:rsidR="009B56C4" w:rsidRPr="003F6E35" w:rsidRDefault="009B56C4" w:rsidP="009B56C4">
      <w:pPr>
        <w:pStyle w:val="30"/>
        <w:spacing w:line="240" w:lineRule="auto"/>
        <w:ind w:left="426" w:firstLine="0"/>
        <w:rPr>
          <w:i/>
        </w:rPr>
      </w:pPr>
      <w:bookmarkStart w:id="436" w:name="_Toc65419931"/>
      <w:r w:rsidRPr="003F6E35">
        <w:rPr>
          <w:i/>
        </w:rPr>
        <w:t>з) предложени</w:t>
      </w:r>
      <w:r>
        <w:rPr>
          <w:i/>
        </w:rPr>
        <w:t>я</w:t>
      </w:r>
      <w:r w:rsidRPr="003F6E35">
        <w:rPr>
          <w:i/>
        </w:rPr>
        <w:t xml:space="preserve"> по строительству и реконструкции насосных станций</w:t>
      </w:r>
      <w:bookmarkEnd w:id="436"/>
    </w:p>
    <w:p w:rsidR="009B56C4" w:rsidRPr="00677ECD" w:rsidRDefault="009B56C4" w:rsidP="009B56C4">
      <w:pPr>
        <w:rPr>
          <w:rFonts w:cs="Arial"/>
          <w:szCs w:val="24"/>
          <w:lang w:eastAsia="ru-RU"/>
        </w:rPr>
      </w:pPr>
      <w:bookmarkStart w:id="437" w:name="sub_1239"/>
      <w:bookmarkEnd w:id="420"/>
      <w:bookmarkEnd w:id="435"/>
      <w:r w:rsidRPr="00522656">
        <w:rPr>
          <w:rFonts w:cs="Arial"/>
        </w:rPr>
        <w:t>Строительство и реконструкция насосн</w:t>
      </w:r>
      <w:r>
        <w:rPr>
          <w:rFonts w:cs="Arial"/>
        </w:rPr>
        <w:t>ых станций не предусматривается</w:t>
      </w:r>
      <w:r w:rsidRPr="00C059D5">
        <w:rPr>
          <w:rFonts w:cs="Arial"/>
        </w:rPr>
        <w:t>.</w:t>
      </w:r>
    </w:p>
    <w:p w:rsidR="009B56C4" w:rsidRPr="00554492" w:rsidRDefault="009B56C4" w:rsidP="009B56C4">
      <w:pPr>
        <w:pStyle w:val="11"/>
        <w:numPr>
          <w:ilvl w:val="0"/>
          <w:numId w:val="29"/>
        </w:numPr>
        <w:tabs>
          <w:tab w:val="clear" w:pos="1800"/>
          <w:tab w:val="num" w:pos="0"/>
        </w:tabs>
      </w:pPr>
      <w:bookmarkStart w:id="438" w:name="_Toc65419932"/>
      <w:r w:rsidRPr="00554492">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438"/>
    </w:p>
    <w:p w:rsidR="009B56C4" w:rsidRPr="003F6E35" w:rsidRDefault="009B56C4" w:rsidP="009B56C4">
      <w:pPr>
        <w:pStyle w:val="30"/>
        <w:spacing w:line="240" w:lineRule="auto"/>
        <w:ind w:left="426" w:firstLine="0"/>
        <w:rPr>
          <w:i/>
        </w:rPr>
      </w:pPr>
      <w:bookmarkStart w:id="439" w:name="_Toc65419933"/>
      <w:bookmarkStart w:id="440" w:name="sub_1681"/>
      <w:r w:rsidRPr="003F6E35">
        <w:rPr>
          <w:i/>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39"/>
    </w:p>
    <w:p w:rsidR="009B56C4" w:rsidRDefault="009B56C4" w:rsidP="009B56C4">
      <w:bookmarkStart w:id="441" w:name="sub_1682"/>
      <w:bookmarkEnd w:id="440"/>
      <w:r w:rsidRPr="00F62252">
        <w:t xml:space="preserve">На территории </w:t>
      </w:r>
      <w:r>
        <w:t>городского поселения «Шерловогорское»</w:t>
      </w:r>
      <w:r w:rsidRPr="00F62252">
        <w:t xml:space="preserve"> закрытая система теплоснабжения.</w:t>
      </w:r>
    </w:p>
    <w:p w:rsidR="009B56C4" w:rsidRPr="003F6E35" w:rsidRDefault="009B56C4" w:rsidP="009B56C4">
      <w:pPr>
        <w:pStyle w:val="30"/>
        <w:spacing w:line="240" w:lineRule="auto"/>
        <w:ind w:left="426" w:firstLine="0"/>
        <w:rPr>
          <w:i/>
        </w:rPr>
      </w:pPr>
      <w:bookmarkStart w:id="442" w:name="_Toc65419934"/>
      <w:r w:rsidRPr="003F6E35">
        <w:rPr>
          <w:i/>
        </w:rPr>
        <w:t>б) выбор и обоснование метода регулирования отпуска тепловой энергии от источников тепловой энергии</w:t>
      </w:r>
      <w:bookmarkEnd w:id="442"/>
    </w:p>
    <w:p w:rsidR="009B56C4" w:rsidRDefault="009B56C4" w:rsidP="009B56C4">
      <w:bookmarkStart w:id="443" w:name="sub_1683"/>
      <w:bookmarkEnd w:id="441"/>
      <w:r w:rsidRPr="00F62252">
        <w:t xml:space="preserve">На территории </w:t>
      </w:r>
      <w:r>
        <w:t>городского поселения «Шерловогорское»</w:t>
      </w:r>
      <w:r w:rsidRPr="00F62252">
        <w:t xml:space="preserve"> закрытая система теплоснабжения.</w:t>
      </w:r>
    </w:p>
    <w:p w:rsidR="009B56C4" w:rsidRPr="003F6E35" w:rsidRDefault="009B56C4" w:rsidP="009B56C4">
      <w:pPr>
        <w:pStyle w:val="30"/>
        <w:spacing w:line="240" w:lineRule="auto"/>
        <w:ind w:left="426" w:firstLine="0"/>
        <w:rPr>
          <w:i/>
        </w:rPr>
      </w:pPr>
      <w:bookmarkStart w:id="444" w:name="_Toc65419935"/>
      <w:r w:rsidRPr="003F6E35">
        <w:rPr>
          <w:i/>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44"/>
    </w:p>
    <w:p w:rsidR="009B56C4" w:rsidRDefault="009B56C4" w:rsidP="009B56C4">
      <w:bookmarkStart w:id="445" w:name="sub_1684"/>
      <w:bookmarkEnd w:id="443"/>
      <w:r w:rsidRPr="00F62252">
        <w:t xml:space="preserve">На территории </w:t>
      </w:r>
      <w:r>
        <w:t>городского поселения «Шерловогорское»</w:t>
      </w:r>
      <w:r w:rsidRPr="00F62252">
        <w:t xml:space="preserve"> закрытая система теплоснабжения.</w:t>
      </w:r>
    </w:p>
    <w:p w:rsidR="009B56C4" w:rsidRPr="003F6E35" w:rsidRDefault="009B56C4" w:rsidP="009B56C4">
      <w:pPr>
        <w:pStyle w:val="30"/>
        <w:spacing w:line="240" w:lineRule="auto"/>
        <w:ind w:left="426" w:firstLine="0"/>
        <w:rPr>
          <w:i/>
        </w:rPr>
      </w:pPr>
      <w:bookmarkStart w:id="446" w:name="_Toc65419936"/>
      <w:r w:rsidRPr="003F6E35">
        <w:rPr>
          <w:i/>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446"/>
    </w:p>
    <w:p w:rsidR="009B56C4" w:rsidRDefault="009B56C4" w:rsidP="009B56C4">
      <w:bookmarkStart w:id="447" w:name="sub_1685"/>
      <w:bookmarkEnd w:id="445"/>
      <w:r w:rsidRPr="00F62252">
        <w:t xml:space="preserve">На территории </w:t>
      </w:r>
      <w:r>
        <w:t>городского поселения «Шерловогорское»</w:t>
      </w:r>
      <w:r w:rsidRPr="00F62252">
        <w:t xml:space="preserve"> закрытая система теплоснабжения.</w:t>
      </w:r>
    </w:p>
    <w:p w:rsidR="009B56C4" w:rsidRPr="003F6E35" w:rsidRDefault="009B56C4" w:rsidP="009B56C4">
      <w:pPr>
        <w:pStyle w:val="30"/>
        <w:spacing w:line="240" w:lineRule="auto"/>
        <w:ind w:left="426" w:firstLine="0"/>
        <w:rPr>
          <w:i/>
        </w:rPr>
      </w:pPr>
      <w:bookmarkStart w:id="448" w:name="_Toc65419937"/>
      <w:r w:rsidRPr="003F6E35">
        <w:rPr>
          <w:i/>
        </w:rPr>
        <w:t>д) оценк</w:t>
      </w:r>
      <w:r>
        <w:rPr>
          <w:i/>
        </w:rPr>
        <w:t>а</w:t>
      </w:r>
      <w:r w:rsidRPr="003F6E35">
        <w:rPr>
          <w:i/>
        </w:rPr>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448"/>
    </w:p>
    <w:p w:rsidR="009B56C4" w:rsidRDefault="009B56C4" w:rsidP="009B56C4">
      <w:bookmarkStart w:id="449" w:name="sub_1686"/>
      <w:bookmarkEnd w:id="447"/>
      <w:r w:rsidRPr="00F62252">
        <w:t xml:space="preserve">На территории </w:t>
      </w:r>
      <w:r>
        <w:t>городского поселения «Шерловогорское»</w:t>
      </w:r>
      <w:r w:rsidRPr="00F62252">
        <w:t xml:space="preserve"> закрытая система теплоснабжения.</w:t>
      </w:r>
    </w:p>
    <w:p w:rsidR="009B56C4" w:rsidRPr="003F6E35" w:rsidRDefault="009B56C4" w:rsidP="009B56C4">
      <w:pPr>
        <w:pStyle w:val="30"/>
        <w:spacing w:line="240" w:lineRule="auto"/>
        <w:ind w:left="426" w:firstLine="0"/>
        <w:rPr>
          <w:i/>
        </w:rPr>
      </w:pPr>
      <w:bookmarkStart w:id="450" w:name="_Toc65419938"/>
      <w:r w:rsidRPr="003F6E35">
        <w:rPr>
          <w:i/>
        </w:rPr>
        <w:t>е) предложения по источникам инвестиций</w:t>
      </w:r>
      <w:bookmarkEnd w:id="450"/>
    </w:p>
    <w:p w:rsidR="009B56C4" w:rsidRDefault="009B56C4" w:rsidP="009B56C4">
      <w:bookmarkStart w:id="451" w:name="sub_12310"/>
      <w:bookmarkEnd w:id="437"/>
      <w:bookmarkEnd w:id="449"/>
      <w:r w:rsidRPr="00A75D85">
        <w:t>Инвестиции не требуются.</w:t>
      </w:r>
    </w:p>
    <w:p w:rsidR="009B56C4" w:rsidRPr="006675DA" w:rsidRDefault="009B56C4" w:rsidP="009B56C4">
      <w:pPr>
        <w:pStyle w:val="11"/>
        <w:numPr>
          <w:ilvl w:val="0"/>
          <w:numId w:val="29"/>
        </w:numPr>
        <w:tabs>
          <w:tab w:val="clear" w:pos="1800"/>
        </w:tabs>
      </w:pPr>
      <w:bookmarkStart w:id="452" w:name="_Toc65419939"/>
      <w:r w:rsidRPr="006675DA">
        <w:lastRenderedPageBreak/>
        <w:t>ГЛАВА 10 "ПЕРСПЕКТИВНЫЕ ТОПЛИВНЫЕ БАЛАНСЫ"</w:t>
      </w:r>
      <w:bookmarkEnd w:id="452"/>
    </w:p>
    <w:p w:rsidR="009B56C4" w:rsidRPr="003F6E35" w:rsidRDefault="009B56C4" w:rsidP="009B56C4">
      <w:pPr>
        <w:pStyle w:val="30"/>
        <w:spacing w:line="240" w:lineRule="auto"/>
        <w:ind w:left="426" w:firstLine="0"/>
        <w:rPr>
          <w:i/>
        </w:rPr>
      </w:pPr>
      <w:bookmarkStart w:id="453" w:name="_Toc65419940"/>
      <w:bookmarkStart w:id="454" w:name="sub_1701"/>
      <w:r w:rsidRPr="006675DA">
        <w:rPr>
          <w:i/>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bookmarkEnd w:id="453"/>
    </w:p>
    <w:p w:rsidR="009B56C4" w:rsidRDefault="009B56C4" w:rsidP="009B56C4">
      <w:r>
        <w:t>На котельной городского поселения «Шерловогорское» используется уголь.</w:t>
      </w:r>
    </w:p>
    <w:p w:rsidR="009B56C4" w:rsidRDefault="009B56C4" w:rsidP="009B56C4">
      <w:r w:rsidRPr="006C1DBA">
        <w:t>Прогнозные значения выработки тепловой энергии источниками тепловой энергии (котельными)</w:t>
      </w:r>
      <w:r>
        <w:t xml:space="preserve"> представлены в таблице 10.1.</w:t>
      </w:r>
    </w:p>
    <w:p w:rsidR="009B56C4" w:rsidRDefault="009B56C4" w:rsidP="009B56C4">
      <w:r w:rsidRPr="00E17402">
        <w:t>Удельный расход условного топлива на выработку тепловой энергии источниками тепловой энергии (котельными)</w:t>
      </w:r>
      <w:r>
        <w:t xml:space="preserve"> представлен в таблице 10.2.</w:t>
      </w:r>
    </w:p>
    <w:p w:rsidR="009B56C4" w:rsidRDefault="009B56C4" w:rsidP="009B56C4">
      <w:r w:rsidRPr="00C91125">
        <w:t>Прогнозные значения расходов условного топлива на выработку тепловой энергии источниками тепловой энергии (котельными)</w:t>
      </w:r>
      <w:r>
        <w:t xml:space="preserve"> представлены в таблице 10.3.</w:t>
      </w:r>
    </w:p>
    <w:p w:rsidR="009B56C4" w:rsidRDefault="009B56C4" w:rsidP="009B56C4">
      <w:r w:rsidRPr="00C91125">
        <w:t>Прогнозные значения расходов натурального топлива на выработку тепловой энергии источниками тепловой энергии (котельными)</w:t>
      </w:r>
      <w:r>
        <w:t xml:space="preserve"> представлены в таблице 10.4.</w:t>
      </w:r>
    </w:p>
    <w:p w:rsidR="009B56C4" w:rsidRDefault="009B56C4" w:rsidP="009B56C4">
      <w:r w:rsidRPr="00DD1E7C">
        <w:t xml:space="preserve">Максимальный часовой расход натурального топлива на выработку тепловой энергии на источниках тепловой энергии </w:t>
      </w:r>
      <w:r>
        <w:t>в зимний период представлен в таблице 10.5, в летний период в таблице 10.6.</w:t>
      </w:r>
    </w:p>
    <w:p w:rsidR="009B56C4" w:rsidRDefault="009B56C4" w:rsidP="009B56C4"/>
    <w:p w:rsidR="009B56C4" w:rsidRDefault="009B56C4" w:rsidP="009B56C4">
      <w:pPr>
        <w:sectPr w:rsidR="009B56C4" w:rsidSect="008868D2">
          <w:pgSz w:w="11906" w:h="16838"/>
          <w:pgMar w:top="851" w:right="851" w:bottom="851" w:left="1418" w:header="709" w:footer="6" w:gutter="0"/>
          <w:cols w:space="708"/>
          <w:docGrid w:linePitch="360"/>
        </w:sectPr>
      </w:pPr>
    </w:p>
    <w:p w:rsidR="009B56C4" w:rsidRDefault="009B56C4" w:rsidP="009B56C4">
      <w:pPr>
        <w:jc w:val="right"/>
      </w:pPr>
      <w:bookmarkStart w:id="455" w:name="sub_10454"/>
      <w:r w:rsidRPr="006C1DBA">
        <w:lastRenderedPageBreak/>
        <w:t>Таблица 10.1</w:t>
      </w:r>
    </w:p>
    <w:p w:rsidR="009B56C4" w:rsidRPr="007B4A9A" w:rsidRDefault="009B56C4" w:rsidP="009B56C4">
      <w:pPr>
        <w:jc w:val="center"/>
        <w:rPr>
          <w:u w:val="single"/>
        </w:rPr>
      </w:pPr>
      <w:r w:rsidRPr="007B4A9A">
        <w:rPr>
          <w:u w:val="single"/>
        </w:rPr>
        <w:t>Прогнозные значения выработки тепловой энергии источниками тепловой энергии (котельными), Гкал</w:t>
      </w:r>
    </w:p>
    <w:tbl>
      <w:tblPr>
        <w:tblW w:w="1507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7"/>
        <w:gridCol w:w="2551"/>
        <w:gridCol w:w="1277"/>
        <w:gridCol w:w="1458"/>
        <w:gridCol w:w="1458"/>
        <w:gridCol w:w="1458"/>
        <w:gridCol w:w="1458"/>
        <w:gridCol w:w="1458"/>
        <w:gridCol w:w="1458"/>
        <w:gridCol w:w="1458"/>
      </w:tblGrid>
      <w:tr w:rsidR="009B56C4" w:rsidRPr="00486435" w:rsidTr="007B7FA1">
        <w:trPr>
          <w:tblHeader/>
        </w:trPr>
        <w:tc>
          <w:tcPr>
            <w:tcW w:w="1037" w:type="dxa"/>
            <w:vMerge w:val="restart"/>
            <w:tcBorders>
              <w:top w:val="single" w:sz="4" w:space="0" w:color="auto"/>
              <w:bottom w:val="single" w:sz="4" w:space="0" w:color="auto"/>
              <w:right w:val="single" w:sz="4" w:space="0" w:color="auto"/>
            </w:tcBorders>
            <w:tcMar>
              <w:left w:w="11" w:type="dxa"/>
              <w:right w:w="11" w:type="dxa"/>
            </w:tcMar>
            <w:vAlign w:val="center"/>
          </w:tcPr>
          <w:bookmarkEnd w:id="455"/>
          <w:p w:rsidR="009B56C4" w:rsidRPr="00486435" w:rsidRDefault="009B56C4" w:rsidP="007B7FA1">
            <w:pPr>
              <w:pStyle w:val="afffd"/>
              <w:jc w:val="center"/>
              <w:rPr>
                <w:rFonts w:ascii="Times New Roman" w:hAnsi="Times New Roman" w:cs="Times New Roman"/>
                <w:b/>
                <w:sz w:val="20"/>
                <w:szCs w:val="20"/>
              </w:rPr>
            </w:pPr>
            <w:r w:rsidRPr="00486435">
              <w:rPr>
                <w:rFonts w:ascii="Times New Roman" w:hAnsi="Times New Roman" w:cs="Times New Roman"/>
                <w:b/>
                <w:sz w:val="20"/>
                <w:szCs w:val="20"/>
              </w:rPr>
              <w:t>№ п/п</w:t>
            </w:r>
          </w:p>
        </w:tc>
        <w:tc>
          <w:tcPr>
            <w:tcW w:w="255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486435" w:rsidRDefault="009B56C4" w:rsidP="007B7FA1">
            <w:pPr>
              <w:pStyle w:val="afffd"/>
              <w:jc w:val="center"/>
              <w:rPr>
                <w:rFonts w:ascii="Times New Roman" w:hAnsi="Times New Roman" w:cs="Times New Roman"/>
                <w:b/>
                <w:sz w:val="20"/>
                <w:szCs w:val="20"/>
              </w:rPr>
            </w:pPr>
            <w:r w:rsidRPr="00486435">
              <w:rPr>
                <w:rFonts w:ascii="Times New Roman" w:hAnsi="Times New Roman" w:cs="Times New Roman"/>
                <w:b/>
                <w:sz w:val="20"/>
                <w:szCs w:val="20"/>
              </w:rPr>
              <w:t>Наименование котельной</w:t>
            </w:r>
          </w:p>
        </w:tc>
        <w:tc>
          <w:tcPr>
            <w:tcW w:w="1277"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486435" w:rsidRDefault="009B56C4" w:rsidP="007B7FA1">
            <w:pPr>
              <w:pStyle w:val="afffd"/>
              <w:jc w:val="center"/>
              <w:rPr>
                <w:rFonts w:ascii="Times New Roman" w:hAnsi="Times New Roman" w:cs="Times New Roman"/>
                <w:b/>
                <w:sz w:val="20"/>
                <w:szCs w:val="20"/>
              </w:rPr>
            </w:pPr>
            <w:r w:rsidRPr="00486435">
              <w:rPr>
                <w:rFonts w:ascii="Times New Roman" w:hAnsi="Times New Roman" w:cs="Times New Roman"/>
                <w:b/>
                <w:sz w:val="20"/>
                <w:szCs w:val="20"/>
              </w:rPr>
              <w:t>Вид топлива</w:t>
            </w:r>
          </w:p>
        </w:tc>
        <w:tc>
          <w:tcPr>
            <w:tcW w:w="10206" w:type="dxa"/>
            <w:gridSpan w:val="7"/>
            <w:tcBorders>
              <w:top w:val="single" w:sz="4" w:space="0" w:color="auto"/>
              <w:left w:val="single" w:sz="4" w:space="0" w:color="auto"/>
              <w:bottom w:val="single" w:sz="4" w:space="0" w:color="auto"/>
            </w:tcBorders>
            <w:tcMar>
              <w:left w:w="11" w:type="dxa"/>
              <w:right w:w="11" w:type="dxa"/>
            </w:tcMar>
            <w:vAlign w:val="center"/>
          </w:tcPr>
          <w:p w:rsidR="009B56C4" w:rsidRPr="00486435" w:rsidRDefault="009B56C4" w:rsidP="007B7FA1">
            <w:pPr>
              <w:pStyle w:val="afffd"/>
              <w:jc w:val="center"/>
              <w:rPr>
                <w:rFonts w:ascii="Times New Roman" w:hAnsi="Times New Roman" w:cs="Times New Roman"/>
                <w:b/>
                <w:sz w:val="20"/>
                <w:szCs w:val="20"/>
              </w:rPr>
            </w:pPr>
            <w:r w:rsidRPr="00486435">
              <w:rPr>
                <w:rFonts w:ascii="Times New Roman" w:hAnsi="Times New Roman" w:cs="Times New Roman"/>
                <w:b/>
                <w:sz w:val="20"/>
                <w:szCs w:val="20"/>
              </w:rPr>
              <w:t>Выработка тепловой энергии, Гкал</w:t>
            </w:r>
          </w:p>
        </w:tc>
      </w:tr>
      <w:tr w:rsidR="009B56C4" w:rsidRPr="00486435" w:rsidTr="007B7FA1">
        <w:trPr>
          <w:tblHeader/>
        </w:trPr>
        <w:tc>
          <w:tcPr>
            <w:tcW w:w="1037" w:type="dxa"/>
            <w:vMerge/>
            <w:tcBorders>
              <w:top w:val="nil"/>
              <w:bottom w:val="single" w:sz="4" w:space="0" w:color="auto"/>
              <w:right w:val="single" w:sz="4" w:space="0" w:color="auto"/>
            </w:tcBorders>
            <w:tcMar>
              <w:left w:w="11" w:type="dxa"/>
              <w:right w:w="11" w:type="dxa"/>
            </w:tcMar>
            <w:vAlign w:val="center"/>
          </w:tcPr>
          <w:p w:rsidR="009B56C4" w:rsidRPr="00486435" w:rsidRDefault="009B56C4" w:rsidP="007B7FA1">
            <w:pPr>
              <w:pStyle w:val="afffd"/>
              <w:jc w:val="center"/>
              <w:rPr>
                <w:rFonts w:ascii="Times New Roman" w:hAnsi="Times New Roman" w:cs="Times New Roman"/>
                <w:b/>
                <w:sz w:val="20"/>
                <w:szCs w:val="20"/>
              </w:rPr>
            </w:pPr>
          </w:p>
        </w:tc>
        <w:tc>
          <w:tcPr>
            <w:tcW w:w="2551" w:type="dxa"/>
            <w:vMerge/>
            <w:tcBorders>
              <w:top w:val="nil"/>
              <w:left w:val="single" w:sz="4" w:space="0" w:color="auto"/>
              <w:bottom w:val="single" w:sz="4" w:space="0" w:color="auto"/>
              <w:right w:val="single" w:sz="4" w:space="0" w:color="auto"/>
            </w:tcBorders>
            <w:tcMar>
              <w:left w:w="11" w:type="dxa"/>
              <w:right w:w="11" w:type="dxa"/>
            </w:tcMar>
            <w:vAlign w:val="center"/>
          </w:tcPr>
          <w:p w:rsidR="009B56C4" w:rsidRPr="00486435" w:rsidRDefault="009B56C4" w:rsidP="007B7FA1">
            <w:pPr>
              <w:pStyle w:val="afffd"/>
              <w:jc w:val="center"/>
              <w:rPr>
                <w:rFonts w:ascii="Times New Roman" w:hAnsi="Times New Roman" w:cs="Times New Roman"/>
                <w:b/>
                <w:sz w:val="20"/>
                <w:szCs w:val="20"/>
              </w:rPr>
            </w:pPr>
          </w:p>
        </w:tc>
        <w:tc>
          <w:tcPr>
            <w:tcW w:w="1277" w:type="dxa"/>
            <w:vMerge/>
            <w:tcBorders>
              <w:top w:val="nil"/>
              <w:left w:val="single" w:sz="4" w:space="0" w:color="auto"/>
              <w:bottom w:val="single" w:sz="4" w:space="0" w:color="auto"/>
              <w:right w:val="single" w:sz="4" w:space="0" w:color="auto"/>
            </w:tcBorders>
            <w:tcMar>
              <w:left w:w="11" w:type="dxa"/>
              <w:right w:w="11" w:type="dxa"/>
            </w:tcMar>
            <w:vAlign w:val="center"/>
          </w:tcPr>
          <w:p w:rsidR="009B56C4" w:rsidRPr="00486435" w:rsidRDefault="009B56C4" w:rsidP="007B7FA1">
            <w:pPr>
              <w:pStyle w:val="afffd"/>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2021</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2022</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2024</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Pr>
                <w:rFonts w:ascii="Times New Roman" w:hAnsi="Times New Roman" w:cs="Times New Roman"/>
                <w:b/>
                <w:sz w:val="20"/>
                <w:szCs w:val="20"/>
              </w:rPr>
              <w:t>2025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w:t>
            </w:r>
            <w:r>
              <w:rPr>
                <w:rFonts w:ascii="Times New Roman" w:hAnsi="Times New Roman" w:cs="Times New Roman"/>
                <w:b/>
                <w:sz w:val="20"/>
                <w:szCs w:val="20"/>
              </w:rPr>
              <w:t>6</w:t>
            </w:r>
            <w:r w:rsidRPr="003E3E3C">
              <w:rPr>
                <w:rFonts w:ascii="Times New Roman" w:hAnsi="Times New Roman" w:cs="Times New Roman"/>
                <w:b/>
                <w:sz w:val="20"/>
                <w:szCs w:val="20"/>
              </w:rPr>
              <w:t>-</w:t>
            </w:r>
            <w:r>
              <w:rPr>
                <w:rFonts w:ascii="Times New Roman" w:hAnsi="Times New Roman" w:cs="Times New Roman"/>
                <w:b/>
                <w:sz w:val="20"/>
                <w:szCs w:val="20"/>
              </w:rPr>
              <w:t>2028</w:t>
            </w:r>
          </w:p>
        </w:tc>
      </w:tr>
      <w:tr w:rsidR="009B56C4" w:rsidRPr="00486435" w:rsidTr="007B7FA1">
        <w:tc>
          <w:tcPr>
            <w:tcW w:w="1037" w:type="dxa"/>
            <w:tcBorders>
              <w:top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sidRPr="006371B7">
              <w:rPr>
                <w:sz w:val="20"/>
                <w:szCs w:val="20"/>
              </w:rPr>
              <w:t>1</w:t>
            </w:r>
          </w:p>
        </w:tc>
        <w:tc>
          <w:tcPr>
            <w:tcW w:w="25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Шерловогорская ТЭЦ</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pStyle w:val="affffff9"/>
              <w:jc w:val="center"/>
              <w:rPr>
                <w:rFonts w:ascii="Times New Roman" w:hAnsi="Times New Roman" w:cs="Times New Roman"/>
                <w:sz w:val="20"/>
                <w:szCs w:val="20"/>
              </w:rPr>
            </w:pPr>
            <w:r>
              <w:rPr>
                <w:rFonts w:ascii="Times New Roman" w:hAnsi="Times New Roman" w:cs="Times New Roman"/>
                <w:sz w:val="20"/>
                <w:szCs w:val="20"/>
              </w:rPr>
              <w:t>уголь</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486435" w:rsidRDefault="009B56C4" w:rsidP="007B7FA1">
            <w:pPr>
              <w:spacing w:line="240" w:lineRule="auto"/>
              <w:jc w:val="center"/>
              <w:rPr>
                <w:sz w:val="20"/>
                <w:szCs w:val="20"/>
              </w:rPr>
            </w:pPr>
            <w:r>
              <w:rPr>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486435" w:rsidRDefault="009B56C4" w:rsidP="007B7FA1">
            <w:pPr>
              <w:spacing w:line="240" w:lineRule="auto"/>
              <w:jc w:val="center"/>
              <w:rPr>
                <w:sz w:val="20"/>
                <w:szCs w:val="20"/>
              </w:rPr>
            </w:pPr>
            <w:r>
              <w:rPr>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486435" w:rsidRDefault="009B56C4" w:rsidP="007B7FA1">
            <w:pPr>
              <w:spacing w:line="240" w:lineRule="auto"/>
              <w:jc w:val="center"/>
              <w:rPr>
                <w:sz w:val="20"/>
                <w:szCs w:val="20"/>
              </w:rPr>
            </w:pPr>
            <w:r>
              <w:rPr>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486435" w:rsidRDefault="009B56C4" w:rsidP="007B7FA1">
            <w:pPr>
              <w:spacing w:line="240" w:lineRule="auto"/>
              <w:jc w:val="center"/>
              <w:rPr>
                <w:sz w:val="20"/>
                <w:szCs w:val="20"/>
              </w:rPr>
            </w:pPr>
            <w:r>
              <w:rPr>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486435" w:rsidRDefault="009B56C4" w:rsidP="007B7FA1">
            <w:pPr>
              <w:spacing w:line="240" w:lineRule="auto"/>
              <w:jc w:val="center"/>
              <w:rPr>
                <w:sz w:val="20"/>
                <w:szCs w:val="20"/>
              </w:rPr>
            </w:pPr>
            <w:r>
              <w:rPr>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486435" w:rsidRDefault="009B56C4" w:rsidP="007B7FA1">
            <w:pPr>
              <w:spacing w:line="240" w:lineRule="auto"/>
              <w:jc w:val="center"/>
              <w:rPr>
                <w:sz w:val="20"/>
                <w:szCs w:val="20"/>
              </w:rPr>
            </w:pPr>
            <w:r>
              <w:rPr>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486435" w:rsidRDefault="009B56C4" w:rsidP="007B7FA1">
            <w:pPr>
              <w:spacing w:line="240" w:lineRule="auto"/>
              <w:jc w:val="center"/>
              <w:rPr>
                <w:sz w:val="20"/>
                <w:szCs w:val="20"/>
              </w:rPr>
            </w:pPr>
            <w:r>
              <w:rPr>
                <w:sz w:val="20"/>
                <w:szCs w:val="20"/>
              </w:rPr>
              <w:t>141764,47</w:t>
            </w:r>
          </w:p>
        </w:tc>
      </w:tr>
      <w:tr w:rsidR="009B56C4" w:rsidRPr="007A3E6F" w:rsidTr="007B7FA1">
        <w:trPr>
          <w:trHeight w:val="401"/>
        </w:trPr>
        <w:tc>
          <w:tcPr>
            <w:tcW w:w="3588" w:type="dxa"/>
            <w:gridSpan w:val="2"/>
            <w:tcBorders>
              <w:top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pStyle w:val="afffd"/>
              <w:jc w:val="center"/>
              <w:rPr>
                <w:rFonts w:ascii="Times New Roman" w:hAnsi="Times New Roman" w:cs="Times New Roman"/>
                <w:b/>
                <w:sz w:val="20"/>
                <w:szCs w:val="20"/>
              </w:rPr>
            </w:pPr>
            <w:r w:rsidRPr="007A3E6F">
              <w:rPr>
                <w:rFonts w:ascii="Times New Roman" w:hAnsi="Times New Roman" w:cs="Times New Roman"/>
                <w:b/>
                <w:sz w:val="20"/>
                <w:szCs w:val="20"/>
              </w:rPr>
              <w:t>Итого</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pStyle w:val="afffd"/>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Pr>
                <w:b/>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Pr>
                <w:b/>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Pr>
                <w:b/>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Pr>
                <w:b/>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Pr>
                <w:b/>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Pr>
                <w:b/>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Pr>
                <w:b/>
                <w:sz w:val="20"/>
                <w:szCs w:val="20"/>
              </w:rPr>
              <w:t>141764,47</w:t>
            </w:r>
          </w:p>
        </w:tc>
      </w:tr>
    </w:tbl>
    <w:p w:rsidR="009B56C4" w:rsidRDefault="009B56C4" w:rsidP="009B56C4">
      <w:pPr>
        <w:keepNext/>
        <w:jc w:val="right"/>
      </w:pPr>
      <w:bookmarkStart w:id="456" w:name="sub_10455"/>
    </w:p>
    <w:p w:rsidR="009B56C4" w:rsidRDefault="009B56C4" w:rsidP="009B56C4">
      <w:pPr>
        <w:keepNext/>
        <w:jc w:val="right"/>
      </w:pPr>
      <w:r w:rsidRPr="00E17402">
        <w:t xml:space="preserve">Таблица </w:t>
      </w:r>
      <w:r>
        <w:t>10.2</w:t>
      </w:r>
    </w:p>
    <w:p w:rsidR="009B56C4" w:rsidRDefault="009B56C4" w:rsidP="009B56C4">
      <w:pPr>
        <w:keepNext/>
        <w:jc w:val="center"/>
        <w:rPr>
          <w:u w:val="single"/>
        </w:rPr>
      </w:pPr>
      <w:r w:rsidRPr="007B4A9A">
        <w:rPr>
          <w:u w:val="single"/>
        </w:rPr>
        <w:t>Удельный расход условного топлива на выработку тепловой энергии источниками тепловой энергии (котельными), кг условного топлива/Гкал</w:t>
      </w:r>
    </w:p>
    <w:tbl>
      <w:tblPr>
        <w:tblW w:w="1507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7"/>
        <w:gridCol w:w="2551"/>
        <w:gridCol w:w="1277"/>
        <w:gridCol w:w="1458"/>
        <w:gridCol w:w="1458"/>
        <w:gridCol w:w="1458"/>
        <w:gridCol w:w="1458"/>
        <w:gridCol w:w="1458"/>
        <w:gridCol w:w="1458"/>
        <w:gridCol w:w="1458"/>
      </w:tblGrid>
      <w:tr w:rsidR="009B56C4" w:rsidRPr="00FD724E" w:rsidTr="007B7FA1">
        <w:trPr>
          <w:tblHeader/>
        </w:trPr>
        <w:tc>
          <w:tcPr>
            <w:tcW w:w="1037" w:type="dxa"/>
            <w:vMerge w:val="restart"/>
            <w:tcBorders>
              <w:top w:val="single" w:sz="4" w:space="0" w:color="auto"/>
              <w:bottom w:val="single" w:sz="4" w:space="0" w:color="auto"/>
              <w:right w:val="single" w:sz="4" w:space="0" w:color="auto"/>
            </w:tcBorders>
            <w:tcMar>
              <w:left w:w="11" w:type="dxa"/>
              <w:right w:w="11"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 </w:t>
            </w:r>
            <w:r>
              <w:rPr>
                <w:rFonts w:ascii="Times New Roman" w:hAnsi="Times New Roman" w:cs="Times New Roman"/>
                <w:b/>
                <w:sz w:val="20"/>
                <w:szCs w:val="20"/>
              </w:rPr>
              <w:t>п/п</w:t>
            </w:r>
          </w:p>
        </w:tc>
        <w:tc>
          <w:tcPr>
            <w:tcW w:w="255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котельной</w:t>
            </w:r>
          </w:p>
        </w:tc>
        <w:tc>
          <w:tcPr>
            <w:tcW w:w="1277"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Вид топлива</w:t>
            </w:r>
          </w:p>
        </w:tc>
        <w:tc>
          <w:tcPr>
            <w:tcW w:w="10206" w:type="dxa"/>
            <w:gridSpan w:val="7"/>
            <w:tcBorders>
              <w:top w:val="single" w:sz="4" w:space="0" w:color="auto"/>
              <w:left w:val="single" w:sz="4" w:space="0" w:color="auto"/>
              <w:bottom w:val="single" w:sz="4" w:space="0" w:color="auto"/>
            </w:tcBorders>
            <w:tcMar>
              <w:left w:w="11" w:type="dxa"/>
              <w:right w:w="11"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Удельный расход условного топлива, кг условного топлива/Гкал</w:t>
            </w:r>
          </w:p>
        </w:tc>
      </w:tr>
      <w:tr w:rsidR="009B56C4" w:rsidRPr="00FD724E" w:rsidTr="007B7FA1">
        <w:trPr>
          <w:tblHeader/>
        </w:trPr>
        <w:tc>
          <w:tcPr>
            <w:tcW w:w="1037" w:type="dxa"/>
            <w:vMerge/>
            <w:tcBorders>
              <w:top w:val="nil"/>
              <w:bottom w:val="single" w:sz="4" w:space="0" w:color="auto"/>
              <w:right w:val="single" w:sz="4" w:space="0" w:color="auto"/>
            </w:tcBorders>
            <w:tcMar>
              <w:left w:w="11" w:type="dxa"/>
              <w:right w:w="11" w:type="dxa"/>
            </w:tcMar>
            <w:vAlign w:val="center"/>
          </w:tcPr>
          <w:p w:rsidR="009B56C4" w:rsidRPr="00035549" w:rsidRDefault="009B56C4" w:rsidP="007B7FA1">
            <w:pPr>
              <w:pStyle w:val="afffd"/>
              <w:jc w:val="center"/>
              <w:rPr>
                <w:rFonts w:ascii="Times New Roman" w:hAnsi="Times New Roman" w:cs="Times New Roman"/>
                <w:b/>
                <w:sz w:val="20"/>
                <w:szCs w:val="20"/>
              </w:rPr>
            </w:pPr>
          </w:p>
        </w:tc>
        <w:tc>
          <w:tcPr>
            <w:tcW w:w="2551" w:type="dxa"/>
            <w:vMerge/>
            <w:tcBorders>
              <w:top w:val="nil"/>
              <w:left w:val="single" w:sz="4" w:space="0" w:color="auto"/>
              <w:bottom w:val="single" w:sz="4" w:space="0" w:color="auto"/>
              <w:right w:val="single" w:sz="4" w:space="0" w:color="auto"/>
            </w:tcBorders>
            <w:tcMar>
              <w:left w:w="11" w:type="dxa"/>
              <w:right w:w="11" w:type="dxa"/>
            </w:tcMar>
            <w:vAlign w:val="center"/>
          </w:tcPr>
          <w:p w:rsidR="009B56C4" w:rsidRPr="00035549" w:rsidRDefault="009B56C4" w:rsidP="007B7FA1">
            <w:pPr>
              <w:pStyle w:val="afffd"/>
              <w:jc w:val="center"/>
              <w:rPr>
                <w:rFonts w:ascii="Times New Roman" w:hAnsi="Times New Roman" w:cs="Times New Roman"/>
                <w:b/>
                <w:sz w:val="20"/>
                <w:szCs w:val="20"/>
              </w:rPr>
            </w:pPr>
          </w:p>
        </w:tc>
        <w:tc>
          <w:tcPr>
            <w:tcW w:w="1277" w:type="dxa"/>
            <w:vMerge/>
            <w:tcBorders>
              <w:top w:val="nil"/>
              <w:left w:val="single" w:sz="4" w:space="0" w:color="auto"/>
              <w:bottom w:val="single" w:sz="4" w:space="0" w:color="auto"/>
              <w:right w:val="single" w:sz="4" w:space="0" w:color="auto"/>
            </w:tcBorders>
            <w:tcMar>
              <w:left w:w="11" w:type="dxa"/>
              <w:right w:w="11" w:type="dxa"/>
            </w:tcMar>
            <w:vAlign w:val="center"/>
          </w:tcPr>
          <w:p w:rsidR="009B56C4" w:rsidRPr="00035549" w:rsidRDefault="009B56C4" w:rsidP="007B7FA1">
            <w:pPr>
              <w:pStyle w:val="afffd"/>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2021</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2022</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2024</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Pr>
                <w:rFonts w:ascii="Times New Roman" w:hAnsi="Times New Roman" w:cs="Times New Roman"/>
                <w:b/>
                <w:sz w:val="20"/>
                <w:szCs w:val="20"/>
              </w:rPr>
              <w:t>2025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w:t>
            </w:r>
            <w:r>
              <w:rPr>
                <w:rFonts w:ascii="Times New Roman" w:hAnsi="Times New Roman" w:cs="Times New Roman"/>
                <w:b/>
                <w:sz w:val="20"/>
                <w:szCs w:val="20"/>
              </w:rPr>
              <w:t>6</w:t>
            </w:r>
            <w:r w:rsidRPr="003E3E3C">
              <w:rPr>
                <w:rFonts w:ascii="Times New Roman" w:hAnsi="Times New Roman" w:cs="Times New Roman"/>
                <w:b/>
                <w:sz w:val="20"/>
                <w:szCs w:val="20"/>
              </w:rPr>
              <w:t>-</w:t>
            </w:r>
            <w:r>
              <w:rPr>
                <w:rFonts w:ascii="Times New Roman" w:hAnsi="Times New Roman" w:cs="Times New Roman"/>
                <w:b/>
                <w:sz w:val="20"/>
                <w:szCs w:val="20"/>
              </w:rPr>
              <w:t>2028</w:t>
            </w:r>
          </w:p>
        </w:tc>
      </w:tr>
      <w:tr w:rsidR="009B56C4" w:rsidRPr="00FD724E" w:rsidTr="007B7FA1">
        <w:tc>
          <w:tcPr>
            <w:tcW w:w="1037" w:type="dxa"/>
            <w:tcBorders>
              <w:top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sidRPr="006371B7">
              <w:rPr>
                <w:sz w:val="20"/>
                <w:szCs w:val="20"/>
              </w:rPr>
              <w:t>1</w:t>
            </w:r>
          </w:p>
        </w:tc>
        <w:tc>
          <w:tcPr>
            <w:tcW w:w="25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Шерловогорская ТЭЦ</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pStyle w:val="affffff9"/>
              <w:jc w:val="center"/>
              <w:rPr>
                <w:rFonts w:ascii="Times New Roman" w:hAnsi="Times New Roman" w:cs="Times New Roman"/>
                <w:sz w:val="20"/>
                <w:szCs w:val="20"/>
              </w:rPr>
            </w:pPr>
            <w:r>
              <w:rPr>
                <w:rFonts w:ascii="Times New Roman" w:hAnsi="Times New Roman" w:cs="Times New Roman"/>
                <w:sz w:val="20"/>
                <w:szCs w:val="20"/>
              </w:rPr>
              <w:t>уголь</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84747E" w:rsidRDefault="009B56C4" w:rsidP="007B7FA1">
            <w:pPr>
              <w:spacing w:line="240" w:lineRule="auto"/>
              <w:jc w:val="center"/>
              <w:rPr>
                <w:sz w:val="20"/>
                <w:szCs w:val="20"/>
              </w:rPr>
            </w:pPr>
            <w:r>
              <w:rPr>
                <w:sz w:val="20"/>
                <w:szCs w:val="20"/>
              </w:rPr>
              <w:t>153,03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84747E" w:rsidRDefault="009B56C4" w:rsidP="007B7FA1">
            <w:pPr>
              <w:spacing w:line="240" w:lineRule="auto"/>
              <w:jc w:val="center"/>
              <w:rPr>
                <w:sz w:val="20"/>
                <w:szCs w:val="20"/>
              </w:rPr>
            </w:pPr>
            <w:r>
              <w:rPr>
                <w:sz w:val="20"/>
                <w:szCs w:val="20"/>
              </w:rPr>
              <w:t>153,03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84747E" w:rsidRDefault="009B56C4" w:rsidP="007B7FA1">
            <w:pPr>
              <w:spacing w:line="240" w:lineRule="auto"/>
              <w:jc w:val="center"/>
              <w:rPr>
                <w:sz w:val="20"/>
                <w:szCs w:val="20"/>
              </w:rPr>
            </w:pPr>
            <w:r>
              <w:rPr>
                <w:sz w:val="20"/>
                <w:szCs w:val="20"/>
              </w:rPr>
              <w:t>153,03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84747E" w:rsidRDefault="009B56C4" w:rsidP="007B7FA1">
            <w:pPr>
              <w:spacing w:line="240" w:lineRule="auto"/>
              <w:jc w:val="center"/>
              <w:rPr>
                <w:sz w:val="20"/>
                <w:szCs w:val="20"/>
              </w:rPr>
            </w:pPr>
            <w:r>
              <w:rPr>
                <w:sz w:val="20"/>
                <w:szCs w:val="20"/>
              </w:rPr>
              <w:t>153,03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84747E" w:rsidRDefault="009B56C4" w:rsidP="007B7FA1">
            <w:pPr>
              <w:spacing w:line="240" w:lineRule="auto"/>
              <w:jc w:val="center"/>
              <w:rPr>
                <w:sz w:val="20"/>
                <w:szCs w:val="20"/>
              </w:rPr>
            </w:pPr>
            <w:r>
              <w:rPr>
                <w:sz w:val="20"/>
                <w:szCs w:val="20"/>
              </w:rPr>
              <w:t>153,03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84747E" w:rsidRDefault="009B56C4" w:rsidP="007B7FA1">
            <w:pPr>
              <w:spacing w:line="240" w:lineRule="auto"/>
              <w:jc w:val="center"/>
              <w:rPr>
                <w:sz w:val="20"/>
                <w:szCs w:val="20"/>
              </w:rPr>
            </w:pPr>
            <w:r>
              <w:rPr>
                <w:sz w:val="20"/>
                <w:szCs w:val="20"/>
              </w:rPr>
              <w:t>153,03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84747E" w:rsidRDefault="009B56C4" w:rsidP="007B7FA1">
            <w:pPr>
              <w:spacing w:line="240" w:lineRule="auto"/>
              <w:jc w:val="center"/>
              <w:rPr>
                <w:sz w:val="20"/>
                <w:szCs w:val="20"/>
              </w:rPr>
            </w:pPr>
            <w:r>
              <w:rPr>
                <w:sz w:val="20"/>
                <w:szCs w:val="20"/>
              </w:rPr>
              <w:t>153,03</w:t>
            </w:r>
          </w:p>
        </w:tc>
      </w:tr>
    </w:tbl>
    <w:p w:rsidR="009B56C4" w:rsidRDefault="009B56C4" w:rsidP="009B56C4">
      <w:pPr>
        <w:keepNext/>
        <w:jc w:val="right"/>
      </w:pPr>
      <w:bookmarkStart w:id="457" w:name="sub_10456"/>
      <w:bookmarkEnd w:id="456"/>
    </w:p>
    <w:p w:rsidR="009B56C4" w:rsidRDefault="009B56C4" w:rsidP="009B56C4">
      <w:pPr>
        <w:keepNext/>
        <w:jc w:val="right"/>
      </w:pPr>
      <w:r w:rsidRPr="00C91125">
        <w:t xml:space="preserve">Таблица </w:t>
      </w:r>
      <w:r>
        <w:t>10.3</w:t>
      </w:r>
    </w:p>
    <w:p w:rsidR="009B56C4" w:rsidRDefault="009B56C4" w:rsidP="009B56C4">
      <w:pPr>
        <w:keepNext/>
        <w:jc w:val="center"/>
        <w:rPr>
          <w:u w:val="single"/>
        </w:rPr>
      </w:pPr>
      <w:r w:rsidRPr="007B4A9A">
        <w:rPr>
          <w:u w:val="single"/>
        </w:rPr>
        <w:t>Прогнозные значения расходов условного топлива на выработку тепловой энергии источниками тепловой энергии (котельными), тонн условного топлива</w:t>
      </w:r>
    </w:p>
    <w:tbl>
      <w:tblPr>
        <w:tblW w:w="1507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7"/>
        <w:gridCol w:w="2551"/>
        <w:gridCol w:w="1277"/>
        <w:gridCol w:w="1458"/>
        <w:gridCol w:w="1458"/>
        <w:gridCol w:w="1458"/>
        <w:gridCol w:w="1458"/>
        <w:gridCol w:w="1458"/>
        <w:gridCol w:w="1458"/>
        <w:gridCol w:w="1458"/>
      </w:tblGrid>
      <w:tr w:rsidR="009B56C4" w:rsidRPr="00FD724E" w:rsidTr="007B7FA1">
        <w:trPr>
          <w:tblHeader/>
        </w:trPr>
        <w:tc>
          <w:tcPr>
            <w:tcW w:w="1037" w:type="dxa"/>
            <w:vMerge w:val="restart"/>
            <w:tcBorders>
              <w:top w:val="single" w:sz="4" w:space="0" w:color="auto"/>
              <w:bottom w:val="single" w:sz="4" w:space="0" w:color="auto"/>
              <w:right w:val="single" w:sz="4" w:space="0" w:color="auto"/>
            </w:tcBorders>
            <w:tcMar>
              <w:left w:w="11" w:type="dxa"/>
              <w:right w:w="11"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 </w:t>
            </w:r>
            <w:r>
              <w:rPr>
                <w:rFonts w:ascii="Times New Roman" w:hAnsi="Times New Roman" w:cs="Times New Roman"/>
                <w:b/>
                <w:sz w:val="20"/>
                <w:szCs w:val="20"/>
              </w:rPr>
              <w:t>п/п</w:t>
            </w:r>
          </w:p>
        </w:tc>
        <w:tc>
          <w:tcPr>
            <w:tcW w:w="255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котельной</w:t>
            </w:r>
          </w:p>
        </w:tc>
        <w:tc>
          <w:tcPr>
            <w:tcW w:w="1277"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Вид топлива</w:t>
            </w:r>
          </w:p>
        </w:tc>
        <w:tc>
          <w:tcPr>
            <w:tcW w:w="10206" w:type="dxa"/>
            <w:gridSpan w:val="7"/>
            <w:tcBorders>
              <w:top w:val="single" w:sz="4" w:space="0" w:color="auto"/>
              <w:left w:val="single" w:sz="4" w:space="0" w:color="auto"/>
              <w:bottom w:val="single" w:sz="4" w:space="0" w:color="auto"/>
            </w:tcBorders>
            <w:tcMar>
              <w:left w:w="11" w:type="dxa"/>
              <w:right w:w="11"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Расход условного топлива, тонн условного топлива</w:t>
            </w:r>
            <w:r>
              <w:rPr>
                <w:rFonts w:ascii="Times New Roman" w:hAnsi="Times New Roman" w:cs="Times New Roman"/>
                <w:b/>
                <w:sz w:val="20"/>
                <w:szCs w:val="20"/>
              </w:rPr>
              <w:t xml:space="preserve"> </w:t>
            </w:r>
            <w:r>
              <w:rPr>
                <w:b/>
                <w:sz w:val="20"/>
                <w:szCs w:val="20"/>
              </w:rPr>
              <w:t>(т.у.т.)</w:t>
            </w:r>
          </w:p>
        </w:tc>
      </w:tr>
      <w:tr w:rsidR="009B56C4" w:rsidRPr="00FD724E" w:rsidTr="007B7FA1">
        <w:trPr>
          <w:trHeight w:val="70"/>
          <w:tblHeader/>
        </w:trPr>
        <w:tc>
          <w:tcPr>
            <w:tcW w:w="1037" w:type="dxa"/>
            <w:vMerge/>
            <w:tcBorders>
              <w:top w:val="nil"/>
              <w:bottom w:val="single" w:sz="4" w:space="0" w:color="auto"/>
              <w:right w:val="single" w:sz="4" w:space="0" w:color="auto"/>
            </w:tcBorders>
            <w:tcMar>
              <w:left w:w="11" w:type="dxa"/>
              <w:right w:w="11" w:type="dxa"/>
            </w:tcMar>
            <w:vAlign w:val="center"/>
          </w:tcPr>
          <w:p w:rsidR="009B56C4" w:rsidRPr="00035549" w:rsidRDefault="009B56C4" w:rsidP="007B7FA1">
            <w:pPr>
              <w:pStyle w:val="afffd"/>
              <w:jc w:val="center"/>
              <w:rPr>
                <w:rFonts w:ascii="Times New Roman" w:hAnsi="Times New Roman" w:cs="Times New Roman"/>
                <w:b/>
                <w:sz w:val="20"/>
                <w:szCs w:val="20"/>
              </w:rPr>
            </w:pPr>
          </w:p>
        </w:tc>
        <w:tc>
          <w:tcPr>
            <w:tcW w:w="2551" w:type="dxa"/>
            <w:vMerge/>
            <w:tcBorders>
              <w:top w:val="nil"/>
              <w:left w:val="single" w:sz="4" w:space="0" w:color="auto"/>
              <w:bottom w:val="single" w:sz="4" w:space="0" w:color="auto"/>
              <w:right w:val="single" w:sz="4" w:space="0" w:color="auto"/>
            </w:tcBorders>
            <w:tcMar>
              <w:left w:w="11" w:type="dxa"/>
              <w:right w:w="11" w:type="dxa"/>
            </w:tcMar>
            <w:vAlign w:val="center"/>
          </w:tcPr>
          <w:p w:rsidR="009B56C4" w:rsidRPr="00035549" w:rsidRDefault="009B56C4" w:rsidP="007B7FA1">
            <w:pPr>
              <w:pStyle w:val="afffd"/>
              <w:jc w:val="center"/>
              <w:rPr>
                <w:rFonts w:ascii="Times New Roman" w:hAnsi="Times New Roman" w:cs="Times New Roman"/>
                <w:b/>
                <w:sz w:val="20"/>
                <w:szCs w:val="20"/>
              </w:rPr>
            </w:pPr>
          </w:p>
        </w:tc>
        <w:tc>
          <w:tcPr>
            <w:tcW w:w="1277" w:type="dxa"/>
            <w:vMerge/>
            <w:tcBorders>
              <w:top w:val="nil"/>
              <w:left w:val="single" w:sz="4" w:space="0" w:color="auto"/>
              <w:bottom w:val="single" w:sz="4" w:space="0" w:color="auto"/>
              <w:right w:val="single" w:sz="4" w:space="0" w:color="auto"/>
            </w:tcBorders>
            <w:tcMar>
              <w:left w:w="11" w:type="dxa"/>
              <w:right w:w="11" w:type="dxa"/>
            </w:tcMar>
            <w:vAlign w:val="center"/>
          </w:tcPr>
          <w:p w:rsidR="009B56C4" w:rsidRPr="00035549" w:rsidRDefault="009B56C4" w:rsidP="007B7FA1">
            <w:pPr>
              <w:pStyle w:val="afffd"/>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2021</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2022</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2024</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Pr>
                <w:rFonts w:ascii="Times New Roman" w:hAnsi="Times New Roman" w:cs="Times New Roman"/>
                <w:b/>
                <w:sz w:val="20"/>
                <w:szCs w:val="20"/>
              </w:rPr>
              <w:t>2025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w:t>
            </w:r>
            <w:r>
              <w:rPr>
                <w:rFonts w:ascii="Times New Roman" w:hAnsi="Times New Roman" w:cs="Times New Roman"/>
                <w:b/>
                <w:sz w:val="20"/>
                <w:szCs w:val="20"/>
              </w:rPr>
              <w:t>6</w:t>
            </w:r>
            <w:r w:rsidRPr="003E3E3C">
              <w:rPr>
                <w:rFonts w:ascii="Times New Roman" w:hAnsi="Times New Roman" w:cs="Times New Roman"/>
                <w:b/>
                <w:sz w:val="20"/>
                <w:szCs w:val="20"/>
              </w:rPr>
              <w:t>-</w:t>
            </w:r>
            <w:r>
              <w:rPr>
                <w:rFonts w:ascii="Times New Roman" w:hAnsi="Times New Roman" w:cs="Times New Roman"/>
                <w:b/>
                <w:sz w:val="20"/>
                <w:szCs w:val="20"/>
              </w:rPr>
              <w:t>2028</w:t>
            </w:r>
          </w:p>
        </w:tc>
      </w:tr>
      <w:tr w:rsidR="009B56C4" w:rsidRPr="00FD724E" w:rsidTr="007B7FA1">
        <w:tc>
          <w:tcPr>
            <w:tcW w:w="1037" w:type="dxa"/>
            <w:tcBorders>
              <w:top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sidRPr="006371B7">
              <w:rPr>
                <w:sz w:val="20"/>
                <w:szCs w:val="20"/>
              </w:rPr>
              <w:t>1</w:t>
            </w:r>
          </w:p>
        </w:tc>
        <w:tc>
          <w:tcPr>
            <w:tcW w:w="25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Шерловогорская ТЭЦ</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pStyle w:val="affffff9"/>
              <w:jc w:val="center"/>
              <w:rPr>
                <w:rFonts w:ascii="Times New Roman" w:hAnsi="Times New Roman" w:cs="Times New Roman"/>
                <w:sz w:val="20"/>
                <w:szCs w:val="20"/>
              </w:rPr>
            </w:pPr>
            <w:r>
              <w:rPr>
                <w:rFonts w:ascii="Times New Roman" w:hAnsi="Times New Roman" w:cs="Times New Roman"/>
                <w:sz w:val="20"/>
                <w:szCs w:val="20"/>
              </w:rPr>
              <w:t>уголь</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84747E" w:rsidRDefault="009B56C4" w:rsidP="007B7FA1">
            <w:pPr>
              <w:spacing w:line="240" w:lineRule="auto"/>
              <w:jc w:val="center"/>
              <w:rPr>
                <w:sz w:val="20"/>
                <w:szCs w:val="20"/>
              </w:rPr>
            </w:pPr>
            <w:r>
              <w:rPr>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84747E" w:rsidRDefault="009B56C4" w:rsidP="007B7FA1">
            <w:pPr>
              <w:spacing w:line="240" w:lineRule="auto"/>
              <w:jc w:val="center"/>
              <w:rPr>
                <w:sz w:val="20"/>
                <w:szCs w:val="20"/>
              </w:rPr>
            </w:pPr>
            <w:r>
              <w:rPr>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84747E" w:rsidRDefault="009B56C4" w:rsidP="007B7FA1">
            <w:pPr>
              <w:spacing w:line="240" w:lineRule="auto"/>
              <w:jc w:val="center"/>
              <w:rPr>
                <w:sz w:val="20"/>
                <w:szCs w:val="20"/>
              </w:rPr>
            </w:pPr>
            <w:r>
              <w:rPr>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84747E" w:rsidRDefault="009B56C4" w:rsidP="007B7FA1">
            <w:pPr>
              <w:spacing w:line="240" w:lineRule="auto"/>
              <w:jc w:val="center"/>
              <w:rPr>
                <w:sz w:val="20"/>
                <w:szCs w:val="20"/>
              </w:rPr>
            </w:pPr>
            <w:r>
              <w:rPr>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84747E" w:rsidRDefault="009B56C4" w:rsidP="007B7FA1">
            <w:pPr>
              <w:spacing w:line="240" w:lineRule="auto"/>
              <w:jc w:val="center"/>
              <w:rPr>
                <w:sz w:val="20"/>
                <w:szCs w:val="20"/>
              </w:rPr>
            </w:pPr>
            <w:r>
              <w:rPr>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84747E" w:rsidRDefault="009B56C4" w:rsidP="007B7FA1">
            <w:pPr>
              <w:spacing w:line="240" w:lineRule="auto"/>
              <w:jc w:val="center"/>
              <w:rPr>
                <w:sz w:val="20"/>
                <w:szCs w:val="20"/>
              </w:rPr>
            </w:pPr>
            <w:r>
              <w:rPr>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84747E" w:rsidRDefault="009B56C4" w:rsidP="007B7FA1">
            <w:pPr>
              <w:spacing w:line="240" w:lineRule="auto"/>
              <w:jc w:val="center"/>
              <w:rPr>
                <w:sz w:val="20"/>
                <w:szCs w:val="20"/>
              </w:rPr>
            </w:pPr>
            <w:r>
              <w:rPr>
                <w:sz w:val="20"/>
                <w:szCs w:val="20"/>
              </w:rPr>
              <w:t>35595</w:t>
            </w:r>
          </w:p>
        </w:tc>
      </w:tr>
      <w:tr w:rsidR="009B56C4" w:rsidRPr="007A3E6F" w:rsidTr="007B7FA1">
        <w:trPr>
          <w:trHeight w:val="370"/>
        </w:trPr>
        <w:tc>
          <w:tcPr>
            <w:tcW w:w="3588" w:type="dxa"/>
            <w:gridSpan w:val="2"/>
            <w:tcBorders>
              <w:top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pStyle w:val="afffd"/>
              <w:jc w:val="center"/>
              <w:rPr>
                <w:rFonts w:ascii="Times New Roman" w:hAnsi="Times New Roman" w:cs="Times New Roman"/>
                <w:b/>
                <w:sz w:val="20"/>
                <w:szCs w:val="20"/>
              </w:rPr>
            </w:pPr>
            <w:r w:rsidRPr="007A3E6F">
              <w:rPr>
                <w:rFonts w:ascii="Times New Roman" w:hAnsi="Times New Roman" w:cs="Times New Roman"/>
                <w:b/>
                <w:sz w:val="20"/>
                <w:szCs w:val="20"/>
              </w:rPr>
              <w:t>Итого</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pStyle w:val="afffd"/>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Pr>
                <w:b/>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Pr>
                <w:b/>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Pr>
                <w:b/>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Pr>
                <w:b/>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Pr>
                <w:b/>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Pr>
                <w:b/>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Pr>
                <w:b/>
                <w:sz w:val="20"/>
                <w:szCs w:val="20"/>
              </w:rPr>
              <w:t>35595</w:t>
            </w:r>
          </w:p>
        </w:tc>
      </w:tr>
    </w:tbl>
    <w:p w:rsidR="009B56C4" w:rsidRDefault="009B56C4" w:rsidP="009B56C4">
      <w:r>
        <w:t xml:space="preserve"> </w:t>
      </w:r>
    </w:p>
    <w:p w:rsidR="009B56C4" w:rsidRPr="006371B7" w:rsidRDefault="009B56C4" w:rsidP="009B56C4">
      <w:pPr>
        <w:keepNext/>
        <w:jc w:val="right"/>
      </w:pPr>
      <w:bookmarkStart w:id="458" w:name="sub_10457"/>
      <w:bookmarkEnd w:id="457"/>
      <w:r w:rsidRPr="006371B7">
        <w:lastRenderedPageBreak/>
        <w:t>Таблица 10.4</w:t>
      </w:r>
    </w:p>
    <w:p w:rsidR="009B56C4" w:rsidRPr="006371B7" w:rsidRDefault="009B56C4" w:rsidP="009B56C4">
      <w:pPr>
        <w:keepNext/>
        <w:jc w:val="center"/>
        <w:rPr>
          <w:u w:val="single"/>
          <w:vertAlign w:val="superscript"/>
        </w:rPr>
      </w:pPr>
      <w:r w:rsidRPr="006371B7">
        <w:rPr>
          <w:u w:val="single"/>
        </w:rPr>
        <w:t xml:space="preserve">Прогнозные значения расходов натурального топлива на выработку тепловой энергии источниками тепловой энергии (котельными), </w:t>
      </w:r>
      <w:r>
        <w:rPr>
          <w:u w:val="single"/>
        </w:rPr>
        <w:t>тнт</w:t>
      </w:r>
    </w:p>
    <w:tbl>
      <w:tblPr>
        <w:tblW w:w="1507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7"/>
        <w:gridCol w:w="2551"/>
        <w:gridCol w:w="1277"/>
        <w:gridCol w:w="1458"/>
        <w:gridCol w:w="1458"/>
        <w:gridCol w:w="1458"/>
        <w:gridCol w:w="1458"/>
        <w:gridCol w:w="1458"/>
        <w:gridCol w:w="1458"/>
        <w:gridCol w:w="1458"/>
      </w:tblGrid>
      <w:tr w:rsidR="009B56C4" w:rsidRPr="006371B7" w:rsidTr="007B7FA1">
        <w:trPr>
          <w:tblHeader/>
        </w:trPr>
        <w:tc>
          <w:tcPr>
            <w:tcW w:w="1037" w:type="dxa"/>
            <w:vMerge w:val="restart"/>
            <w:tcBorders>
              <w:top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pStyle w:val="afffd"/>
              <w:keepNext/>
              <w:jc w:val="center"/>
              <w:rPr>
                <w:rFonts w:ascii="Times New Roman" w:hAnsi="Times New Roman" w:cs="Times New Roman"/>
                <w:b/>
                <w:sz w:val="20"/>
                <w:szCs w:val="20"/>
              </w:rPr>
            </w:pPr>
            <w:r w:rsidRPr="006371B7">
              <w:rPr>
                <w:rFonts w:ascii="Times New Roman" w:hAnsi="Times New Roman" w:cs="Times New Roman"/>
                <w:b/>
                <w:sz w:val="20"/>
                <w:szCs w:val="20"/>
              </w:rPr>
              <w:t>№ п/п</w:t>
            </w:r>
          </w:p>
        </w:tc>
        <w:tc>
          <w:tcPr>
            <w:tcW w:w="255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pStyle w:val="afffd"/>
              <w:keepNext/>
              <w:jc w:val="center"/>
              <w:rPr>
                <w:rFonts w:ascii="Times New Roman" w:hAnsi="Times New Roman" w:cs="Times New Roman"/>
                <w:b/>
                <w:sz w:val="20"/>
                <w:szCs w:val="20"/>
              </w:rPr>
            </w:pPr>
            <w:r w:rsidRPr="006371B7">
              <w:rPr>
                <w:rFonts w:ascii="Times New Roman" w:hAnsi="Times New Roman" w:cs="Times New Roman"/>
                <w:b/>
                <w:sz w:val="20"/>
                <w:szCs w:val="20"/>
              </w:rPr>
              <w:t>Наименование котельной</w:t>
            </w:r>
          </w:p>
        </w:tc>
        <w:tc>
          <w:tcPr>
            <w:tcW w:w="1277"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pStyle w:val="afffd"/>
              <w:keepNext/>
              <w:jc w:val="center"/>
              <w:rPr>
                <w:rFonts w:ascii="Times New Roman" w:hAnsi="Times New Roman" w:cs="Times New Roman"/>
                <w:b/>
                <w:sz w:val="20"/>
                <w:szCs w:val="20"/>
              </w:rPr>
            </w:pPr>
            <w:r w:rsidRPr="006371B7">
              <w:rPr>
                <w:rFonts w:ascii="Times New Roman" w:hAnsi="Times New Roman" w:cs="Times New Roman"/>
                <w:b/>
                <w:sz w:val="20"/>
                <w:szCs w:val="20"/>
              </w:rPr>
              <w:t>Вид топлива</w:t>
            </w:r>
          </w:p>
        </w:tc>
        <w:tc>
          <w:tcPr>
            <w:tcW w:w="10206" w:type="dxa"/>
            <w:gridSpan w:val="7"/>
            <w:tcBorders>
              <w:top w:val="single" w:sz="4" w:space="0" w:color="auto"/>
              <w:left w:val="single" w:sz="4" w:space="0" w:color="auto"/>
              <w:bottom w:val="single" w:sz="4" w:space="0" w:color="auto"/>
            </w:tcBorders>
            <w:tcMar>
              <w:left w:w="11" w:type="dxa"/>
              <w:right w:w="11" w:type="dxa"/>
            </w:tcMar>
            <w:vAlign w:val="center"/>
          </w:tcPr>
          <w:p w:rsidR="009B56C4" w:rsidRPr="006371B7" w:rsidRDefault="009B56C4" w:rsidP="007B7FA1">
            <w:pPr>
              <w:pStyle w:val="afffd"/>
              <w:keepNext/>
              <w:jc w:val="center"/>
              <w:rPr>
                <w:rFonts w:ascii="Times New Roman" w:hAnsi="Times New Roman" w:cs="Times New Roman"/>
                <w:b/>
                <w:sz w:val="20"/>
                <w:szCs w:val="20"/>
              </w:rPr>
            </w:pPr>
            <w:r w:rsidRPr="006371B7">
              <w:rPr>
                <w:rFonts w:ascii="Times New Roman" w:hAnsi="Times New Roman" w:cs="Times New Roman"/>
                <w:b/>
                <w:sz w:val="20"/>
                <w:szCs w:val="20"/>
              </w:rPr>
              <w:t>Расход натурального топлива, м</w:t>
            </w:r>
            <w:r w:rsidRPr="006371B7">
              <w:rPr>
                <w:rFonts w:ascii="Times New Roman" w:hAnsi="Times New Roman" w:cs="Times New Roman"/>
                <w:b/>
                <w:sz w:val="20"/>
                <w:szCs w:val="20"/>
                <w:vertAlign w:val="superscript"/>
              </w:rPr>
              <w:t>3</w:t>
            </w:r>
          </w:p>
        </w:tc>
      </w:tr>
      <w:tr w:rsidR="009B56C4" w:rsidRPr="006371B7" w:rsidTr="007B7FA1">
        <w:trPr>
          <w:trHeight w:val="70"/>
          <w:tblHeader/>
        </w:trPr>
        <w:tc>
          <w:tcPr>
            <w:tcW w:w="1037" w:type="dxa"/>
            <w:vMerge/>
            <w:tcBorders>
              <w:top w:val="nil"/>
              <w:bottom w:val="single" w:sz="4" w:space="0" w:color="auto"/>
              <w:right w:val="single" w:sz="4" w:space="0" w:color="auto"/>
            </w:tcBorders>
            <w:tcMar>
              <w:left w:w="11" w:type="dxa"/>
              <w:right w:w="11" w:type="dxa"/>
            </w:tcMar>
            <w:vAlign w:val="center"/>
          </w:tcPr>
          <w:p w:rsidR="009B56C4" w:rsidRPr="006371B7" w:rsidRDefault="009B56C4" w:rsidP="007B7FA1">
            <w:pPr>
              <w:pStyle w:val="afffd"/>
              <w:jc w:val="center"/>
              <w:rPr>
                <w:rFonts w:ascii="Times New Roman" w:hAnsi="Times New Roman" w:cs="Times New Roman"/>
                <w:b/>
                <w:sz w:val="20"/>
                <w:szCs w:val="20"/>
              </w:rPr>
            </w:pPr>
          </w:p>
        </w:tc>
        <w:tc>
          <w:tcPr>
            <w:tcW w:w="2551" w:type="dxa"/>
            <w:vMerge/>
            <w:tcBorders>
              <w:top w:val="nil"/>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pStyle w:val="afffd"/>
              <w:jc w:val="center"/>
              <w:rPr>
                <w:rFonts w:ascii="Times New Roman" w:hAnsi="Times New Roman" w:cs="Times New Roman"/>
                <w:b/>
                <w:sz w:val="20"/>
                <w:szCs w:val="20"/>
              </w:rPr>
            </w:pPr>
          </w:p>
        </w:tc>
        <w:tc>
          <w:tcPr>
            <w:tcW w:w="1277" w:type="dxa"/>
            <w:vMerge/>
            <w:tcBorders>
              <w:top w:val="nil"/>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pStyle w:val="afffd"/>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2021</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2022</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2024</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Pr>
                <w:rFonts w:ascii="Times New Roman" w:hAnsi="Times New Roman" w:cs="Times New Roman"/>
                <w:b/>
                <w:sz w:val="20"/>
                <w:szCs w:val="20"/>
              </w:rPr>
              <w:t>2025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w:t>
            </w:r>
            <w:r>
              <w:rPr>
                <w:rFonts w:ascii="Times New Roman" w:hAnsi="Times New Roman" w:cs="Times New Roman"/>
                <w:b/>
                <w:sz w:val="20"/>
                <w:szCs w:val="20"/>
              </w:rPr>
              <w:t>6</w:t>
            </w:r>
            <w:r w:rsidRPr="003E3E3C">
              <w:rPr>
                <w:rFonts w:ascii="Times New Roman" w:hAnsi="Times New Roman" w:cs="Times New Roman"/>
                <w:b/>
                <w:sz w:val="20"/>
                <w:szCs w:val="20"/>
              </w:rPr>
              <w:t>-</w:t>
            </w:r>
            <w:r>
              <w:rPr>
                <w:rFonts w:ascii="Times New Roman" w:hAnsi="Times New Roman" w:cs="Times New Roman"/>
                <w:b/>
                <w:sz w:val="20"/>
                <w:szCs w:val="20"/>
              </w:rPr>
              <w:t>2028</w:t>
            </w:r>
          </w:p>
        </w:tc>
      </w:tr>
      <w:tr w:rsidR="009B56C4" w:rsidRPr="006371B7" w:rsidTr="007B7FA1">
        <w:tc>
          <w:tcPr>
            <w:tcW w:w="1037" w:type="dxa"/>
            <w:tcBorders>
              <w:top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sidRPr="006371B7">
              <w:rPr>
                <w:sz w:val="20"/>
                <w:szCs w:val="20"/>
              </w:rPr>
              <w:t>1</w:t>
            </w:r>
          </w:p>
        </w:tc>
        <w:tc>
          <w:tcPr>
            <w:tcW w:w="25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Шерловогорская ТЭЦ</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pStyle w:val="affffff9"/>
              <w:jc w:val="center"/>
              <w:rPr>
                <w:rFonts w:ascii="Times New Roman" w:hAnsi="Times New Roman" w:cs="Times New Roman"/>
                <w:sz w:val="20"/>
                <w:szCs w:val="20"/>
              </w:rPr>
            </w:pPr>
            <w:r>
              <w:rPr>
                <w:rFonts w:ascii="Times New Roman" w:hAnsi="Times New Roman" w:cs="Times New Roman"/>
                <w:sz w:val="20"/>
                <w:szCs w:val="20"/>
              </w:rPr>
              <w:t>уголь</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75747</w:t>
            </w:r>
          </w:p>
        </w:tc>
      </w:tr>
      <w:tr w:rsidR="009B56C4" w:rsidRPr="007A3E6F" w:rsidTr="007B7FA1">
        <w:trPr>
          <w:trHeight w:val="474"/>
        </w:trPr>
        <w:tc>
          <w:tcPr>
            <w:tcW w:w="3588" w:type="dxa"/>
            <w:gridSpan w:val="2"/>
            <w:tcBorders>
              <w:top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pStyle w:val="afffd"/>
              <w:jc w:val="center"/>
              <w:rPr>
                <w:rFonts w:ascii="Times New Roman" w:hAnsi="Times New Roman" w:cs="Times New Roman"/>
                <w:b/>
                <w:sz w:val="20"/>
                <w:szCs w:val="20"/>
              </w:rPr>
            </w:pPr>
            <w:r w:rsidRPr="007A3E6F">
              <w:rPr>
                <w:rFonts w:ascii="Times New Roman" w:hAnsi="Times New Roman" w:cs="Times New Roman"/>
                <w:b/>
                <w:sz w:val="20"/>
                <w:szCs w:val="20"/>
              </w:rPr>
              <w:t>Итого</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pStyle w:val="afffd"/>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Pr>
                <w:b/>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Pr>
                <w:b/>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Pr>
                <w:b/>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Pr>
                <w:b/>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Pr>
                <w:b/>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Pr>
                <w:b/>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Pr>
                <w:b/>
                <w:sz w:val="20"/>
                <w:szCs w:val="20"/>
              </w:rPr>
              <w:t>75747</w:t>
            </w:r>
          </w:p>
        </w:tc>
      </w:tr>
    </w:tbl>
    <w:p w:rsidR="009B56C4" w:rsidRPr="006371B7" w:rsidRDefault="009B56C4" w:rsidP="009B56C4">
      <w:bookmarkStart w:id="459" w:name="sub_10458"/>
      <w:bookmarkEnd w:id="458"/>
      <w:r w:rsidRPr="006371B7">
        <w:t xml:space="preserve"> </w:t>
      </w:r>
    </w:p>
    <w:p w:rsidR="009B56C4" w:rsidRPr="006371B7" w:rsidRDefault="009B56C4" w:rsidP="009B56C4">
      <w:pPr>
        <w:keepNext/>
        <w:jc w:val="right"/>
      </w:pPr>
      <w:r w:rsidRPr="006371B7">
        <w:t>Таблица 10.5</w:t>
      </w:r>
    </w:p>
    <w:p w:rsidR="009B56C4" w:rsidRPr="006371B7" w:rsidRDefault="009B56C4" w:rsidP="009B56C4">
      <w:pPr>
        <w:keepNext/>
        <w:jc w:val="center"/>
        <w:rPr>
          <w:u w:val="single"/>
          <w:vertAlign w:val="superscript"/>
        </w:rPr>
      </w:pPr>
      <w:r w:rsidRPr="006371B7">
        <w:rPr>
          <w:u w:val="single"/>
        </w:rPr>
        <w:t xml:space="preserve">Максимальный часовой расход натурального топлива на выработку тепловой энергии на источниках тепловой энергии (зимний период), </w:t>
      </w:r>
      <w:bookmarkEnd w:id="459"/>
      <w:r w:rsidRPr="006371B7">
        <w:rPr>
          <w:u w:val="single"/>
        </w:rPr>
        <w:t>м</w:t>
      </w:r>
      <w:r w:rsidRPr="006371B7">
        <w:rPr>
          <w:u w:val="single"/>
          <w:vertAlign w:val="superscript"/>
        </w:rPr>
        <w:t>3</w:t>
      </w:r>
    </w:p>
    <w:tbl>
      <w:tblPr>
        <w:tblW w:w="1507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7"/>
        <w:gridCol w:w="2551"/>
        <w:gridCol w:w="1277"/>
        <w:gridCol w:w="1458"/>
        <w:gridCol w:w="1458"/>
        <w:gridCol w:w="1458"/>
        <w:gridCol w:w="1458"/>
        <w:gridCol w:w="1458"/>
        <w:gridCol w:w="1458"/>
        <w:gridCol w:w="1458"/>
      </w:tblGrid>
      <w:tr w:rsidR="009B56C4" w:rsidRPr="006371B7" w:rsidTr="007B7FA1">
        <w:trPr>
          <w:tblHeader/>
        </w:trPr>
        <w:tc>
          <w:tcPr>
            <w:tcW w:w="1037" w:type="dxa"/>
            <w:vMerge w:val="restart"/>
            <w:tcBorders>
              <w:top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pStyle w:val="afffd"/>
              <w:jc w:val="center"/>
              <w:rPr>
                <w:rFonts w:ascii="Times New Roman" w:hAnsi="Times New Roman" w:cs="Times New Roman"/>
                <w:b/>
                <w:sz w:val="20"/>
                <w:szCs w:val="20"/>
              </w:rPr>
            </w:pPr>
            <w:r w:rsidRPr="006371B7">
              <w:rPr>
                <w:rFonts w:ascii="Times New Roman" w:hAnsi="Times New Roman" w:cs="Times New Roman"/>
                <w:b/>
                <w:sz w:val="20"/>
                <w:szCs w:val="20"/>
              </w:rPr>
              <w:t>№ п/п</w:t>
            </w:r>
          </w:p>
        </w:tc>
        <w:tc>
          <w:tcPr>
            <w:tcW w:w="255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pStyle w:val="afffd"/>
              <w:jc w:val="center"/>
              <w:rPr>
                <w:rFonts w:ascii="Times New Roman" w:hAnsi="Times New Roman" w:cs="Times New Roman"/>
                <w:b/>
                <w:sz w:val="20"/>
                <w:szCs w:val="20"/>
              </w:rPr>
            </w:pPr>
            <w:r w:rsidRPr="006371B7">
              <w:rPr>
                <w:rFonts w:ascii="Times New Roman" w:hAnsi="Times New Roman" w:cs="Times New Roman"/>
                <w:b/>
                <w:sz w:val="20"/>
                <w:szCs w:val="20"/>
              </w:rPr>
              <w:t>Наименование котельной</w:t>
            </w:r>
          </w:p>
        </w:tc>
        <w:tc>
          <w:tcPr>
            <w:tcW w:w="1277"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pStyle w:val="afffd"/>
              <w:jc w:val="center"/>
              <w:rPr>
                <w:rFonts w:ascii="Times New Roman" w:hAnsi="Times New Roman" w:cs="Times New Roman"/>
                <w:b/>
                <w:sz w:val="20"/>
                <w:szCs w:val="20"/>
              </w:rPr>
            </w:pPr>
            <w:r w:rsidRPr="006371B7">
              <w:rPr>
                <w:rFonts w:ascii="Times New Roman" w:hAnsi="Times New Roman" w:cs="Times New Roman"/>
                <w:b/>
                <w:sz w:val="20"/>
                <w:szCs w:val="20"/>
              </w:rPr>
              <w:t>Вид топлива</w:t>
            </w:r>
          </w:p>
        </w:tc>
        <w:tc>
          <w:tcPr>
            <w:tcW w:w="10206" w:type="dxa"/>
            <w:gridSpan w:val="7"/>
            <w:tcBorders>
              <w:top w:val="single" w:sz="4" w:space="0" w:color="auto"/>
              <w:left w:val="single" w:sz="4" w:space="0" w:color="auto"/>
              <w:bottom w:val="single" w:sz="4" w:space="0" w:color="auto"/>
            </w:tcBorders>
            <w:tcMar>
              <w:left w:w="11" w:type="dxa"/>
              <w:right w:w="11" w:type="dxa"/>
            </w:tcMar>
            <w:vAlign w:val="center"/>
          </w:tcPr>
          <w:p w:rsidR="009B56C4" w:rsidRPr="006371B7" w:rsidRDefault="009B56C4" w:rsidP="007B7FA1">
            <w:pPr>
              <w:pStyle w:val="afffd"/>
              <w:jc w:val="center"/>
              <w:rPr>
                <w:rFonts w:ascii="Times New Roman" w:hAnsi="Times New Roman" w:cs="Times New Roman"/>
                <w:b/>
                <w:sz w:val="20"/>
                <w:szCs w:val="20"/>
              </w:rPr>
            </w:pPr>
            <w:r w:rsidRPr="006371B7">
              <w:rPr>
                <w:rFonts w:ascii="Times New Roman" w:hAnsi="Times New Roman" w:cs="Times New Roman"/>
                <w:b/>
                <w:sz w:val="20"/>
                <w:szCs w:val="20"/>
              </w:rPr>
              <w:t>Максимальный часовой расход натурального топлива, м</w:t>
            </w:r>
            <w:r w:rsidRPr="006371B7">
              <w:rPr>
                <w:rFonts w:ascii="Times New Roman" w:hAnsi="Times New Roman" w:cs="Times New Roman"/>
                <w:b/>
                <w:sz w:val="20"/>
                <w:szCs w:val="20"/>
                <w:vertAlign w:val="superscript"/>
              </w:rPr>
              <w:t>3</w:t>
            </w:r>
          </w:p>
        </w:tc>
      </w:tr>
      <w:tr w:rsidR="009B56C4" w:rsidRPr="006371B7" w:rsidTr="007B7FA1">
        <w:trPr>
          <w:trHeight w:val="70"/>
          <w:tblHeader/>
        </w:trPr>
        <w:tc>
          <w:tcPr>
            <w:tcW w:w="1037" w:type="dxa"/>
            <w:vMerge/>
            <w:tcBorders>
              <w:top w:val="nil"/>
              <w:bottom w:val="single" w:sz="4" w:space="0" w:color="auto"/>
              <w:right w:val="single" w:sz="4" w:space="0" w:color="auto"/>
            </w:tcBorders>
            <w:tcMar>
              <w:left w:w="11" w:type="dxa"/>
              <w:right w:w="11" w:type="dxa"/>
            </w:tcMar>
            <w:vAlign w:val="center"/>
          </w:tcPr>
          <w:p w:rsidR="009B56C4" w:rsidRPr="006371B7" w:rsidRDefault="009B56C4" w:rsidP="007B7FA1">
            <w:pPr>
              <w:pStyle w:val="afffd"/>
              <w:jc w:val="center"/>
              <w:rPr>
                <w:rFonts w:ascii="Times New Roman" w:hAnsi="Times New Roman" w:cs="Times New Roman"/>
                <w:b/>
                <w:sz w:val="20"/>
                <w:szCs w:val="20"/>
              </w:rPr>
            </w:pPr>
          </w:p>
        </w:tc>
        <w:tc>
          <w:tcPr>
            <w:tcW w:w="2551" w:type="dxa"/>
            <w:vMerge/>
            <w:tcBorders>
              <w:top w:val="nil"/>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pStyle w:val="afffd"/>
              <w:jc w:val="center"/>
              <w:rPr>
                <w:rFonts w:ascii="Times New Roman" w:hAnsi="Times New Roman" w:cs="Times New Roman"/>
                <w:b/>
                <w:sz w:val="20"/>
                <w:szCs w:val="20"/>
              </w:rPr>
            </w:pPr>
          </w:p>
        </w:tc>
        <w:tc>
          <w:tcPr>
            <w:tcW w:w="1277" w:type="dxa"/>
            <w:vMerge/>
            <w:tcBorders>
              <w:top w:val="nil"/>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pStyle w:val="afffd"/>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2021</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2022</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2024</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Pr>
                <w:rFonts w:ascii="Times New Roman" w:hAnsi="Times New Roman" w:cs="Times New Roman"/>
                <w:b/>
                <w:sz w:val="20"/>
                <w:szCs w:val="20"/>
              </w:rPr>
              <w:t>2025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w:t>
            </w:r>
            <w:r>
              <w:rPr>
                <w:rFonts w:ascii="Times New Roman" w:hAnsi="Times New Roman" w:cs="Times New Roman"/>
                <w:b/>
                <w:sz w:val="20"/>
                <w:szCs w:val="20"/>
              </w:rPr>
              <w:t>6</w:t>
            </w:r>
            <w:r w:rsidRPr="003E3E3C">
              <w:rPr>
                <w:rFonts w:ascii="Times New Roman" w:hAnsi="Times New Roman" w:cs="Times New Roman"/>
                <w:b/>
                <w:sz w:val="20"/>
                <w:szCs w:val="20"/>
              </w:rPr>
              <w:t>-</w:t>
            </w:r>
            <w:r>
              <w:rPr>
                <w:rFonts w:ascii="Times New Roman" w:hAnsi="Times New Roman" w:cs="Times New Roman"/>
                <w:b/>
                <w:sz w:val="20"/>
                <w:szCs w:val="20"/>
              </w:rPr>
              <w:t>2028</w:t>
            </w:r>
          </w:p>
        </w:tc>
      </w:tr>
      <w:tr w:rsidR="009B56C4" w:rsidRPr="006371B7" w:rsidTr="007B7FA1">
        <w:tc>
          <w:tcPr>
            <w:tcW w:w="1037" w:type="dxa"/>
            <w:tcBorders>
              <w:top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sidRPr="006371B7">
              <w:rPr>
                <w:sz w:val="20"/>
                <w:szCs w:val="20"/>
              </w:rPr>
              <w:t>1</w:t>
            </w:r>
          </w:p>
        </w:tc>
        <w:tc>
          <w:tcPr>
            <w:tcW w:w="25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Шерловогорская ТЭЦ</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pStyle w:val="affffff9"/>
              <w:jc w:val="center"/>
              <w:rPr>
                <w:rFonts w:ascii="Times New Roman" w:hAnsi="Times New Roman" w:cs="Times New Roman"/>
                <w:sz w:val="20"/>
                <w:szCs w:val="20"/>
              </w:rPr>
            </w:pPr>
            <w:r>
              <w:rPr>
                <w:rFonts w:ascii="Times New Roman" w:hAnsi="Times New Roman" w:cs="Times New Roman"/>
                <w:sz w:val="20"/>
                <w:szCs w:val="20"/>
              </w:rPr>
              <w:t>уголь</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н/д</w:t>
            </w:r>
          </w:p>
        </w:tc>
      </w:tr>
      <w:tr w:rsidR="009B56C4" w:rsidRPr="007A3E6F" w:rsidTr="007B7FA1">
        <w:trPr>
          <w:trHeight w:val="401"/>
        </w:trPr>
        <w:tc>
          <w:tcPr>
            <w:tcW w:w="3588" w:type="dxa"/>
            <w:gridSpan w:val="2"/>
            <w:tcBorders>
              <w:top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pStyle w:val="afffd"/>
              <w:jc w:val="center"/>
              <w:rPr>
                <w:rFonts w:ascii="Times New Roman" w:hAnsi="Times New Roman" w:cs="Times New Roman"/>
                <w:b/>
                <w:sz w:val="20"/>
                <w:szCs w:val="20"/>
              </w:rPr>
            </w:pPr>
            <w:r w:rsidRPr="007A3E6F">
              <w:rPr>
                <w:rFonts w:ascii="Times New Roman" w:hAnsi="Times New Roman" w:cs="Times New Roman"/>
                <w:b/>
                <w:sz w:val="20"/>
                <w:szCs w:val="20"/>
              </w:rPr>
              <w:t>Итого</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pStyle w:val="afffd"/>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sidRPr="007A3E6F">
              <w:rPr>
                <w:b/>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sidRPr="007A3E6F">
              <w:rPr>
                <w:b/>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sidRPr="007A3E6F">
              <w:rPr>
                <w:b/>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sidRPr="007A3E6F">
              <w:rPr>
                <w:b/>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sidRPr="007A3E6F">
              <w:rPr>
                <w:b/>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sidRPr="007A3E6F">
              <w:rPr>
                <w:b/>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sidRPr="007A3E6F">
              <w:rPr>
                <w:b/>
                <w:sz w:val="20"/>
                <w:szCs w:val="20"/>
              </w:rPr>
              <w:t>н/д</w:t>
            </w:r>
          </w:p>
        </w:tc>
      </w:tr>
    </w:tbl>
    <w:p w:rsidR="009B56C4" w:rsidRPr="006371B7" w:rsidRDefault="009B56C4" w:rsidP="009B56C4">
      <w:r w:rsidRPr="006371B7">
        <w:t xml:space="preserve"> </w:t>
      </w:r>
    </w:p>
    <w:p w:rsidR="009B56C4" w:rsidRPr="006371B7" w:rsidRDefault="009B56C4" w:rsidP="009B56C4">
      <w:pPr>
        <w:keepNext/>
        <w:jc w:val="right"/>
      </w:pPr>
      <w:bookmarkStart w:id="460" w:name="sub_10459"/>
      <w:r w:rsidRPr="006371B7">
        <w:t>Таблица 10.6</w:t>
      </w:r>
    </w:p>
    <w:p w:rsidR="009B56C4" w:rsidRPr="006371B7" w:rsidRDefault="009B56C4" w:rsidP="009B56C4">
      <w:pPr>
        <w:keepNext/>
        <w:jc w:val="center"/>
        <w:rPr>
          <w:u w:val="single"/>
        </w:rPr>
      </w:pPr>
      <w:r w:rsidRPr="006371B7">
        <w:rPr>
          <w:u w:val="single"/>
        </w:rPr>
        <w:t>Максимальный часовой расход натурального топлива на выработку тепловой энергии на источниках тепловой энергии (летний период), м</w:t>
      </w:r>
      <w:r w:rsidRPr="006371B7">
        <w:rPr>
          <w:u w:val="single"/>
          <w:vertAlign w:val="superscript"/>
        </w:rPr>
        <w:t>3</w:t>
      </w:r>
    </w:p>
    <w:tbl>
      <w:tblPr>
        <w:tblW w:w="1507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7"/>
        <w:gridCol w:w="2551"/>
        <w:gridCol w:w="1277"/>
        <w:gridCol w:w="1458"/>
        <w:gridCol w:w="1458"/>
        <w:gridCol w:w="1458"/>
        <w:gridCol w:w="1458"/>
        <w:gridCol w:w="1458"/>
        <w:gridCol w:w="1458"/>
        <w:gridCol w:w="1458"/>
      </w:tblGrid>
      <w:tr w:rsidR="009B56C4" w:rsidRPr="006371B7" w:rsidTr="007B7FA1">
        <w:trPr>
          <w:tblHeader/>
        </w:trPr>
        <w:tc>
          <w:tcPr>
            <w:tcW w:w="1037" w:type="dxa"/>
            <w:vMerge w:val="restart"/>
            <w:tcBorders>
              <w:top w:val="single" w:sz="4" w:space="0" w:color="auto"/>
              <w:bottom w:val="single" w:sz="4" w:space="0" w:color="auto"/>
              <w:right w:val="single" w:sz="4" w:space="0" w:color="auto"/>
            </w:tcBorders>
            <w:tcMar>
              <w:left w:w="11" w:type="dxa"/>
              <w:right w:w="11" w:type="dxa"/>
            </w:tcMar>
            <w:vAlign w:val="center"/>
          </w:tcPr>
          <w:bookmarkEnd w:id="460"/>
          <w:p w:rsidR="009B56C4" w:rsidRPr="006371B7" w:rsidRDefault="009B56C4" w:rsidP="007B7FA1">
            <w:pPr>
              <w:pStyle w:val="afffd"/>
              <w:jc w:val="center"/>
              <w:rPr>
                <w:rFonts w:ascii="Times New Roman" w:hAnsi="Times New Roman" w:cs="Times New Roman"/>
                <w:b/>
                <w:sz w:val="20"/>
                <w:szCs w:val="20"/>
              </w:rPr>
            </w:pPr>
            <w:r w:rsidRPr="006371B7">
              <w:rPr>
                <w:rFonts w:ascii="Times New Roman" w:hAnsi="Times New Roman" w:cs="Times New Roman"/>
                <w:b/>
                <w:sz w:val="20"/>
                <w:szCs w:val="20"/>
              </w:rPr>
              <w:t>№ п/п</w:t>
            </w:r>
          </w:p>
        </w:tc>
        <w:tc>
          <w:tcPr>
            <w:tcW w:w="255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pStyle w:val="afffd"/>
              <w:jc w:val="center"/>
              <w:rPr>
                <w:rFonts w:ascii="Times New Roman" w:hAnsi="Times New Roman" w:cs="Times New Roman"/>
                <w:b/>
                <w:sz w:val="20"/>
                <w:szCs w:val="20"/>
              </w:rPr>
            </w:pPr>
            <w:r w:rsidRPr="006371B7">
              <w:rPr>
                <w:rFonts w:ascii="Times New Roman" w:hAnsi="Times New Roman" w:cs="Times New Roman"/>
                <w:b/>
                <w:sz w:val="20"/>
                <w:szCs w:val="20"/>
              </w:rPr>
              <w:t>Наименование котельной</w:t>
            </w:r>
          </w:p>
        </w:tc>
        <w:tc>
          <w:tcPr>
            <w:tcW w:w="1277"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pStyle w:val="afffd"/>
              <w:jc w:val="center"/>
              <w:rPr>
                <w:rFonts w:ascii="Times New Roman" w:hAnsi="Times New Roman" w:cs="Times New Roman"/>
                <w:b/>
                <w:sz w:val="20"/>
                <w:szCs w:val="20"/>
              </w:rPr>
            </w:pPr>
            <w:r w:rsidRPr="006371B7">
              <w:rPr>
                <w:rFonts w:ascii="Times New Roman" w:hAnsi="Times New Roman" w:cs="Times New Roman"/>
                <w:b/>
                <w:sz w:val="20"/>
                <w:szCs w:val="20"/>
              </w:rPr>
              <w:t>Вид топлива</w:t>
            </w:r>
          </w:p>
        </w:tc>
        <w:tc>
          <w:tcPr>
            <w:tcW w:w="10206" w:type="dxa"/>
            <w:gridSpan w:val="7"/>
            <w:tcBorders>
              <w:top w:val="single" w:sz="4" w:space="0" w:color="auto"/>
              <w:left w:val="single" w:sz="4" w:space="0" w:color="auto"/>
              <w:bottom w:val="single" w:sz="4" w:space="0" w:color="auto"/>
            </w:tcBorders>
            <w:tcMar>
              <w:left w:w="11" w:type="dxa"/>
              <w:right w:w="11" w:type="dxa"/>
            </w:tcMar>
            <w:vAlign w:val="center"/>
          </w:tcPr>
          <w:p w:rsidR="009B56C4" w:rsidRPr="006371B7" w:rsidRDefault="009B56C4" w:rsidP="007B7FA1">
            <w:pPr>
              <w:pStyle w:val="afffd"/>
              <w:jc w:val="center"/>
              <w:rPr>
                <w:rFonts w:ascii="Times New Roman" w:hAnsi="Times New Roman" w:cs="Times New Roman"/>
                <w:b/>
                <w:sz w:val="20"/>
                <w:szCs w:val="20"/>
              </w:rPr>
            </w:pPr>
            <w:r w:rsidRPr="006371B7">
              <w:rPr>
                <w:rFonts w:ascii="Times New Roman" w:hAnsi="Times New Roman" w:cs="Times New Roman"/>
                <w:b/>
                <w:sz w:val="20"/>
                <w:szCs w:val="20"/>
              </w:rPr>
              <w:t>Максимальный часовой расход натурального топлива, м</w:t>
            </w:r>
            <w:r w:rsidRPr="006371B7">
              <w:rPr>
                <w:rFonts w:ascii="Times New Roman" w:hAnsi="Times New Roman" w:cs="Times New Roman"/>
                <w:b/>
                <w:sz w:val="20"/>
                <w:szCs w:val="20"/>
                <w:vertAlign w:val="superscript"/>
              </w:rPr>
              <w:t>3</w:t>
            </w:r>
          </w:p>
        </w:tc>
      </w:tr>
      <w:tr w:rsidR="009B56C4" w:rsidRPr="006371B7" w:rsidTr="007B7FA1">
        <w:trPr>
          <w:trHeight w:val="70"/>
          <w:tblHeader/>
        </w:trPr>
        <w:tc>
          <w:tcPr>
            <w:tcW w:w="1037" w:type="dxa"/>
            <w:vMerge/>
            <w:tcBorders>
              <w:top w:val="nil"/>
              <w:bottom w:val="single" w:sz="4" w:space="0" w:color="auto"/>
              <w:right w:val="single" w:sz="4" w:space="0" w:color="auto"/>
            </w:tcBorders>
            <w:tcMar>
              <w:left w:w="11" w:type="dxa"/>
              <w:right w:w="11" w:type="dxa"/>
            </w:tcMar>
            <w:vAlign w:val="center"/>
          </w:tcPr>
          <w:p w:rsidR="009B56C4" w:rsidRPr="006371B7" w:rsidRDefault="009B56C4" w:rsidP="007B7FA1">
            <w:pPr>
              <w:pStyle w:val="afffd"/>
              <w:jc w:val="center"/>
              <w:rPr>
                <w:rFonts w:ascii="Times New Roman" w:hAnsi="Times New Roman" w:cs="Times New Roman"/>
                <w:b/>
                <w:sz w:val="20"/>
                <w:szCs w:val="20"/>
              </w:rPr>
            </w:pPr>
          </w:p>
        </w:tc>
        <w:tc>
          <w:tcPr>
            <w:tcW w:w="2551" w:type="dxa"/>
            <w:vMerge/>
            <w:tcBorders>
              <w:top w:val="nil"/>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pStyle w:val="afffd"/>
              <w:jc w:val="center"/>
              <w:rPr>
                <w:rFonts w:ascii="Times New Roman" w:hAnsi="Times New Roman" w:cs="Times New Roman"/>
                <w:b/>
                <w:sz w:val="20"/>
                <w:szCs w:val="20"/>
              </w:rPr>
            </w:pPr>
          </w:p>
        </w:tc>
        <w:tc>
          <w:tcPr>
            <w:tcW w:w="1277" w:type="dxa"/>
            <w:vMerge/>
            <w:tcBorders>
              <w:top w:val="nil"/>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pStyle w:val="afffd"/>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2021</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2022</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2024</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Pr>
                <w:rFonts w:ascii="Times New Roman" w:hAnsi="Times New Roman" w:cs="Times New Roman"/>
                <w:b/>
                <w:sz w:val="20"/>
                <w:szCs w:val="20"/>
              </w:rPr>
              <w:t>2025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3E3E3C" w:rsidRDefault="009B56C4" w:rsidP="007B7FA1">
            <w:pPr>
              <w:pStyle w:val="afffd"/>
              <w:jc w:val="center"/>
              <w:rPr>
                <w:rFonts w:ascii="Times New Roman" w:hAnsi="Times New Roman" w:cs="Times New Roman"/>
                <w:b/>
                <w:sz w:val="20"/>
                <w:szCs w:val="20"/>
              </w:rPr>
            </w:pPr>
            <w:r w:rsidRPr="003E3E3C">
              <w:rPr>
                <w:rFonts w:ascii="Times New Roman" w:hAnsi="Times New Roman" w:cs="Times New Roman"/>
                <w:b/>
                <w:sz w:val="20"/>
                <w:szCs w:val="20"/>
              </w:rPr>
              <w:t>202</w:t>
            </w:r>
            <w:r>
              <w:rPr>
                <w:rFonts w:ascii="Times New Roman" w:hAnsi="Times New Roman" w:cs="Times New Roman"/>
                <w:b/>
                <w:sz w:val="20"/>
                <w:szCs w:val="20"/>
              </w:rPr>
              <w:t>6</w:t>
            </w:r>
            <w:r w:rsidRPr="003E3E3C">
              <w:rPr>
                <w:rFonts w:ascii="Times New Roman" w:hAnsi="Times New Roman" w:cs="Times New Roman"/>
                <w:b/>
                <w:sz w:val="20"/>
                <w:szCs w:val="20"/>
              </w:rPr>
              <w:t>-</w:t>
            </w:r>
            <w:r>
              <w:rPr>
                <w:rFonts w:ascii="Times New Roman" w:hAnsi="Times New Roman" w:cs="Times New Roman"/>
                <w:b/>
                <w:sz w:val="20"/>
                <w:szCs w:val="20"/>
              </w:rPr>
              <w:t>2028</w:t>
            </w:r>
          </w:p>
        </w:tc>
      </w:tr>
      <w:tr w:rsidR="009B56C4" w:rsidRPr="006371B7" w:rsidTr="007B7FA1">
        <w:tc>
          <w:tcPr>
            <w:tcW w:w="1037" w:type="dxa"/>
            <w:tcBorders>
              <w:top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sidRPr="006371B7">
              <w:rPr>
                <w:sz w:val="20"/>
                <w:szCs w:val="20"/>
              </w:rPr>
              <w:t>1</w:t>
            </w:r>
          </w:p>
        </w:tc>
        <w:tc>
          <w:tcPr>
            <w:tcW w:w="25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Шерловогорская ТЭЦ</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pStyle w:val="affffff9"/>
              <w:jc w:val="center"/>
              <w:rPr>
                <w:rFonts w:ascii="Times New Roman" w:hAnsi="Times New Roman" w:cs="Times New Roman"/>
                <w:sz w:val="20"/>
                <w:szCs w:val="20"/>
              </w:rPr>
            </w:pPr>
            <w:r>
              <w:rPr>
                <w:rFonts w:ascii="Times New Roman" w:hAnsi="Times New Roman" w:cs="Times New Roman"/>
                <w:sz w:val="20"/>
                <w:szCs w:val="20"/>
              </w:rPr>
              <w:t>уголь</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6371B7" w:rsidRDefault="009B56C4" w:rsidP="007B7FA1">
            <w:pPr>
              <w:spacing w:line="240" w:lineRule="auto"/>
              <w:jc w:val="center"/>
              <w:rPr>
                <w:sz w:val="20"/>
                <w:szCs w:val="20"/>
              </w:rPr>
            </w:pPr>
            <w:r>
              <w:rPr>
                <w:sz w:val="20"/>
                <w:szCs w:val="20"/>
              </w:rPr>
              <w:t>0</w:t>
            </w:r>
          </w:p>
        </w:tc>
      </w:tr>
      <w:tr w:rsidR="009B56C4" w:rsidRPr="007A3E6F" w:rsidTr="007B7FA1">
        <w:trPr>
          <w:trHeight w:val="335"/>
        </w:trPr>
        <w:tc>
          <w:tcPr>
            <w:tcW w:w="3588" w:type="dxa"/>
            <w:gridSpan w:val="2"/>
            <w:tcBorders>
              <w:top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pStyle w:val="afffd"/>
              <w:jc w:val="center"/>
              <w:rPr>
                <w:rFonts w:ascii="Times New Roman" w:hAnsi="Times New Roman" w:cs="Times New Roman"/>
                <w:b/>
                <w:sz w:val="20"/>
                <w:szCs w:val="20"/>
              </w:rPr>
            </w:pPr>
            <w:r w:rsidRPr="007A3E6F">
              <w:rPr>
                <w:rFonts w:ascii="Times New Roman" w:hAnsi="Times New Roman" w:cs="Times New Roman"/>
                <w:b/>
                <w:sz w:val="20"/>
                <w:szCs w:val="20"/>
              </w:rPr>
              <w:t>Итого</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pStyle w:val="afffd"/>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sidRPr="007A3E6F">
              <w:rPr>
                <w:b/>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sidRPr="007A3E6F">
              <w:rPr>
                <w:b/>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sidRPr="007A3E6F">
              <w:rPr>
                <w:b/>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sidRPr="007A3E6F">
              <w:rPr>
                <w:b/>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sidRPr="007A3E6F">
              <w:rPr>
                <w:b/>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sidRPr="007A3E6F">
              <w:rPr>
                <w:b/>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7A3E6F" w:rsidRDefault="009B56C4" w:rsidP="007B7FA1">
            <w:pPr>
              <w:spacing w:line="240" w:lineRule="auto"/>
              <w:jc w:val="center"/>
              <w:rPr>
                <w:b/>
                <w:sz w:val="20"/>
                <w:szCs w:val="20"/>
              </w:rPr>
            </w:pPr>
            <w:r w:rsidRPr="007A3E6F">
              <w:rPr>
                <w:b/>
                <w:sz w:val="20"/>
                <w:szCs w:val="20"/>
              </w:rPr>
              <w:t>0</w:t>
            </w:r>
          </w:p>
        </w:tc>
      </w:tr>
    </w:tbl>
    <w:p w:rsidR="009B56C4" w:rsidRDefault="009B56C4" w:rsidP="009B56C4">
      <w:r>
        <w:t xml:space="preserve"> </w:t>
      </w:r>
    </w:p>
    <w:p w:rsidR="009B56C4" w:rsidRDefault="009B56C4" w:rsidP="009B56C4"/>
    <w:p w:rsidR="009B56C4" w:rsidRDefault="009B56C4" w:rsidP="009B56C4">
      <w:pPr>
        <w:sectPr w:rsidR="009B56C4" w:rsidSect="008868D2">
          <w:pgSz w:w="16838" w:h="11906" w:orient="landscape"/>
          <w:pgMar w:top="567" w:right="851" w:bottom="1418" w:left="851" w:header="709" w:footer="6" w:gutter="0"/>
          <w:cols w:space="708"/>
          <w:docGrid w:linePitch="360"/>
        </w:sectPr>
      </w:pPr>
    </w:p>
    <w:p w:rsidR="009B56C4" w:rsidRPr="003F6E35" w:rsidRDefault="009B56C4" w:rsidP="009B56C4">
      <w:pPr>
        <w:pStyle w:val="30"/>
        <w:spacing w:line="240" w:lineRule="auto"/>
        <w:ind w:left="426" w:firstLine="0"/>
        <w:rPr>
          <w:i/>
        </w:rPr>
      </w:pPr>
      <w:bookmarkStart w:id="461" w:name="_Toc65419941"/>
      <w:bookmarkStart w:id="462" w:name="sub_1702"/>
      <w:bookmarkEnd w:id="454"/>
      <w:r w:rsidRPr="003F6E35">
        <w:rPr>
          <w:i/>
        </w:rPr>
        <w:lastRenderedPageBreak/>
        <w:t>б) результаты расчетов по каждому источнику тепловой энергии нормативных запасов топлива</w:t>
      </w:r>
      <w:bookmarkEnd w:id="461"/>
    </w:p>
    <w:p w:rsidR="009B56C4" w:rsidRDefault="009B56C4" w:rsidP="009B56C4">
      <w:r>
        <w:t>Расчет нормативов запаса топлива (НЗТ) на перспективу осуществлялся в соответствии с приказом Министерства энергетики РФ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9B56C4" w:rsidRPr="003F62AF" w:rsidRDefault="009B56C4" w:rsidP="009B56C4">
      <w:pPr>
        <w:numPr>
          <w:ilvl w:val="0"/>
          <w:numId w:val="29"/>
        </w:numPr>
        <w:tabs>
          <w:tab w:val="clear" w:pos="1800"/>
          <w:tab w:val="num" w:pos="567"/>
        </w:tabs>
        <w:autoSpaceDE w:val="0"/>
        <w:autoSpaceDN w:val="0"/>
        <w:adjustRightInd w:val="0"/>
        <w:spacing w:after="0"/>
        <w:jc w:val="both"/>
      </w:pPr>
      <w:r w:rsidRPr="003F62AF">
        <w:t xml:space="preserve">Результаты расчетов </w:t>
      </w:r>
      <w:r>
        <w:t>Н</w:t>
      </w:r>
      <w:r w:rsidRPr="003F62AF">
        <w:t>ЗТ для котельной</w:t>
      </w:r>
      <w:r>
        <w:t xml:space="preserve"> </w:t>
      </w:r>
      <w:r w:rsidRPr="003F62AF">
        <w:t>на расчетный период реализации Схемы теплоснабжения</w:t>
      </w:r>
      <w:r>
        <w:t xml:space="preserve"> </w:t>
      </w:r>
      <w:r w:rsidRPr="003F62AF">
        <w:t xml:space="preserve">приведены в таблице </w:t>
      </w:r>
      <w:r>
        <w:t>10.7</w:t>
      </w:r>
      <w:r w:rsidRPr="003F62AF">
        <w:t>.</w:t>
      </w:r>
    </w:p>
    <w:p w:rsidR="009B56C4" w:rsidRPr="003F62AF" w:rsidRDefault="009B56C4" w:rsidP="009B56C4">
      <w:pPr>
        <w:numPr>
          <w:ilvl w:val="0"/>
          <w:numId w:val="29"/>
        </w:numPr>
        <w:autoSpaceDE w:val="0"/>
        <w:autoSpaceDN w:val="0"/>
        <w:adjustRightInd w:val="0"/>
        <w:spacing w:after="0"/>
        <w:jc w:val="right"/>
      </w:pPr>
      <w:r w:rsidRPr="003F62AF">
        <w:rPr>
          <w:color w:val="000000"/>
        </w:rPr>
        <w:t xml:space="preserve">Таблица </w:t>
      </w:r>
      <w:r>
        <w:rPr>
          <w:color w:val="000000"/>
        </w:rPr>
        <w:t>10.7</w:t>
      </w:r>
      <w:r w:rsidRPr="003F62AF">
        <w:rPr>
          <w:color w:val="000000"/>
        </w:rPr>
        <w:t>.</w:t>
      </w:r>
    </w:p>
    <w:p w:rsidR="009B56C4" w:rsidRPr="00E66468" w:rsidRDefault="009B56C4" w:rsidP="009B56C4">
      <w:pPr>
        <w:jc w:val="center"/>
        <w:rPr>
          <w:u w:val="single"/>
        </w:rPr>
      </w:pPr>
      <w:r w:rsidRPr="00E66468">
        <w:rPr>
          <w:bCs/>
          <w:iCs/>
          <w:color w:val="000000"/>
          <w:u w:val="single"/>
        </w:rPr>
        <w:t>Аварийный запас топлива</w:t>
      </w:r>
      <w:r w:rsidRPr="00E66468">
        <w:rPr>
          <w:u w:val="single"/>
        </w:rPr>
        <w:t>.</w:t>
      </w:r>
    </w:p>
    <w:tbl>
      <w:tblPr>
        <w:tblW w:w="10060" w:type="dxa"/>
        <w:tblInd w:w="93" w:type="dxa"/>
        <w:tblLook w:val="04A0" w:firstRow="1" w:lastRow="0" w:firstColumn="1" w:lastColumn="0" w:noHBand="0" w:noVBand="1"/>
      </w:tblPr>
      <w:tblGrid>
        <w:gridCol w:w="2480"/>
        <w:gridCol w:w="2360"/>
        <w:gridCol w:w="1740"/>
        <w:gridCol w:w="1740"/>
        <w:gridCol w:w="1740"/>
      </w:tblGrid>
      <w:tr w:rsidR="009B56C4" w:rsidRPr="00E66468" w:rsidTr="007B7FA1">
        <w:trPr>
          <w:trHeight w:val="795"/>
        </w:trPr>
        <w:tc>
          <w:tcPr>
            <w:tcW w:w="248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9B56C4" w:rsidRPr="00E66468" w:rsidRDefault="009B56C4" w:rsidP="007B7FA1">
            <w:pPr>
              <w:spacing w:line="240" w:lineRule="auto"/>
              <w:jc w:val="center"/>
              <w:rPr>
                <w:b/>
                <w:color w:val="000000"/>
                <w:sz w:val="20"/>
              </w:rPr>
            </w:pPr>
            <w:r w:rsidRPr="00E66468">
              <w:rPr>
                <w:b/>
                <w:color w:val="000000"/>
                <w:sz w:val="20"/>
              </w:rPr>
              <w:t>Наименование котельной</w:t>
            </w:r>
          </w:p>
        </w:tc>
        <w:tc>
          <w:tcPr>
            <w:tcW w:w="2360" w:type="dxa"/>
            <w:tcBorders>
              <w:top w:val="single" w:sz="8" w:space="0" w:color="auto"/>
              <w:left w:val="nil"/>
              <w:bottom w:val="single" w:sz="4" w:space="0" w:color="auto"/>
              <w:right w:val="single" w:sz="8" w:space="0" w:color="auto"/>
            </w:tcBorders>
            <w:shd w:val="clear" w:color="auto" w:fill="auto"/>
            <w:vAlign w:val="center"/>
            <w:hideMark/>
          </w:tcPr>
          <w:p w:rsidR="009B56C4" w:rsidRPr="00E66468" w:rsidRDefault="009B56C4" w:rsidP="007B7FA1">
            <w:pPr>
              <w:spacing w:line="240" w:lineRule="auto"/>
              <w:jc w:val="center"/>
              <w:rPr>
                <w:b/>
                <w:color w:val="000000"/>
                <w:sz w:val="20"/>
              </w:rPr>
            </w:pPr>
            <w:r w:rsidRPr="00E66468">
              <w:rPr>
                <w:b/>
                <w:color w:val="000000"/>
                <w:sz w:val="20"/>
              </w:rPr>
              <w:t>Максимально-часовой расход топлива, т.у.т./час</w:t>
            </w:r>
          </w:p>
        </w:tc>
        <w:tc>
          <w:tcPr>
            <w:tcW w:w="1740" w:type="dxa"/>
            <w:tcBorders>
              <w:top w:val="single" w:sz="8" w:space="0" w:color="auto"/>
              <w:left w:val="nil"/>
              <w:bottom w:val="single" w:sz="4" w:space="0" w:color="auto"/>
              <w:right w:val="single" w:sz="8" w:space="0" w:color="auto"/>
            </w:tcBorders>
            <w:shd w:val="clear" w:color="auto" w:fill="auto"/>
            <w:vAlign w:val="center"/>
            <w:hideMark/>
          </w:tcPr>
          <w:p w:rsidR="009B56C4" w:rsidRPr="00E66468" w:rsidRDefault="009B56C4" w:rsidP="007B7FA1">
            <w:pPr>
              <w:spacing w:line="240" w:lineRule="auto"/>
              <w:jc w:val="center"/>
              <w:rPr>
                <w:b/>
                <w:color w:val="000000"/>
                <w:sz w:val="20"/>
              </w:rPr>
            </w:pPr>
            <w:r w:rsidRPr="00E66468">
              <w:rPr>
                <w:b/>
                <w:color w:val="000000"/>
                <w:sz w:val="20"/>
              </w:rPr>
              <w:t>Максимально-часовой расход топлива, м</w:t>
            </w:r>
            <w:r w:rsidRPr="00F97087">
              <w:rPr>
                <w:b/>
                <w:color w:val="000000"/>
                <w:sz w:val="20"/>
                <w:vertAlign w:val="superscript"/>
              </w:rPr>
              <w:t>3</w:t>
            </w:r>
            <w:r w:rsidRPr="00E66468">
              <w:rPr>
                <w:b/>
                <w:color w:val="000000"/>
                <w:sz w:val="20"/>
              </w:rPr>
              <w:t>/час</w:t>
            </w:r>
          </w:p>
        </w:tc>
        <w:tc>
          <w:tcPr>
            <w:tcW w:w="1740" w:type="dxa"/>
            <w:tcBorders>
              <w:top w:val="single" w:sz="8" w:space="0" w:color="auto"/>
              <w:left w:val="nil"/>
              <w:bottom w:val="single" w:sz="4" w:space="0" w:color="auto"/>
              <w:right w:val="single" w:sz="8" w:space="0" w:color="auto"/>
            </w:tcBorders>
            <w:shd w:val="clear" w:color="auto" w:fill="auto"/>
            <w:vAlign w:val="center"/>
            <w:hideMark/>
          </w:tcPr>
          <w:p w:rsidR="009B56C4" w:rsidRPr="00E66468" w:rsidRDefault="009B56C4" w:rsidP="007B7FA1">
            <w:pPr>
              <w:spacing w:line="240" w:lineRule="auto"/>
              <w:jc w:val="center"/>
              <w:rPr>
                <w:b/>
                <w:color w:val="000000"/>
                <w:sz w:val="20"/>
              </w:rPr>
            </w:pPr>
            <w:r w:rsidRPr="00E66468">
              <w:rPr>
                <w:b/>
                <w:color w:val="000000"/>
                <w:sz w:val="20"/>
              </w:rPr>
              <w:t>Расход топлива за сутки,</w:t>
            </w:r>
            <w:r>
              <w:rPr>
                <w:b/>
                <w:color w:val="000000"/>
                <w:sz w:val="20"/>
              </w:rPr>
              <w:t xml:space="preserve"> </w:t>
            </w:r>
            <w:r w:rsidRPr="00E66468">
              <w:rPr>
                <w:b/>
                <w:color w:val="000000"/>
                <w:sz w:val="20"/>
              </w:rPr>
              <w:t>м</w:t>
            </w:r>
            <w:r w:rsidRPr="00F97087">
              <w:rPr>
                <w:b/>
                <w:color w:val="000000"/>
                <w:sz w:val="20"/>
                <w:vertAlign w:val="superscript"/>
              </w:rPr>
              <w:t>3</w:t>
            </w:r>
            <w:r w:rsidRPr="00E66468">
              <w:rPr>
                <w:b/>
                <w:color w:val="000000"/>
                <w:sz w:val="20"/>
              </w:rPr>
              <w:t>/сут</w:t>
            </w:r>
          </w:p>
        </w:tc>
        <w:tc>
          <w:tcPr>
            <w:tcW w:w="1740" w:type="dxa"/>
            <w:tcBorders>
              <w:top w:val="single" w:sz="8" w:space="0" w:color="auto"/>
              <w:left w:val="nil"/>
              <w:bottom w:val="single" w:sz="4" w:space="0" w:color="auto"/>
              <w:right w:val="single" w:sz="8" w:space="0" w:color="auto"/>
            </w:tcBorders>
            <w:shd w:val="clear" w:color="auto" w:fill="auto"/>
            <w:vAlign w:val="center"/>
            <w:hideMark/>
          </w:tcPr>
          <w:p w:rsidR="009B56C4" w:rsidRPr="00E66468" w:rsidRDefault="009B56C4" w:rsidP="007B7FA1">
            <w:pPr>
              <w:spacing w:line="240" w:lineRule="auto"/>
              <w:jc w:val="center"/>
              <w:rPr>
                <w:b/>
                <w:color w:val="000000"/>
                <w:sz w:val="20"/>
              </w:rPr>
            </w:pPr>
            <w:r w:rsidRPr="00E66468">
              <w:rPr>
                <w:b/>
                <w:color w:val="000000"/>
                <w:sz w:val="20"/>
              </w:rPr>
              <w:t>Аварийный запас топлива, м</w:t>
            </w:r>
            <w:r w:rsidRPr="00F97087">
              <w:rPr>
                <w:b/>
                <w:color w:val="000000"/>
                <w:sz w:val="20"/>
                <w:vertAlign w:val="superscript"/>
              </w:rPr>
              <w:t>3</w:t>
            </w:r>
          </w:p>
        </w:tc>
      </w:tr>
      <w:tr w:rsidR="009B56C4" w:rsidRPr="00E66468" w:rsidTr="007B7FA1">
        <w:trPr>
          <w:trHeight w:val="315"/>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56C4" w:rsidRPr="00E66468" w:rsidRDefault="009B56C4" w:rsidP="007B7FA1">
            <w:pPr>
              <w:spacing w:line="240" w:lineRule="auto"/>
              <w:jc w:val="center"/>
              <w:rPr>
                <w:color w:val="000000"/>
                <w:sz w:val="20"/>
              </w:rPr>
            </w:pPr>
            <w:r>
              <w:rPr>
                <w:color w:val="000000"/>
                <w:sz w:val="20"/>
              </w:rPr>
              <w:t>Шерловогорская ТЭЦ</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56C4" w:rsidRPr="00E66468" w:rsidRDefault="009B56C4" w:rsidP="007B7FA1">
            <w:pPr>
              <w:spacing w:line="240" w:lineRule="auto"/>
              <w:jc w:val="center"/>
              <w:rPr>
                <w:color w:val="000000"/>
                <w:sz w:val="20"/>
              </w:rPr>
            </w:pPr>
            <w:r>
              <w:rPr>
                <w:color w:val="000000"/>
                <w:sz w:val="20"/>
              </w:rPr>
              <w:t>6,17</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56C4" w:rsidRPr="00E66468" w:rsidRDefault="009B56C4" w:rsidP="007B7FA1">
            <w:pPr>
              <w:spacing w:line="240" w:lineRule="auto"/>
              <w:jc w:val="center"/>
              <w:rPr>
                <w:color w:val="000000"/>
                <w:sz w:val="20"/>
              </w:rPr>
            </w:pPr>
            <w:r>
              <w:rPr>
                <w:color w:val="000000"/>
                <w:sz w:val="20"/>
              </w:rPr>
              <w:t>н/д</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56C4" w:rsidRPr="00E66468" w:rsidRDefault="009B56C4" w:rsidP="007B7FA1">
            <w:pPr>
              <w:spacing w:line="240" w:lineRule="auto"/>
              <w:jc w:val="center"/>
              <w:rPr>
                <w:color w:val="000000"/>
                <w:sz w:val="20"/>
              </w:rPr>
            </w:pPr>
            <w:r>
              <w:rPr>
                <w:color w:val="000000"/>
                <w:sz w:val="20"/>
              </w:rPr>
              <w:t>н/д</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56C4" w:rsidRPr="00E66468" w:rsidRDefault="009B56C4" w:rsidP="007B7FA1">
            <w:pPr>
              <w:spacing w:line="240" w:lineRule="auto"/>
              <w:jc w:val="center"/>
              <w:rPr>
                <w:color w:val="000000"/>
                <w:sz w:val="20"/>
              </w:rPr>
            </w:pPr>
            <w:r>
              <w:rPr>
                <w:color w:val="000000"/>
                <w:sz w:val="20"/>
              </w:rPr>
              <w:t>н/д</w:t>
            </w:r>
          </w:p>
        </w:tc>
      </w:tr>
    </w:tbl>
    <w:p w:rsidR="009B56C4" w:rsidRDefault="009B56C4" w:rsidP="009B56C4">
      <w:pPr>
        <w:spacing w:line="312" w:lineRule="auto"/>
        <w:ind w:firstLine="709"/>
        <w:rPr>
          <w:szCs w:val="24"/>
        </w:rPr>
      </w:pPr>
    </w:p>
    <w:p w:rsidR="009B56C4" w:rsidRPr="003F6E35" w:rsidRDefault="009B56C4" w:rsidP="009B56C4">
      <w:pPr>
        <w:pStyle w:val="30"/>
        <w:spacing w:line="240" w:lineRule="auto"/>
        <w:ind w:left="426" w:firstLine="0"/>
        <w:rPr>
          <w:i/>
        </w:rPr>
      </w:pPr>
      <w:bookmarkStart w:id="463" w:name="_Toc65419942"/>
      <w:bookmarkStart w:id="464" w:name="sub_1703"/>
      <w:bookmarkEnd w:id="462"/>
      <w:r w:rsidRPr="003F6E35">
        <w:rPr>
          <w:i/>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463"/>
    </w:p>
    <w:bookmarkEnd w:id="464"/>
    <w:p w:rsidR="009B56C4" w:rsidRDefault="009B56C4" w:rsidP="009B56C4">
      <w:r w:rsidRPr="00E27DC3">
        <w:t>Используемый вид топлива на котельных –</w:t>
      </w:r>
      <w:r>
        <w:t xml:space="preserve"> уголь</w:t>
      </w:r>
      <w:r w:rsidRPr="00E27DC3">
        <w:t>, низшая теплота сгорания топлива –</w:t>
      </w:r>
      <w:r>
        <w:t xml:space="preserve"> 3165 </w:t>
      </w:r>
      <w:r w:rsidRPr="00E27DC3">
        <w:t xml:space="preserve">Ккал/кг. Доля использования </w:t>
      </w:r>
      <w:r>
        <w:t>угля</w:t>
      </w:r>
      <w:r w:rsidRPr="00E27DC3">
        <w:t xml:space="preserve"> составляет </w:t>
      </w:r>
      <w:r>
        <w:t>100 %.</w:t>
      </w:r>
    </w:p>
    <w:p w:rsidR="009B56C4" w:rsidRPr="00A75D85" w:rsidRDefault="009B56C4" w:rsidP="009B56C4">
      <w:pPr>
        <w:pStyle w:val="30"/>
        <w:spacing w:line="240" w:lineRule="auto"/>
        <w:ind w:left="426" w:firstLine="0"/>
        <w:rPr>
          <w:i/>
        </w:rPr>
      </w:pPr>
      <w:bookmarkStart w:id="465" w:name="_Toc65419943"/>
      <w:r w:rsidRPr="00A75D85">
        <w:rPr>
          <w:i/>
        </w:rPr>
        <w:t>г)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465"/>
    </w:p>
    <w:p w:rsidR="009B56C4" w:rsidRDefault="009B56C4" w:rsidP="009B56C4">
      <w:r w:rsidRPr="00E27DC3">
        <w:t>Используемый вид топлива на котельных –</w:t>
      </w:r>
      <w:r>
        <w:t xml:space="preserve"> уголь</w:t>
      </w:r>
      <w:r w:rsidRPr="00E27DC3">
        <w:t>, низшая теплота сгорания топлива –</w:t>
      </w:r>
      <w:r>
        <w:t xml:space="preserve"> 3165 </w:t>
      </w:r>
      <w:r w:rsidRPr="00E27DC3">
        <w:t xml:space="preserve">Ккал/кг. Доля использования </w:t>
      </w:r>
      <w:r>
        <w:t xml:space="preserve">угля </w:t>
      </w:r>
      <w:r w:rsidRPr="00E27DC3">
        <w:t xml:space="preserve">составляет </w:t>
      </w:r>
      <w:r>
        <w:t>100 %.</w:t>
      </w:r>
    </w:p>
    <w:p w:rsidR="009B56C4" w:rsidRPr="00A75D85" w:rsidRDefault="009B56C4" w:rsidP="009B56C4">
      <w:pPr>
        <w:pStyle w:val="30"/>
        <w:spacing w:line="240" w:lineRule="auto"/>
        <w:ind w:left="426" w:firstLine="0"/>
        <w:rPr>
          <w:i/>
        </w:rPr>
      </w:pPr>
      <w:bookmarkStart w:id="466" w:name="_Toc65419944"/>
      <w:r>
        <w:rPr>
          <w:i/>
        </w:rPr>
        <w:t>д</w:t>
      </w:r>
      <w:r w:rsidRPr="00A75D85">
        <w:rPr>
          <w:i/>
        </w:rPr>
        <w:t xml:space="preserve">) преобладающий в </w:t>
      </w:r>
      <w:r>
        <w:rPr>
          <w:i/>
        </w:rPr>
        <w:t>муниципальном образовании</w:t>
      </w:r>
      <w:r w:rsidRPr="00A75D85">
        <w:rPr>
          <w:i/>
        </w:rPr>
        <w:t xml:space="preserve"> вид топлива, определяемый по совокупности всех систем теплоснабжения, находящихся в соответствующем </w:t>
      </w:r>
      <w:r>
        <w:rPr>
          <w:i/>
        </w:rPr>
        <w:t>муниципальном образовании</w:t>
      </w:r>
      <w:bookmarkEnd w:id="466"/>
    </w:p>
    <w:p w:rsidR="009B56C4" w:rsidRPr="003A48BD" w:rsidRDefault="009B56C4" w:rsidP="009B56C4">
      <w:r>
        <w:t>На территории городского поселения «Шерловогорское» на котельных используется один вид топлива – уголь.</w:t>
      </w:r>
    </w:p>
    <w:p w:rsidR="009B56C4" w:rsidRPr="00A75D85" w:rsidRDefault="009B56C4" w:rsidP="009B56C4">
      <w:pPr>
        <w:pStyle w:val="30"/>
        <w:spacing w:line="240" w:lineRule="auto"/>
        <w:ind w:left="426" w:firstLine="0"/>
        <w:rPr>
          <w:i/>
        </w:rPr>
      </w:pPr>
      <w:bookmarkStart w:id="467" w:name="_Toc65419945"/>
      <w:r w:rsidRPr="00A75D85">
        <w:rPr>
          <w:i/>
        </w:rPr>
        <w:t xml:space="preserve">е) приоритетное направление развития топливного баланса </w:t>
      </w:r>
      <w:r>
        <w:rPr>
          <w:i/>
        </w:rPr>
        <w:t>муниципального образования</w:t>
      </w:r>
      <w:bookmarkEnd w:id="467"/>
    </w:p>
    <w:p w:rsidR="009B56C4" w:rsidRDefault="009B56C4" w:rsidP="009B56C4">
      <w:bookmarkStart w:id="468" w:name="sub_12311"/>
      <w:bookmarkEnd w:id="451"/>
      <w:r w:rsidRPr="00EF32E5">
        <w:t>Изменение основного вида топлива на</w:t>
      </w:r>
      <w:r>
        <w:t xml:space="preserve"> котельных не предусматривается.</w:t>
      </w:r>
    </w:p>
    <w:p w:rsidR="009B56C4" w:rsidRPr="002A3742" w:rsidRDefault="009B56C4" w:rsidP="009B56C4">
      <w:pPr>
        <w:pStyle w:val="11"/>
        <w:numPr>
          <w:ilvl w:val="0"/>
          <w:numId w:val="29"/>
        </w:numPr>
        <w:tabs>
          <w:tab w:val="clear" w:pos="1800"/>
          <w:tab w:val="num" w:pos="426"/>
        </w:tabs>
      </w:pPr>
      <w:bookmarkStart w:id="469" w:name="_Toc65419946"/>
      <w:r w:rsidRPr="002A3742">
        <w:lastRenderedPageBreak/>
        <w:t>ГЛАВА 11 "О</w:t>
      </w:r>
      <w:r>
        <w:t>ЦЕНКА НАДЕЖНОСТИ ТЕПЛОСНАБЖЕНИЯ</w:t>
      </w:r>
      <w:r w:rsidRPr="002A3742">
        <w:t>"</w:t>
      </w:r>
      <w:bookmarkEnd w:id="469"/>
    </w:p>
    <w:p w:rsidR="009B56C4" w:rsidRPr="003F6E35" w:rsidRDefault="009B56C4" w:rsidP="009B56C4">
      <w:pPr>
        <w:pStyle w:val="30"/>
        <w:spacing w:line="240" w:lineRule="auto"/>
        <w:ind w:left="426" w:firstLine="0"/>
        <w:rPr>
          <w:i/>
        </w:rPr>
      </w:pPr>
      <w:bookmarkStart w:id="470" w:name="_Toc65419947"/>
      <w:r>
        <w:rPr>
          <w:i/>
        </w:rPr>
        <w:t>а) обоснование метода и результатов</w:t>
      </w:r>
      <w:r w:rsidRPr="003F6E35">
        <w:rPr>
          <w:i/>
        </w:rPr>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470"/>
    </w:p>
    <w:p w:rsidR="009B56C4" w:rsidRDefault="009B56C4" w:rsidP="009B56C4">
      <w:r>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
    <w:p w:rsidR="009B56C4" w:rsidRPr="002A3742" w:rsidRDefault="009B56C4" w:rsidP="009B56C4">
      <w:r w:rsidRPr="002A3742">
        <w:t>Расчет показателей системы с учетом надежности должен производиться для каждого потребителя.</w:t>
      </w:r>
      <w:r>
        <w:t xml:space="preserve"> При этом м</w:t>
      </w:r>
      <w:r w:rsidRPr="002A3742">
        <w:t>инимально допустимые показатели вероятности безотказной работы следует принимать для:</w:t>
      </w:r>
    </w:p>
    <w:p w:rsidR="009B56C4" w:rsidRPr="002A3742" w:rsidRDefault="009B56C4" w:rsidP="009B56C4">
      <w:pPr>
        <w:pStyle w:val="a0"/>
        <w:numPr>
          <w:ilvl w:val="0"/>
          <w:numId w:val="12"/>
        </w:numPr>
        <w:ind w:left="993"/>
      </w:pPr>
      <w:r w:rsidRPr="002A3742">
        <w:t xml:space="preserve">источника теплоты </w:t>
      </w:r>
      <w:r w:rsidRPr="002A3742">
        <w:rPr>
          <w:i/>
        </w:rPr>
        <w:t>Р</w:t>
      </w:r>
      <w:r w:rsidRPr="002A3742">
        <w:rPr>
          <w:i/>
          <w:vertAlign w:val="subscript"/>
        </w:rPr>
        <w:t>ИТ</w:t>
      </w:r>
      <w:r w:rsidRPr="002A3742">
        <w:t xml:space="preserve"> = 0,97;</w:t>
      </w:r>
    </w:p>
    <w:p w:rsidR="009B56C4" w:rsidRPr="002A3742" w:rsidRDefault="009B56C4" w:rsidP="009B56C4">
      <w:pPr>
        <w:pStyle w:val="a0"/>
        <w:numPr>
          <w:ilvl w:val="0"/>
          <w:numId w:val="12"/>
        </w:numPr>
        <w:ind w:left="993"/>
      </w:pPr>
      <w:r w:rsidRPr="002A3742">
        <w:t xml:space="preserve">тепловых сетей </w:t>
      </w:r>
      <w:r w:rsidRPr="002A3742">
        <w:rPr>
          <w:i/>
        </w:rPr>
        <w:t>Р</w:t>
      </w:r>
      <w:r w:rsidRPr="002A3742">
        <w:rPr>
          <w:i/>
          <w:vertAlign w:val="subscript"/>
        </w:rPr>
        <w:t>ТС</w:t>
      </w:r>
      <w:r w:rsidRPr="002A3742">
        <w:t xml:space="preserve"> = 0,9;</w:t>
      </w:r>
    </w:p>
    <w:p w:rsidR="009B56C4" w:rsidRPr="002A3742" w:rsidRDefault="009B56C4" w:rsidP="009B56C4">
      <w:pPr>
        <w:pStyle w:val="a0"/>
        <w:numPr>
          <w:ilvl w:val="0"/>
          <w:numId w:val="12"/>
        </w:numPr>
        <w:ind w:left="993"/>
      </w:pPr>
      <w:r w:rsidRPr="002A3742">
        <w:t xml:space="preserve">потребителя теплоты </w:t>
      </w:r>
      <w:r w:rsidRPr="002A3742">
        <w:rPr>
          <w:i/>
        </w:rPr>
        <w:t>Р</w:t>
      </w:r>
      <w:r w:rsidRPr="002A3742">
        <w:rPr>
          <w:i/>
          <w:vertAlign w:val="subscript"/>
        </w:rPr>
        <w:t>ПТ</w:t>
      </w:r>
      <w:r w:rsidRPr="002A3742">
        <w:t xml:space="preserve"> = 0,99;</w:t>
      </w:r>
    </w:p>
    <w:p w:rsidR="009B56C4" w:rsidRPr="002A3742" w:rsidRDefault="009B56C4" w:rsidP="009B56C4">
      <w:pPr>
        <w:pStyle w:val="a0"/>
        <w:numPr>
          <w:ilvl w:val="0"/>
          <w:numId w:val="12"/>
        </w:numPr>
        <w:ind w:left="993"/>
      </w:pPr>
      <w:r w:rsidRPr="002A3742">
        <w:t xml:space="preserve">СЦТ в целом </w:t>
      </w:r>
      <w:r w:rsidRPr="002A3742">
        <w:rPr>
          <w:i/>
        </w:rPr>
        <w:t>Р</w:t>
      </w:r>
      <w:r w:rsidRPr="002A3742">
        <w:rPr>
          <w:i/>
          <w:vertAlign w:val="subscript"/>
        </w:rPr>
        <w:t>СЦТ</w:t>
      </w:r>
      <w:r w:rsidRPr="002A3742">
        <w:t xml:space="preserve"> = 0,97×0,9×0,99 = 0,86.</w:t>
      </w:r>
    </w:p>
    <w:p w:rsidR="009B56C4" w:rsidRDefault="009B56C4" w:rsidP="009B56C4">
      <w:r>
        <w:t>Нормативные показатели безотказности тепловых сетей обеспечиваются следующими мероприятиями:</w:t>
      </w:r>
    </w:p>
    <w:p w:rsidR="009B56C4" w:rsidRDefault="009B56C4" w:rsidP="009B56C4">
      <w:pPr>
        <w:numPr>
          <w:ilvl w:val="0"/>
          <w:numId w:val="13"/>
        </w:numPr>
        <w:spacing w:after="0"/>
        <w:ind w:left="992" w:hanging="357"/>
        <w:jc w:val="both"/>
      </w:pPr>
      <w: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9B56C4" w:rsidRDefault="009B56C4" w:rsidP="009B56C4">
      <w:pPr>
        <w:numPr>
          <w:ilvl w:val="0"/>
          <w:numId w:val="13"/>
        </w:numPr>
        <w:spacing w:after="0"/>
        <w:ind w:left="992" w:hanging="357"/>
        <w:jc w:val="both"/>
      </w:pPr>
      <w:r>
        <w:t>местом размещения резервных трубопроводных связей между радиальными теплопроводами;</w:t>
      </w:r>
    </w:p>
    <w:p w:rsidR="009B56C4" w:rsidRDefault="009B56C4" w:rsidP="009B56C4">
      <w:pPr>
        <w:numPr>
          <w:ilvl w:val="0"/>
          <w:numId w:val="13"/>
        </w:numPr>
        <w:spacing w:after="0"/>
        <w:ind w:left="992" w:hanging="357"/>
        <w:jc w:val="both"/>
      </w:pPr>
      <w: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9B56C4" w:rsidRDefault="009B56C4" w:rsidP="009B56C4">
      <w:pPr>
        <w:numPr>
          <w:ilvl w:val="0"/>
          <w:numId w:val="13"/>
        </w:numPr>
        <w:spacing w:after="0"/>
        <w:ind w:left="992" w:hanging="357"/>
        <w:jc w:val="both"/>
      </w:pPr>
      <w:r>
        <w:t>необходимость замены на конкретных участках конструкций тепловых сетей теплопроводов на более надежные, а также обоснованность перехода на надземную или тоннельную прокладку;</w:t>
      </w:r>
    </w:p>
    <w:p w:rsidR="009B56C4" w:rsidRDefault="009B56C4" w:rsidP="009B56C4">
      <w:pPr>
        <w:numPr>
          <w:ilvl w:val="0"/>
          <w:numId w:val="13"/>
        </w:numPr>
        <w:spacing w:after="0"/>
        <w:ind w:left="993"/>
        <w:jc w:val="both"/>
      </w:pPr>
      <w:r>
        <w:t>очередность ремонтов и замен теплопроводов, частично или полностью утративших свой ресурс.</w:t>
      </w:r>
    </w:p>
    <w:p w:rsidR="009B56C4" w:rsidRDefault="009B56C4" w:rsidP="009B56C4">
      <w:r>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 </w:t>
      </w:r>
    </w:p>
    <w:p w:rsidR="009B56C4" w:rsidRDefault="009B56C4" w:rsidP="009B56C4">
      <w:r>
        <w:t>Нормативные показатели готовности систем теплоснабжения обеспечиваются следующими мероприятиями:</w:t>
      </w:r>
    </w:p>
    <w:p w:rsidR="009B56C4" w:rsidRDefault="009B56C4" w:rsidP="009B56C4">
      <w:pPr>
        <w:numPr>
          <w:ilvl w:val="0"/>
          <w:numId w:val="14"/>
        </w:numPr>
        <w:spacing w:after="0"/>
        <w:ind w:left="992" w:hanging="357"/>
        <w:jc w:val="both"/>
      </w:pPr>
      <w:r>
        <w:t>готовностью СЦТ к отопительному сезону;</w:t>
      </w:r>
    </w:p>
    <w:p w:rsidR="009B56C4" w:rsidRDefault="009B56C4" w:rsidP="009B56C4">
      <w:pPr>
        <w:numPr>
          <w:ilvl w:val="0"/>
          <w:numId w:val="14"/>
        </w:numPr>
        <w:spacing w:after="0"/>
        <w:ind w:left="992" w:hanging="357"/>
        <w:jc w:val="both"/>
      </w:pPr>
      <w: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9B56C4" w:rsidRDefault="009B56C4" w:rsidP="009B56C4">
      <w:pPr>
        <w:numPr>
          <w:ilvl w:val="0"/>
          <w:numId w:val="14"/>
        </w:numPr>
        <w:spacing w:after="0"/>
        <w:ind w:left="992" w:hanging="357"/>
        <w:jc w:val="both"/>
      </w:pPr>
      <w:r>
        <w:t>способностью тепловых сетей обеспечить исправное функционирование СЦТ при нерасчетных похолоданиях;</w:t>
      </w:r>
    </w:p>
    <w:p w:rsidR="009B56C4" w:rsidRDefault="009B56C4" w:rsidP="009B56C4">
      <w:pPr>
        <w:numPr>
          <w:ilvl w:val="0"/>
          <w:numId w:val="14"/>
        </w:numPr>
        <w:spacing w:after="0"/>
        <w:ind w:left="992" w:hanging="357"/>
        <w:jc w:val="both"/>
      </w:pPr>
      <w:r>
        <w:lastRenderedPageBreak/>
        <w:t>организационными и техническими мерами, необходимые для обеспечения исправного функционирования СЦТ на уровне заданной готовности;</w:t>
      </w:r>
    </w:p>
    <w:p w:rsidR="009B56C4" w:rsidRDefault="009B56C4" w:rsidP="009B56C4">
      <w:pPr>
        <w:numPr>
          <w:ilvl w:val="0"/>
          <w:numId w:val="14"/>
        </w:numPr>
        <w:spacing w:after="0"/>
        <w:ind w:left="993"/>
        <w:jc w:val="both"/>
      </w:pPr>
      <w:r>
        <w:t xml:space="preserve">максимально допустимым числом часов готовности для источника теплоты. </w:t>
      </w:r>
    </w:p>
    <w:p w:rsidR="009B56C4" w:rsidRPr="009765C0" w:rsidRDefault="009B56C4" w:rsidP="009B56C4">
      <w:r w:rsidRPr="009765C0">
        <w:t>Потребители теплоты по надежности теплоснабжения делятся на три категории:</w:t>
      </w:r>
    </w:p>
    <w:p w:rsidR="009B56C4" w:rsidRDefault="009B56C4" w:rsidP="009B56C4">
      <w: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rsidR="009B56C4" w:rsidRDefault="009B56C4" w:rsidP="009B56C4">
      <w:r>
        <w:t>Вторая категория – потребители, допускающие снижение температуры в отапливаемых помещениях на период ликвидации аварии, но не более 54 ч:</w:t>
      </w:r>
    </w:p>
    <w:p w:rsidR="009B56C4" w:rsidRDefault="009B56C4" w:rsidP="009B56C4">
      <w:pPr>
        <w:numPr>
          <w:ilvl w:val="0"/>
          <w:numId w:val="15"/>
        </w:numPr>
        <w:spacing w:after="0"/>
        <w:ind w:left="992" w:hanging="357"/>
        <w:jc w:val="both"/>
      </w:pPr>
      <w:r>
        <w:t>жилых и общественных зданий до 12 °С;</w:t>
      </w:r>
    </w:p>
    <w:p w:rsidR="009B56C4" w:rsidRDefault="009B56C4" w:rsidP="009B56C4">
      <w:pPr>
        <w:numPr>
          <w:ilvl w:val="0"/>
          <w:numId w:val="15"/>
        </w:numPr>
        <w:spacing w:after="0"/>
        <w:ind w:left="993"/>
        <w:jc w:val="both"/>
      </w:pPr>
      <w:r>
        <w:t>промышленных зданий до 8 °С.</w:t>
      </w:r>
    </w:p>
    <w:p w:rsidR="009B56C4" w:rsidRPr="00F82E47" w:rsidRDefault="009B56C4" w:rsidP="009B56C4">
      <w:r w:rsidRPr="00F82E47">
        <w:t xml:space="preserve">Третья категория </w:t>
      </w:r>
      <w:r>
        <w:t>–</w:t>
      </w:r>
      <w:r w:rsidRPr="00F82E47">
        <w:t xml:space="preserve"> остальные потребители. Например, временные здания и сооружения, вспомогательные здания промышленных предприятий, бытовые помещения и т.п.</w:t>
      </w:r>
    </w:p>
    <w:p w:rsidR="009B56C4" w:rsidRDefault="009B56C4" w:rsidP="009B56C4">
      <w:r w:rsidRPr="00F82E47">
        <w:t>Отказов на тепловых сетях, приведших к нарушению теплоснабжения, не зарегистрировано.</w:t>
      </w:r>
    </w:p>
    <w:p w:rsidR="009B56C4" w:rsidRPr="003F6E35" w:rsidRDefault="009B56C4" w:rsidP="009B56C4">
      <w:pPr>
        <w:pStyle w:val="30"/>
        <w:spacing w:line="240" w:lineRule="auto"/>
        <w:ind w:left="426" w:firstLine="0"/>
        <w:rPr>
          <w:i/>
        </w:rPr>
      </w:pPr>
      <w:bookmarkStart w:id="471" w:name="_Toc65419948"/>
      <w:bookmarkStart w:id="472" w:name="sub_1732"/>
      <w:r>
        <w:rPr>
          <w:i/>
        </w:rPr>
        <w:t>б) обоснование метода и результатов</w:t>
      </w:r>
      <w:r w:rsidRPr="003F6E35">
        <w:rPr>
          <w:i/>
        </w:rPr>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471"/>
    </w:p>
    <w:bookmarkEnd w:id="472"/>
    <w:p w:rsidR="009B56C4" w:rsidRPr="002A3742" w:rsidRDefault="009B56C4" w:rsidP="009B56C4">
      <w:r w:rsidRPr="002A3742">
        <w:t>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+12°С в течение ремонтно-восстановительного периода после отказов принимается в соответствии с таблицей 11.</w:t>
      </w:r>
      <w:r>
        <w:t>1</w:t>
      </w:r>
      <w:r w:rsidRPr="002A3742">
        <w:t>.</w:t>
      </w:r>
    </w:p>
    <w:p w:rsidR="009B56C4" w:rsidRPr="002A3742" w:rsidRDefault="009B56C4" w:rsidP="009B56C4">
      <w:pPr>
        <w:keepNext/>
        <w:jc w:val="right"/>
      </w:pPr>
      <w:r w:rsidRPr="002A3742">
        <w:t>Таблица 11.</w:t>
      </w:r>
      <w:r>
        <w:t>1</w:t>
      </w:r>
    </w:p>
    <w:p w:rsidR="009B56C4" w:rsidRPr="00AF2162" w:rsidRDefault="009B56C4" w:rsidP="009B56C4">
      <w:pPr>
        <w:keepNext/>
        <w:jc w:val="center"/>
        <w:rPr>
          <w:u w:val="single"/>
        </w:rPr>
      </w:pPr>
      <w:r w:rsidRPr="00AF2162">
        <w:rPr>
          <w:u w:val="single"/>
        </w:rPr>
        <w:t>Допускаемое снижение подачи теплоты в зависимости от диаметра теплопроводов и расчетной температуры наружного воздуха</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6"/>
        <w:gridCol w:w="2265"/>
        <w:gridCol w:w="1165"/>
        <w:gridCol w:w="1165"/>
        <w:gridCol w:w="1165"/>
        <w:gridCol w:w="1165"/>
        <w:gridCol w:w="1052"/>
      </w:tblGrid>
      <w:tr w:rsidR="009B56C4" w:rsidRPr="009A45BD" w:rsidTr="007B7FA1">
        <w:trPr>
          <w:tblHeader/>
        </w:trPr>
        <w:tc>
          <w:tcPr>
            <w:tcW w:w="1766" w:type="dxa"/>
            <w:vMerge w:val="restart"/>
            <w:shd w:val="clear" w:color="auto" w:fill="auto"/>
            <w:vAlign w:val="center"/>
          </w:tcPr>
          <w:p w:rsidR="009B56C4" w:rsidRPr="00C072B3" w:rsidRDefault="009B56C4" w:rsidP="007B7FA1">
            <w:pPr>
              <w:pStyle w:val="af0"/>
              <w:rPr>
                <w:b/>
                <w:lang w:val="ru-RU"/>
              </w:rPr>
            </w:pPr>
            <w:r w:rsidRPr="00C072B3">
              <w:rPr>
                <w:b/>
                <w:lang w:val="ru-RU"/>
              </w:rPr>
              <w:t>Диаметр труб тепловых сетей, мм</w:t>
            </w:r>
          </w:p>
        </w:tc>
        <w:tc>
          <w:tcPr>
            <w:tcW w:w="2320" w:type="dxa"/>
            <w:vMerge w:val="restart"/>
            <w:shd w:val="clear" w:color="auto" w:fill="auto"/>
            <w:vAlign w:val="center"/>
          </w:tcPr>
          <w:p w:rsidR="009B56C4" w:rsidRPr="00C072B3" w:rsidRDefault="009B56C4" w:rsidP="007B7FA1">
            <w:pPr>
              <w:pStyle w:val="af0"/>
              <w:rPr>
                <w:b/>
                <w:lang w:val="ru-RU"/>
              </w:rPr>
            </w:pPr>
            <w:r w:rsidRPr="00C072B3">
              <w:rPr>
                <w:b/>
                <w:lang w:val="ru-RU"/>
              </w:rPr>
              <w:t>Время восстановления теплоснабжения, ч</w:t>
            </w:r>
          </w:p>
        </w:tc>
        <w:tc>
          <w:tcPr>
            <w:tcW w:w="5838" w:type="dxa"/>
            <w:gridSpan w:val="5"/>
            <w:shd w:val="clear" w:color="auto" w:fill="auto"/>
            <w:vAlign w:val="center"/>
          </w:tcPr>
          <w:p w:rsidR="009B56C4" w:rsidRPr="00C072B3" w:rsidRDefault="009B56C4" w:rsidP="007B7FA1">
            <w:pPr>
              <w:pStyle w:val="af0"/>
              <w:rPr>
                <w:b/>
                <w:lang w:val="ru-RU"/>
              </w:rPr>
            </w:pPr>
            <w:r w:rsidRPr="00C072B3">
              <w:rPr>
                <w:b/>
                <w:lang w:val="ru-RU"/>
              </w:rPr>
              <w:t xml:space="preserve">Расчетная температура наружного воздуха </w:t>
            </w:r>
            <w:r w:rsidRPr="009A45BD">
              <w:rPr>
                <w:b/>
                <w:lang w:val="en-US"/>
              </w:rPr>
              <w:t>t</w:t>
            </w:r>
            <w:r w:rsidRPr="00C072B3">
              <w:rPr>
                <w:b/>
                <w:vertAlign w:val="subscript"/>
                <w:lang w:val="ru-RU"/>
              </w:rPr>
              <w:t>0</w:t>
            </w:r>
            <w:r w:rsidRPr="00C072B3">
              <w:rPr>
                <w:b/>
                <w:lang w:val="ru-RU"/>
              </w:rPr>
              <w:t>, °</w:t>
            </w:r>
            <w:r w:rsidRPr="009A45BD">
              <w:rPr>
                <w:b/>
                <w:lang w:val="en-US"/>
              </w:rPr>
              <w:t>C</w:t>
            </w:r>
          </w:p>
        </w:tc>
      </w:tr>
      <w:tr w:rsidR="009B56C4" w:rsidRPr="009A45BD" w:rsidTr="007B7FA1">
        <w:trPr>
          <w:tblHeader/>
        </w:trPr>
        <w:tc>
          <w:tcPr>
            <w:tcW w:w="1766" w:type="dxa"/>
            <w:vMerge/>
            <w:shd w:val="clear" w:color="auto" w:fill="auto"/>
            <w:vAlign w:val="center"/>
          </w:tcPr>
          <w:p w:rsidR="009B56C4" w:rsidRPr="00C072B3" w:rsidRDefault="009B56C4" w:rsidP="007B7FA1">
            <w:pPr>
              <w:pStyle w:val="af0"/>
              <w:rPr>
                <w:b/>
                <w:lang w:val="ru-RU"/>
              </w:rPr>
            </w:pPr>
          </w:p>
        </w:tc>
        <w:tc>
          <w:tcPr>
            <w:tcW w:w="2320" w:type="dxa"/>
            <w:vMerge/>
            <w:shd w:val="clear" w:color="auto" w:fill="auto"/>
            <w:vAlign w:val="center"/>
          </w:tcPr>
          <w:p w:rsidR="009B56C4" w:rsidRPr="00C072B3" w:rsidRDefault="009B56C4" w:rsidP="007B7FA1">
            <w:pPr>
              <w:pStyle w:val="af0"/>
              <w:rPr>
                <w:b/>
                <w:lang w:val="ru-RU"/>
              </w:rPr>
            </w:pPr>
          </w:p>
        </w:tc>
        <w:tc>
          <w:tcPr>
            <w:tcW w:w="1191" w:type="dxa"/>
            <w:shd w:val="clear" w:color="auto" w:fill="auto"/>
            <w:vAlign w:val="center"/>
          </w:tcPr>
          <w:p w:rsidR="009B56C4" w:rsidRPr="009A45BD" w:rsidRDefault="009B56C4" w:rsidP="007B7FA1">
            <w:pPr>
              <w:pStyle w:val="af0"/>
              <w:rPr>
                <w:b/>
                <w:lang w:val="en-US"/>
              </w:rPr>
            </w:pPr>
            <w:r w:rsidRPr="009A45BD">
              <w:rPr>
                <w:b/>
                <w:lang w:val="en-US"/>
              </w:rPr>
              <w:t>-10</w:t>
            </w:r>
          </w:p>
        </w:tc>
        <w:tc>
          <w:tcPr>
            <w:tcW w:w="1191" w:type="dxa"/>
            <w:shd w:val="clear" w:color="auto" w:fill="auto"/>
            <w:vAlign w:val="center"/>
          </w:tcPr>
          <w:p w:rsidR="009B56C4" w:rsidRPr="009A45BD" w:rsidRDefault="009B56C4" w:rsidP="007B7FA1">
            <w:pPr>
              <w:pStyle w:val="af0"/>
              <w:rPr>
                <w:b/>
                <w:lang w:val="en-US"/>
              </w:rPr>
            </w:pPr>
            <w:r w:rsidRPr="009A45BD">
              <w:rPr>
                <w:b/>
                <w:lang w:val="en-US"/>
              </w:rPr>
              <w:t>-20</w:t>
            </w:r>
          </w:p>
        </w:tc>
        <w:tc>
          <w:tcPr>
            <w:tcW w:w="1191" w:type="dxa"/>
            <w:shd w:val="clear" w:color="auto" w:fill="auto"/>
            <w:vAlign w:val="center"/>
          </w:tcPr>
          <w:p w:rsidR="009B56C4" w:rsidRPr="009A45BD" w:rsidRDefault="009B56C4" w:rsidP="007B7FA1">
            <w:pPr>
              <w:pStyle w:val="af0"/>
              <w:rPr>
                <w:b/>
                <w:lang w:val="en-US"/>
              </w:rPr>
            </w:pPr>
            <w:r w:rsidRPr="009A45BD">
              <w:rPr>
                <w:b/>
                <w:lang w:val="en-US"/>
              </w:rPr>
              <w:t>-30</w:t>
            </w:r>
          </w:p>
        </w:tc>
        <w:tc>
          <w:tcPr>
            <w:tcW w:w="1191" w:type="dxa"/>
            <w:shd w:val="clear" w:color="auto" w:fill="auto"/>
            <w:vAlign w:val="center"/>
          </w:tcPr>
          <w:p w:rsidR="009B56C4" w:rsidRPr="009A45BD" w:rsidRDefault="009B56C4" w:rsidP="007B7FA1">
            <w:pPr>
              <w:pStyle w:val="af0"/>
              <w:rPr>
                <w:b/>
                <w:lang w:val="en-US"/>
              </w:rPr>
            </w:pPr>
            <w:r w:rsidRPr="009A45BD">
              <w:rPr>
                <w:b/>
                <w:lang w:val="en-US"/>
              </w:rPr>
              <w:t>-40</w:t>
            </w:r>
          </w:p>
        </w:tc>
        <w:tc>
          <w:tcPr>
            <w:tcW w:w="1074" w:type="dxa"/>
            <w:shd w:val="clear" w:color="auto" w:fill="auto"/>
            <w:vAlign w:val="center"/>
          </w:tcPr>
          <w:p w:rsidR="009B56C4" w:rsidRPr="009A45BD" w:rsidRDefault="009B56C4" w:rsidP="007B7FA1">
            <w:pPr>
              <w:pStyle w:val="af0"/>
              <w:rPr>
                <w:b/>
                <w:lang w:val="en-US"/>
              </w:rPr>
            </w:pPr>
            <w:r w:rsidRPr="009A45BD">
              <w:rPr>
                <w:b/>
                <w:lang w:val="en-US"/>
              </w:rPr>
              <w:t>-50</w:t>
            </w:r>
          </w:p>
        </w:tc>
      </w:tr>
      <w:tr w:rsidR="009B56C4" w:rsidRPr="009A45BD" w:rsidTr="007B7FA1">
        <w:trPr>
          <w:tblHeader/>
        </w:trPr>
        <w:tc>
          <w:tcPr>
            <w:tcW w:w="1766" w:type="dxa"/>
            <w:vMerge/>
            <w:shd w:val="clear" w:color="auto" w:fill="auto"/>
            <w:vAlign w:val="center"/>
          </w:tcPr>
          <w:p w:rsidR="009B56C4" w:rsidRPr="00C072B3" w:rsidRDefault="009B56C4" w:rsidP="007B7FA1">
            <w:pPr>
              <w:pStyle w:val="af0"/>
              <w:rPr>
                <w:b/>
                <w:lang w:val="ru-RU"/>
              </w:rPr>
            </w:pPr>
          </w:p>
        </w:tc>
        <w:tc>
          <w:tcPr>
            <w:tcW w:w="2320" w:type="dxa"/>
            <w:vMerge/>
            <w:shd w:val="clear" w:color="auto" w:fill="auto"/>
            <w:vAlign w:val="center"/>
          </w:tcPr>
          <w:p w:rsidR="009B56C4" w:rsidRPr="00C072B3" w:rsidRDefault="009B56C4" w:rsidP="007B7FA1">
            <w:pPr>
              <w:pStyle w:val="af0"/>
              <w:rPr>
                <w:b/>
                <w:lang w:val="ru-RU"/>
              </w:rPr>
            </w:pPr>
          </w:p>
        </w:tc>
        <w:tc>
          <w:tcPr>
            <w:tcW w:w="5838" w:type="dxa"/>
            <w:gridSpan w:val="5"/>
            <w:shd w:val="clear" w:color="auto" w:fill="auto"/>
            <w:vAlign w:val="center"/>
          </w:tcPr>
          <w:p w:rsidR="009B56C4" w:rsidRPr="00C072B3" w:rsidRDefault="009B56C4" w:rsidP="007B7FA1">
            <w:pPr>
              <w:pStyle w:val="af0"/>
              <w:rPr>
                <w:b/>
                <w:lang w:val="ru-RU"/>
              </w:rPr>
            </w:pPr>
            <w:r w:rsidRPr="00C072B3">
              <w:rPr>
                <w:b/>
                <w:lang w:val="ru-RU"/>
              </w:rPr>
              <w:t>Допускаемое снижение подачи теплоты, %</w:t>
            </w:r>
          </w:p>
        </w:tc>
      </w:tr>
      <w:tr w:rsidR="009B56C4" w:rsidRPr="009A45BD" w:rsidTr="007B7FA1">
        <w:tc>
          <w:tcPr>
            <w:tcW w:w="1766" w:type="dxa"/>
            <w:shd w:val="clear" w:color="auto" w:fill="auto"/>
            <w:vAlign w:val="center"/>
          </w:tcPr>
          <w:p w:rsidR="009B56C4" w:rsidRPr="00C072B3" w:rsidRDefault="009B56C4" w:rsidP="007B7FA1">
            <w:pPr>
              <w:pStyle w:val="af0"/>
              <w:rPr>
                <w:lang w:val="ru-RU"/>
              </w:rPr>
            </w:pPr>
            <w:r w:rsidRPr="00C072B3">
              <w:rPr>
                <w:lang w:val="ru-RU"/>
              </w:rPr>
              <w:t>300</w:t>
            </w:r>
          </w:p>
        </w:tc>
        <w:tc>
          <w:tcPr>
            <w:tcW w:w="2320" w:type="dxa"/>
            <w:shd w:val="clear" w:color="auto" w:fill="auto"/>
            <w:vAlign w:val="center"/>
          </w:tcPr>
          <w:p w:rsidR="009B56C4" w:rsidRPr="00C072B3" w:rsidRDefault="009B56C4" w:rsidP="007B7FA1">
            <w:pPr>
              <w:pStyle w:val="af0"/>
              <w:rPr>
                <w:lang w:val="ru-RU"/>
              </w:rPr>
            </w:pPr>
            <w:r w:rsidRPr="00C072B3">
              <w:rPr>
                <w:lang w:val="ru-RU"/>
              </w:rPr>
              <w:t>15</w:t>
            </w:r>
          </w:p>
        </w:tc>
        <w:tc>
          <w:tcPr>
            <w:tcW w:w="1191" w:type="dxa"/>
            <w:shd w:val="clear" w:color="auto" w:fill="auto"/>
            <w:vAlign w:val="center"/>
          </w:tcPr>
          <w:p w:rsidR="009B56C4" w:rsidRPr="009A45BD" w:rsidRDefault="009B56C4" w:rsidP="007B7FA1">
            <w:pPr>
              <w:pStyle w:val="af0"/>
              <w:rPr>
                <w:lang w:val="en-US"/>
              </w:rPr>
            </w:pPr>
            <w:r w:rsidRPr="009A45BD">
              <w:rPr>
                <w:lang w:val="en-US"/>
              </w:rPr>
              <w:t>32</w:t>
            </w:r>
          </w:p>
        </w:tc>
        <w:tc>
          <w:tcPr>
            <w:tcW w:w="1191" w:type="dxa"/>
            <w:shd w:val="clear" w:color="auto" w:fill="auto"/>
            <w:vAlign w:val="center"/>
          </w:tcPr>
          <w:p w:rsidR="009B56C4" w:rsidRPr="009A45BD" w:rsidRDefault="009B56C4" w:rsidP="007B7FA1">
            <w:pPr>
              <w:pStyle w:val="af0"/>
              <w:rPr>
                <w:lang w:val="en-US"/>
              </w:rPr>
            </w:pPr>
            <w:r w:rsidRPr="009A45BD">
              <w:rPr>
                <w:lang w:val="en-US"/>
              </w:rPr>
              <w:t>50</w:t>
            </w:r>
          </w:p>
        </w:tc>
        <w:tc>
          <w:tcPr>
            <w:tcW w:w="1191" w:type="dxa"/>
            <w:shd w:val="clear" w:color="auto" w:fill="auto"/>
            <w:vAlign w:val="center"/>
          </w:tcPr>
          <w:p w:rsidR="009B56C4" w:rsidRPr="009A45BD" w:rsidRDefault="009B56C4" w:rsidP="007B7FA1">
            <w:pPr>
              <w:pStyle w:val="af0"/>
              <w:rPr>
                <w:lang w:val="en-US"/>
              </w:rPr>
            </w:pPr>
            <w:r w:rsidRPr="009A45BD">
              <w:rPr>
                <w:lang w:val="en-US"/>
              </w:rPr>
              <w:t>60</w:t>
            </w:r>
          </w:p>
        </w:tc>
        <w:tc>
          <w:tcPr>
            <w:tcW w:w="1191" w:type="dxa"/>
            <w:shd w:val="clear" w:color="auto" w:fill="auto"/>
            <w:vAlign w:val="center"/>
          </w:tcPr>
          <w:p w:rsidR="009B56C4" w:rsidRPr="009A45BD" w:rsidRDefault="009B56C4" w:rsidP="007B7FA1">
            <w:pPr>
              <w:pStyle w:val="af0"/>
              <w:rPr>
                <w:lang w:val="en-US"/>
              </w:rPr>
            </w:pPr>
            <w:r w:rsidRPr="009A45BD">
              <w:rPr>
                <w:lang w:val="en-US"/>
              </w:rPr>
              <w:t>59</w:t>
            </w:r>
          </w:p>
        </w:tc>
        <w:tc>
          <w:tcPr>
            <w:tcW w:w="1074" w:type="dxa"/>
            <w:shd w:val="clear" w:color="auto" w:fill="auto"/>
            <w:vAlign w:val="center"/>
          </w:tcPr>
          <w:p w:rsidR="009B56C4" w:rsidRPr="009A45BD" w:rsidRDefault="009B56C4" w:rsidP="007B7FA1">
            <w:pPr>
              <w:pStyle w:val="af0"/>
              <w:rPr>
                <w:lang w:val="en-US"/>
              </w:rPr>
            </w:pPr>
            <w:r w:rsidRPr="009A45BD">
              <w:rPr>
                <w:lang w:val="en-US"/>
              </w:rPr>
              <w:t>64</w:t>
            </w:r>
          </w:p>
        </w:tc>
      </w:tr>
      <w:tr w:rsidR="009B56C4" w:rsidRPr="009A45BD" w:rsidTr="007B7FA1">
        <w:tc>
          <w:tcPr>
            <w:tcW w:w="1766" w:type="dxa"/>
            <w:shd w:val="clear" w:color="auto" w:fill="auto"/>
            <w:vAlign w:val="center"/>
          </w:tcPr>
          <w:p w:rsidR="009B56C4" w:rsidRPr="00C072B3" w:rsidRDefault="009B56C4" w:rsidP="007B7FA1">
            <w:pPr>
              <w:pStyle w:val="af0"/>
              <w:rPr>
                <w:lang w:val="ru-RU"/>
              </w:rPr>
            </w:pPr>
            <w:r w:rsidRPr="00C072B3">
              <w:rPr>
                <w:lang w:val="ru-RU"/>
              </w:rPr>
              <w:t>400</w:t>
            </w:r>
          </w:p>
        </w:tc>
        <w:tc>
          <w:tcPr>
            <w:tcW w:w="2320" w:type="dxa"/>
            <w:shd w:val="clear" w:color="auto" w:fill="auto"/>
            <w:vAlign w:val="center"/>
          </w:tcPr>
          <w:p w:rsidR="009B56C4" w:rsidRPr="00C072B3" w:rsidRDefault="009B56C4" w:rsidP="007B7FA1">
            <w:pPr>
              <w:pStyle w:val="af0"/>
              <w:rPr>
                <w:lang w:val="ru-RU"/>
              </w:rPr>
            </w:pPr>
            <w:r w:rsidRPr="00C072B3">
              <w:rPr>
                <w:lang w:val="ru-RU"/>
              </w:rPr>
              <w:t>18</w:t>
            </w:r>
          </w:p>
        </w:tc>
        <w:tc>
          <w:tcPr>
            <w:tcW w:w="1191" w:type="dxa"/>
            <w:shd w:val="clear" w:color="auto" w:fill="auto"/>
            <w:vAlign w:val="center"/>
          </w:tcPr>
          <w:p w:rsidR="009B56C4" w:rsidRPr="009A45BD" w:rsidRDefault="009B56C4" w:rsidP="007B7FA1">
            <w:pPr>
              <w:pStyle w:val="af0"/>
              <w:rPr>
                <w:lang w:val="en-US"/>
              </w:rPr>
            </w:pPr>
            <w:r w:rsidRPr="009A45BD">
              <w:rPr>
                <w:lang w:val="en-US"/>
              </w:rPr>
              <w:t>41</w:t>
            </w:r>
          </w:p>
        </w:tc>
        <w:tc>
          <w:tcPr>
            <w:tcW w:w="1191" w:type="dxa"/>
            <w:shd w:val="clear" w:color="auto" w:fill="auto"/>
            <w:vAlign w:val="center"/>
          </w:tcPr>
          <w:p w:rsidR="009B56C4" w:rsidRPr="009A45BD" w:rsidRDefault="009B56C4" w:rsidP="007B7FA1">
            <w:pPr>
              <w:pStyle w:val="af0"/>
              <w:rPr>
                <w:lang w:val="en-US"/>
              </w:rPr>
            </w:pPr>
            <w:r w:rsidRPr="009A45BD">
              <w:rPr>
                <w:lang w:val="en-US"/>
              </w:rPr>
              <w:t>56</w:t>
            </w:r>
          </w:p>
        </w:tc>
        <w:tc>
          <w:tcPr>
            <w:tcW w:w="1191" w:type="dxa"/>
            <w:shd w:val="clear" w:color="auto" w:fill="auto"/>
            <w:vAlign w:val="center"/>
          </w:tcPr>
          <w:p w:rsidR="009B56C4" w:rsidRPr="009A45BD" w:rsidRDefault="009B56C4" w:rsidP="007B7FA1">
            <w:pPr>
              <w:pStyle w:val="af0"/>
              <w:rPr>
                <w:lang w:val="en-US"/>
              </w:rPr>
            </w:pPr>
            <w:r w:rsidRPr="009A45BD">
              <w:rPr>
                <w:lang w:val="en-US"/>
              </w:rPr>
              <w:t>65</w:t>
            </w:r>
          </w:p>
        </w:tc>
        <w:tc>
          <w:tcPr>
            <w:tcW w:w="1191" w:type="dxa"/>
            <w:shd w:val="clear" w:color="auto" w:fill="auto"/>
            <w:vAlign w:val="center"/>
          </w:tcPr>
          <w:p w:rsidR="009B56C4" w:rsidRPr="009A45BD" w:rsidRDefault="009B56C4" w:rsidP="007B7FA1">
            <w:pPr>
              <w:pStyle w:val="af0"/>
              <w:rPr>
                <w:lang w:val="en-US"/>
              </w:rPr>
            </w:pPr>
            <w:r w:rsidRPr="009A45BD">
              <w:rPr>
                <w:lang w:val="en-US"/>
              </w:rPr>
              <w:t>63</w:t>
            </w:r>
          </w:p>
        </w:tc>
        <w:tc>
          <w:tcPr>
            <w:tcW w:w="1074" w:type="dxa"/>
            <w:shd w:val="clear" w:color="auto" w:fill="auto"/>
            <w:vAlign w:val="center"/>
          </w:tcPr>
          <w:p w:rsidR="009B56C4" w:rsidRPr="009A45BD" w:rsidRDefault="009B56C4" w:rsidP="007B7FA1">
            <w:pPr>
              <w:pStyle w:val="af0"/>
              <w:rPr>
                <w:lang w:val="en-US"/>
              </w:rPr>
            </w:pPr>
            <w:r w:rsidRPr="009A45BD">
              <w:rPr>
                <w:lang w:val="en-US"/>
              </w:rPr>
              <w:t>68</w:t>
            </w:r>
          </w:p>
        </w:tc>
      </w:tr>
      <w:tr w:rsidR="009B56C4" w:rsidRPr="009A45BD" w:rsidTr="007B7FA1">
        <w:tc>
          <w:tcPr>
            <w:tcW w:w="1766" w:type="dxa"/>
            <w:shd w:val="clear" w:color="auto" w:fill="auto"/>
            <w:vAlign w:val="center"/>
          </w:tcPr>
          <w:p w:rsidR="009B56C4" w:rsidRPr="00C072B3" w:rsidRDefault="009B56C4" w:rsidP="007B7FA1">
            <w:pPr>
              <w:pStyle w:val="af0"/>
              <w:rPr>
                <w:lang w:val="ru-RU"/>
              </w:rPr>
            </w:pPr>
            <w:r w:rsidRPr="00C072B3">
              <w:rPr>
                <w:lang w:val="ru-RU"/>
              </w:rPr>
              <w:t>500</w:t>
            </w:r>
          </w:p>
        </w:tc>
        <w:tc>
          <w:tcPr>
            <w:tcW w:w="2320" w:type="dxa"/>
            <w:shd w:val="clear" w:color="auto" w:fill="auto"/>
            <w:vAlign w:val="center"/>
          </w:tcPr>
          <w:p w:rsidR="009B56C4" w:rsidRPr="00C072B3" w:rsidRDefault="009B56C4" w:rsidP="007B7FA1">
            <w:pPr>
              <w:pStyle w:val="af0"/>
              <w:rPr>
                <w:lang w:val="ru-RU"/>
              </w:rPr>
            </w:pPr>
            <w:r w:rsidRPr="00C072B3">
              <w:rPr>
                <w:lang w:val="ru-RU"/>
              </w:rPr>
              <w:t>22</w:t>
            </w:r>
          </w:p>
        </w:tc>
        <w:tc>
          <w:tcPr>
            <w:tcW w:w="1191" w:type="dxa"/>
            <w:shd w:val="clear" w:color="auto" w:fill="auto"/>
            <w:vAlign w:val="center"/>
          </w:tcPr>
          <w:p w:rsidR="009B56C4" w:rsidRPr="009A45BD" w:rsidRDefault="009B56C4" w:rsidP="007B7FA1">
            <w:pPr>
              <w:pStyle w:val="af0"/>
              <w:rPr>
                <w:lang w:val="en-US"/>
              </w:rPr>
            </w:pPr>
            <w:r w:rsidRPr="009A45BD">
              <w:rPr>
                <w:lang w:val="en-US"/>
              </w:rPr>
              <w:t>49</w:t>
            </w:r>
          </w:p>
        </w:tc>
        <w:tc>
          <w:tcPr>
            <w:tcW w:w="1191" w:type="dxa"/>
            <w:shd w:val="clear" w:color="auto" w:fill="auto"/>
            <w:vAlign w:val="center"/>
          </w:tcPr>
          <w:p w:rsidR="009B56C4" w:rsidRPr="009A45BD" w:rsidRDefault="009B56C4" w:rsidP="007B7FA1">
            <w:pPr>
              <w:pStyle w:val="af0"/>
              <w:rPr>
                <w:lang w:val="en-US"/>
              </w:rPr>
            </w:pPr>
            <w:r w:rsidRPr="009A45BD">
              <w:rPr>
                <w:lang w:val="en-US"/>
              </w:rPr>
              <w:t>63</w:t>
            </w:r>
          </w:p>
        </w:tc>
        <w:tc>
          <w:tcPr>
            <w:tcW w:w="1191" w:type="dxa"/>
            <w:shd w:val="clear" w:color="auto" w:fill="auto"/>
            <w:vAlign w:val="center"/>
          </w:tcPr>
          <w:p w:rsidR="009B56C4" w:rsidRPr="009A45BD" w:rsidRDefault="009B56C4" w:rsidP="007B7FA1">
            <w:pPr>
              <w:pStyle w:val="af0"/>
              <w:rPr>
                <w:lang w:val="en-US"/>
              </w:rPr>
            </w:pPr>
            <w:r w:rsidRPr="009A45BD">
              <w:rPr>
                <w:lang w:val="en-US"/>
              </w:rPr>
              <w:t>70</w:t>
            </w:r>
          </w:p>
        </w:tc>
        <w:tc>
          <w:tcPr>
            <w:tcW w:w="1191" w:type="dxa"/>
            <w:shd w:val="clear" w:color="auto" w:fill="auto"/>
            <w:vAlign w:val="center"/>
          </w:tcPr>
          <w:p w:rsidR="009B56C4" w:rsidRPr="009A45BD" w:rsidRDefault="009B56C4" w:rsidP="007B7FA1">
            <w:pPr>
              <w:pStyle w:val="af0"/>
              <w:rPr>
                <w:lang w:val="en-US"/>
              </w:rPr>
            </w:pPr>
            <w:r w:rsidRPr="009A45BD">
              <w:rPr>
                <w:lang w:val="en-US"/>
              </w:rPr>
              <w:t>69</w:t>
            </w:r>
          </w:p>
        </w:tc>
        <w:tc>
          <w:tcPr>
            <w:tcW w:w="1074" w:type="dxa"/>
            <w:shd w:val="clear" w:color="auto" w:fill="auto"/>
            <w:vAlign w:val="center"/>
          </w:tcPr>
          <w:p w:rsidR="009B56C4" w:rsidRPr="009A45BD" w:rsidRDefault="009B56C4" w:rsidP="007B7FA1">
            <w:pPr>
              <w:pStyle w:val="af0"/>
              <w:rPr>
                <w:lang w:val="en-US"/>
              </w:rPr>
            </w:pPr>
            <w:r w:rsidRPr="009A45BD">
              <w:rPr>
                <w:lang w:val="en-US"/>
              </w:rPr>
              <w:t>73</w:t>
            </w:r>
          </w:p>
        </w:tc>
      </w:tr>
      <w:tr w:rsidR="009B56C4" w:rsidRPr="009A45BD" w:rsidTr="007B7FA1">
        <w:tc>
          <w:tcPr>
            <w:tcW w:w="1766" w:type="dxa"/>
            <w:shd w:val="clear" w:color="auto" w:fill="auto"/>
            <w:vAlign w:val="center"/>
          </w:tcPr>
          <w:p w:rsidR="009B56C4" w:rsidRPr="00C072B3" w:rsidRDefault="009B56C4" w:rsidP="007B7FA1">
            <w:pPr>
              <w:pStyle w:val="af0"/>
              <w:rPr>
                <w:lang w:val="ru-RU"/>
              </w:rPr>
            </w:pPr>
            <w:r w:rsidRPr="00C072B3">
              <w:rPr>
                <w:lang w:val="ru-RU"/>
              </w:rPr>
              <w:t>600</w:t>
            </w:r>
          </w:p>
        </w:tc>
        <w:tc>
          <w:tcPr>
            <w:tcW w:w="2320" w:type="dxa"/>
            <w:shd w:val="clear" w:color="auto" w:fill="auto"/>
            <w:vAlign w:val="center"/>
          </w:tcPr>
          <w:p w:rsidR="009B56C4" w:rsidRPr="00C072B3" w:rsidRDefault="009B56C4" w:rsidP="007B7FA1">
            <w:pPr>
              <w:pStyle w:val="af0"/>
              <w:rPr>
                <w:lang w:val="ru-RU"/>
              </w:rPr>
            </w:pPr>
            <w:r w:rsidRPr="00C072B3">
              <w:rPr>
                <w:lang w:val="ru-RU"/>
              </w:rPr>
              <w:t>26</w:t>
            </w:r>
          </w:p>
        </w:tc>
        <w:tc>
          <w:tcPr>
            <w:tcW w:w="1191" w:type="dxa"/>
            <w:shd w:val="clear" w:color="auto" w:fill="auto"/>
            <w:vAlign w:val="center"/>
          </w:tcPr>
          <w:p w:rsidR="009B56C4" w:rsidRPr="009A45BD" w:rsidRDefault="009B56C4" w:rsidP="007B7FA1">
            <w:pPr>
              <w:pStyle w:val="af0"/>
              <w:rPr>
                <w:lang w:val="en-US"/>
              </w:rPr>
            </w:pPr>
            <w:r w:rsidRPr="009A45BD">
              <w:rPr>
                <w:lang w:val="en-US"/>
              </w:rPr>
              <w:t>52</w:t>
            </w:r>
          </w:p>
        </w:tc>
        <w:tc>
          <w:tcPr>
            <w:tcW w:w="1191" w:type="dxa"/>
            <w:shd w:val="clear" w:color="auto" w:fill="auto"/>
            <w:vAlign w:val="center"/>
          </w:tcPr>
          <w:p w:rsidR="009B56C4" w:rsidRPr="009A45BD" w:rsidRDefault="009B56C4" w:rsidP="007B7FA1">
            <w:pPr>
              <w:pStyle w:val="af0"/>
              <w:rPr>
                <w:lang w:val="en-US"/>
              </w:rPr>
            </w:pPr>
            <w:r w:rsidRPr="009A45BD">
              <w:rPr>
                <w:lang w:val="en-US"/>
              </w:rPr>
              <w:t>68</w:t>
            </w:r>
          </w:p>
        </w:tc>
        <w:tc>
          <w:tcPr>
            <w:tcW w:w="1191" w:type="dxa"/>
            <w:shd w:val="clear" w:color="auto" w:fill="auto"/>
            <w:vAlign w:val="center"/>
          </w:tcPr>
          <w:p w:rsidR="009B56C4" w:rsidRPr="009A45BD" w:rsidRDefault="009B56C4" w:rsidP="007B7FA1">
            <w:pPr>
              <w:pStyle w:val="af0"/>
              <w:rPr>
                <w:lang w:val="en-US"/>
              </w:rPr>
            </w:pPr>
            <w:r w:rsidRPr="009A45BD">
              <w:rPr>
                <w:lang w:val="en-US"/>
              </w:rPr>
              <w:t>75</w:t>
            </w:r>
          </w:p>
        </w:tc>
        <w:tc>
          <w:tcPr>
            <w:tcW w:w="1191" w:type="dxa"/>
            <w:shd w:val="clear" w:color="auto" w:fill="auto"/>
            <w:vAlign w:val="center"/>
          </w:tcPr>
          <w:p w:rsidR="009B56C4" w:rsidRPr="009A45BD" w:rsidRDefault="009B56C4" w:rsidP="007B7FA1">
            <w:pPr>
              <w:pStyle w:val="af0"/>
              <w:rPr>
                <w:lang w:val="en-US"/>
              </w:rPr>
            </w:pPr>
            <w:r w:rsidRPr="009A45BD">
              <w:rPr>
                <w:lang w:val="en-US"/>
              </w:rPr>
              <w:t>73</w:t>
            </w:r>
          </w:p>
        </w:tc>
        <w:tc>
          <w:tcPr>
            <w:tcW w:w="1074" w:type="dxa"/>
            <w:shd w:val="clear" w:color="auto" w:fill="auto"/>
            <w:vAlign w:val="center"/>
          </w:tcPr>
          <w:p w:rsidR="009B56C4" w:rsidRPr="009A45BD" w:rsidRDefault="009B56C4" w:rsidP="007B7FA1">
            <w:pPr>
              <w:pStyle w:val="af0"/>
              <w:rPr>
                <w:lang w:val="en-US"/>
              </w:rPr>
            </w:pPr>
            <w:r w:rsidRPr="009A45BD">
              <w:rPr>
                <w:lang w:val="en-US"/>
              </w:rPr>
              <w:t>77</w:t>
            </w:r>
          </w:p>
        </w:tc>
      </w:tr>
      <w:tr w:rsidR="009B56C4" w:rsidRPr="009A45BD" w:rsidTr="007B7FA1">
        <w:tc>
          <w:tcPr>
            <w:tcW w:w="1766" w:type="dxa"/>
            <w:shd w:val="clear" w:color="auto" w:fill="auto"/>
            <w:vAlign w:val="center"/>
          </w:tcPr>
          <w:p w:rsidR="009B56C4" w:rsidRPr="00C072B3" w:rsidRDefault="009B56C4" w:rsidP="007B7FA1">
            <w:pPr>
              <w:pStyle w:val="af0"/>
              <w:rPr>
                <w:lang w:val="ru-RU"/>
              </w:rPr>
            </w:pPr>
            <w:r w:rsidRPr="00C072B3">
              <w:rPr>
                <w:lang w:val="ru-RU"/>
              </w:rPr>
              <w:t>700</w:t>
            </w:r>
          </w:p>
        </w:tc>
        <w:tc>
          <w:tcPr>
            <w:tcW w:w="2320" w:type="dxa"/>
            <w:shd w:val="clear" w:color="auto" w:fill="auto"/>
            <w:vAlign w:val="center"/>
          </w:tcPr>
          <w:p w:rsidR="009B56C4" w:rsidRPr="00C072B3" w:rsidRDefault="009B56C4" w:rsidP="007B7FA1">
            <w:pPr>
              <w:pStyle w:val="af0"/>
              <w:rPr>
                <w:lang w:val="ru-RU"/>
              </w:rPr>
            </w:pPr>
            <w:r w:rsidRPr="00C072B3">
              <w:rPr>
                <w:lang w:val="ru-RU"/>
              </w:rPr>
              <w:t>29</w:t>
            </w:r>
          </w:p>
        </w:tc>
        <w:tc>
          <w:tcPr>
            <w:tcW w:w="1191" w:type="dxa"/>
            <w:shd w:val="clear" w:color="auto" w:fill="auto"/>
            <w:vAlign w:val="center"/>
          </w:tcPr>
          <w:p w:rsidR="009B56C4" w:rsidRPr="009A45BD" w:rsidRDefault="009B56C4" w:rsidP="007B7FA1">
            <w:pPr>
              <w:pStyle w:val="af0"/>
              <w:rPr>
                <w:lang w:val="en-US"/>
              </w:rPr>
            </w:pPr>
            <w:r w:rsidRPr="009A45BD">
              <w:rPr>
                <w:lang w:val="en-US"/>
              </w:rPr>
              <w:t>59</w:t>
            </w:r>
          </w:p>
        </w:tc>
        <w:tc>
          <w:tcPr>
            <w:tcW w:w="1191" w:type="dxa"/>
            <w:shd w:val="clear" w:color="auto" w:fill="auto"/>
            <w:vAlign w:val="center"/>
          </w:tcPr>
          <w:p w:rsidR="009B56C4" w:rsidRPr="009A45BD" w:rsidRDefault="009B56C4" w:rsidP="007B7FA1">
            <w:pPr>
              <w:pStyle w:val="af0"/>
              <w:rPr>
                <w:lang w:val="en-US"/>
              </w:rPr>
            </w:pPr>
            <w:r w:rsidRPr="009A45BD">
              <w:rPr>
                <w:lang w:val="en-US"/>
              </w:rPr>
              <w:t>70</w:t>
            </w:r>
          </w:p>
        </w:tc>
        <w:tc>
          <w:tcPr>
            <w:tcW w:w="1191" w:type="dxa"/>
            <w:shd w:val="clear" w:color="auto" w:fill="auto"/>
            <w:vAlign w:val="center"/>
          </w:tcPr>
          <w:p w:rsidR="009B56C4" w:rsidRPr="009A45BD" w:rsidRDefault="009B56C4" w:rsidP="007B7FA1">
            <w:pPr>
              <w:pStyle w:val="af0"/>
              <w:rPr>
                <w:lang w:val="en-US"/>
              </w:rPr>
            </w:pPr>
            <w:r w:rsidRPr="009A45BD">
              <w:rPr>
                <w:lang w:val="en-US"/>
              </w:rPr>
              <w:t>76</w:t>
            </w:r>
          </w:p>
        </w:tc>
        <w:tc>
          <w:tcPr>
            <w:tcW w:w="1191" w:type="dxa"/>
            <w:shd w:val="clear" w:color="auto" w:fill="auto"/>
            <w:vAlign w:val="center"/>
          </w:tcPr>
          <w:p w:rsidR="009B56C4" w:rsidRPr="009A45BD" w:rsidRDefault="009B56C4" w:rsidP="007B7FA1">
            <w:pPr>
              <w:pStyle w:val="af0"/>
              <w:rPr>
                <w:lang w:val="en-US"/>
              </w:rPr>
            </w:pPr>
            <w:r w:rsidRPr="009A45BD">
              <w:rPr>
                <w:lang w:val="en-US"/>
              </w:rPr>
              <w:t>75</w:t>
            </w:r>
          </w:p>
        </w:tc>
        <w:tc>
          <w:tcPr>
            <w:tcW w:w="1074" w:type="dxa"/>
            <w:shd w:val="clear" w:color="auto" w:fill="auto"/>
            <w:vAlign w:val="center"/>
          </w:tcPr>
          <w:p w:rsidR="009B56C4" w:rsidRPr="009A45BD" w:rsidRDefault="009B56C4" w:rsidP="007B7FA1">
            <w:pPr>
              <w:pStyle w:val="af0"/>
              <w:rPr>
                <w:lang w:val="en-US"/>
              </w:rPr>
            </w:pPr>
            <w:r w:rsidRPr="009A45BD">
              <w:rPr>
                <w:lang w:val="en-US"/>
              </w:rPr>
              <w:t>78</w:t>
            </w:r>
          </w:p>
        </w:tc>
      </w:tr>
      <w:tr w:rsidR="009B56C4" w:rsidRPr="009A45BD" w:rsidTr="007B7FA1">
        <w:tc>
          <w:tcPr>
            <w:tcW w:w="1766" w:type="dxa"/>
            <w:shd w:val="clear" w:color="auto" w:fill="auto"/>
            <w:vAlign w:val="center"/>
          </w:tcPr>
          <w:p w:rsidR="009B56C4" w:rsidRPr="00C072B3" w:rsidRDefault="009B56C4" w:rsidP="007B7FA1">
            <w:pPr>
              <w:pStyle w:val="af0"/>
              <w:rPr>
                <w:lang w:val="ru-RU"/>
              </w:rPr>
            </w:pPr>
            <w:r w:rsidRPr="00C072B3">
              <w:rPr>
                <w:lang w:val="ru-RU"/>
              </w:rPr>
              <w:t>800 – 1000</w:t>
            </w:r>
          </w:p>
        </w:tc>
        <w:tc>
          <w:tcPr>
            <w:tcW w:w="2320" w:type="dxa"/>
            <w:shd w:val="clear" w:color="auto" w:fill="auto"/>
            <w:vAlign w:val="center"/>
          </w:tcPr>
          <w:p w:rsidR="009B56C4" w:rsidRPr="00C072B3" w:rsidRDefault="009B56C4" w:rsidP="007B7FA1">
            <w:pPr>
              <w:pStyle w:val="af0"/>
              <w:rPr>
                <w:lang w:val="ru-RU"/>
              </w:rPr>
            </w:pPr>
            <w:r w:rsidRPr="00C072B3">
              <w:rPr>
                <w:lang w:val="ru-RU"/>
              </w:rPr>
              <w:t>40</w:t>
            </w:r>
          </w:p>
        </w:tc>
        <w:tc>
          <w:tcPr>
            <w:tcW w:w="1191" w:type="dxa"/>
            <w:shd w:val="clear" w:color="auto" w:fill="auto"/>
            <w:vAlign w:val="center"/>
          </w:tcPr>
          <w:p w:rsidR="009B56C4" w:rsidRPr="009A45BD" w:rsidRDefault="009B56C4" w:rsidP="007B7FA1">
            <w:pPr>
              <w:pStyle w:val="af0"/>
              <w:rPr>
                <w:lang w:val="en-US"/>
              </w:rPr>
            </w:pPr>
            <w:r w:rsidRPr="009A45BD">
              <w:rPr>
                <w:lang w:val="en-US"/>
              </w:rPr>
              <w:t>66</w:t>
            </w:r>
          </w:p>
        </w:tc>
        <w:tc>
          <w:tcPr>
            <w:tcW w:w="1191" w:type="dxa"/>
            <w:shd w:val="clear" w:color="auto" w:fill="auto"/>
            <w:vAlign w:val="center"/>
          </w:tcPr>
          <w:p w:rsidR="009B56C4" w:rsidRPr="009A45BD" w:rsidRDefault="009B56C4" w:rsidP="007B7FA1">
            <w:pPr>
              <w:pStyle w:val="af0"/>
              <w:rPr>
                <w:lang w:val="en-US"/>
              </w:rPr>
            </w:pPr>
            <w:r w:rsidRPr="009A45BD">
              <w:rPr>
                <w:lang w:val="en-US"/>
              </w:rPr>
              <w:t>75</w:t>
            </w:r>
          </w:p>
        </w:tc>
        <w:tc>
          <w:tcPr>
            <w:tcW w:w="1191" w:type="dxa"/>
            <w:shd w:val="clear" w:color="auto" w:fill="auto"/>
            <w:vAlign w:val="center"/>
          </w:tcPr>
          <w:p w:rsidR="009B56C4" w:rsidRPr="009A45BD" w:rsidRDefault="009B56C4" w:rsidP="007B7FA1">
            <w:pPr>
              <w:pStyle w:val="af0"/>
              <w:rPr>
                <w:lang w:val="en-US"/>
              </w:rPr>
            </w:pPr>
            <w:r w:rsidRPr="009A45BD">
              <w:rPr>
                <w:lang w:val="en-US"/>
              </w:rPr>
              <w:t>80</w:t>
            </w:r>
          </w:p>
        </w:tc>
        <w:tc>
          <w:tcPr>
            <w:tcW w:w="1191" w:type="dxa"/>
            <w:shd w:val="clear" w:color="auto" w:fill="auto"/>
            <w:vAlign w:val="center"/>
          </w:tcPr>
          <w:p w:rsidR="009B56C4" w:rsidRPr="009A45BD" w:rsidRDefault="009B56C4" w:rsidP="007B7FA1">
            <w:pPr>
              <w:pStyle w:val="af0"/>
              <w:rPr>
                <w:lang w:val="en-US"/>
              </w:rPr>
            </w:pPr>
            <w:r w:rsidRPr="009A45BD">
              <w:rPr>
                <w:lang w:val="en-US"/>
              </w:rPr>
              <w:t>79</w:t>
            </w:r>
          </w:p>
        </w:tc>
        <w:tc>
          <w:tcPr>
            <w:tcW w:w="1074" w:type="dxa"/>
            <w:shd w:val="clear" w:color="auto" w:fill="auto"/>
            <w:vAlign w:val="center"/>
          </w:tcPr>
          <w:p w:rsidR="009B56C4" w:rsidRPr="009A45BD" w:rsidRDefault="009B56C4" w:rsidP="007B7FA1">
            <w:pPr>
              <w:pStyle w:val="af0"/>
              <w:rPr>
                <w:lang w:val="en-US"/>
              </w:rPr>
            </w:pPr>
            <w:r w:rsidRPr="009A45BD">
              <w:rPr>
                <w:lang w:val="en-US"/>
              </w:rPr>
              <w:t>82</w:t>
            </w:r>
          </w:p>
        </w:tc>
      </w:tr>
      <w:tr w:rsidR="009B56C4" w:rsidRPr="009A45BD" w:rsidTr="007B7FA1">
        <w:tc>
          <w:tcPr>
            <w:tcW w:w="1766" w:type="dxa"/>
            <w:shd w:val="clear" w:color="auto" w:fill="auto"/>
            <w:vAlign w:val="center"/>
          </w:tcPr>
          <w:p w:rsidR="009B56C4" w:rsidRPr="00C072B3" w:rsidRDefault="009B56C4" w:rsidP="007B7FA1">
            <w:pPr>
              <w:pStyle w:val="af0"/>
              <w:rPr>
                <w:lang w:val="ru-RU"/>
              </w:rPr>
            </w:pPr>
            <w:r w:rsidRPr="00C072B3">
              <w:rPr>
                <w:lang w:val="ru-RU"/>
              </w:rPr>
              <w:t>1200 – 1400</w:t>
            </w:r>
          </w:p>
        </w:tc>
        <w:tc>
          <w:tcPr>
            <w:tcW w:w="2320" w:type="dxa"/>
            <w:shd w:val="clear" w:color="auto" w:fill="auto"/>
            <w:vAlign w:val="center"/>
          </w:tcPr>
          <w:p w:rsidR="009B56C4" w:rsidRPr="00C072B3" w:rsidRDefault="009B56C4" w:rsidP="007B7FA1">
            <w:pPr>
              <w:pStyle w:val="af0"/>
              <w:rPr>
                <w:lang w:val="ru-RU"/>
              </w:rPr>
            </w:pPr>
            <w:r w:rsidRPr="00C072B3">
              <w:rPr>
                <w:lang w:val="ru-RU"/>
              </w:rPr>
              <w:t>До 54</w:t>
            </w:r>
          </w:p>
        </w:tc>
        <w:tc>
          <w:tcPr>
            <w:tcW w:w="1191" w:type="dxa"/>
            <w:shd w:val="clear" w:color="auto" w:fill="auto"/>
            <w:vAlign w:val="center"/>
          </w:tcPr>
          <w:p w:rsidR="009B56C4" w:rsidRPr="009A45BD" w:rsidRDefault="009B56C4" w:rsidP="007B7FA1">
            <w:pPr>
              <w:pStyle w:val="af0"/>
              <w:rPr>
                <w:lang w:val="en-US"/>
              </w:rPr>
            </w:pPr>
            <w:r w:rsidRPr="009A45BD">
              <w:rPr>
                <w:lang w:val="en-US"/>
              </w:rPr>
              <w:t>71</w:t>
            </w:r>
          </w:p>
        </w:tc>
        <w:tc>
          <w:tcPr>
            <w:tcW w:w="1191" w:type="dxa"/>
            <w:shd w:val="clear" w:color="auto" w:fill="auto"/>
            <w:vAlign w:val="center"/>
          </w:tcPr>
          <w:p w:rsidR="009B56C4" w:rsidRPr="009A45BD" w:rsidRDefault="009B56C4" w:rsidP="007B7FA1">
            <w:pPr>
              <w:pStyle w:val="af0"/>
              <w:rPr>
                <w:lang w:val="en-US"/>
              </w:rPr>
            </w:pPr>
            <w:r w:rsidRPr="009A45BD">
              <w:rPr>
                <w:lang w:val="en-US"/>
              </w:rPr>
              <w:t>79</w:t>
            </w:r>
          </w:p>
        </w:tc>
        <w:tc>
          <w:tcPr>
            <w:tcW w:w="1191" w:type="dxa"/>
            <w:shd w:val="clear" w:color="auto" w:fill="auto"/>
            <w:vAlign w:val="center"/>
          </w:tcPr>
          <w:p w:rsidR="009B56C4" w:rsidRPr="009A45BD" w:rsidRDefault="009B56C4" w:rsidP="007B7FA1">
            <w:pPr>
              <w:pStyle w:val="af0"/>
              <w:rPr>
                <w:lang w:val="en-US"/>
              </w:rPr>
            </w:pPr>
            <w:r w:rsidRPr="009A45BD">
              <w:rPr>
                <w:lang w:val="en-US"/>
              </w:rPr>
              <w:t>83</w:t>
            </w:r>
          </w:p>
        </w:tc>
        <w:tc>
          <w:tcPr>
            <w:tcW w:w="1191" w:type="dxa"/>
            <w:shd w:val="clear" w:color="auto" w:fill="auto"/>
            <w:vAlign w:val="center"/>
          </w:tcPr>
          <w:p w:rsidR="009B56C4" w:rsidRPr="009A45BD" w:rsidRDefault="009B56C4" w:rsidP="007B7FA1">
            <w:pPr>
              <w:pStyle w:val="af0"/>
              <w:rPr>
                <w:lang w:val="en-US"/>
              </w:rPr>
            </w:pPr>
            <w:r w:rsidRPr="009A45BD">
              <w:rPr>
                <w:lang w:val="en-US"/>
              </w:rPr>
              <w:t>82</w:t>
            </w:r>
          </w:p>
        </w:tc>
        <w:tc>
          <w:tcPr>
            <w:tcW w:w="1074" w:type="dxa"/>
            <w:shd w:val="clear" w:color="auto" w:fill="auto"/>
            <w:vAlign w:val="center"/>
          </w:tcPr>
          <w:p w:rsidR="009B56C4" w:rsidRPr="009A45BD" w:rsidRDefault="009B56C4" w:rsidP="007B7FA1">
            <w:pPr>
              <w:pStyle w:val="af0"/>
              <w:rPr>
                <w:lang w:val="en-US"/>
              </w:rPr>
            </w:pPr>
            <w:r w:rsidRPr="009A45BD">
              <w:rPr>
                <w:lang w:val="en-US"/>
              </w:rPr>
              <w:t>85</w:t>
            </w:r>
          </w:p>
        </w:tc>
      </w:tr>
    </w:tbl>
    <w:p w:rsidR="009B56C4" w:rsidRDefault="009B56C4" w:rsidP="009B56C4"/>
    <w:p w:rsidR="009B56C4" w:rsidRPr="002A3742" w:rsidRDefault="009B56C4" w:rsidP="009B56C4">
      <w:r w:rsidRPr="002A3742">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9B56C4" w:rsidRPr="002A3742" w:rsidRDefault="009B56C4" w:rsidP="009B56C4">
      <w:r w:rsidRPr="002A3742">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9B56C4" w:rsidRPr="002A3742" w:rsidRDefault="009B56C4" w:rsidP="009B56C4">
      <w:r w:rsidRPr="002A3742">
        <w:lastRenderedPageBreak/>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9B56C4" w:rsidRPr="002A3742" w:rsidRDefault="009B56C4" w:rsidP="009B56C4">
      <w:r w:rsidRPr="002A3742">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rsidR="009B56C4" w:rsidRPr="002A3742" w:rsidRDefault="009B56C4" w:rsidP="009B56C4">
      <w:r w:rsidRPr="002A3742">
        <w:t>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w:t>
      </w:r>
    </w:p>
    <w:p w:rsidR="009B56C4" w:rsidRPr="002A3742" w:rsidRDefault="009B56C4" w:rsidP="009B56C4">
      <w:r w:rsidRPr="002A3742">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водоподогревательных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кгс/см²). Температура воды в трубопроводах при испытаниях не превышает 45°C.</w:t>
      </w:r>
    </w:p>
    <w:p w:rsidR="009B56C4" w:rsidRPr="002A3742" w:rsidRDefault="009B56C4" w:rsidP="009B56C4">
      <w:r w:rsidRPr="002A3742">
        <w:t>Для дистанционного обнаружения мест повреждения трубопроводов тепловых сетей канальной и бесканальной прокладки под слоем грунта на глубине до 3</w:t>
      </w:r>
      <w:r>
        <w:t>-</w:t>
      </w:r>
      <w:r w:rsidRPr="002A3742">
        <w:t>4 м в зависимости от типа грунта и вида дефекта используются течеискатели.</w:t>
      </w:r>
    </w:p>
    <w:p w:rsidR="009B56C4" w:rsidRDefault="009B56C4" w:rsidP="009B56C4">
      <w:r w:rsidRPr="002A3742">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rsidR="009B56C4" w:rsidRDefault="009B56C4" w:rsidP="009B56C4">
      <w:r>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от 06.05.2011 г. № 354.</w:t>
      </w:r>
    </w:p>
    <w:p w:rsidR="009B56C4" w:rsidRPr="003F6E35" w:rsidRDefault="009B56C4" w:rsidP="009B56C4">
      <w:pPr>
        <w:pStyle w:val="30"/>
        <w:spacing w:line="240" w:lineRule="auto"/>
        <w:ind w:left="426" w:firstLine="0"/>
        <w:rPr>
          <w:i/>
        </w:rPr>
      </w:pPr>
      <w:bookmarkStart w:id="473" w:name="_Toc65419949"/>
      <w:bookmarkStart w:id="474" w:name="sub_1733"/>
      <w:r>
        <w:rPr>
          <w:i/>
        </w:rPr>
        <w:t>в) обоснование результатов</w:t>
      </w:r>
      <w:r w:rsidRPr="003F6E35">
        <w:rPr>
          <w:i/>
        </w:rPr>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473"/>
    </w:p>
    <w:bookmarkEnd w:id="474"/>
    <w:p w:rsidR="009B56C4" w:rsidRDefault="009B56C4" w:rsidP="009B56C4">
      <w:r>
        <w:t xml:space="preserve">В связи с тем, что нарушения подачи теплоты на отопление и вентиляцию могут привести к катастрофическим последствиям, а ограничения нагрузки горячего водоснабжения лишь к временному снижению комфорта, показатели рассчитываются для отопительно-вентиляционной нагрузки. </w:t>
      </w:r>
    </w:p>
    <w:p w:rsidR="009B56C4" w:rsidRDefault="009B56C4" w:rsidP="009B56C4">
      <w:r>
        <w:t xml:space="preserve">Потребители с малой нагрузкой, либо значительно удаленные от источника и не имеющие резервных веток теплоснабжения исключаются из расчета, т.к. в аварийном режиме нет возможности обеспечить </w:t>
      </w:r>
      <w:r>
        <w:lastRenderedPageBreak/>
        <w:t xml:space="preserve">их достаточным количеством тепла. Предлагается установить у данных потребителей индивидуальные резервные источники тепла, обеспечивающие температуру внутреннего воздуха не ниже допустимой. </w:t>
      </w:r>
    </w:p>
    <w:p w:rsidR="009B56C4" w:rsidRDefault="009B56C4" w:rsidP="009B56C4">
      <w:r>
        <w:t xml:space="preserve">При расчетном режиме данные потребители могут быть обеспечены расчетными расходом и температурой теплоносителя, а при сниженных параметрах в аварийном режиме существенно снижаются параметры теплоносителя на вводе, следовательно, и температура внутреннего воздуха. </w:t>
      </w:r>
    </w:p>
    <w:p w:rsidR="009B56C4" w:rsidRDefault="009B56C4" w:rsidP="009B56C4">
      <w:r>
        <w:t xml:space="preserve">Участки с значительным превышением расчетного потока отказа над потоком отказа при начальной интенсивности рекомендуются к перекладке. Наибольшее значение потока отказов имеют участки с большой его протяженностью. При наличии на участке запорной арматуры участок делится на более мелкие, что приведет к снижению потока отказов и времени восстановления. </w:t>
      </w:r>
    </w:p>
    <w:p w:rsidR="009B56C4" w:rsidRDefault="009B56C4" w:rsidP="009B56C4">
      <w:r>
        <w:t xml:space="preserve">Если сеть тупиковая (не имеет кольцевой части), очевидно, что при выходе из строя одного из элементов полностью прекращается теплоснабжение потребителей, расположенных за этим элементом. Теплоснабжение остальных потребителей не нарушается. Наибольшие значения относительного количества отключенной нагрузки имеют головные участки теплосети. Чем выше данные значения, тем большее влияние имеет данных участков на надежность системы в целом. Нулевые значения имеют участки закольцованных сетей, т.к. отключение данных участков не приводит к полному отключению потребителей, и участки, подключенная нагрузка которых относительно суммарной по сети незначительна. </w:t>
      </w:r>
    </w:p>
    <w:p w:rsidR="009B56C4" w:rsidRDefault="009B56C4" w:rsidP="009B56C4">
      <w:r>
        <w:t xml:space="preserve">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 </w:t>
      </w:r>
    </w:p>
    <w:p w:rsidR="009B56C4" w:rsidRDefault="009B56C4" w:rsidP="009B56C4">
      <w:r>
        <w:t>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Актуализированная редакция СНиП 41-02-2003 «Тепловые сети» и ограничено минимально-допустимым значением 12 °С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над нормативное необходимо дополнительное секционирование тепловой сети.</w:t>
      </w:r>
    </w:p>
    <w:p w:rsidR="009B56C4" w:rsidRDefault="009B56C4" w:rsidP="009B56C4">
      <w:r>
        <w:t>Результат расчета средней вероятности безотказной работы теплопровода, состоящего из последовательно соединенных отдельных секционированных участков теплопровода, входящих в состав магистрального теплопровода, относительно конечного потребителя составляет 0,988. Расчеты показывают, что вероятность безотказной работы магистрального теплопроводов выше нормативной величины, требуемой в СНиП 41-02-2003.</w:t>
      </w:r>
    </w:p>
    <w:p w:rsidR="009B56C4" w:rsidRPr="003F6E35" w:rsidRDefault="009B56C4" w:rsidP="009B56C4">
      <w:pPr>
        <w:pStyle w:val="30"/>
        <w:spacing w:line="240" w:lineRule="auto"/>
        <w:ind w:left="426" w:firstLine="0"/>
        <w:rPr>
          <w:i/>
        </w:rPr>
      </w:pPr>
      <w:bookmarkStart w:id="475" w:name="_Toc65419950"/>
      <w:bookmarkStart w:id="476" w:name="sub_1734"/>
      <w:r>
        <w:rPr>
          <w:i/>
        </w:rPr>
        <w:t>г) обоснование результатов</w:t>
      </w:r>
      <w:r w:rsidRPr="003F6E35">
        <w:rPr>
          <w:i/>
        </w:rPr>
        <w:t xml:space="preserve"> оценки коэффициентов готовности теплопроводов к несению тепловой нагрузки</w:t>
      </w:r>
      <w:bookmarkEnd w:id="475"/>
    </w:p>
    <w:bookmarkEnd w:id="476"/>
    <w:p w:rsidR="009B56C4" w:rsidRDefault="009B56C4" w:rsidP="009B56C4">
      <w:r>
        <w:t>Пропускная способность трубопроводов достаточна для пропуска расчетного расхода теплоносителя.</w:t>
      </w:r>
    </w:p>
    <w:p w:rsidR="009B56C4" w:rsidRPr="003F6E35" w:rsidRDefault="009B56C4" w:rsidP="009B56C4">
      <w:pPr>
        <w:pStyle w:val="30"/>
        <w:spacing w:line="240" w:lineRule="auto"/>
        <w:ind w:left="426" w:firstLine="0"/>
        <w:rPr>
          <w:i/>
        </w:rPr>
      </w:pPr>
      <w:bookmarkStart w:id="477" w:name="_Toc65419951"/>
      <w:bookmarkStart w:id="478" w:name="sub_1735"/>
      <w:r>
        <w:rPr>
          <w:i/>
        </w:rPr>
        <w:t>д) обоснование результатов</w:t>
      </w:r>
      <w:r w:rsidRPr="003F6E35">
        <w:rPr>
          <w:i/>
        </w:rPr>
        <w:t xml:space="preserve"> оценки недоотпуска тепловой энергии по причине отказов (аварийных ситуаций) и простоев тепловых сетей и источников тепловой энергии</w:t>
      </w:r>
      <w:bookmarkEnd w:id="477"/>
    </w:p>
    <w:bookmarkEnd w:id="478"/>
    <w:p w:rsidR="009B56C4" w:rsidRPr="00866183" w:rsidRDefault="009B56C4" w:rsidP="009B56C4">
      <w:pPr>
        <w:autoSpaceDE w:val="0"/>
        <w:autoSpaceDN w:val="0"/>
        <w:adjustRightInd w:val="0"/>
        <w:rPr>
          <w:szCs w:val="26"/>
        </w:rPr>
      </w:pPr>
      <w:r w:rsidRPr="00866183">
        <w:rPr>
          <w:szCs w:val="26"/>
          <w:lang w:eastAsia="ru-RU"/>
        </w:rPr>
        <w:t xml:space="preserve">Согласно </w:t>
      </w:r>
      <w:r w:rsidRPr="00866183">
        <w:rPr>
          <w:szCs w:val="26"/>
        </w:rPr>
        <w:t xml:space="preserve">СНиП 41-02-2003 </w:t>
      </w:r>
      <w:r>
        <w:rPr>
          <w:szCs w:val="26"/>
        </w:rPr>
        <w:t>«</w:t>
      </w:r>
      <w:r w:rsidRPr="00866183">
        <w:rPr>
          <w:szCs w:val="26"/>
        </w:rPr>
        <w:t>Тепловые сети</w:t>
      </w:r>
      <w:r>
        <w:rPr>
          <w:szCs w:val="26"/>
        </w:rPr>
        <w:t>»</w:t>
      </w:r>
      <w:r w:rsidRPr="00866183">
        <w:rPr>
          <w:szCs w:val="26"/>
        </w:rPr>
        <w:t xml:space="preserve"> при авариях (отказах) на источнике теплоты на его выходных коллекторах в течение всего ремонтно-восстановительного допустимое снижение теплоты при расчетной температуре наружного воздуха для проектирования отопления определяется по</w:t>
      </w:r>
      <w:r>
        <w:rPr>
          <w:szCs w:val="26"/>
        </w:rPr>
        <w:t xml:space="preserve"> </w:t>
      </w:r>
      <w:r w:rsidRPr="00CB2898">
        <w:rPr>
          <w:szCs w:val="26"/>
        </w:rPr>
        <w:t xml:space="preserve">таблице </w:t>
      </w:r>
      <w:r>
        <w:rPr>
          <w:szCs w:val="26"/>
        </w:rPr>
        <w:t xml:space="preserve">11.2. </w:t>
      </w:r>
      <w:r w:rsidRPr="00866183">
        <w:rPr>
          <w:szCs w:val="26"/>
        </w:rPr>
        <w:t>При средневзвешенном допустимом времени восстановления тепловой сети (как самого слабого элемента системы теплоснабжения), можно рассчитать допустимый недоотпуск тепловой энергии.</w:t>
      </w:r>
    </w:p>
    <w:p w:rsidR="009B56C4" w:rsidRDefault="009B56C4" w:rsidP="009B56C4">
      <w:pPr>
        <w:jc w:val="right"/>
        <w:rPr>
          <w:szCs w:val="26"/>
        </w:rPr>
      </w:pPr>
      <w:bookmarkStart w:id="479" w:name="_Ref393205344"/>
      <w:r w:rsidRPr="00EF3767">
        <w:rPr>
          <w:szCs w:val="26"/>
        </w:rPr>
        <w:lastRenderedPageBreak/>
        <w:t>Таблица</w:t>
      </w:r>
      <w:r>
        <w:rPr>
          <w:szCs w:val="26"/>
        </w:rPr>
        <w:t xml:space="preserve"> 11.2</w:t>
      </w:r>
    </w:p>
    <w:p w:rsidR="009B56C4" w:rsidRPr="00AF2162" w:rsidRDefault="009B56C4" w:rsidP="009B56C4">
      <w:pPr>
        <w:autoSpaceDE w:val="0"/>
        <w:autoSpaceDN w:val="0"/>
        <w:adjustRightInd w:val="0"/>
        <w:jc w:val="center"/>
        <w:rPr>
          <w:szCs w:val="26"/>
          <w:u w:val="single"/>
        </w:rPr>
      </w:pPr>
      <w:r w:rsidRPr="00AF2162">
        <w:rPr>
          <w:szCs w:val="26"/>
          <w:u w:val="single"/>
        </w:rPr>
        <w:t>Допустимое снижение теплоты при расчетной температуре наружного воздуха для проектирования отопления</w:t>
      </w:r>
    </w:p>
    <w:tbl>
      <w:tblPr>
        <w:tblW w:w="5000" w:type="pct"/>
        <w:jc w:val="center"/>
        <w:shd w:val="clear" w:color="auto" w:fill="FFFFFF"/>
        <w:tblCellMar>
          <w:left w:w="28" w:type="dxa"/>
          <w:right w:w="28" w:type="dxa"/>
        </w:tblCellMar>
        <w:tblLook w:val="0000" w:firstRow="0" w:lastRow="0" w:firstColumn="0" w:lastColumn="0" w:noHBand="0" w:noVBand="0"/>
      </w:tblPr>
      <w:tblGrid>
        <w:gridCol w:w="4398"/>
        <w:gridCol w:w="1057"/>
        <w:gridCol w:w="1116"/>
        <w:gridCol w:w="1116"/>
        <w:gridCol w:w="1116"/>
        <w:gridCol w:w="1108"/>
      </w:tblGrid>
      <w:tr w:rsidR="009B56C4" w:rsidRPr="0043309F" w:rsidTr="007B7FA1">
        <w:trPr>
          <w:tblHeader/>
          <w:jc w:val="center"/>
        </w:trPr>
        <w:tc>
          <w:tcPr>
            <w:tcW w:w="2219" w:type="pct"/>
            <w:vMerge w:val="restart"/>
            <w:tcBorders>
              <w:top w:val="single" w:sz="4" w:space="0" w:color="auto"/>
              <w:left w:val="single" w:sz="4" w:space="0" w:color="auto"/>
              <w:bottom w:val="single" w:sz="6" w:space="0" w:color="auto"/>
              <w:right w:val="single" w:sz="4" w:space="0" w:color="auto"/>
            </w:tcBorders>
            <w:shd w:val="clear" w:color="auto" w:fill="FFFFFF"/>
            <w:vAlign w:val="center"/>
          </w:tcPr>
          <w:p w:rsidR="009B56C4" w:rsidRPr="00C072B3" w:rsidRDefault="009B56C4" w:rsidP="007B7FA1">
            <w:pPr>
              <w:pStyle w:val="af0"/>
              <w:rPr>
                <w:b/>
                <w:lang w:val="ru-RU"/>
              </w:rPr>
            </w:pPr>
            <w:bookmarkStart w:id="480" w:name="TO0000001"/>
            <w:bookmarkEnd w:id="479"/>
            <w:r w:rsidRPr="00C072B3">
              <w:rPr>
                <w:b/>
                <w:lang w:val="ru-RU"/>
              </w:rPr>
              <w:t>Наименование показателя</w:t>
            </w:r>
          </w:p>
        </w:tc>
        <w:tc>
          <w:tcPr>
            <w:tcW w:w="2781" w:type="pct"/>
            <w:gridSpan w:val="5"/>
            <w:tcBorders>
              <w:top w:val="single" w:sz="4" w:space="0" w:color="auto"/>
              <w:left w:val="single" w:sz="4" w:space="0" w:color="auto"/>
              <w:bottom w:val="single" w:sz="6" w:space="0" w:color="auto"/>
              <w:right w:val="single" w:sz="4" w:space="0" w:color="auto"/>
            </w:tcBorders>
            <w:shd w:val="clear" w:color="auto" w:fill="FFFFFF"/>
            <w:vAlign w:val="center"/>
          </w:tcPr>
          <w:p w:rsidR="009B56C4" w:rsidRPr="00C072B3" w:rsidRDefault="009B56C4" w:rsidP="007B7FA1">
            <w:pPr>
              <w:pStyle w:val="af0"/>
              <w:rPr>
                <w:b/>
                <w:lang w:val="ru-RU"/>
              </w:rPr>
            </w:pPr>
            <w:r w:rsidRPr="00C072B3">
              <w:rPr>
                <w:b/>
                <w:lang w:val="ru-RU"/>
              </w:rPr>
              <w:t>Расчетная температура наружного воздуха для проектирования отопления tо, °С</w:t>
            </w:r>
          </w:p>
        </w:tc>
      </w:tr>
      <w:tr w:rsidR="009B56C4" w:rsidRPr="0043309F" w:rsidTr="007B7FA1">
        <w:trPr>
          <w:tblHeader/>
          <w:jc w:val="center"/>
        </w:trPr>
        <w:tc>
          <w:tcPr>
            <w:tcW w:w="2219" w:type="pct"/>
            <w:vMerge/>
            <w:tcBorders>
              <w:top w:val="single" w:sz="4" w:space="0" w:color="auto"/>
              <w:left w:val="single" w:sz="4" w:space="0" w:color="auto"/>
              <w:bottom w:val="single" w:sz="6" w:space="0" w:color="auto"/>
              <w:right w:val="single" w:sz="4" w:space="0" w:color="auto"/>
            </w:tcBorders>
            <w:shd w:val="clear" w:color="auto" w:fill="FFFFFF"/>
            <w:vAlign w:val="center"/>
          </w:tcPr>
          <w:p w:rsidR="009B56C4" w:rsidRPr="00C072B3" w:rsidRDefault="009B56C4" w:rsidP="007B7FA1">
            <w:pPr>
              <w:pStyle w:val="af0"/>
              <w:rPr>
                <w:b/>
                <w:lang w:val="ru-RU"/>
              </w:rPr>
            </w:pP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tcPr>
          <w:p w:rsidR="009B56C4" w:rsidRPr="00C072B3" w:rsidRDefault="009B56C4" w:rsidP="007B7FA1">
            <w:pPr>
              <w:pStyle w:val="af0"/>
              <w:rPr>
                <w:b/>
                <w:lang w:val="ru-RU"/>
              </w:rPr>
            </w:pPr>
            <w:r w:rsidRPr="00C072B3">
              <w:rPr>
                <w:b/>
                <w:lang w:val="ru-RU"/>
              </w:rPr>
              <w:t>минус 10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9B56C4" w:rsidRPr="00C072B3" w:rsidRDefault="009B56C4" w:rsidP="007B7FA1">
            <w:pPr>
              <w:pStyle w:val="af0"/>
              <w:rPr>
                <w:b/>
                <w:lang w:val="ru-RU"/>
              </w:rPr>
            </w:pPr>
            <w:r w:rsidRPr="00C072B3">
              <w:rPr>
                <w:b/>
                <w:lang w:val="ru-RU"/>
              </w:rPr>
              <w:t>минус 20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9B56C4" w:rsidRPr="00C072B3" w:rsidRDefault="009B56C4" w:rsidP="007B7FA1">
            <w:pPr>
              <w:pStyle w:val="af0"/>
              <w:rPr>
                <w:b/>
                <w:lang w:val="ru-RU"/>
              </w:rPr>
            </w:pPr>
            <w:r w:rsidRPr="00C072B3">
              <w:rPr>
                <w:b/>
                <w:lang w:val="ru-RU"/>
              </w:rPr>
              <w:t>минус 30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9B56C4" w:rsidRPr="00C072B3" w:rsidRDefault="009B56C4" w:rsidP="007B7FA1">
            <w:pPr>
              <w:pStyle w:val="af0"/>
              <w:rPr>
                <w:b/>
                <w:lang w:val="ru-RU"/>
              </w:rPr>
            </w:pPr>
            <w:r w:rsidRPr="00C072B3">
              <w:rPr>
                <w:b/>
                <w:lang w:val="ru-RU"/>
              </w:rPr>
              <w:t>минус 40</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tcPr>
          <w:p w:rsidR="009B56C4" w:rsidRPr="00C072B3" w:rsidRDefault="009B56C4" w:rsidP="007B7FA1">
            <w:pPr>
              <w:pStyle w:val="af0"/>
              <w:rPr>
                <w:b/>
                <w:lang w:val="ru-RU"/>
              </w:rPr>
            </w:pPr>
            <w:r w:rsidRPr="00C072B3">
              <w:rPr>
                <w:b/>
                <w:lang w:val="ru-RU"/>
              </w:rPr>
              <w:t>минус 50</w:t>
            </w:r>
          </w:p>
        </w:tc>
      </w:tr>
      <w:tr w:rsidR="009B56C4" w:rsidRPr="0043309F" w:rsidTr="007B7FA1">
        <w:trPr>
          <w:jc w:val="center"/>
        </w:trPr>
        <w:tc>
          <w:tcPr>
            <w:tcW w:w="2219" w:type="pct"/>
            <w:tcBorders>
              <w:top w:val="single" w:sz="6" w:space="0" w:color="auto"/>
              <w:left w:val="single" w:sz="4" w:space="0" w:color="auto"/>
              <w:bottom w:val="single" w:sz="6" w:space="0" w:color="auto"/>
              <w:right w:val="single" w:sz="4" w:space="0" w:color="auto"/>
            </w:tcBorders>
            <w:shd w:val="clear" w:color="auto" w:fill="FFFFFF"/>
            <w:vAlign w:val="center"/>
          </w:tcPr>
          <w:p w:rsidR="009B56C4" w:rsidRPr="00C072B3" w:rsidRDefault="009B56C4" w:rsidP="007B7FA1">
            <w:pPr>
              <w:pStyle w:val="af0"/>
              <w:rPr>
                <w:lang w:val="ru-RU"/>
              </w:rPr>
            </w:pPr>
            <w:r w:rsidRPr="00C072B3">
              <w:rPr>
                <w:lang w:val="ru-RU"/>
              </w:rPr>
              <w:t>Допустимое снижение подачи теплоты, %, до</w:t>
            </w: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tcPr>
          <w:p w:rsidR="009B56C4" w:rsidRPr="00C072B3" w:rsidRDefault="009B56C4" w:rsidP="007B7FA1">
            <w:pPr>
              <w:pStyle w:val="af0"/>
              <w:rPr>
                <w:lang w:val="ru-RU"/>
              </w:rPr>
            </w:pPr>
            <w:r w:rsidRPr="00C072B3">
              <w:rPr>
                <w:lang w:val="ru-RU"/>
              </w:rPr>
              <w:t>78</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9B56C4" w:rsidRPr="00C072B3" w:rsidRDefault="009B56C4" w:rsidP="007B7FA1">
            <w:pPr>
              <w:pStyle w:val="af0"/>
              <w:rPr>
                <w:lang w:val="ru-RU"/>
              </w:rPr>
            </w:pPr>
            <w:r w:rsidRPr="00C072B3">
              <w:rPr>
                <w:lang w:val="ru-RU"/>
              </w:rPr>
              <w:t>84</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9B56C4" w:rsidRPr="00C072B3" w:rsidRDefault="009B56C4" w:rsidP="007B7FA1">
            <w:pPr>
              <w:pStyle w:val="af0"/>
              <w:rPr>
                <w:lang w:val="ru-RU"/>
              </w:rPr>
            </w:pPr>
            <w:r w:rsidRPr="00C072B3">
              <w:rPr>
                <w:lang w:val="ru-RU"/>
              </w:rPr>
              <w:t>87</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9B56C4" w:rsidRPr="00C072B3" w:rsidRDefault="009B56C4" w:rsidP="007B7FA1">
            <w:pPr>
              <w:pStyle w:val="af0"/>
              <w:rPr>
                <w:lang w:val="ru-RU"/>
              </w:rPr>
            </w:pPr>
            <w:r w:rsidRPr="00C072B3">
              <w:rPr>
                <w:lang w:val="ru-RU"/>
              </w:rPr>
              <w:t>89</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tcPr>
          <w:p w:rsidR="009B56C4" w:rsidRPr="00C072B3" w:rsidRDefault="009B56C4" w:rsidP="007B7FA1">
            <w:pPr>
              <w:pStyle w:val="af0"/>
              <w:rPr>
                <w:lang w:val="ru-RU"/>
              </w:rPr>
            </w:pPr>
            <w:r w:rsidRPr="00C072B3">
              <w:rPr>
                <w:lang w:val="ru-RU"/>
              </w:rPr>
              <w:t>91</w:t>
            </w:r>
          </w:p>
        </w:tc>
      </w:tr>
      <w:tr w:rsidR="009B56C4" w:rsidRPr="0043309F" w:rsidTr="007B7FA1">
        <w:trPr>
          <w:jc w:val="center"/>
        </w:trPr>
        <w:tc>
          <w:tcPr>
            <w:tcW w:w="5000" w:type="pct"/>
            <w:gridSpan w:val="6"/>
            <w:tcBorders>
              <w:top w:val="single" w:sz="6" w:space="0" w:color="auto"/>
              <w:left w:val="single" w:sz="4" w:space="0" w:color="auto"/>
              <w:bottom w:val="single" w:sz="4" w:space="0" w:color="auto"/>
              <w:right w:val="single" w:sz="4" w:space="0" w:color="auto"/>
            </w:tcBorders>
            <w:shd w:val="clear" w:color="auto" w:fill="FFFFFF"/>
            <w:vAlign w:val="center"/>
          </w:tcPr>
          <w:p w:rsidR="009B56C4" w:rsidRPr="00C072B3" w:rsidRDefault="009B56C4" w:rsidP="007B7FA1">
            <w:pPr>
              <w:pStyle w:val="af0"/>
              <w:jc w:val="left"/>
              <w:rPr>
                <w:lang w:val="ru-RU"/>
              </w:rPr>
            </w:pPr>
            <w:r w:rsidRPr="00C072B3">
              <w:rPr>
                <w:lang w:val="ru-RU"/>
              </w:rPr>
              <w:t>Примечание - Таблица соответствует температуре наружного воздуха наиболее холодной пятидневки обеспеченностью 0,92</w:t>
            </w:r>
          </w:p>
        </w:tc>
      </w:tr>
      <w:bookmarkEnd w:id="480"/>
    </w:tbl>
    <w:p w:rsidR="009B56C4" w:rsidRDefault="009B56C4" w:rsidP="009B56C4"/>
    <w:p w:rsidR="009B56C4" w:rsidRDefault="009B56C4" w:rsidP="009B56C4">
      <w:r>
        <w:t>Недоотпуск тепловой энергии отсутствует.</w:t>
      </w:r>
    </w:p>
    <w:p w:rsidR="009B56C4" w:rsidRPr="008A3009" w:rsidRDefault="009B56C4" w:rsidP="009B56C4">
      <w:pPr>
        <w:pStyle w:val="11"/>
        <w:numPr>
          <w:ilvl w:val="0"/>
          <w:numId w:val="29"/>
        </w:numPr>
        <w:tabs>
          <w:tab w:val="clear" w:pos="1800"/>
          <w:tab w:val="num" w:pos="0"/>
        </w:tabs>
      </w:pPr>
      <w:bookmarkStart w:id="481" w:name="_Toc65419952"/>
      <w:bookmarkStart w:id="482" w:name="sub_12312"/>
      <w:bookmarkEnd w:id="468"/>
      <w:r w:rsidRPr="008A3009">
        <w:lastRenderedPageBreak/>
        <w:t>ГЛАВА 12 "ОБОСНОВАНИЕ ИНВЕСТИЦИЙ В СТР</w:t>
      </w:r>
      <w:r>
        <w:t>ОИТЕЛЬСТВО, РЕКОНСТРУКЦИЮ,</w:t>
      </w:r>
      <w:r w:rsidRPr="008A3009">
        <w:t xml:space="preserve"> ТЕХНИЧЕСКОЕ ПЕРЕВООРУЖЕНИЕ</w:t>
      </w:r>
      <w:r>
        <w:t xml:space="preserve"> И (ИЛИ) МОДЕРНИЗАЦИЮ</w:t>
      </w:r>
      <w:r w:rsidRPr="008A3009">
        <w:t>"</w:t>
      </w:r>
      <w:bookmarkEnd w:id="481"/>
    </w:p>
    <w:p w:rsidR="009B56C4" w:rsidRPr="003F6E35" w:rsidRDefault="009B56C4" w:rsidP="009B56C4">
      <w:pPr>
        <w:pStyle w:val="30"/>
        <w:spacing w:line="240" w:lineRule="auto"/>
        <w:ind w:left="426" w:firstLine="0"/>
        <w:rPr>
          <w:i/>
        </w:rPr>
      </w:pPr>
      <w:bookmarkStart w:id="483" w:name="_Toc65419953"/>
      <w:bookmarkStart w:id="484" w:name="sub_1761"/>
      <w:r w:rsidRPr="003F6E35">
        <w:rPr>
          <w:i/>
        </w:rPr>
        <w:t>а) оценк</w:t>
      </w:r>
      <w:r>
        <w:rPr>
          <w:i/>
        </w:rPr>
        <w:t>а</w:t>
      </w:r>
      <w:r w:rsidRPr="003F6E35">
        <w:rPr>
          <w:i/>
        </w:rPr>
        <w:t xml:space="preserve"> финансовых потребностей для осуществления строительства, реконструкции</w:t>
      </w:r>
      <w:r>
        <w:rPr>
          <w:i/>
        </w:rPr>
        <w:t>,</w:t>
      </w:r>
      <w:r w:rsidRPr="003F6E35">
        <w:rPr>
          <w:i/>
        </w:rPr>
        <w:t xml:space="preserve"> технического перевооружения</w:t>
      </w:r>
      <w:r>
        <w:rPr>
          <w:i/>
        </w:rPr>
        <w:t xml:space="preserve"> и (или) модернизации</w:t>
      </w:r>
      <w:r w:rsidRPr="003F6E35">
        <w:rPr>
          <w:i/>
        </w:rPr>
        <w:t xml:space="preserve"> источников тепловой энергии и тепловых сетей</w:t>
      </w:r>
      <w:bookmarkEnd w:id="483"/>
    </w:p>
    <w:p w:rsidR="009B56C4" w:rsidRDefault="009B56C4" w:rsidP="009B56C4">
      <w:r w:rsidRPr="00054837">
        <w:t xml:space="preserve">Оценка величины необходимых инвестиций в строительство, реконструкцию, техническое перевооружение и (или) модернизацию источников тепловой энергии и тепловых сетей </w:t>
      </w:r>
      <w:r>
        <w:t xml:space="preserve">представлена </w:t>
      </w:r>
      <w:r w:rsidRPr="00054837">
        <w:t>в таблице 12.</w:t>
      </w:r>
      <w:r>
        <w:t>1</w:t>
      </w:r>
      <w:r w:rsidRPr="00054837">
        <w:t>.</w:t>
      </w:r>
    </w:p>
    <w:p w:rsidR="009B56C4" w:rsidRDefault="009B56C4" w:rsidP="009B56C4">
      <w:pPr>
        <w:jc w:val="right"/>
        <w:sectPr w:rsidR="009B56C4" w:rsidSect="008868D2">
          <w:pgSz w:w="11906" w:h="16838"/>
          <w:pgMar w:top="851" w:right="567" w:bottom="851" w:left="1418" w:header="709" w:footer="6" w:gutter="0"/>
          <w:cols w:space="708"/>
          <w:docGrid w:linePitch="360"/>
        </w:sectPr>
      </w:pPr>
    </w:p>
    <w:p w:rsidR="009B56C4" w:rsidRPr="008A3009" w:rsidRDefault="009B56C4" w:rsidP="009B56C4">
      <w:pPr>
        <w:jc w:val="right"/>
      </w:pPr>
      <w:r w:rsidRPr="008A3009">
        <w:lastRenderedPageBreak/>
        <w:t>Таблица 12.1</w:t>
      </w:r>
    </w:p>
    <w:p w:rsidR="009B56C4" w:rsidRDefault="009B56C4" w:rsidP="009B56C4">
      <w:pPr>
        <w:jc w:val="center"/>
        <w:rPr>
          <w:u w:val="single"/>
        </w:rPr>
      </w:pPr>
      <w:r w:rsidRPr="00095EB6">
        <w:rPr>
          <w:u w:val="single"/>
        </w:rPr>
        <w:t>Планируемые капитальные вложения в реализацию мероприятий по новому строительству, реконструкции, техническому перевооружению и (или) модернизации, тыс. руб.</w:t>
      </w:r>
    </w:p>
    <w:tbl>
      <w:tblPr>
        <w:tblW w:w="14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4805"/>
        <w:gridCol w:w="992"/>
        <w:gridCol w:w="992"/>
        <w:gridCol w:w="1134"/>
        <w:gridCol w:w="1134"/>
        <w:gridCol w:w="1134"/>
        <w:gridCol w:w="1134"/>
        <w:gridCol w:w="1134"/>
        <w:gridCol w:w="1078"/>
      </w:tblGrid>
      <w:tr w:rsidR="009B56C4" w:rsidRPr="00654CE5" w:rsidTr="007B7FA1">
        <w:trPr>
          <w:trHeight w:val="70"/>
          <w:tblHeader/>
          <w:jc w:val="center"/>
        </w:trPr>
        <w:tc>
          <w:tcPr>
            <w:tcW w:w="868" w:type="dxa"/>
            <w:tcMar>
              <w:left w:w="28" w:type="dxa"/>
              <w:right w:w="28" w:type="dxa"/>
            </w:tcMar>
            <w:vAlign w:val="center"/>
          </w:tcPr>
          <w:p w:rsidR="009B56C4" w:rsidRPr="00654CE5" w:rsidRDefault="009B56C4" w:rsidP="007B7FA1">
            <w:pPr>
              <w:spacing w:line="240" w:lineRule="auto"/>
              <w:jc w:val="center"/>
              <w:rPr>
                <w:b/>
                <w:sz w:val="20"/>
                <w:szCs w:val="20"/>
              </w:rPr>
            </w:pPr>
            <w:r w:rsidRPr="00654CE5">
              <w:rPr>
                <w:b/>
                <w:sz w:val="20"/>
                <w:szCs w:val="20"/>
              </w:rPr>
              <w:t>№ п/п</w:t>
            </w:r>
          </w:p>
        </w:tc>
        <w:tc>
          <w:tcPr>
            <w:tcW w:w="4805" w:type="dxa"/>
            <w:tcMar>
              <w:left w:w="28" w:type="dxa"/>
              <w:right w:w="28" w:type="dxa"/>
            </w:tcMar>
            <w:vAlign w:val="center"/>
          </w:tcPr>
          <w:p w:rsidR="009B56C4" w:rsidRPr="00654CE5" w:rsidRDefault="009B56C4" w:rsidP="007B7FA1">
            <w:pPr>
              <w:spacing w:line="240" w:lineRule="auto"/>
              <w:jc w:val="center"/>
              <w:rPr>
                <w:b/>
                <w:sz w:val="20"/>
                <w:szCs w:val="20"/>
              </w:rPr>
            </w:pPr>
            <w:r w:rsidRPr="00654CE5">
              <w:rPr>
                <w:b/>
                <w:sz w:val="20"/>
                <w:szCs w:val="20"/>
              </w:rPr>
              <w:t>Наименование мероприятия</w:t>
            </w:r>
          </w:p>
        </w:tc>
        <w:tc>
          <w:tcPr>
            <w:tcW w:w="992" w:type="dxa"/>
            <w:tcMar>
              <w:left w:w="28" w:type="dxa"/>
              <w:right w:w="28" w:type="dxa"/>
            </w:tcMar>
            <w:vAlign w:val="center"/>
          </w:tcPr>
          <w:p w:rsidR="009B56C4" w:rsidRPr="00654CE5" w:rsidRDefault="009B56C4" w:rsidP="007B7FA1">
            <w:pPr>
              <w:spacing w:line="240" w:lineRule="auto"/>
              <w:jc w:val="center"/>
              <w:rPr>
                <w:b/>
                <w:sz w:val="20"/>
                <w:szCs w:val="20"/>
              </w:rPr>
            </w:pPr>
            <w:r w:rsidRPr="00654CE5">
              <w:rPr>
                <w:b/>
                <w:sz w:val="20"/>
                <w:szCs w:val="20"/>
              </w:rPr>
              <w:t>2021</w:t>
            </w:r>
          </w:p>
        </w:tc>
        <w:tc>
          <w:tcPr>
            <w:tcW w:w="992" w:type="dxa"/>
            <w:tcMar>
              <w:left w:w="28" w:type="dxa"/>
              <w:right w:w="28" w:type="dxa"/>
            </w:tcMar>
            <w:vAlign w:val="center"/>
          </w:tcPr>
          <w:p w:rsidR="009B56C4" w:rsidRPr="00654CE5" w:rsidRDefault="009B56C4" w:rsidP="007B7FA1">
            <w:pPr>
              <w:spacing w:line="240" w:lineRule="auto"/>
              <w:jc w:val="center"/>
              <w:rPr>
                <w:b/>
                <w:sz w:val="20"/>
                <w:szCs w:val="20"/>
              </w:rPr>
            </w:pPr>
            <w:r w:rsidRPr="00654CE5">
              <w:rPr>
                <w:b/>
                <w:sz w:val="20"/>
                <w:szCs w:val="20"/>
              </w:rPr>
              <w:t>2022</w:t>
            </w:r>
          </w:p>
        </w:tc>
        <w:tc>
          <w:tcPr>
            <w:tcW w:w="1134" w:type="dxa"/>
            <w:tcMar>
              <w:left w:w="28" w:type="dxa"/>
              <w:right w:w="28" w:type="dxa"/>
            </w:tcMar>
            <w:vAlign w:val="center"/>
          </w:tcPr>
          <w:p w:rsidR="009B56C4" w:rsidRPr="00654CE5" w:rsidRDefault="009B56C4" w:rsidP="007B7FA1">
            <w:pPr>
              <w:spacing w:line="240" w:lineRule="auto"/>
              <w:jc w:val="center"/>
              <w:rPr>
                <w:b/>
                <w:sz w:val="20"/>
                <w:szCs w:val="20"/>
              </w:rPr>
            </w:pPr>
            <w:r w:rsidRPr="00654CE5">
              <w:rPr>
                <w:b/>
                <w:sz w:val="20"/>
                <w:szCs w:val="20"/>
              </w:rPr>
              <w:t>2023</w:t>
            </w:r>
          </w:p>
        </w:tc>
        <w:tc>
          <w:tcPr>
            <w:tcW w:w="1134" w:type="dxa"/>
            <w:tcMar>
              <w:left w:w="28" w:type="dxa"/>
              <w:right w:w="28" w:type="dxa"/>
            </w:tcMar>
            <w:vAlign w:val="center"/>
          </w:tcPr>
          <w:p w:rsidR="009B56C4" w:rsidRPr="00654CE5" w:rsidRDefault="009B56C4" w:rsidP="007B7FA1">
            <w:pPr>
              <w:spacing w:line="240" w:lineRule="auto"/>
              <w:jc w:val="center"/>
              <w:rPr>
                <w:b/>
                <w:sz w:val="20"/>
                <w:szCs w:val="20"/>
              </w:rPr>
            </w:pPr>
            <w:r w:rsidRPr="00654CE5">
              <w:rPr>
                <w:b/>
                <w:sz w:val="20"/>
                <w:szCs w:val="20"/>
              </w:rPr>
              <w:t>2024</w:t>
            </w:r>
          </w:p>
        </w:tc>
        <w:tc>
          <w:tcPr>
            <w:tcW w:w="1134" w:type="dxa"/>
            <w:tcMar>
              <w:left w:w="28" w:type="dxa"/>
              <w:right w:w="28" w:type="dxa"/>
            </w:tcMar>
            <w:vAlign w:val="center"/>
          </w:tcPr>
          <w:p w:rsidR="009B56C4" w:rsidRPr="00654CE5" w:rsidRDefault="009B56C4" w:rsidP="007B7FA1">
            <w:pPr>
              <w:spacing w:line="240" w:lineRule="auto"/>
              <w:jc w:val="center"/>
              <w:rPr>
                <w:b/>
                <w:sz w:val="20"/>
                <w:szCs w:val="20"/>
              </w:rPr>
            </w:pPr>
            <w:r w:rsidRPr="00654CE5">
              <w:rPr>
                <w:b/>
                <w:sz w:val="20"/>
                <w:szCs w:val="20"/>
              </w:rPr>
              <w:t>2025</w:t>
            </w:r>
          </w:p>
        </w:tc>
        <w:tc>
          <w:tcPr>
            <w:tcW w:w="1134" w:type="dxa"/>
            <w:tcMar>
              <w:left w:w="28" w:type="dxa"/>
              <w:right w:w="28" w:type="dxa"/>
            </w:tcMar>
            <w:vAlign w:val="center"/>
          </w:tcPr>
          <w:p w:rsidR="009B56C4" w:rsidRPr="00654CE5" w:rsidRDefault="009B56C4" w:rsidP="007B7FA1">
            <w:pPr>
              <w:spacing w:line="240" w:lineRule="auto"/>
              <w:jc w:val="center"/>
              <w:rPr>
                <w:b/>
                <w:sz w:val="20"/>
                <w:szCs w:val="20"/>
              </w:rPr>
            </w:pPr>
            <w:r w:rsidRPr="00654CE5">
              <w:rPr>
                <w:b/>
                <w:sz w:val="20"/>
                <w:szCs w:val="20"/>
              </w:rPr>
              <w:t>2026</w:t>
            </w:r>
          </w:p>
        </w:tc>
        <w:tc>
          <w:tcPr>
            <w:tcW w:w="1134" w:type="dxa"/>
            <w:vAlign w:val="center"/>
          </w:tcPr>
          <w:p w:rsidR="009B56C4" w:rsidRPr="00654CE5" w:rsidRDefault="009B56C4" w:rsidP="007B7FA1">
            <w:pPr>
              <w:spacing w:line="240" w:lineRule="auto"/>
              <w:jc w:val="center"/>
              <w:rPr>
                <w:b/>
                <w:sz w:val="20"/>
                <w:szCs w:val="20"/>
              </w:rPr>
            </w:pPr>
            <w:r w:rsidRPr="00654CE5">
              <w:rPr>
                <w:b/>
                <w:sz w:val="20"/>
                <w:szCs w:val="20"/>
              </w:rPr>
              <w:t>2027</w:t>
            </w:r>
          </w:p>
        </w:tc>
        <w:tc>
          <w:tcPr>
            <w:tcW w:w="1078" w:type="dxa"/>
            <w:vAlign w:val="center"/>
          </w:tcPr>
          <w:p w:rsidR="009B56C4" w:rsidRPr="00654CE5" w:rsidRDefault="009B56C4" w:rsidP="007B7FA1">
            <w:pPr>
              <w:spacing w:line="240" w:lineRule="auto"/>
              <w:jc w:val="center"/>
              <w:rPr>
                <w:b/>
                <w:sz w:val="20"/>
                <w:szCs w:val="20"/>
              </w:rPr>
            </w:pPr>
            <w:r w:rsidRPr="00654CE5">
              <w:rPr>
                <w:b/>
                <w:sz w:val="20"/>
                <w:szCs w:val="20"/>
              </w:rPr>
              <w:t>2028</w:t>
            </w:r>
          </w:p>
        </w:tc>
      </w:tr>
      <w:tr w:rsidR="009B56C4" w:rsidRPr="00654CE5" w:rsidTr="007B7FA1">
        <w:trPr>
          <w:jc w:val="center"/>
        </w:trPr>
        <w:tc>
          <w:tcPr>
            <w:tcW w:w="14405" w:type="dxa"/>
            <w:gridSpan w:val="10"/>
            <w:shd w:val="clear" w:color="000000" w:fill="FFFFFF"/>
            <w:tcMar>
              <w:left w:w="28" w:type="dxa"/>
              <w:right w:w="28" w:type="dxa"/>
            </w:tcMar>
            <w:vAlign w:val="center"/>
          </w:tcPr>
          <w:p w:rsidR="009B56C4" w:rsidRPr="00654CE5" w:rsidRDefault="009B56C4" w:rsidP="007B7FA1">
            <w:pPr>
              <w:pStyle w:val="af0"/>
            </w:pPr>
            <w:r w:rsidRPr="00654CE5">
              <w:t>Группа 1 «Реконструкция источников теплоснабжения»</w:t>
            </w:r>
          </w:p>
        </w:tc>
      </w:tr>
      <w:tr w:rsidR="009B56C4" w:rsidRPr="00654CE5" w:rsidTr="007B7FA1">
        <w:trPr>
          <w:jc w:val="center"/>
        </w:trPr>
        <w:tc>
          <w:tcPr>
            <w:tcW w:w="14405" w:type="dxa"/>
            <w:gridSpan w:val="10"/>
            <w:shd w:val="clear" w:color="000000" w:fill="FFFFFF"/>
            <w:tcMar>
              <w:left w:w="28" w:type="dxa"/>
              <w:right w:w="28" w:type="dxa"/>
            </w:tcMar>
            <w:vAlign w:val="center"/>
          </w:tcPr>
          <w:p w:rsidR="009B56C4" w:rsidRPr="00654CE5" w:rsidRDefault="009B56C4" w:rsidP="007B7FA1">
            <w:pPr>
              <w:spacing w:line="240" w:lineRule="auto"/>
              <w:jc w:val="center"/>
              <w:rPr>
                <w:sz w:val="20"/>
                <w:szCs w:val="20"/>
              </w:rPr>
            </w:pPr>
            <w:r>
              <w:rPr>
                <w:sz w:val="20"/>
                <w:szCs w:val="20"/>
              </w:rPr>
              <w:t>Г</w:t>
            </w:r>
            <w:r w:rsidRPr="00654CE5">
              <w:rPr>
                <w:sz w:val="20"/>
                <w:szCs w:val="20"/>
              </w:rPr>
              <w:t>ородско</w:t>
            </w:r>
            <w:r>
              <w:rPr>
                <w:sz w:val="20"/>
                <w:szCs w:val="20"/>
              </w:rPr>
              <w:t>е</w:t>
            </w:r>
            <w:r w:rsidRPr="00654CE5">
              <w:rPr>
                <w:sz w:val="20"/>
                <w:szCs w:val="20"/>
              </w:rPr>
              <w:t xml:space="preserve"> поселени</w:t>
            </w:r>
            <w:r>
              <w:rPr>
                <w:sz w:val="20"/>
                <w:szCs w:val="20"/>
              </w:rPr>
              <w:t>е</w:t>
            </w:r>
            <w:r w:rsidRPr="00654CE5">
              <w:rPr>
                <w:sz w:val="20"/>
                <w:szCs w:val="20"/>
              </w:rPr>
              <w:t xml:space="preserve"> «Шерловогорское»</w:t>
            </w:r>
          </w:p>
        </w:tc>
      </w:tr>
      <w:tr w:rsidR="009B56C4" w:rsidRPr="00654CE5" w:rsidTr="007B7FA1">
        <w:trPr>
          <w:jc w:val="center"/>
        </w:trPr>
        <w:tc>
          <w:tcPr>
            <w:tcW w:w="868" w:type="dxa"/>
            <w:shd w:val="clear" w:color="000000" w:fill="FFFFFF"/>
            <w:tcMar>
              <w:left w:w="28" w:type="dxa"/>
              <w:right w:w="28" w:type="dxa"/>
            </w:tcMar>
            <w:vAlign w:val="center"/>
          </w:tcPr>
          <w:p w:rsidR="009B56C4" w:rsidRPr="00654CE5" w:rsidRDefault="009B56C4" w:rsidP="007B7FA1">
            <w:pPr>
              <w:spacing w:line="240" w:lineRule="auto"/>
              <w:jc w:val="center"/>
              <w:rPr>
                <w:sz w:val="20"/>
                <w:szCs w:val="20"/>
              </w:rPr>
            </w:pPr>
            <w:r w:rsidRPr="00654CE5">
              <w:rPr>
                <w:sz w:val="20"/>
                <w:szCs w:val="20"/>
              </w:rPr>
              <w:t>001</w:t>
            </w:r>
          </w:p>
        </w:tc>
        <w:tc>
          <w:tcPr>
            <w:tcW w:w="4805" w:type="dxa"/>
            <w:shd w:val="clear" w:color="000000" w:fill="FFFFFF"/>
            <w:tcMar>
              <w:left w:w="28" w:type="dxa"/>
              <w:right w:w="28" w:type="dxa"/>
            </w:tcMar>
            <w:vAlign w:val="center"/>
            <w:hideMark/>
          </w:tcPr>
          <w:p w:rsidR="009B56C4" w:rsidRPr="00654CE5" w:rsidRDefault="009B56C4" w:rsidP="007B7FA1">
            <w:pPr>
              <w:spacing w:line="240" w:lineRule="auto"/>
              <w:rPr>
                <w:color w:val="000000"/>
                <w:sz w:val="20"/>
                <w:szCs w:val="20"/>
                <w:lang w:eastAsia="ru-RU"/>
              </w:rPr>
            </w:pPr>
            <w:r w:rsidRPr="00654CE5">
              <w:rPr>
                <w:color w:val="000000"/>
                <w:sz w:val="20"/>
                <w:szCs w:val="20"/>
              </w:rPr>
              <w:t>Модернизация системы видеонаблюдения Шерловогорской ТЭЦ</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lang w:eastAsia="ru-RU"/>
              </w:rPr>
            </w:pPr>
            <w:r w:rsidRPr="00654CE5">
              <w:rPr>
                <w:color w:val="000000"/>
                <w:sz w:val="20"/>
                <w:szCs w:val="20"/>
              </w:rPr>
              <w:t>190</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Pr>
          <w:p w:rsidR="009B56C4" w:rsidRPr="00654CE5" w:rsidRDefault="009B56C4" w:rsidP="007B7FA1">
            <w:pPr>
              <w:spacing w:line="240" w:lineRule="auto"/>
              <w:jc w:val="center"/>
              <w:rPr>
                <w:bCs/>
                <w:sz w:val="20"/>
                <w:szCs w:val="20"/>
              </w:rPr>
            </w:pPr>
          </w:p>
        </w:tc>
        <w:tc>
          <w:tcPr>
            <w:tcW w:w="1078" w:type="dxa"/>
            <w:shd w:val="clear" w:color="000000" w:fill="FFFFFF"/>
          </w:tcPr>
          <w:p w:rsidR="009B56C4" w:rsidRPr="00654CE5" w:rsidRDefault="009B56C4" w:rsidP="007B7FA1">
            <w:pPr>
              <w:spacing w:line="240" w:lineRule="auto"/>
              <w:jc w:val="center"/>
              <w:rPr>
                <w:bCs/>
                <w:sz w:val="20"/>
                <w:szCs w:val="20"/>
              </w:rPr>
            </w:pPr>
          </w:p>
        </w:tc>
      </w:tr>
      <w:tr w:rsidR="009B56C4" w:rsidRPr="00654CE5" w:rsidTr="007B7FA1">
        <w:trPr>
          <w:jc w:val="center"/>
        </w:trPr>
        <w:tc>
          <w:tcPr>
            <w:tcW w:w="868" w:type="dxa"/>
            <w:shd w:val="clear" w:color="000000" w:fill="FFFFFF"/>
            <w:tcMar>
              <w:left w:w="28" w:type="dxa"/>
              <w:right w:w="28" w:type="dxa"/>
            </w:tcMar>
            <w:vAlign w:val="center"/>
          </w:tcPr>
          <w:p w:rsidR="009B56C4" w:rsidRPr="00654CE5" w:rsidRDefault="009B56C4" w:rsidP="007B7FA1">
            <w:pPr>
              <w:spacing w:line="240" w:lineRule="auto"/>
              <w:jc w:val="center"/>
              <w:rPr>
                <w:sz w:val="20"/>
                <w:szCs w:val="20"/>
              </w:rPr>
            </w:pPr>
            <w:r w:rsidRPr="00654CE5">
              <w:rPr>
                <w:sz w:val="20"/>
                <w:szCs w:val="20"/>
              </w:rPr>
              <w:t>002</w:t>
            </w:r>
          </w:p>
        </w:tc>
        <w:tc>
          <w:tcPr>
            <w:tcW w:w="4805" w:type="dxa"/>
            <w:shd w:val="clear" w:color="000000" w:fill="FFFFFF"/>
            <w:tcMar>
              <w:left w:w="28" w:type="dxa"/>
              <w:right w:w="28" w:type="dxa"/>
            </w:tcMar>
            <w:vAlign w:val="center"/>
            <w:hideMark/>
          </w:tcPr>
          <w:p w:rsidR="009B56C4" w:rsidRPr="00654CE5" w:rsidRDefault="009B56C4" w:rsidP="007B7FA1">
            <w:pPr>
              <w:spacing w:line="240" w:lineRule="auto"/>
              <w:rPr>
                <w:color w:val="000000"/>
                <w:sz w:val="20"/>
                <w:szCs w:val="20"/>
              </w:rPr>
            </w:pPr>
            <w:r w:rsidRPr="00654CE5">
              <w:rPr>
                <w:color w:val="000000"/>
                <w:sz w:val="20"/>
                <w:szCs w:val="20"/>
              </w:rPr>
              <w:t>Установка системы видеофиксации тренировочного процесса на Шерловогорской ТЭЦ</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50</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Pr>
          <w:p w:rsidR="009B56C4" w:rsidRPr="00654CE5" w:rsidRDefault="009B56C4" w:rsidP="007B7FA1">
            <w:pPr>
              <w:spacing w:line="240" w:lineRule="auto"/>
              <w:jc w:val="center"/>
              <w:rPr>
                <w:bCs/>
                <w:sz w:val="20"/>
                <w:szCs w:val="20"/>
              </w:rPr>
            </w:pPr>
          </w:p>
        </w:tc>
        <w:tc>
          <w:tcPr>
            <w:tcW w:w="1078" w:type="dxa"/>
            <w:shd w:val="clear" w:color="000000" w:fill="FFFFFF"/>
          </w:tcPr>
          <w:p w:rsidR="009B56C4" w:rsidRPr="00654CE5" w:rsidRDefault="009B56C4" w:rsidP="007B7FA1">
            <w:pPr>
              <w:spacing w:line="240" w:lineRule="auto"/>
              <w:jc w:val="center"/>
              <w:rPr>
                <w:bCs/>
                <w:sz w:val="20"/>
                <w:szCs w:val="20"/>
              </w:rPr>
            </w:pPr>
          </w:p>
        </w:tc>
      </w:tr>
      <w:tr w:rsidR="009B56C4" w:rsidRPr="00654CE5" w:rsidTr="007B7FA1">
        <w:trPr>
          <w:jc w:val="center"/>
        </w:trPr>
        <w:tc>
          <w:tcPr>
            <w:tcW w:w="868" w:type="dxa"/>
            <w:shd w:val="clear" w:color="000000" w:fill="FFFFFF"/>
            <w:tcMar>
              <w:left w:w="28" w:type="dxa"/>
              <w:right w:w="28" w:type="dxa"/>
            </w:tcMar>
            <w:vAlign w:val="center"/>
          </w:tcPr>
          <w:p w:rsidR="009B56C4" w:rsidRPr="00654CE5" w:rsidRDefault="009B56C4" w:rsidP="007B7FA1">
            <w:pPr>
              <w:spacing w:line="240" w:lineRule="auto"/>
              <w:jc w:val="center"/>
              <w:rPr>
                <w:sz w:val="20"/>
                <w:szCs w:val="20"/>
              </w:rPr>
            </w:pPr>
            <w:r w:rsidRPr="00654CE5">
              <w:rPr>
                <w:sz w:val="20"/>
                <w:szCs w:val="20"/>
              </w:rPr>
              <w:t>003</w:t>
            </w:r>
          </w:p>
        </w:tc>
        <w:tc>
          <w:tcPr>
            <w:tcW w:w="4805" w:type="dxa"/>
            <w:shd w:val="clear" w:color="000000" w:fill="FFFFFF"/>
            <w:tcMar>
              <w:left w:w="28" w:type="dxa"/>
              <w:right w:w="28" w:type="dxa"/>
            </w:tcMar>
            <w:vAlign w:val="center"/>
            <w:hideMark/>
          </w:tcPr>
          <w:p w:rsidR="009B56C4" w:rsidRPr="00654CE5" w:rsidRDefault="009B56C4" w:rsidP="007B7FA1">
            <w:pPr>
              <w:spacing w:line="240" w:lineRule="auto"/>
              <w:rPr>
                <w:color w:val="000000"/>
                <w:sz w:val="20"/>
                <w:szCs w:val="20"/>
              </w:rPr>
            </w:pPr>
            <w:r w:rsidRPr="00654CE5">
              <w:rPr>
                <w:color w:val="000000"/>
                <w:sz w:val="20"/>
                <w:szCs w:val="20"/>
              </w:rPr>
              <w:t>Реконструкция системы водоснабжения с устройством скважины</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4365</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Pr>
          <w:p w:rsidR="009B56C4" w:rsidRPr="00654CE5" w:rsidRDefault="009B56C4" w:rsidP="007B7FA1">
            <w:pPr>
              <w:spacing w:line="240" w:lineRule="auto"/>
              <w:jc w:val="center"/>
              <w:rPr>
                <w:bCs/>
                <w:sz w:val="20"/>
                <w:szCs w:val="20"/>
              </w:rPr>
            </w:pPr>
          </w:p>
        </w:tc>
        <w:tc>
          <w:tcPr>
            <w:tcW w:w="1078" w:type="dxa"/>
            <w:shd w:val="clear" w:color="000000" w:fill="FFFFFF"/>
          </w:tcPr>
          <w:p w:rsidR="009B56C4" w:rsidRPr="00654CE5" w:rsidRDefault="009B56C4" w:rsidP="007B7FA1">
            <w:pPr>
              <w:spacing w:line="240" w:lineRule="auto"/>
              <w:jc w:val="center"/>
              <w:rPr>
                <w:bCs/>
                <w:sz w:val="20"/>
                <w:szCs w:val="20"/>
              </w:rPr>
            </w:pPr>
          </w:p>
        </w:tc>
      </w:tr>
      <w:tr w:rsidR="009B56C4" w:rsidRPr="00654CE5" w:rsidTr="007B7FA1">
        <w:trPr>
          <w:jc w:val="center"/>
        </w:trPr>
        <w:tc>
          <w:tcPr>
            <w:tcW w:w="868" w:type="dxa"/>
            <w:shd w:val="clear" w:color="000000" w:fill="FFFFFF"/>
            <w:tcMar>
              <w:left w:w="28" w:type="dxa"/>
              <w:right w:w="28" w:type="dxa"/>
            </w:tcMar>
            <w:vAlign w:val="center"/>
          </w:tcPr>
          <w:p w:rsidR="009B56C4" w:rsidRPr="00654CE5" w:rsidRDefault="009B56C4" w:rsidP="007B7FA1">
            <w:pPr>
              <w:spacing w:line="240" w:lineRule="auto"/>
              <w:jc w:val="center"/>
              <w:rPr>
                <w:sz w:val="20"/>
                <w:szCs w:val="20"/>
              </w:rPr>
            </w:pPr>
            <w:r w:rsidRPr="00654CE5">
              <w:rPr>
                <w:sz w:val="20"/>
                <w:szCs w:val="20"/>
              </w:rPr>
              <w:t>004</w:t>
            </w:r>
          </w:p>
        </w:tc>
        <w:tc>
          <w:tcPr>
            <w:tcW w:w="4805" w:type="dxa"/>
            <w:shd w:val="clear" w:color="000000" w:fill="FFFFFF"/>
            <w:tcMar>
              <w:left w:w="28" w:type="dxa"/>
              <w:right w:w="28" w:type="dxa"/>
            </w:tcMar>
            <w:vAlign w:val="center"/>
          </w:tcPr>
          <w:p w:rsidR="009B56C4" w:rsidRPr="00654CE5" w:rsidRDefault="009B56C4" w:rsidP="007B7FA1">
            <w:pPr>
              <w:spacing w:line="240" w:lineRule="auto"/>
              <w:rPr>
                <w:color w:val="000000"/>
                <w:sz w:val="20"/>
                <w:szCs w:val="20"/>
              </w:rPr>
            </w:pPr>
            <w:r w:rsidRPr="00654CE5">
              <w:rPr>
                <w:color w:val="000000"/>
                <w:sz w:val="20"/>
                <w:szCs w:val="20"/>
              </w:rPr>
              <w:t>Устройство артезианской скважины</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4800</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Pr>
          <w:p w:rsidR="009B56C4" w:rsidRPr="00654CE5" w:rsidRDefault="009B56C4" w:rsidP="007B7FA1">
            <w:pPr>
              <w:spacing w:line="240" w:lineRule="auto"/>
              <w:jc w:val="center"/>
              <w:rPr>
                <w:bCs/>
                <w:sz w:val="20"/>
                <w:szCs w:val="20"/>
              </w:rPr>
            </w:pPr>
          </w:p>
        </w:tc>
        <w:tc>
          <w:tcPr>
            <w:tcW w:w="1078" w:type="dxa"/>
            <w:shd w:val="clear" w:color="000000" w:fill="FFFFFF"/>
          </w:tcPr>
          <w:p w:rsidR="009B56C4" w:rsidRPr="00654CE5" w:rsidRDefault="009B56C4" w:rsidP="007B7FA1">
            <w:pPr>
              <w:spacing w:line="240" w:lineRule="auto"/>
              <w:jc w:val="center"/>
              <w:rPr>
                <w:bCs/>
                <w:sz w:val="20"/>
                <w:szCs w:val="20"/>
              </w:rPr>
            </w:pPr>
          </w:p>
        </w:tc>
      </w:tr>
      <w:tr w:rsidR="009B56C4" w:rsidRPr="00654CE5" w:rsidTr="007B7FA1">
        <w:trPr>
          <w:jc w:val="center"/>
        </w:trPr>
        <w:tc>
          <w:tcPr>
            <w:tcW w:w="868" w:type="dxa"/>
            <w:shd w:val="clear" w:color="000000" w:fill="FFFFFF"/>
            <w:tcMar>
              <w:left w:w="28" w:type="dxa"/>
              <w:right w:w="28" w:type="dxa"/>
            </w:tcMar>
            <w:vAlign w:val="center"/>
          </w:tcPr>
          <w:p w:rsidR="009B56C4" w:rsidRPr="00654CE5" w:rsidRDefault="009B56C4" w:rsidP="007B7FA1">
            <w:pPr>
              <w:spacing w:line="240" w:lineRule="auto"/>
              <w:jc w:val="center"/>
              <w:rPr>
                <w:sz w:val="20"/>
                <w:szCs w:val="20"/>
              </w:rPr>
            </w:pPr>
            <w:r w:rsidRPr="00654CE5">
              <w:rPr>
                <w:sz w:val="20"/>
                <w:szCs w:val="20"/>
              </w:rPr>
              <w:t>005</w:t>
            </w:r>
          </w:p>
        </w:tc>
        <w:tc>
          <w:tcPr>
            <w:tcW w:w="4805" w:type="dxa"/>
            <w:shd w:val="clear" w:color="000000" w:fill="FFFFFF"/>
            <w:tcMar>
              <w:left w:w="28" w:type="dxa"/>
              <w:right w:w="28" w:type="dxa"/>
            </w:tcMar>
            <w:vAlign w:val="center"/>
          </w:tcPr>
          <w:p w:rsidR="009B56C4" w:rsidRPr="00654CE5" w:rsidRDefault="009B56C4" w:rsidP="007B7FA1">
            <w:pPr>
              <w:spacing w:line="240" w:lineRule="auto"/>
              <w:rPr>
                <w:color w:val="000000"/>
                <w:sz w:val="20"/>
                <w:szCs w:val="20"/>
              </w:rPr>
            </w:pPr>
            <w:r w:rsidRPr="00654CE5">
              <w:rPr>
                <w:color w:val="000000"/>
                <w:sz w:val="20"/>
                <w:szCs w:val="20"/>
              </w:rPr>
              <w:t>Реконструкция внутристанционных коллекторов сетевой воды</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8080</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Pr>
          <w:p w:rsidR="009B56C4" w:rsidRPr="00654CE5" w:rsidRDefault="009B56C4" w:rsidP="007B7FA1">
            <w:pPr>
              <w:spacing w:line="240" w:lineRule="auto"/>
              <w:jc w:val="center"/>
              <w:rPr>
                <w:bCs/>
                <w:sz w:val="20"/>
                <w:szCs w:val="20"/>
              </w:rPr>
            </w:pPr>
          </w:p>
        </w:tc>
        <w:tc>
          <w:tcPr>
            <w:tcW w:w="1078" w:type="dxa"/>
            <w:shd w:val="clear" w:color="000000" w:fill="FFFFFF"/>
          </w:tcPr>
          <w:p w:rsidR="009B56C4" w:rsidRPr="00654CE5" w:rsidRDefault="009B56C4" w:rsidP="007B7FA1">
            <w:pPr>
              <w:spacing w:line="240" w:lineRule="auto"/>
              <w:jc w:val="center"/>
              <w:rPr>
                <w:bCs/>
                <w:sz w:val="20"/>
                <w:szCs w:val="20"/>
              </w:rPr>
            </w:pPr>
          </w:p>
        </w:tc>
      </w:tr>
      <w:tr w:rsidR="009B56C4" w:rsidRPr="00654CE5" w:rsidTr="007B7FA1">
        <w:trPr>
          <w:jc w:val="center"/>
        </w:trPr>
        <w:tc>
          <w:tcPr>
            <w:tcW w:w="868" w:type="dxa"/>
            <w:shd w:val="clear" w:color="000000" w:fill="FFFFFF"/>
            <w:tcMar>
              <w:left w:w="28" w:type="dxa"/>
              <w:right w:w="28" w:type="dxa"/>
            </w:tcMar>
            <w:vAlign w:val="center"/>
          </w:tcPr>
          <w:p w:rsidR="009B56C4" w:rsidRPr="00654CE5" w:rsidRDefault="009B56C4" w:rsidP="007B7FA1">
            <w:pPr>
              <w:spacing w:line="240" w:lineRule="auto"/>
              <w:jc w:val="center"/>
              <w:rPr>
                <w:sz w:val="20"/>
                <w:szCs w:val="20"/>
              </w:rPr>
            </w:pPr>
            <w:r w:rsidRPr="00654CE5">
              <w:rPr>
                <w:sz w:val="20"/>
                <w:szCs w:val="20"/>
              </w:rPr>
              <w:t>006</w:t>
            </w:r>
          </w:p>
        </w:tc>
        <w:tc>
          <w:tcPr>
            <w:tcW w:w="4805" w:type="dxa"/>
            <w:shd w:val="clear" w:color="000000" w:fill="FFFFFF"/>
            <w:tcMar>
              <w:left w:w="28" w:type="dxa"/>
              <w:right w:w="28" w:type="dxa"/>
            </w:tcMar>
            <w:vAlign w:val="center"/>
          </w:tcPr>
          <w:p w:rsidR="009B56C4" w:rsidRPr="00654CE5" w:rsidRDefault="009B56C4" w:rsidP="007B7FA1">
            <w:pPr>
              <w:spacing w:line="240" w:lineRule="auto"/>
              <w:rPr>
                <w:color w:val="000000"/>
                <w:sz w:val="20"/>
                <w:szCs w:val="20"/>
              </w:rPr>
            </w:pPr>
            <w:r w:rsidRPr="00654CE5">
              <w:rPr>
                <w:color w:val="000000"/>
                <w:sz w:val="20"/>
                <w:szCs w:val="20"/>
              </w:rPr>
              <w:t>Строительство досмотровой площадки для автомобильного транспорта на КПП Шерловогорской ТЭЦ</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434</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Pr>
          <w:p w:rsidR="009B56C4" w:rsidRPr="00654CE5" w:rsidRDefault="009B56C4" w:rsidP="007B7FA1">
            <w:pPr>
              <w:spacing w:line="240" w:lineRule="auto"/>
              <w:jc w:val="center"/>
              <w:rPr>
                <w:bCs/>
                <w:sz w:val="20"/>
                <w:szCs w:val="20"/>
              </w:rPr>
            </w:pPr>
          </w:p>
        </w:tc>
        <w:tc>
          <w:tcPr>
            <w:tcW w:w="1078" w:type="dxa"/>
            <w:shd w:val="clear" w:color="000000" w:fill="FFFFFF"/>
          </w:tcPr>
          <w:p w:rsidR="009B56C4" w:rsidRPr="00654CE5" w:rsidRDefault="009B56C4" w:rsidP="007B7FA1">
            <w:pPr>
              <w:spacing w:line="240" w:lineRule="auto"/>
              <w:jc w:val="center"/>
              <w:rPr>
                <w:bCs/>
                <w:sz w:val="20"/>
                <w:szCs w:val="20"/>
              </w:rPr>
            </w:pPr>
          </w:p>
        </w:tc>
      </w:tr>
      <w:tr w:rsidR="009B56C4" w:rsidRPr="00654CE5" w:rsidTr="007B7FA1">
        <w:trPr>
          <w:jc w:val="center"/>
        </w:trPr>
        <w:tc>
          <w:tcPr>
            <w:tcW w:w="868" w:type="dxa"/>
            <w:shd w:val="clear" w:color="000000" w:fill="FFFFFF"/>
            <w:tcMar>
              <w:left w:w="28" w:type="dxa"/>
              <w:right w:w="28" w:type="dxa"/>
            </w:tcMar>
            <w:vAlign w:val="center"/>
          </w:tcPr>
          <w:p w:rsidR="009B56C4" w:rsidRPr="00654CE5" w:rsidRDefault="009B56C4" w:rsidP="007B7FA1">
            <w:pPr>
              <w:spacing w:line="240" w:lineRule="auto"/>
              <w:jc w:val="center"/>
              <w:rPr>
                <w:sz w:val="20"/>
                <w:szCs w:val="20"/>
              </w:rPr>
            </w:pPr>
            <w:r w:rsidRPr="00654CE5">
              <w:rPr>
                <w:sz w:val="20"/>
                <w:szCs w:val="20"/>
              </w:rPr>
              <w:t>007</w:t>
            </w:r>
          </w:p>
        </w:tc>
        <w:tc>
          <w:tcPr>
            <w:tcW w:w="4805" w:type="dxa"/>
            <w:shd w:val="clear" w:color="000000" w:fill="FFFFFF"/>
            <w:tcMar>
              <w:left w:w="28" w:type="dxa"/>
              <w:right w:w="28" w:type="dxa"/>
            </w:tcMar>
            <w:vAlign w:val="center"/>
          </w:tcPr>
          <w:p w:rsidR="009B56C4" w:rsidRPr="00654CE5" w:rsidRDefault="009B56C4" w:rsidP="007B7FA1">
            <w:pPr>
              <w:spacing w:line="240" w:lineRule="auto"/>
              <w:rPr>
                <w:color w:val="000000"/>
                <w:sz w:val="20"/>
                <w:szCs w:val="20"/>
              </w:rPr>
            </w:pPr>
            <w:r w:rsidRPr="00654CE5">
              <w:rPr>
                <w:color w:val="000000"/>
                <w:sz w:val="20"/>
                <w:szCs w:val="20"/>
              </w:rPr>
              <w:t>Установка противотаранного устройства на КПП Шерловогорской ТЭЦ</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375</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Pr>
          <w:p w:rsidR="009B56C4" w:rsidRPr="00654CE5" w:rsidRDefault="009B56C4" w:rsidP="007B7FA1">
            <w:pPr>
              <w:spacing w:line="240" w:lineRule="auto"/>
              <w:jc w:val="center"/>
              <w:rPr>
                <w:bCs/>
                <w:sz w:val="20"/>
                <w:szCs w:val="20"/>
              </w:rPr>
            </w:pPr>
          </w:p>
        </w:tc>
        <w:tc>
          <w:tcPr>
            <w:tcW w:w="1078" w:type="dxa"/>
            <w:shd w:val="clear" w:color="000000" w:fill="FFFFFF"/>
          </w:tcPr>
          <w:p w:rsidR="009B56C4" w:rsidRPr="00654CE5" w:rsidRDefault="009B56C4" w:rsidP="007B7FA1">
            <w:pPr>
              <w:spacing w:line="240" w:lineRule="auto"/>
              <w:jc w:val="center"/>
              <w:rPr>
                <w:bCs/>
                <w:sz w:val="20"/>
                <w:szCs w:val="20"/>
              </w:rPr>
            </w:pPr>
          </w:p>
        </w:tc>
      </w:tr>
      <w:tr w:rsidR="009B56C4" w:rsidRPr="00654CE5" w:rsidTr="007B7FA1">
        <w:trPr>
          <w:jc w:val="center"/>
        </w:trPr>
        <w:tc>
          <w:tcPr>
            <w:tcW w:w="868" w:type="dxa"/>
            <w:shd w:val="clear" w:color="000000" w:fill="FFFFFF"/>
            <w:tcMar>
              <w:left w:w="28" w:type="dxa"/>
              <w:right w:w="28" w:type="dxa"/>
            </w:tcMar>
            <w:vAlign w:val="center"/>
          </w:tcPr>
          <w:p w:rsidR="009B56C4" w:rsidRPr="00654CE5" w:rsidRDefault="009B56C4" w:rsidP="007B7FA1">
            <w:pPr>
              <w:spacing w:line="240" w:lineRule="auto"/>
              <w:jc w:val="center"/>
              <w:rPr>
                <w:sz w:val="20"/>
                <w:szCs w:val="20"/>
              </w:rPr>
            </w:pPr>
            <w:r w:rsidRPr="00654CE5">
              <w:rPr>
                <w:sz w:val="20"/>
                <w:szCs w:val="20"/>
              </w:rPr>
              <w:t>008</w:t>
            </w:r>
          </w:p>
        </w:tc>
        <w:tc>
          <w:tcPr>
            <w:tcW w:w="4805" w:type="dxa"/>
            <w:shd w:val="clear" w:color="000000" w:fill="FFFFFF"/>
            <w:tcMar>
              <w:left w:w="28" w:type="dxa"/>
              <w:right w:w="28" w:type="dxa"/>
            </w:tcMar>
            <w:vAlign w:val="center"/>
          </w:tcPr>
          <w:p w:rsidR="009B56C4" w:rsidRPr="00654CE5" w:rsidRDefault="009B56C4" w:rsidP="007B7FA1">
            <w:pPr>
              <w:spacing w:line="240" w:lineRule="auto"/>
              <w:rPr>
                <w:color w:val="000000"/>
                <w:sz w:val="20"/>
                <w:szCs w:val="20"/>
              </w:rPr>
            </w:pPr>
            <w:r w:rsidRPr="00654CE5">
              <w:rPr>
                <w:color w:val="000000"/>
                <w:sz w:val="20"/>
                <w:szCs w:val="20"/>
              </w:rPr>
              <w:t>Установка нижнего дополнительнго ограждения Шерловогорской ТЭЦ</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1680</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Pr>
          <w:p w:rsidR="009B56C4" w:rsidRPr="00654CE5" w:rsidRDefault="009B56C4" w:rsidP="007B7FA1">
            <w:pPr>
              <w:spacing w:line="240" w:lineRule="auto"/>
              <w:jc w:val="center"/>
              <w:rPr>
                <w:bCs/>
                <w:sz w:val="20"/>
                <w:szCs w:val="20"/>
              </w:rPr>
            </w:pPr>
          </w:p>
        </w:tc>
        <w:tc>
          <w:tcPr>
            <w:tcW w:w="1078" w:type="dxa"/>
            <w:shd w:val="clear" w:color="000000" w:fill="FFFFFF"/>
          </w:tcPr>
          <w:p w:rsidR="009B56C4" w:rsidRPr="00654CE5" w:rsidRDefault="009B56C4" w:rsidP="007B7FA1">
            <w:pPr>
              <w:spacing w:line="240" w:lineRule="auto"/>
              <w:jc w:val="center"/>
              <w:rPr>
                <w:bCs/>
                <w:sz w:val="20"/>
                <w:szCs w:val="20"/>
              </w:rPr>
            </w:pPr>
          </w:p>
        </w:tc>
      </w:tr>
      <w:tr w:rsidR="009B56C4" w:rsidRPr="00654CE5" w:rsidTr="007B7FA1">
        <w:trPr>
          <w:jc w:val="center"/>
        </w:trPr>
        <w:tc>
          <w:tcPr>
            <w:tcW w:w="868" w:type="dxa"/>
            <w:shd w:val="clear" w:color="000000" w:fill="FFFFFF"/>
            <w:tcMar>
              <w:left w:w="28" w:type="dxa"/>
              <w:right w:w="28" w:type="dxa"/>
            </w:tcMar>
            <w:vAlign w:val="center"/>
          </w:tcPr>
          <w:p w:rsidR="009B56C4" w:rsidRPr="00654CE5" w:rsidRDefault="009B56C4" w:rsidP="007B7FA1">
            <w:pPr>
              <w:spacing w:line="240" w:lineRule="auto"/>
              <w:jc w:val="center"/>
              <w:rPr>
                <w:sz w:val="20"/>
                <w:szCs w:val="20"/>
              </w:rPr>
            </w:pPr>
            <w:r w:rsidRPr="00654CE5">
              <w:rPr>
                <w:sz w:val="20"/>
                <w:szCs w:val="20"/>
              </w:rPr>
              <w:t>009</w:t>
            </w:r>
          </w:p>
        </w:tc>
        <w:tc>
          <w:tcPr>
            <w:tcW w:w="4805" w:type="dxa"/>
            <w:shd w:val="clear" w:color="000000" w:fill="FFFFFF"/>
            <w:tcMar>
              <w:left w:w="28" w:type="dxa"/>
              <w:right w:w="28" w:type="dxa"/>
            </w:tcMar>
            <w:vAlign w:val="center"/>
          </w:tcPr>
          <w:p w:rsidR="009B56C4" w:rsidRPr="00654CE5" w:rsidRDefault="009B56C4" w:rsidP="007B7FA1">
            <w:pPr>
              <w:spacing w:line="240" w:lineRule="auto"/>
              <w:rPr>
                <w:color w:val="000000"/>
                <w:sz w:val="20"/>
                <w:szCs w:val="20"/>
              </w:rPr>
            </w:pPr>
            <w:r w:rsidRPr="00654CE5">
              <w:rPr>
                <w:color w:val="000000"/>
                <w:sz w:val="20"/>
                <w:szCs w:val="20"/>
              </w:rPr>
              <w:t>Реконструкция основного ограждения Шерловогорской ТЭЦ</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168</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Pr>
          <w:p w:rsidR="009B56C4" w:rsidRPr="00654CE5" w:rsidRDefault="009B56C4" w:rsidP="007B7FA1">
            <w:pPr>
              <w:spacing w:line="240" w:lineRule="auto"/>
              <w:jc w:val="center"/>
              <w:rPr>
                <w:bCs/>
                <w:sz w:val="20"/>
                <w:szCs w:val="20"/>
              </w:rPr>
            </w:pPr>
          </w:p>
        </w:tc>
        <w:tc>
          <w:tcPr>
            <w:tcW w:w="1078" w:type="dxa"/>
            <w:shd w:val="clear" w:color="000000" w:fill="FFFFFF"/>
          </w:tcPr>
          <w:p w:rsidR="009B56C4" w:rsidRPr="00654CE5" w:rsidRDefault="009B56C4" w:rsidP="007B7FA1">
            <w:pPr>
              <w:spacing w:line="240" w:lineRule="auto"/>
              <w:jc w:val="center"/>
              <w:rPr>
                <w:bCs/>
                <w:sz w:val="20"/>
                <w:szCs w:val="20"/>
              </w:rPr>
            </w:pPr>
          </w:p>
        </w:tc>
      </w:tr>
      <w:tr w:rsidR="009B56C4" w:rsidRPr="00654CE5" w:rsidTr="007B7FA1">
        <w:trPr>
          <w:jc w:val="center"/>
        </w:trPr>
        <w:tc>
          <w:tcPr>
            <w:tcW w:w="868" w:type="dxa"/>
            <w:shd w:val="clear" w:color="000000" w:fill="FFFFFF"/>
            <w:tcMar>
              <w:left w:w="28" w:type="dxa"/>
              <w:right w:w="28" w:type="dxa"/>
            </w:tcMar>
            <w:vAlign w:val="center"/>
          </w:tcPr>
          <w:p w:rsidR="009B56C4" w:rsidRPr="00654CE5" w:rsidRDefault="009B56C4" w:rsidP="007B7FA1">
            <w:pPr>
              <w:spacing w:line="240" w:lineRule="auto"/>
              <w:jc w:val="center"/>
              <w:rPr>
                <w:sz w:val="20"/>
                <w:szCs w:val="20"/>
              </w:rPr>
            </w:pPr>
            <w:r w:rsidRPr="00654CE5">
              <w:rPr>
                <w:sz w:val="20"/>
                <w:szCs w:val="20"/>
              </w:rPr>
              <w:lastRenderedPageBreak/>
              <w:t>010</w:t>
            </w:r>
          </w:p>
        </w:tc>
        <w:tc>
          <w:tcPr>
            <w:tcW w:w="4805" w:type="dxa"/>
            <w:shd w:val="clear" w:color="000000" w:fill="FFFFFF"/>
            <w:tcMar>
              <w:left w:w="28" w:type="dxa"/>
              <w:right w:w="28" w:type="dxa"/>
            </w:tcMar>
            <w:vAlign w:val="center"/>
          </w:tcPr>
          <w:p w:rsidR="009B56C4" w:rsidRPr="00654CE5" w:rsidRDefault="009B56C4" w:rsidP="007B7FA1">
            <w:pPr>
              <w:spacing w:line="240" w:lineRule="auto"/>
              <w:rPr>
                <w:color w:val="000000"/>
                <w:sz w:val="20"/>
                <w:szCs w:val="20"/>
              </w:rPr>
            </w:pPr>
            <w:r w:rsidRPr="00654CE5">
              <w:rPr>
                <w:color w:val="000000"/>
                <w:sz w:val="20"/>
                <w:szCs w:val="20"/>
              </w:rPr>
              <w:t>Реконструкция турбины ПТ-12-35/10М ст. № 2 в части системы возбуждения Шерловогорской ТЭЦ</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4000</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Pr>
          <w:p w:rsidR="009B56C4" w:rsidRPr="00654CE5" w:rsidRDefault="009B56C4" w:rsidP="007B7FA1">
            <w:pPr>
              <w:spacing w:line="240" w:lineRule="auto"/>
              <w:jc w:val="center"/>
              <w:rPr>
                <w:bCs/>
                <w:sz w:val="20"/>
                <w:szCs w:val="20"/>
              </w:rPr>
            </w:pPr>
          </w:p>
        </w:tc>
        <w:tc>
          <w:tcPr>
            <w:tcW w:w="1078" w:type="dxa"/>
            <w:shd w:val="clear" w:color="000000" w:fill="FFFFFF"/>
          </w:tcPr>
          <w:p w:rsidR="009B56C4" w:rsidRPr="00654CE5" w:rsidRDefault="009B56C4" w:rsidP="007B7FA1">
            <w:pPr>
              <w:spacing w:line="240" w:lineRule="auto"/>
              <w:jc w:val="center"/>
              <w:rPr>
                <w:bCs/>
                <w:sz w:val="20"/>
                <w:szCs w:val="20"/>
              </w:rPr>
            </w:pPr>
          </w:p>
        </w:tc>
      </w:tr>
      <w:tr w:rsidR="009B56C4" w:rsidRPr="00654CE5" w:rsidTr="007B7FA1">
        <w:trPr>
          <w:jc w:val="center"/>
        </w:trPr>
        <w:tc>
          <w:tcPr>
            <w:tcW w:w="868" w:type="dxa"/>
            <w:shd w:val="clear" w:color="000000" w:fill="FFFFFF"/>
            <w:tcMar>
              <w:left w:w="28" w:type="dxa"/>
              <w:right w:w="28" w:type="dxa"/>
            </w:tcMar>
            <w:vAlign w:val="center"/>
          </w:tcPr>
          <w:p w:rsidR="009B56C4" w:rsidRPr="00654CE5" w:rsidRDefault="009B56C4" w:rsidP="007B7FA1">
            <w:pPr>
              <w:spacing w:line="240" w:lineRule="auto"/>
              <w:jc w:val="center"/>
              <w:rPr>
                <w:sz w:val="20"/>
                <w:szCs w:val="20"/>
              </w:rPr>
            </w:pPr>
            <w:r w:rsidRPr="00654CE5">
              <w:rPr>
                <w:sz w:val="20"/>
                <w:szCs w:val="20"/>
              </w:rPr>
              <w:t>011</w:t>
            </w:r>
          </w:p>
        </w:tc>
        <w:tc>
          <w:tcPr>
            <w:tcW w:w="4805" w:type="dxa"/>
            <w:shd w:val="clear" w:color="000000" w:fill="FFFFFF"/>
            <w:tcMar>
              <w:left w:w="28" w:type="dxa"/>
              <w:right w:w="28" w:type="dxa"/>
            </w:tcMar>
            <w:vAlign w:val="center"/>
          </w:tcPr>
          <w:p w:rsidR="009B56C4" w:rsidRPr="00654CE5" w:rsidRDefault="009B56C4" w:rsidP="007B7FA1">
            <w:pPr>
              <w:spacing w:line="240" w:lineRule="auto"/>
              <w:rPr>
                <w:color w:val="000000"/>
                <w:sz w:val="20"/>
                <w:szCs w:val="20"/>
              </w:rPr>
            </w:pPr>
            <w:r w:rsidRPr="00654CE5">
              <w:rPr>
                <w:color w:val="000000"/>
                <w:sz w:val="20"/>
                <w:szCs w:val="20"/>
              </w:rPr>
              <w:t>Установка автоматизированных ворот (шлакбаума) на КПП Шерловогорской ТЭЦ</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200</w:t>
            </w: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color w:val="000000"/>
                <w:sz w:val="20"/>
                <w:szCs w:val="20"/>
              </w:rPr>
            </w:pP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shd w:val="clear" w:color="000000" w:fill="FFFFFF"/>
          </w:tcPr>
          <w:p w:rsidR="009B56C4" w:rsidRPr="00654CE5" w:rsidRDefault="009B56C4" w:rsidP="007B7FA1">
            <w:pPr>
              <w:spacing w:line="240" w:lineRule="auto"/>
              <w:jc w:val="center"/>
              <w:rPr>
                <w:bCs/>
                <w:sz w:val="20"/>
                <w:szCs w:val="20"/>
              </w:rPr>
            </w:pPr>
          </w:p>
        </w:tc>
        <w:tc>
          <w:tcPr>
            <w:tcW w:w="1078" w:type="dxa"/>
            <w:shd w:val="clear" w:color="000000" w:fill="FFFFFF"/>
          </w:tcPr>
          <w:p w:rsidR="009B56C4" w:rsidRPr="00654CE5" w:rsidRDefault="009B56C4" w:rsidP="007B7FA1">
            <w:pPr>
              <w:spacing w:line="240" w:lineRule="auto"/>
              <w:jc w:val="center"/>
              <w:rPr>
                <w:bCs/>
                <w:sz w:val="20"/>
                <w:szCs w:val="20"/>
              </w:rPr>
            </w:pPr>
          </w:p>
        </w:tc>
      </w:tr>
      <w:tr w:rsidR="009B56C4" w:rsidRPr="00654CE5" w:rsidTr="007B7FA1">
        <w:trPr>
          <w:jc w:val="center"/>
        </w:trPr>
        <w:tc>
          <w:tcPr>
            <w:tcW w:w="14405" w:type="dxa"/>
            <w:gridSpan w:val="10"/>
            <w:shd w:val="clear" w:color="000000" w:fill="FFFFFF"/>
            <w:tcMar>
              <w:left w:w="28" w:type="dxa"/>
              <w:right w:w="28" w:type="dxa"/>
            </w:tcMar>
            <w:vAlign w:val="center"/>
          </w:tcPr>
          <w:p w:rsidR="009B56C4" w:rsidRPr="00654CE5" w:rsidRDefault="009B56C4" w:rsidP="007B7FA1">
            <w:pPr>
              <w:spacing w:line="240" w:lineRule="auto"/>
              <w:jc w:val="center"/>
              <w:rPr>
                <w:sz w:val="20"/>
                <w:szCs w:val="20"/>
              </w:rPr>
            </w:pPr>
            <w:r w:rsidRPr="00654CE5">
              <w:rPr>
                <w:sz w:val="20"/>
                <w:szCs w:val="20"/>
              </w:rPr>
              <w:t>Группа 2 «Тепловые сети и сооружения на них»</w:t>
            </w:r>
          </w:p>
        </w:tc>
      </w:tr>
      <w:tr w:rsidR="009B56C4" w:rsidRPr="00654CE5" w:rsidTr="007B7FA1">
        <w:trPr>
          <w:jc w:val="center"/>
        </w:trPr>
        <w:tc>
          <w:tcPr>
            <w:tcW w:w="14405" w:type="dxa"/>
            <w:gridSpan w:val="10"/>
            <w:shd w:val="clear" w:color="000000" w:fill="FFFFFF"/>
            <w:tcMar>
              <w:left w:w="28" w:type="dxa"/>
              <w:right w:w="28" w:type="dxa"/>
            </w:tcMar>
            <w:vAlign w:val="center"/>
          </w:tcPr>
          <w:p w:rsidR="009B56C4" w:rsidRPr="00654CE5" w:rsidRDefault="009B56C4" w:rsidP="007B7FA1">
            <w:pPr>
              <w:spacing w:line="240" w:lineRule="auto"/>
              <w:jc w:val="center"/>
              <w:rPr>
                <w:sz w:val="20"/>
                <w:szCs w:val="20"/>
              </w:rPr>
            </w:pPr>
            <w:r>
              <w:rPr>
                <w:sz w:val="20"/>
                <w:szCs w:val="20"/>
              </w:rPr>
              <w:t>Г</w:t>
            </w:r>
            <w:r w:rsidRPr="00654CE5">
              <w:rPr>
                <w:sz w:val="20"/>
                <w:szCs w:val="20"/>
              </w:rPr>
              <w:t>ородско</w:t>
            </w:r>
            <w:r>
              <w:rPr>
                <w:sz w:val="20"/>
                <w:szCs w:val="20"/>
              </w:rPr>
              <w:t>е</w:t>
            </w:r>
            <w:r w:rsidRPr="00654CE5">
              <w:rPr>
                <w:sz w:val="20"/>
                <w:szCs w:val="20"/>
              </w:rPr>
              <w:t xml:space="preserve"> поселени</w:t>
            </w:r>
            <w:r>
              <w:rPr>
                <w:sz w:val="20"/>
                <w:szCs w:val="20"/>
              </w:rPr>
              <w:t>е</w:t>
            </w:r>
            <w:r w:rsidRPr="00654CE5">
              <w:rPr>
                <w:sz w:val="20"/>
                <w:szCs w:val="20"/>
              </w:rPr>
              <w:t xml:space="preserve"> «Шерловогорское»</w:t>
            </w:r>
          </w:p>
        </w:tc>
      </w:tr>
      <w:tr w:rsidR="009B56C4" w:rsidRPr="00654CE5" w:rsidTr="007B7FA1">
        <w:trPr>
          <w:jc w:val="center"/>
        </w:trPr>
        <w:tc>
          <w:tcPr>
            <w:tcW w:w="868" w:type="dxa"/>
            <w:shd w:val="clear" w:color="auto" w:fill="auto"/>
            <w:tcMar>
              <w:left w:w="28" w:type="dxa"/>
              <w:right w:w="28" w:type="dxa"/>
            </w:tcMar>
            <w:vAlign w:val="center"/>
          </w:tcPr>
          <w:p w:rsidR="009B56C4" w:rsidRPr="00654CE5" w:rsidRDefault="009B56C4" w:rsidP="007B7FA1">
            <w:pPr>
              <w:spacing w:line="240" w:lineRule="auto"/>
              <w:jc w:val="center"/>
              <w:rPr>
                <w:sz w:val="20"/>
                <w:szCs w:val="20"/>
              </w:rPr>
            </w:pPr>
            <w:r w:rsidRPr="00654CE5">
              <w:rPr>
                <w:sz w:val="20"/>
                <w:szCs w:val="20"/>
              </w:rPr>
              <w:t>012</w:t>
            </w:r>
          </w:p>
        </w:tc>
        <w:tc>
          <w:tcPr>
            <w:tcW w:w="4805" w:type="dxa"/>
            <w:shd w:val="clear" w:color="auto" w:fill="auto"/>
            <w:tcMar>
              <w:left w:w="28" w:type="dxa"/>
              <w:right w:w="28" w:type="dxa"/>
            </w:tcMar>
            <w:vAlign w:val="center"/>
            <w:hideMark/>
          </w:tcPr>
          <w:p w:rsidR="009B56C4" w:rsidRPr="00654CE5" w:rsidRDefault="009B56C4" w:rsidP="007B7FA1">
            <w:pPr>
              <w:spacing w:line="240" w:lineRule="auto"/>
              <w:rPr>
                <w:sz w:val="20"/>
                <w:szCs w:val="20"/>
              </w:rPr>
            </w:pPr>
            <w:r w:rsidRPr="00654CE5">
              <w:rPr>
                <w:sz w:val="20"/>
                <w:szCs w:val="20"/>
              </w:rPr>
              <w:t>Реконструкция тепловых сетей</w:t>
            </w:r>
          </w:p>
        </w:tc>
        <w:tc>
          <w:tcPr>
            <w:tcW w:w="992" w:type="dxa"/>
            <w:shd w:val="clear" w:color="auto" w:fill="auto"/>
            <w:tcMar>
              <w:left w:w="28" w:type="dxa"/>
              <w:right w:w="28" w:type="dxa"/>
            </w:tcMar>
            <w:vAlign w:val="center"/>
          </w:tcPr>
          <w:p w:rsidR="009B56C4" w:rsidRPr="00654CE5" w:rsidRDefault="009B56C4" w:rsidP="007B7FA1">
            <w:pPr>
              <w:spacing w:line="240" w:lineRule="auto"/>
              <w:jc w:val="center"/>
              <w:rPr>
                <w:bCs/>
                <w:sz w:val="20"/>
                <w:szCs w:val="20"/>
              </w:rPr>
            </w:pPr>
          </w:p>
        </w:tc>
        <w:tc>
          <w:tcPr>
            <w:tcW w:w="992" w:type="dxa"/>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tcMar>
              <w:left w:w="28" w:type="dxa"/>
              <w:right w:w="28" w:type="dxa"/>
            </w:tcMar>
            <w:vAlign w:val="center"/>
          </w:tcPr>
          <w:p w:rsidR="009B56C4" w:rsidRPr="00654CE5" w:rsidRDefault="009B56C4" w:rsidP="007B7FA1">
            <w:pPr>
              <w:spacing w:line="240" w:lineRule="auto"/>
              <w:jc w:val="center"/>
              <w:rPr>
                <w:bCs/>
                <w:sz w:val="20"/>
                <w:szCs w:val="20"/>
              </w:rPr>
            </w:pPr>
          </w:p>
        </w:tc>
        <w:tc>
          <w:tcPr>
            <w:tcW w:w="1134" w:type="dxa"/>
            <w:tcMar>
              <w:left w:w="28" w:type="dxa"/>
              <w:right w:w="28" w:type="dxa"/>
            </w:tcMar>
            <w:vAlign w:val="center"/>
          </w:tcPr>
          <w:p w:rsidR="009B56C4" w:rsidRPr="00654CE5" w:rsidRDefault="009B56C4" w:rsidP="007B7FA1">
            <w:pPr>
              <w:spacing w:line="240" w:lineRule="auto"/>
              <w:jc w:val="center"/>
              <w:rPr>
                <w:color w:val="000000"/>
                <w:sz w:val="20"/>
                <w:szCs w:val="20"/>
                <w:lang w:eastAsia="ru-RU"/>
              </w:rPr>
            </w:pPr>
            <w:r w:rsidRPr="00654CE5">
              <w:rPr>
                <w:color w:val="000000"/>
                <w:sz w:val="20"/>
                <w:szCs w:val="20"/>
              </w:rPr>
              <w:t>5000</w:t>
            </w:r>
          </w:p>
        </w:tc>
        <w:tc>
          <w:tcPr>
            <w:tcW w:w="1134" w:type="dxa"/>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5000</w:t>
            </w:r>
          </w:p>
        </w:tc>
        <w:tc>
          <w:tcPr>
            <w:tcW w:w="1134" w:type="dxa"/>
            <w:tcMar>
              <w:left w:w="28" w:type="dxa"/>
              <w:right w:w="28" w:type="dxa"/>
            </w:tcMar>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5000</w:t>
            </w:r>
          </w:p>
        </w:tc>
        <w:tc>
          <w:tcPr>
            <w:tcW w:w="1134" w:type="dxa"/>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5000</w:t>
            </w:r>
          </w:p>
        </w:tc>
        <w:tc>
          <w:tcPr>
            <w:tcW w:w="1078" w:type="dxa"/>
            <w:vAlign w:val="center"/>
          </w:tcPr>
          <w:p w:rsidR="009B56C4" w:rsidRPr="00654CE5" w:rsidRDefault="009B56C4" w:rsidP="007B7FA1">
            <w:pPr>
              <w:spacing w:line="240" w:lineRule="auto"/>
              <w:jc w:val="center"/>
              <w:rPr>
                <w:color w:val="000000"/>
                <w:sz w:val="20"/>
                <w:szCs w:val="20"/>
              </w:rPr>
            </w:pPr>
            <w:r w:rsidRPr="00654CE5">
              <w:rPr>
                <w:color w:val="000000"/>
                <w:sz w:val="20"/>
                <w:szCs w:val="20"/>
              </w:rPr>
              <w:t>5000</w:t>
            </w:r>
          </w:p>
        </w:tc>
      </w:tr>
    </w:tbl>
    <w:p w:rsidR="009B56C4" w:rsidRDefault="009B56C4" w:rsidP="009B56C4">
      <w:pPr>
        <w:jc w:val="center"/>
        <w:rPr>
          <w:u w:val="single"/>
        </w:rPr>
      </w:pPr>
    </w:p>
    <w:p w:rsidR="009B56C4" w:rsidRDefault="009B56C4" w:rsidP="009B56C4">
      <w:pPr>
        <w:rPr>
          <w:sz w:val="20"/>
          <w:szCs w:val="20"/>
        </w:rPr>
      </w:pPr>
      <w:r w:rsidRPr="00AF2162">
        <w:rPr>
          <w:sz w:val="20"/>
          <w:szCs w:val="20"/>
        </w:rPr>
        <w:t>Примечание</w:t>
      </w:r>
      <w:r w:rsidRPr="00AF2162">
        <w:rPr>
          <w:b/>
          <w:sz w:val="20"/>
          <w:szCs w:val="20"/>
        </w:rPr>
        <w:t>:</w:t>
      </w:r>
      <w:r w:rsidRPr="00AF2162">
        <w:rPr>
          <w:sz w:val="20"/>
          <w:szCs w:val="20"/>
        </w:rPr>
        <w:t xml:space="preserve">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rPr>
          <w:sz w:val="20"/>
          <w:szCs w:val="20"/>
        </w:rPr>
        <w:t xml:space="preserve"> * - </w:t>
      </w:r>
      <w:r w:rsidRPr="00AF2162">
        <w:rPr>
          <w:sz w:val="20"/>
          <w:szCs w:val="20"/>
        </w:rPr>
        <w:t xml:space="preserve">инвестиций </w:t>
      </w:r>
      <w:r>
        <w:rPr>
          <w:sz w:val="20"/>
          <w:szCs w:val="20"/>
        </w:rPr>
        <w:t xml:space="preserve">будут </w:t>
      </w:r>
      <w:r w:rsidRPr="00AF2162">
        <w:rPr>
          <w:sz w:val="20"/>
          <w:szCs w:val="20"/>
        </w:rPr>
        <w:t>уточн</w:t>
      </w:r>
      <w:r>
        <w:rPr>
          <w:sz w:val="20"/>
          <w:szCs w:val="20"/>
        </w:rPr>
        <w:t xml:space="preserve">ены </w:t>
      </w:r>
      <w:r w:rsidRPr="00AF2162">
        <w:rPr>
          <w:sz w:val="20"/>
          <w:szCs w:val="20"/>
        </w:rPr>
        <w:t>по факту принятия решения</w:t>
      </w:r>
      <w:r>
        <w:rPr>
          <w:sz w:val="20"/>
          <w:szCs w:val="20"/>
        </w:rPr>
        <w:t>.</w:t>
      </w:r>
    </w:p>
    <w:p w:rsidR="009B56C4" w:rsidRDefault="009B56C4" w:rsidP="009B56C4">
      <w:pPr>
        <w:rPr>
          <w:sz w:val="20"/>
          <w:szCs w:val="20"/>
        </w:rPr>
        <w:sectPr w:rsidR="009B56C4" w:rsidSect="008868D2">
          <w:pgSz w:w="16838" w:h="11906" w:orient="landscape"/>
          <w:pgMar w:top="1418" w:right="851" w:bottom="567" w:left="851" w:header="709" w:footer="6" w:gutter="0"/>
          <w:cols w:space="708"/>
          <w:docGrid w:linePitch="360"/>
        </w:sectPr>
      </w:pPr>
    </w:p>
    <w:p w:rsidR="009B56C4" w:rsidRPr="003F6E35" w:rsidRDefault="009B56C4" w:rsidP="009B56C4">
      <w:pPr>
        <w:pStyle w:val="30"/>
        <w:spacing w:line="240" w:lineRule="auto"/>
        <w:ind w:left="426" w:firstLine="0"/>
        <w:rPr>
          <w:i/>
        </w:rPr>
      </w:pPr>
      <w:bookmarkStart w:id="485" w:name="_Toc65419954"/>
      <w:bookmarkStart w:id="486" w:name="sub_1762"/>
      <w:bookmarkEnd w:id="484"/>
      <w:r w:rsidRPr="0051651B">
        <w:rPr>
          <w:i/>
        </w:rPr>
        <w:lastRenderedPageBreak/>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85"/>
    </w:p>
    <w:p w:rsidR="009B56C4" w:rsidRPr="00041606" w:rsidRDefault="009B56C4" w:rsidP="009B56C4">
      <w:r w:rsidRPr="00041606">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rsidR="009B56C4" w:rsidRPr="00041606" w:rsidRDefault="009B56C4" w:rsidP="009B56C4">
      <w:r w:rsidRPr="00041606">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9B56C4" w:rsidRPr="00041606" w:rsidRDefault="009B56C4" w:rsidP="009B56C4">
      <w:r w:rsidRPr="00041606">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9B56C4" w:rsidRPr="00041606" w:rsidRDefault="009B56C4" w:rsidP="009B56C4">
      <w:r w:rsidRPr="00041606">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9B56C4" w:rsidRPr="00041606" w:rsidRDefault="009B56C4" w:rsidP="009B56C4">
      <w:r w:rsidRPr="00041606">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9B56C4" w:rsidRDefault="009B56C4" w:rsidP="009B56C4">
      <w:r w:rsidRPr="00041606">
        <w:t>К внебюджетному финансированию могут быть отнесены заемные средства.</w:t>
      </w:r>
    </w:p>
    <w:p w:rsidR="009B56C4" w:rsidRPr="00041606" w:rsidRDefault="009B56C4" w:rsidP="009B56C4">
      <w:pPr>
        <w:rPr>
          <w:i/>
        </w:rPr>
      </w:pPr>
      <w:r w:rsidRPr="00041606">
        <w:rPr>
          <w:i/>
        </w:rPr>
        <w:t>Собственные средства энергоснабжающих предприятий</w:t>
      </w:r>
    </w:p>
    <w:p w:rsidR="009B56C4" w:rsidRPr="00041606" w:rsidRDefault="009B56C4" w:rsidP="009B56C4">
      <w:r w:rsidRPr="00041606">
        <w:t>Прибыль. Чистая прибыль предприятия – один из основных источников инвестиционных средств на предприятиях любой формы собственности.</w:t>
      </w:r>
    </w:p>
    <w:p w:rsidR="009B56C4" w:rsidRPr="00041606" w:rsidRDefault="009B56C4" w:rsidP="009B56C4">
      <w:r w:rsidRPr="00041606">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9B56C4" w:rsidRPr="00041606" w:rsidRDefault="009B56C4" w:rsidP="009B56C4">
      <w:r w:rsidRPr="00041606">
        <w:t>Создание амортизационных фондов и их использование в качестве источников инвестиций связано с рядом сложностей.</w:t>
      </w:r>
    </w:p>
    <w:p w:rsidR="009B56C4" w:rsidRPr="00041606" w:rsidRDefault="009B56C4" w:rsidP="009B56C4">
      <w:r w:rsidRPr="00041606">
        <w:t>Во-первых, денежные средства в виде выручки поступают общей суммой, не выделяя отдельно амортизацию и другие ее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9B56C4" w:rsidRPr="00041606" w:rsidRDefault="009B56C4" w:rsidP="009B56C4">
      <w:r w:rsidRPr="00041606">
        <w:rPr>
          <w:i/>
        </w:rPr>
        <w:t>Инвестиционные составляющие в тарифах на тепловую энергию</w:t>
      </w:r>
      <w:r w:rsidRPr="00041606">
        <w:t>.</w:t>
      </w:r>
    </w:p>
    <w:p w:rsidR="009B56C4" w:rsidRPr="00041606" w:rsidRDefault="009B56C4" w:rsidP="009B56C4">
      <w:r w:rsidRPr="00041606">
        <w:t xml:space="preserve">В соответствии с Федеральным законом от 27.07.2010 </w:t>
      </w:r>
      <w:r>
        <w:t>№</w:t>
      </w:r>
      <w:r w:rsidRPr="00041606">
        <w:t xml:space="preserve">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9B56C4" w:rsidRPr="00041606" w:rsidRDefault="009B56C4" w:rsidP="009B56C4">
      <w:r w:rsidRPr="00041606">
        <w:lastRenderedPageBreak/>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МВт и более;</w:t>
      </w:r>
    </w:p>
    <w:p w:rsidR="009B56C4" w:rsidRPr="00041606" w:rsidRDefault="009B56C4" w:rsidP="009B56C4">
      <w:r w:rsidRPr="00041606">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9B56C4" w:rsidRPr="00041606" w:rsidRDefault="009B56C4" w:rsidP="009B56C4">
      <w:r w:rsidRPr="00041606">
        <w:t>– тарифы на теплоноситель, поставляемый теплоснабжающими организациями потребителям, другим теплоснабжающим организациям;</w:t>
      </w:r>
    </w:p>
    <w:p w:rsidR="009B56C4" w:rsidRPr="00041606" w:rsidRDefault="009B56C4" w:rsidP="009B56C4">
      <w:r w:rsidRPr="00041606">
        <w:t>– тарифы на услуги по передаче тепловой энергии, теплоносителя;</w:t>
      </w:r>
    </w:p>
    <w:p w:rsidR="009B56C4" w:rsidRPr="00041606" w:rsidRDefault="009B56C4" w:rsidP="009B56C4">
      <w:r w:rsidRPr="00041606">
        <w:t>– плата за услуги по поддержанию резервной тепловой мощности при отсутствии потребления тепловой энергии;</w:t>
      </w:r>
    </w:p>
    <w:p w:rsidR="009B56C4" w:rsidRPr="00041606" w:rsidRDefault="009B56C4" w:rsidP="009B56C4">
      <w:r w:rsidRPr="00041606">
        <w:t>– плата за подключение к системе теплоснабжения.</w:t>
      </w:r>
    </w:p>
    <w:p w:rsidR="009B56C4" w:rsidRPr="00041606" w:rsidRDefault="009B56C4" w:rsidP="009B56C4">
      <w:r w:rsidRPr="00041606">
        <w:t xml:space="preserve">В соответствии со ст. 23 закона «Организация развития систем теплоснабжения поселений, городских округов», п.2 развитие системы теплоснабжения поселения или </w:t>
      </w:r>
      <w:r>
        <w:t>сельского</w:t>
      </w:r>
      <w:r w:rsidRPr="00041606">
        <w:t xml:space="preserve"> округа осуществляется на основании схемы теплоснабжения, которая должна соответствовать документам территориального планирования поселения или </w:t>
      </w:r>
      <w:r>
        <w:t>сельского</w:t>
      </w:r>
      <w:r w:rsidRPr="00041606">
        <w:t xml:space="preserve"> округа, в том числе схеме планируемого размещения объектов теплоснабжения в границах поселения или </w:t>
      </w:r>
      <w:r>
        <w:t>сельского</w:t>
      </w:r>
      <w:r w:rsidRPr="00041606">
        <w:t xml:space="preserve"> округа.</w:t>
      </w:r>
    </w:p>
    <w:p w:rsidR="009B56C4" w:rsidRPr="00041606" w:rsidRDefault="009B56C4" w:rsidP="009B56C4">
      <w:r w:rsidRPr="00041606">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9B56C4" w:rsidRPr="00041606" w:rsidRDefault="009B56C4" w:rsidP="009B56C4">
      <w:r w:rsidRPr="00041606">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w:t>
      </w:r>
    </w:p>
    <w:p w:rsidR="009B56C4" w:rsidRPr="00041606" w:rsidRDefault="009B56C4" w:rsidP="009B56C4">
      <w:r w:rsidRPr="00041606">
        <w:t>Необходимым условием принятия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rsidR="009B56C4" w:rsidRPr="00041606" w:rsidRDefault="009B56C4" w:rsidP="009B56C4">
      <w:r w:rsidRPr="00041606">
        <w:t>Правила утверждения и согласования инвестиционных программ в сфере теплоснабжения должны быть утверждены Правительством Российской Федерации, однако в настоящее время существует только проект постановления Правительства РФ.</w:t>
      </w:r>
    </w:p>
    <w:p w:rsidR="009B56C4" w:rsidRPr="00041606" w:rsidRDefault="009B56C4" w:rsidP="009B56C4">
      <w:r w:rsidRPr="00041606">
        <w:t>Проект Правил содержит следующие важные положения:</w:t>
      </w:r>
    </w:p>
    <w:p w:rsidR="009B56C4" w:rsidRPr="00041606" w:rsidRDefault="009B56C4" w:rsidP="009B56C4">
      <w:r w:rsidRPr="00041606">
        <w:t xml:space="preserve">1. 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w:t>
      </w:r>
      <w:r w:rsidRPr="00041606">
        <w:lastRenderedPageBreak/>
        <w:t>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9B56C4" w:rsidRPr="00041606" w:rsidRDefault="009B56C4" w:rsidP="009B56C4">
      <w:r w:rsidRPr="00041606">
        <w:t>2. 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w:t>
      </w:r>
    </w:p>
    <w:p w:rsidR="009B56C4" w:rsidRPr="00041606" w:rsidRDefault="009B56C4" w:rsidP="009B56C4">
      <w:r w:rsidRPr="00041606">
        <w:t>3. 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 городских округов.</w:t>
      </w:r>
    </w:p>
    <w:p w:rsidR="009B56C4" w:rsidRPr="00041606" w:rsidRDefault="009B56C4" w:rsidP="009B56C4">
      <w:r w:rsidRPr="00041606">
        <w:t>4. 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rsidR="009B56C4" w:rsidRPr="00041606" w:rsidRDefault="009B56C4" w:rsidP="009B56C4">
      <w:r w:rsidRPr="00041606">
        <w:t>Относительно порядка утверждения инвестиционной программы указано, что орган исполнительной власти субъекта Российской Федерации:</w:t>
      </w:r>
    </w:p>
    <w:p w:rsidR="009B56C4" w:rsidRPr="00041606" w:rsidRDefault="009B56C4" w:rsidP="009B56C4">
      <w:r w:rsidRPr="00041606">
        <w:t>– 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(мощность), поставляемую теплоснабжающими организациями потребителям на территории субъекта РФ;</w:t>
      </w:r>
    </w:p>
    <w:p w:rsidR="009B56C4" w:rsidRPr="00041606" w:rsidRDefault="009B56C4" w:rsidP="009B56C4">
      <w:r w:rsidRPr="00041606">
        <w:t>– 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сохранению неудовлетворительного состояния надежности и качества теплоснабжения, или ухудшению данного состояния;</w:t>
      </w:r>
    </w:p>
    <w:p w:rsidR="009B56C4" w:rsidRPr="00041606" w:rsidRDefault="009B56C4" w:rsidP="009B56C4">
      <w:r w:rsidRPr="00041606">
        <w:t>– 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rsidR="009B56C4" w:rsidRPr="00041606" w:rsidRDefault="009B56C4" w:rsidP="009B56C4">
      <w:pPr>
        <w:rPr>
          <w:i/>
        </w:rPr>
      </w:pPr>
      <w:r w:rsidRPr="00041606">
        <w:rPr>
          <w:i/>
        </w:rPr>
        <w:t>Заемные средства</w:t>
      </w:r>
    </w:p>
    <w:p w:rsidR="009B56C4" w:rsidRPr="00041606" w:rsidRDefault="009B56C4" w:rsidP="009B56C4">
      <w:r w:rsidRPr="00041606">
        <w:t>Заемные средства могут быть привлечены организацией на срок до 10 лет, при этом стоимость заемных средств составляет 14%. Для получения кредита необходимо предоставления гарантий на всю сумму долга без учета процентов.</w:t>
      </w:r>
    </w:p>
    <w:p w:rsidR="009B56C4" w:rsidRPr="00041606" w:rsidRDefault="009B56C4" w:rsidP="009B56C4">
      <w:r w:rsidRPr="00041606">
        <w:t>Средства материнской компании привлекаются на условиях заемного финансирования, но для их получения не требуется предоставления гарантий.</w:t>
      </w:r>
    </w:p>
    <w:p w:rsidR="009B56C4" w:rsidRPr="00041606" w:rsidRDefault="009B56C4" w:rsidP="009B56C4">
      <w:pPr>
        <w:rPr>
          <w:i/>
        </w:rPr>
      </w:pPr>
      <w:r w:rsidRPr="00041606">
        <w:rPr>
          <w:i/>
        </w:rPr>
        <w:t>Бюджетное финансирование</w:t>
      </w:r>
    </w:p>
    <w:p w:rsidR="009B56C4" w:rsidRPr="00041606" w:rsidRDefault="009B56C4" w:rsidP="009B56C4">
      <w:r w:rsidRPr="00041606">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9B56C4" w:rsidRPr="00041606" w:rsidRDefault="009B56C4" w:rsidP="009B56C4">
      <w:r w:rsidRPr="00041606">
        <w:t xml:space="preserve">Планируемые к строительству потребители, могут быть подключены к централизованному теплоснабжению, за счет платы за подключение. Плата за подключение устанавливается для новых потребителей, подключаемых к системе централизованного теплоснабжения. Она рассчитывается на </w:t>
      </w:r>
      <w:r w:rsidRPr="00041606">
        <w:lastRenderedPageBreak/>
        <w:t xml:space="preserve">основании </w:t>
      </w:r>
      <w:r>
        <w:t>П</w:t>
      </w:r>
      <w:r w:rsidRPr="00041606">
        <w:t>остановления Правительства РФ от 22.10.2012 №1075 «О ценообразовании в сфере теплоснабжения».</w:t>
      </w:r>
    </w:p>
    <w:p w:rsidR="009B56C4" w:rsidRDefault="009B56C4" w:rsidP="009B56C4">
      <w:r w:rsidRPr="00041606">
        <w:t>Бюджетные средства могут быть использованы для финансирования низкоэффективных проектов и социально-значимых проектов при отсутствии других возможностей по финансированию проектов.</w:t>
      </w:r>
    </w:p>
    <w:p w:rsidR="009B56C4" w:rsidRPr="003F6E35" w:rsidRDefault="009B56C4" w:rsidP="009B56C4">
      <w:pPr>
        <w:pStyle w:val="30"/>
        <w:spacing w:line="240" w:lineRule="auto"/>
        <w:ind w:left="426" w:firstLine="0"/>
        <w:rPr>
          <w:i/>
        </w:rPr>
      </w:pPr>
      <w:bookmarkStart w:id="487" w:name="_Toc65419955"/>
      <w:bookmarkStart w:id="488" w:name="sub_1763"/>
      <w:bookmarkEnd w:id="486"/>
      <w:r w:rsidRPr="003F6E35">
        <w:rPr>
          <w:i/>
        </w:rPr>
        <w:t>в) расчеты экономической эффективности инвестиций</w:t>
      </w:r>
      <w:bookmarkEnd w:id="487"/>
    </w:p>
    <w:p w:rsidR="009B56C4" w:rsidRDefault="009B56C4" w:rsidP="009B56C4">
      <w: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9B56C4" w:rsidRDefault="009B56C4" w:rsidP="009B56C4">
      <w:r>
        <w:t>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w:t>
      </w:r>
    </w:p>
    <w:p w:rsidR="009B56C4" w:rsidRDefault="009B56C4" w:rsidP="009B56C4">
      <w:r>
        <w:t>Следует отметить, что реализация мероприятий по реконструкции тепловых сетей, направленных на повышение надежности теплоснабжения, имеет целью –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в данную группу в схеме теплоснабжения не приводится.</w:t>
      </w:r>
    </w:p>
    <w:p w:rsidR="009B56C4" w:rsidRPr="003F6E35" w:rsidRDefault="009B56C4" w:rsidP="009B56C4">
      <w:pPr>
        <w:pStyle w:val="30"/>
        <w:spacing w:line="240" w:lineRule="auto"/>
        <w:ind w:left="426" w:firstLine="0"/>
        <w:rPr>
          <w:i/>
        </w:rPr>
      </w:pPr>
      <w:bookmarkStart w:id="489" w:name="_Toc65419956"/>
      <w:bookmarkStart w:id="490" w:name="sub_1764"/>
      <w:bookmarkEnd w:id="488"/>
      <w:r w:rsidRPr="003F6E35">
        <w:rPr>
          <w:i/>
        </w:rPr>
        <w:t>г) расчеты ценовых (тарифных) последствий для потребителей при реализации программ строительства, реконструкции</w:t>
      </w:r>
      <w:r>
        <w:rPr>
          <w:i/>
        </w:rPr>
        <w:t>,</w:t>
      </w:r>
      <w:r w:rsidRPr="003F6E35">
        <w:rPr>
          <w:i/>
        </w:rPr>
        <w:t xml:space="preserve"> технического перевооружения</w:t>
      </w:r>
      <w:r>
        <w:rPr>
          <w:i/>
        </w:rPr>
        <w:t xml:space="preserve"> и (или) модернизации</w:t>
      </w:r>
      <w:r w:rsidRPr="003F6E35">
        <w:rPr>
          <w:i/>
        </w:rPr>
        <w:t xml:space="preserve"> систем теплоснабжения</w:t>
      </w:r>
      <w:bookmarkEnd w:id="489"/>
    </w:p>
    <w:p w:rsidR="009B56C4" w:rsidRPr="00056D55" w:rsidRDefault="009B56C4" w:rsidP="009B56C4">
      <w:r w:rsidRPr="00594F81">
        <w:t>Использование индексов-дефляторов, установленных Минэкономразвития России,</w:t>
      </w:r>
      <w:r w:rsidRPr="00056D55">
        <w:t xml:space="preserve">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w:t>
      </w:r>
    </w:p>
    <w:p w:rsidR="009B56C4" w:rsidRDefault="009B56C4" w:rsidP="009B56C4">
      <w:r w:rsidRPr="00056D55">
        <w:t>Для формирования блока долгосрочных индексов-дефляторов использован прогноз социально-экономического развития Российской Федерации до 20</w:t>
      </w:r>
      <w:r>
        <w:t>28</w:t>
      </w:r>
      <w:r w:rsidRPr="00056D55">
        <w:t xml:space="preserve"> года, размещенный на сайте Министерства экономического развития Российской Федерации: </w:t>
      </w:r>
      <w:hyperlink r:id="rId23" w:history="1">
        <w:r w:rsidRPr="00224D12">
          <w:rPr>
            <w:rStyle w:val="af6"/>
          </w:rPr>
          <w:t>http://old.economy.gov.ru/minec/about/structure/depMacro/201828113</w:t>
        </w:r>
      </w:hyperlink>
      <w:r>
        <w:t>.</w:t>
      </w:r>
    </w:p>
    <w:p w:rsidR="009B56C4" w:rsidRDefault="009B56C4" w:rsidP="009B56C4">
      <w:r>
        <w:t>Сводные данные о применяемых в расчетах ценовых последствий реализации схемы теплоснабжения индексах-дефляторах представлены в таблице 12.2.</w:t>
      </w:r>
    </w:p>
    <w:p w:rsidR="009B56C4" w:rsidRDefault="009B56C4" w:rsidP="009B56C4">
      <w:pPr>
        <w:jc w:val="right"/>
      </w:pPr>
      <w:r w:rsidRPr="009F0FAB">
        <w:t>Таблица 12.2</w:t>
      </w:r>
    </w:p>
    <w:p w:rsidR="009B56C4" w:rsidRPr="009F0FAB" w:rsidRDefault="009B56C4" w:rsidP="009B56C4">
      <w:pPr>
        <w:jc w:val="center"/>
      </w:pPr>
      <w:r w:rsidRPr="009F0FAB">
        <w:t>Индексы-дефляторы и инфляция до 20</w:t>
      </w:r>
      <w:r>
        <w:t>28</w:t>
      </w:r>
      <w:r w:rsidRPr="009F0FAB">
        <w:t xml:space="preserve"> г. (в %, за год к предыдущему году)</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722"/>
        <w:gridCol w:w="721"/>
        <w:gridCol w:w="721"/>
        <w:gridCol w:w="722"/>
        <w:gridCol w:w="721"/>
        <w:gridCol w:w="721"/>
        <w:gridCol w:w="722"/>
        <w:gridCol w:w="721"/>
      </w:tblGrid>
      <w:tr w:rsidR="009B56C4" w:rsidRPr="00C5033D" w:rsidTr="007B7FA1">
        <w:trPr>
          <w:jc w:val="center"/>
        </w:trPr>
        <w:tc>
          <w:tcPr>
            <w:tcW w:w="3544" w:type="dxa"/>
            <w:shd w:val="clear" w:color="auto" w:fill="auto"/>
            <w:tcMar>
              <w:left w:w="11" w:type="dxa"/>
              <w:right w:w="11" w:type="dxa"/>
            </w:tcMar>
          </w:tcPr>
          <w:p w:rsidR="009B56C4" w:rsidRPr="00C5033D" w:rsidRDefault="009B56C4" w:rsidP="007B7FA1">
            <w:pPr>
              <w:pStyle w:val="af0"/>
              <w:rPr>
                <w:b/>
              </w:rPr>
            </w:pPr>
          </w:p>
        </w:tc>
        <w:tc>
          <w:tcPr>
            <w:tcW w:w="722" w:type="dxa"/>
            <w:shd w:val="clear" w:color="auto" w:fill="auto"/>
            <w:tcMar>
              <w:left w:w="11" w:type="dxa"/>
              <w:right w:w="11" w:type="dxa"/>
            </w:tcMar>
          </w:tcPr>
          <w:p w:rsidR="009B56C4" w:rsidRPr="00C5033D" w:rsidRDefault="009B56C4" w:rsidP="007B7FA1">
            <w:pPr>
              <w:pStyle w:val="af0"/>
              <w:rPr>
                <w:b/>
              </w:rPr>
            </w:pPr>
            <w:r w:rsidRPr="00C5033D">
              <w:rPr>
                <w:b/>
              </w:rPr>
              <w:t>2021</w:t>
            </w:r>
          </w:p>
        </w:tc>
        <w:tc>
          <w:tcPr>
            <w:tcW w:w="721" w:type="dxa"/>
            <w:shd w:val="clear" w:color="auto" w:fill="auto"/>
            <w:tcMar>
              <w:left w:w="11" w:type="dxa"/>
              <w:right w:w="11" w:type="dxa"/>
            </w:tcMar>
          </w:tcPr>
          <w:p w:rsidR="009B56C4" w:rsidRPr="00C5033D" w:rsidRDefault="009B56C4" w:rsidP="007B7FA1">
            <w:pPr>
              <w:pStyle w:val="af0"/>
              <w:rPr>
                <w:b/>
              </w:rPr>
            </w:pPr>
            <w:r w:rsidRPr="00C5033D">
              <w:rPr>
                <w:b/>
              </w:rPr>
              <w:t>2022</w:t>
            </w:r>
          </w:p>
        </w:tc>
        <w:tc>
          <w:tcPr>
            <w:tcW w:w="721" w:type="dxa"/>
            <w:shd w:val="clear" w:color="auto" w:fill="auto"/>
            <w:tcMar>
              <w:left w:w="11" w:type="dxa"/>
              <w:right w:w="11" w:type="dxa"/>
            </w:tcMar>
          </w:tcPr>
          <w:p w:rsidR="009B56C4" w:rsidRPr="00C5033D" w:rsidRDefault="009B56C4" w:rsidP="007B7FA1">
            <w:pPr>
              <w:pStyle w:val="af0"/>
              <w:rPr>
                <w:b/>
              </w:rPr>
            </w:pPr>
            <w:r w:rsidRPr="00C5033D">
              <w:rPr>
                <w:b/>
              </w:rPr>
              <w:t>2023</w:t>
            </w:r>
          </w:p>
        </w:tc>
        <w:tc>
          <w:tcPr>
            <w:tcW w:w="722" w:type="dxa"/>
            <w:shd w:val="clear" w:color="auto" w:fill="auto"/>
            <w:tcMar>
              <w:left w:w="11" w:type="dxa"/>
              <w:right w:w="11" w:type="dxa"/>
            </w:tcMar>
          </w:tcPr>
          <w:p w:rsidR="009B56C4" w:rsidRPr="00C5033D" w:rsidRDefault="009B56C4" w:rsidP="007B7FA1">
            <w:pPr>
              <w:pStyle w:val="af0"/>
              <w:rPr>
                <w:b/>
              </w:rPr>
            </w:pPr>
            <w:r w:rsidRPr="00C5033D">
              <w:rPr>
                <w:b/>
              </w:rPr>
              <w:t>2024</w:t>
            </w:r>
          </w:p>
        </w:tc>
        <w:tc>
          <w:tcPr>
            <w:tcW w:w="721" w:type="dxa"/>
            <w:shd w:val="clear" w:color="auto" w:fill="auto"/>
            <w:tcMar>
              <w:left w:w="11" w:type="dxa"/>
              <w:right w:w="11" w:type="dxa"/>
            </w:tcMar>
          </w:tcPr>
          <w:p w:rsidR="009B56C4" w:rsidRPr="00C5033D" w:rsidRDefault="009B56C4" w:rsidP="007B7FA1">
            <w:pPr>
              <w:pStyle w:val="af0"/>
              <w:rPr>
                <w:b/>
              </w:rPr>
            </w:pPr>
            <w:r w:rsidRPr="00C5033D">
              <w:rPr>
                <w:b/>
              </w:rPr>
              <w:t>2025</w:t>
            </w:r>
          </w:p>
        </w:tc>
        <w:tc>
          <w:tcPr>
            <w:tcW w:w="721" w:type="dxa"/>
            <w:shd w:val="clear" w:color="auto" w:fill="auto"/>
            <w:tcMar>
              <w:left w:w="11" w:type="dxa"/>
              <w:right w:w="11" w:type="dxa"/>
            </w:tcMar>
          </w:tcPr>
          <w:p w:rsidR="009B56C4" w:rsidRPr="00C5033D" w:rsidRDefault="009B56C4" w:rsidP="007B7FA1">
            <w:pPr>
              <w:pStyle w:val="af0"/>
              <w:rPr>
                <w:b/>
              </w:rPr>
            </w:pPr>
            <w:r w:rsidRPr="00C5033D">
              <w:rPr>
                <w:b/>
              </w:rPr>
              <w:t>2026</w:t>
            </w:r>
          </w:p>
        </w:tc>
        <w:tc>
          <w:tcPr>
            <w:tcW w:w="722" w:type="dxa"/>
            <w:shd w:val="clear" w:color="auto" w:fill="auto"/>
            <w:tcMar>
              <w:left w:w="11" w:type="dxa"/>
              <w:right w:w="11" w:type="dxa"/>
            </w:tcMar>
          </w:tcPr>
          <w:p w:rsidR="009B56C4" w:rsidRPr="00C5033D" w:rsidRDefault="009B56C4" w:rsidP="007B7FA1">
            <w:pPr>
              <w:pStyle w:val="af0"/>
              <w:rPr>
                <w:b/>
              </w:rPr>
            </w:pPr>
            <w:r w:rsidRPr="00C5033D">
              <w:rPr>
                <w:b/>
              </w:rPr>
              <w:t>2027</w:t>
            </w:r>
          </w:p>
        </w:tc>
        <w:tc>
          <w:tcPr>
            <w:tcW w:w="721" w:type="dxa"/>
            <w:shd w:val="clear" w:color="auto" w:fill="auto"/>
            <w:tcMar>
              <w:left w:w="11" w:type="dxa"/>
              <w:right w:w="11" w:type="dxa"/>
            </w:tcMar>
          </w:tcPr>
          <w:p w:rsidR="009B56C4" w:rsidRPr="00C5033D" w:rsidRDefault="009B56C4" w:rsidP="007B7FA1">
            <w:pPr>
              <w:pStyle w:val="af0"/>
              <w:rPr>
                <w:b/>
              </w:rPr>
            </w:pPr>
            <w:r w:rsidRPr="00C5033D">
              <w:rPr>
                <w:b/>
              </w:rPr>
              <w:t>2028</w:t>
            </w:r>
          </w:p>
        </w:tc>
      </w:tr>
      <w:tr w:rsidR="009B56C4" w:rsidRPr="00C5033D" w:rsidTr="007B7FA1">
        <w:trPr>
          <w:jc w:val="center"/>
        </w:trPr>
        <w:tc>
          <w:tcPr>
            <w:tcW w:w="3544" w:type="dxa"/>
            <w:shd w:val="clear" w:color="auto" w:fill="auto"/>
            <w:tcMar>
              <w:left w:w="11" w:type="dxa"/>
              <w:right w:w="11" w:type="dxa"/>
            </w:tcMar>
          </w:tcPr>
          <w:p w:rsidR="009B56C4" w:rsidRDefault="009B56C4" w:rsidP="007B7FA1">
            <w:pPr>
              <w:pStyle w:val="af0"/>
            </w:pPr>
            <w:r>
              <w:t>Тепловая энергия рост тарифов, в среднем за год к предыдущему году, %</w:t>
            </w:r>
          </w:p>
        </w:tc>
        <w:tc>
          <w:tcPr>
            <w:tcW w:w="722" w:type="dxa"/>
            <w:shd w:val="clear" w:color="auto" w:fill="auto"/>
            <w:tcMar>
              <w:left w:w="11" w:type="dxa"/>
              <w:right w:w="11" w:type="dxa"/>
            </w:tcMar>
            <w:vAlign w:val="center"/>
          </w:tcPr>
          <w:p w:rsidR="009B56C4" w:rsidRPr="00EF04A9" w:rsidRDefault="009B56C4" w:rsidP="007B7FA1">
            <w:pPr>
              <w:pStyle w:val="af0"/>
              <w:rPr>
                <w:lang w:eastAsia="ru-RU"/>
              </w:rPr>
            </w:pPr>
            <w:r>
              <w:rPr>
                <w:lang w:eastAsia="ru-RU"/>
              </w:rPr>
              <w:t>104,0</w:t>
            </w:r>
          </w:p>
        </w:tc>
        <w:tc>
          <w:tcPr>
            <w:tcW w:w="721" w:type="dxa"/>
            <w:shd w:val="clear" w:color="auto" w:fill="auto"/>
            <w:tcMar>
              <w:left w:w="11" w:type="dxa"/>
              <w:right w:w="11" w:type="dxa"/>
            </w:tcMar>
            <w:vAlign w:val="center"/>
          </w:tcPr>
          <w:p w:rsidR="009B56C4" w:rsidRPr="00EF04A9" w:rsidRDefault="009B56C4" w:rsidP="007B7FA1">
            <w:pPr>
              <w:pStyle w:val="af0"/>
              <w:rPr>
                <w:lang w:eastAsia="ru-RU"/>
              </w:rPr>
            </w:pPr>
            <w:r>
              <w:rPr>
                <w:lang w:eastAsia="ru-RU"/>
              </w:rPr>
              <w:t>104,0</w:t>
            </w:r>
          </w:p>
        </w:tc>
        <w:tc>
          <w:tcPr>
            <w:tcW w:w="721" w:type="dxa"/>
            <w:shd w:val="clear" w:color="auto" w:fill="auto"/>
            <w:tcMar>
              <w:left w:w="11" w:type="dxa"/>
              <w:right w:w="11" w:type="dxa"/>
            </w:tcMar>
            <w:vAlign w:val="center"/>
          </w:tcPr>
          <w:p w:rsidR="009B56C4" w:rsidRPr="00EF04A9" w:rsidRDefault="009B56C4" w:rsidP="007B7FA1">
            <w:pPr>
              <w:pStyle w:val="af0"/>
              <w:rPr>
                <w:lang w:eastAsia="ru-RU"/>
              </w:rPr>
            </w:pPr>
            <w:r>
              <w:rPr>
                <w:lang w:eastAsia="ru-RU"/>
              </w:rPr>
              <w:t>103,9</w:t>
            </w:r>
          </w:p>
        </w:tc>
        <w:tc>
          <w:tcPr>
            <w:tcW w:w="722" w:type="dxa"/>
            <w:shd w:val="clear" w:color="auto" w:fill="auto"/>
            <w:tcMar>
              <w:left w:w="11" w:type="dxa"/>
              <w:right w:w="11" w:type="dxa"/>
            </w:tcMar>
            <w:vAlign w:val="center"/>
          </w:tcPr>
          <w:p w:rsidR="009B56C4" w:rsidRPr="00EF04A9" w:rsidRDefault="009B56C4" w:rsidP="007B7FA1">
            <w:pPr>
              <w:pStyle w:val="af0"/>
              <w:rPr>
                <w:lang w:eastAsia="ru-RU"/>
              </w:rPr>
            </w:pPr>
            <w:r>
              <w:rPr>
                <w:lang w:eastAsia="ru-RU"/>
              </w:rPr>
              <w:t>103,9</w:t>
            </w:r>
          </w:p>
        </w:tc>
        <w:tc>
          <w:tcPr>
            <w:tcW w:w="721" w:type="dxa"/>
            <w:shd w:val="clear" w:color="auto" w:fill="auto"/>
            <w:tcMar>
              <w:left w:w="11" w:type="dxa"/>
              <w:right w:w="11" w:type="dxa"/>
            </w:tcMar>
            <w:vAlign w:val="center"/>
          </w:tcPr>
          <w:p w:rsidR="009B56C4" w:rsidRPr="00EF04A9" w:rsidRDefault="009B56C4" w:rsidP="007B7FA1">
            <w:pPr>
              <w:pStyle w:val="af0"/>
              <w:rPr>
                <w:lang w:eastAsia="ru-RU"/>
              </w:rPr>
            </w:pPr>
            <w:r>
              <w:rPr>
                <w:lang w:eastAsia="ru-RU"/>
              </w:rPr>
              <w:t>103,9</w:t>
            </w:r>
          </w:p>
        </w:tc>
        <w:tc>
          <w:tcPr>
            <w:tcW w:w="721" w:type="dxa"/>
            <w:shd w:val="clear" w:color="auto" w:fill="auto"/>
            <w:tcMar>
              <w:left w:w="11" w:type="dxa"/>
              <w:right w:w="11" w:type="dxa"/>
            </w:tcMar>
            <w:vAlign w:val="center"/>
          </w:tcPr>
          <w:p w:rsidR="009B56C4" w:rsidRPr="00EF04A9" w:rsidRDefault="009B56C4" w:rsidP="007B7FA1">
            <w:pPr>
              <w:pStyle w:val="af0"/>
              <w:rPr>
                <w:lang w:eastAsia="ru-RU"/>
              </w:rPr>
            </w:pPr>
            <w:r>
              <w:rPr>
                <w:lang w:eastAsia="ru-RU"/>
              </w:rPr>
              <w:t>103,9</w:t>
            </w:r>
          </w:p>
        </w:tc>
        <w:tc>
          <w:tcPr>
            <w:tcW w:w="722" w:type="dxa"/>
            <w:shd w:val="clear" w:color="auto" w:fill="auto"/>
            <w:tcMar>
              <w:left w:w="11" w:type="dxa"/>
              <w:right w:w="11" w:type="dxa"/>
            </w:tcMar>
            <w:vAlign w:val="center"/>
          </w:tcPr>
          <w:p w:rsidR="009B56C4" w:rsidRPr="00EF04A9" w:rsidRDefault="009B56C4" w:rsidP="007B7FA1">
            <w:pPr>
              <w:pStyle w:val="af0"/>
              <w:rPr>
                <w:lang w:eastAsia="ru-RU"/>
              </w:rPr>
            </w:pPr>
            <w:r>
              <w:rPr>
                <w:lang w:eastAsia="ru-RU"/>
              </w:rPr>
              <w:t>103,9</w:t>
            </w:r>
          </w:p>
        </w:tc>
        <w:tc>
          <w:tcPr>
            <w:tcW w:w="721" w:type="dxa"/>
            <w:shd w:val="clear" w:color="auto" w:fill="auto"/>
            <w:tcMar>
              <w:left w:w="11" w:type="dxa"/>
              <w:right w:w="11" w:type="dxa"/>
            </w:tcMar>
            <w:vAlign w:val="center"/>
          </w:tcPr>
          <w:p w:rsidR="009B56C4" w:rsidRPr="00EF04A9" w:rsidRDefault="009B56C4" w:rsidP="007B7FA1">
            <w:pPr>
              <w:pStyle w:val="af0"/>
              <w:rPr>
                <w:lang w:eastAsia="ru-RU"/>
              </w:rPr>
            </w:pPr>
            <w:r>
              <w:rPr>
                <w:lang w:eastAsia="ru-RU"/>
              </w:rPr>
              <w:t>103,9</w:t>
            </w:r>
          </w:p>
        </w:tc>
      </w:tr>
    </w:tbl>
    <w:p w:rsidR="009B56C4" w:rsidRDefault="009B56C4" w:rsidP="009B56C4"/>
    <w:p w:rsidR="009B56C4" w:rsidRDefault="009B56C4" w:rsidP="009B56C4">
      <w:r w:rsidRPr="00EF04A9">
        <w:t xml:space="preserve">Расчет ценовых последствий для потребителей представлен в таблице </w:t>
      </w:r>
      <w:r>
        <w:t>12.3.</w:t>
      </w:r>
    </w:p>
    <w:p w:rsidR="009B56C4" w:rsidRDefault="009B56C4" w:rsidP="009B56C4"/>
    <w:p w:rsidR="009B56C4" w:rsidRDefault="009B56C4" w:rsidP="009B56C4">
      <w:pPr>
        <w:jc w:val="right"/>
      </w:pPr>
    </w:p>
    <w:p w:rsidR="009B56C4" w:rsidRDefault="009B56C4" w:rsidP="009B56C4">
      <w:pPr>
        <w:jc w:val="right"/>
      </w:pPr>
    </w:p>
    <w:p w:rsidR="009B56C4" w:rsidRDefault="009B56C4" w:rsidP="009B56C4">
      <w:pPr>
        <w:jc w:val="right"/>
      </w:pPr>
    </w:p>
    <w:p w:rsidR="009B56C4" w:rsidRDefault="009B56C4" w:rsidP="009B56C4">
      <w:pPr>
        <w:jc w:val="right"/>
        <w:sectPr w:rsidR="009B56C4" w:rsidSect="008868D2">
          <w:pgSz w:w="11906" w:h="16838"/>
          <w:pgMar w:top="851" w:right="567" w:bottom="851" w:left="1418" w:header="709" w:footer="6" w:gutter="0"/>
          <w:cols w:space="708"/>
          <w:docGrid w:linePitch="360"/>
        </w:sectPr>
      </w:pPr>
    </w:p>
    <w:p w:rsidR="009B56C4" w:rsidRDefault="009B56C4" w:rsidP="009B56C4">
      <w:pPr>
        <w:jc w:val="right"/>
      </w:pPr>
      <w:r w:rsidRPr="009F0FAB">
        <w:lastRenderedPageBreak/>
        <w:t>Таблица 12.3</w:t>
      </w:r>
    </w:p>
    <w:p w:rsidR="009B56C4" w:rsidRPr="009F0FAB" w:rsidRDefault="009B56C4" w:rsidP="009B56C4">
      <w:pPr>
        <w:jc w:val="center"/>
      </w:pPr>
      <w:r w:rsidRPr="009F0FAB">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до 20</w:t>
      </w:r>
      <w:r>
        <w:t>28</w:t>
      </w:r>
      <w:r w:rsidRPr="009F0FAB">
        <w:t xml:space="preserve"> года в проиндексированных ценах (прогноз), тыс. руб.</w:t>
      </w:r>
    </w:p>
    <w:tbl>
      <w:tblPr>
        <w:tblW w:w="12483" w:type="dxa"/>
        <w:jc w:val="center"/>
        <w:shd w:val="clear" w:color="auto" w:fill="FF0000"/>
        <w:tblLook w:val="04A0" w:firstRow="1" w:lastRow="0" w:firstColumn="1" w:lastColumn="0" w:noHBand="0" w:noVBand="1"/>
      </w:tblPr>
      <w:tblGrid>
        <w:gridCol w:w="4827"/>
        <w:gridCol w:w="917"/>
        <w:gridCol w:w="917"/>
        <w:gridCol w:w="917"/>
        <w:gridCol w:w="917"/>
        <w:gridCol w:w="917"/>
        <w:gridCol w:w="917"/>
        <w:gridCol w:w="1077"/>
        <w:gridCol w:w="1077"/>
      </w:tblGrid>
      <w:tr w:rsidR="009B56C4" w:rsidRPr="00501BDA" w:rsidTr="007B7FA1">
        <w:trPr>
          <w:trHeight w:val="67"/>
          <w:jc w:val="center"/>
        </w:trPr>
        <w:tc>
          <w:tcPr>
            <w:tcW w:w="5315" w:type="dxa"/>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rsidR="009B56C4" w:rsidRPr="00501BDA" w:rsidRDefault="009B56C4" w:rsidP="007B7FA1">
            <w:pPr>
              <w:spacing w:line="240" w:lineRule="auto"/>
              <w:jc w:val="center"/>
              <w:rPr>
                <w:rFonts w:eastAsia="Times New Roman"/>
                <w:b/>
                <w:bCs/>
                <w:color w:val="000000"/>
                <w:sz w:val="20"/>
                <w:szCs w:val="20"/>
                <w:lang w:eastAsia="ru-RU"/>
              </w:rPr>
            </w:pPr>
            <w:r w:rsidRPr="00501BDA">
              <w:rPr>
                <w:rFonts w:eastAsia="Times New Roman"/>
                <w:b/>
                <w:bCs/>
                <w:color w:val="000000"/>
                <w:sz w:val="20"/>
                <w:szCs w:val="20"/>
                <w:lang w:eastAsia="ru-RU"/>
              </w:rPr>
              <w:t>Наименование</w:t>
            </w:r>
          </w:p>
        </w:tc>
        <w:tc>
          <w:tcPr>
            <w:tcW w:w="806"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B56C4" w:rsidRPr="00501BDA" w:rsidRDefault="009B56C4" w:rsidP="007B7FA1">
            <w:pPr>
              <w:spacing w:line="240" w:lineRule="auto"/>
              <w:jc w:val="center"/>
              <w:rPr>
                <w:rFonts w:eastAsia="Times New Roman"/>
                <w:b/>
                <w:bCs/>
                <w:color w:val="000000"/>
                <w:sz w:val="20"/>
                <w:szCs w:val="20"/>
                <w:lang w:eastAsia="ru-RU"/>
              </w:rPr>
            </w:pPr>
            <w:r w:rsidRPr="00501BDA">
              <w:rPr>
                <w:rFonts w:eastAsia="Times New Roman"/>
                <w:b/>
                <w:bCs/>
                <w:color w:val="000000"/>
                <w:sz w:val="20"/>
                <w:szCs w:val="20"/>
                <w:lang w:eastAsia="ru-RU"/>
              </w:rPr>
              <w:t>2021</w:t>
            </w:r>
          </w:p>
        </w:tc>
        <w:tc>
          <w:tcPr>
            <w:tcW w:w="806"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B56C4" w:rsidRPr="00501BDA" w:rsidRDefault="009B56C4" w:rsidP="007B7FA1">
            <w:pPr>
              <w:spacing w:line="240" w:lineRule="auto"/>
              <w:jc w:val="center"/>
              <w:rPr>
                <w:rFonts w:eastAsia="Times New Roman"/>
                <w:b/>
                <w:bCs/>
                <w:color w:val="000000"/>
                <w:sz w:val="20"/>
                <w:szCs w:val="20"/>
                <w:lang w:eastAsia="ru-RU"/>
              </w:rPr>
            </w:pPr>
            <w:r w:rsidRPr="00501BDA">
              <w:rPr>
                <w:rFonts w:eastAsia="Times New Roman"/>
                <w:b/>
                <w:bCs/>
                <w:color w:val="000000"/>
                <w:sz w:val="20"/>
                <w:szCs w:val="20"/>
                <w:lang w:eastAsia="ru-RU"/>
              </w:rPr>
              <w:t>2022</w:t>
            </w:r>
          </w:p>
        </w:tc>
        <w:tc>
          <w:tcPr>
            <w:tcW w:w="806"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B56C4" w:rsidRPr="00501BDA" w:rsidRDefault="009B56C4" w:rsidP="007B7FA1">
            <w:pPr>
              <w:spacing w:line="240" w:lineRule="auto"/>
              <w:jc w:val="center"/>
              <w:rPr>
                <w:rFonts w:eastAsia="Times New Roman"/>
                <w:b/>
                <w:bCs/>
                <w:color w:val="000000"/>
                <w:sz w:val="20"/>
                <w:szCs w:val="20"/>
                <w:lang w:eastAsia="ru-RU"/>
              </w:rPr>
            </w:pPr>
            <w:r w:rsidRPr="00501BDA">
              <w:rPr>
                <w:rFonts w:eastAsia="Times New Roman"/>
                <w:b/>
                <w:bCs/>
                <w:color w:val="000000"/>
                <w:sz w:val="20"/>
                <w:szCs w:val="20"/>
                <w:lang w:eastAsia="ru-RU"/>
              </w:rPr>
              <w:t>2023</w:t>
            </w:r>
          </w:p>
        </w:tc>
        <w:tc>
          <w:tcPr>
            <w:tcW w:w="806"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B56C4" w:rsidRPr="00501BDA" w:rsidRDefault="009B56C4" w:rsidP="007B7FA1">
            <w:pPr>
              <w:spacing w:line="240" w:lineRule="auto"/>
              <w:jc w:val="center"/>
              <w:rPr>
                <w:rFonts w:eastAsia="Times New Roman"/>
                <w:b/>
                <w:bCs/>
                <w:color w:val="000000"/>
                <w:sz w:val="20"/>
                <w:szCs w:val="20"/>
                <w:lang w:eastAsia="ru-RU"/>
              </w:rPr>
            </w:pPr>
            <w:r w:rsidRPr="00501BDA">
              <w:rPr>
                <w:rFonts w:eastAsia="Times New Roman"/>
                <w:b/>
                <w:bCs/>
                <w:color w:val="000000"/>
                <w:sz w:val="20"/>
                <w:szCs w:val="20"/>
                <w:lang w:eastAsia="ru-RU"/>
              </w:rPr>
              <w:t>2024</w:t>
            </w:r>
          </w:p>
        </w:tc>
        <w:tc>
          <w:tcPr>
            <w:tcW w:w="906"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B56C4" w:rsidRPr="00501BDA" w:rsidRDefault="009B56C4" w:rsidP="007B7FA1">
            <w:pPr>
              <w:spacing w:line="240" w:lineRule="auto"/>
              <w:jc w:val="center"/>
              <w:rPr>
                <w:rFonts w:eastAsia="Times New Roman"/>
                <w:b/>
                <w:bCs/>
                <w:color w:val="000000"/>
                <w:sz w:val="20"/>
                <w:szCs w:val="20"/>
                <w:lang w:eastAsia="ru-RU"/>
              </w:rPr>
            </w:pPr>
            <w:r w:rsidRPr="00501BDA">
              <w:rPr>
                <w:rFonts w:eastAsia="Times New Roman"/>
                <w:b/>
                <w:bCs/>
                <w:color w:val="000000"/>
                <w:sz w:val="20"/>
                <w:szCs w:val="20"/>
                <w:lang w:eastAsia="ru-RU"/>
              </w:rPr>
              <w:t>2025</w:t>
            </w:r>
          </w:p>
        </w:tc>
        <w:tc>
          <w:tcPr>
            <w:tcW w:w="906"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B56C4" w:rsidRPr="00501BDA" w:rsidRDefault="009B56C4" w:rsidP="007B7FA1">
            <w:pPr>
              <w:spacing w:line="240" w:lineRule="auto"/>
              <w:jc w:val="center"/>
              <w:rPr>
                <w:b/>
                <w:bCs/>
                <w:color w:val="000000"/>
                <w:sz w:val="20"/>
                <w:szCs w:val="20"/>
                <w:lang w:eastAsia="ru-RU"/>
              </w:rPr>
            </w:pPr>
            <w:r w:rsidRPr="00501BDA">
              <w:rPr>
                <w:b/>
                <w:bCs/>
                <w:color w:val="000000"/>
                <w:sz w:val="20"/>
                <w:szCs w:val="20"/>
              </w:rPr>
              <w:t>2026</w:t>
            </w:r>
          </w:p>
        </w:tc>
        <w:tc>
          <w:tcPr>
            <w:tcW w:w="1066" w:type="dxa"/>
            <w:tcBorders>
              <w:top w:val="single" w:sz="8" w:space="0" w:color="auto"/>
              <w:left w:val="nil"/>
              <w:bottom w:val="single" w:sz="8" w:space="0" w:color="auto"/>
              <w:right w:val="single" w:sz="8" w:space="0" w:color="auto"/>
            </w:tcBorders>
            <w:vAlign w:val="center"/>
          </w:tcPr>
          <w:p w:rsidR="009B56C4" w:rsidRPr="00501BDA" w:rsidRDefault="009B56C4" w:rsidP="007B7FA1">
            <w:pPr>
              <w:spacing w:line="240" w:lineRule="auto"/>
              <w:jc w:val="center"/>
              <w:rPr>
                <w:b/>
                <w:bCs/>
                <w:color w:val="000000"/>
                <w:sz w:val="20"/>
                <w:szCs w:val="20"/>
              </w:rPr>
            </w:pPr>
            <w:r w:rsidRPr="00501BDA">
              <w:rPr>
                <w:b/>
                <w:bCs/>
                <w:color w:val="000000"/>
                <w:sz w:val="20"/>
                <w:szCs w:val="20"/>
              </w:rPr>
              <w:t>2027</w:t>
            </w:r>
          </w:p>
        </w:tc>
        <w:tc>
          <w:tcPr>
            <w:tcW w:w="1066" w:type="dxa"/>
            <w:tcBorders>
              <w:top w:val="single" w:sz="8" w:space="0" w:color="auto"/>
              <w:left w:val="nil"/>
              <w:bottom w:val="single" w:sz="8" w:space="0" w:color="auto"/>
              <w:right w:val="single" w:sz="8" w:space="0" w:color="auto"/>
            </w:tcBorders>
            <w:vAlign w:val="center"/>
          </w:tcPr>
          <w:p w:rsidR="009B56C4" w:rsidRPr="00501BDA" w:rsidRDefault="009B56C4" w:rsidP="007B7FA1">
            <w:pPr>
              <w:spacing w:line="240" w:lineRule="auto"/>
              <w:jc w:val="center"/>
              <w:rPr>
                <w:b/>
                <w:bCs/>
                <w:color w:val="000000"/>
                <w:sz w:val="20"/>
                <w:szCs w:val="20"/>
              </w:rPr>
            </w:pPr>
            <w:r w:rsidRPr="00501BDA">
              <w:rPr>
                <w:b/>
                <w:bCs/>
                <w:color w:val="000000"/>
                <w:sz w:val="20"/>
                <w:szCs w:val="20"/>
              </w:rPr>
              <w:t>2028</w:t>
            </w:r>
          </w:p>
        </w:tc>
      </w:tr>
      <w:tr w:rsidR="009B56C4" w:rsidRPr="00501BDA" w:rsidTr="007B7FA1">
        <w:trPr>
          <w:trHeight w:val="67"/>
          <w:jc w:val="center"/>
        </w:trPr>
        <w:tc>
          <w:tcPr>
            <w:tcW w:w="5315"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B56C4" w:rsidRPr="00501BDA" w:rsidRDefault="009B56C4" w:rsidP="007B7FA1">
            <w:pPr>
              <w:spacing w:line="240" w:lineRule="auto"/>
              <w:rPr>
                <w:rFonts w:eastAsia="Times New Roman"/>
                <w:color w:val="000000"/>
                <w:sz w:val="20"/>
                <w:szCs w:val="20"/>
                <w:lang w:eastAsia="ru-RU"/>
              </w:rPr>
            </w:pPr>
            <w:r w:rsidRPr="00501BDA">
              <w:rPr>
                <w:rFonts w:eastAsia="Times New Roman"/>
                <w:color w:val="000000"/>
                <w:sz w:val="20"/>
                <w:szCs w:val="20"/>
                <w:lang w:eastAsia="ru-RU"/>
              </w:rPr>
              <w:t>Затраты на мероприятия, тыс. руб.</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sz w:val="20"/>
                <w:szCs w:val="20"/>
                <w:lang w:eastAsia="ru-RU"/>
              </w:rPr>
            </w:pPr>
            <w:r w:rsidRPr="00A61299">
              <w:rPr>
                <w:sz w:val="20"/>
                <w:szCs w:val="20"/>
              </w:rPr>
              <w:t>4605</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sz w:val="20"/>
                <w:szCs w:val="20"/>
              </w:rPr>
            </w:pPr>
            <w:r w:rsidRPr="00A61299">
              <w:rPr>
                <w:sz w:val="20"/>
                <w:szCs w:val="20"/>
              </w:rPr>
              <w:t>15369</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sz w:val="20"/>
                <w:szCs w:val="20"/>
              </w:rPr>
            </w:pPr>
            <w:r w:rsidRPr="00A61299">
              <w:rPr>
                <w:sz w:val="20"/>
                <w:szCs w:val="20"/>
              </w:rPr>
              <w:t>4368</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sz w:val="20"/>
                <w:szCs w:val="20"/>
              </w:rPr>
            </w:pPr>
            <w:r w:rsidRPr="00A61299">
              <w:rPr>
                <w:sz w:val="20"/>
                <w:szCs w:val="20"/>
              </w:rPr>
              <w:t>5000</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sz w:val="20"/>
                <w:szCs w:val="20"/>
              </w:rPr>
            </w:pPr>
            <w:r w:rsidRPr="00A61299">
              <w:rPr>
                <w:sz w:val="20"/>
                <w:szCs w:val="20"/>
              </w:rPr>
              <w:t>5000</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sz w:val="20"/>
                <w:szCs w:val="20"/>
              </w:rPr>
            </w:pPr>
            <w:r w:rsidRPr="00A61299">
              <w:rPr>
                <w:sz w:val="20"/>
                <w:szCs w:val="20"/>
              </w:rPr>
              <w:t>5000</w:t>
            </w:r>
          </w:p>
        </w:tc>
        <w:tc>
          <w:tcPr>
            <w:tcW w:w="1066" w:type="dxa"/>
            <w:tcBorders>
              <w:top w:val="nil"/>
              <w:left w:val="nil"/>
              <w:bottom w:val="single" w:sz="8" w:space="0" w:color="auto"/>
              <w:right w:val="single" w:sz="8" w:space="0" w:color="auto"/>
            </w:tcBorders>
            <w:vAlign w:val="center"/>
          </w:tcPr>
          <w:p w:rsidR="009B56C4" w:rsidRPr="00A61299" w:rsidRDefault="009B56C4" w:rsidP="007B7FA1">
            <w:pPr>
              <w:spacing w:line="240" w:lineRule="auto"/>
              <w:jc w:val="center"/>
              <w:rPr>
                <w:sz w:val="20"/>
                <w:szCs w:val="20"/>
              </w:rPr>
            </w:pPr>
            <w:r w:rsidRPr="00A61299">
              <w:rPr>
                <w:sz w:val="20"/>
                <w:szCs w:val="20"/>
              </w:rPr>
              <w:t>5000</w:t>
            </w:r>
          </w:p>
        </w:tc>
        <w:tc>
          <w:tcPr>
            <w:tcW w:w="1066" w:type="dxa"/>
            <w:tcBorders>
              <w:top w:val="nil"/>
              <w:left w:val="nil"/>
              <w:bottom w:val="single" w:sz="8" w:space="0" w:color="auto"/>
              <w:right w:val="single" w:sz="8" w:space="0" w:color="auto"/>
            </w:tcBorders>
            <w:vAlign w:val="center"/>
          </w:tcPr>
          <w:p w:rsidR="009B56C4" w:rsidRPr="00A61299" w:rsidRDefault="009B56C4" w:rsidP="007B7FA1">
            <w:pPr>
              <w:spacing w:line="240" w:lineRule="auto"/>
              <w:jc w:val="center"/>
              <w:rPr>
                <w:sz w:val="20"/>
                <w:szCs w:val="20"/>
              </w:rPr>
            </w:pPr>
            <w:r w:rsidRPr="00A61299">
              <w:rPr>
                <w:sz w:val="20"/>
                <w:szCs w:val="20"/>
              </w:rPr>
              <w:t>5000</w:t>
            </w:r>
          </w:p>
        </w:tc>
      </w:tr>
      <w:tr w:rsidR="009B56C4" w:rsidRPr="00501BDA" w:rsidTr="007B7FA1">
        <w:trPr>
          <w:jc w:val="center"/>
        </w:trPr>
        <w:tc>
          <w:tcPr>
            <w:tcW w:w="5315"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B56C4" w:rsidRPr="00501BDA" w:rsidRDefault="009B56C4" w:rsidP="007B7FA1">
            <w:pPr>
              <w:spacing w:line="240" w:lineRule="auto"/>
              <w:rPr>
                <w:rFonts w:eastAsia="Times New Roman"/>
                <w:color w:val="000000"/>
                <w:sz w:val="20"/>
                <w:szCs w:val="20"/>
                <w:lang w:eastAsia="ru-RU"/>
              </w:rPr>
            </w:pPr>
            <w:r w:rsidRPr="00501BDA">
              <w:rPr>
                <w:rFonts w:eastAsia="Times New Roman"/>
                <w:color w:val="000000"/>
                <w:sz w:val="20"/>
                <w:szCs w:val="20"/>
                <w:lang w:eastAsia="ru-RU"/>
              </w:rPr>
              <w:t>Полезный отпуск, Гкал</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sz w:val="20"/>
                <w:szCs w:val="20"/>
              </w:rPr>
            </w:pPr>
            <w:r w:rsidRPr="00A61299">
              <w:rPr>
                <w:sz w:val="20"/>
                <w:szCs w:val="20"/>
              </w:rPr>
              <w:t>138162</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sz w:val="20"/>
                <w:szCs w:val="20"/>
              </w:rPr>
            </w:pPr>
            <w:r w:rsidRPr="00A61299">
              <w:rPr>
                <w:sz w:val="20"/>
                <w:szCs w:val="20"/>
              </w:rPr>
              <w:t>138162</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sz w:val="20"/>
                <w:szCs w:val="20"/>
              </w:rPr>
            </w:pPr>
            <w:r w:rsidRPr="00A61299">
              <w:rPr>
                <w:sz w:val="20"/>
                <w:szCs w:val="20"/>
              </w:rPr>
              <w:t>138162</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sz w:val="20"/>
                <w:szCs w:val="20"/>
              </w:rPr>
            </w:pPr>
            <w:r w:rsidRPr="00A61299">
              <w:rPr>
                <w:sz w:val="20"/>
                <w:szCs w:val="20"/>
              </w:rPr>
              <w:t>138162</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sz w:val="20"/>
                <w:szCs w:val="20"/>
              </w:rPr>
            </w:pPr>
            <w:r w:rsidRPr="00A61299">
              <w:rPr>
                <w:sz w:val="20"/>
                <w:szCs w:val="20"/>
              </w:rPr>
              <w:t>138162</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sz w:val="20"/>
                <w:szCs w:val="20"/>
              </w:rPr>
            </w:pPr>
            <w:r w:rsidRPr="00A61299">
              <w:rPr>
                <w:sz w:val="20"/>
                <w:szCs w:val="20"/>
              </w:rPr>
              <w:t>138162</w:t>
            </w:r>
          </w:p>
        </w:tc>
        <w:tc>
          <w:tcPr>
            <w:tcW w:w="1066" w:type="dxa"/>
            <w:tcBorders>
              <w:top w:val="nil"/>
              <w:left w:val="nil"/>
              <w:bottom w:val="single" w:sz="8" w:space="0" w:color="auto"/>
              <w:right w:val="single" w:sz="8" w:space="0" w:color="auto"/>
            </w:tcBorders>
            <w:vAlign w:val="center"/>
          </w:tcPr>
          <w:p w:rsidR="009B56C4" w:rsidRPr="00A61299" w:rsidRDefault="009B56C4" w:rsidP="007B7FA1">
            <w:pPr>
              <w:spacing w:line="240" w:lineRule="auto"/>
              <w:jc w:val="center"/>
              <w:rPr>
                <w:sz w:val="20"/>
                <w:szCs w:val="20"/>
              </w:rPr>
            </w:pPr>
            <w:r w:rsidRPr="00A61299">
              <w:rPr>
                <w:sz w:val="20"/>
                <w:szCs w:val="20"/>
              </w:rPr>
              <w:t>138162</w:t>
            </w:r>
          </w:p>
        </w:tc>
        <w:tc>
          <w:tcPr>
            <w:tcW w:w="1066" w:type="dxa"/>
            <w:tcBorders>
              <w:top w:val="nil"/>
              <w:left w:val="nil"/>
              <w:bottom w:val="single" w:sz="8" w:space="0" w:color="auto"/>
              <w:right w:val="single" w:sz="8" w:space="0" w:color="auto"/>
            </w:tcBorders>
            <w:vAlign w:val="center"/>
          </w:tcPr>
          <w:p w:rsidR="009B56C4" w:rsidRPr="00A61299" w:rsidRDefault="009B56C4" w:rsidP="007B7FA1">
            <w:pPr>
              <w:spacing w:line="240" w:lineRule="auto"/>
              <w:jc w:val="center"/>
              <w:rPr>
                <w:sz w:val="20"/>
                <w:szCs w:val="20"/>
              </w:rPr>
            </w:pPr>
            <w:r w:rsidRPr="00A61299">
              <w:rPr>
                <w:sz w:val="20"/>
                <w:szCs w:val="20"/>
              </w:rPr>
              <w:t>138162</w:t>
            </w:r>
          </w:p>
        </w:tc>
      </w:tr>
      <w:tr w:rsidR="009B56C4" w:rsidRPr="00501BDA" w:rsidTr="007B7FA1">
        <w:trPr>
          <w:jc w:val="center"/>
        </w:trPr>
        <w:tc>
          <w:tcPr>
            <w:tcW w:w="5315"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B56C4" w:rsidRPr="00501BDA" w:rsidRDefault="009B56C4" w:rsidP="007B7FA1">
            <w:pPr>
              <w:spacing w:line="240" w:lineRule="auto"/>
              <w:rPr>
                <w:rFonts w:eastAsia="Times New Roman"/>
                <w:color w:val="000000"/>
                <w:sz w:val="20"/>
                <w:szCs w:val="20"/>
                <w:lang w:eastAsia="ru-RU"/>
              </w:rPr>
            </w:pPr>
            <w:r w:rsidRPr="00501BDA">
              <w:rPr>
                <w:rFonts w:eastAsia="Times New Roman"/>
                <w:color w:val="000000"/>
                <w:sz w:val="20"/>
                <w:szCs w:val="20"/>
                <w:lang w:eastAsia="ru-RU"/>
              </w:rPr>
              <w:t>Тариф на тепловую энергию с учетом инфляции, руб./Гкал</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2113,18</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2197,70</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2283,41</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2372,47</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2464,99</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2561,13</w:t>
            </w:r>
          </w:p>
        </w:tc>
        <w:tc>
          <w:tcPr>
            <w:tcW w:w="1066" w:type="dxa"/>
            <w:tcBorders>
              <w:top w:val="nil"/>
              <w:left w:val="nil"/>
              <w:bottom w:val="single" w:sz="8" w:space="0" w:color="auto"/>
              <w:right w:val="single" w:sz="8" w:space="0" w:color="auto"/>
            </w:tcBorders>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2661,01</w:t>
            </w:r>
          </w:p>
        </w:tc>
        <w:tc>
          <w:tcPr>
            <w:tcW w:w="1066" w:type="dxa"/>
            <w:tcBorders>
              <w:top w:val="nil"/>
              <w:left w:val="nil"/>
              <w:bottom w:val="single" w:sz="8" w:space="0" w:color="auto"/>
              <w:right w:val="single" w:sz="8" w:space="0" w:color="auto"/>
            </w:tcBorders>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2764,79</w:t>
            </w:r>
          </w:p>
        </w:tc>
      </w:tr>
      <w:tr w:rsidR="009B56C4" w:rsidRPr="00501BDA" w:rsidTr="007B7FA1">
        <w:trPr>
          <w:jc w:val="center"/>
        </w:trPr>
        <w:tc>
          <w:tcPr>
            <w:tcW w:w="5315"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B56C4" w:rsidRPr="00501BDA" w:rsidRDefault="009B56C4" w:rsidP="007B7FA1">
            <w:pPr>
              <w:spacing w:line="240" w:lineRule="auto"/>
              <w:rPr>
                <w:rFonts w:eastAsia="Times New Roman"/>
                <w:color w:val="000000"/>
                <w:sz w:val="20"/>
                <w:szCs w:val="20"/>
                <w:lang w:eastAsia="ru-RU"/>
              </w:rPr>
            </w:pPr>
            <w:r w:rsidRPr="00501BDA">
              <w:rPr>
                <w:rFonts w:eastAsia="Times New Roman"/>
                <w:color w:val="000000"/>
                <w:sz w:val="20"/>
                <w:szCs w:val="20"/>
                <w:lang w:eastAsia="ru-RU"/>
              </w:rPr>
              <w:t>Валовая выручка, тыс. руб.</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291960,62</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303639,05</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315480,97</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327784,73</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340568,33</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353850,50</w:t>
            </w:r>
          </w:p>
        </w:tc>
        <w:tc>
          <w:tcPr>
            <w:tcW w:w="1066" w:type="dxa"/>
            <w:tcBorders>
              <w:top w:val="nil"/>
              <w:left w:val="nil"/>
              <w:bottom w:val="single" w:sz="8" w:space="0" w:color="auto"/>
              <w:right w:val="single" w:sz="8" w:space="0" w:color="auto"/>
            </w:tcBorders>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367650,67</w:t>
            </w:r>
          </w:p>
        </w:tc>
        <w:tc>
          <w:tcPr>
            <w:tcW w:w="1066" w:type="dxa"/>
            <w:tcBorders>
              <w:top w:val="nil"/>
              <w:left w:val="nil"/>
              <w:bottom w:val="single" w:sz="8" w:space="0" w:color="auto"/>
              <w:right w:val="single" w:sz="8" w:space="0" w:color="auto"/>
            </w:tcBorders>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381989,04</w:t>
            </w:r>
          </w:p>
        </w:tc>
      </w:tr>
      <w:tr w:rsidR="009B56C4" w:rsidRPr="00501BDA" w:rsidTr="007B7FA1">
        <w:trPr>
          <w:jc w:val="center"/>
        </w:trPr>
        <w:tc>
          <w:tcPr>
            <w:tcW w:w="5315"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B56C4" w:rsidRPr="00501BDA" w:rsidRDefault="009B56C4" w:rsidP="007B7FA1">
            <w:pPr>
              <w:spacing w:line="240" w:lineRule="auto"/>
              <w:rPr>
                <w:rFonts w:eastAsia="Times New Roman"/>
                <w:color w:val="000000"/>
                <w:sz w:val="20"/>
                <w:szCs w:val="20"/>
                <w:lang w:eastAsia="ru-RU"/>
              </w:rPr>
            </w:pPr>
            <w:r w:rsidRPr="00501BDA">
              <w:rPr>
                <w:rFonts w:eastAsia="Times New Roman"/>
                <w:color w:val="000000"/>
                <w:sz w:val="20"/>
                <w:szCs w:val="20"/>
                <w:lang w:eastAsia="ru-RU"/>
              </w:rPr>
              <w:t>Тариф на тепловую энергию с учетом инвестиционной составляющей, руб.</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2146,51</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2308,94</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2315,03</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2408,66</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2501,18</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2597,32</w:t>
            </w:r>
          </w:p>
        </w:tc>
        <w:tc>
          <w:tcPr>
            <w:tcW w:w="1066" w:type="dxa"/>
            <w:tcBorders>
              <w:top w:val="nil"/>
              <w:left w:val="nil"/>
              <w:bottom w:val="single" w:sz="8" w:space="0" w:color="auto"/>
              <w:right w:val="single" w:sz="8" w:space="0" w:color="auto"/>
            </w:tcBorders>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2697,20</w:t>
            </w:r>
          </w:p>
        </w:tc>
        <w:tc>
          <w:tcPr>
            <w:tcW w:w="1066" w:type="dxa"/>
            <w:tcBorders>
              <w:top w:val="nil"/>
              <w:left w:val="nil"/>
              <w:bottom w:val="single" w:sz="8" w:space="0" w:color="auto"/>
              <w:right w:val="single" w:sz="8" w:space="0" w:color="auto"/>
            </w:tcBorders>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2800,98</w:t>
            </w:r>
          </w:p>
        </w:tc>
      </w:tr>
      <w:tr w:rsidR="009B56C4" w:rsidRPr="00501BDA" w:rsidTr="007B7FA1">
        <w:trPr>
          <w:jc w:val="center"/>
        </w:trPr>
        <w:tc>
          <w:tcPr>
            <w:tcW w:w="5315"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B56C4" w:rsidRPr="00501BDA" w:rsidRDefault="009B56C4" w:rsidP="007B7FA1">
            <w:pPr>
              <w:spacing w:line="240" w:lineRule="auto"/>
              <w:rPr>
                <w:rFonts w:eastAsia="Times New Roman"/>
                <w:color w:val="000000"/>
                <w:sz w:val="20"/>
                <w:szCs w:val="20"/>
                <w:lang w:eastAsia="ru-RU"/>
              </w:rPr>
            </w:pPr>
            <w:r w:rsidRPr="00501BDA">
              <w:rPr>
                <w:rFonts w:eastAsia="Times New Roman"/>
                <w:color w:val="000000"/>
                <w:sz w:val="20"/>
                <w:szCs w:val="20"/>
                <w:lang w:eastAsia="ru-RU"/>
              </w:rPr>
              <w:t>Рост тарифа, %</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107,6</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100,3</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104,0</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103,8</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103,8</w:t>
            </w:r>
          </w:p>
        </w:tc>
        <w:tc>
          <w:tcPr>
            <w:tcW w:w="1066" w:type="dxa"/>
            <w:tcBorders>
              <w:top w:val="nil"/>
              <w:left w:val="nil"/>
              <w:bottom w:val="single" w:sz="8" w:space="0" w:color="auto"/>
              <w:right w:val="single" w:sz="8" w:space="0" w:color="auto"/>
            </w:tcBorders>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103,8</w:t>
            </w:r>
          </w:p>
        </w:tc>
        <w:tc>
          <w:tcPr>
            <w:tcW w:w="1066" w:type="dxa"/>
            <w:tcBorders>
              <w:top w:val="nil"/>
              <w:left w:val="nil"/>
              <w:bottom w:val="single" w:sz="8" w:space="0" w:color="auto"/>
              <w:right w:val="single" w:sz="8" w:space="0" w:color="auto"/>
            </w:tcBorders>
            <w:vAlign w:val="center"/>
          </w:tcPr>
          <w:p w:rsidR="009B56C4" w:rsidRPr="00A61299" w:rsidRDefault="009B56C4" w:rsidP="007B7FA1">
            <w:pPr>
              <w:spacing w:line="240" w:lineRule="auto"/>
              <w:jc w:val="center"/>
              <w:rPr>
                <w:color w:val="000000"/>
                <w:sz w:val="20"/>
                <w:szCs w:val="20"/>
              </w:rPr>
            </w:pPr>
            <w:r w:rsidRPr="00A61299">
              <w:rPr>
                <w:color w:val="000000"/>
                <w:sz w:val="20"/>
                <w:szCs w:val="20"/>
              </w:rPr>
              <w:t>103,8</w:t>
            </w:r>
          </w:p>
        </w:tc>
      </w:tr>
    </w:tbl>
    <w:p w:rsidR="009B56C4" w:rsidRPr="0076366E" w:rsidRDefault="009B56C4" w:rsidP="009B56C4"/>
    <w:p w:rsidR="009B56C4" w:rsidRDefault="009B56C4" w:rsidP="009B56C4">
      <w:pPr>
        <w:jc w:val="right"/>
        <w:sectPr w:rsidR="009B56C4" w:rsidSect="008868D2">
          <w:pgSz w:w="16838" w:h="11906" w:orient="landscape"/>
          <w:pgMar w:top="1418" w:right="851" w:bottom="567" w:left="851" w:header="709" w:footer="6" w:gutter="0"/>
          <w:cols w:space="708"/>
          <w:docGrid w:linePitch="360"/>
        </w:sectPr>
      </w:pPr>
      <w:r>
        <w:t xml:space="preserve"> </w:t>
      </w:r>
    </w:p>
    <w:p w:rsidR="009B56C4" w:rsidRPr="0046764A" w:rsidRDefault="009B56C4" w:rsidP="009B56C4">
      <w:pPr>
        <w:pStyle w:val="11"/>
        <w:numPr>
          <w:ilvl w:val="0"/>
          <w:numId w:val="29"/>
        </w:numPr>
        <w:tabs>
          <w:tab w:val="clear" w:pos="1800"/>
          <w:tab w:val="num" w:pos="0"/>
        </w:tabs>
      </w:pPr>
      <w:bookmarkStart w:id="491" w:name="_Toc65419957"/>
      <w:bookmarkStart w:id="492" w:name="sub_12313"/>
      <w:bookmarkEnd w:id="482"/>
      <w:bookmarkEnd w:id="490"/>
      <w:r w:rsidRPr="0046764A">
        <w:lastRenderedPageBreak/>
        <w:t xml:space="preserve">ГЛАВА 13 "ИНДИКАТОРЫ РАЗВИТИЯ СИСТЕМ ТЕПЛОСНАБЖЕНИЯ </w:t>
      </w:r>
      <w:r>
        <w:t>МУНИЦИПАЛЬНОГО ОБРАЗОВАНИЯ</w:t>
      </w:r>
      <w:r w:rsidRPr="0046764A">
        <w:t>"</w:t>
      </w:r>
      <w:bookmarkEnd w:id="491"/>
    </w:p>
    <w:p w:rsidR="009B56C4" w:rsidRDefault="009B56C4" w:rsidP="009B56C4">
      <w:bookmarkStart w:id="493" w:name="sub_17913"/>
      <w:r>
        <w:t xml:space="preserve">Индикаторы развития систем теплоснабжения включает следующие показатели: </w:t>
      </w:r>
    </w:p>
    <w:p w:rsidR="009B56C4" w:rsidRDefault="009B56C4" w:rsidP="009B56C4">
      <w:r>
        <w:t xml:space="preserve">- количество прекращений подачи тепловой энергии, теплоносителя в результате технологических нарушений на тепловых сетях; </w:t>
      </w:r>
    </w:p>
    <w:p w:rsidR="009B56C4" w:rsidRDefault="009B56C4" w:rsidP="009B56C4">
      <w: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rsidR="009B56C4" w:rsidRDefault="009B56C4" w:rsidP="009B56C4">
      <w:r>
        <w:t xml:space="preserve">- удельный расход условного топлива на единицу тепловой энергии, отпускаемой с коллекторов источников тепловой энергии; </w:t>
      </w:r>
    </w:p>
    <w:p w:rsidR="009B56C4" w:rsidRDefault="009B56C4" w:rsidP="009B56C4">
      <w:r>
        <w:t xml:space="preserve">- отношение величины технологических потерь тепловой энергии, теплоносителя к материальной характеристике тепловой сети; </w:t>
      </w:r>
    </w:p>
    <w:p w:rsidR="009B56C4" w:rsidRDefault="009B56C4" w:rsidP="009B56C4">
      <w:r>
        <w:t xml:space="preserve">- коэффициент использования установленной тепловой мощности; </w:t>
      </w:r>
    </w:p>
    <w:p w:rsidR="009B56C4" w:rsidRDefault="009B56C4" w:rsidP="009B56C4">
      <w:r>
        <w:t xml:space="preserve">- удельная материальная характеристика тепловых сетей, приведенная к расчетной тепловой нагрузке; </w:t>
      </w:r>
    </w:p>
    <w:p w:rsidR="009B56C4" w:rsidRDefault="009B56C4" w:rsidP="009B56C4">
      <w: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села, поселения, городского округа, города федерального значения); </w:t>
      </w:r>
    </w:p>
    <w:p w:rsidR="009B56C4" w:rsidRDefault="009B56C4" w:rsidP="009B56C4">
      <w:r>
        <w:t xml:space="preserve">- удельный расход условного топлива на отпуск электрической энергии; </w:t>
      </w:r>
    </w:p>
    <w:p w:rsidR="009B56C4" w:rsidRDefault="009B56C4" w:rsidP="009B56C4">
      <w: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rsidR="009B56C4" w:rsidRDefault="009B56C4" w:rsidP="009B56C4">
      <w:r>
        <w:t xml:space="preserve">- доля отпуска тепловой энергии, осуществляемого потребителям по приборам учета, в общем объеме отпущенной тепловой энергии; </w:t>
      </w:r>
    </w:p>
    <w:p w:rsidR="009B56C4" w:rsidRDefault="009B56C4" w:rsidP="009B56C4">
      <w:r>
        <w:t xml:space="preserve">- средневзвешенный (по материальной характеристике) срок эксплуатации тепловых сетей; </w:t>
      </w:r>
    </w:p>
    <w:p w:rsidR="009B56C4" w:rsidRDefault="009B56C4" w:rsidP="009B56C4">
      <w:r>
        <w:t>- отношение материальной характеристики тепловых сетей, реконструированных за год, к общей материальной характеристике тепловых сетей;</w:t>
      </w:r>
    </w:p>
    <w:p w:rsidR="009B56C4" w:rsidRDefault="009B56C4" w:rsidP="009B56C4">
      <w: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rsidR="009B56C4" w:rsidRDefault="009B56C4" w:rsidP="009B56C4">
      <w:r>
        <w:t>-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9B56C4" w:rsidRDefault="009B56C4" w:rsidP="009B56C4">
      <w:r>
        <w:t>Индикаторы, характеризующие динамику функционирования котельной, представлены в таблице 13.1.</w:t>
      </w:r>
    </w:p>
    <w:p w:rsidR="009B56C4" w:rsidRDefault="009B56C4" w:rsidP="009B56C4"/>
    <w:p w:rsidR="009B56C4" w:rsidRDefault="009B56C4" w:rsidP="009B56C4"/>
    <w:p w:rsidR="009B56C4" w:rsidRDefault="009B56C4" w:rsidP="009B56C4"/>
    <w:p w:rsidR="009B56C4" w:rsidRDefault="009B56C4" w:rsidP="009B56C4"/>
    <w:p w:rsidR="009B56C4" w:rsidRDefault="009B56C4" w:rsidP="009B56C4"/>
    <w:p w:rsidR="009B56C4" w:rsidRDefault="009B56C4" w:rsidP="009B56C4"/>
    <w:p w:rsidR="009B56C4" w:rsidRDefault="009B56C4" w:rsidP="009B56C4"/>
    <w:p w:rsidR="009B56C4" w:rsidRDefault="009B56C4" w:rsidP="009B56C4"/>
    <w:p w:rsidR="009B56C4" w:rsidRDefault="009B56C4" w:rsidP="009B56C4">
      <w:pPr>
        <w:keepNext/>
        <w:jc w:val="right"/>
        <w:sectPr w:rsidR="009B56C4" w:rsidSect="008868D2">
          <w:pgSz w:w="11906" w:h="16838"/>
          <w:pgMar w:top="851" w:right="567" w:bottom="851" w:left="1418" w:header="709" w:footer="6" w:gutter="0"/>
          <w:cols w:space="708"/>
          <w:docGrid w:linePitch="360"/>
        </w:sectPr>
      </w:pPr>
    </w:p>
    <w:p w:rsidR="009B56C4" w:rsidRDefault="009B56C4" w:rsidP="009B56C4">
      <w:pPr>
        <w:keepNext/>
        <w:jc w:val="right"/>
      </w:pPr>
      <w:r w:rsidRPr="00E67437">
        <w:lastRenderedPageBreak/>
        <w:t xml:space="preserve">Таблица </w:t>
      </w:r>
      <w:r>
        <w:t>13.1</w:t>
      </w:r>
    </w:p>
    <w:p w:rsidR="009B56C4" w:rsidRDefault="009B56C4" w:rsidP="009B56C4">
      <w:pPr>
        <w:keepNext/>
        <w:jc w:val="center"/>
        <w:rPr>
          <w:u w:val="single"/>
        </w:rPr>
      </w:pPr>
      <w:r w:rsidRPr="000D02BC">
        <w:rPr>
          <w:u w:val="single"/>
        </w:rPr>
        <w:t>Индикаторы развития системы теплоснаб</w:t>
      </w:r>
      <w:r>
        <w:rPr>
          <w:u w:val="single"/>
        </w:rPr>
        <w:t xml:space="preserve">жения в зоне действия </w:t>
      </w:r>
      <w:r w:rsidRPr="001A648A">
        <w:rPr>
          <w:u w:val="single"/>
        </w:rPr>
        <w:t>Шерловогорск</w:t>
      </w:r>
      <w:r>
        <w:rPr>
          <w:u w:val="single"/>
        </w:rPr>
        <w:t>ой</w:t>
      </w:r>
      <w:r w:rsidRPr="001A648A">
        <w:rPr>
          <w:u w:val="single"/>
        </w:rPr>
        <w:t xml:space="preserve"> ТЭЦ</w:t>
      </w:r>
    </w:p>
    <w:tbl>
      <w:tblPr>
        <w:tblW w:w="15852" w:type="dxa"/>
        <w:jc w:val="center"/>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358"/>
        <w:gridCol w:w="7723"/>
        <w:gridCol w:w="825"/>
        <w:gridCol w:w="992"/>
        <w:gridCol w:w="993"/>
        <w:gridCol w:w="992"/>
        <w:gridCol w:w="992"/>
        <w:gridCol w:w="992"/>
        <w:gridCol w:w="993"/>
        <w:gridCol w:w="992"/>
      </w:tblGrid>
      <w:tr w:rsidR="009B56C4" w:rsidRPr="008D11EA" w:rsidTr="007B7FA1">
        <w:trPr>
          <w:trHeight w:val="678"/>
          <w:tblHeade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B56C4" w:rsidRPr="008D11EA" w:rsidRDefault="009B56C4" w:rsidP="007B7FA1">
            <w:pPr>
              <w:pStyle w:val="af0"/>
              <w:rPr>
                <w:b/>
              </w:rPr>
            </w:pPr>
            <w:r w:rsidRPr="008D11EA">
              <w:rPr>
                <w:b/>
              </w:rPr>
              <w:t>№ п/п</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8D11EA" w:rsidRDefault="009B56C4" w:rsidP="007B7FA1">
            <w:pPr>
              <w:pStyle w:val="af0"/>
              <w:rPr>
                <w:b/>
              </w:rPr>
            </w:pPr>
            <w:r w:rsidRPr="008D11EA">
              <w:rPr>
                <w:b/>
              </w:rPr>
              <w:t>Индикатор</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8D11EA" w:rsidRDefault="009B56C4" w:rsidP="007B7FA1">
            <w:pPr>
              <w:pStyle w:val="af0"/>
              <w:rPr>
                <w:b/>
              </w:rPr>
            </w:pPr>
            <w:r w:rsidRPr="008D11EA">
              <w:rPr>
                <w:b/>
              </w:rPr>
              <w:t>2021</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8D11EA" w:rsidRDefault="009B56C4" w:rsidP="007B7FA1">
            <w:pPr>
              <w:pStyle w:val="af0"/>
              <w:rPr>
                <w:b/>
              </w:rPr>
            </w:pPr>
            <w:r w:rsidRPr="008D11EA">
              <w:rPr>
                <w:b/>
              </w:rPr>
              <w:t>2022</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8D11EA" w:rsidRDefault="009B56C4" w:rsidP="007B7FA1">
            <w:pPr>
              <w:pStyle w:val="af0"/>
              <w:rPr>
                <w:b/>
              </w:rPr>
            </w:pPr>
            <w:r w:rsidRPr="008D11EA">
              <w:rPr>
                <w:b/>
              </w:rPr>
              <w:t>2023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8D11EA" w:rsidRDefault="009B56C4" w:rsidP="007B7FA1">
            <w:pPr>
              <w:pStyle w:val="af0"/>
              <w:rPr>
                <w:b/>
              </w:rPr>
            </w:pPr>
            <w:r w:rsidRPr="008D11EA">
              <w:rPr>
                <w:b/>
              </w:rPr>
              <w:t>2024</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B1C92" w:rsidRDefault="009B56C4" w:rsidP="007B7FA1">
            <w:pPr>
              <w:pStyle w:val="af0"/>
              <w:rPr>
                <w:b/>
                <w:lang w:val="ru-RU"/>
              </w:rPr>
            </w:pPr>
            <w:r>
              <w:rPr>
                <w:b/>
              </w:rPr>
              <w:t>20</w:t>
            </w:r>
            <w:r>
              <w:rPr>
                <w:b/>
                <w:lang w:val="ru-RU"/>
              </w:rPr>
              <w:t>25</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B1C92" w:rsidRDefault="009B56C4" w:rsidP="007B7FA1">
            <w:pPr>
              <w:pStyle w:val="af0"/>
              <w:rPr>
                <w:b/>
                <w:lang w:val="ru-RU"/>
              </w:rPr>
            </w:pPr>
            <w:r>
              <w:rPr>
                <w:b/>
              </w:rPr>
              <w:t>202</w:t>
            </w:r>
            <w:r>
              <w:rPr>
                <w:b/>
                <w:lang w:val="ru-RU"/>
              </w:rPr>
              <w:t>6</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0B1C92" w:rsidRDefault="009B56C4" w:rsidP="007B7FA1">
            <w:pPr>
              <w:pStyle w:val="af0"/>
              <w:rPr>
                <w:b/>
                <w:lang w:val="ru-RU"/>
              </w:rPr>
            </w:pPr>
            <w:r>
              <w:rPr>
                <w:b/>
              </w:rPr>
              <w:t>20</w:t>
            </w:r>
            <w:r>
              <w:rPr>
                <w:b/>
                <w:lang w:val="ru-RU"/>
              </w:rPr>
              <w:t>27</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0B1C92" w:rsidRDefault="009B56C4" w:rsidP="007B7FA1">
            <w:pPr>
              <w:pStyle w:val="af0"/>
              <w:rPr>
                <w:b/>
                <w:lang w:val="ru-RU"/>
              </w:rPr>
            </w:pPr>
            <w:r>
              <w:rPr>
                <w:b/>
              </w:rPr>
              <w:t>202</w:t>
            </w:r>
            <w:r>
              <w:rPr>
                <w:b/>
                <w:lang w:val="ru-RU"/>
              </w:rPr>
              <w:t>8</w:t>
            </w:r>
          </w:p>
        </w:tc>
      </w:tr>
      <w:tr w:rsidR="009B56C4" w:rsidRPr="00893810" w:rsidTr="007B7FA1">
        <w:trPr>
          <w:trHeight w:val="403"/>
          <w:jc w:val="center"/>
        </w:trPr>
        <w:tc>
          <w:tcPr>
            <w:tcW w:w="15852" w:type="dxa"/>
            <w:gridSpan w:val="10"/>
            <w:tcBorders>
              <w:top w:val="single" w:sz="4" w:space="0" w:color="auto"/>
              <w:bottom w:val="single" w:sz="4" w:space="0" w:color="auto"/>
              <w:right w:val="single" w:sz="4" w:space="0" w:color="auto"/>
            </w:tcBorders>
            <w:shd w:val="clear" w:color="auto" w:fill="auto"/>
            <w:tcMar>
              <w:left w:w="11" w:type="dxa"/>
              <w:right w:w="11" w:type="dxa"/>
            </w:tcMar>
            <w:vAlign w:val="center"/>
          </w:tcPr>
          <w:p w:rsidR="009B56C4" w:rsidRPr="001A648A" w:rsidRDefault="009B56C4" w:rsidP="007B7FA1">
            <w:pPr>
              <w:pStyle w:val="af0"/>
              <w:rPr>
                <w:b/>
                <w:lang w:val="ru-RU"/>
              </w:rPr>
            </w:pPr>
            <w:r w:rsidRPr="001A648A">
              <w:rPr>
                <w:b/>
                <w:lang w:val="ru-RU"/>
              </w:rPr>
              <w:t>Шерловогорск</w:t>
            </w:r>
            <w:r>
              <w:rPr>
                <w:b/>
                <w:lang w:val="ru-RU"/>
              </w:rPr>
              <w:t>ая</w:t>
            </w:r>
            <w:r w:rsidRPr="001A648A">
              <w:rPr>
                <w:b/>
                <w:lang w:val="ru-RU"/>
              </w:rPr>
              <w:t xml:space="preserve"> ТЭЦ</w:t>
            </w:r>
          </w:p>
        </w:tc>
      </w:tr>
      <w:tr w:rsidR="009B56C4"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rsidRPr="005C1D36">
              <w:t>1</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B83E66" w:rsidRDefault="009B56C4" w:rsidP="007B7FA1">
            <w:pPr>
              <w:pStyle w:val="af0"/>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311878" w:rsidRDefault="009B56C4"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311878" w:rsidRDefault="009B56C4" w:rsidP="007B7FA1">
            <w:pPr>
              <w:pStyle w:val="af0"/>
              <w:rPr>
                <w:lang w:val="ru-RU"/>
              </w:rPr>
            </w:pPr>
            <w:r>
              <w:rPr>
                <w:lang w:val="ru-RU"/>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311878" w:rsidRDefault="009B56C4"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311878" w:rsidRDefault="009B56C4"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311878" w:rsidRDefault="009B56C4"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311878" w:rsidRDefault="009B56C4" w:rsidP="007B7FA1">
            <w:pPr>
              <w:pStyle w:val="af0"/>
              <w:rPr>
                <w:lang w:val="ru-RU"/>
              </w:rPr>
            </w:pPr>
            <w:r>
              <w:rPr>
                <w:lang w:val="ru-RU"/>
              </w:rPr>
              <w:t>0</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311878" w:rsidRDefault="009B56C4"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11878" w:rsidRDefault="009B56C4" w:rsidP="007B7FA1">
            <w:pPr>
              <w:pStyle w:val="af0"/>
              <w:rPr>
                <w:lang w:val="ru-RU"/>
              </w:rPr>
            </w:pPr>
            <w:r>
              <w:rPr>
                <w:lang w:val="ru-RU"/>
              </w:rPr>
              <w:t>0</w:t>
            </w:r>
          </w:p>
        </w:tc>
      </w:tr>
      <w:tr w:rsidR="009B56C4"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rsidRPr="005C1D36">
              <w:t>2</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B83E66" w:rsidRDefault="009B56C4" w:rsidP="007B7FA1">
            <w:pPr>
              <w:pStyle w:val="af0"/>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311878" w:rsidRDefault="009B56C4"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311878" w:rsidRDefault="009B56C4" w:rsidP="007B7FA1">
            <w:pPr>
              <w:pStyle w:val="af0"/>
              <w:rPr>
                <w:lang w:val="ru-RU"/>
              </w:rPr>
            </w:pPr>
            <w:r>
              <w:rPr>
                <w:lang w:val="ru-RU"/>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311878" w:rsidRDefault="009B56C4"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311878" w:rsidRDefault="009B56C4"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311878" w:rsidRDefault="009B56C4"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311878" w:rsidRDefault="009B56C4" w:rsidP="007B7FA1">
            <w:pPr>
              <w:pStyle w:val="af0"/>
              <w:rPr>
                <w:lang w:val="ru-RU"/>
              </w:rPr>
            </w:pPr>
            <w:r>
              <w:rPr>
                <w:lang w:val="ru-RU"/>
              </w:rPr>
              <w:t>0</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311878" w:rsidRDefault="009B56C4"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11878" w:rsidRDefault="009B56C4" w:rsidP="007B7FA1">
            <w:pPr>
              <w:pStyle w:val="af0"/>
              <w:rPr>
                <w:lang w:val="ru-RU"/>
              </w:rPr>
            </w:pPr>
            <w:r>
              <w:rPr>
                <w:lang w:val="ru-RU"/>
              </w:rPr>
              <w:t>0</w:t>
            </w:r>
          </w:p>
        </w:tc>
      </w:tr>
      <w:tr w:rsidR="009B56C4"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3</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B83E66" w:rsidRDefault="009B56C4" w:rsidP="007B7FA1">
            <w:pPr>
              <w:pStyle w:val="af0"/>
              <w:jc w:val="left"/>
            </w:pPr>
            <w:r w:rsidRPr="00B83E66">
              <w:t xml:space="preserve">Удельный расход условного топлива на отпуск </w:t>
            </w:r>
            <w:r>
              <w:rPr>
                <w:lang w:val="ru-RU"/>
              </w:rPr>
              <w:t>электрической</w:t>
            </w:r>
            <w:r w:rsidRPr="00B83E66">
              <w:t xml:space="preserve"> энергии, </w:t>
            </w:r>
            <w:r w:rsidRPr="00A50088">
              <w:t>гр/кВтч</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sz w:val="20"/>
                <w:szCs w:val="20"/>
              </w:rPr>
            </w:pPr>
            <w:r w:rsidRPr="00A50088">
              <w:rPr>
                <w:sz w:val="20"/>
                <w:szCs w:val="20"/>
              </w:rPr>
              <w:t>485,03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sz w:val="20"/>
                <w:szCs w:val="20"/>
              </w:rPr>
            </w:pPr>
            <w:r w:rsidRPr="00A50088">
              <w:rPr>
                <w:sz w:val="20"/>
                <w:szCs w:val="20"/>
              </w:rPr>
              <w:t>485,03</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sz w:val="20"/>
                <w:szCs w:val="20"/>
              </w:rPr>
            </w:pPr>
            <w:r w:rsidRPr="00A50088">
              <w:rPr>
                <w:sz w:val="20"/>
                <w:szCs w:val="20"/>
              </w:rPr>
              <w:t>485,03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sz w:val="20"/>
                <w:szCs w:val="20"/>
              </w:rPr>
            </w:pPr>
            <w:r w:rsidRPr="00A50088">
              <w:rPr>
                <w:sz w:val="20"/>
                <w:szCs w:val="20"/>
              </w:rPr>
              <w:t>485,03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sz w:val="20"/>
                <w:szCs w:val="20"/>
              </w:rPr>
            </w:pPr>
            <w:r w:rsidRPr="00A50088">
              <w:rPr>
                <w:sz w:val="20"/>
                <w:szCs w:val="20"/>
              </w:rPr>
              <w:t>485,03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sz w:val="20"/>
                <w:szCs w:val="20"/>
              </w:rPr>
            </w:pPr>
            <w:r w:rsidRPr="00A50088">
              <w:rPr>
                <w:sz w:val="20"/>
                <w:szCs w:val="20"/>
              </w:rPr>
              <w:t>485,03</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0F14E7" w:rsidRDefault="009B56C4" w:rsidP="007B7FA1">
            <w:pPr>
              <w:keepNext/>
              <w:spacing w:line="240" w:lineRule="auto"/>
              <w:jc w:val="center"/>
              <w:rPr>
                <w:sz w:val="20"/>
                <w:szCs w:val="20"/>
              </w:rPr>
            </w:pPr>
            <w:r w:rsidRPr="00A50088">
              <w:rPr>
                <w:sz w:val="20"/>
                <w:szCs w:val="20"/>
              </w:rPr>
              <w:t>485,03</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0F14E7" w:rsidRDefault="009B56C4" w:rsidP="007B7FA1">
            <w:pPr>
              <w:keepNext/>
              <w:spacing w:line="240" w:lineRule="auto"/>
              <w:jc w:val="center"/>
              <w:rPr>
                <w:sz w:val="20"/>
                <w:szCs w:val="20"/>
              </w:rPr>
            </w:pPr>
            <w:r w:rsidRPr="00A50088">
              <w:rPr>
                <w:sz w:val="20"/>
                <w:szCs w:val="20"/>
              </w:rPr>
              <w:t>485,03</w:t>
            </w:r>
          </w:p>
        </w:tc>
      </w:tr>
      <w:tr w:rsidR="009B56C4"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4</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B83E66" w:rsidRDefault="009B56C4" w:rsidP="007B7FA1">
            <w:pPr>
              <w:pStyle w:val="af0"/>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0F14E7" w:rsidRDefault="009B56C4" w:rsidP="007B7FA1">
            <w:pPr>
              <w:keepNext/>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0F14E7" w:rsidRDefault="009B56C4" w:rsidP="007B7FA1">
            <w:pPr>
              <w:keepNext/>
              <w:spacing w:line="240" w:lineRule="auto"/>
              <w:jc w:val="center"/>
              <w:rPr>
                <w:sz w:val="20"/>
                <w:szCs w:val="20"/>
              </w:rPr>
            </w:pPr>
            <w:r>
              <w:rPr>
                <w:sz w:val="20"/>
                <w:szCs w:val="20"/>
              </w:rPr>
              <w:t>-</w:t>
            </w:r>
          </w:p>
        </w:tc>
      </w:tr>
      <w:tr w:rsidR="009B56C4"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5</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311878" w:rsidRDefault="009B56C4" w:rsidP="007B7FA1">
            <w:pPr>
              <w:pStyle w:val="af0"/>
              <w:jc w:val="left"/>
              <w:rPr>
                <w:lang w:val="ru-RU"/>
              </w:rPr>
            </w:pPr>
            <w:r w:rsidRPr="004723EE">
              <w:t xml:space="preserve">Удельный расход условного топлива на отпуск тепловой энергии, </w:t>
            </w:r>
            <w:r w:rsidRPr="00A50088">
              <w:t>кг/Гкал</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sz w:val="20"/>
                <w:szCs w:val="20"/>
              </w:rPr>
            </w:pPr>
            <w:r w:rsidRPr="00A50088">
              <w:rPr>
                <w:sz w:val="20"/>
                <w:szCs w:val="20"/>
              </w:rPr>
              <w:t>153,03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sz w:val="20"/>
                <w:szCs w:val="20"/>
              </w:rPr>
            </w:pPr>
            <w:r w:rsidRPr="00A50088">
              <w:rPr>
                <w:sz w:val="20"/>
                <w:szCs w:val="20"/>
              </w:rPr>
              <w:t>153,03</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sz w:val="20"/>
                <w:szCs w:val="20"/>
              </w:rPr>
            </w:pPr>
            <w:r w:rsidRPr="00A50088">
              <w:rPr>
                <w:sz w:val="20"/>
                <w:szCs w:val="20"/>
              </w:rPr>
              <w:t>153,03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sz w:val="20"/>
                <w:szCs w:val="20"/>
              </w:rPr>
            </w:pPr>
            <w:r w:rsidRPr="00A50088">
              <w:rPr>
                <w:sz w:val="20"/>
                <w:szCs w:val="20"/>
              </w:rPr>
              <w:t>153,03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sz w:val="20"/>
                <w:szCs w:val="20"/>
              </w:rPr>
            </w:pPr>
            <w:r w:rsidRPr="00A50088">
              <w:rPr>
                <w:sz w:val="20"/>
                <w:szCs w:val="20"/>
              </w:rPr>
              <w:t>153,03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sz w:val="20"/>
                <w:szCs w:val="20"/>
              </w:rPr>
            </w:pPr>
            <w:r w:rsidRPr="00A50088">
              <w:rPr>
                <w:sz w:val="20"/>
                <w:szCs w:val="20"/>
              </w:rPr>
              <w:t>153,03</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0F14E7" w:rsidRDefault="009B56C4" w:rsidP="007B7FA1">
            <w:pPr>
              <w:keepNext/>
              <w:spacing w:line="240" w:lineRule="auto"/>
              <w:jc w:val="center"/>
              <w:rPr>
                <w:sz w:val="20"/>
                <w:szCs w:val="20"/>
              </w:rPr>
            </w:pPr>
            <w:r w:rsidRPr="00A50088">
              <w:rPr>
                <w:sz w:val="20"/>
                <w:szCs w:val="20"/>
              </w:rPr>
              <w:t>153,03</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0F14E7" w:rsidRDefault="009B56C4" w:rsidP="007B7FA1">
            <w:pPr>
              <w:keepNext/>
              <w:spacing w:line="240" w:lineRule="auto"/>
              <w:jc w:val="center"/>
              <w:rPr>
                <w:sz w:val="20"/>
                <w:szCs w:val="20"/>
              </w:rPr>
            </w:pPr>
            <w:r w:rsidRPr="00A50088">
              <w:rPr>
                <w:sz w:val="20"/>
                <w:szCs w:val="20"/>
              </w:rPr>
              <w:t>153,03</w:t>
            </w:r>
          </w:p>
        </w:tc>
      </w:tr>
      <w:tr w:rsidR="009B56C4"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6</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7E034B" w:rsidRDefault="009B56C4" w:rsidP="007B7FA1">
            <w:pPr>
              <w:pStyle w:val="af0"/>
              <w:jc w:val="left"/>
              <w:rPr>
                <w:lang w:val="ru-RU"/>
              </w:rPr>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r>
              <w:rPr>
                <w:lang w:val="ru-RU"/>
              </w:rPr>
              <w:t xml:space="preserve"> </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rFonts w:cs="Calibri"/>
                <w:color w:val="000000"/>
                <w:sz w:val="20"/>
                <w:szCs w:val="20"/>
              </w:rPr>
            </w:pPr>
            <w:r>
              <w:rPr>
                <w:rFonts w:cs="Calibri"/>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rFonts w:cs="Calibri"/>
                <w:color w:val="000000"/>
                <w:sz w:val="20"/>
                <w:szCs w:val="20"/>
              </w:rPr>
            </w:pPr>
            <w:r>
              <w:rPr>
                <w:rFonts w:cs="Calibri"/>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rFonts w:cs="Calibri"/>
                <w:color w:val="000000"/>
                <w:sz w:val="20"/>
                <w:szCs w:val="20"/>
              </w:rPr>
            </w:pPr>
            <w:r>
              <w:rPr>
                <w:rFonts w:cs="Calibri"/>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rFonts w:cs="Calibri"/>
                <w:color w:val="000000"/>
                <w:sz w:val="20"/>
                <w:szCs w:val="20"/>
              </w:rPr>
            </w:pPr>
            <w:r>
              <w:rPr>
                <w:rFonts w:cs="Calibri"/>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rFonts w:cs="Calibri"/>
                <w:color w:val="000000"/>
                <w:sz w:val="20"/>
                <w:szCs w:val="20"/>
              </w:rPr>
            </w:pPr>
            <w:r>
              <w:rPr>
                <w:rFonts w:cs="Calibri"/>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keepNext/>
              <w:spacing w:line="240" w:lineRule="auto"/>
              <w:jc w:val="center"/>
              <w:rPr>
                <w:rFonts w:cs="Calibri"/>
                <w:color w:val="000000"/>
                <w:sz w:val="20"/>
                <w:szCs w:val="20"/>
              </w:rPr>
            </w:pPr>
            <w:r>
              <w:rPr>
                <w:rFonts w:cs="Calibri"/>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0F14E7" w:rsidRDefault="009B56C4" w:rsidP="007B7FA1">
            <w:pPr>
              <w:keepNext/>
              <w:spacing w:line="240" w:lineRule="auto"/>
              <w:jc w:val="center"/>
              <w:rPr>
                <w:rFonts w:cs="Calibri"/>
                <w:color w:val="000000"/>
                <w:sz w:val="20"/>
                <w:szCs w:val="20"/>
              </w:rPr>
            </w:pPr>
            <w:r>
              <w:rPr>
                <w:rFonts w:cs="Calibri"/>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0F14E7" w:rsidRDefault="009B56C4" w:rsidP="007B7FA1">
            <w:pPr>
              <w:keepNext/>
              <w:spacing w:line="240" w:lineRule="auto"/>
              <w:jc w:val="center"/>
              <w:rPr>
                <w:rFonts w:cs="Calibri"/>
                <w:color w:val="000000"/>
                <w:sz w:val="20"/>
                <w:szCs w:val="20"/>
              </w:rPr>
            </w:pPr>
            <w:r>
              <w:rPr>
                <w:rFonts w:cs="Calibri"/>
                <w:color w:val="000000"/>
                <w:sz w:val="20"/>
                <w:szCs w:val="20"/>
              </w:rPr>
              <w:t>-</w:t>
            </w:r>
          </w:p>
        </w:tc>
      </w:tr>
      <w:tr w:rsidR="009B56C4"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7</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B83E66" w:rsidRDefault="009B56C4" w:rsidP="007B7FA1">
            <w:pPr>
              <w:pStyle w:val="af0"/>
              <w:jc w:val="left"/>
            </w:pPr>
            <w:r>
              <w:t>Д</w:t>
            </w:r>
            <w:r w:rsidRPr="00B83E66">
              <w:t>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0</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5C1D36" w:rsidRDefault="009B56C4"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5C1D36" w:rsidRDefault="009B56C4" w:rsidP="007B7FA1">
            <w:pPr>
              <w:pStyle w:val="af0"/>
            </w:pPr>
            <w:r>
              <w:t>0</w:t>
            </w:r>
          </w:p>
        </w:tc>
      </w:tr>
      <w:tr w:rsidR="009B56C4"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8</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B83E66" w:rsidRDefault="009B56C4" w:rsidP="007B7FA1">
            <w:pPr>
              <w:pStyle w:val="af0"/>
              <w:jc w:val="left"/>
            </w:pPr>
            <w:r w:rsidRPr="00B83E66">
              <w:t>Удельный расход условного топлива на отпуск электроэнергии, кг у.т/(кВт*ч)</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0</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5C1D36" w:rsidRDefault="009B56C4"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5C1D36" w:rsidRDefault="009B56C4" w:rsidP="007B7FA1">
            <w:pPr>
              <w:pStyle w:val="af0"/>
            </w:pPr>
            <w:r>
              <w:t>0</w:t>
            </w:r>
          </w:p>
        </w:tc>
      </w:tr>
      <w:tr w:rsidR="009B56C4"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B56C4" w:rsidRDefault="009B56C4" w:rsidP="007B7FA1">
            <w:pPr>
              <w:pStyle w:val="af0"/>
            </w:pPr>
            <w:r>
              <w:t>9</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B83E66" w:rsidRDefault="009B56C4" w:rsidP="007B7FA1">
            <w:pPr>
              <w:pStyle w:val="af0"/>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0</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5C1D36" w:rsidRDefault="009B56C4" w:rsidP="007B7FA1">
            <w:pPr>
              <w:pStyle w:val="af0"/>
            </w:pPr>
            <w:r>
              <w:t>0</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5C1D36" w:rsidRDefault="009B56C4" w:rsidP="007B7FA1">
            <w:pPr>
              <w:pStyle w:val="af0"/>
            </w:pPr>
            <w:r>
              <w:t>0</w:t>
            </w:r>
          </w:p>
        </w:tc>
      </w:tr>
      <w:tr w:rsidR="009B56C4"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B56C4" w:rsidRDefault="009B56C4" w:rsidP="007B7FA1">
            <w:pPr>
              <w:pStyle w:val="af0"/>
            </w:pPr>
            <w:r>
              <w:t>10</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B83E66" w:rsidRDefault="009B56C4" w:rsidP="007B7FA1">
            <w:pPr>
              <w:pStyle w:val="af0"/>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pStyle w:val="af0"/>
              <w:rPr>
                <w:lang w:val="ru-RU"/>
              </w:rPr>
            </w:pPr>
            <w:r>
              <w:rPr>
                <w:lang w:val="ru-RU"/>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0F14E7" w:rsidRDefault="009B56C4" w:rsidP="007B7FA1">
            <w:pPr>
              <w:pStyle w:val="af0"/>
              <w:rPr>
                <w:lang w:val="ru-RU"/>
              </w:rPr>
            </w:pPr>
            <w:r>
              <w:rPr>
                <w:lang w:val="ru-RU"/>
              </w:rPr>
              <w:t>0</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0F14E7" w:rsidRDefault="009B56C4" w:rsidP="007B7FA1">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0F14E7" w:rsidRDefault="009B56C4" w:rsidP="007B7FA1">
            <w:pPr>
              <w:pStyle w:val="af0"/>
              <w:rPr>
                <w:lang w:val="ru-RU"/>
              </w:rPr>
            </w:pPr>
            <w:r>
              <w:rPr>
                <w:lang w:val="ru-RU"/>
              </w:rPr>
              <w:t>0</w:t>
            </w:r>
          </w:p>
        </w:tc>
      </w:tr>
      <w:tr w:rsidR="009B56C4" w:rsidRPr="005C1D36" w:rsidTr="007B7FA1">
        <w:trPr>
          <w:trHeight w:val="441"/>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B56C4" w:rsidRDefault="009B56C4" w:rsidP="007B7FA1">
            <w:pPr>
              <w:pStyle w:val="af0"/>
            </w:pPr>
            <w:r>
              <w:t>11</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B83E66" w:rsidRDefault="009B56C4" w:rsidP="007B7FA1">
            <w:pPr>
              <w:pStyle w:val="af0"/>
              <w:jc w:val="left"/>
            </w:pPr>
            <w:r w:rsidRPr="00B83E66">
              <w:t>Средневзвешенный (по материальной характеристике) с</w:t>
            </w:r>
            <w:r>
              <w:t>рок эксплуатации тепловых сетей</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311878" w:rsidRDefault="009B56C4" w:rsidP="007B7FA1">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311878" w:rsidRDefault="009B56C4" w:rsidP="007B7FA1">
            <w:pPr>
              <w:pStyle w:val="af0"/>
              <w:rPr>
                <w:lang w:val="ru-RU"/>
              </w:rPr>
            </w:pPr>
            <w:r>
              <w:rPr>
                <w:lang w:val="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311878" w:rsidRDefault="009B56C4" w:rsidP="007B7FA1">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311878" w:rsidRDefault="009B56C4" w:rsidP="007B7FA1">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311878" w:rsidRDefault="009B56C4" w:rsidP="007B7FA1">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311878" w:rsidRDefault="009B56C4" w:rsidP="007B7FA1">
            <w:pPr>
              <w:pStyle w:val="af0"/>
              <w:rPr>
                <w:lang w:val="ru-RU"/>
              </w:rPr>
            </w:pPr>
            <w:r>
              <w:rPr>
                <w:lang w:val="ru-RU"/>
              </w:rPr>
              <w:t>-</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311878" w:rsidRDefault="009B56C4" w:rsidP="007B7FA1">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311878" w:rsidRDefault="009B56C4" w:rsidP="007B7FA1">
            <w:pPr>
              <w:pStyle w:val="af0"/>
              <w:rPr>
                <w:lang w:val="ru-RU"/>
              </w:rPr>
            </w:pPr>
            <w:r>
              <w:rPr>
                <w:lang w:val="ru-RU"/>
              </w:rPr>
              <w:t>-</w:t>
            </w:r>
          </w:p>
        </w:tc>
      </w:tr>
      <w:tr w:rsidR="009B56C4"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B56C4" w:rsidRDefault="009B56C4" w:rsidP="007B7FA1">
            <w:pPr>
              <w:pStyle w:val="af0"/>
            </w:pPr>
            <w:r>
              <w:t>12</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B83E66" w:rsidRDefault="009B56C4" w:rsidP="007B7FA1">
            <w:pPr>
              <w:pStyle w:val="af0"/>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2A66F2" w:rsidRDefault="009B56C4" w:rsidP="007B7FA1">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2A66F2" w:rsidRDefault="009B56C4" w:rsidP="007B7FA1">
            <w:pPr>
              <w:pStyle w:val="af0"/>
              <w:rPr>
                <w:lang w:val="ru-RU"/>
              </w:rPr>
            </w:pPr>
            <w:r>
              <w:rPr>
                <w:lang w:val="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2A66F2" w:rsidRDefault="009B56C4" w:rsidP="007B7FA1">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2A66F2" w:rsidRDefault="009B56C4" w:rsidP="007B7FA1">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2A66F2" w:rsidRDefault="009B56C4" w:rsidP="007B7FA1">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2A66F2" w:rsidRDefault="009B56C4" w:rsidP="007B7FA1">
            <w:pPr>
              <w:pStyle w:val="af0"/>
              <w:rPr>
                <w:lang w:val="ru-RU"/>
              </w:rPr>
            </w:pPr>
            <w:r>
              <w:rPr>
                <w:lang w:val="ru-RU"/>
              </w:rPr>
              <w:t>-</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2A66F2" w:rsidRDefault="009B56C4" w:rsidP="007B7FA1">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2A66F2" w:rsidRDefault="009B56C4" w:rsidP="007B7FA1">
            <w:pPr>
              <w:pStyle w:val="af0"/>
              <w:rPr>
                <w:lang w:val="ru-RU"/>
              </w:rPr>
            </w:pPr>
            <w:r>
              <w:rPr>
                <w:lang w:val="ru-RU"/>
              </w:rPr>
              <w:t>-</w:t>
            </w:r>
          </w:p>
        </w:tc>
      </w:tr>
      <w:tr w:rsidR="009B56C4"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B56C4" w:rsidRDefault="009B56C4" w:rsidP="007B7FA1">
            <w:pPr>
              <w:pStyle w:val="af0"/>
            </w:pPr>
            <w:r>
              <w:t>13</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B83E66" w:rsidRDefault="009B56C4" w:rsidP="007B7FA1">
            <w:pPr>
              <w:pStyle w:val="af0"/>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5C1D36" w:rsidRDefault="009B56C4" w:rsidP="007B7FA1">
            <w:pPr>
              <w:pStyle w:val="af0"/>
            </w:pPr>
            <w:r>
              <w:t>-</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5C1D36" w:rsidRDefault="009B56C4" w:rsidP="007B7FA1">
            <w:pPr>
              <w:pStyle w:val="af0"/>
            </w:pPr>
            <w:r>
              <w:t>-</w:t>
            </w:r>
          </w:p>
        </w:tc>
      </w:tr>
      <w:tr w:rsidR="009B56C4" w:rsidRPr="005C1D36" w:rsidTr="007B7FA1">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B56C4" w:rsidRDefault="009B56C4" w:rsidP="007B7FA1">
            <w:pPr>
              <w:pStyle w:val="af0"/>
            </w:pPr>
            <w:r>
              <w:t>14</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B83E66" w:rsidRDefault="009B56C4" w:rsidP="007B7FA1">
            <w:pPr>
              <w:pStyle w:val="af0"/>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 xml:space="preserve">(выданных предупреждений, предписаний), а также отсутствие применения санкций, </w:t>
            </w:r>
            <w:r w:rsidRPr="008D11EA">
              <w:lastRenderedPageBreak/>
              <w:t>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lastRenderedPageBreak/>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B56C4" w:rsidRPr="005C1D36" w:rsidRDefault="009B56C4" w:rsidP="007B7FA1">
            <w:pPr>
              <w:pStyle w:val="af0"/>
            </w:pPr>
            <w:r>
              <w:t>-</w:t>
            </w:r>
          </w:p>
        </w:tc>
        <w:tc>
          <w:tcPr>
            <w:tcW w:w="993" w:type="dxa"/>
            <w:tcBorders>
              <w:top w:val="single" w:sz="4" w:space="0" w:color="auto"/>
              <w:left w:val="single" w:sz="4" w:space="0" w:color="auto"/>
              <w:bottom w:val="single" w:sz="4" w:space="0" w:color="auto"/>
              <w:right w:val="single" w:sz="4" w:space="0" w:color="auto"/>
            </w:tcBorders>
            <w:vAlign w:val="center"/>
          </w:tcPr>
          <w:p w:rsidR="009B56C4" w:rsidRPr="005C1D36" w:rsidRDefault="009B56C4" w:rsidP="007B7FA1">
            <w:pPr>
              <w:pStyle w:val="af0"/>
            </w:pPr>
            <w:r>
              <w:t>-</w:t>
            </w:r>
          </w:p>
        </w:tc>
        <w:tc>
          <w:tcPr>
            <w:tcW w:w="992" w:type="dxa"/>
            <w:tcBorders>
              <w:top w:val="single" w:sz="4" w:space="0" w:color="auto"/>
              <w:left w:val="single" w:sz="4" w:space="0" w:color="auto"/>
              <w:bottom w:val="single" w:sz="4" w:space="0" w:color="auto"/>
              <w:right w:val="single" w:sz="4" w:space="0" w:color="auto"/>
            </w:tcBorders>
            <w:vAlign w:val="center"/>
          </w:tcPr>
          <w:p w:rsidR="009B56C4" w:rsidRPr="005C1D36" w:rsidRDefault="009B56C4" w:rsidP="007B7FA1">
            <w:pPr>
              <w:pStyle w:val="af0"/>
            </w:pPr>
            <w:r>
              <w:t>-</w:t>
            </w:r>
          </w:p>
        </w:tc>
      </w:tr>
    </w:tbl>
    <w:p w:rsidR="009B56C4" w:rsidRDefault="009B56C4" w:rsidP="009B56C4">
      <w:pPr>
        <w:sectPr w:rsidR="009B56C4" w:rsidSect="008868D2">
          <w:pgSz w:w="16838" w:h="11906" w:orient="landscape"/>
          <w:pgMar w:top="1418" w:right="851" w:bottom="567" w:left="851" w:header="709" w:footer="6" w:gutter="0"/>
          <w:cols w:space="708"/>
          <w:docGrid w:linePitch="360"/>
        </w:sectPr>
      </w:pPr>
    </w:p>
    <w:p w:rsidR="009B56C4" w:rsidRPr="00806404" w:rsidRDefault="009B56C4" w:rsidP="009B56C4">
      <w:pPr>
        <w:pStyle w:val="11"/>
        <w:numPr>
          <w:ilvl w:val="0"/>
          <w:numId w:val="33"/>
        </w:numPr>
        <w:tabs>
          <w:tab w:val="clear" w:pos="1800"/>
        </w:tabs>
      </w:pPr>
      <w:bookmarkStart w:id="494" w:name="_Toc65419958"/>
      <w:bookmarkStart w:id="495" w:name="sub_12314"/>
      <w:bookmarkEnd w:id="492"/>
      <w:bookmarkEnd w:id="493"/>
      <w:r w:rsidRPr="00806404">
        <w:lastRenderedPageBreak/>
        <w:t>ГЛАВА 14 "ЦЕНОВЫЕ (ТАРИФНЫЕ) ПОСЛЕДСТВИЯ"</w:t>
      </w:r>
      <w:bookmarkEnd w:id="494"/>
    </w:p>
    <w:p w:rsidR="009B56C4" w:rsidRPr="00F6275D" w:rsidRDefault="009B56C4" w:rsidP="009B56C4">
      <w:pPr>
        <w:pStyle w:val="30"/>
        <w:spacing w:line="240" w:lineRule="auto"/>
        <w:ind w:left="426" w:firstLine="0"/>
        <w:rPr>
          <w:i/>
        </w:rPr>
      </w:pPr>
      <w:bookmarkStart w:id="496" w:name="_Toc65419959"/>
      <w:bookmarkStart w:id="497" w:name="sub_1811"/>
      <w:r w:rsidRPr="00F6275D">
        <w:rPr>
          <w:i/>
        </w:rPr>
        <w:t>а) тарифно-балансовые расчетные модели теплоснабжения потребителей по каждой системе теплоснабжения</w:t>
      </w:r>
      <w:bookmarkEnd w:id="496"/>
    </w:p>
    <w:p w:rsidR="009B56C4" w:rsidRDefault="009B56C4" w:rsidP="009B56C4">
      <w:r>
        <w:t>Ценовые (тарифные) последствия представлены в главе 12 подпункт г.</w:t>
      </w:r>
    </w:p>
    <w:p w:rsidR="009B56C4" w:rsidRPr="00F6275D" w:rsidRDefault="009B56C4" w:rsidP="009B56C4">
      <w:pPr>
        <w:pStyle w:val="30"/>
        <w:spacing w:line="240" w:lineRule="auto"/>
        <w:ind w:left="426" w:firstLine="0"/>
        <w:rPr>
          <w:i/>
        </w:rPr>
      </w:pPr>
      <w:bookmarkStart w:id="498" w:name="_Toc65419960"/>
      <w:bookmarkStart w:id="499" w:name="sub_1812"/>
      <w:bookmarkEnd w:id="497"/>
      <w:r w:rsidRPr="00F6275D">
        <w:rPr>
          <w:i/>
        </w:rPr>
        <w:t>б) тарифно-балансовые расчетные модели теплоснабжения потребителей по каждой единой теплоснабжающей организации</w:t>
      </w:r>
      <w:bookmarkEnd w:id="498"/>
    </w:p>
    <w:p w:rsidR="009B56C4" w:rsidRDefault="009B56C4" w:rsidP="009B56C4">
      <w:bookmarkStart w:id="500" w:name="sub_1813"/>
      <w:bookmarkEnd w:id="499"/>
      <w:r>
        <w:t>Ценовые (тарифные) последствия представлены в главе 12 подпункт г.</w:t>
      </w:r>
    </w:p>
    <w:p w:rsidR="009B56C4" w:rsidRPr="00F6275D" w:rsidRDefault="009B56C4" w:rsidP="009B56C4">
      <w:pPr>
        <w:pStyle w:val="30"/>
        <w:spacing w:line="240" w:lineRule="auto"/>
        <w:ind w:left="426" w:firstLine="0"/>
        <w:rPr>
          <w:i/>
        </w:rPr>
      </w:pPr>
      <w:bookmarkStart w:id="501" w:name="_Toc65419961"/>
      <w:r w:rsidRPr="00F6275D">
        <w:rPr>
          <w:i/>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501"/>
    </w:p>
    <w:p w:rsidR="009B56C4" w:rsidRDefault="009B56C4" w:rsidP="009B56C4">
      <w:bookmarkStart w:id="502" w:name="sub_12315"/>
      <w:bookmarkEnd w:id="495"/>
      <w:bookmarkEnd w:id="500"/>
      <w:r>
        <w:t>Ценовые (тарифные) последствия представлены в главе 12 подпункт г.</w:t>
      </w:r>
    </w:p>
    <w:p w:rsidR="009B56C4" w:rsidRPr="00EF1A55" w:rsidRDefault="009B56C4" w:rsidP="009B56C4">
      <w:pPr>
        <w:pStyle w:val="11"/>
        <w:numPr>
          <w:ilvl w:val="0"/>
          <w:numId w:val="33"/>
        </w:numPr>
        <w:tabs>
          <w:tab w:val="clear" w:pos="1800"/>
        </w:tabs>
      </w:pPr>
      <w:bookmarkStart w:id="503" w:name="_Toc65419962"/>
      <w:r w:rsidRPr="00EF1A55">
        <w:lastRenderedPageBreak/>
        <w:t>ГЛАВА 15 "РЕЕСТР ЕДИНЫХ ТЕПЛОСНАБЖАЮЩИХ ОРГАНИЗАЦИЙ"</w:t>
      </w:r>
      <w:bookmarkEnd w:id="503"/>
    </w:p>
    <w:p w:rsidR="009B56C4" w:rsidRDefault="009B56C4" w:rsidP="009B56C4">
      <w:r>
        <w:t>В соответствии со статьёй 4 пункт 2 Федерального закона от 27.07.2010 № 190 ФЗ «О теплоснабжении» Правительство Российской Федерации сформулировало правила организации теплоснабжения. В правилах, утверждённых Постановлением Правительства РФ от 08.08.2012 № 808,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включать в неё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 22.02.2012 № 154 и от 08.08.2012 № 808.</w:t>
      </w:r>
    </w:p>
    <w:p w:rsidR="009B56C4" w:rsidRDefault="009B56C4" w:rsidP="009B56C4">
      <w:r>
        <w:t>В соответствии со статьёй 2 пунктом 28 Федерального закона 190 «О теплоснабжении»:</w:t>
      </w:r>
    </w:p>
    <w:p w:rsidR="009B56C4" w:rsidRDefault="009B56C4" w:rsidP="009B56C4">
      <w: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w:t>
      </w:r>
    </w:p>
    <w:p w:rsidR="009B56C4" w:rsidRDefault="009B56C4" w:rsidP="009B56C4">
      <w:r>
        <w:t>В соответствии со статьёй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9B56C4" w:rsidRDefault="009B56C4" w:rsidP="009B56C4">
      <w:r>
        <w:t xml:space="preserve">Решения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утверждённых Постановлением Правительства РФ от 08.08.2012 № 808 Критерии и порядок определения единой теплоснабжающей организации. </w:t>
      </w:r>
    </w:p>
    <w:p w:rsidR="009B56C4" w:rsidRDefault="009B56C4" w:rsidP="009B56C4">
      <w:r>
        <w:t>Основные положения по организации ЕТО в соответствии с Правилами заключаются в следующем:</w:t>
      </w:r>
    </w:p>
    <w:p w:rsidR="009B56C4" w:rsidRDefault="009B56C4" w:rsidP="009B56C4">
      <w:r>
        <w:t>1. Статус единой теплоснабжающей организации присваивается теплоснабжающей и (или) теплосетевой организации решением – органа местного самоуправления (далее – уполномоченные органы) при утверждении схемы теплоснабжения поселения, сельского округа (гл. 2 ст. 3);</w:t>
      </w:r>
    </w:p>
    <w:p w:rsidR="009B56C4" w:rsidRDefault="009B56C4" w:rsidP="009B56C4">
      <w: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9B56C4" w:rsidRDefault="009B56C4" w:rsidP="009B56C4">
      <w:r>
        <w:t xml:space="preserve">В случае если на территории поселения, сельского округа существуют несколько систем теплоснабжения, уполномоченные органы вправе: </w:t>
      </w:r>
    </w:p>
    <w:p w:rsidR="009B56C4" w:rsidRDefault="009B56C4" w:rsidP="009B56C4">
      <w:pPr>
        <w:numPr>
          <w:ilvl w:val="0"/>
          <w:numId w:val="16"/>
        </w:numPr>
        <w:spacing w:after="0"/>
        <w:ind w:left="992" w:hanging="357"/>
        <w:jc w:val="both"/>
      </w:pPr>
      <w:r>
        <w:t xml:space="preserve">определить единую теплоснабжающую организацию (организации) в каждой из систем теплоснабжения, расположенных в границах поселения, сельского округа; </w:t>
      </w:r>
    </w:p>
    <w:p w:rsidR="009B56C4" w:rsidRDefault="009B56C4" w:rsidP="009B56C4">
      <w:pPr>
        <w:numPr>
          <w:ilvl w:val="0"/>
          <w:numId w:val="16"/>
        </w:numPr>
        <w:spacing w:after="0"/>
        <w:ind w:left="993"/>
        <w:jc w:val="both"/>
      </w:pPr>
      <w:r>
        <w:lastRenderedPageBreak/>
        <w:t xml:space="preserve">определить на несколько систем теплоснабжения единую теплоснабжающую организацию (гл. 2 ст. 4); </w:t>
      </w:r>
    </w:p>
    <w:p w:rsidR="009B56C4" w:rsidRDefault="009B56C4" w:rsidP="009B56C4">
      <w:r>
        <w:t>3. Для присвоения статуса единой теплоснабжающей организации на территории поселения, сельского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единой теплоснабжающей организации с указанием зоны деятельности, К заявке прилагаются бухгалтерская отчётность, составленная на последнюю отчётную дату перед подачей заявки, с отметкой налогового органа о ее принятии;</w:t>
      </w:r>
    </w:p>
    <w:p w:rsidR="009B56C4" w:rsidRDefault="009B56C4" w:rsidP="009B56C4">
      <w: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 настоящих Правил (гл. 2 ст. 6); </w:t>
      </w:r>
    </w:p>
    <w:p w:rsidR="009B56C4" w:rsidRDefault="009B56C4" w:rsidP="009B56C4">
      <w:r>
        <w:t xml:space="preserve">5. В случае если заявки на присвоение статуса ЕТО поданы от организации, которая владеет на праве собственности или другом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ёмкостью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rsidR="009B56C4" w:rsidRDefault="009B56C4" w:rsidP="009B56C4">
      <w:r>
        <w:t xml:space="preserve">Размер собственного капитала определяется по данным бухгалтерской отчётности, составленной на последнюю отчётную дату перед подачей заявки на присвоение статуса ЕТО, с отметкой налогового органа о ее принятии (гл. 2 ст. 9); </w:t>
      </w:r>
    </w:p>
    <w:p w:rsidR="009B56C4" w:rsidRDefault="009B56C4" w:rsidP="009B56C4">
      <w:r>
        <w:t xml:space="preserve">6. Способность в лучшей мере обеспечить надёжность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(гл. 2 ст. 10); </w:t>
      </w:r>
    </w:p>
    <w:p w:rsidR="009B56C4" w:rsidRDefault="009B56C4" w:rsidP="009B56C4">
      <w:r>
        <w:t xml:space="preserve">7. Единая теплоснабжающая организация при осуществлении своей деятельности согласно гл. 2 ст. 12 обязана: </w:t>
      </w:r>
    </w:p>
    <w:p w:rsidR="009B56C4" w:rsidRDefault="009B56C4" w:rsidP="009B56C4">
      <w:pPr>
        <w:numPr>
          <w:ilvl w:val="0"/>
          <w:numId w:val="17"/>
        </w:numPr>
        <w:spacing w:after="0"/>
        <w:ind w:left="992" w:hanging="357"/>
        <w:jc w:val="both"/>
      </w:pPr>
      <w: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9B56C4" w:rsidRDefault="009B56C4" w:rsidP="009B56C4">
      <w:pPr>
        <w:numPr>
          <w:ilvl w:val="0"/>
          <w:numId w:val="17"/>
        </w:numPr>
        <w:spacing w:after="0"/>
        <w:ind w:left="992" w:hanging="357"/>
        <w:jc w:val="both"/>
      </w:pPr>
      <w:r>
        <w:t xml:space="preserve">заключать и исполнять договоры поставки тепловой энергии (мощности) и (или) теплоносителя в отношении объёма тепловой нагрузки, распределённой в соответствии со схемой теплоснабжения; </w:t>
      </w:r>
    </w:p>
    <w:p w:rsidR="009B56C4" w:rsidRDefault="009B56C4" w:rsidP="009B56C4">
      <w:pPr>
        <w:numPr>
          <w:ilvl w:val="0"/>
          <w:numId w:val="17"/>
        </w:numPr>
        <w:spacing w:after="0"/>
        <w:ind w:left="993"/>
        <w:jc w:val="both"/>
      </w:pPr>
      <w:r>
        <w:lastRenderedPageBreak/>
        <w:t xml:space="preserve">заключать и исполнять договоры оказания услуг по передаче тепловой энергии, теплоносителя объёме, необходимом для обеспечения теплоснабжения потребителей тепловой энергии с учётом потерь тепловой энергии, теплоносителя при их передаче, распределённой в соответствии со схемой теплоснабжения; </w:t>
      </w:r>
    </w:p>
    <w:p w:rsidR="009B56C4" w:rsidRDefault="009B56C4" w:rsidP="009B56C4">
      <w:r>
        <w:t xml:space="preserve">8 Границы зоны деятельности ЕТО согласно гл. 2 ст. 19 могут быть изменены в следующих случаях: </w:t>
      </w:r>
    </w:p>
    <w:p w:rsidR="009B56C4" w:rsidRDefault="009B56C4" w:rsidP="009B56C4">
      <w:pPr>
        <w:numPr>
          <w:ilvl w:val="0"/>
          <w:numId w:val="18"/>
        </w:numPr>
        <w:spacing w:after="0"/>
        <w:ind w:left="992" w:hanging="357"/>
        <w:jc w:val="both"/>
      </w:pPr>
      <w: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9B56C4" w:rsidRDefault="009B56C4" w:rsidP="009B56C4">
      <w:pPr>
        <w:numPr>
          <w:ilvl w:val="0"/>
          <w:numId w:val="18"/>
        </w:numPr>
        <w:spacing w:after="0"/>
        <w:ind w:left="993"/>
        <w:jc w:val="both"/>
      </w:pPr>
      <w:r>
        <w:t xml:space="preserve">технологическое объединение или разделение систем теплоснабжения. </w:t>
      </w:r>
    </w:p>
    <w:p w:rsidR="009B56C4" w:rsidRDefault="009B56C4" w:rsidP="009B56C4">
      <w: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rsidR="009B56C4" w:rsidRPr="00F6275D" w:rsidRDefault="009B56C4" w:rsidP="009B56C4">
      <w:pPr>
        <w:pStyle w:val="30"/>
        <w:spacing w:line="240" w:lineRule="auto"/>
        <w:ind w:left="426" w:firstLine="0"/>
        <w:rPr>
          <w:i/>
        </w:rPr>
      </w:pPr>
      <w:bookmarkStart w:id="504" w:name="_Toc65419963"/>
      <w:bookmarkStart w:id="505" w:name="sub_1831"/>
      <w:r w:rsidRPr="00F6275D">
        <w:rPr>
          <w:i/>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504"/>
    </w:p>
    <w:p w:rsidR="009B56C4" w:rsidRPr="00A4268E" w:rsidRDefault="009B56C4" w:rsidP="009B56C4">
      <w:pPr>
        <w:numPr>
          <w:ilvl w:val="0"/>
          <w:numId w:val="33"/>
        </w:numPr>
        <w:tabs>
          <w:tab w:val="clear" w:pos="1800"/>
          <w:tab w:val="num" w:pos="567"/>
        </w:tabs>
        <w:spacing w:after="0"/>
        <w:ind w:firstLine="567"/>
        <w:jc w:val="both"/>
      </w:pPr>
      <w:r w:rsidRPr="00A4268E">
        <w:t>Понятие «Единая теплоснабжающая организация» введено Федеральным законом от 27.07.2012 № 190 «О теплоснабжении».</w:t>
      </w:r>
    </w:p>
    <w:p w:rsidR="009B56C4" w:rsidRPr="00A4268E" w:rsidRDefault="009B56C4" w:rsidP="009B56C4">
      <w:pPr>
        <w:numPr>
          <w:ilvl w:val="0"/>
          <w:numId w:val="33"/>
        </w:numPr>
        <w:tabs>
          <w:tab w:val="clear" w:pos="1800"/>
          <w:tab w:val="num" w:pos="567"/>
        </w:tabs>
        <w:spacing w:after="0"/>
        <w:ind w:firstLine="567"/>
        <w:jc w:val="both"/>
      </w:pPr>
      <w:r w:rsidRPr="00A4268E">
        <w:t>В соответствии с пунктом 23 постановления Правительства РФ от 03.04.2018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rsidR="009B56C4" w:rsidRPr="00A4268E" w:rsidRDefault="009B56C4" w:rsidP="009B56C4">
      <w:pPr>
        <w:numPr>
          <w:ilvl w:val="0"/>
          <w:numId w:val="33"/>
        </w:numPr>
        <w:tabs>
          <w:tab w:val="clear" w:pos="1800"/>
          <w:tab w:val="num" w:pos="567"/>
        </w:tabs>
        <w:spacing w:after="0"/>
        <w:ind w:firstLine="567"/>
        <w:jc w:val="both"/>
      </w:pPr>
      <w:r w:rsidRPr="00A4268E">
        <w:t xml:space="preserve">Реестр систем теплоснабжения, содержащий перечень теплоснабжающих организаций в границах </w:t>
      </w:r>
      <w:r>
        <w:t>городского поселения «Шерловогорское»</w:t>
      </w:r>
      <w:r w:rsidRPr="00A4268E">
        <w:t xml:space="preserve"> представлен в таблице </w:t>
      </w:r>
      <w:r>
        <w:t>15.1</w:t>
      </w:r>
      <w:r w:rsidRPr="00A4268E">
        <w:t>.</w:t>
      </w:r>
    </w:p>
    <w:p w:rsidR="009B56C4" w:rsidRPr="00A4268E" w:rsidRDefault="009B56C4" w:rsidP="009B56C4">
      <w:pPr>
        <w:numPr>
          <w:ilvl w:val="0"/>
          <w:numId w:val="33"/>
        </w:numPr>
        <w:spacing w:after="0"/>
        <w:jc w:val="right"/>
      </w:pPr>
      <w:r w:rsidRPr="00A4268E">
        <w:t xml:space="preserve">Таблица </w:t>
      </w:r>
      <w:r>
        <w:t>15.1</w:t>
      </w:r>
    </w:p>
    <w:p w:rsidR="009B56C4" w:rsidRDefault="009B56C4" w:rsidP="009B56C4">
      <w:pPr>
        <w:numPr>
          <w:ilvl w:val="0"/>
          <w:numId w:val="33"/>
        </w:numPr>
        <w:tabs>
          <w:tab w:val="clear" w:pos="1800"/>
          <w:tab w:val="num" w:pos="0"/>
        </w:tabs>
        <w:spacing w:after="0"/>
        <w:jc w:val="center"/>
        <w:rPr>
          <w:u w:val="single"/>
        </w:rPr>
      </w:pPr>
      <w:r w:rsidRPr="00C462FD">
        <w:rPr>
          <w:u w:val="single"/>
        </w:rPr>
        <w:t>Реестр систем теплоснабжения</w:t>
      </w:r>
    </w:p>
    <w:tbl>
      <w:tblPr>
        <w:tblW w:w="965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2"/>
        <w:gridCol w:w="1134"/>
        <w:gridCol w:w="1559"/>
        <w:gridCol w:w="1559"/>
        <w:gridCol w:w="850"/>
        <w:gridCol w:w="1134"/>
        <w:gridCol w:w="2552"/>
      </w:tblGrid>
      <w:tr w:rsidR="009B56C4" w:rsidRPr="00CC71A4" w:rsidTr="007B7FA1">
        <w:trPr>
          <w:tblHeader/>
          <w:jc w:val="center"/>
        </w:trPr>
        <w:tc>
          <w:tcPr>
            <w:tcW w:w="862" w:type="dxa"/>
            <w:tcBorders>
              <w:top w:val="single" w:sz="4" w:space="0" w:color="auto"/>
              <w:bottom w:val="single" w:sz="4" w:space="0" w:color="auto"/>
              <w:right w:val="single" w:sz="4" w:space="0" w:color="auto"/>
            </w:tcBorders>
            <w:tcMar>
              <w:left w:w="11" w:type="dxa"/>
              <w:right w:w="11" w:type="dxa"/>
            </w:tcMar>
            <w:vAlign w:val="center"/>
          </w:tcPr>
          <w:p w:rsidR="009B56C4" w:rsidRPr="00CC71A4" w:rsidRDefault="009B56C4" w:rsidP="007B7FA1">
            <w:pPr>
              <w:keepNext/>
              <w:spacing w:line="240" w:lineRule="auto"/>
              <w:jc w:val="center"/>
              <w:rPr>
                <w:b/>
                <w:sz w:val="20"/>
                <w:szCs w:val="20"/>
              </w:rPr>
            </w:pPr>
            <w:r w:rsidRPr="00CC71A4">
              <w:rPr>
                <w:b/>
                <w:sz w:val="20"/>
                <w:szCs w:val="20"/>
              </w:rPr>
              <w:t>№ системы теплоснабжения</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CC71A4" w:rsidRDefault="009B56C4" w:rsidP="007B7FA1">
            <w:pPr>
              <w:keepNext/>
              <w:spacing w:line="240" w:lineRule="auto"/>
              <w:jc w:val="center"/>
              <w:rPr>
                <w:b/>
                <w:sz w:val="20"/>
                <w:szCs w:val="20"/>
              </w:rPr>
            </w:pPr>
            <w:r w:rsidRPr="00CC71A4">
              <w:rPr>
                <w:b/>
                <w:sz w:val="20"/>
                <w:szCs w:val="20"/>
              </w:rPr>
              <w:t>Наименования источников тепловой энергии в системе теплоснабжения</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CC71A4" w:rsidRDefault="009B56C4" w:rsidP="007B7FA1">
            <w:pPr>
              <w:keepNext/>
              <w:spacing w:line="240" w:lineRule="auto"/>
              <w:jc w:val="center"/>
              <w:rPr>
                <w:b/>
                <w:sz w:val="20"/>
                <w:szCs w:val="20"/>
              </w:rPr>
            </w:pPr>
            <w:r w:rsidRPr="00CC71A4">
              <w:rPr>
                <w:b/>
                <w:sz w:val="20"/>
                <w:szCs w:val="20"/>
              </w:rPr>
              <w:t>Теплоснабжающие (теплосетевые) организации в границах системы теплоснабжения</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CC71A4" w:rsidRDefault="009B56C4" w:rsidP="007B7FA1">
            <w:pPr>
              <w:keepNext/>
              <w:spacing w:line="240" w:lineRule="auto"/>
              <w:jc w:val="center"/>
              <w:rPr>
                <w:b/>
                <w:sz w:val="20"/>
                <w:szCs w:val="20"/>
              </w:rPr>
            </w:pPr>
            <w:r w:rsidRPr="00CC71A4">
              <w:rPr>
                <w:b/>
                <w:sz w:val="20"/>
                <w:szCs w:val="20"/>
              </w:rPr>
              <w:t>Объекты систем теплоснабжения в</w:t>
            </w:r>
            <w:r>
              <w:rPr>
                <w:b/>
                <w:sz w:val="20"/>
                <w:szCs w:val="20"/>
              </w:rPr>
              <w:t xml:space="preserve"> </w:t>
            </w:r>
            <w:r w:rsidRPr="00CC71A4">
              <w:rPr>
                <w:b/>
                <w:sz w:val="20"/>
                <w:szCs w:val="20"/>
              </w:rPr>
              <w:t>обслуживании теплоснабжающей (теплосетевой) организации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CC71A4" w:rsidRDefault="009B56C4" w:rsidP="007B7FA1">
            <w:pPr>
              <w:keepNext/>
              <w:spacing w:line="240" w:lineRule="auto"/>
              <w:jc w:val="center"/>
              <w:rPr>
                <w:b/>
                <w:sz w:val="20"/>
                <w:szCs w:val="20"/>
              </w:rPr>
            </w:pPr>
            <w:r>
              <w:rPr>
                <w:b/>
                <w:sz w:val="20"/>
                <w:szCs w:val="20"/>
              </w:rPr>
              <w:t>№</w:t>
            </w:r>
            <w:r w:rsidRPr="00CC71A4">
              <w:rPr>
                <w:b/>
                <w:sz w:val="20"/>
                <w:szCs w:val="20"/>
              </w:rPr>
              <w:t xml:space="preserve"> зоны деятельности</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CC71A4" w:rsidRDefault="009B56C4" w:rsidP="007B7FA1">
            <w:pPr>
              <w:keepNext/>
              <w:spacing w:line="240" w:lineRule="auto"/>
              <w:jc w:val="center"/>
              <w:rPr>
                <w:b/>
                <w:sz w:val="20"/>
                <w:szCs w:val="20"/>
              </w:rPr>
            </w:pPr>
            <w:r w:rsidRPr="00CC71A4">
              <w:rPr>
                <w:b/>
                <w:sz w:val="20"/>
                <w:szCs w:val="20"/>
              </w:rPr>
              <w:t>Утвержденная ЕТО</w:t>
            </w:r>
          </w:p>
        </w:tc>
        <w:tc>
          <w:tcPr>
            <w:tcW w:w="2552" w:type="dxa"/>
            <w:tcBorders>
              <w:top w:val="single" w:sz="4" w:space="0" w:color="auto"/>
              <w:left w:val="single" w:sz="4" w:space="0" w:color="auto"/>
              <w:bottom w:val="single" w:sz="4" w:space="0" w:color="auto"/>
            </w:tcBorders>
            <w:tcMar>
              <w:left w:w="11" w:type="dxa"/>
              <w:right w:w="11" w:type="dxa"/>
            </w:tcMar>
            <w:vAlign w:val="center"/>
          </w:tcPr>
          <w:p w:rsidR="009B56C4" w:rsidRPr="00CC71A4" w:rsidRDefault="009B56C4" w:rsidP="007B7FA1">
            <w:pPr>
              <w:keepNext/>
              <w:spacing w:line="240" w:lineRule="auto"/>
              <w:jc w:val="center"/>
              <w:rPr>
                <w:b/>
                <w:sz w:val="20"/>
                <w:szCs w:val="20"/>
              </w:rPr>
            </w:pPr>
            <w:r w:rsidRPr="00CC71A4">
              <w:rPr>
                <w:b/>
                <w:sz w:val="20"/>
                <w:szCs w:val="20"/>
              </w:rPr>
              <w:t>Основание для присвоения статуса ЕТО</w:t>
            </w:r>
          </w:p>
        </w:tc>
      </w:tr>
      <w:tr w:rsidR="009B56C4" w:rsidRPr="00CC71A4" w:rsidTr="007B7FA1">
        <w:trPr>
          <w:trHeight w:val="1655"/>
          <w:tblHeader/>
          <w:jc w:val="center"/>
        </w:trPr>
        <w:tc>
          <w:tcPr>
            <w:tcW w:w="862" w:type="dxa"/>
            <w:tcBorders>
              <w:top w:val="single" w:sz="4" w:space="0" w:color="auto"/>
              <w:bottom w:val="single" w:sz="4" w:space="0" w:color="auto"/>
              <w:right w:val="single" w:sz="4" w:space="0" w:color="auto"/>
            </w:tcBorders>
            <w:tcMar>
              <w:left w:w="11" w:type="dxa"/>
              <w:right w:w="11" w:type="dxa"/>
            </w:tcMar>
            <w:vAlign w:val="center"/>
          </w:tcPr>
          <w:p w:rsidR="009B56C4" w:rsidRPr="00893810" w:rsidRDefault="009B56C4" w:rsidP="007B7FA1">
            <w:pPr>
              <w:keepNext/>
              <w:spacing w:line="240" w:lineRule="auto"/>
              <w:jc w:val="center"/>
              <w:rPr>
                <w:sz w:val="20"/>
                <w:szCs w:val="20"/>
              </w:rPr>
            </w:pPr>
            <w:r w:rsidRPr="00893810">
              <w:rPr>
                <w:sz w:val="20"/>
                <w:szCs w:val="20"/>
              </w:rPr>
              <w:t>1</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893810" w:rsidRDefault="009B56C4" w:rsidP="007B7FA1">
            <w:pPr>
              <w:autoSpaceDE w:val="0"/>
              <w:autoSpaceDN w:val="0"/>
              <w:adjustRightInd w:val="0"/>
              <w:spacing w:line="240" w:lineRule="auto"/>
              <w:jc w:val="center"/>
              <w:rPr>
                <w:sz w:val="20"/>
                <w:szCs w:val="20"/>
              </w:rPr>
            </w:pPr>
            <w:r>
              <w:rPr>
                <w:sz w:val="20"/>
                <w:szCs w:val="20"/>
              </w:rPr>
              <w:t>Шерловогорская ТЭЦ</w:t>
            </w:r>
          </w:p>
        </w:tc>
        <w:tc>
          <w:tcPr>
            <w:tcW w:w="1559" w:type="dxa"/>
            <w:vMerge w:val="restart"/>
            <w:tcBorders>
              <w:top w:val="single" w:sz="4" w:space="0" w:color="auto"/>
              <w:left w:val="single" w:sz="4" w:space="0" w:color="auto"/>
              <w:right w:val="single" w:sz="4" w:space="0" w:color="auto"/>
            </w:tcBorders>
            <w:tcMar>
              <w:left w:w="11" w:type="dxa"/>
              <w:right w:w="11" w:type="dxa"/>
            </w:tcMar>
            <w:vAlign w:val="center"/>
          </w:tcPr>
          <w:p w:rsidR="009B56C4" w:rsidRPr="000120F9" w:rsidRDefault="009B56C4" w:rsidP="007B7FA1">
            <w:pPr>
              <w:spacing w:line="240" w:lineRule="auto"/>
              <w:jc w:val="center"/>
              <w:rPr>
                <w:sz w:val="20"/>
                <w:szCs w:val="20"/>
              </w:rPr>
            </w:pPr>
            <w:r>
              <w:rPr>
                <w:sz w:val="20"/>
                <w:szCs w:val="20"/>
              </w:rPr>
              <w:t>ПАО «ТГК-14»</w:t>
            </w:r>
          </w:p>
        </w:tc>
        <w:tc>
          <w:tcPr>
            <w:tcW w:w="1559" w:type="dxa"/>
            <w:vMerge w:val="restart"/>
            <w:tcBorders>
              <w:top w:val="single" w:sz="4" w:space="0" w:color="auto"/>
              <w:left w:val="single" w:sz="4" w:space="0" w:color="auto"/>
              <w:right w:val="single" w:sz="4" w:space="0" w:color="auto"/>
            </w:tcBorders>
            <w:tcMar>
              <w:left w:w="11" w:type="dxa"/>
              <w:right w:w="11" w:type="dxa"/>
            </w:tcMar>
            <w:vAlign w:val="center"/>
          </w:tcPr>
          <w:p w:rsidR="009B56C4" w:rsidRPr="000120F9" w:rsidRDefault="009B56C4" w:rsidP="007B7FA1">
            <w:pPr>
              <w:spacing w:line="240" w:lineRule="auto"/>
              <w:jc w:val="center"/>
              <w:rPr>
                <w:sz w:val="20"/>
                <w:szCs w:val="20"/>
              </w:rPr>
            </w:pPr>
            <w:r w:rsidRPr="000120F9">
              <w:rPr>
                <w:sz w:val="20"/>
                <w:szCs w:val="20"/>
              </w:rPr>
              <w:t>Источник тепловой энергии</w:t>
            </w:r>
            <w:r>
              <w:rPr>
                <w:sz w:val="20"/>
                <w:szCs w:val="20"/>
              </w:rPr>
              <w:t>,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Default="009B56C4" w:rsidP="007B7FA1">
            <w:pPr>
              <w:spacing w:line="240" w:lineRule="auto"/>
              <w:jc w:val="center"/>
              <w:rPr>
                <w:sz w:val="20"/>
                <w:szCs w:val="20"/>
              </w:rPr>
            </w:pPr>
            <w:r>
              <w:rPr>
                <w:sz w:val="20"/>
                <w:szCs w:val="20"/>
              </w:rPr>
              <w:t>01</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B56C4" w:rsidRPr="000120F9" w:rsidRDefault="009B56C4" w:rsidP="007B7FA1">
            <w:pPr>
              <w:spacing w:line="240" w:lineRule="auto"/>
              <w:jc w:val="center"/>
              <w:rPr>
                <w:sz w:val="20"/>
                <w:szCs w:val="20"/>
              </w:rPr>
            </w:pPr>
            <w:r>
              <w:rPr>
                <w:sz w:val="20"/>
                <w:szCs w:val="20"/>
              </w:rPr>
              <w:t>Да</w:t>
            </w:r>
          </w:p>
        </w:tc>
        <w:tc>
          <w:tcPr>
            <w:tcW w:w="2552" w:type="dxa"/>
            <w:vMerge w:val="restart"/>
            <w:tcBorders>
              <w:top w:val="single" w:sz="4" w:space="0" w:color="auto"/>
              <w:left w:val="single" w:sz="4" w:space="0" w:color="auto"/>
            </w:tcBorders>
            <w:tcMar>
              <w:left w:w="11" w:type="dxa"/>
              <w:right w:w="11" w:type="dxa"/>
            </w:tcMar>
            <w:vAlign w:val="center"/>
          </w:tcPr>
          <w:p w:rsidR="009B56C4" w:rsidRPr="00CC71A4" w:rsidRDefault="009B56C4" w:rsidP="007B7FA1">
            <w:pPr>
              <w:keepNext/>
              <w:spacing w:line="240" w:lineRule="auto"/>
              <w:jc w:val="center"/>
              <w:rPr>
                <w:b/>
                <w:sz w:val="20"/>
                <w:szCs w:val="20"/>
              </w:rPr>
            </w:pPr>
            <w:r>
              <w:rPr>
                <w:sz w:val="20"/>
                <w:szCs w:val="20"/>
              </w:rPr>
              <w:t>Ст.</w:t>
            </w:r>
            <w:r w:rsidRPr="009915AD">
              <w:rPr>
                <w:sz w:val="20"/>
                <w:szCs w:val="20"/>
              </w:rPr>
              <w:t xml:space="preserve"> 14 Федерального закона от 06.10.2003 </w:t>
            </w:r>
            <w:r>
              <w:rPr>
                <w:sz w:val="20"/>
                <w:szCs w:val="20"/>
              </w:rPr>
              <w:t xml:space="preserve">№ </w:t>
            </w:r>
            <w:r w:rsidRPr="009915AD">
              <w:rPr>
                <w:sz w:val="20"/>
                <w:szCs w:val="20"/>
              </w:rPr>
              <w:t xml:space="preserve">131-ФЗ </w:t>
            </w:r>
            <w:r>
              <w:rPr>
                <w:sz w:val="20"/>
                <w:szCs w:val="20"/>
              </w:rPr>
              <w:t>«</w:t>
            </w:r>
            <w:r w:rsidRPr="009915AD">
              <w:rPr>
                <w:sz w:val="20"/>
                <w:szCs w:val="20"/>
              </w:rPr>
              <w:t xml:space="preserve">Об общих принципах организации местного самоуправления в </w:t>
            </w:r>
            <w:r>
              <w:rPr>
                <w:sz w:val="20"/>
                <w:szCs w:val="20"/>
              </w:rPr>
              <w:t>РФ»</w:t>
            </w:r>
            <w:r w:rsidRPr="009915AD">
              <w:rPr>
                <w:sz w:val="20"/>
                <w:szCs w:val="20"/>
              </w:rPr>
              <w:t xml:space="preserve">, </w:t>
            </w:r>
            <w:r>
              <w:rPr>
                <w:sz w:val="20"/>
                <w:szCs w:val="20"/>
              </w:rPr>
              <w:t>ст.</w:t>
            </w:r>
            <w:r w:rsidRPr="009915AD">
              <w:rPr>
                <w:sz w:val="20"/>
                <w:szCs w:val="20"/>
              </w:rPr>
              <w:t xml:space="preserve"> 6 Федерального закона от 27.07.2010 </w:t>
            </w:r>
            <w:r>
              <w:rPr>
                <w:sz w:val="20"/>
                <w:szCs w:val="20"/>
              </w:rPr>
              <w:t>№</w:t>
            </w:r>
            <w:r w:rsidRPr="009915AD">
              <w:rPr>
                <w:sz w:val="20"/>
                <w:szCs w:val="20"/>
              </w:rPr>
              <w:t xml:space="preserve"> 190-ФЗ </w:t>
            </w:r>
            <w:r>
              <w:rPr>
                <w:sz w:val="20"/>
                <w:szCs w:val="20"/>
              </w:rPr>
              <w:t>«</w:t>
            </w:r>
            <w:r w:rsidRPr="009915AD">
              <w:rPr>
                <w:sz w:val="20"/>
                <w:szCs w:val="20"/>
              </w:rPr>
              <w:t>О теплоснабжении</w:t>
            </w:r>
            <w:r>
              <w:rPr>
                <w:sz w:val="20"/>
                <w:szCs w:val="20"/>
              </w:rPr>
              <w:t>»</w:t>
            </w:r>
            <w:r w:rsidRPr="009915AD">
              <w:rPr>
                <w:sz w:val="20"/>
                <w:szCs w:val="20"/>
              </w:rPr>
              <w:t xml:space="preserve">, </w:t>
            </w:r>
            <w:r>
              <w:rPr>
                <w:sz w:val="20"/>
                <w:szCs w:val="20"/>
              </w:rPr>
              <w:t>п.</w:t>
            </w:r>
            <w:r w:rsidRPr="009915AD">
              <w:rPr>
                <w:sz w:val="20"/>
                <w:szCs w:val="20"/>
              </w:rPr>
              <w:t xml:space="preserve"> 11 Правил организации теплоснабжения в </w:t>
            </w:r>
            <w:r>
              <w:rPr>
                <w:sz w:val="20"/>
                <w:szCs w:val="20"/>
              </w:rPr>
              <w:t>РФ</w:t>
            </w:r>
            <w:r w:rsidRPr="009915AD">
              <w:rPr>
                <w:sz w:val="20"/>
                <w:szCs w:val="20"/>
              </w:rPr>
              <w:t xml:space="preserve">, утвержденных постановлением Правительства </w:t>
            </w:r>
            <w:r>
              <w:rPr>
                <w:sz w:val="20"/>
                <w:szCs w:val="20"/>
              </w:rPr>
              <w:t>РФ</w:t>
            </w:r>
            <w:r w:rsidRPr="009915AD">
              <w:rPr>
                <w:sz w:val="20"/>
                <w:szCs w:val="20"/>
              </w:rPr>
              <w:t xml:space="preserve"> от 08.08.2012 </w:t>
            </w:r>
            <w:r>
              <w:rPr>
                <w:sz w:val="20"/>
                <w:szCs w:val="20"/>
              </w:rPr>
              <w:t>№</w:t>
            </w:r>
            <w:r w:rsidRPr="009915AD">
              <w:rPr>
                <w:sz w:val="20"/>
                <w:szCs w:val="20"/>
              </w:rPr>
              <w:t xml:space="preserve"> 808</w:t>
            </w:r>
          </w:p>
        </w:tc>
      </w:tr>
    </w:tbl>
    <w:p w:rsidR="009B56C4" w:rsidRDefault="009B56C4" w:rsidP="009B56C4"/>
    <w:p w:rsidR="009B56C4" w:rsidRPr="00F6275D" w:rsidRDefault="009B56C4" w:rsidP="009B56C4">
      <w:pPr>
        <w:pStyle w:val="30"/>
        <w:spacing w:line="240" w:lineRule="auto"/>
        <w:ind w:left="426" w:firstLine="0"/>
        <w:rPr>
          <w:i/>
        </w:rPr>
      </w:pPr>
      <w:bookmarkStart w:id="506" w:name="_Toc65419964"/>
      <w:bookmarkStart w:id="507" w:name="sub_1832"/>
      <w:bookmarkEnd w:id="505"/>
      <w:r w:rsidRPr="00F6275D">
        <w:rPr>
          <w:i/>
        </w:rPr>
        <w:lastRenderedPageBreak/>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506"/>
    </w:p>
    <w:p w:rsidR="009B56C4" w:rsidRDefault="009B56C4" w:rsidP="009B56C4">
      <w:r w:rsidRPr="00A50088">
        <w:t xml:space="preserve">На территории городского поселения «Шерловогорское» ЕТО утверждена, </w:t>
      </w:r>
      <w:r w:rsidRPr="004372B9">
        <w:t>ПАО «ТГК-14»</w:t>
      </w:r>
      <w:r w:rsidRPr="00A50088">
        <w:t>.</w:t>
      </w:r>
    </w:p>
    <w:p w:rsidR="009B56C4" w:rsidRPr="00F6275D" w:rsidRDefault="009B56C4" w:rsidP="009B56C4">
      <w:pPr>
        <w:pStyle w:val="30"/>
        <w:spacing w:line="240" w:lineRule="auto"/>
        <w:ind w:left="426" w:firstLine="0"/>
        <w:rPr>
          <w:i/>
        </w:rPr>
      </w:pPr>
      <w:bookmarkStart w:id="508" w:name="_Toc65419965"/>
      <w:bookmarkStart w:id="509" w:name="sub_1833"/>
      <w:bookmarkEnd w:id="507"/>
      <w:r w:rsidRPr="00F6275D">
        <w:rPr>
          <w:i/>
        </w:rPr>
        <w:t>в) основания, в том числе критерии, в соответствии с которыми теплоснабжающ</w:t>
      </w:r>
      <w:r>
        <w:rPr>
          <w:i/>
        </w:rPr>
        <w:t>ей</w:t>
      </w:r>
      <w:r w:rsidRPr="00F6275D">
        <w:rPr>
          <w:i/>
        </w:rPr>
        <w:t xml:space="preserve"> организаци</w:t>
      </w:r>
      <w:r>
        <w:rPr>
          <w:i/>
        </w:rPr>
        <w:t>и</w:t>
      </w:r>
      <w:r w:rsidRPr="00F6275D">
        <w:rPr>
          <w:i/>
        </w:rPr>
        <w:t xml:space="preserve"> </w:t>
      </w:r>
      <w:r>
        <w:rPr>
          <w:i/>
        </w:rPr>
        <w:t>присвоен статус</w:t>
      </w:r>
      <w:r w:rsidRPr="00F6275D">
        <w:rPr>
          <w:i/>
        </w:rPr>
        <w:t xml:space="preserve"> единой теплоснабжающей организацией</w:t>
      </w:r>
      <w:bookmarkEnd w:id="508"/>
    </w:p>
    <w:p w:rsidR="009B56C4" w:rsidRPr="000A6A20" w:rsidRDefault="009B56C4" w:rsidP="009B56C4">
      <w:r w:rsidRPr="000A6A20">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9B56C4" w:rsidRPr="000A6A20" w:rsidRDefault="009B56C4" w:rsidP="009B56C4">
      <w:r w:rsidRPr="000A6A20">
        <w:t>В соответствии с требованиями документа:</w:t>
      </w:r>
    </w:p>
    <w:p w:rsidR="009B56C4" w:rsidRPr="000A6A20" w:rsidRDefault="009B56C4" w:rsidP="009B56C4">
      <w:r w:rsidRPr="000A6A20">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9B56C4" w:rsidRPr="000A6A20" w:rsidRDefault="009B56C4" w:rsidP="009B56C4">
      <w:r w:rsidRPr="000A6A20">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9B56C4" w:rsidRPr="000A6A20" w:rsidRDefault="009B56C4" w:rsidP="009B56C4">
      <w:r w:rsidRPr="000A6A20">
        <w:t xml:space="preserve">Для присвоении организации статуса единой теплоснабжающей организации на территории  поселения, </w:t>
      </w:r>
      <w:r>
        <w:t>сельского</w:t>
      </w:r>
      <w:r w:rsidRPr="000A6A20">
        <w:t xml:space="preserve">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9B56C4" w:rsidRPr="000A6A20" w:rsidRDefault="009B56C4" w:rsidP="009B56C4">
      <w:r w:rsidRPr="000A6A20">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w:t>
      </w:r>
      <w:r>
        <w:t>сельского</w:t>
      </w:r>
      <w:r w:rsidRPr="000A6A20">
        <w:t xml:space="preserve">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9B56C4" w:rsidRPr="000A6A20" w:rsidRDefault="009B56C4" w:rsidP="009B56C4">
      <w:r w:rsidRPr="000A6A20">
        <w:t xml:space="preserve">В случае если на территории поселения, </w:t>
      </w:r>
      <w:r>
        <w:t>сельского</w:t>
      </w:r>
      <w:r w:rsidRPr="000A6A20">
        <w:t xml:space="preserve"> округа существуют несколько систем теплоснабжения, уполномоченные органы вправе:</w:t>
      </w:r>
    </w:p>
    <w:p w:rsidR="009B56C4" w:rsidRPr="000A6A20" w:rsidRDefault="009B56C4" w:rsidP="009B56C4">
      <w:pPr>
        <w:pStyle w:val="a9"/>
        <w:numPr>
          <w:ilvl w:val="0"/>
          <w:numId w:val="4"/>
        </w:numPr>
        <w:ind w:left="993"/>
        <w:jc w:val="both"/>
      </w:pPr>
      <w:r w:rsidRPr="000A6A20">
        <w:t xml:space="preserve">определить единую теплоснабжающую организацию (организации) в каждой из систем теплоснабжения, расположенных в границах поселения, </w:t>
      </w:r>
      <w:r>
        <w:t>сельского</w:t>
      </w:r>
      <w:r w:rsidRPr="000A6A20">
        <w:t xml:space="preserve"> округа;</w:t>
      </w:r>
    </w:p>
    <w:p w:rsidR="009B56C4" w:rsidRPr="000A6A20" w:rsidRDefault="009B56C4" w:rsidP="009B56C4">
      <w:pPr>
        <w:pStyle w:val="a9"/>
        <w:numPr>
          <w:ilvl w:val="0"/>
          <w:numId w:val="4"/>
        </w:numPr>
        <w:spacing w:after="0"/>
        <w:ind w:left="992" w:hanging="357"/>
        <w:jc w:val="both"/>
      </w:pPr>
      <w:r w:rsidRPr="000A6A20">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9B56C4" w:rsidRPr="000A6A20" w:rsidRDefault="009B56C4" w:rsidP="009B56C4">
      <w:r w:rsidRPr="000A6A20">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9B56C4" w:rsidRPr="000A6A20" w:rsidRDefault="009B56C4" w:rsidP="009B56C4">
      <w:r w:rsidRPr="000A6A20">
        <w:lastRenderedPageBreak/>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9B56C4" w:rsidRPr="000A6A20" w:rsidRDefault="009B56C4" w:rsidP="009B56C4">
      <w:r w:rsidRPr="000A6A20">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9B56C4" w:rsidRPr="000A6A20" w:rsidRDefault="009B56C4" w:rsidP="009B56C4">
      <w:r w:rsidRPr="000A6A20">
        <w:t>Критерии определения единой теплоснабжающей организации:</w:t>
      </w:r>
    </w:p>
    <w:p w:rsidR="009B56C4" w:rsidRPr="000A6A20" w:rsidRDefault="009B56C4" w:rsidP="009B56C4">
      <w:pPr>
        <w:pStyle w:val="a9"/>
        <w:numPr>
          <w:ilvl w:val="0"/>
          <w:numId w:val="5"/>
        </w:numPr>
        <w:ind w:left="993"/>
        <w:jc w:val="both"/>
      </w:pPr>
      <w:r w:rsidRPr="000A6A20">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9B56C4" w:rsidRPr="000A6A20" w:rsidRDefault="009B56C4" w:rsidP="009B56C4">
      <w:pPr>
        <w:pStyle w:val="a9"/>
        <w:numPr>
          <w:ilvl w:val="0"/>
          <w:numId w:val="5"/>
        </w:numPr>
        <w:ind w:left="993"/>
        <w:jc w:val="both"/>
      </w:pPr>
      <w:r w:rsidRPr="000A6A20">
        <w:t>размер собственного капитала;</w:t>
      </w:r>
    </w:p>
    <w:p w:rsidR="009B56C4" w:rsidRPr="000A6A20" w:rsidRDefault="009B56C4" w:rsidP="009B56C4">
      <w:pPr>
        <w:pStyle w:val="a9"/>
        <w:numPr>
          <w:ilvl w:val="0"/>
          <w:numId w:val="5"/>
        </w:numPr>
        <w:spacing w:after="0"/>
        <w:ind w:left="992" w:hanging="357"/>
        <w:jc w:val="both"/>
      </w:pPr>
      <w:r w:rsidRPr="000A6A20">
        <w:t>способность в лучшей мере обеспечить надежность теплоснабжения в соответствующей системе теплоснабжения.</w:t>
      </w:r>
    </w:p>
    <w:p w:rsidR="009B56C4" w:rsidRPr="000A6A20" w:rsidRDefault="009B56C4" w:rsidP="009B56C4">
      <w:r w:rsidRPr="000A6A20">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9B56C4" w:rsidRPr="000A6A20" w:rsidRDefault="009B56C4" w:rsidP="009B56C4">
      <w:r w:rsidRPr="000A6A20">
        <w:t>Единая теплоснабжающая организация обязана:</w:t>
      </w:r>
    </w:p>
    <w:p w:rsidR="009B56C4" w:rsidRPr="000A6A20" w:rsidRDefault="009B56C4" w:rsidP="009B56C4">
      <w:pPr>
        <w:pStyle w:val="a9"/>
        <w:numPr>
          <w:ilvl w:val="0"/>
          <w:numId w:val="6"/>
        </w:numPr>
        <w:ind w:left="993"/>
        <w:jc w:val="both"/>
      </w:pPr>
      <w:r w:rsidRPr="000A6A20">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9B56C4" w:rsidRPr="000A6A20" w:rsidRDefault="009B56C4" w:rsidP="009B56C4">
      <w:pPr>
        <w:pStyle w:val="a9"/>
        <w:numPr>
          <w:ilvl w:val="0"/>
          <w:numId w:val="6"/>
        </w:numPr>
        <w:ind w:left="993"/>
        <w:jc w:val="both"/>
      </w:pPr>
      <w:r w:rsidRPr="000A6A20">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9B56C4" w:rsidRPr="000A6A20" w:rsidRDefault="009B56C4" w:rsidP="009B56C4">
      <w:pPr>
        <w:pStyle w:val="a9"/>
        <w:numPr>
          <w:ilvl w:val="0"/>
          <w:numId w:val="6"/>
        </w:numPr>
        <w:ind w:left="993"/>
        <w:jc w:val="both"/>
      </w:pPr>
      <w:r w:rsidRPr="000A6A20">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9B56C4" w:rsidRPr="000A6A20" w:rsidRDefault="009B56C4" w:rsidP="009B56C4">
      <w:pPr>
        <w:pStyle w:val="a9"/>
        <w:numPr>
          <w:ilvl w:val="0"/>
          <w:numId w:val="6"/>
        </w:numPr>
        <w:spacing w:after="0"/>
        <w:ind w:left="992" w:hanging="357"/>
        <w:jc w:val="both"/>
      </w:pPr>
      <w:r w:rsidRPr="000A6A20">
        <w:t xml:space="preserve">осуществлять контроль режимов потребления тепловой энергии в зоне своей деятельности. </w:t>
      </w:r>
    </w:p>
    <w:p w:rsidR="009B56C4" w:rsidRPr="00F6275D" w:rsidRDefault="009B56C4" w:rsidP="009B56C4">
      <w:pPr>
        <w:pStyle w:val="30"/>
        <w:spacing w:line="240" w:lineRule="auto"/>
        <w:ind w:left="426" w:firstLine="0"/>
        <w:rPr>
          <w:i/>
        </w:rPr>
      </w:pPr>
      <w:bookmarkStart w:id="510" w:name="_Toc65419966"/>
      <w:bookmarkStart w:id="511" w:name="sub_1834"/>
      <w:bookmarkEnd w:id="509"/>
      <w:r w:rsidRPr="00F6275D">
        <w:rPr>
          <w:i/>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10"/>
    </w:p>
    <w:p w:rsidR="009B56C4" w:rsidRPr="000A6A20" w:rsidRDefault="009B56C4" w:rsidP="009B56C4">
      <w:r>
        <w:t>Информация о поданных заявках отсутствует.</w:t>
      </w:r>
    </w:p>
    <w:p w:rsidR="009B56C4" w:rsidRPr="00F6275D" w:rsidRDefault="009B56C4" w:rsidP="009B56C4">
      <w:pPr>
        <w:pStyle w:val="30"/>
        <w:spacing w:line="240" w:lineRule="auto"/>
        <w:ind w:left="426" w:firstLine="0"/>
        <w:rPr>
          <w:i/>
        </w:rPr>
      </w:pPr>
      <w:bookmarkStart w:id="512" w:name="_Toc65419967"/>
      <w:bookmarkStart w:id="513" w:name="sub_1835"/>
      <w:bookmarkEnd w:id="511"/>
      <w:r w:rsidRPr="00F6275D">
        <w:rPr>
          <w:i/>
        </w:rPr>
        <w:t>д) описание границ зон деятельности единой теплоснабжающей организации (организаций)</w:t>
      </w:r>
      <w:bookmarkEnd w:id="512"/>
    </w:p>
    <w:bookmarkEnd w:id="513"/>
    <w:p w:rsidR="009B56C4" w:rsidRDefault="009B56C4" w:rsidP="009B56C4">
      <w:r w:rsidRPr="000A6A20">
        <w:t xml:space="preserve">Зона действия ЕТО </w:t>
      </w:r>
      <w:r>
        <w:t>–</w:t>
      </w:r>
      <w:r w:rsidRPr="008E4F18">
        <w:t xml:space="preserve"> </w:t>
      </w:r>
      <w:r>
        <w:t xml:space="preserve">Шерловогорская ТЭЦ </w:t>
      </w:r>
      <w:r w:rsidRPr="008E4F18">
        <w:t>технологически объединенн</w:t>
      </w:r>
      <w:r>
        <w:t>ая</w:t>
      </w:r>
      <w:r w:rsidRPr="008E4F18">
        <w:t xml:space="preserve"> с тепловыми</w:t>
      </w:r>
      <w:r>
        <w:t xml:space="preserve"> </w:t>
      </w:r>
      <w:r w:rsidRPr="008E4F18">
        <w:t xml:space="preserve">сетями, в границах </w:t>
      </w:r>
      <w:r>
        <w:t>городского поселения «Шерловогорское».</w:t>
      </w:r>
    </w:p>
    <w:p w:rsidR="009B56C4" w:rsidRPr="00F6275D" w:rsidRDefault="009B56C4" w:rsidP="009B56C4">
      <w:pPr>
        <w:pStyle w:val="11"/>
        <w:numPr>
          <w:ilvl w:val="0"/>
          <w:numId w:val="33"/>
        </w:numPr>
        <w:tabs>
          <w:tab w:val="clear" w:pos="1800"/>
        </w:tabs>
      </w:pPr>
      <w:bookmarkStart w:id="514" w:name="_Toc65419968"/>
      <w:bookmarkStart w:id="515" w:name="sub_12316"/>
      <w:bookmarkEnd w:id="502"/>
      <w:r w:rsidRPr="00F6275D">
        <w:lastRenderedPageBreak/>
        <w:t xml:space="preserve">ГЛАВА 16 "РЕЕСТР </w:t>
      </w:r>
      <w:r>
        <w:t>МЕРОПРИЯТИЙ</w:t>
      </w:r>
      <w:r w:rsidRPr="00F6275D">
        <w:t xml:space="preserve"> СХЕМЫ ТЕПЛОСНАБЖЕНИЯ"</w:t>
      </w:r>
      <w:bookmarkEnd w:id="514"/>
    </w:p>
    <w:p w:rsidR="009B56C4" w:rsidRPr="00F6275D" w:rsidRDefault="009B56C4" w:rsidP="009B56C4">
      <w:pPr>
        <w:pStyle w:val="30"/>
        <w:spacing w:line="240" w:lineRule="auto"/>
        <w:ind w:left="426" w:firstLine="0"/>
        <w:rPr>
          <w:i/>
        </w:rPr>
      </w:pPr>
      <w:bookmarkStart w:id="516" w:name="_Toc65419969"/>
      <w:bookmarkStart w:id="517" w:name="sub_1851"/>
      <w:r w:rsidRPr="00F6275D">
        <w:rPr>
          <w:i/>
        </w:rPr>
        <w:t>а) перечень мероприятий по строительству, реконструкции</w:t>
      </w:r>
      <w:r>
        <w:rPr>
          <w:i/>
        </w:rPr>
        <w:t>,</w:t>
      </w:r>
      <w:r w:rsidRPr="00F6275D">
        <w:rPr>
          <w:i/>
        </w:rPr>
        <w:t xml:space="preserve"> техническому перевооружению </w:t>
      </w:r>
      <w:r>
        <w:rPr>
          <w:i/>
        </w:rPr>
        <w:t xml:space="preserve">и (или) модернизации </w:t>
      </w:r>
      <w:r w:rsidRPr="00F6275D">
        <w:rPr>
          <w:i/>
        </w:rPr>
        <w:t>источников тепловой энергии</w:t>
      </w:r>
      <w:bookmarkEnd w:id="516"/>
    </w:p>
    <w:p w:rsidR="009B56C4" w:rsidRPr="00381EC2" w:rsidRDefault="009B56C4" w:rsidP="009B56C4">
      <w:r w:rsidRPr="00381EC2">
        <w:t>Перечень мероприятий по строительству, реконструкции или техническому перевооружению источников тепловой энергии представлен в таблице 12.1.</w:t>
      </w:r>
    </w:p>
    <w:p w:rsidR="009B56C4" w:rsidRPr="00F6275D" w:rsidRDefault="009B56C4" w:rsidP="009B56C4">
      <w:pPr>
        <w:pStyle w:val="30"/>
        <w:spacing w:line="240" w:lineRule="auto"/>
        <w:ind w:left="426" w:firstLine="0"/>
        <w:rPr>
          <w:i/>
        </w:rPr>
      </w:pPr>
      <w:bookmarkStart w:id="518" w:name="_Toc65419970"/>
      <w:bookmarkStart w:id="519" w:name="sub_1852"/>
      <w:bookmarkEnd w:id="517"/>
      <w:r w:rsidRPr="00F6275D">
        <w:rPr>
          <w:i/>
        </w:rPr>
        <w:t>б) перечень мероприятий по строительству, реконструкции</w:t>
      </w:r>
      <w:r>
        <w:rPr>
          <w:i/>
        </w:rPr>
        <w:t>,</w:t>
      </w:r>
      <w:r w:rsidRPr="00F6275D">
        <w:rPr>
          <w:i/>
        </w:rPr>
        <w:t xml:space="preserve"> техническому перевооружению </w:t>
      </w:r>
      <w:r>
        <w:rPr>
          <w:i/>
        </w:rPr>
        <w:t xml:space="preserve">и (или) модернизации </w:t>
      </w:r>
      <w:r w:rsidRPr="00F6275D">
        <w:rPr>
          <w:i/>
        </w:rPr>
        <w:t>тепловых сетей и сооружений на них</w:t>
      </w:r>
      <w:bookmarkEnd w:id="518"/>
    </w:p>
    <w:p w:rsidR="009B56C4" w:rsidRPr="00381EC2" w:rsidRDefault="009B56C4" w:rsidP="009B56C4">
      <w:r w:rsidRPr="00381EC2">
        <w:t>Перечень мероприятий по строительству, реконструкции и техническому перевооружению тепловых сетей и сооружений на них представлен в таблице 12.</w:t>
      </w:r>
      <w:r>
        <w:t>1</w:t>
      </w:r>
      <w:r w:rsidRPr="00381EC2">
        <w:t>.</w:t>
      </w:r>
    </w:p>
    <w:p w:rsidR="009B56C4" w:rsidRPr="00F6275D" w:rsidRDefault="009B56C4" w:rsidP="009B56C4">
      <w:pPr>
        <w:pStyle w:val="30"/>
        <w:spacing w:line="240" w:lineRule="auto"/>
        <w:ind w:left="426" w:firstLine="0"/>
        <w:rPr>
          <w:i/>
        </w:rPr>
      </w:pPr>
      <w:bookmarkStart w:id="520" w:name="_Toc65419971"/>
      <w:bookmarkStart w:id="521" w:name="sub_1853"/>
      <w:bookmarkEnd w:id="519"/>
      <w:r w:rsidRPr="00F6275D">
        <w:rPr>
          <w:i/>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520"/>
    </w:p>
    <w:p w:rsidR="009B56C4" w:rsidRDefault="009B56C4" w:rsidP="009B56C4">
      <w:r w:rsidRPr="000A6A20">
        <w:t xml:space="preserve">Мероприятия по данному пункту на территории </w:t>
      </w:r>
      <w:r>
        <w:t>городского поселения «Шерловогорское»</w:t>
      </w:r>
      <w:r w:rsidRPr="000A6A20">
        <w:t xml:space="preserve"> не предусматриваются.</w:t>
      </w:r>
    </w:p>
    <w:p w:rsidR="009B56C4" w:rsidRDefault="009B56C4" w:rsidP="009B56C4"/>
    <w:p w:rsidR="009B56C4" w:rsidRPr="00F6275D" w:rsidRDefault="009B56C4" w:rsidP="009B56C4">
      <w:pPr>
        <w:pStyle w:val="11"/>
        <w:numPr>
          <w:ilvl w:val="0"/>
          <w:numId w:val="33"/>
        </w:numPr>
        <w:tabs>
          <w:tab w:val="clear" w:pos="1800"/>
          <w:tab w:val="num" w:pos="142"/>
        </w:tabs>
      </w:pPr>
      <w:bookmarkStart w:id="522" w:name="_Toc65419972"/>
      <w:r w:rsidRPr="00F6275D">
        <w:lastRenderedPageBreak/>
        <w:t>ГЛАВА 1</w:t>
      </w:r>
      <w:r>
        <w:rPr>
          <w:lang w:val="ru-RU"/>
        </w:rPr>
        <w:t>7</w:t>
      </w:r>
      <w:r w:rsidRPr="00F6275D">
        <w:t xml:space="preserve"> "</w:t>
      </w:r>
      <w:r w:rsidRPr="00C344AF">
        <w:t>ОЦЕНКА ЭКОЛОГИЧЕСКОЙ БЕЗОПАСНОСТИ ТЕПЛОСНАБЖЕНИЯ</w:t>
      </w:r>
      <w:r w:rsidRPr="00F6275D">
        <w:t>"</w:t>
      </w:r>
      <w:bookmarkEnd w:id="522"/>
    </w:p>
    <w:p w:rsidR="009B56C4" w:rsidRPr="00F6275D" w:rsidRDefault="009B56C4" w:rsidP="009B56C4">
      <w:pPr>
        <w:pStyle w:val="30"/>
        <w:spacing w:line="240" w:lineRule="auto"/>
        <w:ind w:left="426" w:firstLine="0"/>
        <w:rPr>
          <w:i/>
        </w:rPr>
      </w:pPr>
      <w:bookmarkStart w:id="523" w:name="_Toc65419973"/>
      <w:r w:rsidRPr="00F6275D">
        <w:rPr>
          <w:i/>
        </w:rPr>
        <w:t>а) </w:t>
      </w:r>
      <w:r w:rsidRPr="00C344AF">
        <w:rPr>
          <w:i/>
        </w:rPr>
        <w:t>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bookmarkEnd w:id="523"/>
    </w:p>
    <w:p w:rsidR="009B56C4" w:rsidRPr="00381EC2" w:rsidRDefault="009B56C4" w:rsidP="009B56C4">
      <w:r w:rsidRPr="00C344AF">
        <w:t xml:space="preserve">Данные о фоновых концентрациях загрязняющих веществ в атмосферном воздухе </w:t>
      </w:r>
      <w:r>
        <w:t>городского поселения «Шерловогорское» отсутствуют</w:t>
      </w:r>
      <w:r w:rsidRPr="00381EC2">
        <w:t>.</w:t>
      </w:r>
    </w:p>
    <w:p w:rsidR="009B56C4" w:rsidRPr="00F6275D" w:rsidRDefault="009B56C4" w:rsidP="009B56C4">
      <w:pPr>
        <w:pStyle w:val="30"/>
        <w:spacing w:line="240" w:lineRule="auto"/>
        <w:ind w:left="426" w:firstLine="0"/>
        <w:rPr>
          <w:i/>
        </w:rPr>
      </w:pPr>
      <w:bookmarkStart w:id="524" w:name="_Toc65419974"/>
      <w:r>
        <w:rPr>
          <w:i/>
          <w:lang w:val="ru-RU"/>
        </w:rPr>
        <w:t>б</w:t>
      </w:r>
      <w:r w:rsidRPr="00F6275D">
        <w:rPr>
          <w:i/>
        </w:rPr>
        <w:t>) </w:t>
      </w:r>
      <w:r w:rsidRPr="00C344AF">
        <w:rPr>
          <w:i/>
        </w:rPr>
        <w:t>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bookmarkEnd w:id="524"/>
    </w:p>
    <w:p w:rsidR="009B56C4" w:rsidRPr="00B56B26" w:rsidRDefault="009B56C4" w:rsidP="009B56C4">
      <w:r>
        <w:t>Прогнозные м</w:t>
      </w:r>
      <w:r w:rsidRPr="00B56B26">
        <w:t>аксимальные разовые концентрации вредных (загрязняющих) веществ в приземном слое атмосферного воздуха от объектов теплоснабжения</w:t>
      </w:r>
      <w:r>
        <w:t xml:space="preserve"> представлены в таблице 17.1.</w:t>
      </w:r>
    </w:p>
    <w:p w:rsidR="009B56C4" w:rsidRPr="00B56B26" w:rsidRDefault="009B56C4" w:rsidP="009B56C4">
      <w:pPr>
        <w:jc w:val="right"/>
      </w:pPr>
      <w:r>
        <w:t>Таблица 17.1</w:t>
      </w:r>
    </w:p>
    <w:p w:rsidR="009B56C4" w:rsidRPr="00B56B26" w:rsidRDefault="009B56C4" w:rsidP="009B56C4">
      <w:pPr>
        <w:jc w:val="center"/>
      </w:pPr>
      <w:r w:rsidRPr="00B56B26">
        <w:t>Максимальные разовые концентрации вредных (загрязняющих) веществ в приземном слое атмосферного воздуха от объектов теплоснабжения</w:t>
      </w:r>
    </w:p>
    <w:tbl>
      <w:tblPr>
        <w:tblW w:w="10020" w:type="dxa"/>
        <w:jc w:val="center"/>
        <w:tblLayout w:type="fixed"/>
        <w:tblCellMar>
          <w:left w:w="0" w:type="dxa"/>
          <w:right w:w="0" w:type="dxa"/>
        </w:tblCellMar>
        <w:tblLook w:val="0000" w:firstRow="0" w:lastRow="0" w:firstColumn="0" w:lastColumn="0" w:noHBand="0" w:noVBand="0"/>
      </w:tblPr>
      <w:tblGrid>
        <w:gridCol w:w="2365"/>
        <w:gridCol w:w="3105"/>
        <w:gridCol w:w="4550"/>
      </w:tblGrid>
      <w:tr w:rsidR="009B56C4" w:rsidRPr="00320EA8" w:rsidTr="007B7FA1">
        <w:trPr>
          <w:jc w:val="center"/>
        </w:trPr>
        <w:tc>
          <w:tcPr>
            <w:tcW w:w="23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9B56C4" w:rsidRPr="00320EA8" w:rsidRDefault="009B56C4" w:rsidP="007B7FA1">
            <w:pPr>
              <w:spacing w:line="240" w:lineRule="auto"/>
              <w:jc w:val="center"/>
              <w:rPr>
                <w:sz w:val="20"/>
                <w:szCs w:val="20"/>
              </w:rPr>
            </w:pPr>
            <w:r w:rsidRPr="00320EA8">
              <w:rPr>
                <w:b/>
                <w:sz w:val="20"/>
                <w:szCs w:val="20"/>
              </w:rPr>
              <w:t>Наименование котельной</w:t>
            </w:r>
          </w:p>
        </w:tc>
        <w:tc>
          <w:tcPr>
            <w:tcW w:w="310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9B56C4" w:rsidRPr="00320EA8" w:rsidRDefault="009B56C4" w:rsidP="007B7FA1">
            <w:pPr>
              <w:spacing w:line="240" w:lineRule="auto"/>
              <w:jc w:val="center"/>
              <w:rPr>
                <w:sz w:val="20"/>
                <w:szCs w:val="20"/>
              </w:rPr>
            </w:pPr>
            <w:r w:rsidRPr="00320EA8">
              <w:rPr>
                <w:b/>
                <w:sz w:val="20"/>
                <w:szCs w:val="20"/>
              </w:rPr>
              <w:t>Наименование вредного (загрязняющего) вещества</w:t>
            </w:r>
          </w:p>
        </w:tc>
        <w:tc>
          <w:tcPr>
            <w:tcW w:w="4550" w:type="dxa"/>
            <w:tcBorders>
              <w:top w:val="single" w:sz="4" w:space="0" w:color="000000"/>
              <w:left w:val="single" w:sz="4" w:space="0" w:color="000000"/>
              <w:bottom w:val="single" w:sz="4" w:space="0" w:color="auto"/>
              <w:right w:val="single" w:sz="4" w:space="0" w:color="000000"/>
            </w:tcBorders>
            <w:tcMar>
              <w:left w:w="28" w:type="dxa"/>
              <w:right w:w="28" w:type="dxa"/>
            </w:tcMar>
            <w:vAlign w:val="center"/>
          </w:tcPr>
          <w:p w:rsidR="009B56C4" w:rsidRPr="00320EA8" w:rsidRDefault="009B56C4" w:rsidP="007B7FA1">
            <w:pPr>
              <w:spacing w:line="240" w:lineRule="auto"/>
              <w:jc w:val="center"/>
              <w:rPr>
                <w:sz w:val="20"/>
                <w:szCs w:val="20"/>
              </w:rPr>
            </w:pPr>
            <w:r w:rsidRPr="00320EA8">
              <w:rPr>
                <w:b/>
                <w:sz w:val="20"/>
                <w:szCs w:val="20"/>
              </w:rPr>
              <w:t>Максимальные разовых концентраций вредных (загрязняющих) веществ в приземном слое атмосферного воздуха</w:t>
            </w:r>
          </w:p>
        </w:tc>
      </w:tr>
      <w:tr w:rsidR="009B56C4" w:rsidRPr="00320EA8" w:rsidTr="007B7FA1">
        <w:trPr>
          <w:jc w:val="center"/>
        </w:trPr>
        <w:tc>
          <w:tcPr>
            <w:tcW w:w="2365" w:type="dxa"/>
            <w:vMerge w:val="restar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rsidR="009B56C4" w:rsidRPr="00320EA8" w:rsidRDefault="009B56C4" w:rsidP="007B7FA1">
            <w:pPr>
              <w:spacing w:line="240" w:lineRule="auto"/>
              <w:jc w:val="center"/>
              <w:rPr>
                <w:sz w:val="20"/>
                <w:szCs w:val="20"/>
              </w:rPr>
            </w:pPr>
          </w:p>
        </w:tc>
        <w:tc>
          <w:tcPr>
            <w:tcW w:w="3105" w:type="dxa"/>
            <w:tcBorders>
              <w:top w:val="single" w:sz="4" w:space="0" w:color="000000"/>
              <w:left w:val="single" w:sz="4" w:space="0" w:color="000000"/>
              <w:bottom w:val="single" w:sz="4" w:space="0" w:color="000000"/>
              <w:right w:val="single" w:sz="4" w:space="0" w:color="auto"/>
            </w:tcBorders>
            <w:tcMar>
              <w:left w:w="108" w:type="dxa"/>
              <w:right w:w="108" w:type="dxa"/>
            </w:tcMar>
            <w:vAlign w:val="center"/>
          </w:tcPr>
          <w:p w:rsidR="009B56C4" w:rsidRPr="00320EA8" w:rsidRDefault="009B56C4" w:rsidP="007B7FA1">
            <w:pPr>
              <w:spacing w:line="240" w:lineRule="auto"/>
              <w:jc w:val="center"/>
              <w:rPr>
                <w:sz w:val="20"/>
                <w:szCs w:val="20"/>
              </w:rPr>
            </w:pPr>
            <w:r w:rsidRPr="00320EA8">
              <w:rPr>
                <w:sz w:val="20"/>
                <w:szCs w:val="20"/>
              </w:rPr>
              <w:t>Азота диоксид</w:t>
            </w:r>
          </w:p>
        </w:tc>
        <w:tc>
          <w:tcPr>
            <w:tcW w:w="4550" w:type="dxa"/>
            <w:vMerge w:val="restart"/>
            <w:tcBorders>
              <w:top w:val="single" w:sz="4" w:space="0" w:color="auto"/>
              <w:left w:val="single" w:sz="4" w:space="0" w:color="auto"/>
              <w:right w:val="single" w:sz="4" w:space="0" w:color="auto"/>
            </w:tcBorders>
            <w:tcMar>
              <w:left w:w="28" w:type="dxa"/>
              <w:right w:w="28" w:type="dxa"/>
            </w:tcMar>
            <w:vAlign w:val="center"/>
          </w:tcPr>
          <w:p w:rsidR="009B56C4" w:rsidRPr="00320EA8" w:rsidRDefault="009B56C4" w:rsidP="007B7FA1">
            <w:pPr>
              <w:spacing w:line="240" w:lineRule="auto"/>
              <w:jc w:val="center"/>
              <w:rPr>
                <w:sz w:val="20"/>
                <w:szCs w:val="20"/>
              </w:rPr>
            </w:pPr>
            <w:r w:rsidRPr="00320EA8">
              <w:rPr>
                <w:rFonts w:eastAsia="Times New Roman"/>
                <w:kern w:val="1"/>
                <w:sz w:val="20"/>
                <w:szCs w:val="20"/>
              </w:rPr>
              <w:t>Максимальные разовые концентрации вредных загрязняющих веществ в приземном слое атмосферного воздуха определяет Федеральная служба гидрометеорологии и мониторингу окружающей среды</w:t>
            </w:r>
          </w:p>
        </w:tc>
      </w:tr>
      <w:tr w:rsidR="009B56C4" w:rsidRPr="00320EA8" w:rsidTr="007B7FA1">
        <w:trPr>
          <w:jc w:val="center"/>
        </w:trPr>
        <w:tc>
          <w:tcPr>
            <w:tcW w:w="2365" w:type="dxa"/>
            <w:vMerge/>
            <w:tcBorders>
              <w:top w:val="nil"/>
              <w:left w:val="single" w:sz="4" w:space="0" w:color="000000"/>
              <w:bottom w:val="single" w:sz="4" w:space="0" w:color="auto"/>
              <w:right w:val="single" w:sz="4" w:space="0" w:color="000000"/>
            </w:tcBorders>
            <w:tcMar>
              <w:left w:w="28" w:type="dxa"/>
              <w:right w:w="28" w:type="dxa"/>
            </w:tcMar>
            <w:vAlign w:val="center"/>
          </w:tcPr>
          <w:p w:rsidR="009B56C4" w:rsidRPr="00320EA8" w:rsidRDefault="009B56C4" w:rsidP="007B7FA1">
            <w:pPr>
              <w:spacing w:line="240" w:lineRule="auto"/>
              <w:jc w:val="center"/>
              <w:rPr>
                <w:sz w:val="20"/>
                <w:szCs w:val="20"/>
              </w:rPr>
            </w:pPr>
          </w:p>
        </w:tc>
        <w:tc>
          <w:tcPr>
            <w:tcW w:w="3105" w:type="dxa"/>
            <w:tcBorders>
              <w:top w:val="single" w:sz="4" w:space="0" w:color="000000"/>
              <w:left w:val="single" w:sz="4" w:space="0" w:color="000000"/>
              <w:bottom w:val="single" w:sz="4" w:space="0" w:color="000000"/>
              <w:right w:val="single" w:sz="4" w:space="0" w:color="auto"/>
            </w:tcBorders>
            <w:tcMar>
              <w:left w:w="108" w:type="dxa"/>
              <w:right w:w="108" w:type="dxa"/>
            </w:tcMar>
            <w:vAlign w:val="center"/>
          </w:tcPr>
          <w:p w:rsidR="009B56C4" w:rsidRPr="00320EA8" w:rsidRDefault="009B56C4" w:rsidP="007B7FA1">
            <w:pPr>
              <w:spacing w:line="240" w:lineRule="auto"/>
              <w:jc w:val="center"/>
              <w:rPr>
                <w:sz w:val="20"/>
                <w:szCs w:val="20"/>
              </w:rPr>
            </w:pPr>
            <w:r w:rsidRPr="00320EA8">
              <w:rPr>
                <w:sz w:val="20"/>
                <w:szCs w:val="20"/>
              </w:rPr>
              <w:t>Азота оксид</w:t>
            </w:r>
          </w:p>
        </w:tc>
        <w:tc>
          <w:tcPr>
            <w:tcW w:w="4550" w:type="dxa"/>
            <w:vMerge/>
            <w:tcBorders>
              <w:left w:val="single" w:sz="4" w:space="0" w:color="auto"/>
              <w:right w:val="single" w:sz="4" w:space="0" w:color="auto"/>
            </w:tcBorders>
            <w:tcMar>
              <w:left w:w="28" w:type="dxa"/>
              <w:right w:w="28" w:type="dxa"/>
            </w:tcMar>
            <w:vAlign w:val="center"/>
          </w:tcPr>
          <w:p w:rsidR="009B56C4" w:rsidRPr="00320EA8" w:rsidRDefault="009B56C4" w:rsidP="007B7FA1">
            <w:pPr>
              <w:spacing w:line="240" w:lineRule="auto"/>
              <w:jc w:val="center"/>
              <w:rPr>
                <w:sz w:val="20"/>
                <w:szCs w:val="20"/>
              </w:rPr>
            </w:pPr>
          </w:p>
        </w:tc>
      </w:tr>
      <w:tr w:rsidR="009B56C4" w:rsidRPr="00320EA8" w:rsidTr="007B7FA1">
        <w:trPr>
          <w:jc w:val="center"/>
        </w:trPr>
        <w:tc>
          <w:tcPr>
            <w:tcW w:w="2365" w:type="dxa"/>
            <w:vMerge/>
            <w:tcBorders>
              <w:top w:val="nil"/>
              <w:left w:val="single" w:sz="4" w:space="0" w:color="000000"/>
              <w:bottom w:val="nil"/>
              <w:right w:val="single" w:sz="4" w:space="0" w:color="000000"/>
            </w:tcBorders>
            <w:tcMar>
              <w:left w:w="28" w:type="dxa"/>
              <w:right w:w="28" w:type="dxa"/>
            </w:tcMar>
            <w:vAlign w:val="center"/>
          </w:tcPr>
          <w:p w:rsidR="009B56C4" w:rsidRPr="00320EA8" w:rsidRDefault="009B56C4" w:rsidP="007B7FA1">
            <w:pPr>
              <w:spacing w:line="240" w:lineRule="auto"/>
              <w:jc w:val="center"/>
              <w:rPr>
                <w:sz w:val="20"/>
                <w:szCs w:val="20"/>
              </w:rPr>
            </w:pPr>
          </w:p>
        </w:tc>
        <w:tc>
          <w:tcPr>
            <w:tcW w:w="3105" w:type="dxa"/>
            <w:tcBorders>
              <w:top w:val="single" w:sz="4" w:space="0" w:color="000000"/>
              <w:left w:val="single" w:sz="4" w:space="0" w:color="000000"/>
              <w:bottom w:val="single" w:sz="4" w:space="0" w:color="000000"/>
              <w:right w:val="single" w:sz="4" w:space="0" w:color="auto"/>
            </w:tcBorders>
            <w:tcMar>
              <w:left w:w="108" w:type="dxa"/>
              <w:right w:w="108" w:type="dxa"/>
            </w:tcMar>
            <w:vAlign w:val="center"/>
          </w:tcPr>
          <w:p w:rsidR="009B56C4" w:rsidRPr="00320EA8" w:rsidRDefault="009B56C4" w:rsidP="007B7FA1">
            <w:pPr>
              <w:spacing w:line="240" w:lineRule="auto"/>
              <w:jc w:val="center"/>
              <w:rPr>
                <w:sz w:val="20"/>
                <w:szCs w:val="20"/>
              </w:rPr>
            </w:pPr>
            <w:r w:rsidRPr="00320EA8">
              <w:rPr>
                <w:sz w:val="20"/>
                <w:szCs w:val="20"/>
              </w:rPr>
              <w:t>Сажа</w:t>
            </w:r>
          </w:p>
        </w:tc>
        <w:tc>
          <w:tcPr>
            <w:tcW w:w="4550" w:type="dxa"/>
            <w:vMerge/>
            <w:tcBorders>
              <w:left w:val="single" w:sz="4" w:space="0" w:color="auto"/>
              <w:right w:val="single" w:sz="4" w:space="0" w:color="auto"/>
            </w:tcBorders>
            <w:tcMar>
              <w:left w:w="28" w:type="dxa"/>
              <w:right w:w="28" w:type="dxa"/>
            </w:tcMar>
            <w:vAlign w:val="center"/>
          </w:tcPr>
          <w:p w:rsidR="009B56C4" w:rsidRPr="00320EA8" w:rsidRDefault="009B56C4" w:rsidP="007B7FA1">
            <w:pPr>
              <w:spacing w:line="240" w:lineRule="auto"/>
              <w:jc w:val="center"/>
              <w:rPr>
                <w:sz w:val="20"/>
                <w:szCs w:val="20"/>
              </w:rPr>
            </w:pPr>
          </w:p>
        </w:tc>
      </w:tr>
      <w:tr w:rsidR="009B56C4" w:rsidRPr="00320EA8" w:rsidTr="007B7FA1">
        <w:trPr>
          <w:jc w:val="center"/>
        </w:trPr>
        <w:tc>
          <w:tcPr>
            <w:tcW w:w="2365" w:type="dxa"/>
            <w:tcBorders>
              <w:top w:val="nil"/>
              <w:left w:val="single" w:sz="4" w:space="0" w:color="000000"/>
              <w:bottom w:val="nil"/>
              <w:right w:val="single" w:sz="4" w:space="0" w:color="000000"/>
            </w:tcBorders>
            <w:tcMar>
              <w:left w:w="28" w:type="dxa"/>
              <w:right w:w="28" w:type="dxa"/>
            </w:tcMar>
            <w:vAlign w:val="center"/>
          </w:tcPr>
          <w:p w:rsidR="009B56C4" w:rsidRPr="00320EA8" w:rsidRDefault="009B56C4" w:rsidP="007B7FA1">
            <w:pPr>
              <w:spacing w:line="240" w:lineRule="auto"/>
              <w:jc w:val="center"/>
              <w:rPr>
                <w:sz w:val="20"/>
                <w:szCs w:val="20"/>
              </w:rPr>
            </w:pPr>
            <w:r w:rsidRPr="00320EA8">
              <w:rPr>
                <w:rFonts w:eastAsia="Times New Roman"/>
                <w:kern w:val="1"/>
                <w:sz w:val="20"/>
                <w:szCs w:val="20"/>
              </w:rPr>
              <w:t>Шерловогорская ТЭЦ</w:t>
            </w:r>
          </w:p>
        </w:tc>
        <w:tc>
          <w:tcPr>
            <w:tcW w:w="3105" w:type="dxa"/>
            <w:tcBorders>
              <w:top w:val="single" w:sz="4" w:space="0" w:color="000000"/>
              <w:left w:val="single" w:sz="4" w:space="0" w:color="000000"/>
              <w:bottom w:val="single" w:sz="4" w:space="0" w:color="000000"/>
              <w:right w:val="single" w:sz="4" w:space="0" w:color="auto"/>
            </w:tcBorders>
            <w:tcMar>
              <w:left w:w="108" w:type="dxa"/>
              <w:right w:w="108" w:type="dxa"/>
            </w:tcMar>
            <w:vAlign w:val="center"/>
          </w:tcPr>
          <w:p w:rsidR="009B56C4" w:rsidRPr="00320EA8" w:rsidRDefault="009B56C4" w:rsidP="007B7FA1">
            <w:pPr>
              <w:spacing w:line="240" w:lineRule="auto"/>
              <w:jc w:val="center"/>
              <w:rPr>
                <w:sz w:val="20"/>
                <w:szCs w:val="20"/>
              </w:rPr>
            </w:pPr>
            <w:r w:rsidRPr="00320EA8">
              <w:rPr>
                <w:sz w:val="20"/>
                <w:szCs w:val="20"/>
              </w:rPr>
              <w:t>Ангидрид серный</w:t>
            </w:r>
          </w:p>
        </w:tc>
        <w:tc>
          <w:tcPr>
            <w:tcW w:w="4550" w:type="dxa"/>
            <w:vMerge/>
            <w:tcBorders>
              <w:left w:val="single" w:sz="4" w:space="0" w:color="auto"/>
              <w:right w:val="single" w:sz="4" w:space="0" w:color="auto"/>
            </w:tcBorders>
            <w:tcMar>
              <w:left w:w="28" w:type="dxa"/>
              <w:right w:w="28" w:type="dxa"/>
            </w:tcMar>
            <w:vAlign w:val="center"/>
          </w:tcPr>
          <w:p w:rsidR="009B56C4" w:rsidRPr="00320EA8" w:rsidRDefault="009B56C4" w:rsidP="007B7FA1">
            <w:pPr>
              <w:spacing w:line="240" w:lineRule="auto"/>
              <w:jc w:val="center"/>
              <w:rPr>
                <w:sz w:val="20"/>
                <w:szCs w:val="20"/>
              </w:rPr>
            </w:pPr>
          </w:p>
        </w:tc>
      </w:tr>
      <w:tr w:rsidR="009B56C4" w:rsidRPr="00320EA8" w:rsidTr="007B7FA1">
        <w:trPr>
          <w:jc w:val="center"/>
        </w:trPr>
        <w:tc>
          <w:tcPr>
            <w:tcW w:w="2365" w:type="dxa"/>
            <w:tcBorders>
              <w:top w:val="nil"/>
              <w:left w:val="single" w:sz="4" w:space="0" w:color="000000"/>
              <w:bottom w:val="nil"/>
              <w:right w:val="single" w:sz="4" w:space="0" w:color="000000"/>
            </w:tcBorders>
            <w:tcMar>
              <w:left w:w="28" w:type="dxa"/>
              <w:right w:w="28" w:type="dxa"/>
            </w:tcMar>
            <w:vAlign w:val="center"/>
          </w:tcPr>
          <w:p w:rsidR="009B56C4" w:rsidRPr="00320EA8" w:rsidRDefault="009B56C4" w:rsidP="007B7FA1">
            <w:pPr>
              <w:spacing w:line="240" w:lineRule="auto"/>
              <w:jc w:val="center"/>
              <w:rPr>
                <w:sz w:val="20"/>
                <w:szCs w:val="20"/>
              </w:rPr>
            </w:pPr>
          </w:p>
        </w:tc>
        <w:tc>
          <w:tcPr>
            <w:tcW w:w="3105" w:type="dxa"/>
            <w:tcBorders>
              <w:top w:val="single" w:sz="4" w:space="0" w:color="000000"/>
              <w:left w:val="single" w:sz="4" w:space="0" w:color="000000"/>
              <w:bottom w:val="single" w:sz="4" w:space="0" w:color="000000"/>
              <w:right w:val="single" w:sz="4" w:space="0" w:color="auto"/>
            </w:tcBorders>
            <w:tcMar>
              <w:left w:w="108" w:type="dxa"/>
              <w:right w:w="108" w:type="dxa"/>
            </w:tcMar>
            <w:vAlign w:val="center"/>
          </w:tcPr>
          <w:p w:rsidR="009B56C4" w:rsidRPr="00320EA8" w:rsidRDefault="009B56C4" w:rsidP="007B7FA1">
            <w:pPr>
              <w:spacing w:line="240" w:lineRule="auto"/>
              <w:jc w:val="center"/>
              <w:rPr>
                <w:sz w:val="20"/>
                <w:szCs w:val="20"/>
              </w:rPr>
            </w:pPr>
            <w:r w:rsidRPr="00320EA8">
              <w:rPr>
                <w:sz w:val="20"/>
                <w:szCs w:val="20"/>
              </w:rPr>
              <w:t>Углерода оксид</w:t>
            </w:r>
          </w:p>
        </w:tc>
        <w:tc>
          <w:tcPr>
            <w:tcW w:w="4550" w:type="dxa"/>
            <w:vMerge/>
            <w:tcBorders>
              <w:left w:val="single" w:sz="4" w:space="0" w:color="auto"/>
              <w:right w:val="single" w:sz="4" w:space="0" w:color="auto"/>
            </w:tcBorders>
            <w:tcMar>
              <w:left w:w="28" w:type="dxa"/>
              <w:right w:w="28" w:type="dxa"/>
            </w:tcMar>
            <w:vAlign w:val="center"/>
          </w:tcPr>
          <w:p w:rsidR="009B56C4" w:rsidRPr="00320EA8" w:rsidRDefault="009B56C4" w:rsidP="007B7FA1">
            <w:pPr>
              <w:spacing w:line="240" w:lineRule="auto"/>
              <w:jc w:val="center"/>
              <w:rPr>
                <w:sz w:val="20"/>
                <w:szCs w:val="20"/>
              </w:rPr>
            </w:pPr>
          </w:p>
        </w:tc>
      </w:tr>
      <w:tr w:rsidR="009B56C4" w:rsidRPr="00320EA8" w:rsidTr="007B7FA1">
        <w:trPr>
          <w:jc w:val="center"/>
        </w:trPr>
        <w:tc>
          <w:tcPr>
            <w:tcW w:w="2365" w:type="dxa"/>
            <w:tcBorders>
              <w:top w:val="nil"/>
              <w:left w:val="single" w:sz="4" w:space="0" w:color="000000"/>
              <w:bottom w:val="nil"/>
              <w:right w:val="single" w:sz="4" w:space="0" w:color="000000"/>
            </w:tcBorders>
            <w:tcMar>
              <w:left w:w="28" w:type="dxa"/>
              <w:right w:w="28" w:type="dxa"/>
            </w:tcMar>
            <w:vAlign w:val="center"/>
          </w:tcPr>
          <w:p w:rsidR="009B56C4" w:rsidRPr="00320EA8" w:rsidRDefault="009B56C4" w:rsidP="007B7FA1">
            <w:pPr>
              <w:spacing w:line="240" w:lineRule="auto"/>
              <w:jc w:val="center"/>
              <w:rPr>
                <w:sz w:val="20"/>
                <w:szCs w:val="20"/>
              </w:rPr>
            </w:pPr>
          </w:p>
        </w:tc>
        <w:tc>
          <w:tcPr>
            <w:tcW w:w="3105" w:type="dxa"/>
            <w:tcBorders>
              <w:top w:val="single" w:sz="4" w:space="0" w:color="000000"/>
              <w:left w:val="single" w:sz="4" w:space="0" w:color="000000"/>
              <w:bottom w:val="single" w:sz="4" w:space="0" w:color="000000"/>
              <w:right w:val="single" w:sz="4" w:space="0" w:color="auto"/>
            </w:tcBorders>
            <w:tcMar>
              <w:left w:w="108" w:type="dxa"/>
              <w:right w:w="108" w:type="dxa"/>
            </w:tcMar>
            <w:vAlign w:val="center"/>
          </w:tcPr>
          <w:p w:rsidR="009B56C4" w:rsidRPr="00320EA8" w:rsidRDefault="009B56C4" w:rsidP="007B7FA1">
            <w:pPr>
              <w:spacing w:line="240" w:lineRule="auto"/>
              <w:jc w:val="center"/>
              <w:rPr>
                <w:sz w:val="20"/>
                <w:szCs w:val="20"/>
              </w:rPr>
            </w:pPr>
            <w:r w:rsidRPr="00320EA8">
              <w:rPr>
                <w:sz w:val="20"/>
                <w:szCs w:val="20"/>
              </w:rPr>
              <w:t>Бензапирен</w:t>
            </w:r>
          </w:p>
        </w:tc>
        <w:tc>
          <w:tcPr>
            <w:tcW w:w="4550" w:type="dxa"/>
            <w:vMerge/>
            <w:tcBorders>
              <w:left w:val="single" w:sz="4" w:space="0" w:color="auto"/>
              <w:right w:val="single" w:sz="4" w:space="0" w:color="auto"/>
            </w:tcBorders>
            <w:tcMar>
              <w:left w:w="28" w:type="dxa"/>
              <w:right w:w="28" w:type="dxa"/>
            </w:tcMar>
            <w:vAlign w:val="center"/>
          </w:tcPr>
          <w:p w:rsidR="009B56C4" w:rsidRPr="00320EA8" w:rsidRDefault="009B56C4" w:rsidP="007B7FA1">
            <w:pPr>
              <w:spacing w:line="240" w:lineRule="auto"/>
              <w:jc w:val="center"/>
              <w:rPr>
                <w:sz w:val="20"/>
                <w:szCs w:val="20"/>
              </w:rPr>
            </w:pPr>
          </w:p>
        </w:tc>
      </w:tr>
      <w:tr w:rsidR="009B56C4" w:rsidRPr="00320EA8" w:rsidTr="007B7FA1">
        <w:trPr>
          <w:jc w:val="center"/>
        </w:trPr>
        <w:tc>
          <w:tcPr>
            <w:tcW w:w="2365" w:type="dxa"/>
            <w:tcBorders>
              <w:top w:val="nil"/>
              <w:left w:val="single" w:sz="4" w:space="0" w:color="000000"/>
              <w:bottom w:val="nil"/>
              <w:right w:val="single" w:sz="4" w:space="0" w:color="000000"/>
            </w:tcBorders>
            <w:tcMar>
              <w:left w:w="28" w:type="dxa"/>
              <w:right w:w="28" w:type="dxa"/>
            </w:tcMar>
            <w:vAlign w:val="center"/>
          </w:tcPr>
          <w:p w:rsidR="009B56C4" w:rsidRPr="00320EA8" w:rsidRDefault="009B56C4" w:rsidP="007B7FA1">
            <w:pPr>
              <w:spacing w:line="240" w:lineRule="auto"/>
              <w:jc w:val="center"/>
              <w:rPr>
                <w:sz w:val="20"/>
                <w:szCs w:val="20"/>
              </w:rPr>
            </w:pPr>
          </w:p>
        </w:tc>
        <w:tc>
          <w:tcPr>
            <w:tcW w:w="3105" w:type="dxa"/>
            <w:tcBorders>
              <w:top w:val="single" w:sz="4" w:space="0" w:color="000000"/>
              <w:left w:val="single" w:sz="4" w:space="0" w:color="000000"/>
              <w:bottom w:val="single" w:sz="4" w:space="0" w:color="000000"/>
              <w:right w:val="single" w:sz="4" w:space="0" w:color="auto"/>
            </w:tcBorders>
            <w:tcMar>
              <w:left w:w="108" w:type="dxa"/>
              <w:right w:w="108" w:type="dxa"/>
            </w:tcMar>
            <w:vAlign w:val="center"/>
          </w:tcPr>
          <w:p w:rsidR="009B56C4" w:rsidRPr="00320EA8" w:rsidRDefault="009B56C4" w:rsidP="007B7FA1">
            <w:pPr>
              <w:spacing w:line="240" w:lineRule="auto"/>
              <w:jc w:val="center"/>
              <w:rPr>
                <w:sz w:val="20"/>
                <w:szCs w:val="20"/>
              </w:rPr>
            </w:pPr>
            <w:r w:rsidRPr="00320EA8">
              <w:rPr>
                <w:sz w:val="20"/>
                <w:szCs w:val="20"/>
              </w:rPr>
              <w:t>Мазутная зола</w:t>
            </w:r>
          </w:p>
        </w:tc>
        <w:tc>
          <w:tcPr>
            <w:tcW w:w="4550" w:type="dxa"/>
            <w:vMerge/>
            <w:tcBorders>
              <w:left w:val="single" w:sz="4" w:space="0" w:color="auto"/>
              <w:right w:val="single" w:sz="4" w:space="0" w:color="auto"/>
            </w:tcBorders>
            <w:tcMar>
              <w:left w:w="28" w:type="dxa"/>
              <w:right w:w="28" w:type="dxa"/>
            </w:tcMar>
            <w:vAlign w:val="center"/>
          </w:tcPr>
          <w:p w:rsidR="009B56C4" w:rsidRPr="00320EA8" w:rsidRDefault="009B56C4" w:rsidP="007B7FA1">
            <w:pPr>
              <w:spacing w:line="240" w:lineRule="auto"/>
              <w:jc w:val="center"/>
              <w:rPr>
                <w:sz w:val="20"/>
                <w:szCs w:val="20"/>
              </w:rPr>
            </w:pPr>
          </w:p>
        </w:tc>
      </w:tr>
      <w:tr w:rsidR="009B56C4" w:rsidRPr="00320EA8" w:rsidTr="007B7FA1">
        <w:trPr>
          <w:jc w:val="center"/>
        </w:trPr>
        <w:tc>
          <w:tcPr>
            <w:tcW w:w="2365" w:type="dxa"/>
            <w:tcBorders>
              <w:top w:val="nil"/>
              <w:left w:val="single" w:sz="4" w:space="0" w:color="000000"/>
              <w:bottom w:val="single" w:sz="4" w:space="0" w:color="auto"/>
              <w:right w:val="single" w:sz="4" w:space="0" w:color="000000"/>
            </w:tcBorders>
            <w:tcMar>
              <w:left w:w="28" w:type="dxa"/>
              <w:right w:w="28" w:type="dxa"/>
            </w:tcMar>
            <w:vAlign w:val="center"/>
          </w:tcPr>
          <w:p w:rsidR="009B56C4" w:rsidRPr="00320EA8" w:rsidRDefault="009B56C4" w:rsidP="007B7FA1">
            <w:pPr>
              <w:spacing w:line="240" w:lineRule="auto"/>
              <w:jc w:val="center"/>
              <w:rPr>
                <w:sz w:val="20"/>
                <w:szCs w:val="20"/>
              </w:rPr>
            </w:pPr>
          </w:p>
        </w:tc>
        <w:tc>
          <w:tcPr>
            <w:tcW w:w="3105" w:type="dxa"/>
            <w:tcBorders>
              <w:top w:val="single" w:sz="4" w:space="0" w:color="000000"/>
              <w:left w:val="single" w:sz="4" w:space="0" w:color="000000"/>
              <w:bottom w:val="single" w:sz="4" w:space="0" w:color="000000"/>
              <w:right w:val="single" w:sz="4" w:space="0" w:color="auto"/>
            </w:tcBorders>
            <w:tcMar>
              <w:left w:w="108" w:type="dxa"/>
              <w:right w:w="108" w:type="dxa"/>
            </w:tcMar>
            <w:vAlign w:val="center"/>
          </w:tcPr>
          <w:p w:rsidR="009B56C4" w:rsidRPr="00320EA8" w:rsidRDefault="009B56C4" w:rsidP="007B7FA1">
            <w:pPr>
              <w:spacing w:line="240" w:lineRule="auto"/>
              <w:jc w:val="center"/>
              <w:rPr>
                <w:sz w:val="20"/>
                <w:szCs w:val="20"/>
              </w:rPr>
            </w:pPr>
            <w:r w:rsidRPr="00320EA8">
              <w:rPr>
                <w:sz w:val="20"/>
                <w:szCs w:val="20"/>
              </w:rPr>
              <w:t>Пыль неорганическая</w:t>
            </w:r>
          </w:p>
        </w:tc>
        <w:tc>
          <w:tcPr>
            <w:tcW w:w="4550" w:type="dxa"/>
            <w:vMerge/>
            <w:tcBorders>
              <w:left w:val="single" w:sz="4" w:space="0" w:color="auto"/>
              <w:bottom w:val="single" w:sz="4" w:space="0" w:color="auto"/>
              <w:right w:val="single" w:sz="4" w:space="0" w:color="auto"/>
            </w:tcBorders>
            <w:tcMar>
              <w:left w:w="28" w:type="dxa"/>
              <w:right w:w="28" w:type="dxa"/>
            </w:tcMar>
            <w:vAlign w:val="center"/>
          </w:tcPr>
          <w:p w:rsidR="009B56C4" w:rsidRPr="00320EA8" w:rsidRDefault="009B56C4" w:rsidP="007B7FA1">
            <w:pPr>
              <w:spacing w:line="240" w:lineRule="auto"/>
              <w:jc w:val="center"/>
              <w:rPr>
                <w:sz w:val="20"/>
                <w:szCs w:val="20"/>
              </w:rPr>
            </w:pPr>
          </w:p>
        </w:tc>
      </w:tr>
    </w:tbl>
    <w:p w:rsidR="009B56C4" w:rsidRPr="00381EC2" w:rsidRDefault="009B56C4" w:rsidP="009B56C4"/>
    <w:p w:rsidR="009B56C4" w:rsidRPr="00F6275D" w:rsidRDefault="009B56C4" w:rsidP="009B56C4">
      <w:pPr>
        <w:pStyle w:val="30"/>
        <w:spacing w:line="240" w:lineRule="auto"/>
        <w:ind w:left="426" w:firstLine="0"/>
        <w:rPr>
          <w:i/>
        </w:rPr>
      </w:pPr>
      <w:bookmarkStart w:id="525" w:name="_Toc65419975"/>
      <w:r>
        <w:rPr>
          <w:i/>
          <w:lang w:val="ru-RU"/>
        </w:rPr>
        <w:t>в</w:t>
      </w:r>
      <w:r w:rsidRPr="00F6275D">
        <w:rPr>
          <w:i/>
        </w:rPr>
        <w:t>) </w:t>
      </w:r>
      <w:r w:rsidRPr="00C344AF">
        <w:rPr>
          <w:i/>
        </w:rPr>
        <w:t>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bookmarkEnd w:id="525"/>
    </w:p>
    <w:p w:rsidR="009B56C4" w:rsidRPr="00381EC2" w:rsidRDefault="009B56C4" w:rsidP="009B56C4">
      <w:r w:rsidRPr="00C344AF">
        <w:t xml:space="preserve">Данные о фоновых концентрациях загрязняющих веществ в атмосферном воздухе </w:t>
      </w:r>
      <w:r>
        <w:t>городского поселения «Шерловогорское» отсутствуют</w:t>
      </w:r>
      <w:r w:rsidRPr="00381EC2">
        <w:t>.</w:t>
      </w:r>
      <w:r>
        <w:t xml:space="preserve"> Прогнозные расчеты выполнить не представляется возможным из-за отсутствия данных.</w:t>
      </w:r>
    </w:p>
    <w:p w:rsidR="009B56C4" w:rsidRPr="00F6275D" w:rsidRDefault="009B56C4" w:rsidP="009B56C4">
      <w:pPr>
        <w:pStyle w:val="30"/>
        <w:spacing w:line="240" w:lineRule="auto"/>
        <w:ind w:left="426" w:firstLine="0"/>
        <w:rPr>
          <w:i/>
        </w:rPr>
      </w:pPr>
      <w:bookmarkStart w:id="526" w:name="_Toc65419976"/>
      <w:r>
        <w:rPr>
          <w:i/>
          <w:lang w:val="ru-RU"/>
        </w:rPr>
        <w:t>г</w:t>
      </w:r>
      <w:r w:rsidRPr="00F6275D">
        <w:rPr>
          <w:i/>
        </w:rPr>
        <w:t>) </w:t>
      </w:r>
      <w:r w:rsidRPr="00C344AF">
        <w:rPr>
          <w:i/>
        </w:rPr>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bookmarkEnd w:id="526"/>
    </w:p>
    <w:p w:rsidR="009B56C4" w:rsidRPr="00381EC2" w:rsidRDefault="009B56C4" w:rsidP="009B56C4">
      <w:r w:rsidRPr="00C344AF">
        <w:t xml:space="preserve">Данные о фоновых концентрациях загрязняющих веществ в атмосферном воздухе </w:t>
      </w:r>
      <w:r>
        <w:t>городского поселения «Шерловогорское» отсутствуют</w:t>
      </w:r>
      <w:r w:rsidRPr="00381EC2">
        <w:t>.</w:t>
      </w:r>
      <w:r w:rsidRPr="00C344AF">
        <w:t xml:space="preserve"> </w:t>
      </w:r>
      <w:r>
        <w:t>Прогнозные расчеты выполнить не представляется возможным из-за отсутствия данных.</w:t>
      </w:r>
    </w:p>
    <w:p w:rsidR="009B56C4" w:rsidRPr="00F6275D" w:rsidRDefault="009B56C4" w:rsidP="009B56C4">
      <w:pPr>
        <w:pStyle w:val="30"/>
        <w:spacing w:line="240" w:lineRule="auto"/>
        <w:ind w:left="426" w:firstLine="0"/>
        <w:rPr>
          <w:i/>
        </w:rPr>
      </w:pPr>
      <w:bookmarkStart w:id="527" w:name="_Toc65419977"/>
      <w:r>
        <w:rPr>
          <w:i/>
          <w:lang w:val="ru-RU"/>
        </w:rPr>
        <w:lastRenderedPageBreak/>
        <w:t>д</w:t>
      </w:r>
      <w:r w:rsidRPr="00F6275D">
        <w:rPr>
          <w:i/>
        </w:rPr>
        <w:t>) </w:t>
      </w:r>
      <w:r w:rsidRPr="00C344AF">
        <w:rPr>
          <w:i/>
        </w:rPr>
        <w:t>прогнозы образования и размещения отходов сжигания топлива на сохраняемых, модернизируемых и планируемых к строительству объектах теплоснабжения</w:t>
      </w:r>
      <w:bookmarkEnd w:id="527"/>
    </w:p>
    <w:p w:rsidR="009B56C4" w:rsidRPr="00866914" w:rsidRDefault="009B56C4" w:rsidP="009B56C4">
      <w:r w:rsidRPr="00866914">
        <w:t>Прогнозы образования и размещения отходов сжигания топлива на объектах теплоснабжения представлен</w:t>
      </w:r>
      <w:r>
        <w:t>ы</w:t>
      </w:r>
      <w:r w:rsidRPr="00866914">
        <w:t xml:space="preserve"> в таблице </w:t>
      </w:r>
      <w:r>
        <w:t>17.2</w:t>
      </w:r>
      <w:r w:rsidRPr="00866914">
        <w:t>.</w:t>
      </w:r>
    </w:p>
    <w:p w:rsidR="009B56C4" w:rsidRDefault="009B56C4" w:rsidP="009B56C4">
      <w:pPr>
        <w:jc w:val="right"/>
      </w:pPr>
    </w:p>
    <w:p w:rsidR="009B56C4" w:rsidRDefault="009B56C4" w:rsidP="009B56C4">
      <w:pPr>
        <w:jc w:val="right"/>
      </w:pPr>
    </w:p>
    <w:p w:rsidR="009B56C4" w:rsidRDefault="009B56C4" w:rsidP="009B56C4">
      <w:pPr>
        <w:jc w:val="right"/>
      </w:pPr>
    </w:p>
    <w:p w:rsidR="009B56C4" w:rsidRPr="00B56B26" w:rsidRDefault="009B56C4" w:rsidP="009B56C4">
      <w:pPr>
        <w:jc w:val="right"/>
      </w:pPr>
      <w:r>
        <w:t>Таблица 17.2</w:t>
      </w:r>
    </w:p>
    <w:p w:rsidR="009B56C4" w:rsidRPr="00B56B26" w:rsidRDefault="009B56C4" w:rsidP="009B56C4">
      <w:pPr>
        <w:jc w:val="center"/>
      </w:pPr>
      <w:r w:rsidRPr="00866914">
        <w:t>Прогнозы образования и размещения отходов сжигания топлива</w:t>
      </w:r>
      <w:r>
        <w:t xml:space="preserve"> на </w:t>
      </w:r>
      <w:r w:rsidRPr="005A6B88">
        <w:t>Шерловогорск</w:t>
      </w:r>
      <w:r>
        <w:t>ой</w:t>
      </w:r>
      <w:r w:rsidRPr="005A6B88">
        <w:t xml:space="preserve"> ТЭЦ</w:t>
      </w: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709"/>
        <w:gridCol w:w="762"/>
        <w:gridCol w:w="972"/>
        <w:gridCol w:w="972"/>
        <w:gridCol w:w="972"/>
        <w:gridCol w:w="972"/>
        <w:gridCol w:w="972"/>
        <w:gridCol w:w="972"/>
      </w:tblGrid>
      <w:tr w:rsidR="009B56C4" w:rsidRPr="00E61044" w:rsidTr="007B7FA1">
        <w:trPr>
          <w:tblHeader/>
          <w:jc w:val="center"/>
        </w:trPr>
        <w:tc>
          <w:tcPr>
            <w:tcW w:w="2977" w:type="dxa"/>
            <w:tcMar>
              <w:left w:w="28" w:type="dxa"/>
              <w:right w:w="28" w:type="dxa"/>
            </w:tcMar>
            <w:vAlign w:val="center"/>
          </w:tcPr>
          <w:p w:rsidR="009B56C4" w:rsidRPr="00866914" w:rsidRDefault="009B56C4" w:rsidP="007B7FA1">
            <w:pPr>
              <w:pStyle w:val="af0"/>
              <w:keepNext/>
              <w:rPr>
                <w:b/>
                <w:lang w:val="ru-RU"/>
              </w:rPr>
            </w:pPr>
            <w:r>
              <w:rPr>
                <w:b/>
                <w:lang w:val="ru-RU"/>
              </w:rPr>
              <w:t>Показатель</w:t>
            </w:r>
          </w:p>
        </w:tc>
        <w:tc>
          <w:tcPr>
            <w:tcW w:w="709" w:type="dxa"/>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2021</w:t>
            </w:r>
          </w:p>
        </w:tc>
        <w:tc>
          <w:tcPr>
            <w:tcW w:w="762" w:type="dxa"/>
            <w:tcMar>
              <w:left w:w="28" w:type="dxa"/>
              <w:right w:w="28" w:type="dxa"/>
            </w:tcMar>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2022</w:t>
            </w:r>
          </w:p>
        </w:tc>
        <w:tc>
          <w:tcPr>
            <w:tcW w:w="972" w:type="dxa"/>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2023</w:t>
            </w:r>
          </w:p>
        </w:tc>
        <w:tc>
          <w:tcPr>
            <w:tcW w:w="972" w:type="dxa"/>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972" w:type="dxa"/>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2025</w:t>
            </w:r>
          </w:p>
        </w:tc>
        <w:tc>
          <w:tcPr>
            <w:tcW w:w="972" w:type="dxa"/>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w:t>
            </w:r>
            <w:r>
              <w:rPr>
                <w:rFonts w:ascii="Times New Roman" w:hAnsi="Times New Roman" w:cs="Times New Roman"/>
                <w:b/>
                <w:sz w:val="20"/>
                <w:szCs w:val="20"/>
              </w:rPr>
              <w:t>26</w:t>
            </w:r>
          </w:p>
        </w:tc>
        <w:tc>
          <w:tcPr>
            <w:tcW w:w="972" w:type="dxa"/>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w:t>
            </w:r>
            <w:r>
              <w:rPr>
                <w:rFonts w:ascii="Times New Roman" w:hAnsi="Times New Roman" w:cs="Times New Roman"/>
                <w:b/>
                <w:sz w:val="20"/>
                <w:szCs w:val="20"/>
              </w:rPr>
              <w:t>27</w:t>
            </w:r>
          </w:p>
        </w:tc>
        <w:tc>
          <w:tcPr>
            <w:tcW w:w="972" w:type="dxa"/>
            <w:vAlign w:val="center"/>
          </w:tcPr>
          <w:p w:rsidR="009B56C4" w:rsidRPr="00035549" w:rsidRDefault="009B56C4" w:rsidP="007B7FA1">
            <w:pPr>
              <w:pStyle w:val="afffd"/>
              <w:jc w:val="center"/>
              <w:rPr>
                <w:rFonts w:ascii="Times New Roman" w:hAnsi="Times New Roman" w:cs="Times New Roman"/>
                <w:b/>
                <w:sz w:val="20"/>
                <w:szCs w:val="20"/>
              </w:rPr>
            </w:pPr>
            <w:r w:rsidRPr="00035549">
              <w:rPr>
                <w:rFonts w:ascii="Times New Roman" w:hAnsi="Times New Roman" w:cs="Times New Roman"/>
                <w:b/>
                <w:sz w:val="20"/>
                <w:szCs w:val="20"/>
              </w:rPr>
              <w:t>20</w:t>
            </w:r>
            <w:r>
              <w:rPr>
                <w:rFonts w:ascii="Times New Roman" w:hAnsi="Times New Roman" w:cs="Times New Roman"/>
                <w:b/>
                <w:sz w:val="20"/>
                <w:szCs w:val="20"/>
              </w:rPr>
              <w:t>28</w:t>
            </w:r>
          </w:p>
        </w:tc>
      </w:tr>
      <w:tr w:rsidR="009B56C4" w:rsidTr="007B7FA1">
        <w:trPr>
          <w:trHeight w:val="77"/>
          <w:jc w:val="center"/>
        </w:trPr>
        <w:tc>
          <w:tcPr>
            <w:tcW w:w="2977" w:type="dxa"/>
            <w:tcMar>
              <w:left w:w="28" w:type="dxa"/>
              <w:right w:w="28" w:type="dxa"/>
            </w:tcMar>
            <w:vAlign w:val="center"/>
          </w:tcPr>
          <w:p w:rsidR="009B56C4" w:rsidRPr="00866914" w:rsidRDefault="009B56C4" w:rsidP="007B7FA1">
            <w:pPr>
              <w:pStyle w:val="af0"/>
              <w:jc w:val="left"/>
            </w:pPr>
            <w:r w:rsidRPr="00866914">
              <w:t>Объем (масса) образования отходов сжигания топлива</w:t>
            </w:r>
          </w:p>
        </w:tc>
        <w:tc>
          <w:tcPr>
            <w:tcW w:w="709" w:type="dxa"/>
            <w:shd w:val="clear" w:color="auto" w:fill="auto"/>
            <w:tcMar>
              <w:left w:w="28" w:type="dxa"/>
              <w:right w:w="28" w:type="dxa"/>
            </w:tcMar>
            <w:vAlign w:val="center"/>
          </w:tcPr>
          <w:p w:rsidR="009B56C4" w:rsidRPr="00E61044" w:rsidRDefault="009B56C4" w:rsidP="007B7FA1">
            <w:pPr>
              <w:pStyle w:val="af0"/>
            </w:pPr>
            <w:r w:rsidRPr="005A6B88">
              <w:t>6529,6</w:t>
            </w:r>
            <w:r>
              <w:t xml:space="preserve"> тн</w:t>
            </w:r>
          </w:p>
        </w:tc>
        <w:tc>
          <w:tcPr>
            <w:tcW w:w="762" w:type="dxa"/>
            <w:shd w:val="clear" w:color="auto" w:fill="auto"/>
            <w:tcMar>
              <w:left w:w="28" w:type="dxa"/>
              <w:right w:w="28" w:type="dxa"/>
            </w:tcMar>
            <w:vAlign w:val="center"/>
          </w:tcPr>
          <w:p w:rsidR="009B56C4" w:rsidRPr="00866914" w:rsidRDefault="009B56C4" w:rsidP="007B7FA1">
            <w:pPr>
              <w:pStyle w:val="af0"/>
              <w:rPr>
                <w:lang w:val="ru-RU"/>
              </w:rPr>
            </w:pPr>
            <w:r w:rsidRPr="005A6B88">
              <w:t>6529,6</w:t>
            </w:r>
            <w:r>
              <w:t xml:space="preserve"> тн</w:t>
            </w:r>
          </w:p>
        </w:tc>
        <w:tc>
          <w:tcPr>
            <w:tcW w:w="972" w:type="dxa"/>
            <w:vAlign w:val="center"/>
          </w:tcPr>
          <w:p w:rsidR="009B56C4" w:rsidRPr="00E61044" w:rsidRDefault="009B56C4" w:rsidP="007B7FA1">
            <w:pPr>
              <w:pStyle w:val="af0"/>
            </w:pPr>
            <w:r w:rsidRPr="005A6B88">
              <w:t>6529,6</w:t>
            </w:r>
            <w:r>
              <w:t xml:space="preserve"> тн</w:t>
            </w:r>
          </w:p>
        </w:tc>
        <w:tc>
          <w:tcPr>
            <w:tcW w:w="972" w:type="dxa"/>
            <w:vAlign w:val="center"/>
          </w:tcPr>
          <w:p w:rsidR="009B56C4" w:rsidRPr="00866914" w:rsidRDefault="009B56C4" w:rsidP="007B7FA1">
            <w:pPr>
              <w:pStyle w:val="af0"/>
              <w:rPr>
                <w:lang w:val="ru-RU"/>
              </w:rPr>
            </w:pPr>
            <w:r w:rsidRPr="005A6B88">
              <w:t>6529,6</w:t>
            </w:r>
            <w:r>
              <w:t xml:space="preserve"> тн</w:t>
            </w:r>
          </w:p>
        </w:tc>
        <w:tc>
          <w:tcPr>
            <w:tcW w:w="972" w:type="dxa"/>
            <w:vAlign w:val="center"/>
          </w:tcPr>
          <w:p w:rsidR="009B56C4" w:rsidRPr="00E61044" w:rsidRDefault="009B56C4" w:rsidP="007B7FA1">
            <w:pPr>
              <w:pStyle w:val="af0"/>
            </w:pPr>
            <w:r w:rsidRPr="005A6B88">
              <w:t>6529,6</w:t>
            </w:r>
            <w:r>
              <w:t xml:space="preserve"> тн</w:t>
            </w:r>
          </w:p>
        </w:tc>
        <w:tc>
          <w:tcPr>
            <w:tcW w:w="972" w:type="dxa"/>
            <w:vAlign w:val="center"/>
          </w:tcPr>
          <w:p w:rsidR="009B56C4" w:rsidRPr="00866914" w:rsidRDefault="009B56C4" w:rsidP="007B7FA1">
            <w:pPr>
              <w:pStyle w:val="af0"/>
              <w:rPr>
                <w:lang w:val="ru-RU"/>
              </w:rPr>
            </w:pPr>
            <w:r w:rsidRPr="005A6B88">
              <w:t>6529,6</w:t>
            </w:r>
            <w:r>
              <w:t xml:space="preserve"> тн</w:t>
            </w:r>
          </w:p>
        </w:tc>
        <w:tc>
          <w:tcPr>
            <w:tcW w:w="972" w:type="dxa"/>
            <w:vAlign w:val="center"/>
          </w:tcPr>
          <w:p w:rsidR="009B56C4" w:rsidRPr="00E61044" w:rsidRDefault="009B56C4" w:rsidP="007B7FA1">
            <w:pPr>
              <w:pStyle w:val="af0"/>
            </w:pPr>
            <w:r w:rsidRPr="005A6B88">
              <w:t>6529,6</w:t>
            </w:r>
            <w:r>
              <w:t xml:space="preserve"> тн</w:t>
            </w:r>
          </w:p>
        </w:tc>
        <w:tc>
          <w:tcPr>
            <w:tcW w:w="972" w:type="dxa"/>
            <w:vAlign w:val="center"/>
          </w:tcPr>
          <w:p w:rsidR="009B56C4" w:rsidRPr="00E61044" w:rsidRDefault="009B56C4" w:rsidP="007B7FA1">
            <w:pPr>
              <w:pStyle w:val="af0"/>
            </w:pPr>
            <w:r w:rsidRPr="005A6B88">
              <w:t>6529,6</w:t>
            </w:r>
            <w:r>
              <w:t xml:space="preserve"> тн</w:t>
            </w:r>
          </w:p>
        </w:tc>
      </w:tr>
      <w:tr w:rsidR="009B56C4" w:rsidTr="007B7FA1">
        <w:trPr>
          <w:trHeight w:val="77"/>
          <w:jc w:val="center"/>
        </w:trPr>
        <w:tc>
          <w:tcPr>
            <w:tcW w:w="2977" w:type="dxa"/>
            <w:tcMar>
              <w:left w:w="28" w:type="dxa"/>
              <w:right w:w="28" w:type="dxa"/>
            </w:tcMar>
            <w:vAlign w:val="center"/>
          </w:tcPr>
          <w:p w:rsidR="009B56C4" w:rsidRPr="00866914" w:rsidRDefault="009B56C4" w:rsidP="007B7FA1">
            <w:pPr>
              <w:pStyle w:val="af0"/>
              <w:jc w:val="left"/>
            </w:pPr>
            <w:r w:rsidRPr="00866914">
              <w:t>Размещение отходов сжигания топлива</w:t>
            </w:r>
          </w:p>
        </w:tc>
        <w:tc>
          <w:tcPr>
            <w:tcW w:w="7303" w:type="dxa"/>
            <w:gridSpan w:val="8"/>
            <w:shd w:val="clear" w:color="auto" w:fill="auto"/>
            <w:tcMar>
              <w:left w:w="28" w:type="dxa"/>
              <w:right w:w="28" w:type="dxa"/>
            </w:tcMar>
            <w:vAlign w:val="center"/>
          </w:tcPr>
          <w:p w:rsidR="009B56C4" w:rsidRDefault="009B56C4" w:rsidP="007B7FA1">
            <w:pPr>
              <w:pStyle w:val="af0"/>
            </w:pPr>
            <w:r>
              <w:t>Передана для использования в качестве удобрения на личном картофельном участке.</w:t>
            </w:r>
          </w:p>
        </w:tc>
      </w:tr>
    </w:tbl>
    <w:p w:rsidR="009B56C4" w:rsidRPr="00381EC2" w:rsidRDefault="009B56C4" w:rsidP="009B56C4"/>
    <w:p w:rsidR="009B56C4" w:rsidRPr="000A6A20" w:rsidRDefault="009B56C4" w:rsidP="009B56C4"/>
    <w:p w:rsidR="009B56C4" w:rsidRPr="000832C7" w:rsidRDefault="009B56C4" w:rsidP="009B56C4">
      <w:pPr>
        <w:pStyle w:val="11"/>
        <w:numPr>
          <w:ilvl w:val="0"/>
          <w:numId w:val="33"/>
        </w:numPr>
        <w:tabs>
          <w:tab w:val="clear" w:pos="1800"/>
        </w:tabs>
      </w:pPr>
      <w:bookmarkStart w:id="528" w:name="_Toc65419978"/>
      <w:bookmarkStart w:id="529" w:name="sub_12317"/>
      <w:bookmarkEnd w:id="515"/>
      <w:bookmarkEnd w:id="521"/>
      <w:r>
        <w:lastRenderedPageBreak/>
        <w:t>ГЛАВА 1</w:t>
      </w:r>
      <w:r>
        <w:rPr>
          <w:lang w:val="ru-RU"/>
        </w:rPr>
        <w:t>8</w:t>
      </w:r>
      <w:r w:rsidRPr="000832C7">
        <w:t xml:space="preserve"> "ЗАМЕЧАНИЯ И ПРЕДЛОЖЕНИЯ К ПРОЕКТУ СХЕМЫ ТЕПЛОСНАБЖЕНИЯ"</w:t>
      </w:r>
      <w:bookmarkEnd w:id="528"/>
    </w:p>
    <w:p w:rsidR="009B56C4" w:rsidRPr="00F6275D" w:rsidRDefault="009B56C4" w:rsidP="009B56C4">
      <w:pPr>
        <w:pStyle w:val="30"/>
        <w:spacing w:line="240" w:lineRule="auto"/>
        <w:ind w:left="426" w:firstLine="0"/>
        <w:rPr>
          <w:i/>
        </w:rPr>
      </w:pPr>
      <w:bookmarkStart w:id="530" w:name="_Toc65419979"/>
      <w:bookmarkStart w:id="531" w:name="sub_1871"/>
      <w:r w:rsidRPr="00F6275D">
        <w:rPr>
          <w:i/>
        </w:rPr>
        <w:t>а) перечень всех замечаний и предложений, поступивших при разработке, утверждении и актуализации схемы теплоснабжения</w:t>
      </w:r>
      <w:bookmarkEnd w:id="530"/>
    </w:p>
    <w:p w:rsidR="009B56C4" w:rsidRPr="000832C7" w:rsidRDefault="009B56C4" w:rsidP="009B56C4">
      <w:r>
        <w:t>Замечаний и предложений не поступало.</w:t>
      </w:r>
    </w:p>
    <w:p w:rsidR="009B56C4" w:rsidRPr="00F6275D" w:rsidRDefault="009B56C4" w:rsidP="009B56C4">
      <w:pPr>
        <w:pStyle w:val="30"/>
        <w:spacing w:line="240" w:lineRule="auto"/>
        <w:ind w:left="426" w:firstLine="0"/>
        <w:rPr>
          <w:i/>
        </w:rPr>
      </w:pPr>
      <w:bookmarkStart w:id="532" w:name="_Toc65419980"/>
      <w:bookmarkStart w:id="533" w:name="sub_1872"/>
      <w:bookmarkEnd w:id="531"/>
      <w:r w:rsidRPr="00F6275D">
        <w:rPr>
          <w:i/>
        </w:rPr>
        <w:t>б) ответы разработчиков проекта схемы теплоснабжения на замечания и предложения</w:t>
      </w:r>
      <w:bookmarkEnd w:id="532"/>
    </w:p>
    <w:p w:rsidR="009B56C4" w:rsidRDefault="009B56C4" w:rsidP="009B56C4">
      <w:r>
        <w:t>Замечаний и предложений не поступало.</w:t>
      </w:r>
    </w:p>
    <w:p w:rsidR="009B56C4" w:rsidRPr="00F6275D" w:rsidRDefault="009B56C4" w:rsidP="009B56C4">
      <w:pPr>
        <w:pStyle w:val="30"/>
        <w:spacing w:line="240" w:lineRule="auto"/>
        <w:ind w:left="426" w:firstLine="0"/>
        <w:rPr>
          <w:i/>
        </w:rPr>
      </w:pPr>
      <w:bookmarkStart w:id="534" w:name="_Toc65419981"/>
      <w:bookmarkStart w:id="535" w:name="sub_1873"/>
      <w:bookmarkEnd w:id="533"/>
      <w:r w:rsidRPr="00F6275D">
        <w:rPr>
          <w:i/>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534"/>
    </w:p>
    <w:p w:rsidR="009B56C4" w:rsidRDefault="009B56C4" w:rsidP="009B56C4">
      <w:r>
        <w:t>Замечаний и предложений не поступало.</w:t>
      </w:r>
    </w:p>
    <w:p w:rsidR="009B56C4" w:rsidRPr="000832C7" w:rsidRDefault="009B56C4" w:rsidP="009B56C4">
      <w:pPr>
        <w:pStyle w:val="11"/>
        <w:numPr>
          <w:ilvl w:val="0"/>
          <w:numId w:val="33"/>
        </w:numPr>
        <w:tabs>
          <w:tab w:val="clear" w:pos="1800"/>
        </w:tabs>
      </w:pPr>
      <w:bookmarkStart w:id="536" w:name="_Toc65419982"/>
      <w:bookmarkStart w:id="537" w:name="sub_12318"/>
      <w:bookmarkEnd w:id="529"/>
      <w:bookmarkEnd w:id="535"/>
      <w:r w:rsidRPr="000832C7">
        <w:lastRenderedPageBreak/>
        <w:t>ГЛАВА 1</w:t>
      </w:r>
      <w:r>
        <w:rPr>
          <w:lang w:val="ru-RU"/>
        </w:rPr>
        <w:t>9</w:t>
      </w:r>
      <w:r w:rsidRPr="000832C7">
        <w:t xml:space="preserve"> "СВОДНЫЙ ТОМ ИЗМЕНЕНИЙ, ВЫПОЛНЕННЫХ В ДОРАБОТАННОЙ И (ИЛИ) АКТУАЛИЗИРОВАННОЙ СХЕМЕ ТЕПЛОСНАБЖЕНИЯ"</w:t>
      </w:r>
      <w:bookmarkEnd w:id="536"/>
    </w:p>
    <w:p w:rsidR="009B56C4" w:rsidRPr="00675B1D" w:rsidRDefault="009B56C4" w:rsidP="009B56C4">
      <w:r w:rsidRPr="00675B1D">
        <w:t>Реестр изменений</w:t>
      </w:r>
      <w:r>
        <w:t>,</w:t>
      </w:r>
      <w:r w:rsidRPr="00675B1D">
        <w:t xml:space="preserve"> внесенных в актуали</w:t>
      </w:r>
      <w:r>
        <w:t>зированную схему теплоснабжения,</w:t>
      </w:r>
      <w:r w:rsidRPr="00675B1D">
        <w:t xml:space="preserve"> предс</w:t>
      </w:r>
      <w:r>
        <w:t>тавлен</w:t>
      </w:r>
      <w:r w:rsidRPr="00675B1D">
        <w:t xml:space="preserve"> в таблице </w:t>
      </w:r>
      <w:r>
        <w:t>19.</w:t>
      </w:r>
      <w:r w:rsidRPr="00675B1D">
        <w:t>1.</w:t>
      </w:r>
    </w:p>
    <w:p w:rsidR="009B56C4" w:rsidRDefault="009B56C4" w:rsidP="009B56C4">
      <w:pPr>
        <w:jc w:val="right"/>
      </w:pPr>
      <w:r>
        <w:t>Таблица 19.1</w:t>
      </w:r>
    </w:p>
    <w:p w:rsidR="009B56C4" w:rsidRPr="0032080D" w:rsidRDefault="009B56C4" w:rsidP="009B56C4">
      <w:pPr>
        <w:jc w:val="center"/>
        <w:rPr>
          <w:u w:val="single"/>
        </w:rPr>
      </w:pPr>
      <w:r w:rsidRPr="0032080D">
        <w:rPr>
          <w:u w:val="single"/>
        </w:rPr>
        <w:t>Реестр изменений, внесенных в актуализированную схему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3556"/>
        <w:gridCol w:w="6355"/>
      </w:tblGrid>
      <w:tr w:rsidR="009B56C4" w:rsidRPr="00AC39E4" w:rsidTr="007B7FA1">
        <w:trPr>
          <w:trHeight w:val="20"/>
          <w:tblHeader/>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B56C4" w:rsidRPr="00C072B3" w:rsidRDefault="009B56C4" w:rsidP="007B7FA1">
            <w:pPr>
              <w:pStyle w:val="af0"/>
              <w:rPr>
                <w:b/>
                <w:lang w:val="ru-RU"/>
              </w:rPr>
            </w:pPr>
            <w:r w:rsidRPr="00C072B3">
              <w:rPr>
                <w:b/>
                <w:lang w:val="ru-RU"/>
              </w:rPr>
              <w:t>Наименование раздела</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B56C4" w:rsidRPr="00C072B3" w:rsidRDefault="009B56C4" w:rsidP="007B7FA1">
            <w:pPr>
              <w:pStyle w:val="af0"/>
              <w:rPr>
                <w:b/>
                <w:lang w:val="ru-RU"/>
              </w:rPr>
            </w:pPr>
            <w:r w:rsidRPr="00C072B3">
              <w:rPr>
                <w:b/>
                <w:lang w:val="ru-RU"/>
              </w:rPr>
              <w:t>Краткое содержание изменения</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1 "Существующее положение в сфере производства, передачи и потребления тепловой энергии для целей теплоснабжения"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883D20">
              <w:rPr>
                <w:lang w:val="ru-RU"/>
              </w:rPr>
              <w:t>Глава разработана согласно требованиям постановления Правительства РФ от 22.02.2012 г № 154</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B56C4" w:rsidRPr="00C072B3" w:rsidRDefault="009B56C4" w:rsidP="007B7FA1">
            <w:pPr>
              <w:pStyle w:val="af0"/>
              <w:jc w:val="left"/>
              <w:rPr>
                <w:lang w:val="ru-RU"/>
              </w:rPr>
            </w:pPr>
            <w:r w:rsidRPr="00C072B3">
              <w:rPr>
                <w:lang w:val="ru-RU"/>
              </w:rPr>
              <w:t>Часть 1 "Функциональная структура теплоснабжения"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разработана согласно постановления Правительства РФ 20 22.02.2012 г № 154. Часть разбита на подразделы.</w:t>
            </w:r>
          </w:p>
        </w:tc>
      </w:tr>
      <w:tr w:rsidR="009B56C4" w:rsidRPr="005572EA" w:rsidTr="007B7FA1">
        <w:trPr>
          <w:trHeight w:val="124"/>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2 "Источники тепловой энергии"</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разработана согласно постановления Правительства РФ 20 22.02.2012 г № 154. Часть разбита на подразделы. Добавлена информация. Актуализирована информация.</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3 "Тепловые сети, сооружения на них"</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разработана согласно постановления Правительства РФ 20 22.02.2012 г № 154. Часть разбита на подразделы. Добавлена информация. Актуализирована информация.</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4 "Зоны действия источников тепловой энергии"</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без изменений</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разработана согласно постановления Правительства РФ 20 22.02.2012 г № 154. Часть разбита на подразделы. Добавлена информация. Актуализирована информация.</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6 "Балансы тепловой мощности и тепловой нагрузки в зонах действия источников тепловой энергии"</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разработана согласно постановления Правительства РФ 20 22.02.2012 г № 154. Часть разбита на подразделы. Актуализирована информация.</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7 "Балансы теплоносителя"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разработана согласно постановления Правительства РФ 20 22.02.2012 г № 154. Часть разбита на подразделы.</w:t>
            </w:r>
            <w:r w:rsidRPr="00C072B3">
              <w:rPr>
                <w:b/>
                <w:lang w:val="ru-RU"/>
              </w:rPr>
              <w:t xml:space="preserve"> </w:t>
            </w:r>
            <w:r w:rsidRPr="00C072B3">
              <w:rPr>
                <w:lang w:val="ru-RU"/>
              </w:rPr>
              <w:t>Актуализирована информация.</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8 "Топливные балансы источников тепловой энергии и система обеспечения топливом"</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разработана согласно постановления Правительства РФ 20 22.02.2012 г № 154. Часть разбита на подразделы. Добавлена информация. Актуализирована информация.</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9 "Надежность теплоснабжения"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разработана согласно постановления Правительства РФ 20 22.02.2012 г № 154. Часть разбита на подразделы. Добавлена информация. Актуализирована информация.</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10 "Технико-экономические показатели теплоснабжающих и теплосетевых организаций"</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Актуализирована информация.</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11 "Цены (тарифы) в сфере теплоснабжения"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разработана согласно постановления Правительства РФ 20 22.02.2012 г № 154. Часть разбита на подразделы. Добавлена информация. Актуализирована информация.</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12 "Описание существующих технических и технологических проблем в системах теплоснабжения поселения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разработана согласно постановления Правительства РФ 20 22.02.2012 г № 154. Часть разбита на подразделы. Актуализирована информация.</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2 "Существующее и перспективное потребление тепловой энергии на цели теплоснабжения"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разработана согласно постановления Правительства РФ от 22.02.2012 г № 154. Актуализирована информация.</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3 "Электронная модель системы теплоснабжения поселения"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разработана согласно постановления Правительства РФ от 22.02.2012 г № 154. Электронная модель системы теплоснабжения муниципального образования не разрабатывалась, согласно требований, указанных в подпункте "в" пункта 23 и пунктах 55 и 56 требований к схемам теплоснабжения.</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4 "Существующие и перспективные балансы тепловой мощности источников тепловой энергии и тепловой нагрузки потребителей"</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разработана согласно постановления Правительства РФ от 22.02.2012 г № 154. Актуализирована информация. На момент актуализации схемы гидравлический расчет не проводился.</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lastRenderedPageBreak/>
              <w:t>Глава 5 "Мастер-план развития систем теплоснабжения поселения"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Данная глава разработана впервые.</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разработана согласно постановления Правительства РФ от 22.02.2012 г № 154. Глава разбита на подразделы. Актуализирована информация.</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7 "Предложения по строительству, реконструкции и техническому перевооружению источников тепловой энергии"</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разработана согласно постановления Правительства РФ от 22.02.2012 г № 154. Добавлены новые подразделы. Добавлена информация по отсутствующим подразделам. Актуализирована информация.</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8 "Предложения по строительству и реконструкции тепловых сетей"</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разработана согласно постановления Правительства РФ от 22.02.2012 г № 154. Актуализирована информация.</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9 "Предложения по переводу открытых систем теплоснабжения (горячего водоснабжения) в закрытые системы горячего водоснабжения"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Данная глава разработана впервые.</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10 "Перспективные топливные балансы"</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разработана согласно постановления Правительства РФ от 22.02.2012 г № 154. Глава разбита на подразделы. Добавлена информация. Актуализирована информация.</w:t>
            </w:r>
          </w:p>
        </w:tc>
      </w:tr>
      <w:tr w:rsidR="009B56C4" w:rsidRPr="005572EA" w:rsidTr="007B7FA1">
        <w:trPr>
          <w:trHeight w:val="77"/>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11 "Оценка надежности теплоснабжения"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Часть разработана согласно постановления Правительства РФ от 22.02.2012 г № 154. Добавлены новые подразделы. Добавлена информация. Актуализирована информация.</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12 "Обоснование инвестиций в строительство, реконструкцию и техническое перевооружение"</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разработана согласно постановления Правительства РФ от 22.02.2012 г № 154. Глава разбита на подразделы. Глава скорректирована с учетом корректировки предложений по развитию источников тепловой энергии и тепловых сетей.</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13 "Индикаторы развития систем теплоснабжения поселения"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разработана впервые</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14 "Ценовые (тарифные) последствия"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разработана впервые</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15 "Реестр единых теплоснабжающих организаций"</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разработана согласно постановления Правительства РФ от 22.02.2012 г № 154. Актуализирована информация.</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16 "</w:t>
            </w:r>
            <w:r>
              <w:t xml:space="preserve"> </w:t>
            </w:r>
            <w:r w:rsidRPr="00C763EE">
              <w:rPr>
                <w:lang w:val="ru-RU"/>
              </w:rPr>
              <w:t xml:space="preserve">Реестр мероприятий схемы теплоснабжения </w:t>
            </w:r>
            <w:r w:rsidRPr="00C072B3">
              <w:rPr>
                <w:lang w:val="ru-RU"/>
              </w:rPr>
              <w:t>"</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763EE">
              <w:rPr>
                <w:lang w:val="ru-RU"/>
              </w:rPr>
              <w:t>Глава разработана согласно постановления Правительства РФ от 22.02.2012 г № 154. Актуализирована информация.</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17 "</w:t>
            </w:r>
            <w:r>
              <w:t xml:space="preserve"> </w:t>
            </w:r>
            <w:r w:rsidRPr="00C763EE">
              <w:rPr>
                <w:lang w:val="ru-RU"/>
              </w:rPr>
              <w:t xml:space="preserve">Оценка экологической безопасности теплоснабжения </w:t>
            </w:r>
            <w:r w:rsidRPr="00C072B3">
              <w:rPr>
                <w:lang w:val="ru-RU"/>
              </w:rPr>
              <w:t>"</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разработана впервые</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1</w:t>
            </w:r>
            <w:r>
              <w:rPr>
                <w:lang w:val="ru-RU"/>
              </w:rPr>
              <w:t>8</w:t>
            </w:r>
            <w:r w:rsidRPr="00C072B3">
              <w:rPr>
                <w:lang w:val="ru-RU"/>
              </w:rPr>
              <w:t xml:space="preserve"> "Замечания и предложения к проекту схемы теплоснабжения"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разработана впервые</w:t>
            </w:r>
          </w:p>
        </w:tc>
      </w:tr>
      <w:tr w:rsidR="009B56C4" w:rsidRPr="005572EA" w:rsidTr="007B7FA1">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1</w:t>
            </w:r>
            <w:r>
              <w:rPr>
                <w:lang w:val="ru-RU"/>
              </w:rPr>
              <w:t>9</w:t>
            </w:r>
            <w:r w:rsidRPr="00C072B3">
              <w:rPr>
                <w:lang w:val="ru-RU"/>
              </w:rPr>
              <w:t xml:space="preserve"> "</w:t>
            </w:r>
            <w:r>
              <w:t xml:space="preserve"> </w:t>
            </w:r>
            <w:r w:rsidRPr="00C763EE">
              <w:rPr>
                <w:lang w:val="ru-RU"/>
              </w:rPr>
              <w:t xml:space="preserve">Сводный том изменений, выполненных в доработанной и (или) актуализированной схеме теплоснабжения </w:t>
            </w:r>
            <w:r w:rsidRPr="00C072B3">
              <w:rPr>
                <w:lang w:val="ru-RU"/>
              </w:rPr>
              <w:t>"</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B56C4" w:rsidRPr="00C072B3" w:rsidRDefault="009B56C4" w:rsidP="007B7FA1">
            <w:pPr>
              <w:pStyle w:val="af0"/>
              <w:jc w:val="left"/>
              <w:rPr>
                <w:lang w:val="ru-RU"/>
              </w:rPr>
            </w:pPr>
            <w:r w:rsidRPr="00C072B3">
              <w:rPr>
                <w:lang w:val="ru-RU"/>
              </w:rPr>
              <w:t>Глава разработана впервые</w:t>
            </w:r>
          </w:p>
        </w:tc>
      </w:tr>
    </w:tbl>
    <w:p w:rsidR="009B56C4" w:rsidRDefault="009B56C4" w:rsidP="009B56C4"/>
    <w:bookmarkEnd w:id="537"/>
    <w:p w:rsidR="009B56C4" w:rsidRDefault="009B56C4" w:rsidP="009B56C4"/>
    <w:p w:rsidR="009B56C4" w:rsidRDefault="009B56C4" w:rsidP="009B56C4">
      <w:pPr>
        <w:sectPr w:rsidR="009B56C4" w:rsidSect="008868D2">
          <w:pgSz w:w="11906" w:h="16838"/>
          <w:pgMar w:top="851" w:right="567" w:bottom="851" w:left="1418" w:header="709" w:footer="6" w:gutter="0"/>
          <w:cols w:space="708"/>
          <w:docGrid w:linePitch="360"/>
        </w:sectPr>
      </w:pPr>
    </w:p>
    <w:p w:rsidR="009B56C4" w:rsidRDefault="009B56C4" w:rsidP="009B56C4">
      <w:pPr>
        <w:pStyle w:val="11"/>
        <w:numPr>
          <w:ilvl w:val="0"/>
          <w:numId w:val="33"/>
        </w:numPr>
        <w:jc w:val="right"/>
      </w:pPr>
      <w:bookmarkStart w:id="538" w:name="_Toc65419983"/>
      <w:r>
        <w:lastRenderedPageBreak/>
        <w:t>ПРИЛОЖЕНИЕ А</w:t>
      </w:r>
      <w:bookmarkEnd w:id="538"/>
    </w:p>
    <w:p w:rsidR="009B56C4" w:rsidRDefault="009B56C4" w:rsidP="009B56C4">
      <w:pPr>
        <w:jc w:val="center"/>
      </w:pPr>
      <w:r w:rsidRPr="00086589">
        <w:rPr>
          <w:noProof/>
          <w:lang w:eastAsia="ru-RU"/>
        </w:rPr>
        <w:drawing>
          <wp:inline distT="0" distB="0" distL="0" distR="0" wp14:anchorId="257C0F7D" wp14:editId="236AE350">
            <wp:extent cx="6276975" cy="5229225"/>
            <wp:effectExtent l="0" t="0" r="9525" b="9525"/>
            <wp:docPr id="38" name="Рисунок 3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76975" cy="5229225"/>
                    </a:xfrm>
                    <a:prstGeom prst="rect">
                      <a:avLst/>
                    </a:prstGeom>
                    <a:noFill/>
                    <a:ln>
                      <a:noFill/>
                    </a:ln>
                  </pic:spPr>
                </pic:pic>
              </a:graphicData>
            </a:graphic>
          </wp:inline>
        </w:drawing>
      </w:r>
    </w:p>
    <w:p w:rsidR="009B56C4" w:rsidRDefault="009B56C4" w:rsidP="009B56C4">
      <w:pPr>
        <w:jc w:val="center"/>
        <w:rPr>
          <w:u w:val="single"/>
        </w:rPr>
      </w:pPr>
      <w:r w:rsidRPr="00DC539B">
        <w:t xml:space="preserve">Рисунок </w:t>
      </w:r>
      <w:r>
        <w:t>А.1 – Тепловые сети</w:t>
      </w:r>
    </w:p>
    <w:p w:rsidR="009B56C4" w:rsidRPr="00600E2E" w:rsidRDefault="009B56C4" w:rsidP="009B56C4">
      <w:pPr>
        <w:pStyle w:val="af"/>
        <w:suppressAutoHyphens/>
        <w:ind w:left="142"/>
        <w:contextualSpacing/>
        <w:jc w:val="both"/>
        <w:rPr>
          <w:sz w:val="28"/>
          <w:szCs w:val="28"/>
        </w:rPr>
      </w:pPr>
    </w:p>
    <w:p w:rsidR="009B56C4" w:rsidRPr="00926542" w:rsidRDefault="009B56C4" w:rsidP="009B56C4">
      <w:pPr>
        <w:spacing w:after="0"/>
        <w:jc w:val="both"/>
        <w:rPr>
          <w:rFonts w:ascii="Times New Roman" w:hAnsi="Times New Roman" w:cs="Times New Roman"/>
          <w:sz w:val="28"/>
          <w:szCs w:val="28"/>
        </w:rPr>
      </w:pPr>
    </w:p>
    <w:p w:rsidR="003F3D55" w:rsidRDefault="003F3D55" w:rsidP="003F3D55">
      <w:bookmarkStart w:id="539" w:name="_GoBack"/>
      <w:bookmarkEnd w:id="539"/>
    </w:p>
    <w:p w:rsidR="003F3D55" w:rsidRPr="00A60C89" w:rsidRDefault="003F3D55" w:rsidP="00926542">
      <w:pPr>
        <w:spacing w:after="0"/>
        <w:jc w:val="both"/>
        <w:rPr>
          <w:rFonts w:ascii="Times New Roman" w:hAnsi="Times New Roman" w:cs="Times New Roman"/>
          <w:sz w:val="26"/>
          <w:szCs w:val="26"/>
        </w:rPr>
      </w:pPr>
    </w:p>
    <w:sectPr w:rsidR="003F3D55" w:rsidRPr="00A60C89" w:rsidSect="00A60C89">
      <w:pgSz w:w="11906" w:h="16838"/>
      <w:pgMar w:top="1134" w:right="567" w:bottom="142"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76B" w:rsidRDefault="0003076B" w:rsidP="008D1E6F">
      <w:pPr>
        <w:spacing w:after="0" w:line="240" w:lineRule="auto"/>
      </w:pPr>
      <w:r>
        <w:separator/>
      </w:r>
    </w:p>
  </w:endnote>
  <w:endnote w:type="continuationSeparator" w:id="0">
    <w:p w:rsidR="0003076B" w:rsidRDefault="0003076B" w:rsidP="008D1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entury Schoolbook">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PT Sans">
    <w:altName w:val="Corbel"/>
    <w:charset w:val="CC"/>
    <w:family w:val="swiss"/>
    <w:pitch w:val="variable"/>
    <w:sig w:usb0="00000001" w:usb1="5000204B" w:usb2="00000000" w:usb3="00000000" w:csb0="00000097"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ISOCPEUR">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1"/>
    <w:family w:val="roman"/>
    <w:pitch w:val="variable"/>
    <w:sig w:usb0="00002000" w:usb1="00000000" w:usb2="00000000" w:usb3="00000000" w:csb0="00000000" w:csb1="00000000"/>
  </w:font>
  <w:font w:name="Arial CYR">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D55" w:rsidRDefault="003F3D55">
    <w:pPr>
      <w:pStyle w:val="ad"/>
      <w:jc w:val="right"/>
    </w:pPr>
    <w:r>
      <w:fldChar w:fldCharType="begin"/>
    </w:r>
    <w:r>
      <w:instrText>PAGE   \* MERGEFORMAT</w:instrText>
    </w:r>
    <w:r>
      <w:fldChar w:fldCharType="separate"/>
    </w:r>
    <w:r w:rsidR="009B56C4">
      <w:rPr>
        <w:noProof/>
      </w:rPr>
      <w:t>18</w:t>
    </w:r>
    <w:r>
      <w:rPr>
        <w:noProof/>
      </w:rPr>
      <w:fldChar w:fldCharType="end"/>
    </w:r>
  </w:p>
  <w:p w:rsidR="003F3D55" w:rsidRDefault="003F3D55">
    <w:pPr>
      <w:pStyle w:val="aff"/>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D55" w:rsidRDefault="003F3D55">
    <w:pPr>
      <w:pStyle w:val="ad"/>
      <w:jc w:val="right"/>
    </w:pPr>
    <w:r>
      <w:fldChar w:fldCharType="begin"/>
    </w:r>
    <w:r>
      <w:instrText xml:space="preserve"> PAGE   \* MERGEFORMAT </w:instrText>
    </w:r>
    <w:r>
      <w:fldChar w:fldCharType="separate"/>
    </w:r>
    <w:r w:rsidR="009B56C4">
      <w:rPr>
        <w:noProof/>
      </w:rPr>
      <w:t>103</w:t>
    </w:r>
    <w:r>
      <w:fldChar w:fldCharType="end"/>
    </w:r>
  </w:p>
  <w:p w:rsidR="003F3D55" w:rsidRDefault="003F3D55">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6C4" w:rsidRPr="00E04525" w:rsidRDefault="009B56C4" w:rsidP="008868D2">
    <w:pPr>
      <w:pStyle w:val="ad"/>
      <w:jc w:val="right"/>
    </w:pPr>
    <w:r w:rsidRPr="00441D4D">
      <w:fldChar w:fldCharType="begin"/>
    </w:r>
    <w:r w:rsidRPr="00441D4D">
      <w:instrText xml:space="preserve"> PAGE   \* MERGEFORMAT </w:instrText>
    </w:r>
    <w:r w:rsidRPr="00441D4D">
      <w:fldChar w:fldCharType="separate"/>
    </w:r>
    <w:r>
      <w:rPr>
        <w:noProof/>
      </w:rPr>
      <w:t>200</w:t>
    </w:r>
    <w:r w:rsidRPr="00441D4D">
      <w:rPr>
        <w:noProof/>
      </w:rPr>
      <w:fldChar w:fldCharType="end"/>
    </w:r>
  </w:p>
  <w:p w:rsidR="009B56C4" w:rsidRDefault="009B56C4"/>
  <w:p w:rsidR="009B56C4" w:rsidRDefault="009B56C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76B" w:rsidRDefault="0003076B" w:rsidP="008D1E6F">
      <w:pPr>
        <w:spacing w:after="0" w:line="240" w:lineRule="auto"/>
      </w:pPr>
      <w:r>
        <w:separator/>
      </w:r>
    </w:p>
  </w:footnote>
  <w:footnote w:type="continuationSeparator" w:id="0">
    <w:p w:rsidR="0003076B" w:rsidRDefault="0003076B" w:rsidP="008D1E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CA50D814"/>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27E4D01C"/>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C7AA6294"/>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76F590A"/>
    <w:multiLevelType w:val="hybridMultilevel"/>
    <w:tmpl w:val="3B68538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2E62674"/>
    <w:multiLevelType w:val="multilevel"/>
    <w:tmpl w:val="E0325E8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15C259A0"/>
    <w:multiLevelType w:val="hybridMultilevel"/>
    <w:tmpl w:val="3CAE68C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6B714E1"/>
    <w:multiLevelType w:val="hybridMultilevel"/>
    <w:tmpl w:val="45EA886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B442803"/>
    <w:multiLevelType w:val="hybridMultilevel"/>
    <w:tmpl w:val="4A144A5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CB3320B"/>
    <w:multiLevelType w:val="hybridMultilevel"/>
    <w:tmpl w:val="30BC1CA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D4E6A1C"/>
    <w:multiLevelType w:val="hybridMultilevel"/>
    <w:tmpl w:val="87BA580A"/>
    <w:styleLink w:val="054"/>
    <w:lvl w:ilvl="0" w:tplc="FD006D3E">
      <w:start w:val="1"/>
      <w:numFmt w:val="decimal"/>
      <w:lvlText w:val="%1."/>
      <w:lvlJc w:val="left"/>
      <w:pPr>
        <w:ind w:left="1494" w:hanging="360"/>
      </w:pPr>
      <w:rPr>
        <w:rFonts w:hint="default"/>
      </w:rPr>
    </w:lvl>
    <w:lvl w:ilvl="1" w:tplc="4C7C9C04">
      <w:start w:val="1"/>
      <w:numFmt w:val="lowerLetter"/>
      <w:lvlText w:val="%2."/>
      <w:lvlJc w:val="left"/>
      <w:pPr>
        <w:ind w:left="1440" w:hanging="360"/>
      </w:pPr>
    </w:lvl>
    <w:lvl w:ilvl="2" w:tplc="B0CCF032">
      <w:start w:val="1"/>
      <w:numFmt w:val="lowerRoman"/>
      <w:lvlText w:val="%3."/>
      <w:lvlJc w:val="right"/>
      <w:pPr>
        <w:ind w:left="2160" w:hanging="180"/>
      </w:pPr>
    </w:lvl>
    <w:lvl w:ilvl="3" w:tplc="2CCA942A">
      <w:start w:val="1"/>
      <w:numFmt w:val="decimal"/>
      <w:lvlText w:val="%4."/>
      <w:lvlJc w:val="left"/>
      <w:pPr>
        <w:ind w:left="2880" w:hanging="360"/>
      </w:pPr>
    </w:lvl>
    <w:lvl w:ilvl="4" w:tplc="BC86FAC2">
      <w:start w:val="1"/>
      <w:numFmt w:val="lowerLetter"/>
      <w:lvlText w:val="%5."/>
      <w:lvlJc w:val="left"/>
      <w:pPr>
        <w:ind w:left="3600" w:hanging="360"/>
      </w:pPr>
    </w:lvl>
    <w:lvl w:ilvl="5" w:tplc="AAF872F2">
      <w:start w:val="1"/>
      <w:numFmt w:val="lowerRoman"/>
      <w:lvlText w:val="%6."/>
      <w:lvlJc w:val="right"/>
      <w:pPr>
        <w:ind w:left="4320" w:hanging="180"/>
      </w:pPr>
    </w:lvl>
    <w:lvl w:ilvl="6" w:tplc="236066FC">
      <w:start w:val="1"/>
      <w:numFmt w:val="decimal"/>
      <w:lvlText w:val="%7."/>
      <w:lvlJc w:val="left"/>
      <w:pPr>
        <w:ind w:left="5040" w:hanging="360"/>
      </w:pPr>
    </w:lvl>
    <w:lvl w:ilvl="7" w:tplc="4C8E53BA">
      <w:start w:val="1"/>
      <w:numFmt w:val="lowerLetter"/>
      <w:lvlText w:val="%8."/>
      <w:lvlJc w:val="left"/>
      <w:pPr>
        <w:ind w:left="5760" w:hanging="360"/>
      </w:pPr>
    </w:lvl>
    <w:lvl w:ilvl="8" w:tplc="5BA08BBC">
      <w:start w:val="1"/>
      <w:numFmt w:val="lowerRoman"/>
      <w:lvlText w:val="%9."/>
      <w:lvlJc w:val="right"/>
      <w:pPr>
        <w:ind w:left="6480" w:hanging="180"/>
      </w:pPr>
    </w:lvl>
  </w:abstractNum>
  <w:abstractNum w:abstractNumId="10" w15:restartNumberingAfterBreak="0">
    <w:nsid w:val="1F7D2AC5"/>
    <w:multiLevelType w:val="hybridMultilevel"/>
    <w:tmpl w:val="EF0C5E8C"/>
    <w:lvl w:ilvl="0" w:tplc="AA54DEEC">
      <w:start w:val="8"/>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25B4619"/>
    <w:multiLevelType w:val="hybridMultilevel"/>
    <w:tmpl w:val="030EA0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53B6FED"/>
    <w:multiLevelType w:val="hybridMultilevel"/>
    <w:tmpl w:val="5F246F0E"/>
    <w:styleLink w:val="1111111"/>
    <w:lvl w:ilvl="0" w:tplc="BF8863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 w15:restartNumberingAfterBreak="0">
    <w:nsid w:val="25A4323B"/>
    <w:multiLevelType w:val="hybridMultilevel"/>
    <w:tmpl w:val="5E32F7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9DD471B"/>
    <w:multiLevelType w:val="hybridMultilevel"/>
    <w:tmpl w:val="204C7FA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0114AD7"/>
    <w:multiLevelType w:val="hybridMultilevel"/>
    <w:tmpl w:val="E258C9D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2B177A6"/>
    <w:multiLevelType w:val="hybridMultilevel"/>
    <w:tmpl w:val="CB761C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8A71198"/>
    <w:multiLevelType w:val="multilevel"/>
    <w:tmpl w:val="589E2DA0"/>
    <w:lvl w:ilvl="0">
      <w:start w:val="1"/>
      <w:numFmt w:val="decimal"/>
      <w:pStyle w:val="1"/>
      <w:lvlText w:val="ГЛАВА %1."/>
      <w:lvlJc w:val="left"/>
      <w:pPr>
        <w:tabs>
          <w:tab w:val="num" w:pos="567"/>
        </w:tabs>
        <w:ind w:left="0" w:firstLine="567"/>
      </w:pPr>
      <w:rPr>
        <w:rFonts w:ascii="Times New Roman" w:hAnsi="Times New Roman" w:cs="Times New Roman" w:hint="default"/>
        <w:sz w:val="32"/>
        <w:szCs w:val="32"/>
      </w:rPr>
    </w:lvl>
    <w:lvl w:ilvl="1">
      <w:start w:val="1"/>
      <w:numFmt w:val="decimal"/>
      <w:pStyle w:val="1"/>
      <w:lvlText w:val="%1.%2."/>
      <w:lvlJc w:val="center"/>
      <w:pPr>
        <w:tabs>
          <w:tab w:val="num" w:pos="567"/>
        </w:tabs>
        <w:ind w:left="0" w:firstLine="737"/>
      </w:pPr>
      <w:rPr>
        <w:rFonts w:cs="Times New Roman" w:hint="default"/>
      </w:rPr>
    </w:lvl>
    <w:lvl w:ilvl="2">
      <w:start w:val="1"/>
      <w:numFmt w:val="decimal"/>
      <w:lvlText w:val="%1.%2.%3."/>
      <w:lvlJc w:val="left"/>
      <w:pPr>
        <w:tabs>
          <w:tab w:val="num" w:pos="1418"/>
        </w:tabs>
        <w:ind w:left="0" w:firstLine="567"/>
      </w:pPr>
      <w:rPr>
        <w:rFonts w:cs="Times New Roman" w:hint="default"/>
        <w:b w:val="0"/>
      </w:rPr>
    </w:lvl>
    <w:lvl w:ilvl="3">
      <w:start w:val="1"/>
      <w:numFmt w:val="decimal"/>
      <w:lvlText w:val="%1.%2.%3.%4"/>
      <w:lvlJc w:val="left"/>
      <w:pPr>
        <w:tabs>
          <w:tab w:val="num" w:pos="1431"/>
        </w:tabs>
        <w:ind w:left="1431" w:hanging="864"/>
      </w:pPr>
      <w:rPr>
        <w:rFonts w:cs="Times New Roman" w:hint="default"/>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18" w15:restartNumberingAfterBreak="0">
    <w:nsid w:val="3D2A42A3"/>
    <w:multiLevelType w:val="multilevel"/>
    <w:tmpl w:val="04190023"/>
    <w:lvl w:ilvl="0">
      <w:start w:val="1"/>
      <w:numFmt w:val="none"/>
      <w:lvlText w:val="%1"/>
      <w:lvlJc w:val="left"/>
      <w:pPr>
        <w:tabs>
          <w:tab w:val="num" w:pos="1800"/>
        </w:tabs>
        <w:ind w:left="0" w:firstLine="0"/>
      </w:pPr>
      <w:rPr>
        <w:rFonts w:ascii="Times New Roman" w:hAnsi="Times New Roman" w:cs="Times New Roman" w:hint="default"/>
        <w:color w:val="auto"/>
        <w:sz w:val="28"/>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858"/>
        </w:tabs>
        <w:ind w:left="858"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3D496CC5"/>
    <w:multiLevelType w:val="hybridMultilevel"/>
    <w:tmpl w:val="1FB0158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FD75042"/>
    <w:multiLevelType w:val="hybridMultilevel"/>
    <w:tmpl w:val="6C0C656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46650DA"/>
    <w:multiLevelType w:val="hybridMultilevel"/>
    <w:tmpl w:val="269EE7B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78A4EB1"/>
    <w:multiLevelType w:val="hybridMultilevel"/>
    <w:tmpl w:val="65A0FFE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7DD28A7"/>
    <w:multiLevelType w:val="hybridMultilevel"/>
    <w:tmpl w:val="9D52C2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A96250E"/>
    <w:multiLevelType w:val="hybridMultilevel"/>
    <w:tmpl w:val="826E448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AD51A21"/>
    <w:multiLevelType w:val="hybridMultilevel"/>
    <w:tmpl w:val="398074B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BD9131A"/>
    <w:multiLevelType w:val="hybridMultilevel"/>
    <w:tmpl w:val="EFCCFC98"/>
    <w:lvl w:ilvl="0" w:tplc="BF8863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4E7D562D"/>
    <w:multiLevelType w:val="hybridMultilevel"/>
    <w:tmpl w:val="758AC48C"/>
    <w:lvl w:ilvl="0" w:tplc="BF8863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4F233680"/>
    <w:multiLevelType w:val="hybridMultilevel"/>
    <w:tmpl w:val="970AC8CC"/>
    <w:lvl w:ilvl="0" w:tplc="D4B0EF32">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FB81C16"/>
    <w:multiLevelType w:val="hybridMultilevel"/>
    <w:tmpl w:val="F7DA13C4"/>
    <w:lvl w:ilvl="0" w:tplc="BF1063E4">
      <w:start w:val="65535"/>
      <w:numFmt w:val="bullet"/>
      <w:pStyle w:val="S"/>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1A578C7"/>
    <w:multiLevelType w:val="hybridMultilevel"/>
    <w:tmpl w:val="6EB244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2EA13B9"/>
    <w:multiLevelType w:val="hybridMultilevel"/>
    <w:tmpl w:val="535EB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3925CAD"/>
    <w:multiLevelType w:val="hybridMultilevel"/>
    <w:tmpl w:val="2D2661E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5810792"/>
    <w:multiLevelType w:val="hybridMultilevel"/>
    <w:tmpl w:val="410833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13440FE"/>
    <w:multiLevelType w:val="multilevel"/>
    <w:tmpl w:val="0419001D"/>
    <w:styleLink w:val="10"/>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36D237D"/>
    <w:multiLevelType w:val="multilevel"/>
    <w:tmpl w:val="0CA8D58A"/>
    <w:styleLink w:val="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6" w15:restartNumberingAfterBreak="0">
    <w:nsid w:val="645132A6"/>
    <w:multiLevelType w:val="hybridMultilevel"/>
    <w:tmpl w:val="A17A773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74754D7"/>
    <w:multiLevelType w:val="hybridMultilevel"/>
    <w:tmpl w:val="1738234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A1D31BA"/>
    <w:multiLevelType w:val="multilevel"/>
    <w:tmpl w:val="0419001D"/>
    <w:styleLink w:val="20"/>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6E737F81"/>
    <w:multiLevelType w:val="hybridMultilevel"/>
    <w:tmpl w:val="B634777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5BE453C"/>
    <w:multiLevelType w:val="hybridMultilevel"/>
    <w:tmpl w:val="B706F810"/>
    <w:lvl w:ilvl="0" w:tplc="A4F600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6FB501F"/>
    <w:multiLevelType w:val="multilevel"/>
    <w:tmpl w:val="04190023"/>
    <w:styleLink w:val="a2"/>
    <w:lvl w:ilvl="0">
      <w:start w:val="1"/>
      <w:numFmt w:val="none"/>
      <w:lvlText w:val="%1"/>
      <w:lvlJc w:val="left"/>
      <w:pPr>
        <w:tabs>
          <w:tab w:val="num" w:pos="1800"/>
        </w:tabs>
        <w:ind w:left="0" w:firstLine="0"/>
      </w:pPr>
      <w:rPr>
        <w:rFonts w:ascii="Times New Roman" w:hAnsi="Times New Roman" w:cs="Times New Roman" w:hint="default"/>
        <w:color w:val="auto"/>
        <w:sz w:val="28"/>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858"/>
        </w:tabs>
        <w:ind w:left="858"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15:restartNumberingAfterBreak="0">
    <w:nsid w:val="79657A33"/>
    <w:multiLevelType w:val="hybridMultilevel"/>
    <w:tmpl w:val="8000E7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CA9274C"/>
    <w:multiLevelType w:val="hybridMultilevel"/>
    <w:tmpl w:val="877E611C"/>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2"/>
  </w:num>
  <w:num w:numId="3">
    <w:abstractNumId w:val="28"/>
  </w:num>
  <w:num w:numId="4">
    <w:abstractNumId w:val="30"/>
  </w:num>
  <w:num w:numId="5">
    <w:abstractNumId w:val="23"/>
  </w:num>
  <w:num w:numId="6">
    <w:abstractNumId w:val="40"/>
  </w:num>
  <w:num w:numId="7">
    <w:abstractNumId w:val="12"/>
  </w:num>
  <w:num w:numId="8">
    <w:abstractNumId w:val="26"/>
  </w:num>
  <w:num w:numId="9">
    <w:abstractNumId w:val="35"/>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10">
    <w:abstractNumId w:val="9"/>
  </w:num>
  <w:num w:numId="11">
    <w:abstractNumId w:val="36"/>
  </w:num>
  <w:num w:numId="12">
    <w:abstractNumId w:val="27"/>
  </w:num>
  <w:num w:numId="13">
    <w:abstractNumId w:val="32"/>
  </w:num>
  <w:num w:numId="14">
    <w:abstractNumId w:val="3"/>
  </w:num>
  <w:num w:numId="15">
    <w:abstractNumId w:val="5"/>
  </w:num>
  <w:num w:numId="16">
    <w:abstractNumId w:val="15"/>
  </w:num>
  <w:num w:numId="17">
    <w:abstractNumId w:val="25"/>
  </w:num>
  <w:num w:numId="18">
    <w:abstractNumId w:val="13"/>
  </w:num>
  <w:num w:numId="19">
    <w:abstractNumId w:val="39"/>
  </w:num>
  <w:num w:numId="20">
    <w:abstractNumId w:val="44"/>
  </w:num>
  <w:num w:numId="21">
    <w:abstractNumId w:val="29"/>
  </w:num>
  <w:num w:numId="22">
    <w:abstractNumId w:val="33"/>
  </w:num>
  <w:num w:numId="23">
    <w:abstractNumId w:val="41"/>
  </w:num>
  <w:num w:numId="24">
    <w:abstractNumId w:val="24"/>
  </w:num>
  <w:num w:numId="25">
    <w:abstractNumId w:val="19"/>
  </w:num>
  <w:num w:numId="26">
    <w:abstractNumId w:val="20"/>
  </w:num>
  <w:num w:numId="27">
    <w:abstractNumId w:val="1"/>
  </w:num>
  <w:num w:numId="28">
    <w:abstractNumId w:val="0"/>
  </w:num>
  <w:num w:numId="29">
    <w:abstractNumId w:val="42"/>
  </w:num>
  <w:num w:numId="30">
    <w:abstractNumId w:val="34"/>
  </w:num>
  <w:num w:numId="31">
    <w:abstractNumId w:val="38"/>
  </w:num>
  <w:num w:numId="32">
    <w:abstractNumId w:val="17"/>
  </w:num>
  <w:num w:numId="33">
    <w:abstractNumId w:val="18"/>
  </w:num>
  <w:num w:numId="34">
    <w:abstractNumId w:val="43"/>
  </w:num>
  <w:num w:numId="35">
    <w:abstractNumId w:val="10"/>
  </w:num>
  <w:num w:numId="36">
    <w:abstractNumId w:val="4"/>
  </w:num>
  <w:num w:numId="37">
    <w:abstractNumId w:val="16"/>
  </w:num>
  <w:num w:numId="38">
    <w:abstractNumId w:val="14"/>
  </w:num>
  <w:num w:numId="39">
    <w:abstractNumId w:val="22"/>
  </w:num>
  <w:num w:numId="40">
    <w:abstractNumId w:val="37"/>
  </w:num>
  <w:num w:numId="41">
    <w:abstractNumId w:val="21"/>
  </w:num>
  <w:num w:numId="42">
    <w:abstractNumId w:val="8"/>
  </w:num>
  <w:num w:numId="43">
    <w:abstractNumId w:val="11"/>
  </w:num>
  <w:num w:numId="44">
    <w:abstractNumId w:val="6"/>
  </w:num>
  <w:num w:numId="45">
    <w:abstractNumId w:val="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FB4"/>
    <w:rsid w:val="00000C29"/>
    <w:rsid w:val="00003BA2"/>
    <w:rsid w:val="0001157B"/>
    <w:rsid w:val="00012C2A"/>
    <w:rsid w:val="000143D3"/>
    <w:rsid w:val="00016EFF"/>
    <w:rsid w:val="00022C89"/>
    <w:rsid w:val="000257F7"/>
    <w:rsid w:val="0002766B"/>
    <w:rsid w:val="00027EAE"/>
    <w:rsid w:val="0003076B"/>
    <w:rsid w:val="0003631C"/>
    <w:rsid w:val="0004265D"/>
    <w:rsid w:val="00042B74"/>
    <w:rsid w:val="00050DEA"/>
    <w:rsid w:val="00052475"/>
    <w:rsid w:val="0005733C"/>
    <w:rsid w:val="00060407"/>
    <w:rsid w:val="00060B1F"/>
    <w:rsid w:val="000629AA"/>
    <w:rsid w:val="000637D2"/>
    <w:rsid w:val="00066378"/>
    <w:rsid w:val="00067479"/>
    <w:rsid w:val="0007018E"/>
    <w:rsid w:val="00070698"/>
    <w:rsid w:val="00070C08"/>
    <w:rsid w:val="0007194B"/>
    <w:rsid w:val="00072590"/>
    <w:rsid w:val="00074783"/>
    <w:rsid w:val="00074D9C"/>
    <w:rsid w:val="00075A47"/>
    <w:rsid w:val="00075E8C"/>
    <w:rsid w:val="00077B2A"/>
    <w:rsid w:val="00077B84"/>
    <w:rsid w:val="000854B3"/>
    <w:rsid w:val="00086D26"/>
    <w:rsid w:val="00093CC1"/>
    <w:rsid w:val="000958FA"/>
    <w:rsid w:val="00096E58"/>
    <w:rsid w:val="000A2DBF"/>
    <w:rsid w:val="000A77A3"/>
    <w:rsid w:val="000B0398"/>
    <w:rsid w:val="000B0E4B"/>
    <w:rsid w:val="000B1331"/>
    <w:rsid w:val="000B166C"/>
    <w:rsid w:val="000B4640"/>
    <w:rsid w:val="000B4B0B"/>
    <w:rsid w:val="000B5E8B"/>
    <w:rsid w:val="000C08D1"/>
    <w:rsid w:val="000C0F1F"/>
    <w:rsid w:val="000C108C"/>
    <w:rsid w:val="000C2BCE"/>
    <w:rsid w:val="000C482D"/>
    <w:rsid w:val="000C6BD9"/>
    <w:rsid w:val="000D142A"/>
    <w:rsid w:val="000D2925"/>
    <w:rsid w:val="000D378E"/>
    <w:rsid w:val="000D5A47"/>
    <w:rsid w:val="000D65C9"/>
    <w:rsid w:val="000D6E30"/>
    <w:rsid w:val="000E2189"/>
    <w:rsid w:val="000E21F7"/>
    <w:rsid w:val="000E50FD"/>
    <w:rsid w:val="000E6FB7"/>
    <w:rsid w:val="000E772B"/>
    <w:rsid w:val="000E7C72"/>
    <w:rsid w:val="000F0071"/>
    <w:rsid w:val="000F7350"/>
    <w:rsid w:val="000F757B"/>
    <w:rsid w:val="000F7DFC"/>
    <w:rsid w:val="001059B1"/>
    <w:rsid w:val="00105D41"/>
    <w:rsid w:val="00105F91"/>
    <w:rsid w:val="00106577"/>
    <w:rsid w:val="00107201"/>
    <w:rsid w:val="00110DD6"/>
    <w:rsid w:val="00111AE5"/>
    <w:rsid w:val="001121DA"/>
    <w:rsid w:val="0011516A"/>
    <w:rsid w:val="00115745"/>
    <w:rsid w:val="0012048E"/>
    <w:rsid w:val="00123C98"/>
    <w:rsid w:val="001255FF"/>
    <w:rsid w:val="001327BC"/>
    <w:rsid w:val="001364B9"/>
    <w:rsid w:val="00136828"/>
    <w:rsid w:val="00136CF6"/>
    <w:rsid w:val="0014284E"/>
    <w:rsid w:val="00143450"/>
    <w:rsid w:val="00143A06"/>
    <w:rsid w:val="00147F39"/>
    <w:rsid w:val="001508E2"/>
    <w:rsid w:val="001518D5"/>
    <w:rsid w:val="00157C1B"/>
    <w:rsid w:val="001618C3"/>
    <w:rsid w:val="001629BA"/>
    <w:rsid w:val="00164880"/>
    <w:rsid w:val="00164C88"/>
    <w:rsid w:val="00167D8A"/>
    <w:rsid w:val="00181C62"/>
    <w:rsid w:val="0018359C"/>
    <w:rsid w:val="00184B80"/>
    <w:rsid w:val="001907BB"/>
    <w:rsid w:val="00190C02"/>
    <w:rsid w:val="001934D4"/>
    <w:rsid w:val="001946B2"/>
    <w:rsid w:val="00194DA5"/>
    <w:rsid w:val="001A1896"/>
    <w:rsid w:val="001A2E15"/>
    <w:rsid w:val="001A313E"/>
    <w:rsid w:val="001B7083"/>
    <w:rsid w:val="001C1F51"/>
    <w:rsid w:val="001C24D7"/>
    <w:rsid w:val="001C24E8"/>
    <w:rsid w:val="001C39E4"/>
    <w:rsid w:val="001C5F68"/>
    <w:rsid w:val="001C75C9"/>
    <w:rsid w:val="001D0431"/>
    <w:rsid w:val="001D1F99"/>
    <w:rsid w:val="001D2147"/>
    <w:rsid w:val="001D5BAC"/>
    <w:rsid w:val="001D64DD"/>
    <w:rsid w:val="001E12FE"/>
    <w:rsid w:val="001E3383"/>
    <w:rsid w:val="001E39B8"/>
    <w:rsid w:val="001E71AA"/>
    <w:rsid w:val="001F1EB6"/>
    <w:rsid w:val="001F4E94"/>
    <w:rsid w:val="0020008B"/>
    <w:rsid w:val="00200C2E"/>
    <w:rsid w:val="002031AD"/>
    <w:rsid w:val="00206D1A"/>
    <w:rsid w:val="00206D26"/>
    <w:rsid w:val="0021131E"/>
    <w:rsid w:val="00212722"/>
    <w:rsid w:val="0021661B"/>
    <w:rsid w:val="002173AC"/>
    <w:rsid w:val="00224466"/>
    <w:rsid w:val="00225110"/>
    <w:rsid w:val="00226C40"/>
    <w:rsid w:val="002273B1"/>
    <w:rsid w:val="00230793"/>
    <w:rsid w:val="00230A5A"/>
    <w:rsid w:val="002313BD"/>
    <w:rsid w:val="00232A7B"/>
    <w:rsid w:val="00232DEA"/>
    <w:rsid w:val="00236286"/>
    <w:rsid w:val="0024325E"/>
    <w:rsid w:val="002437B1"/>
    <w:rsid w:val="00243F6E"/>
    <w:rsid w:val="00247A60"/>
    <w:rsid w:val="00250D84"/>
    <w:rsid w:val="00255362"/>
    <w:rsid w:val="00256950"/>
    <w:rsid w:val="00262A5D"/>
    <w:rsid w:val="00274D5A"/>
    <w:rsid w:val="00274F50"/>
    <w:rsid w:val="00274FD2"/>
    <w:rsid w:val="00282776"/>
    <w:rsid w:val="002907EB"/>
    <w:rsid w:val="00291B08"/>
    <w:rsid w:val="002A0AF1"/>
    <w:rsid w:val="002A130B"/>
    <w:rsid w:val="002A1A3C"/>
    <w:rsid w:val="002A5BC3"/>
    <w:rsid w:val="002B1919"/>
    <w:rsid w:val="002B2363"/>
    <w:rsid w:val="002B2794"/>
    <w:rsid w:val="002B59A1"/>
    <w:rsid w:val="002B6C31"/>
    <w:rsid w:val="002C055A"/>
    <w:rsid w:val="002C321B"/>
    <w:rsid w:val="002C5F70"/>
    <w:rsid w:val="002C6963"/>
    <w:rsid w:val="002D0815"/>
    <w:rsid w:val="002D1C26"/>
    <w:rsid w:val="002D2A64"/>
    <w:rsid w:val="002D40B6"/>
    <w:rsid w:val="002D4664"/>
    <w:rsid w:val="002D526D"/>
    <w:rsid w:val="002E0FAF"/>
    <w:rsid w:val="002F04B7"/>
    <w:rsid w:val="002F4ACC"/>
    <w:rsid w:val="00304CC5"/>
    <w:rsid w:val="00304FBC"/>
    <w:rsid w:val="00306811"/>
    <w:rsid w:val="00306899"/>
    <w:rsid w:val="00306EC0"/>
    <w:rsid w:val="003106CB"/>
    <w:rsid w:val="003113BF"/>
    <w:rsid w:val="00314E5F"/>
    <w:rsid w:val="00315C0D"/>
    <w:rsid w:val="00320EBA"/>
    <w:rsid w:val="003219E3"/>
    <w:rsid w:val="00321FBE"/>
    <w:rsid w:val="0032249F"/>
    <w:rsid w:val="003230DE"/>
    <w:rsid w:val="0032467B"/>
    <w:rsid w:val="003250DF"/>
    <w:rsid w:val="00327168"/>
    <w:rsid w:val="00332178"/>
    <w:rsid w:val="00334257"/>
    <w:rsid w:val="00336AF8"/>
    <w:rsid w:val="00340B63"/>
    <w:rsid w:val="00341798"/>
    <w:rsid w:val="00346987"/>
    <w:rsid w:val="00351455"/>
    <w:rsid w:val="00351657"/>
    <w:rsid w:val="00355CF7"/>
    <w:rsid w:val="00355EAF"/>
    <w:rsid w:val="00356F8B"/>
    <w:rsid w:val="00357B47"/>
    <w:rsid w:val="003625FA"/>
    <w:rsid w:val="0036278A"/>
    <w:rsid w:val="00362BA9"/>
    <w:rsid w:val="00365D21"/>
    <w:rsid w:val="00366C6B"/>
    <w:rsid w:val="00372C11"/>
    <w:rsid w:val="00375666"/>
    <w:rsid w:val="003772D3"/>
    <w:rsid w:val="00380BE9"/>
    <w:rsid w:val="00384811"/>
    <w:rsid w:val="00386BA3"/>
    <w:rsid w:val="00386D5F"/>
    <w:rsid w:val="00387D34"/>
    <w:rsid w:val="0039510F"/>
    <w:rsid w:val="003A1F84"/>
    <w:rsid w:val="003A30EB"/>
    <w:rsid w:val="003A5BDF"/>
    <w:rsid w:val="003A639D"/>
    <w:rsid w:val="003B30E3"/>
    <w:rsid w:val="003C318D"/>
    <w:rsid w:val="003C4C6C"/>
    <w:rsid w:val="003C6180"/>
    <w:rsid w:val="003D37FC"/>
    <w:rsid w:val="003D38C8"/>
    <w:rsid w:val="003D4FFD"/>
    <w:rsid w:val="003D6282"/>
    <w:rsid w:val="003E50E0"/>
    <w:rsid w:val="003E6DEE"/>
    <w:rsid w:val="003F29A3"/>
    <w:rsid w:val="003F3D55"/>
    <w:rsid w:val="003F5D48"/>
    <w:rsid w:val="003F6BB9"/>
    <w:rsid w:val="004066D0"/>
    <w:rsid w:val="00407473"/>
    <w:rsid w:val="00407C14"/>
    <w:rsid w:val="00414F1D"/>
    <w:rsid w:val="00415AF4"/>
    <w:rsid w:val="004171A8"/>
    <w:rsid w:val="0042094D"/>
    <w:rsid w:val="00420EB5"/>
    <w:rsid w:val="0042290D"/>
    <w:rsid w:val="00422AAE"/>
    <w:rsid w:val="004236C9"/>
    <w:rsid w:val="00423E8A"/>
    <w:rsid w:val="00425721"/>
    <w:rsid w:val="00426362"/>
    <w:rsid w:val="0042770A"/>
    <w:rsid w:val="00431CCC"/>
    <w:rsid w:val="00431FEF"/>
    <w:rsid w:val="0043236B"/>
    <w:rsid w:val="00432633"/>
    <w:rsid w:val="00432B60"/>
    <w:rsid w:val="00433760"/>
    <w:rsid w:val="004345EC"/>
    <w:rsid w:val="0043757C"/>
    <w:rsid w:val="0043760D"/>
    <w:rsid w:val="00443227"/>
    <w:rsid w:val="004445D2"/>
    <w:rsid w:val="00445807"/>
    <w:rsid w:val="00450B71"/>
    <w:rsid w:val="00451621"/>
    <w:rsid w:val="00452A97"/>
    <w:rsid w:val="00453C17"/>
    <w:rsid w:val="00453E8F"/>
    <w:rsid w:val="0045511F"/>
    <w:rsid w:val="00461006"/>
    <w:rsid w:val="004617A9"/>
    <w:rsid w:val="00463179"/>
    <w:rsid w:val="00463366"/>
    <w:rsid w:val="00464059"/>
    <w:rsid w:val="00464B5D"/>
    <w:rsid w:val="004700BA"/>
    <w:rsid w:val="004707C1"/>
    <w:rsid w:val="00471C6B"/>
    <w:rsid w:val="00473401"/>
    <w:rsid w:val="00473977"/>
    <w:rsid w:val="00476F2A"/>
    <w:rsid w:val="00477902"/>
    <w:rsid w:val="004805F0"/>
    <w:rsid w:val="00481B0A"/>
    <w:rsid w:val="00482777"/>
    <w:rsid w:val="00482FBC"/>
    <w:rsid w:val="00485AC9"/>
    <w:rsid w:val="004915BF"/>
    <w:rsid w:val="004918FA"/>
    <w:rsid w:val="00491927"/>
    <w:rsid w:val="00491FB4"/>
    <w:rsid w:val="00493FB1"/>
    <w:rsid w:val="00494263"/>
    <w:rsid w:val="00494727"/>
    <w:rsid w:val="00494D1C"/>
    <w:rsid w:val="00496EFE"/>
    <w:rsid w:val="004978DD"/>
    <w:rsid w:val="00497FDB"/>
    <w:rsid w:val="004A0D74"/>
    <w:rsid w:val="004A1F4C"/>
    <w:rsid w:val="004A4A07"/>
    <w:rsid w:val="004B0E4B"/>
    <w:rsid w:val="004B1196"/>
    <w:rsid w:val="004B1B60"/>
    <w:rsid w:val="004B36F9"/>
    <w:rsid w:val="004C0AB7"/>
    <w:rsid w:val="004C1511"/>
    <w:rsid w:val="004C2585"/>
    <w:rsid w:val="004C326B"/>
    <w:rsid w:val="004C66B1"/>
    <w:rsid w:val="004D0C84"/>
    <w:rsid w:val="004D184A"/>
    <w:rsid w:val="004D524D"/>
    <w:rsid w:val="004E16A2"/>
    <w:rsid w:val="004E2085"/>
    <w:rsid w:val="004E2BF9"/>
    <w:rsid w:val="004E3238"/>
    <w:rsid w:val="004E34EE"/>
    <w:rsid w:val="004E388E"/>
    <w:rsid w:val="004E7EB0"/>
    <w:rsid w:val="004E7FE2"/>
    <w:rsid w:val="004F17A9"/>
    <w:rsid w:val="004F4539"/>
    <w:rsid w:val="00500F7F"/>
    <w:rsid w:val="0051053B"/>
    <w:rsid w:val="00512A58"/>
    <w:rsid w:val="00512F39"/>
    <w:rsid w:val="00513AC5"/>
    <w:rsid w:val="0051485F"/>
    <w:rsid w:val="00517063"/>
    <w:rsid w:val="00517E03"/>
    <w:rsid w:val="0052001A"/>
    <w:rsid w:val="0052213F"/>
    <w:rsid w:val="00523A7E"/>
    <w:rsid w:val="00524022"/>
    <w:rsid w:val="005258FD"/>
    <w:rsid w:val="0052696A"/>
    <w:rsid w:val="0053012C"/>
    <w:rsid w:val="0053128A"/>
    <w:rsid w:val="00531474"/>
    <w:rsid w:val="00531D04"/>
    <w:rsid w:val="0053466D"/>
    <w:rsid w:val="00536A98"/>
    <w:rsid w:val="005413D3"/>
    <w:rsid w:val="005427FA"/>
    <w:rsid w:val="0054442D"/>
    <w:rsid w:val="005452DC"/>
    <w:rsid w:val="00545B9A"/>
    <w:rsid w:val="005466F8"/>
    <w:rsid w:val="005468A4"/>
    <w:rsid w:val="00546F93"/>
    <w:rsid w:val="00550386"/>
    <w:rsid w:val="00553C18"/>
    <w:rsid w:val="00555E5E"/>
    <w:rsid w:val="0056030E"/>
    <w:rsid w:val="00561C86"/>
    <w:rsid w:val="00562C0C"/>
    <w:rsid w:val="00562E1E"/>
    <w:rsid w:val="005632F6"/>
    <w:rsid w:val="005656AC"/>
    <w:rsid w:val="00565F9C"/>
    <w:rsid w:val="005662FA"/>
    <w:rsid w:val="00567B0B"/>
    <w:rsid w:val="00567B23"/>
    <w:rsid w:val="00570353"/>
    <w:rsid w:val="0057174B"/>
    <w:rsid w:val="005757D2"/>
    <w:rsid w:val="00575AC1"/>
    <w:rsid w:val="00576892"/>
    <w:rsid w:val="00576B36"/>
    <w:rsid w:val="00576F74"/>
    <w:rsid w:val="00577137"/>
    <w:rsid w:val="00577C07"/>
    <w:rsid w:val="00580BB8"/>
    <w:rsid w:val="005818EC"/>
    <w:rsid w:val="00586ED3"/>
    <w:rsid w:val="005A1795"/>
    <w:rsid w:val="005A1906"/>
    <w:rsid w:val="005A3D3C"/>
    <w:rsid w:val="005A4A2E"/>
    <w:rsid w:val="005A51C8"/>
    <w:rsid w:val="005A74CD"/>
    <w:rsid w:val="005B1071"/>
    <w:rsid w:val="005B1A89"/>
    <w:rsid w:val="005B405D"/>
    <w:rsid w:val="005B44D7"/>
    <w:rsid w:val="005B50FD"/>
    <w:rsid w:val="005B6382"/>
    <w:rsid w:val="005B6A14"/>
    <w:rsid w:val="005C6857"/>
    <w:rsid w:val="005C7247"/>
    <w:rsid w:val="005D096A"/>
    <w:rsid w:val="005D2165"/>
    <w:rsid w:val="005D2778"/>
    <w:rsid w:val="005E3262"/>
    <w:rsid w:val="005E47AE"/>
    <w:rsid w:val="005E4FBF"/>
    <w:rsid w:val="005E5194"/>
    <w:rsid w:val="005E70CF"/>
    <w:rsid w:val="005E793A"/>
    <w:rsid w:val="005F0094"/>
    <w:rsid w:val="005F0292"/>
    <w:rsid w:val="005F1560"/>
    <w:rsid w:val="005F1782"/>
    <w:rsid w:val="005F1E4F"/>
    <w:rsid w:val="005F25E4"/>
    <w:rsid w:val="005F62AF"/>
    <w:rsid w:val="005F65B5"/>
    <w:rsid w:val="005F7BD5"/>
    <w:rsid w:val="00600515"/>
    <w:rsid w:val="00600E2E"/>
    <w:rsid w:val="00601053"/>
    <w:rsid w:val="00601568"/>
    <w:rsid w:val="006048B9"/>
    <w:rsid w:val="006052F8"/>
    <w:rsid w:val="00606880"/>
    <w:rsid w:val="006074A4"/>
    <w:rsid w:val="006138AC"/>
    <w:rsid w:val="00621DA1"/>
    <w:rsid w:val="00623DC2"/>
    <w:rsid w:val="00626C9C"/>
    <w:rsid w:val="0063351E"/>
    <w:rsid w:val="00636133"/>
    <w:rsid w:val="00636280"/>
    <w:rsid w:val="00643A7D"/>
    <w:rsid w:val="006454B0"/>
    <w:rsid w:val="006459A5"/>
    <w:rsid w:val="00646F50"/>
    <w:rsid w:val="00647B06"/>
    <w:rsid w:val="0065168D"/>
    <w:rsid w:val="0065315B"/>
    <w:rsid w:val="006537E3"/>
    <w:rsid w:val="00660D35"/>
    <w:rsid w:val="006613D3"/>
    <w:rsid w:val="006652B0"/>
    <w:rsid w:val="00666DA1"/>
    <w:rsid w:val="00667A34"/>
    <w:rsid w:val="00671A54"/>
    <w:rsid w:val="00673676"/>
    <w:rsid w:val="00673F30"/>
    <w:rsid w:val="00674A16"/>
    <w:rsid w:val="006764F4"/>
    <w:rsid w:val="00681977"/>
    <w:rsid w:val="00681A8F"/>
    <w:rsid w:val="00682223"/>
    <w:rsid w:val="006843CA"/>
    <w:rsid w:val="00684663"/>
    <w:rsid w:val="00686C85"/>
    <w:rsid w:val="00687C11"/>
    <w:rsid w:val="00690D4D"/>
    <w:rsid w:val="0069207D"/>
    <w:rsid w:val="006945F2"/>
    <w:rsid w:val="00695E0D"/>
    <w:rsid w:val="00696B05"/>
    <w:rsid w:val="0069711E"/>
    <w:rsid w:val="006A0517"/>
    <w:rsid w:val="006A1C13"/>
    <w:rsid w:val="006A34DA"/>
    <w:rsid w:val="006A4AAF"/>
    <w:rsid w:val="006A6EFE"/>
    <w:rsid w:val="006A7073"/>
    <w:rsid w:val="006A7DE0"/>
    <w:rsid w:val="006B06AE"/>
    <w:rsid w:val="006B6583"/>
    <w:rsid w:val="006B6F4B"/>
    <w:rsid w:val="006C26DA"/>
    <w:rsid w:val="006C2A29"/>
    <w:rsid w:val="006C4628"/>
    <w:rsid w:val="006C47C6"/>
    <w:rsid w:val="006C7007"/>
    <w:rsid w:val="006C7092"/>
    <w:rsid w:val="006C785A"/>
    <w:rsid w:val="006D376D"/>
    <w:rsid w:val="006D52EC"/>
    <w:rsid w:val="006D7C97"/>
    <w:rsid w:val="006D7D07"/>
    <w:rsid w:val="006E0E35"/>
    <w:rsid w:val="006E13C4"/>
    <w:rsid w:val="006E2AEB"/>
    <w:rsid w:val="006E4988"/>
    <w:rsid w:val="006E569B"/>
    <w:rsid w:val="006E56A5"/>
    <w:rsid w:val="006E5F6A"/>
    <w:rsid w:val="006E5FC5"/>
    <w:rsid w:val="006E64C1"/>
    <w:rsid w:val="006F18CD"/>
    <w:rsid w:val="006F2399"/>
    <w:rsid w:val="006F525F"/>
    <w:rsid w:val="006F5AEB"/>
    <w:rsid w:val="00700377"/>
    <w:rsid w:val="00702852"/>
    <w:rsid w:val="0070650B"/>
    <w:rsid w:val="0071108B"/>
    <w:rsid w:val="007119EC"/>
    <w:rsid w:val="00711CB2"/>
    <w:rsid w:val="00712E5B"/>
    <w:rsid w:val="00714D03"/>
    <w:rsid w:val="00717E96"/>
    <w:rsid w:val="00724842"/>
    <w:rsid w:val="007306FE"/>
    <w:rsid w:val="0073217A"/>
    <w:rsid w:val="007322E5"/>
    <w:rsid w:val="00735601"/>
    <w:rsid w:val="00736064"/>
    <w:rsid w:val="00736974"/>
    <w:rsid w:val="007372ED"/>
    <w:rsid w:val="00740CD7"/>
    <w:rsid w:val="0074252C"/>
    <w:rsid w:val="00750219"/>
    <w:rsid w:val="007508BB"/>
    <w:rsid w:val="007552CE"/>
    <w:rsid w:val="00757891"/>
    <w:rsid w:val="00760D73"/>
    <w:rsid w:val="00761605"/>
    <w:rsid w:val="00762ACF"/>
    <w:rsid w:val="00763503"/>
    <w:rsid w:val="00763C50"/>
    <w:rsid w:val="00764470"/>
    <w:rsid w:val="00764CB9"/>
    <w:rsid w:val="007676DD"/>
    <w:rsid w:val="00770950"/>
    <w:rsid w:val="00771707"/>
    <w:rsid w:val="00772497"/>
    <w:rsid w:val="00772C54"/>
    <w:rsid w:val="00774D41"/>
    <w:rsid w:val="00776447"/>
    <w:rsid w:val="007773AB"/>
    <w:rsid w:val="007803DB"/>
    <w:rsid w:val="00780CD3"/>
    <w:rsid w:val="007812D7"/>
    <w:rsid w:val="0078257E"/>
    <w:rsid w:val="007852AF"/>
    <w:rsid w:val="00791049"/>
    <w:rsid w:val="00792BDE"/>
    <w:rsid w:val="007940A6"/>
    <w:rsid w:val="007942F9"/>
    <w:rsid w:val="00794E04"/>
    <w:rsid w:val="00795EA9"/>
    <w:rsid w:val="007A177D"/>
    <w:rsid w:val="007A2461"/>
    <w:rsid w:val="007A5575"/>
    <w:rsid w:val="007A777A"/>
    <w:rsid w:val="007B0D8D"/>
    <w:rsid w:val="007B2707"/>
    <w:rsid w:val="007B2E15"/>
    <w:rsid w:val="007B57AC"/>
    <w:rsid w:val="007B688C"/>
    <w:rsid w:val="007B6E5C"/>
    <w:rsid w:val="007B7D6D"/>
    <w:rsid w:val="007B7FA2"/>
    <w:rsid w:val="007C41D2"/>
    <w:rsid w:val="007C4D11"/>
    <w:rsid w:val="007C6579"/>
    <w:rsid w:val="007D08BF"/>
    <w:rsid w:val="007D3A70"/>
    <w:rsid w:val="007D510D"/>
    <w:rsid w:val="007D5BCE"/>
    <w:rsid w:val="007D75E3"/>
    <w:rsid w:val="007E1243"/>
    <w:rsid w:val="007F0BE4"/>
    <w:rsid w:val="007F1781"/>
    <w:rsid w:val="007F2D03"/>
    <w:rsid w:val="007F5663"/>
    <w:rsid w:val="007F5AE8"/>
    <w:rsid w:val="00800EE2"/>
    <w:rsid w:val="00802627"/>
    <w:rsid w:val="00802EDC"/>
    <w:rsid w:val="00805370"/>
    <w:rsid w:val="00805821"/>
    <w:rsid w:val="00810DB3"/>
    <w:rsid w:val="00812426"/>
    <w:rsid w:val="00812562"/>
    <w:rsid w:val="00813A21"/>
    <w:rsid w:val="008141B1"/>
    <w:rsid w:val="00815F9B"/>
    <w:rsid w:val="00820364"/>
    <w:rsid w:val="00821302"/>
    <w:rsid w:val="00821D6B"/>
    <w:rsid w:val="00824556"/>
    <w:rsid w:val="00825957"/>
    <w:rsid w:val="00825A34"/>
    <w:rsid w:val="008264BD"/>
    <w:rsid w:val="00826D80"/>
    <w:rsid w:val="0083334C"/>
    <w:rsid w:val="00833824"/>
    <w:rsid w:val="0083383D"/>
    <w:rsid w:val="00835C9F"/>
    <w:rsid w:val="00837520"/>
    <w:rsid w:val="00843F77"/>
    <w:rsid w:val="00846E73"/>
    <w:rsid w:val="00851C9B"/>
    <w:rsid w:val="00851EC3"/>
    <w:rsid w:val="00853C98"/>
    <w:rsid w:val="00854B5D"/>
    <w:rsid w:val="00855775"/>
    <w:rsid w:val="00860EA8"/>
    <w:rsid w:val="008616B5"/>
    <w:rsid w:val="00862557"/>
    <w:rsid w:val="00862BFB"/>
    <w:rsid w:val="00863474"/>
    <w:rsid w:val="0086471A"/>
    <w:rsid w:val="00864721"/>
    <w:rsid w:val="00866FB6"/>
    <w:rsid w:val="00867512"/>
    <w:rsid w:val="00871990"/>
    <w:rsid w:val="00873F96"/>
    <w:rsid w:val="00874032"/>
    <w:rsid w:val="00877A3A"/>
    <w:rsid w:val="00877D15"/>
    <w:rsid w:val="00880696"/>
    <w:rsid w:val="00885C81"/>
    <w:rsid w:val="00886920"/>
    <w:rsid w:val="00887619"/>
    <w:rsid w:val="0089049B"/>
    <w:rsid w:val="008913BB"/>
    <w:rsid w:val="00892F61"/>
    <w:rsid w:val="0089330A"/>
    <w:rsid w:val="00895089"/>
    <w:rsid w:val="00896129"/>
    <w:rsid w:val="008A6D6E"/>
    <w:rsid w:val="008A70BF"/>
    <w:rsid w:val="008B12BA"/>
    <w:rsid w:val="008B7A56"/>
    <w:rsid w:val="008B7E8C"/>
    <w:rsid w:val="008C0ECF"/>
    <w:rsid w:val="008C1C8E"/>
    <w:rsid w:val="008C5572"/>
    <w:rsid w:val="008C5BCA"/>
    <w:rsid w:val="008C6BAA"/>
    <w:rsid w:val="008C78BC"/>
    <w:rsid w:val="008D1183"/>
    <w:rsid w:val="008D13AD"/>
    <w:rsid w:val="008D16D3"/>
    <w:rsid w:val="008D1708"/>
    <w:rsid w:val="008D1E6F"/>
    <w:rsid w:val="008D23DD"/>
    <w:rsid w:val="008E16A1"/>
    <w:rsid w:val="008E1A94"/>
    <w:rsid w:val="008E2BBF"/>
    <w:rsid w:val="008E4439"/>
    <w:rsid w:val="008F0787"/>
    <w:rsid w:val="008F1609"/>
    <w:rsid w:val="008F2C11"/>
    <w:rsid w:val="008F4033"/>
    <w:rsid w:val="008F591E"/>
    <w:rsid w:val="008F667F"/>
    <w:rsid w:val="00900A37"/>
    <w:rsid w:val="00900E3A"/>
    <w:rsid w:val="00903CCB"/>
    <w:rsid w:val="009049F4"/>
    <w:rsid w:val="00906D5C"/>
    <w:rsid w:val="00911D5D"/>
    <w:rsid w:val="00913AE2"/>
    <w:rsid w:val="00913C7B"/>
    <w:rsid w:val="00914E84"/>
    <w:rsid w:val="009162F8"/>
    <w:rsid w:val="00917C2B"/>
    <w:rsid w:val="00920BBC"/>
    <w:rsid w:val="009234DB"/>
    <w:rsid w:val="009245A1"/>
    <w:rsid w:val="009264D9"/>
    <w:rsid w:val="00926542"/>
    <w:rsid w:val="009359F0"/>
    <w:rsid w:val="00935E1C"/>
    <w:rsid w:val="00942EC3"/>
    <w:rsid w:val="0094432F"/>
    <w:rsid w:val="00944EFD"/>
    <w:rsid w:val="009477C5"/>
    <w:rsid w:val="009516D7"/>
    <w:rsid w:val="00954284"/>
    <w:rsid w:val="00956148"/>
    <w:rsid w:val="00965F82"/>
    <w:rsid w:val="00970F98"/>
    <w:rsid w:val="009724EB"/>
    <w:rsid w:val="00976536"/>
    <w:rsid w:val="009770DF"/>
    <w:rsid w:val="00977FD8"/>
    <w:rsid w:val="0098142E"/>
    <w:rsid w:val="0098438D"/>
    <w:rsid w:val="00984692"/>
    <w:rsid w:val="009874FE"/>
    <w:rsid w:val="00990D38"/>
    <w:rsid w:val="00993D8D"/>
    <w:rsid w:val="00994104"/>
    <w:rsid w:val="00994A17"/>
    <w:rsid w:val="009A20A2"/>
    <w:rsid w:val="009A2349"/>
    <w:rsid w:val="009A4CCC"/>
    <w:rsid w:val="009A6D5A"/>
    <w:rsid w:val="009B15A4"/>
    <w:rsid w:val="009B1698"/>
    <w:rsid w:val="009B3E3E"/>
    <w:rsid w:val="009B56C4"/>
    <w:rsid w:val="009B610E"/>
    <w:rsid w:val="009C6BA0"/>
    <w:rsid w:val="009D1393"/>
    <w:rsid w:val="009D2CCB"/>
    <w:rsid w:val="009D5FFF"/>
    <w:rsid w:val="009D6AB0"/>
    <w:rsid w:val="009E0FD3"/>
    <w:rsid w:val="009E4EE7"/>
    <w:rsid w:val="009E5AB0"/>
    <w:rsid w:val="009F510A"/>
    <w:rsid w:val="00A14EE3"/>
    <w:rsid w:val="00A16A2D"/>
    <w:rsid w:val="00A174AB"/>
    <w:rsid w:val="00A205F4"/>
    <w:rsid w:val="00A21992"/>
    <w:rsid w:val="00A22206"/>
    <w:rsid w:val="00A22B90"/>
    <w:rsid w:val="00A22C6D"/>
    <w:rsid w:val="00A23541"/>
    <w:rsid w:val="00A25A76"/>
    <w:rsid w:val="00A270F1"/>
    <w:rsid w:val="00A3057B"/>
    <w:rsid w:val="00A30C9A"/>
    <w:rsid w:val="00A362C5"/>
    <w:rsid w:val="00A36EC1"/>
    <w:rsid w:val="00A40330"/>
    <w:rsid w:val="00A41477"/>
    <w:rsid w:val="00A4358D"/>
    <w:rsid w:val="00A44A3C"/>
    <w:rsid w:val="00A4663F"/>
    <w:rsid w:val="00A46948"/>
    <w:rsid w:val="00A50121"/>
    <w:rsid w:val="00A51708"/>
    <w:rsid w:val="00A51AC9"/>
    <w:rsid w:val="00A51D11"/>
    <w:rsid w:val="00A51EB9"/>
    <w:rsid w:val="00A54790"/>
    <w:rsid w:val="00A5511E"/>
    <w:rsid w:val="00A57EB8"/>
    <w:rsid w:val="00A60C89"/>
    <w:rsid w:val="00A64493"/>
    <w:rsid w:val="00A6674F"/>
    <w:rsid w:val="00A67F2C"/>
    <w:rsid w:val="00A67F55"/>
    <w:rsid w:val="00A70A0D"/>
    <w:rsid w:val="00A7102D"/>
    <w:rsid w:val="00A7127D"/>
    <w:rsid w:val="00A72CC8"/>
    <w:rsid w:val="00A73448"/>
    <w:rsid w:val="00A73500"/>
    <w:rsid w:val="00A7446F"/>
    <w:rsid w:val="00A7534E"/>
    <w:rsid w:val="00A75B9A"/>
    <w:rsid w:val="00A81755"/>
    <w:rsid w:val="00A85C4C"/>
    <w:rsid w:val="00A86C6B"/>
    <w:rsid w:val="00A932EC"/>
    <w:rsid w:val="00A94B3E"/>
    <w:rsid w:val="00A955A2"/>
    <w:rsid w:val="00A97B95"/>
    <w:rsid w:val="00AA1127"/>
    <w:rsid w:val="00AA13E1"/>
    <w:rsid w:val="00AA283F"/>
    <w:rsid w:val="00AA3191"/>
    <w:rsid w:val="00AA4B8E"/>
    <w:rsid w:val="00AA50E1"/>
    <w:rsid w:val="00AA6013"/>
    <w:rsid w:val="00AA63A9"/>
    <w:rsid w:val="00AB2A5C"/>
    <w:rsid w:val="00AB77C4"/>
    <w:rsid w:val="00AB7AC5"/>
    <w:rsid w:val="00AC2E62"/>
    <w:rsid w:val="00AC479F"/>
    <w:rsid w:val="00AD164A"/>
    <w:rsid w:val="00AD171C"/>
    <w:rsid w:val="00AD3192"/>
    <w:rsid w:val="00AD3B67"/>
    <w:rsid w:val="00AD4272"/>
    <w:rsid w:val="00AD5027"/>
    <w:rsid w:val="00AD5966"/>
    <w:rsid w:val="00AD665B"/>
    <w:rsid w:val="00AD6EF2"/>
    <w:rsid w:val="00AD7CA7"/>
    <w:rsid w:val="00AE0637"/>
    <w:rsid w:val="00AE17B1"/>
    <w:rsid w:val="00AE24F2"/>
    <w:rsid w:val="00AE4706"/>
    <w:rsid w:val="00AE5A41"/>
    <w:rsid w:val="00AE5EC7"/>
    <w:rsid w:val="00AE5F97"/>
    <w:rsid w:val="00AE640A"/>
    <w:rsid w:val="00AE667A"/>
    <w:rsid w:val="00AE6E5D"/>
    <w:rsid w:val="00AE7423"/>
    <w:rsid w:val="00AF31CC"/>
    <w:rsid w:val="00AF6077"/>
    <w:rsid w:val="00B03497"/>
    <w:rsid w:val="00B056E1"/>
    <w:rsid w:val="00B063E9"/>
    <w:rsid w:val="00B06A11"/>
    <w:rsid w:val="00B122FE"/>
    <w:rsid w:val="00B156DB"/>
    <w:rsid w:val="00B15BE3"/>
    <w:rsid w:val="00B16EA7"/>
    <w:rsid w:val="00B22D76"/>
    <w:rsid w:val="00B233DF"/>
    <w:rsid w:val="00B24113"/>
    <w:rsid w:val="00B243A3"/>
    <w:rsid w:val="00B2470B"/>
    <w:rsid w:val="00B27252"/>
    <w:rsid w:val="00B30E6A"/>
    <w:rsid w:val="00B32642"/>
    <w:rsid w:val="00B34E55"/>
    <w:rsid w:val="00B35DA2"/>
    <w:rsid w:val="00B36AAF"/>
    <w:rsid w:val="00B40CAE"/>
    <w:rsid w:val="00B41121"/>
    <w:rsid w:val="00B42B5E"/>
    <w:rsid w:val="00B43BFA"/>
    <w:rsid w:val="00B4578D"/>
    <w:rsid w:val="00B45D4F"/>
    <w:rsid w:val="00B471EE"/>
    <w:rsid w:val="00B47F79"/>
    <w:rsid w:val="00B535DF"/>
    <w:rsid w:val="00B55C9C"/>
    <w:rsid w:val="00B604B8"/>
    <w:rsid w:val="00B60E94"/>
    <w:rsid w:val="00B61481"/>
    <w:rsid w:val="00B642D8"/>
    <w:rsid w:val="00B644D9"/>
    <w:rsid w:val="00B80442"/>
    <w:rsid w:val="00B80BA7"/>
    <w:rsid w:val="00B8139B"/>
    <w:rsid w:val="00B84916"/>
    <w:rsid w:val="00B86B46"/>
    <w:rsid w:val="00B9021D"/>
    <w:rsid w:val="00B937E3"/>
    <w:rsid w:val="00B9487B"/>
    <w:rsid w:val="00B9511F"/>
    <w:rsid w:val="00B951CE"/>
    <w:rsid w:val="00B97AD3"/>
    <w:rsid w:val="00BA0A2A"/>
    <w:rsid w:val="00BA3DF7"/>
    <w:rsid w:val="00BB0160"/>
    <w:rsid w:val="00BB7AF4"/>
    <w:rsid w:val="00BC174F"/>
    <w:rsid w:val="00BC2BB5"/>
    <w:rsid w:val="00BD057A"/>
    <w:rsid w:val="00BD0DCC"/>
    <w:rsid w:val="00BD1F87"/>
    <w:rsid w:val="00BD2406"/>
    <w:rsid w:val="00BE54EE"/>
    <w:rsid w:val="00BF07E7"/>
    <w:rsid w:val="00BF178E"/>
    <w:rsid w:val="00BF5457"/>
    <w:rsid w:val="00BF631D"/>
    <w:rsid w:val="00C02D97"/>
    <w:rsid w:val="00C14A0E"/>
    <w:rsid w:val="00C152A0"/>
    <w:rsid w:val="00C15DDA"/>
    <w:rsid w:val="00C1613E"/>
    <w:rsid w:val="00C174E6"/>
    <w:rsid w:val="00C17BD5"/>
    <w:rsid w:val="00C206E0"/>
    <w:rsid w:val="00C20FD9"/>
    <w:rsid w:val="00C226D3"/>
    <w:rsid w:val="00C231E1"/>
    <w:rsid w:val="00C2350E"/>
    <w:rsid w:val="00C25C64"/>
    <w:rsid w:val="00C26ACE"/>
    <w:rsid w:val="00C31332"/>
    <w:rsid w:val="00C35215"/>
    <w:rsid w:val="00C36163"/>
    <w:rsid w:val="00C369B5"/>
    <w:rsid w:val="00C40283"/>
    <w:rsid w:val="00C42273"/>
    <w:rsid w:val="00C43667"/>
    <w:rsid w:val="00C46D8F"/>
    <w:rsid w:val="00C4707F"/>
    <w:rsid w:val="00C4722C"/>
    <w:rsid w:val="00C5016B"/>
    <w:rsid w:val="00C51E58"/>
    <w:rsid w:val="00C55776"/>
    <w:rsid w:val="00C57FE2"/>
    <w:rsid w:val="00C703D9"/>
    <w:rsid w:val="00C705D5"/>
    <w:rsid w:val="00C7208D"/>
    <w:rsid w:val="00C74262"/>
    <w:rsid w:val="00C77DA6"/>
    <w:rsid w:val="00C84889"/>
    <w:rsid w:val="00C90981"/>
    <w:rsid w:val="00C92AE5"/>
    <w:rsid w:val="00C93BA8"/>
    <w:rsid w:val="00C95217"/>
    <w:rsid w:val="00C955DE"/>
    <w:rsid w:val="00CA0866"/>
    <w:rsid w:val="00CA1977"/>
    <w:rsid w:val="00CA4E3B"/>
    <w:rsid w:val="00CA56E0"/>
    <w:rsid w:val="00CB0D0C"/>
    <w:rsid w:val="00CB3266"/>
    <w:rsid w:val="00CC5A78"/>
    <w:rsid w:val="00CC642B"/>
    <w:rsid w:val="00CC7E9A"/>
    <w:rsid w:val="00CE0D01"/>
    <w:rsid w:val="00CE1F74"/>
    <w:rsid w:val="00CE3663"/>
    <w:rsid w:val="00CE5694"/>
    <w:rsid w:val="00CE66F3"/>
    <w:rsid w:val="00CE6905"/>
    <w:rsid w:val="00CE69E0"/>
    <w:rsid w:val="00CE6D4D"/>
    <w:rsid w:val="00CF1065"/>
    <w:rsid w:val="00CF319C"/>
    <w:rsid w:val="00D03604"/>
    <w:rsid w:val="00D06433"/>
    <w:rsid w:val="00D1084F"/>
    <w:rsid w:val="00D10DA9"/>
    <w:rsid w:val="00D110DB"/>
    <w:rsid w:val="00D11BAC"/>
    <w:rsid w:val="00D2523D"/>
    <w:rsid w:val="00D31EA8"/>
    <w:rsid w:val="00D35881"/>
    <w:rsid w:val="00D40EAB"/>
    <w:rsid w:val="00D4327F"/>
    <w:rsid w:val="00D52715"/>
    <w:rsid w:val="00D53080"/>
    <w:rsid w:val="00D53096"/>
    <w:rsid w:val="00D562E1"/>
    <w:rsid w:val="00D566A8"/>
    <w:rsid w:val="00D6065E"/>
    <w:rsid w:val="00D640C4"/>
    <w:rsid w:val="00D655E3"/>
    <w:rsid w:val="00D67FF4"/>
    <w:rsid w:val="00D70E85"/>
    <w:rsid w:val="00D73A4F"/>
    <w:rsid w:val="00D740A4"/>
    <w:rsid w:val="00D74576"/>
    <w:rsid w:val="00D74AB6"/>
    <w:rsid w:val="00D75C2E"/>
    <w:rsid w:val="00D8158A"/>
    <w:rsid w:val="00D82A37"/>
    <w:rsid w:val="00D8308A"/>
    <w:rsid w:val="00D90231"/>
    <w:rsid w:val="00D90284"/>
    <w:rsid w:val="00D9138B"/>
    <w:rsid w:val="00D91A51"/>
    <w:rsid w:val="00D9292A"/>
    <w:rsid w:val="00D95305"/>
    <w:rsid w:val="00D9567D"/>
    <w:rsid w:val="00D96615"/>
    <w:rsid w:val="00D96A35"/>
    <w:rsid w:val="00DA065E"/>
    <w:rsid w:val="00DA2A8D"/>
    <w:rsid w:val="00DA3433"/>
    <w:rsid w:val="00DA4DD7"/>
    <w:rsid w:val="00DA5423"/>
    <w:rsid w:val="00DA5AF1"/>
    <w:rsid w:val="00DB0CC7"/>
    <w:rsid w:val="00DB0E67"/>
    <w:rsid w:val="00DB2080"/>
    <w:rsid w:val="00DB339C"/>
    <w:rsid w:val="00DC012B"/>
    <w:rsid w:val="00DC143D"/>
    <w:rsid w:val="00DC6C19"/>
    <w:rsid w:val="00DC6D95"/>
    <w:rsid w:val="00DC7512"/>
    <w:rsid w:val="00DD1790"/>
    <w:rsid w:val="00DD57CD"/>
    <w:rsid w:val="00DE0C97"/>
    <w:rsid w:val="00DE3119"/>
    <w:rsid w:val="00DE34E7"/>
    <w:rsid w:val="00DE79A1"/>
    <w:rsid w:val="00DF24CA"/>
    <w:rsid w:val="00E00662"/>
    <w:rsid w:val="00E01D0B"/>
    <w:rsid w:val="00E05FD0"/>
    <w:rsid w:val="00E06915"/>
    <w:rsid w:val="00E06D52"/>
    <w:rsid w:val="00E12F2C"/>
    <w:rsid w:val="00E1305B"/>
    <w:rsid w:val="00E14609"/>
    <w:rsid w:val="00E1521D"/>
    <w:rsid w:val="00E15B1D"/>
    <w:rsid w:val="00E16076"/>
    <w:rsid w:val="00E219E7"/>
    <w:rsid w:val="00E24DFF"/>
    <w:rsid w:val="00E322A1"/>
    <w:rsid w:val="00E32865"/>
    <w:rsid w:val="00E408FA"/>
    <w:rsid w:val="00E443D9"/>
    <w:rsid w:val="00E44725"/>
    <w:rsid w:val="00E44C51"/>
    <w:rsid w:val="00E477B2"/>
    <w:rsid w:val="00E50D29"/>
    <w:rsid w:val="00E511AD"/>
    <w:rsid w:val="00E5747A"/>
    <w:rsid w:val="00E574FF"/>
    <w:rsid w:val="00E60D2A"/>
    <w:rsid w:val="00E642DE"/>
    <w:rsid w:val="00E6532D"/>
    <w:rsid w:val="00E65FB8"/>
    <w:rsid w:val="00E66F80"/>
    <w:rsid w:val="00E7091A"/>
    <w:rsid w:val="00E716F3"/>
    <w:rsid w:val="00E734EE"/>
    <w:rsid w:val="00E747E4"/>
    <w:rsid w:val="00E778BA"/>
    <w:rsid w:val="00E80F3D"/>
    <w:rsid w:val="00E826AD"/>
    <w:rsid w:val="00E84820"/>
    <w:rsid w:val="00E873FF"/>
    <w:rsid w:val="00E87ACC"/>
    <w:rsid w:val="00E928D2"/>
    <w:rsid w:val="00E93644"/>
    <w:rsid w:val="00EA0BE2"/>
    <w:rsid w:val="00EA254C"/>
    <w:rsid w:val="00EA3EB1"/>
    <w:rsid w:val="00EA4AFD"/>
    <w:rsid w:val="00EB29E1"/>
    <w:rsid w:val="00EB4E7E"/>
    <w:rsid w:val="00EB5984"/>
    <w:rsid w:val="00EB604B"/>
    <w:rsid w:val="00EB698B"/>
    <w:rsid w:val="00EC0834"/>
    <w:rsid w:val="00EC0E09"/>
    <w:rsid w:val="00EC39AD"/>
    <w:rsid w:val="00EC49FB"/>
    <w:rsid w:val="00EC5D7D"/>
    <w:rsid w:val="00ED092F"/>
    <w:rsid w:val="00ED1367"/>
    <w:rsid w:val="00ED5783"/>
    <w:rsid w:val="00EE1A92"/>
    <w:rsid w:val="00EE4301"/>
    <w:rsid w:val="00EE4619"/>
    <w:rsid w:val="00EF0D8D"/>
    <w:rsid w:val="00EF162B"/>
    <w:rsid w:val="00EF1E5C"/>
    <w:rsid w:val="00EF4FC4"/>
    <w:rsid w:val="00EF6F89"/>
    <w:rsid w:val="00EF70BA"/>
    <w:rsid w:val="00F024C2"/>
    <w:rsid w:val="00F04006"/>
    <w:rsid w:val="00F04104"/>
    <w:rsid w:val="00F0420E"/>
    <w:rsid w:val="00F05F8B"/>
    <w:rsid w:val="00F10F53"/>
    <w:rsid w:val="00F166D8"/>
    <w:rsid w:val="00F16A18"/>
    <w:rsid w:val="00F1708B"/>
    <w:rsid w:val="00F224AB"/>
    <w:rsid w:val="00F2445E"/>
    <w:rsid w:val="00F26CA3"/>
    <w:rsid w:val="00F30502"/>
    <w:rsid w:val="00F31988"/>
    <w:rsid w:val="00F375EA"/>
    <w:rsid w:val="00F37F38"/>
    <w:rsid w:val="00F42B13"/>
    <w:rsid w:val="00F44B7E"/>
    <w:rsid w:val="00F50107"/>
    <w:rsid w:val="00F532CD"/>
    <w:rsid w:val="00F5346B"/>
    <w:rsid w:val="00F54845"/>
    <w:rsid w:val="00F54E3D"/>
    <w:rsid w:val="00F569F6"/>
    <w:rsid w:val="00F6475E"/>
    <w:rsid w:val="00F67C08"/>
    <w:rsid w:val="00F716DB"/>
    <w:rsid w:val="00F7360F"/>
    <w:rsid w:val="00F74FE3"/>
    <w:rsid w:val="00F750F8"/>
    <w:rsid w:val="00F80083"/>
    <w:rsid w:val="00F80722"/>
    <w:rsid w:val="00F8184C"/>
    <w:rsid w:val="00F820A8"/>
    <w:rsid w:val="00F83B80"/>
    <w:rsid w:val="00F85646"/>
    <w:rsid w:val="00F87B4E"/>
    <w:rsid w:val="00F937FE"/>
    <w:rsid w:val="00F9476C"/>
    <w:rsid w:val="00F94931"/>
    <w:rsid w:val="00F953C9"/>
    <w:rsid w:val="00FA2B2E"/>
    <w:rsid w:val="00FA3BFC"/>
    <w:rsid w:val="00FA4833"/>
    <w:rsid w:val="00FB1E07"/>
    <w:rsid w:val="00FB203A"/>
    <w:rsid w:val="00FB25D4"/>
    <w:rsid w:val="00FB5251"/>
    <w:rsid w:val="00FB6A29"/>
    <w:rsid w:val="00FB6FC6"/>
    <w:rsid w:val="00FC005D"/>
    <w:rsid w:val="00FC017F"/>
    <w:rsid w:val="00FC152A"/>
    <w:rsid w:val="00FC742E"/>
    <w:rsid w:val="00FD01C9"/>
    <w:rsid w:val="00FD06B0"/>
    <w:rsid w:val="00FD3328"/>
    <w:rsid w:val="00FE0158"/>
    <w:rsid w:val="00FE1597"/>
    <w:rsid w:val="00FE704D"/>
    <w:rsid w:val="00FF2B80"/>
    <w:rsid w:val="00FF37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F3A515"/>
  <w15:docId w15:val="{FA0528D2-37CD-4F25-A30D-95D6D898F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style>
  <w:style w:type="paragraph" w:styleId="11">
    <w:name w:val="heading 1"/>
    <w:aliases w:val="1"/>
    <w:basedOn w:val="a3"/>
    <w:next w:val="a3"/>
    <w:link w:val="12"/>
    <w:uiPriority w:val="99"/>
    <w:qFormat/>
    <w:rsid w:val="003F3D55"/>
    <w:pPr>
      <w:keepNext/>
      <w:keepLines/>
      <w:pageBreakBefore/>
      <w:spacing w:before="120" w:after="120"/>
      <w:jc w:val="center"/>
      <w:outlineLvl w:val="0"/>
    </w:pPr>
    <w:rPr>
      <w:rFonts w:ascii="Times New Roman" w:eastAsia="Times New Roman" w:hAnsi="Times New Roman" w:cs="Times New Roman"/>
      <w:b/>
      <w:color w:val="000000"/>
      <w:sz w:val="24"/>
      <w:szCs w:val="32"/>
      <w:lang w:val="x-none"/>
    </w:rPr>
  </w:style>
  <w:style w:type="paragraph" w:styleId="21">
    <w:name w:val="heading 2"/>
    <w:aliases w:val="2"/>
    <w:basedOn w:val="a3"/>
    <w:next w:val="a3"/>
    <w:link w:val="22"/>
    <w:unhideWhenUsed/>
    <w:qFormat/>
    <w:rsid w:val="003F3D55"/>
    <w:pPr>
      <w:keepNext/>
      <w:keepLines/>
      <w:spacing w:before="120" w:after="0"/>
      <w:ind w:firstLine="737"/>
      <w:jc w:val="both"/>
      <w:outlineLvl w:val="1"/>
    </w:pPr>
    <w:rPr>
      <w:rFonts w:ascii="Times New Roman" w:eastAsia="Times New Roman" w:hAnsi="Times New Roman" w:cs="Times New Roman"/>
      <w:b/>
      <w:color w:val="000000"/>
      <w:sz w:val="24"/>
      <w:szCs w:val="26"/>
      <w:lang w:val="x-none" w:eastAsia="x-none"/>
    </w:rPr>
  </w:style>
  <w:style w:type="paragraph" w:styleId="30">
    <w:name w:val="heading 3"/>
    <w:aliases w:val="3,ПодЗаголовок"/>
    <w:basedOn w:val="a3"/>
    <w:next w:val="a3"/>
    <w:link w:val="31"/>
    <w:unhideWhenUsed/>
    <w:qFormat/>
    <w:rsid w:val="003F3D55"/>
    <w:pPr>
      <w:keepNext/>
      <w:keepLines/>
      <w:spacing w:before="120" w:after="120"/>
      <w:ind w:firstLine="340"/>
      <w:jc w:val="both"/>
      <w:outlineLvl w:val="2"/>
    </w:pPr>
    <w:rPr>
      <w:rFonts w:ascii="Times New Roman" w:eastAsia="Times New Roman" w:hAnsi="Times New Roman" w:cs="Times New Roman"/>
      <w:b/>
      <w:color w:val="000000"/>
      <w:sz w:val="24"/>
      <w:szCs w:val="24"/>
      <w:lang w:val="x-none"/>
    </w:rPr>
  </w:style>
  <w:style w:type="paragraph" w:styleId="4">
    <w:name w:val="heading 4"/>
    <w:basedOn w:val="a3"/>
    <w:next w:val="a3"/>
    <w:link w:val="40"/>
    <w:unhideWhenUsed/>
    <w:qFormat/>
    <w:rsid w:val="003F3D55"/>
    <w:pPr>
      <w:keepNext/>
      <w:keepLines/>
      <w:numPr>
        <w:ilvl w:val="3"/>
        <w:numId w:val="20"/>
      </w:numPr>
      <w:spacing w:before="40" w:after="0" w:line="240" w:lineRule="auto"/>
      <w:jc w:val="both"/>
      <w:outlineLvl w:val="3"/>
    </w:pPr>
    <w:rPr>
      <w:rFonts w:ascii="Calibri Light" w:eastAsia="Times New Roman" w:hAnsi="Calibri Light" w:cs="Times New Roman"/>
      <w:i/>
      <w:iCs/>
      <w:color w:val="2E74B5"/>
      <w:sz w:val="28"/>
      <w:szCs w:val="20"/>
      <w:lang w:val="x-none" w:eastAsia="x-none"/>
    </w:rPr>
  </w:style>
  <w:style w:type="paragraph" w:styleId="5">
    <w:name w:val="heading 5"/>
    <w:basedOn w:val="a3"/>
    <w:next w:val="a3"/>
    <w:link w:val="50"/>
    <w:unhideWhenUsed/>
    <w:qFormat/>
    <w:rsid w:val="003F3D55"/>
    <w:pPr>
      <w:keepNext/>
      <w:keepLines/>
      <w:spacing w:before="40" w:after="0"/>
      <w:ind w:firstLine="567"/>
      <w:jc w:val="both"/>
      <w:outlineLvl w:val="4"/>
    </w:pPr>
    <w:rPr>
      <w:rFonts w:ascii="Calibri Light" w:eastAsia="Times New Roman" w:hAnsi="Calibri Light" w:cs="Times New Roman"/>
      <w:color w:val="2E74B5"/>
      <w:sz w:val="24"/>
      <w:lang w:val="x-none"/>
    </w:rPr>
  </w:style>
  <w:style w:type="paragraph" w:styleId="6">
    <w:name w:val="heading 6"/>
    <w:basedOn w:val="a3"/>
    <w:next w:val="a3"/>
    <w:link w:val="60"/>
    <w:unhideWhenUsed/>
    <w:qFormat/>
    <w:rsid w:val="003F3D55"/>
    <w:pPr>
      <w:keepNext/>
      <w:keepLines/>
      <w:numPr>
        <w:ilvl w:val="5"/>
        <w:numId w:val="20"/>
      </w:numPr>
      <w:spacing w:before="200" w:after="0" w:line="240" w:lineRule="auto"/>
      <w:outlineLvl w:val="5"/>
    </w:pPr>
    <w:rPr>
      <w:rFonts w:ascii="Cambria" w:eastAsia="Times New Roman" w:hAnsi="Cambria" w:cs="Times New Roman"/>
      <w:i/>
      <w:iCs/>
      <w:color w:val="243F60"/>
      <w:sz w:val="24"/>
      <w:szCs w:val="24"/>
      <w:lang w:val="x-none" w:eastAsia="x-none"/>
    </w:rPr>
  </w:style>
  <w:style w:type="paragraph" w:styleId="7">
    <w:name w:val="heading 7"/>
    <w:basedOn w:val="a3"/>
    <w:next w:val="a3"/>
    <w:link w:val="70"/>
    <w:unhideWhenUsed/>
    <w:qFormat/>
    <w:rsid w:val="003F3D55"/>
    <w:pPr>
      <w:keepNext/>
      <w:keepLines/>
      <w:numPr>
        <w:ilvl w:val="6"/>
        <w:numId w:val="20"/>
      </w:numPr>
      <w:spacing w:before="40" w:after="0" w:line="240" w:lineRule="auto"/>
      <w:jc w:val="both"/>
      <w:outlineLvl w:val="6"/>
    </w:pPr>
    <w:rPr>
      <w:rFonts w:ascii="Calibri Light" w:eastAsia="Times New Roman" w:hAnsi="Calibri Light" w:cs="Times New Roman"/>
      <w:i/>
      <w:iCs/>
      <w:color w:val="1F4D78"/>
      <w:sz w:val="28"/>
      <w:szCs w:val="20"/>
      <w:lang w:val="x-none" w:eastAsia="x-none"/>
    </w:rPr>
  </w:style>
  <w:style w:type="paragraph" w:styleId="8">
    <w:name w:val="heading 8"/>
    <w:basedOn w:val="a3"/>
    <w:next w:val="a3"/>
    <w:link w:val="80"/>
    <w:unhideWhenUsed/>
    <w:qFormat/>
    <w:rsid w:val="003F3D55"/>
    <w:pPr>
      <w:keepNext/>
      <w:keepLines/>
      <w:numPr>
        <w:ilvl w:val="7"/>
        <w:numId w:val="20"/>
      </w:numPr>
      <w:spacing w:before="40" w:after="0" w:line="240" w:lineRule="auto"/>
      <w:jc w:val="both"/>
      <w:outlineLvl w:val="7"/>
    </w:pPr>
    <w:rPr>
      <w:rFonts w:ascii="Calibri Light" w:eastAsia="Times New Roman" w:hAnsi="Calibri Light" w:cs="Times New Roman"/>
      <w:color w:val="272727"/>
      <w:sz w:val="21"/>
      <w:szCs w:val="21"/>
      <w:lang w:val="x-none" w:eastAsia="x-none"/>
    </w:rPr>
  </w:style>
  <w:style w:type="paragraph" w:styleId="9">
    <w:name w:val="heading 9"/>
    <w:basedOn w:val="a3"/>
    <w:next w:val="a3"/>
    <w:link w:val="90"/>
    <w:unhideWhenUsed/>
    <w:qFormat/>
    <w:rsid w:val="003F3D55"/>
    <w:pPr>
      <w:keepNext/>
      <w:keepLines/>
      <w:numPr>
        <w:ilvl w:val="8"/>
        <w:numId w:val="20"/>
      </w:numPr>
      <w:spacing w:before="40" w:after="0" w:line="240" w:lineRule="auto"/>
      <w:jc w:val="both"/>
      <w:outlineLvl w:val="8"/>
    </w:pPr>
    <w:rPr>
      <w:rFonts w:ascii="Calibri Light" w:eastAsia="Times New Roman" w:hAnsi="Calibri Light" w:cs="Times New Roman"/>
      <w:i/>
      <w:iCs/>
      <w:color w:val="272727"/>
      <w:sz w:val="21"/>
      <w:szCs w:val="21"/>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unhideWhenUsed/>
    <w:rsid w:val="00E87ACC"/>
    <w:pPr>
      <w:spacing w:after="0" w:line="240" w:lineRule="auto"/>
    </w:pPr>
    <w:rPr>
      <w:rFonts w:ascii="Tahoma" w:hAnsi="Tahoma" w:cs="Tahoma"/>
      <w:sz w:val="16"/>
      <w:szCs w:val="16"/>
    </w:rPr>
  </w:style>
  <w:style w:type="character" w:customStyle="1" w:styleId="a8">
    <w:name w:val="Текст выноски Знак"/>
    <w:basedOn w:val="a4"/>
    <w:link w:val="a7"/>
    <w:uiPriority w:val="99"/>
    <w:rsid w:val="00E87ACC"/>
    <w:rPr>
      <w:rFonts w:ascii="Tahoma" w:hAnsi="Tahoma" w:cs="Tahoma"/>
      <w:sz w:val="16"/>
      <w:szCs w:val="16"/>
    </w:rPr>
  </w:style>
  <w:style w:type="paragraph" w:styleId="a9">
    <w:name w:val="List Paragraph"/>
    <w:aliases w:val="Ненумерованный список"/>
    <w:basedOn w:val="a3"/>
    <w:link w:val="aa"/>
    <w:uiPriority w:val="34"/>
    <w:qFormat/>
    <w:rsid w:val="0042290D"/>
    <w:pPr>
      <w:ind w:left="720"/>
      <w:contextualSpacing/>
    </w:pPr>
  </w:style>
  <w:style w:type="paragraph" w:styleId="ab">
    <w:name w:val="header"/>
    <w:basedOn w:val="a3"/>
    <w:link w:val="ac"/>
    <w:uiPriority w:val="99"/>
    <w:unhideWhenUsed/>
    <w:rsid w:val="008D1E6F"/>
    <w:pPr>
      <w:tabs>
        <w:tab w:val="center" w:pos="4677"/>
        <w:tab w:val="right" w:pos="9355"/>
      </w:tabs>
      <w:spacing w:after="0" w:line="240" w:lineRule="auto"/>
    </w:pPr>
  </w:style>
  <w:style w:type="character" w:customStyle="1" w:styleId="ac">
    <w:name w:val="Верхний колонтитул Знак"/>
    <w:basedOn w:val="a4"/>
    <w:link w:val="ab"/>
    <w:uiPriority w:val="99"/>
    <w:rsid w:val="008D1E6F"/>
  </w:style>
  <w:style w:type="paragraph" w:styleId="ad">
    <w:name w:val="footer"/>
    <w:basedOn w:val="a3"/>
    <w:link w:val="ae"/>
    <w:uiPriority w:val="99"/>
    <w:unhideWhenUsed/>
    <w:rsid w:val="008D1E6F"/>
    <w:pPr>
      <w:tabs>
        <w:tab w:val="center" w:pos="4677"/>
        <w:tab w:val="right" w:pos="9355"/>
      </w:tabs>
      <w:spacing w:after="0" w:line="240" w:lineRule="auto"/>
    </w:pPr>
  </w:style>
  <w:style w:type="character" w:customStyle="1" w:styleId="ae">
    <w:name w:val="Нижний колонтитул Знак"/>
    <w:basedOn w:val="a4"/>
    <w:link w:val="ad"/>
    <w:uiPriority w:val="99"/>
    <w:rsid w:val="008D1E6F"/>
  </w:style>
  <w:style w:type="character" w:customStyle="1" w:styleId="WW8Num1z3">
    <w:name w:val="WW8Num1z3"/>
    <w:rsid w:val="008D1E6F"/>
  </w:style>
  <w:style w:type="paragraph" w:styleId="af">
    <w:name w:val="No Spacing"/>
    <w:aliases w:val="Основной"/>
    <w:uiPriority w:val="1"/>
    <w:qFormat/>
    <w:rsid w:val="008B7A56"/>
    <w:pPr>
      <w:spacing w:after="0" w:line="240" w:lineRule="auto"/>
    </w:pPr>
    <w:rPr>
      <w:rFonts w:ascii="Times New Roman" w:eastAsia="Calibri" w:hAnsi="Times New Roman" w:cs="Times New Roman"/>
      <w:sz w:val="24"/>
      <w:szCs w:val="24"/>
      <w:lang w:eastAsia="ru-RU"/>
    </w:rPr>
  </w:style>
  <w:style w:type="character" w:customStyle="1" w:styleId="12">
    <w:name w:val="Заголовок 1 Знак"/>
    <w:aliases w:val="1 Знак"/>
    <w:basedOn w:val="a4"/>
    <w:link w:val="11"/>
    <w:uiPriority w:val="99"/>
    <w:rsid w:val="003F3D55"/>
    <w:rPr>
      <w:rFonts w:ascii="Times New Roman" w:eastAsia="Times New Roman" w:hAnsi="Times New Roman" w:cs="Times New Roman"/>
      <w:b/>
      <w:color w:val="000000"/>
      <w:sz w:val="24"/>
      <w:szCs w:val="32"/>
      <w:lang w:val="x-none"/>
    </w:rPr>
  </w:style>
  <w:style w:type="character" w:customStyle="1" w:styleId="22">
    <w:name w:val="Заголовок 2 Знак"/>
    <w:aliases w:val="2 Знак"/>
    <w:basedOn w:val="a4"/>
    <w:link w:val="21"/>
    <w:rsid w:val="003F3D55"/>
    <w:rPr>
      <w:rFonts w:ascii="Times New Roman" w:eastAsia="Times New Roman" w:hAnsi="Times New Roman" w:cs="Times New Roman"/>
      <w:b/>
      <w:color w:val="000000"/>
      <w:sz w:val="24"/>
      <w:szCs w:val="26"/>
      <w:lang w:val="x-none" w:eastAsia="x-none"/>
    </w:rPr>
  </w:style>
  <w:style w:type="character" w:customStyle="1" w:styleId="31">
    <w:name w:val="Заголовок 3 Знак"/>
    <w:aliases w:val="3 Знак,ПодЗаголовок Знак"/>
    <w:basedOn w:val="a4"/>
    <w:link w:val="30"/>
    <w:rsid w:val="003F3D55"/>
    <w:rPr>
      <w:rFonts w:ascii="Times New Roman" w:eastAsia="Times New Roman" w:hAnsi="Times New Roman" w:cs="Times New Roman"/>
      <w:b/>
      <w:color w:val="000000"/>
      <w:sz w:val="24"/>
      <w:szCs w:val="24"/>
      <w:lang w:val="x-none"/>
    </w:rPr>
  </w:style>
  <w:style w:type="character" w:customStyle="1" w:styleId="40">
    <w:name w:val="Заголовок 4 Знак"/>
    <w:basedOn w:val="a4"/>
    <w:link w:val="4"/>
    <w:rsid w:val="003F3D55"/>
    <w:rPr>
      <w:rFonts w:ascii="Calibri Light" w:eastAsia="Times New Roman" w:hAnsi="Calibri Light" w:cs="Times New Roman"/>
      <w:i/>
      <w:iCs/>
      <w:color w:val="2E74B5"/>
      <w:sz w:val="28"/>
      <w:szCs w:val="20"/>
      <w:lang w:val="x-none" w:eastAsia="x-none"/>
    </w:rPr>
  </w:style>
  <w:style w:type="character" w:customStyle="1" w:styleId="50">
    <w:name w:val="Заголовок 5 Знак"/>
    <w:basedOn w:val="a4"/>
    <w:link w:val="5"/>
    <w:rsid w:val="003F3D55"/>
    <w:rPr>
      <w:rFonts w:ascii="Calibri Light" w:eastAsia="Times New Roman" w:hAnsi="Calibri Light" w:cs="Times New Roman"/>
      <w:color w:val="2E74B5"/>
      <w:sz w:val="24"/>
      <w:lang w:val="x-none"/>
    </w:rPr>
  </w:style>
  <w:style w:type="character" w:customStyle="1" w:styleId="60">
    <w:name w:val="Заголовок 6 Знак"/>
    <w:basedOn w:val="a4"/>
    <w:link w:val="6"/>
    <w:rsid w:val="003F3D55"/>
    <w:rPr>
      <w:rFonts w:ascii="Cambria" w:eastAsia="Times New Roman" w:hAnsi="Cambria" w:cs="Times New Roman"/>
      <w:i/>
      <w:iCs/>
      <w:color w:val="243F60"/>
      <w:sz w:val="24"/>
      <w:szCs w:val="24"/>
      <w:lang w:val="x-none" w:eastAsia="x-none"/>
    </w:rPr>
  </w:style>
  <w:style w:type="character" w:customStyle="1" w:styleId="70">
    <w:name w:val="Заголовок 7 Знак"/>
    <w:basedOn w:val="a4"/>
    <w:link w:val="7"/>
    <w:rsid w:val="003F3D55"/>
    <w:rPr>
      <w:rFonts w:ascii="Calibri Light" w:eastAsia="Times New Roman" w:hAnsi="Calibri Light" w:cs="Times New Roman"/>
      <w:i/>
      <w:iCs/>
      <w:color w:val="1F4D78"/>
      <w:sz w:val="28"/>
      <w:szCs w:val="20"/>
      <w:lang w:val="x-none" w:eastAsia="x-none"/>
    </w:rPr>
  </w:style>
  <w:style w:type="character" w:customStyle="1" w:styleId="80">
    <w:name w:val="Заголовок 8 Знак"/>
    <w:basedOn w:val="a4"/>
    <w:link w:val="8"/>
    <w:rsid w:val="003F3D55"/>
    <w:rPr>
      <w:rFonts w:ascii="Calibri Light" w:eastAsia="Times New Roman" w:hAnsi="Calibri Light" w:cs="Times New Roman"/>
      <w:color w:val="272727"/>
      <w:sz w:val="21"/>
      <w:szCs w:val="21"/>
      <w:lang w:val="x-none" w:eastAsia="x-none"/>
    </w:rPr>
  </w:style>
  <w:style w:type="character" w:customStyle="1" w:styleId="90">
    <w:name w:val="Заголовок 9 Знак"/>
    <w:basedOn w:val="a4"/>
    <w:link w:val="9"/>
    <w:rsid w:val="003F3D55"/>
    <w:rPr>
      <w:rFonts w:ascii="Calibri Light" w:eastAsia="Times New Roman" w:hAnsi="Calibri Light" w:cs="Times New Roman"/>
      <w:i/>
      <w:iCs/>
      <w:color w:val="272727"/>
      <w:sz w:val="21"/>
      <w:szCs w:val="21"/>
      <w:lang w:val="x-none" w:eastAsia="x-none"/>
    </w:rPr>
  </w:style>
  <w:style w:type="paragraph" w:customStyle="1" w:styleId="af0">
    <w:name w:val="Таблица"/>
    <w:basedOn w:val="a3"/>
    <w:next w:val="a3"/>
    <w:link w:val="af1"/>
    <w:qFormat/>
    <w:rsid w:val="003F3D55"/>
    <w:pPr>
      <w:spacing w:after="0" w:line="240" w:lineRule="auto"/>
      <w:jc w:val="center"/>
    </w:pPr>
    <w:rPr>
      <w:rFonts w:ascii="Times New Roman" w:eastAsia="Calibri" w:hAnsi="Times New Roman" w:cs="Times New Roman"/>
      <w:sz w:val="20"/>
      <w:szCs w:val="20"/>
      <w:lang w:val="x-none" w:eastAsia="x-none"/>
    </w:rPr>
  </w:style>
  <w:style w:type="paragraph" w:customStyle="1" w:styleId="a0">
    <w:name w:val="Маркер"/>
    <w:basedOn w:val="a"/>
    <w:next w:val="a3"/>
    <w:link w:val="af2"/>
    <w:qFormat/>
    <w:rsid w:val="003F3D55"/>
    <w:pPr>
      <w:numPr>
        <w:numId w:val="3"/>
      </w:numPr>
    </w:pPr>
    <w:rPr>
      <w:lang w:val="x-none"/>
    </w:rPr>
  </w:style>
  <w:style w:type="character" w:customStyle="1" w:styleId="af1">
    <w:name w:val="Таблица Знак"/>
    <w:aliases w:val="Без интервала Знак,Основной Знак"/>
    <w:link w:val="af0"/>
    <w:rsid w:val="003F3D55"/>
    <w:rPr>
      <w:rFonts w:ascii="Times New Roman" w:eastAsia="Calibri" w:hAnsi="Times New Roman" w:cs="Times New Roman"/>
      <w:sz w:val="20"/>
      <w:szCs w:val="20"/>
      <w:lang w:val="x-none" w:eastAsia="x-none"/>
    </w:rPr>
  </w:style>
  <w:style w:type="character" w:customStyle="1" w:styleId="af2">
    <w:name w:val="Маркер Знак"/>
    <w:link w:val="a0"/>
    <w:rsid w:val="003F3D55"/>
    <w:rPr>
      <w:rFonts w:ascii="Times New Roman" w:eastAsia="Calibri" w:hAnsi="Times New Roman" w:cs="Times New Roman"/>
      <w:sz w:val="24"/>
      <w:lang w:val="x-none"/>
    </w:rPr>
  </w:style>
  <w:style w:type="paragraph" w:styleId="a">
    <w:name w:val="List Bullet"/>
    <w:basedOn w:val="a3"/>
    <w:uiPriority w:val="99"/>
    <w:unhideWhenUsed/>
    <w:rsid w:val="003F3D55"/>
    <w:pPr>
      <w:numPr>
        <w:numId w:val="2"/>
      </w:numPr>
      <w:spacing w:after="0"/>
      <w:contextualSpacing/>
      <w:jc w:val="both"/>
    </w:pPr>
    <w:rPr>
      <w:rFonts w:ascii="Times New Roman" w:eastAsia="Calibri" w:hAnsi="Times New Roman" w:cs="Times New Roman"/>
      <w:sz w:val="24"/>
    </w:rPr>
  </w:style>
  <w:style w:type="paragraph" w:styleId="af3">
    <w:name w:val="Subtitle"/>
    <w:basedOn w:val="a3"/>
    <w:next w:val="a3"/>
    <w:link w:val="af4"/>
    <w:uiPriority w:val="11"/>
    <w:qFormat/>
    <w:rsid w:val="003F3D55"/>
    <w:pPr>
      <w:numPr>
        <w:ilvl w:val="1"/>
      </w:numPr>
      <w:spacing w:before="120" w:after="0"/>
      <w:ind w:firstLine="284"/>
      <w:jc w:val="both"/>
    </w:pPr>
    <w:rPr>
      <w:rFonts w:ascii="Times New Roman" w:eastAsia="Times New Roman" w:hAnsi="Times New Roman" w:cs="Times New Roman"/>
      <w:b/>
      <w:color w:val="000000"/>
      <w:spacing w:val="15"/>
      <w:sz w:val="24"/>
      <w:szCs w:val="20"/>
      <w:lang w:val="x-none" w:eastAsia="x-none"/>
    </w:rPr>
  </w:style>
  <w:style w:type="character" w:customStyle="1" w:styleId="af4">
    <w:name w:val="Подзаголовок Знак"/>
    <w:basedOn w:val="a4"/>
    <w:link w:val="af3"/>
    <w:uiPriority w:val="11"/>
    <w:rsid w:val="003F3D55"/>
    <w:rPr>
      <w:rFonts w:ascii="Times New Roman" w:eastAsia="Times New Roman" w:hAnsi="Times New Roman" w:cs="Times New Roman"/>
      <w:b/>
      <w:color w:val="000000"/>
      <w:spacing w:val="15"/>
      <w:sz w:val="24"/>
      <w:szCs w:val="20"/>
      <w:lang w:val="x-none" w:eastAsia="x-none"/>
    </w:rPr>
  </w:style>
  <w:style w:type="paragraph" w:styleId="af5">
    <w:name w:val="TOC Heading"/>
    <w:basedOn w:val="11"/>
    <w:next w:val="a3"/>
    <w:uiPriority w:val="39"/>
    <w:unhideWhenUsed/>
    <w:qFormat/>
    <w:rsid w:val="003F3D55"/>
    <w:pPr>
      <w:spacing w:before="240" w:after="0" w:line="259" w:lineRule="auto"/>
      <w:jc w:val="left"/>
      <w:outlineLvl w:val="9"/>
    </w:pPr>
    <w:rPr>
      <w:rFonts w:ascii="Calibri Light" w:hAnsi="Calibri Light"/>
      <w:b w:val="0"/>
      <w:color w:val="2E74B5"/>
      <w:sz w:val="32"/>
      <w:lang w:eastAsia="ru-RU"/>
    </w:rPr>
  </w:style>
  <w:style w:type="paragraph" w:styleId="23">
    <w:name w:val="toc 2"/>
    <w:basedOn w:val="a3"/>
    <w:next w:val="a3"/>
    <w:autoRedefine/>
    <w:uiPriority w:val="39"/>
    <w:unhideWhenUsed/>
    <w:qFormat/>
    <w:rsid w:val="003F3D55"/>
    <w:pPr>
      <w:spacing w:after="0"/>
      <w:ind w:left="238" w:firstLine="567"/>
    </w:pPr>
    <w:rPr>
      <w:rFonts w:ascii="Times New Roman" w:eastAsia="Calibri" w:hAnsi="Times New Roman" w:cs="Calibri"/>
      <w:b/>
      <w:bCs/>
    </w:rPr>
  </w:style>
  <w:style w:type="paragraph" w:styleId="13">
    <w:name w:val="toc 1"/>
    <w:basedOn w:val="a3"/>
    <w:next w:val="a3"/>
    <w:link w:val="14"/>
    <w:autoRedefine/>
    <w:uiPriority w:val="39"/>
    <w:unhideWhenUsed/>
    <w:qFormat/>
    <w:rsid w:val="003F3D55"/>
    <w:pPr>
      <w:tabs>
        <w:tab w:val="right" w:leader="dot" w:pos="9911"/>
      </w:tabs>
      <w:spacing w:after="0" w:line="240" w:lineRule="auto"/>
      <w:jc w:val="both"/>
    </w:pPr>
    <w:rPr>
      <w:rFonts w:ascii="Times New Roman" w:eastAsia="Calibri" w:hAnsi="Times New Roman" w:cs="Calibri"/>
      <w:b/>
      <w:bCs/>
      <w:iCs/>
      <w:szCs w:val="24"/>
    </w:rPr>
  </w:style>
  <w:style w:type="paragraph" w:styleId="32">
    <w:name w:val="toc 3"/>
    <w:basedOn w:val="a3"/>
    <w:next w:val="a3"/>
    <w:autoRedefine/>
    <w:uiPriority w:val="39"/>
    <w:unhideWhenUsed/>
    <w:qFormat/>
    <w:rsid w:val="003F3D55"/>
    <w:pPr>
      <w:tabs>
        <w:tab w:val="right" w:leader="dot" w:pos="9911"/>
      </w:tabs>
      <w:spacing w:after="0" w:line="240" w:lineRule="auto"/>
      <w:ind w:right="-91" w:firstLine="284"/>
      <w:jc w:val="both"/>
    </w:pPr>
    <w:rPr>
      <w:rFonts w:ascii="Times New Roman" w:eastAsia="Calibri" w:hAnsi="Times New Roman" w:cs="Calibri"/>
      <w:szCs w:val="20"/>
    </w:rPr>
  </w:style>
  <w:style w:type="paragraph" w:styleId="41">
    <w:name w:val="toc 4"/>
    <w:basedOn w:val="a3"/>
    <w:next w:val="a3"/>
    <w:autoRedefine/>
    <w:uiPriority w:val="39"/>
    <w:unhideWhenUsed/>
    <w:rsid w:val="003F3D55"/>
    <w:pPr>
      <w:spacing w:after="0"/>
      <w:ind w:left="720" w:firstLine="567"/>
    </w:pPr>
    <w:rPr>
      <w:rFonts w:ascii="Calibri" w:eastAsia="Calibri" w:hAnsi="Calibri" w:cs="Calibri"/>
      <w:sz w:val="20"/>
      <w:szCs w:val="20"/>
    </w:rPr>
  </w:style>
  <w:style w:type="paragraph" w:styleId="51">
    <w:name w:val="toc 5"/>
    <w:basedOn w:val="a3"/>
    <w:next w:val="a3"/>
    <w:autoRedefine/>
    <w:uiPriority w:val="39"/>
    <w:unhideWhenUsed/>
    <w:rsid w:val="003F3D55"/>
    <w:pPr>
      <w:spacing w:after="0"/>
      <w:ind w:left="960" w:firstLine="567"/>
    </w:pPr>
    <w:rPr>
      <w:rFonts w:ascii="Calibri" w:eastAsia="Calibri" w:hAnsi="Calibri" w:cs="Calibri"/>
      <w:sz w:val="20"/>
      <w:szCs w:val="20"/>
    </w:rPr>
  </w:style>
  <w:style w:type="paragraph" w:styleId="61">
    <w:name w:val="toc 6"/>
    <w:basedOn w:val="a3"/>
    <w:next w:val="a3"/>
    <w:autoRedefine/>
    <w:uiPriority w:val="39"/>
    <w:unhideWhenUsed/>
    <w:rsid w:val="003F3D55"/>
    <w:pPr>
      <w:spacing w:after="0"/>
      <w:ind w:left="1200" w:firstLine="567"/>
    </w:pPr>
    <w:rPr>
      <w:rFonts w:ascii="Calibri" w:eastAsia="Calibri" w:hAnsi="Calibri" w:cs="Calibri"/>
      <w:sz w:val="20"/>
      <w:szCs w:val="20"/>
    </w:rPr>
  </w:style>
  <w:style w:type="paragraph" w:styleId="71">
    <w:name w:val="toc 7"/>
    <w:basedOn w:val="a3"/>
    <w:next w:val="a3"/>
    <w:autoRedefine/>
    <w:uiPriority w:val="39"/>
    <w:unhideWhenUsed/>
    <w:rsid w:val="003F3D55"/>
    <w:pPr>
      <w:spacing w:after="0"/>
      <w:ind w:left="1440" w:firstLine="567"/>
    </w:pPr>
    <w:rPr>
      <w:rFonts w:ascii="Calibri" w:eastAsia="Calibri" w:hAnsi="Calibri" w:cs="Calibri"/>
      <w:sz w:val="20"/>
      <w:szCs w:val="20"/>
    </w:rPr>
  </w:style>
  <w:style w:type="paragraph" w:styleId="81">
    <w:name w:val="toc 8"/>
    <w:basedOn w:val="a3"/>
    <w:next w:val="a3"/>
    <w:autoRedefine/>
    <w:uiPriority w:val="39"/>
    <w:unhideWhenUsed/>
    <w:rsid w:val="003F3D55"/>
    <w:pPr>
      <w:spacing w:after="0"/>
      <w:ind w:left="1680" w:firstLine="567"/>
    </w:pPr>
    <w:rPr>
      <w:rFonts w:ascii="Calibri" w:eastAsia="Calibri" w:hAnsi="Calibri" w:cs="Calibri"/>
      <w:sz w:val="20"/>
      <w:szCs w:val="20"/>
    </w:rPr>
  </w:style>
  <w:style w:type="paragraph" w:styleId="91">
    <w:name w:val="toc 9"/>
    <w:basedOn w:val="a3"/>
    <w:next w:val="a3"/>
    <w:autoRedefine/>
    <w:uiPriority w:val="39"/>
    <w:unhideWhenUsed/>
    <w:rsid w:val="003F3D55"/>
    <w:pPr>
      <w:spacing w:after="0"/>
      <w:ind w:left="1920" w:firstLine="567"/>
    </w:pPr>
    <w:rPr>
      <w:rFonts w:ascii="Calibri" w:eastAsia="Calibri" w:hAnsi="Calibri" w:cs="Calibri"/>
      <w:sz w:val="20"/>
      <w:szCs w:val="20"/>
    </w:rPr>
  </w:style>
  <w:style w:type="character" w:styleId="af6">
    <w:name w:val="Hyperlink"/>
    <w:uiPriority w:val="99"/>
    <w:unhideWhenUsed/>
    <w:rsid w:val="003F3D55"/>
    <w:rPr>
      <w:color w:val="0563C1"/>
      <w:u w:val="single"/>
    </w:rPr>
  </w:style>
  <w:style w:type="paragraph" w:customStyle="1" w:styleId="15">
    <w:name w:val="Заголовок оглавления1"/>
    <w:basedOn w:val="11"/>
    <w:next w:val="a3"/>
    <w:qFormat/>
    <w:rsid w:val="003F3D55"/>
    <w:pPr>
      <w:keepNext w:val="0"/>
      <w:keepLines w:val="0"/>
      <w:pBdr>
        <w:bottom w:val="thinThickSmallGap" w:sz="12" w:space="1" w:color="943634"/>
      </w:pBdr>
      <w:spacing w:before="400" w:line="252" w:lineRule="auto"/>
      <w:outlineLvl w:val="9"/>
    </w:pPr>
    <w:rPr>
      <w:rFonts w:ascii="Cambria" w:hAnsi="Cambria"/>
      <w:b w:val="0"/>
      <w:caps/>
      <w:color w:val="632423"/>
      <w:spacing w:val="20"/>
      <w:szCs w:val="28"/>
      <w:lang w:val="en-US"/>
    </w:rPr>
  </w:style>
  <w:style w:type="character" w:customStyle="1" w:styleId="af7">
    <w:name w:val="Гипертекстовая ссылка"/>
    <w:uiPriority w:val="99"/>
    <w:rsid w:val="003F3D55"/>
    <w:rPr>
      <w:b w:val="0"/>
      <w:bCs w:val="0"/>
      <w:color w:val="106BBE"/>
    </w:rPr>
  </w:style>
  <w:style w:type="character" w:customStyle="1" w:styleId="aa">
    <w:name w:val="Абзац списка Знак"/>
    <w:aliases w:val="Ненумерованный список Знак"/>
    <w:link w:val="a9"/>
    <w:uiPriority w:val="34"/>
    <w:rsid w:val="003F3D55"/>
  </w:style>
  <w:style w:type="character" w:customStyle="1" w:styleId="af8">
    <w:name w:val="Цветовое выделение"/>
    <w:uiPriority w:val="99"/>
    <w:rsid w:val="003F3D55"/>
    <w:rPr>
      <w:b/>
      <w:bCs/>
      <w:color w:val="26282F"/>
    </w:rPr>
  </w:style>
  <w:style w:type="paragraph" w:customStyle="1" w:styleId="af9">
    <w:name w:val="+таб"/>
    <w:basedOn w:val="a3"/>
    <w:link w:val="afa"/>
    <w:qFormat/>
    <w:rsid w:val="003F3D55"/>
    <w:pPr>
      <w:spacing w:after="0" w:line="240" w:lineRule="auto"/>
      <w:ind w:firstLine="567"/>
      <w:jc w:val="center"/>
    </w:pPr>
    <w:rPr>
      <w:rFonts w:ascii="Times New Roman" w:eastAsia="Calibri" w:hAnsi="Times New Roman" w:cs="Times New Roman"/>
      <w:sz w:val="20"/>
      <w:szCs w:val="20"/>
      <w:lang w:val="x-none" w:eastAsia="x-none"/>
    </w:rPr>
  </w:style>
  <w:style w:type="character" w:customStyle="1" w:styleId="afa">
    <w:name w:val="+таб Знак"/>
    <w:link w:val="af9"/>
    <w:rsid w:val="003F3D55"/>
    <w:rPr>
      <w:rFonts w:ascii="Times New Roman" w:eastAsia="Calibri" w:hAnsi="Times New Roman" w:cs="Times New Roman"/>
      <w:sz w:val="20"/>
      <w:szCs w:val="20"/>
      <w:lang w:val="x-none" w:eastAsia="x-none"/>
    </w:rPr>
  </w:style>
  <w:style w:type="paragraph" w:customStyle="1" w:styleId="S0">
    <w:name w:val="S_Обычный"/>
    <w:basedOn w:val="a3"/>
    <w:link w:val="S1"/>
    <w:qFormat/>
    <w:rsid w:val="003F3D55"/>
    <w:pPr>
      <w:spacing w:after="0"/>
      <w:ind w:firstLine="567"/>
      <w:jc w:val="both"/>
    </w:pPr>
    <w:rPr>
      <w:rFonts w:ascii="Times New Roman" w:eastAsia="Times New Roman" w:hAnsi="Times New Roman" w:cs="Times New Roman"/>
      <w:sz w:val="24"/>
      <w:szCs w:val="24"/>
      <w:lang w:val="x-none" w:eastAsia="ru-RU"/>
    </w:rPr>
  </w:style>
  <w:style w:type="character" w:customStyle="1" w:styleId="S1">
    <w:name w:val="S_Обычный Знак"/>
    <w:link w:val="S0"/>
    <w:rsid w:val="003F3D55"/>
    <w:rPr>
      <w:rFonts w:ascii="Times New Roman" w:eastAsia="Times New Roman" w:hAnsi="Times New Roman" w:cs="Times New Roman"/>
      <w:sz w:val="24"/>
      <w:szCs w:val="24"/>
      <w:lang w:val="x-none" w:eastAsia="ru-RU"/>
    </w:rPr>
  </w:style>
  <w:style w:type="character" w:customStyle="1" w:styleId="FontStyle274">
    <w:name w:val="Font Style274"/>
    <w:uiPriority w:val="99"/>
    <w:rsid w:val="003F3D55"/>
    <w:rPr>
      <w:rFonts w:ascii="Times New Roman" w:hAnsi="Times New Roman" w:cs="Times New Roman"/>
      <w:sz w:val="20"/>
      <w:szCs w:val="20"/>
    </w:rPr>
  </w:style>
  <w:style w:type="character" w:customStyle="1" w:styleId="FontStyle271">
    <w:name w:val="Font Style271"/>
    <w:uiPriority w:val="99"/>
    <w:rsid w:val="003F3D55"/>
    <w:rPr>
      <w:rFonts w:ascii="Times New Roman" w:hAnsi="Times New Roman" w:cs="Times New Roman"/>
      <w:b/>
      <w:bCs/>
      <w:sz w:val="20"/>
      <w:szCs w:val="20"/>
    </w:rPr>
  </w:style>
  <w:style w:type="character" w:customStyle="1" w:styleId="FontStyle273">
    <w:name w:val="Font Style273"/>
    <w:uiPriority w:val="99"/>
    <w:rsid w:val="003F3D55"/>
    <w:rPr>
      <w:rFonts w:ascii="Times New Roman" w:hAnsi="Times New Roman" w:cs="Times New Roman"/>
      <w:b/>
      <w:bCs/>
      <w:sz w:val="20"/>
      <w:szCs w:val="20"/>
    </w:rPr>
  </w:style>
  <w:style w:type="paragraph" w:customStyle="1" w:styleId="afb">
    <w:name w:val="таблицы"/>
    <w:basedOn w:val="a3"/>
    <w:uiPriority w:val="99"/>
    <w:qFormat/>
    <w:rsid w:val="003F3D55"/>
    <w:pPr>
      <w:spacing w:after="0" w:line="240" w:lineRule="auto"/>
      <w:jc w:val="center"/>
    </w:pPr>
    <w:rPr>
      <w:rFonts w:ascii="Times New Roman" w:eastAsia="Times New Roman" w:hAnsi="Times New Roman" w:cs="Times New Roman"/>
      <w:sz w:val="20"/>
      <w:szCs w:val="20"/>
      <w:lang w:eastAsia="ru-RU"/>
    </w:rPr>
  </w:style>
  <w:style w:type="character" w:customStyle="1" w:styleId="FontStyle256">
    <w:name w:val="Font Style256"/>
    <w:uiPriority w:val="99"/>
    <w:rsid w:val="003F3D55"/>
    <w:rPr>
      <w:rFonts w:ascii="Segoe UI" w:hAnsi="Segoe UI" w:cs="Segoe UI"/>
      <w:b/>
      <w:bCs/>
      <w:sz w:val="12"/>
      <w:szCs w:val="12"/>
    </w:rPr>
  </w:style>
  <w:style w:type="table" w:styleId="afc">
    <w:name w:val="Table Grid"/>
    <w:basedOn w:val="a5"/>
    <w:uiPriority w:val="59"/>
    <w:rsid w:val="003F3D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Основной текст2"/>
    <w:rsid w:val="003F3D5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62">
    <w:name w:val="Основной текст6"/>
    <w:basedOn w:val="a3"/>
    <w:rsid w:val="003F3D55"/>
    <w:pPr>
      <w:widowControl w:val="0"/>
      <w:spacing w:before="60" w:after="60" w:line="480" w:lineRule="exact"/>
      <w:ind w:hanging="360"/>
      <w:jc w:val="both"/>
    </w:pPr>
    <w:rPr>
      <w:rFonts w:ascii="Century Schoolbook" w:eastAsia="Century Schoolbook" w:hAnsi="Century Schoolbook" w:cs="Century Schoolbook"/>
      <w:sz w:val="23"/>
      <w:szCs w:val="23"/>
    </w:rPr>
  </w:style>
  <w:style w:type="character" w:customStyle="1" w:styleId="FontStyle272">
    <w:name w:val="Font Style272"/>
    <w:uiPriority w:val="99"/>
    <w:rsid w:val="003F3D55"/>
    <w:rPr>
      <w:rFonts w:ascii="Times New Roman" w:hAnsi="Times New Roman" w:cs="Times New Roman" w:hint="default"/>
      <w:sz w:val="20"/>
      <w:szCs w:val="20"/>
    </w:rPr>
  </w:style>
  <w:style w:type="character" w:customStyle="1" w:styleId="FontStyle289">
    <w:name w:val="Font Style289"/>
    <w:uiPriority w:val="99"/>
    <w:rsid w:val="003F3D55"/>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3F3D55"/>
    <w:rPr>
      <w:rFonts w:ascii="Times New Roman" w:hAnsi="Times New Roman" w:cs="Times New Roman"/>
      <w:b/>
      <w:bCs/>
      <w:sz w:val="18"/>
      <w:szCs w:val="18"/>
      <w:u w:val="none"/>
    </w:rPr>
  </w:style>
  <w:style w:type="character" w:customStyle="1" w:styleId="52">
    <w:name w:val="Основной текст5"/>
    <w:rsid w:val="003F3D55"/>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fontstyle01">
    <w:name w:val="fontstyle01"/>
    <w:rsid w:val="003F3D55"/>
    <w:rPr>
      <w:rFonts w:ascii="Arial" w:hAnsi="Arial" w:cs="Arial" w:hint="default"/>
      <w:b w:val="0"/>
      <w:bCs w:val="0"/>
      <w:i w:val="0"/>
      <w:iCs w:val="0"/>
      <w:color w:val="000000"/>
      <w:sz w:val="22"/>
      <w:szCs w:val="22"/>
    </w:rPr>
  </w:style>
  <w:style w:type="paragraph" w:customStyle="1" w:styleId="afd">
    <w:name w:val="+Таб"/>
    <w:basedOn w:val="a3"/>
    <w:link w:val="afe"/>
    <w:qFormat/>
    <w:rsid w:val="003F3D55"/>
    <w:pPr>
      <w:spacing w:after="0" w:line="240" w:lineRule="auto"/>
      <w:jc w:val="center"/>
    </w:pPr>
    <w:rPr>
      <w:rFonts w:ascii="Times New Roman" w:eastAsia="Calibri" w:hAnsi="Times New Roman" w:cs="Times New Roman"/>
      <w:sz w:val="20"/>
      <w:szCs w:val="20"/>
      <w:lang w:val="x-none" w:eastAsia="x-none"/>
    </w:rPr>
  </w:style>
  <w:style w:type="character" w:customStyle="1" w:styleId="afe">
    <w:name w:val="+Таб Знак"/>
    <w:link w:val="afd"/>
    <w:rsid w:val="003F3D55"/>
    <w:rPr>
      <w:rFonts w:ascii="Times New Roman" w:eastAsia="Calibri" w:hAnsi="Times New Roman" w:cs="Times New Roman"/>
      <w:sz w:val="20"/>
      <w:szCs w:val="20"/>
      <w:lang w:val="x-none" w:eastAsia="x-none"/>
    </w:rPr>
  </w:style>
  <w:style w:type="character" w:customStyle="1" w:styleId="11pt3">
    <w:name w:val="Основной текст + 11 pt3"/>
    <w:aliases w:val="Полужирный31"/>
    <w:uiPriority w:val="99"/>
    <w:rsid w:val="003F3D55"/>
    <w:rPr>
      <w:rFonts w:ascii="Times New Roman" w:hAnsi="Times New Roman" w:cs="Times New Roman"/>
      <w:b/>
      <w:bCs/>
      <w:sz w:val="22"/>
      <w:szCs w:val="22"/>
      <w:u w:val="none"/>
    </w:rPr>
  </w:style>
  <w:style w:type="character" w:customStyle="1" w:styleId="9pt16">
    <w:name w:val="Основной текст + 9 pt16"/>
    <w:uiPriority w:val="99"/>
    <w:rsid w:val="003F3D55"/>
    <w:rPr>
      <w:rFonts w:ascii="Times New Roman" w:hAnsi="Times New Roman" w:cs="Times New Roman"/>
      <w:sz w:val="18"/>
      <w:szCs w:val="18"/>
      <w:u w:val="none"/>
    </w:rPr>
  </w:style>
  <w:style w:type="paragraph" w:styleId="aff">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3"/>
    <w:link w:val="aff0"/>
    <w:uiPriority w:val="1"/>
    <w:unhideWhenUsed/>
    <w:qFormat/>
    <w:rsid w:val="003F3D55"/>
    <w:pPr>
      <w:spacing w:after="0"/>
      <w:ind w:firstLine="567"/>
      <w:jc w:val="both"/>
    </w:pPr>
    <w:rPr>
      <w:rFonts w:ascii="Bookman Old Style" w:eastAsia="Calibri" w:hAnsi="Bookman Old Style" w:cs="Times New Roman"/>
      <w:sz w:val="24"/>
      <w:szCs w:val="20"/>
      <w:lang w:val="x-none" w:eastAsia="x-none"/>
    </w:rPr>
  </w:style>
  <w:style w:type="character" w:customStyle="1" w:styleId="aff0">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4"/>
    <w:link w:val="aff"/>
    <w:uiPriority w:val="1"/>
    <w:rsid w:val="003F3D55"/>
    <w:rPr>
      <w:rFonts w:ascii="Bookman Old Style" w:eastAsia="Calibri" w:hAnsi="Bookman Old Style" w:cs="Times New Roman"/>
      <w:sz w:val="24"/>
      <w:szCs w:val="20"/>
      <w:lang w:val="x-none" w:eastAsia="x-none"/>
    </w:rPr>
  </w:style>
  <w:style w:type="paragraph" w:customStyle="1" w:styleId="25">
    <w:name w:val="Без интервала2"/>
    <w:rsid w:val="003F3D55"/>
    <w:pPr>
      <w:spacing w:after="0" w:line="240" w:lineRule="auto"/>
    </w:pPr>
    <w:rPr>
      <w:rFonts w:ascii="Calibri" w:eastAsia="Times New Roman" w:hAnsi="Calibri" w:cs="Times New Roman"/>
    </w:rPr>
  </w:style>
  <w:style w:type="paragraph" w:customStyle="1" w:styleId="Default">
    <w:name w:val="Default"/>
    <w:rsid w:val="003F3D5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1">
    <w:name w:val="Normal (Web)"/>
    <w:basedOn w:val="a3"/>
    <w:uiPriority w:val="99"/>
    <w:unhideWhenUsed/>
    <w:rsid w:val="003F3D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2">
    <w:name w:val="Абзац"/>
    <w:basedOn w:val="a3"/>
    <w:link w:val="aff3"/>
    <w:qFormat/>
    <w:rsid w:val="003F3D55"/>
    <w:pPr>
      <w:spacing w:before="120" w:after="60" w:line="240" w:lineRule="auto"/>
      <w:ind w:firstLine="567"/>
      <w:jc w:val="both"/>
    </w:pPr>
    <w:rPr>
      <w:rFonts w:ascii="Times New Roman" w:eastAsia="Times New Roman" w:hAnsi="Times New Roman" w:cs="Times New Roman"/>
      <w:sz w:val="24"/>
      <w:szCs w:val="24"/>
      <w:lang w:val="x-none" w:eastAsia="ru-RU"/>
    </w:rPr>
  </w:style>
  <w:style w:type="character" w:customStyle="1" w:styleId="aff3">
    <w:name w:val="Абзац Знак"/>
    <w:link w:val="aff2"/>
    <w:rsid w:val="003F3D55"/>
    <w:rPr>
      <w:rFonts w:ascii="Times New Roman" w:eastAsia="Times New Roman" w:hAnsi="Times New Roman" w:cs="Times New Roman"/>
      <w:sz w:val="24"/>
      <w:szCs w:val="24"/>
      <w:lang w:val="x-none" w:eastAsia="ru-RU"/>
    </w:rPr>
  </w:style>
  <w:style w:type="paragraph" w:styleId="a1">
    <w:name w:val="List"/>
    <w:basedOn w:val="a3"/>
    <w:link w:val="aff4"/>
    <w:rsid w:val="003F3D55"/>
    <w:pPr>
      <w:numPr>
        <w:numId w:val="9"/>
      </w:numPr>
      <w:tabs>
        <w:tab w:val="left" w:pos="992"/>
      </w:tabs>
      <w:spacing w:after="0" w:line="240" w:lineRule="auto"/>
      <w:ind w:left="1134"/>
      <w:jc w:val="both"/>
    </w:pPr>
    <w:rPr>
      <w:rFonts w:ascii="Bookman Old Style" w:eastAsia="Times New Roman" w:hAnsi="Bookman Old Style" w:cs="Times New Roman"/>
      <w:snapToGrid w:val="0"/>
      <w:sz w:val="24"/>
      <w:szCs w:val="24"/>
      <w:lang w:val="x-none" w:eastAsia="x-none"/>
    </w:rPr>
  </w:style>
  <w:style w:type="character" w:customStyle="1" w:styleId="aff4">
    <w:name w:val="Список Знак"/>
    <w:link w:val="a1"/>
    <w:rsid w:val="003F3D55"/>
    <w:rPr>
      <w:rFonts w:ascii="Bookman Old Style" w:eastAsia="Times New Roman" w:hAnsi="Bookman Old Style" w:cs="Times New Roman"/>
      <w:snapToGrid w:val="0"/>
      <w:sz w:val="24"/>
      <w:szCs w:val="24"/>
      <w:lang w:val="x-none" w:eastAsia="x-none"/>
    </w:rPr>
  </w:style>
  <w:style w:type="numbering" w:styleId="111111">
    <w:name w:val="Outline List 2"/>
    <w:basedOn w:val="a6"/>
    <w:unhideWhenUsed/>
    <w:rsid w:val="003F3D55"/>
    <w:pPr>
      <w:numPr>
        <w:numId w:val="9"/>
      </w:numPr>
    </w:pPr>
  </w:style>
  <w:style w:type="paragraph" w:customStyle="1" w:styleId="aff5">
    <w:name w:val="Текст новый"/>
    <w:basedOn w:val="a3"/>
    <w:qFormat/>
    <w:rsid w:val="003F3D55"/>
    <w:pPr>
      <w:spacing w:after="0"/>
      <w:ind w:firstLine="709"/>
      <w:jc w:val="both"/>
    </w:pPr>
    <w:rPr>
      <w:rFonts w:ascii="Times New Roman" w:eastAsia="Times New Roman" w:hAnsi="Times New Roman" w:cs="Times New Roman"/>
      <w:sz w:val="24"/>
      <w:szCs w:val="24"/>
      <w:lang w:eastAsia="ru-RU"/>
    </w:rPr>
  </w:style>
  <w:style w:type="character" w:customStyle="1" w:styleId="blk">
    <w:name w:val="blk"/>
    <w:rsid w:val="003F3D55"/>
  </w:style>
  <w:style w:type="paragraph" w:styleId="aff6">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Знак,Знак13, Знак13"/>
    <w:basedOn w:val="a3"/>
    <w:next w:val="a3"/>
    <w:link w:val="aff7"/>
    <w:uiPriority w:val="35"/>
    <w:unhideWhenUsed/>
    <w:qFormat/>
    <w:rsid w:val="003F3D55"/>
    <w:pPr>
      <w:spacing w:line="240" w:lineRule="auto"/>
      <w:jc w:val="center"/>
    </w:pPr>
    <w:rPr>
      <w:rFonts w:ascii="Times New Roman" w:eastAsia="Times New Roman" w:hAnsi="Times New Roman" w:cs="Times New Roman"/>
      <w:b/>
      <w:bCs/>
      <w:sz w:val="24"/>
      <w:szCs w:val="18"/>
      <w:lang w:val="x-none" w:eastAsia="x-none"/>
    </w:rPr>
  </w:style>
  <w:style w:type="character" w:customStyle="1" w:styleId="FontStyle129">
    <w:name w:val="Font Style129"/>
    <w:rsid w:val="003F3D55"/>
    <w:rPr>
      <w:rFonts w:ascii="Times New Roman" w:hAnsi="Times New Roman" w:cs="Times New Roman" w:hint="default"/>
      <w:sz w:val="16"/>
      <w:szCs w:val="16"/>
    </w:rPr>
  </w:style>
  <w:style w:type="table" w:customStyle="1" w:styleId="120">
    <w:name w:val="Сетка таблицы12"/>
    <w:basedOn w:val="a5"/>
    <w:uiPriority w:val="59"/>
    <w:rsid w:val="003F3D5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3F3D55"/>
    <w:rPr>
      <w:rFonts w:ascii="Times New Roman" w:hAnsi="Times New Roman" w:cs="Times New Roman" w:hint="default"/>
      <w:sz w:val="16"/>
      <w:szCs w:val="16"/>
    </w:rPr>
  </w:style>
  <w:style w:type="character" w:customStyle="1" w:styleId="aff7">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Название объекта Знак1,Знак Знак"/>
    <w:link w:val="aff6"/>
    <w:uiPriority w:val="35"/>
    <w:locked/>
    <w:rsid w:val="003F3D55"/>
    <w:rPr>
      <w:rFonts w:ascii="Times New Roman" w:eastAsia="Times New Roman" w:hAnsi="Times New Roman" w:cs="Times New Roman"/>
      <w:b/>
      <w:bCs/>
      <w:sz w:val="24"/>
      <w:szCs w:val="18"/>
      <w:lang w:val="x-none" w:eastAsia="x-none"/>
    </w:rPr>
  </w:style>
  <w:style w:type="table" w:customStyle="1" w:styleId="33">
    <w:name w:val="Сетка таблицы3"/>
    <w:basedOn w:val="a5"/>
    <w:next w:val="afc"/>
    <w:uiPriority w:val="59"/>
    <w:rsid w:val="003F3D55"/>
    <w:pPr>
      <w:spacing w:after="0" w:line="240" w:lineRule="auto"/>
    </w:pPr>
    <w:rPr>
      <w:rFonts w:ascii="Calibri" w:eastAsia="Times New Roman" w:hAnsi="Calibri" w:cs="Times New Roman"/>
      <w:sz w:val="20"/>
      <w:szCs w:val="20"/>
      <w:lang w:val="en-US" w:eastAsia="ru-R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5"/>
    <w:uiPriority w:val="59"/>
    <w:rsid w:val="003F3D55"/>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5"/>
    <w:uiPriority w:val="59"/>
    <w:rsid w:val="003F3D55"/>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60">
    <w:name w:val="Font Style260"/>
    <w:uiPriority w:val="99"/>
    <w:rsid w:val="003F3D55"/>
    <w:rPr>
      <w:rFonts w:ascii="Times New Roman" w:hAnsi="Times New Roman" w:cs="Times New Roman" w:hint="default"/>
      <w:w w:val="150"/>
      <w:sz w:val="16"/>
      <w:szCs w:val="16"/>
    </w:rPr>
  </w:style>
  <w:style w:type="paragraph" w:customStyle="1" w:styleId="aff8">
    <w:name w:val="текст таблиц"/>
    <w:basedOn w:val="a3"/>
    <w:link w:val="aff9"/>
    <w:rsid w:val="003F3D55"/>
    <w:pPr>
      <w:spacing w:after="0" w:line="240" w:lineRule="auto"/>
      <w:jc w:val="both"/>
    </w:pPr>
    <w:rPr>
      <w:rFonts w:ascii="Times New Roman" w:eastAsia="Calibri" w:hAnsi="Times New Roman" w:cs="Times New Roman"/>
      <w:sz w:val="18"/>
      <w:szCs w:val="20"/>
      <w:lang w:val="x-none" w:eastAsia="x-none"/>
    </w:rPr>
  </w:style>
  <w:style w:type="character" w:customStyle="1" w:styleId="aff9">
    <w:name w:val="текст таблиц Знак"/>
    <w:link w:val="aff8"/>
    <w:rsid w:val="003F3D55"/>
    <w:rPr>
      <w:rFonts w:ascii="Times New Roman" w:eastAsia="Calibri" w:hAnsi="Times New Roman" w:cs="Times New Roman"/>
      <w:sz w:val="18"/>
      <w:szCs w:val="20"/>
      <w:lang w:val="x-none" w:eastAsia="x-none"/>
    </w:rPr>
  </w:style>
  <w:style w:type="paragraph" w:customStyle="1" w:styleId="affa">
    <w:name w:val="Текст таблиц"/>
    <w:basedOn w:val="a3"/>
    <w:qFormat/>
    <w:rsid w:val="003F3D55"/>
    <w:pPr>
      <w:spacing w:after="0" w:line="240" w:lineRule="auto"/>
      <w:jc w:val="center"/>
    </w:pPr>
    <w:rPr>
      <w:rFonts w:ascii="Times New Roman" w:eastAsia="Calibri" w:hAnsi="Times New Roman" w:cs="Times New Roman"/>
      <w:sz w:val="20"/>
    </w:rPr>
  </w:style>
  <w:style w:type="paragraph" w:customStyle="1" w:styleId="01">
    <w:name w:val="0.1 Пробел"/>
    <w:basedOn w:val="a3"/>
    <w:link w:val="010"/>
    <w:rsid w:val="003F3D55"/>
    <w:pPr>
      <w:snapToGrid w:val="0"/>
      <w:spacing w:before="40" w:after="40" w:line="300" w:lineRule="auto"/>
      <w:ind w:firstLine="709"/>
      <w:contextualSpacing/>
      <w:jc w:val="both"/>
    </w:pPr>
    <w:rPr>
      <w:rFonts w:ascii="Times New Roman" w:eastAsia="Times New Roman" w:hAnsi="Times New Roman" w:cs="Times New Roman"/>
      <w:sz w:val="28"/>
      <w:szCs w:val="20"/>
      <w:lang w:val="x-none" w:eastAsia="x-none"/>
    </w:rPr>
  </w:style>
  <w:style w:type="character" w:customStyle="1" w:styleId="010">
    <w:name w:val="0.1 Пробел Знак"/>
    <w:link w:val="01"/>
    <w:rsid w:val="003F3D55"/>
    <w:rPr>
      <w:rFonts w:ascii="Times New Roman" w:eastAsia="Times New Roman" w:hAnsi="Times New Roman" w:cs="Times New Roman"/>
      <w:sz w:val="28"/>
      <w:szCs w:val="20"/>
      <w:lang w:val="x-none" w:eastAsia="x-none"/>
    </w:rPr>
  </w:style>
  <w:style w:type="paragraph" w:customStyle="1" w:styleId="03">
    <w:name w:val="0.3 Центр"/>
    <w:basedOn w:val="a3"/>
    <w:link w:val="030"/>
    <w:rsid w:val="003F3D55"/>
    <w:pPr>
      <w:snapToGrid w:val="0"/>
      <w:spacing w:after="0" w:line="300" w:lineRule="auto"/>
      <w:contextualSpacing/>
      <w:jc w:val="center"/>
    </w:pPr>
    <w:rPr>
      <w:rFonts w:ascii="Times New Roman" w:eastAsia="Times New Roman" w:hAnsi="Times New Roman" w:cs="Times New Roman"/>
      <w:sz w:val="28"/>
      <w:szCs w:val="20"/>
      <w:lang w:val="x-none" w:eastAsia="x-none"/>
    </w:rPr>
  </w:style>
  <w:style w:type="character" w:customStyle="1" w:styleId="030">
    <w:name w:val="0.3 Центр Знак"/>
    <w:link w:val="03"/>
    <w:rsid w:val="003F3D55"/>
    <w:rPr>
      <w:rFonts w:ascii="Times New Roman" w:eastAsia="Times New Roman" w:hAnsi="Times New Roman" w:cs="Times New Roman"/>
      <w:sz w:val="28"/>
      <w:szCs w:val="20"/>
      <w:lang w:val="x-none" w:eastAsia="x-none"/>
    </w:rPr>
  </w:style>
  <w:style w:type="character" w:customStyle="1" w:styleId="fontstyle21">
    <w:name w:val="fontstyle21"/>
    <w:rsid w:val="003F3D55"/>
    <w:rPr>
      <w:rFonts w:ascii="Arial" w:hAnsi="Arial" w:cs="Arial" w:hint="default"/>
      <w:b/>
      <w:bCs/>
      <w:i w:val="0"/>
      <w:iCs w:val="0"/>
      <w:color w:val="000000"/>
      <w:sz w:val="20"/>
      <w:szCs w:val="20"/>
    </w:rPr>
  </w:style>
  <w:style w:type="character" w:customStyle="1" w:styleId="fontstyle31">
    <w:name w:val="fontstyle31"/>
    <w:rsid w:val="003F3D55"/>
    <w:rPr>
      <w:rFonts w:ascii="Arial Narrow" w:hAnsi="Arial Narrow" w:hint="default"/>
      <w:b/>
      <w:bCs/>
      <w:i w:val="0"/>
      <w:iCs w:val="0"/>
      <w:color w:val="000000"/>
      <w:sz w:val="20"/>
      <w:szCs w:val="20"/>
    </w:rPr>
  </w:style>
  <w:style w:type="character" w:customStyle="1" w:styleId="affb">
    <w:name w:val=" Знак Знак Знак"/>
    <w:rsid w:val="003F3D55"/>
    <w:rPr>
      <w:b/>
      <w:sz w:val="24"/>
      <w:lang w:val="ru-RU" w:eastAsia="ru-RU" w:bidi="ar-SA"/>
    </w:rPr>
  </w:style>
  <w:style w:type="character" w:customStyle="1" w:styleId="currentmob">
    <w:name w:val="currentmob"/>
    <w:rsid w:val="003F3D55"/>
  </w:style>
  <w:style w:type="paragraph" w:customStyle="1" w:styleId="formattext">
    <w:name w:val="formattext"/>
    <w:basedOn w:val="a3"/>
    <w:rsid w:val="003F3D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62">
    <w:name w:val="Font Style262"/>
    <w:uiPriority w:val="99"/>
    <w:rsid w:val="003F3D55"/>
    <w:rPr>
      <w:rFonts w:ascii="Times New Roman" w:hAnsi="Times New Roman" w:cs="Times New Roman" w:hint="default"/>
      <w:b/>
      <w:bCs/>
      <w:i/>
      <w:iCs/>
      <w:sz w:val="20"/>
      <w:szCs w:val="20"/>
    </w:rPr>
  </w:style>
  <w:style w:type="numbering" w:customStyle="1" w:styleId="1111111">
    <w:name w:val="1 / 1.1 / 1.1.11"/>
    <w:basedOn w:val="a6"/>
    <w:next w:val="111111"/>
    <w:rsid w:val="003F3D55"/>
    <w:pPr>
      <w:numPr>
        <w:numId w:val="7"/>
      </w:numPr>
    </w:pPr>
  </w:style>
  <w:style w:type="paragraph" w:customStyle="1" w:styleId="affc">
    <w:name w:val="Табличный_заголовки"/>
    <w:basedOn w:val="a3"/>
    <w:qFormat/>
    <w:rsid w:val="003F3D55"/>
    <w:pPr>
      <w:keepNext/>
      <w:keepLines/>
      <w:spacing w:after="0" w:line="240" w:lineRule="auto"/>
      <w:jc w:val="center"/>
    </w:pPr>
    <w:rPr>
      <w:rFonts w:ascii="Bookman Old Style" w:eastAsia="Times New Roman" w:hAnsi="Bookman Old Style" w:cs="Times New Roman"/>
      <w:b/>
      <w:lang w:eastAsia="ru-RU"/>
    </w:rPr>
  </w:style>
  <w:style w:type="paragraph" w:customStyle="1" w:styleId="affd">
    <w:name w:val="Табличный_центр"/>
    <w:basedOn w:val="a3"/>
    <w:qFormat/>
    <w:rsid w:val="003F3D55"/>
    <w:pPr>
      <w:spacing w:after="0" w:line="240" w:lineRule="auto"/>
      <w:jc w:val="center"/>
    </w:pPr>
    <w:rPr>
      <w:rFonts w:ascii="Bookman Old Style" w:eastAsia="Times New Roman" w:hAnsi="Bookman Old Style" w:cs="Times New Roman"/>
      <w:lang w:eastAsia="ru-RU"/>
    </w:rPr>
  </w:style>
  <w:style w:type="paragraph" w:customStyle="1" w:styleId="affe">
    <w:name w:val="Название таблиц"/>
    <w:basedOn w:val="aff6"/>
    <w:uiPriority w:val="99"/>
    <w:qFormat/>
    <w:rsid w:val="003F3D55"/>
    <w:pPr>
      <w:keepNext/>
      <w:spacing w:before="200" w:after="0"/>
      <w:jc w:val="right"/>
    </w:pPr>
    <w:rPr>
      <w:rFonts w:ascii="Bookman Old Style" w:hAnsi="Bookman Old Style"/>
      <w:b w:val="0"/>
      <w:lang w:eastAsia="en-US"/>
    </w:rPr>
  </w:style>
  <w:style w:type="character" w:styleId="afff">
    <w:name w:val="FollowedHyperlink"/>
    <w:uiPriority w:val="99"/>
    <w:unhideWhenUsed/>
    <w:rsid w:val="003F3D55"/>
    <w:rPr>
      <w:color w:val="800080"/>
      <w:u w:val="single"/>
    </w:rPr>
  </w:style>
  <w:style w:type="paragraph" w:customStyle="1" w:styleId="font5">
    <w:name w:val="font5"/>
    <w:basedOn w:val="a3"/>
    <w:rsid w:val="003F3D55"/>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3"/>
    <w:rsid w:val="003F3D55"/>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69">
    <w:name w:val="xl69"/>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0">
    <w:name w:val="xl70"/>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2">
    <w:name w:val="xl72"/>
    <w:basedOn w:val="a3"/>
    <w:rsid w:val="003F3D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3"/>
    <w:rsid w:val="003F3D5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3"/>
    <w:rsid w:val="003F3D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
    <w:name w:val="xl79"/>
    <w:basedOn w:val="a3"/>
    <w:rsid w:val="003F3D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NoSpacing">
    <w:name w:val="No Spacing"/>
    <w:basedOn w:val="a3"/>
    <w:link w:val="NoSpacingChar"/>
    <w:rsid w:val="003F3D55"/>
    <w:pPr>
      <w:spacing w:after="0" w:line="240" w:lineRule="auto"/>
    </w:pPr>
    <w:rPr>
      <w:rFonts w:ascii="Times New Roman" w:eastAsia="MS Mincho" w:hAnsi="Times New Roman" w:cs="Times New Roman"/>
      <w:sz w:val="24"/>
      <w:szCs w:val="24"/>
      <w:lang w:val="x-none" w:eastAsia="x-none"/>
    </w:rPr>
  </w:style>
  <w:style w:type="character" w:customStyle="1" w:styleId="NoSpacingChar">
    <w:name w:val="No Spacing Char"/>
    <w:link w:val="NoSpacing"/>
    <w:locked/>
    <w:rsid w:val="003F3D55"/>
    <w:rPr>
      <w:rFonts w:ascii="Times New Roman" w:eastAsia="MS Mincho" w:hAnsi="Times New Roman" w:cs="Times New Roman"/>
      <w:sz w:val="24"/>
      <w:szCs w:val="24"/>
      <w:lang w:val="x-none" w:eastAsia="x-none"/>
    </w:rPr>
  </w:style>
  <w:style w:type="character" w:styleId="afff0">
    <w:name w:val="page number"/>
    <w:basedOn w:val="a4"/>
    <w:rsid w:val="003F3D55"/>
  </w:style>
  <w:style w:type="paragraph" w:styleId="afff1">
    <w:name w:val="footnote text"/>
    <w:aliases w:val="Текст сноски Знак1,Текст сноски Знак Знак,Текст сноски Знак1 Знак Знак,Текст сноски Знак Знак Знак Знак,Table_Footnote_last Знак Знак Знак Знак,Table_Footnote_last Знак1 Знак Знак,Table_Footnote_last Знак,Table_Footnote_last,single space"/>
    <w:basedOn w:val="a3"/>
    <w:link w:val="afff2"/>
    <w:semiHidden/>
    <w:rsid w:val="003F3D55"/>
    <w:pPr>
      <w:spacing w:after="0" w:line="240" w:lineRule="auto"/>
    </w:pPr>
    <w:rPr>
      <w:rFonts w:ascii="Times New Roman" w:eastAsia="Times New Roman" w:hAnsi="Times New Roman" w:cs="Times New Roman"/>
      <w:sz w:val="20"/>
      <w:szCs w:val="20"/>
      <w:lang w:val="x-none" w:eastAsia="x-none"/>
    </w:rPr>
  </w:style>
  <w:style w:type="character" w:customStyle="1" w:styleId="afff2">
    <w:name w:val="Текст сноски Знак"/>
    <w:aliases w:val="Текст сноски Знак1 Знак,Текст сноски Знак Знак Знак,Текст сноски Знак1 Знак Знак Знак,Текст сноски Знак Знак Знак Знак Знак,Table_Footnote_last Знак Знак Знак Знак Знак,Table_Footnote_last Знак1 Знак Знак Знак,Table_Footnote_last Знак1"/>
    <w:basedOn w:val="a4"/>
    <w:link w:val="afff1"/>
    <w:semiHidden/>
    <w:rsid w:val="003F3D55"/>
    <w:rPr>
      <w:rFonts w:ascii="Times New Roman" w:eastAsia="Times New Roman" w:hAnsi="Times New Roman" w:cs="Times New Roman"/>
      <w:sz w:val="20"/>
      <w:szCs w:val="20"/>
      <w:lang w:val="x-none" w:eastAsia="x-none"/>
    </w:rPr>
  </w:style>
  <w:style w:type="character" w:styleId="afff3">
    <w:name w:val="footnote reference"/>
    <w:semiHidden/>
    <w:rsid w:val="003F3D55"/>
    <w:rPr>
      <w:vertAlign w:val="superscript"/>
    </w:rPr>
  </w:style>
  <w:style w:type="paragraph" w:customStyle="1" w:styleId="ConsPlusNormal">
    <w:name w:val="ConsPlusNormal"/>
    <w:link w:val="ConsPlusNormal0"/>
    <w:rsid w:val="003F3D5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0">
    <w:name w:val="Основной текст 31"/>
    <w:basedOn w:val="a3"/>
    <w:rsid w:val="003F3D55"/>
    <w:pPr>
      <w:shd w:val="clear" w:color="auto" w:fill="FFFFFF"/>
      <w:suppressAutoHyphens/>
      <w:spacing w:after="0" w:line="240" w:lineRule="auto"/>
      <w:ind w:right="355"/>
      <w:jc w:val="center"/>
    </w:pPr>
    <w:rPr>
      <w:rFonts w:ascii="Times New Roman" w:eastAsia="Times New Roman" w:hAnsi="Times New Roman" w:cs="Times New Roman"/>
      <w:b/>
      <w:bCs/>
      <w:color w:val="000000"/>
      <w:sz w:val="52"/>
      <w:szCs w:val="24"/>
      <w:lang w:eastAsia="ar-SA"/>
    </w:rPr>
  </w:style>
  <w:style w:type="paragraph" w:customStyle="1" w:styleId="afff4">
    <w:name w:val="Содержимое таблицы"/>
    <w:basedOn w:val="a3"/>
    <w:rsid w:val="003F3D55"/>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styleId="110">
    <w:name w:val="Название Знак Знак1 Знак1"/>
    <w:aliases w:val="Название таб Знак Знак Знак Знак1 Знак1,Название таб Знак Знак1 Знак1 Знак1,Название таб Знак Знак2 Знак1,Таблица № Знак1 Знак1,Название таб Знак Знак Знак3,Таблица №, Знак15 Знак,Название таб Знак Знак Знак1 Знак1"/>
    <w:basedOn w:val="a3"/>
    <w:next w:val="afff5"/>
    <w:link w:val="afff6"/>
    <w:qFormat/>
    <w:rsid w:val="003F3D55"/>
    <w:pPr>
      <w:spacing w:before="240" w:after="60" w:line="240" w:lineRule="auto"/>
      <w:jc w:val="center"/>
      <w:outlineLvl w:val="0"/>
    </w:pPr>
    <w:rPr>
      <w:rFonts w:ascii="Arial" w:eastAsia="MS Mincho" w:hAnsi="Arial" w:cs="Times New Roman"/>
      <w:b/>
      <w:bCs/>
      <w:kern w:val="28"/>
      <w:sz w:val="32"/>
      <w:szCs w:val="32"/>
      <w:lang w:eastAsia="ru-RU"/>
    </w:rPr>
  </w:style>
  <w:style w:type="character" w:customStyle="1" w:styleId="afff6">
    <w:name w:val="Название Знак"/>
    <w:aliases w:val="Название таб Знак Знак Знак1 Знак1 Знак1,Название Знак Знак1 Знак1 Знак1,Название таб Знак Знак Знак Знак1 Знак1 Знак1,Название таб Знак Знак1 Знак1 Знак1 Знак1,Название таб Знак Знак2 Знак1 Знак1,Таблица № Знак1 Знак1 Знак1"/>
    <w:rsid w:val="003F3D55"/>
    <w:rPr>
      <w:rFonts w:ascii="Arial" w:eastAsia="MS Mincho" w:hAnsi="Arial"/>
      <w:b/>
      <w:bCs/>
      <w:kern w:val="28"/>
      <w:sz w:val="32"/>
      <w:szCs w:val="32"/>
    </w:rPr>
  </w:style>
  <w:style w:type="character" w:styleId="afff7">
    <w:name w:val="Strong"/>
    <w:uiPriority w:val="22"/>
    <w:qFormat/>
    <w:rsid w:val="003F3D55"/>
    <w:rPr>
      <w:b/>
    </w:rPr>
  </w:style>
  <w:style w:type="paragraph" w:customStyle="1" w:styleId="xl65">
    <w:name w:val="xl65"/>
    <w:basedOn w:val="a3"/>
    <w:rsid w:val="003F3D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3"/>
    <w:rsid w:val="003F3D5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67">
    <w:name w:val="xl67"/>
    <w:basedOn w:val="a3"/>
    <w:rsid w:val="003F3D5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68">
    <w:name w:val="xl68"/>
    <w:basedOn w:val="a3"/>
    <w:rsid w:val="003F3D5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font7">
    <w:name w:val="font7"/>
    <w:basedOn w:val="a3"/>
    <w:rsid w:val="003F3D5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8">
    <w:name w:val="font8"/>
    <w:basedOn w:val="a3"/>
    <w:rsid w:val="003F3D5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0">
    <w:name w:val="xl80"/>
    <w:basedOn w:val="a3"/>
    <w:rsid w:val="003F3D5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1">
    <w:name w:val="xl81"/>
    <w:basedOn w:val="a3"/>
    <w:rsid w:val="003F3D5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font9">
    <w:name w:val="font9"/>
    <w:basedOn w:val="a3"/>
    <w:rsid w:val="003F3D55"/>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82">
    <w:name w:val="xl82"/>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
    <w:name w:val="xl83"/>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4">
    <w:name w:val="xl84"/>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5">
    <w:name w:val="xl85"/>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
    <w:name w:val="xl86"/>
    <w:basedOn w:val="a3"/>
    <w:rsid w:val="003F3D5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7">
    <w:name w:val="xl87"/>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8">
    <w:name w:val="xl88"/>
    <w:basedOn w:val="a3"/>
    <w:rsid w:val="003F3D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9">
    <w:name w:val="xl89"/>
    <w:basedOn w:val="a3"/>
    <w:rsid w:val="003F3D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0">
    <w:name w:val="xl90"/>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91">
    <w:name w:val="xl91"/>
    <w:basedOn w:val="a3"/>
    <w:rsid w:val="003F3D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92">
    <w:name w:val="xl92"/>
    <w:basedOn w:val="a3"/>
    <w:rsid w:val="003F3D5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3">
    <w:name w:val="xl93"/>
    <w:basedOn w:val="a3"/>
    <w:rsid w:val="003F3D5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4">
    <w:name w:val="xl94"/>
    <w:basedOn w:val="a3"/>
    <w:rsid w:val="003F3D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5">
    <w:name w:val="xl95"/>
    <w:basedOn w:val="a3"/>
    <w:rsid w:val="003F3D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6">
    <w:name w:val="xl96"/>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3"/>
    <w:rsid w:val="003F3D55"/>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98">
    <w:name w:val="xl98"/>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99">
    <w:name w:val="xl99"/>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100">
    <w:name w:val="xl100"/>
    <w:basedOn w:val="a3"/>
    <w:rsid w:val="003F3D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1">
    <w:name w:val="xl101"/>
    <w:basedOn w:val="a3"/>
    <w:rsid w:val="003F3D55"/>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2">
    <w:name w:val="xl102"/>
    <w:basedOn w:val="a3"/>
    <w:rsid w:val="003F3D55"/>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3">
    <w:name w:val="xl103"/>
    <w:basedOn w:val="a3"/>
    <w:rsid w:val="003F3D5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4">
    <w:name w:val="xl104"/>
    <w:basedOn w:val="a3"/>
    <w:rsid w:val="003F3D5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5">
    <w:name w:val="xl105"/>
    <w:basedOn w:val="a3"/>
    <w:rsid w:val="003F3D5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6">
    <w:name w:val="xl106"/>
    <w:basedOn w:val="a3"/>
    <w:rsid w:val="003F3D5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7">
    <w:name w:val="xl107"/>
    <w:basedOn w:val="a3"/>
    <w:rsid w:val="003F3D5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8">
    <w:name w:val="xl108"/>
    <w:basedOn w:val="a3"/>
    <w:rsid w:val="003F3D5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9">
    <w:name w:val="xl109"/>
    <w:basedOn w:val="a3"/>
    <w:rsid w:val="003F3D5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0">
    <w:name w:val="xl110"/>
    <w:basedOn w:val="a3"/>
    <w:rsid w:val="003F3D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3"/>
    <w:rsid w:val="003F3D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styleId="afff8">
    <w:name w:val="annotation reference"/>
    <w:uiPriority w:val="99"/>
    <w:unhideWhenUsed/>
    <w:rsid w:val="003F3D55"/>
    <w:rPr>
      <w:sz w:val="16"/>
      <w:szCs w:val="16"/>
    </w:rPr>
  </w:style>
  <w:style w:type="paragraph" w:styleId="afff9">
    <w:name w:val="annotation text"/>
    <w:basedOn w:val="a3"/>
    <w:link w:val="afffa"/>
    <w:uiPriority w:val="99"/>
    <w:unhideWhenUsed/>
    <w:rsid w:val="003F3D55"/>
    <w:pPr>
      <w:spacing w:after="0"/>
      <w:ind w:firstLine="567"/>
      <w:jc w:val="both"/>
    </w:pPr>
    <w:rPr>
      <w:rFonts w:ascii="Times New Roman" w:eastAsia="Calibri" w:hAnsi="Times New Roman" w:cs="Times New Roman"/>
      <w:sz w:val="20"/>
      <w:szCs w:val="20"/>
      <w:lang w:val="x-none"/>
    </w:rPr>
  </w:style>
  <w:style w:type="character" w:customStyle="1" w:styleId="afffa">
    <w:name w:val="Текст примечания Знак"/>
    <w:basedOn w:val="a4"/>
    <w:link w:val="afff9"/>
    <w:uiPriority w:val="99"/>
    <w:rsid w:val="003F3D55"/>
    <w:rPr>
      <w:rFonts w:ascii="Times New Roman" w:eastAsia="Calibri" w:hAnsi="Times New Roman" w:cs="Times New Roman"/>
      <w:sz w:val="20"/>
      <w:szCs w:val="20"/>
      <w:lang w:val="x-none"/>
    </w:rPr>
  </w:style>
  <w:style w:type="paragraph" w:styleId="afffb">
    <w:name w:val="annotation subject"/>
    <w:basedOn w:val="afff9"/>
    <w:next w:val="afff9"/>
    <w:link w:val="afffc"/>
    <w:uiPriority w:val="99"/>
    <w:unhideWhenUsed/>
    <w:rsid w:val="003F3D55"/>
    <w:rPr>
      <w:b/>
      <w:bCs/>
    </w:rPr>
  </w:style>
  <w:style w:type="character" w:customStyle="1" w:styleId="afffc">
    <w:name w:val="Тема примечания Знак"/>
    <w:basedOn w:val="afffa"/>
    <w:link w:val="afffb"/>
    <w:uiPriority w:val="99"/>
    <w:rsid w:val="003F3D55"/>
    <w:rPr>
      <w:rFonts w:ascii="Times New Roman" w:eastAsia="Calibri" w:hAnsi="Times New Roman" w:cs="Times New Roman"/>
      <w:b/>
      <w:bCs/>
      <w:sz w:val="20"/>
      <w:szCs w:val="20"/>
      <w:lang w:val="x-none"/>
    </w:rPr>
  </w:style>
  <w:style w:type="character" w:customStyle="1" w:styleId="s10">
    <w:name w:val="s_10"/>
    <w:rsid w:val="003F3D55"/>
  </w:style>
  <w:style w:type="paragraph" w:customStyle="1" w:styleId="afffd">
    <w:name w:val="Нормальный (таблица)"/>
    <w:basedOn w:val="a3"/>
    <w:next w:val="a3"/>
    <w:uiPriority w:val="99"/>
    <w:rsid w:val="003F3D5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numbering" w:customStyle="1" w:styleId="054">
    <w:name w:val="0.5 Список Заг.4"/>
    <w:uiPriority w:val="99"/>
    <w:rsid w:val="003F3D55"/>
    <w:pPr>
      <w:numPr>
        <w:numId w:val="10"/>
      </w:numPr>
    </w:pPr>
  </w:style>
  <w:style w:type="character" w:customStyle="1" w:styleId="26">
    <w:name w:val="Основной текст (2)"/>
    <w:rsid w:val="003F3D5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3pt">
    <w:name w:val="Основной текст (2) + 13 pt"/>
    <w:rsid w:val="003F3D55"/>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fffe">
    <w:name w:val="Подпись к таблице_"/>
    <w:link w:val="affff"/>
    <w:rsid w:val="003F3D55"/>
    <w:rPr>
      <w:rFonts w:ascii="Times New Roman" w:eastAsia="Times New Roman" w:hAnsi="Times New Roman"/>
      <w:sz w:val="28"/>
      <w:szCs w:val="28"/>
      <w:shd w:val="clear" w:color="auto" w:fill="FFFFFF"/>
    </w:rPr>
  </w:style>
  <w:style w:type="paragraph" w:customStyle="1" w:styleId="affff">
    <w:name w:val="Подпись к таблице"/>
    <w:basedOn w:val="a3"/>
    <w:link w:val="afffe"/>
    <w:rsid w:val="003F3D55"/>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27">
    <w:name w:val="Основной текст (2) + Курсив"/>
    <w:rsid w:val="003F3D55"/>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8">
    <w:name w:val="Основной текст (2) + Курсив;Малые прописные"/>
    <w:rsid w:val="003F3D55"/>
    <w:rPr>
      <w:rFonts w:ascii="Times New Roman" w:eastAsia="Times New Roman" w:hAnsi="Times New Roman" w:cs="Times New Roman"/>
      <w:b w:val="0"/>
      <w:bCs w:val="0"/>
      <w:i/>
      <w:iCs/>
      <w:smallCaps/>
      <w:strike w:val="0"/>
      <w:color w:val="000000"/>
      <w:spacing w:val="0"/>
      <w:w w:val="100"/>
      <w:position w:val="0"/>
      <w:sz w:val="28"/>
      <w:szCs w:val="28"/>
      <w:u w:val="none"/>
      <w:lang w:val="en-US" w:eastAsia="en-US" w:bidi="en-US"/>
    </w:rPr>
  </w:style>
  <w:style w:type="paragraph" w:customStyle="1" w:styleId="29">
    <w:name w:val="Обычный2"/>
    <w:rsid w:val="003F3D55"/>
    <w:pPr>
      <w:widowControl w:val="0"/>
      <w:suppressAutoHyphens/>
    </w:pPr>
    <w:rPr>
      <w:rFonts w:ascii="Calibri" w:eastAsia="Times New Roman" w:hAnsi="Calibri" w:cs="Times New Roman"/>
      <w:lang w:eastAsia="ar-SA"/>
    </w:rPr>
  </w:style>
  <w:style w:type="character" w:customStyle="1" w:styleId="2a">
    <w:name w:val="Заголовок №2"/>
    <w:rsid w:val="003F3D5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Standard">
    <w:name w:val="Standard"/>
    <w:rsid w:val="003F3D55"/>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34">
    <w:name w:val="Основной текст (3)_"/>
    <w:link w:val="35"/>
    <w:locked/>
    <w:rsid w:val="003F3D55"/>
    <w:rPr>
      <w:rFonts w:ascii="Times New Roman" w:eastAsia="Times New Roman" w:hAnsi="Times New Roman"/>
      <w:b/>
      <w:bCs/>
      <w:shd w:val="clear" w:color="auto" w:fill="FFFFFF"/>
    </w:rPr>
  </w:style>
  <w:style w:type="paragraph" w:customStyle="1" w:styleId="35">
    <w:name w:val="Основной текст (3)"/>
    <w:basedOn w:val="a3"/>
    <w:link w:val="34"/>
    <w:rsid w:val="003F3D55"/>
    <w:pPr>
      <w:widowControl w:val="0"/>
      <w:shd w:val="clear" w:color="auto" w:fill="FFFFFF"/>
      <w:spacing w:after="0" w:line="274" w:lineRule="exact"/>
      <w:ind w:hanging="1840"/>
      <w:jc w:val="center"/>
    </w:pPr>
    <w:rPr>
      <w:rFonts w:ascii="Times New Roman" w:eastAsia="Times New Roman" w:hAnsi="Times New Roman"/>
      <w:b/>
      <w:bCs/>
    </w:rPr>
  </w:style>
  <w:style w:type="character" w:customStyle="1" w:styleId="2b">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3F3D55"/>
    <w:rPr>
      <w:rFonts w:ascii="Times New Roman" w:eastAsia="Times New Roman" w:hAnsi="Times New Roman" w:cs="Times New Roman"/>
      <w:b/>
      <w:bCs/>
      <w:sz w:val="24"/>
      <w:szCs w:val="24"/>
    </w:rPr>
  </w:style>
  <w:style w:type="table" w:customStyle="1" w:styleId="TableGrid">
    <w:name w:val="TableGrid"/>
    <w:rsid w:val="003F3D5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styleId="affff0">
    <w:name w:val="Body Text Indent"/>
    <w:basedOn w:val="a3"/>
    <w:link w:val="affff1"/>
    <w:rsid w:val="003F3D55"/>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affff1">
    <w:name w:val="Основной текст с отступом Знак"/>
    <w:basedOn w:val="a4"/>
    <w:link w:val="affff0"/>
    <w:rsid w:val="003F3D55"/>
    <w:rPr>
      <w:rFonts w:ascii="Times New Roman" w:eastAsia="Times New Roman" w:hAnsi="Times New Roman" w:cs="Times New Roman"/>
      <w:sz w:val="24"/>
      <w:szCs w:val="20"/>
      <w:lang w:eastAsia="ru-RU"/>
    </w:rPr>
  </w:style>
  <w:style w:type="paragraph" w:customStyle="1" w:styleId="210">
    <w:name w:val="Заголовок 21"/>
    <w:basedOn w:val="a3"/>
    <w:uiPriority w:val="1"/>
    <w:qFormat/>
    <w:rsid w:val="003F3D55"/>
    <w:pPr>
      <w:widowControl w:val="0"/>
      <w:spacing w:after="0" w:line="240" w:lineRule="auto"/>
      <w:ind w:left="2016"/>
      <w:outlineLvl w:val="2"/>
    </w:pPr>
    <w:rPr>
      <w:rFonts w:ascii="Times New Roman" w:eastAsia="Times New Roman" w:hAnsi="Times New Roman" w:cs="Times New Roman"/>
      <w:b/>
      <w:bCs/>
      <w:sz w:val="28"/>
      <w:szCs w:val="28"/>
      <w:lang w:val="en-US"/>
    </w:rPr>
  </w:style>
  <w:style w:type="paragraph" w:customStyle="1" w:styleId="affff2">
    <w:name w:val="ГП_Таблица влево"/>
    <w:next w:val="a3"/>
    <w:qFormat/>
    <w:rsid w:val="003F3D55"/>
    <w:pPr>
      <w:keepLines/>
      <w:spacing w:after="0" w:line="240" w:lineRule="auto"/>
    </w:pPr>
    <w:rPr>
      <w:rFonts w:ascii="PT Sans" w:eastAsia="Calibri" w:hAnsi="PT Sans" w:cs="Tahoma"/>
      <w:sz w:val="24"/>
      <w:szCs w:val="24"/>
      <w:lang w:eastAsia="ru-RU"/>
    </w:rPr>
  </w:style>
  <w:style w:type="paragraph" w:customStyle="1" w:styleId="affff3">
    <w:name w:val="ГП_Таблица центр"/>
    <w:next w:val="a3"/>
    <w:qFormat/>
    <w:rsid w:val="003F3D55"/>
    <w:pPr>
      <w:keepLines/>
      <w:spacing w:after="0" w:line="240" w:lineRule="auto"/>
      <w:jc w:val="center"/>
    </w:pPr>
    <w:rPr>
      <w:rFonts w:ascii="PT Sans" w:eastAsia="Calibri" w:hAnsi="PT Sans" w:cs="Tahoma"/>
      <w:sz w:val="24"/>
      <w:szCs w:val="24"/>
      <w:lang w:eastAsia="ru-RU"/>
    </w:rPr>
  </w:style>
  <w:style w:type="paragraph" w:customStyle="1" w:styleId="affff4">
    <w:name w:val="ГП_Таблица шапка"/>
    <w:next w:val="affff2"/>
    <w:link w:val="affff5"/>
    <w:qFormat/>
    <w:rsid w:val="003F3D55"/>
    <w:pPr>
      <w:keepLines/>
      <w:spacing w:after="0" w:line="240" w:lineRule="auto"/>
      <w:jc w:val="center"/>
    </w:pPr>
    <w:rPr>
      <w:rFonts w:ascii="PT Sans" w:eastAsia="Calibri" w:hAnsi="PT Sans" w:cs="Times New Roman"/>
      <w:b/>
      <w:sz w:val="24"/>
      <w:szCs w:val="24"/>
      <w:lang w:eastAsia="ru-RU"/>
    </w:rPr>
  </w:style>
  <w:style w:type="character" w:customStyle="1" w:styleId="affff5">
    <w:name w:val="ГП_Таблица шапка Знак"/>
    <w:link w:val="affff4"/>
    <w:rsid w:val="003F3D55"/>
    <w:rPr>
      <w:rFonts w:ascii="PT Sans" w:eastAsia="Calibri" w:hAnsi="PT Sans" w:cs="Times New Roman"/>
      <w:b/>
      <w:sz w:val="24"/>
      <w:szCs w:val="24"/>
      <w:lang w:eastAsia="ru-RU"/>
    </w:rPr>
  </w:style>
  <w:style w:type="paragraph" w:customStyle="1" w:styleId="xl112">
    <w:name w:val="xl112"/>
    <w:basedOn w:val="a3"/>
    <w:rsid w:val="003F3D5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3"/>
    <w:rsid w:val="003F3D55"/>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4">
    <w:name w:val="xl114"/>
    <w:basedOn w:val="a3"/>
    <w:rsid w:val="003F3D55"/>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5">
    <w:name w:val="xl115"/>
    <w:basedOn w:val="a3"/>
    <w:rsid w:val="003F3D5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6">
    <w:name w:val="xl116"/>
    <w:basedOn w:val="a3"/>
    <w:rsid w:val="003F3D5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3"/>
    <w:rsid w:val="003F3D5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3"/>
    <w:rsid w:val="003F3D5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9">
    <w:name w:val="xl119"/>
    <w:basedOn w:val="a3"/>
    <w:rsid w:val="003F3D5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3"/>
    <w:rsid w:val="003F3D5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3"/>
    <w:rsid w:val="003F3D5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3"/>
    <w:rsid w:val="003F3D55"/>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3">
    <w:name w:val="xl123"/>
    <w:basedOn w:val="a3"/>
    <w:rsid w:val="003F3D55"/>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4">
    <w:name w:val="xl124"/>
    <w:basedOn w:val="a3"/>
    <w:rsid w:val="003F3D55"/>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5">
    <w:name w:val="xl125"/>
    <w:basedOn w:val="a3"/>
    <w:rsid w:val="003F3D55"/>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6">
    <w:name w:val="xl126"/>
    <w:basedOn w:val="a3"/>
    <w:rsid w:val="003F3D55"/>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7">
    <w:name w:val="xl127"/>
    <w:basedOn w:val="a3"/>
    <w:rsid w:val="003F3D55"/>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8">
    <w:name w:val="xl128"/>
    <w:basedOn w:val="a3"/>
    <w:rsid w:val="003F3D55"/>
    <w:pPr>
      <w:pBdr>
        <w:top w:val="single" w:sz="8" w:space="0" w:color="auto"/>
        <w:left w:val="single" w:sz="8" w:space="9" w:color="auto"/>
        <w:right w:val="single" w:sz="8" w:space="0" w:color="auto"/>
      </w:pBdr>
      <w:spacing w:before="100" w:beforeAutospacing="1" w:after="100" w:afterAutospacing="1" w:line="240" w:lineRule="auto"/>
      <w:ind w:firstLineChars="100"/>
      <w:textAlignment w:val="center"/>
    </w:pPr>
    <w:rPr>
      <w:rFonts w:ascii="Times New Roman" w:eastAsia="Times New Roman" w:hAnsi="Times New Roman" w:cs="Times New Roman"/>
      <w:sz w:val="24"/>
      <w:szCs w:val="24"/>
      <w:lang w:eastAsia="ru-RU"/>
    </w:rPr>
  </w:style>
  <w:style w:type="paragraph" w:customStyle="1" w:styleId="xl129">
    <w:name w:val="xl129"/>
    <w:basedOn w:val="a3"/>
    <w:rsid w:val="003F3D55"/>
    <w:pPr>
      <w:pBdr>
        <w:left w:val="single" w:sz="8" w:space="9" w:color="auto"/>
        <w:right w:val="single" w:sz="8" w:space="0" w:color="auto"/>
      </w:pBdr>
      <w:spacing w:before="100" w:beforeAutospacing="1" w:after="100" w:afterAutospacing="1" w:line="240" w:lineRule="auto"/>
      <w:ind w:firstLineChars="100"/>
      <w:textAlignment w:val="center"/>
    </w:pPr>
    <w:rPr>
      <w:rFonts w:ascii="Times New Roman" w:eastAsia="Times New Roman" w:hAnsi="Times New Roman" w:cs="Times New Roman"/>
      <w:sz w:val="24"/>
      <w:szCs w:val="24"/>
      <w:lang w:eastAsia="ru-RU"/>
    </w:rPr>
  </w:style>
  <w:style w:type="paragraph" w:customStyle="1" w:styleId="xl130">
    <w:name w:val="xl130"/>
    <w:basedOn w:val="a3"/>
    <w:rsid w:val="003F3D55"/>
    <w:pPr>
      <w:pBdr>
        <w:left w:val="single" w:sz="8" w:space="9" w:color="auto"/>
        <w:bottom w:val="single" w:sz="8" w:space="0" w:color="auto"/>
        <w:right w:val="single" w:sz="8" w:space="0" w:color="auto"/>
      </w:pBdr>
      <w:spacing w:before="100" w:beforeAutospacing="1" w:after="100" w:afterAutospacing="1" w:line="240" w:lineRule="auto"/>
      <w:ind w:firstLineChars="100"/>
      <w:textAlignment w:val="center"/>
    </w:pPr>
    <w:rPr>
      <w:rFonts w:ascii="Times New Roman" w:eastAsia="Times New Roman" w:hAnsi="Times New Roman" w:cs="Times New Roman"/>
      <w:sz w:val="24"/>
      <w:szCs w:val="24"/>
      <w:lang w:eastAsia="ru-RU"/>
    </w:rPr>
  </w:style>
  <w:style w:type="paragraph" w:customStyle="1" w:styleId="xl131">
    <w:name w:val="xl131"/>
    <w:basedOn w:val="a3"/>
    <w:rsid w:val="003F3D55"/>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2">
    <w:name w:val="xl132"/>
    <w:basedOn w:val="a3"/>
    <w:rsid w:val="003F3D55"/>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3">
    <w:name w:val="xl133"/>
    <w:basedOn w:val="a3"/>
    <w:rsid w:val="003F3D5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3"/>
    <w:rsid w:val="003F3D55"/>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5">
    <w:name w:val="xl135"/>
    <w:basedOn w:val="a3"/>
    <w:rsid w:val="003F3D5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3"/>
    <w:rsid w:val="003F3D5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7">
    <w:name w:val="xl137"/>
    <w:basedOn w:val="a3"/>
    <w:rsid w:val="003F3D5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3"/>
    <w:rsid w:val="003F3D5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4"/>
      <w:szCs w:val="14"/>
      <w:lang w:eastAsia="ru-RU"/>
    </w:rPr>
  </w:style>
  <w:style w:type="paragraph" w:customStyle="1" w:styleId="font10">
    <w:name w:val="font10"/>
    <w:basedOn w:val="a3"/>
    <w:rsid w:val="003F3D55"/>
    <w:pPr>
      <w:spacing w:before="100" w:beforeAutospacing="1" w:after="100" w:afterAutospacing="1" w:line="240" w:lineRule="auto"/>
    </w:pPr>
    <w:rPr>
      <w:rFonts w:ascii="Tahoma" w:eastAsia="Times New Roman" w:hAnsi="Tahoma" w:cs="Tahoma"/>
      <w:b/>
      <w:bCs/>
      <w:sz w:val="14"/>
      <w:szCs w:val="14"/>
      <w:lang w:eastAsia="ru-RU"/>
    </w:rPr>
  </w:style>
  <w:style w:type="paragraph" w:customStyle="1" w:styleId="xl63">
    <w:name w:val="xl63"/>
    <w:basedOn w:val="a3"/>
    <w:rsid w:val="003F3D5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3"/>
    <w:rsid w:val="003F3D5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16">
    <w:name w:val="Абзац списка1"/>
    <w:basedOn w:val="a3"/>
    <w:rsid w:val="003F3D55"/>
    <w:pPr>
      <w:spacing w:after="0" w:line="240" w:lineRule="auto"/>
      <w:ind w:left="720"/>
      <w:contextualSpacing/>
    </w:pPr>
    <w:rPr>
      <w:rFonts w:ascii="Times New Roman" w:eastAsia="Calibri" w:hAnsi="Times New Roman" w:cs="Times New Roman"/>
      <w:sz w:val="26"/>
      <w:szCs w:val="24"/>
      <w:lang w:eastAsia="ru-RU"/>
    </w:rPr>
  </w:style>
  <w:style w:type="character" w:customStyle="1" w:styleId="14">
    <w:name w:val="Оглавление 1 Знак"/>
    <w:link w:val="13"/>
    <w:uiPriority w:val="39"/>
    <w:locked/>
    <w:rsid w:val="003F3D55"/>
    <w:rPr>
      <w:rFonts w:ascii="Times New Roman" w:eastAsia="Calibri" w:hAnsi="Times New Roman" w:cs="Calibri"/>
      <w:b/>
      <w:bCs/>
      <w:iCs/>
      <w:szCs w:val="24"/>
    </w:rPr>
  </w:style>
  <w:style w:type="character" w:customStyle="1" w:styleId="affff6">
    <w:name w:val="Сноска_"/>
    <w:link w:val="affff7"/>
    <w:locked/>
    <w:rsid w:val="003F3D55"/>
    <w:rPr>
      <w:rFonts w:ascii="Times New Roman" w:eastAsia="Times New Roman" w:hAnsi="Times New Roman"/>
      <w:shd w:val="clear" w:color="auto" w:fill="FFFFFF"/>
    </w:rPr>
  </w:style>
  <w:style w:type="paragraph" w:customStyle="1" w:styleId="affff7">
    <w:name w:val="Сноска"/>
    <w:basedOn w:val="a3"/>
    <w:link w:val="affff6"/>
    <w:rsid w:val="003F3D55"/>
    <w:pPr>
      <w:widowControl w:val="0"/>
      <w:shd w:val="clear" w:color="auto" w:fill="FFFFFF"/>
      <w:spacing w:after="60" w:line="274" w:lineRule="exact"/>
      <w:ind w:hanging="360"/>
      <w:jc w:val="both"/>
    </w:pPr>
    <w:rPr>
      <w:rFonts w:ascii="Times New Roman" w:eastAsia="Times New Roman" w:hAnsi="Times New Roman"/>
    </w:rPr>
  </w:style>
  <w:style w:type="character" w:customStyle="1" w:styleId="2c">
    <w:name w:val="Сноска (2)_"/>
    <w:link w:val="2d"/>
    <w:locked/>
    <w:rsid w:val="003F3D55"/>
    <w:rPr>
      <w:rFonts w:ascii="Times New Roman" w:eastAsia="Times New Roman" w:hAnsi="Times New Roman"/>
      <w:b/>
      <w:bCs/>
      <w:shd w:val="clear" w:color="auto" w:fill="FFFFFF"/>
    </w:rPr>
  </w:style>
  <w:style w:type="paragraph" w:customStyle="1" w:styleId="2d">
    <w:name w:val="Сноска (2)"/>
    <w:basedOn w:val="a3"/>
    <w:link w:val="2c"/>
    <w:rsid w:val="003F3D55"/>
    <w:pPr>
      <w:widowControl w:val="0"/>
      <w:shd w:val="clear" w:color="auto" w:fill="FFFFFF"/>
      <w:spacing w:before="180" w:after="180" w:line="0" w:lineRule="atLeast"/>
      <w:ind w:firstLine="740"/>
      <w:jc w:val="both"/>
    </w:pPr>
    <w:rPr>
      <w:rFonts w:ascii="Times New Roman" w:eastAsia="Times New Roman" w:hAnsi="Times New Roman"/>
      <w:b/>
      <w:bCs/>
    </w:rPr>
  </w:style>
  <w:style w:type="character" w:customStyle="1" w:styleId="17">
    <w:name w:val="Заголовок №1_"/>
    <w:link w:val="18"/>
    <w:locked/>
    <w:rsid w:val="003F3D55"/>
    <w:rPr>
      <w:rFonts w:ascii="Times New Roman" w:eastAsia="Times New Roman" w:hAnsi="Times New Roman"/>
      <w:b/>
      <w:bCs/>
      <w:sz w:val="26"/>
      <w:szCs w:val="26"/>
      <w:shd w:val="clear" w:color="auto" w:fill="FFFFFF"/>
    </w:rPr>
  </w:style>
  <w:style w:type="paragraph" w:customStyle="1" w:styleId="18">
    <w:name w:val="Заголовок №1"/>
    <w:basedOn w:val="a3"/>
    <w:link w:val="17"/>
    <w:rsid w:val="003F3D55"/>
    <w:pPr>
      <w:widowControl w:val="0"/>
      <w:shd w:val="clear" w:color="auto" w:fill="FFFFFF"/>
      <w:spacing w:after="60" w:line="0" w:lineRule="atLeast"/>
      <w:outlineLvl w:val="0"/>
    </w:pPr>
    <w:rPr>
      <w:rFonts w:ascii="Times New Roman" w:eastAsia="Times New Roman" w:hAnsi="Times New Roman"/>
      <w:b/>
      <w:bCs/>
      <w:sz w:val="26"/>
      <w:szCs w:val="26"/>
    </w:rPr>
  </w:style>
  <w:style w:type="character" w:customStyle="1" w:styleId="42">
    <w:name w:val="Основной текст (4)_"/>
    <w:link w:val="43"/>
    <w:locked/>
    <w:rsid w:val="003F3D55"/>
    <w:rPr>
      <w:rFonts w:ascii="Times New Roman" w:eastAsia="Times New Roman" w:hAnsi="Times New Roman"/>
      <w:sz w:val="28"/>
      <w:szCs w:val="28"/>
      <w:shd w:val="clear" w:color="auto" w:fill="FFFFFF"/>
    </w:rPr>
  </w:style>
  <w:style w:type="paragraph" w:customStyle="1" w:styleId="43">
    <w:name w:val="Основной текст (4)"/>
    <w:basedOn w:val="a3"/>
    <w:link w:val="42"/>
    <w:rsid w:val="003F3D55"/>
    <w:pPr>
      <w:widowControl w:val="0"/>
      <w:shd w:val="clear" w:color="auto" w:fill="FFFFFF"/>
      <w:spacing w:before="60" w:after="0" w:line="370" w:lineRule="exact"/>
      <w:jc w:val="both"/>
    </w:pPr>
    <w:rPr>
      <w:rFonts w:ascii="Times New Roman" w:eastAsia="Times New Roman" w:hAnsi="Times New Roman"/>
      <w:sz w:val="28"/>
      <w:szCs w:val="28"/>
    </w:rPr>
  </w:style>
  <w:style w:type="character" w:customStyle="1" w:styleId="2e">
    <w:name w:val="Оглавление (2)_"/>
    <w:link w:val="2f"/>
    <w:locked/>
    <w:rsid w:val="003F3D55"/>
    <w:rPr>
      <w:rFonts w:ascii="Times New Roman" w:eastAsia="Times New Roman" w:hAnsi="Times New Roman"/>
      <w:b/>
      <w:bCs/>
      <w:sz w:val="26"/>
      <w:szCs w:val="26"/>
      <w:shd w:val="clear" w:color="auto" w:fill="FFFFFF"/>
    </w:rPr>
  </w:style>
  <w:style w:type="paragraph" w:customStyle="1" w:styleId="2f">
    <w:name w:val="Оглавление (2)"/>
    <w:basedOn w:val="a3"/>
    <w:link w:val="2e"/>
    <w:rsid w:val="003F3D55"/>
    <w:pPr>
      <w:widowControl w:val="0"/>
      <w:shd w:val="clear" w:color="auto" w:fill="FFFFFF"/>
      <w:spacing w:after="60" w:line="370" w:lineRule="exact"/>
    </w:pPr>
    <w:rPr>
      <w:rFonts w:ascii="Times New Roman" w:eastAsia="Times New Roman" w:hAnsi="Times New Roman"/>
      <w:b/>
      <w:bCs/>
      <w:sz w:val="26"/>
      <w:szCs w:val="26"/>
    </w:rPr>
  </w:style>
  <w:style w:type="character" w:customStyle="1" w:styleId="53">
    <w:name w:val="Основной текст (5)_"/>
    <w:link w:val="54"/>
    <w:locked/>
    <w:rsid w:val="003F3D55"/>
    <w:rPr>
      <w:rFonts w:ascii="Times New Roman" w:eastAsia="Times New Roman" w:hAnsi="Times New Roman"/>
      <w:b/>
      <w:bCs/>
      <w:sz w:val="26"/>
      <w:szCs w:val="26"/>
      <w:shd w:val="clear" w:color="auto" w:fill="FFFFFF"/>
    </w:rPr>
  </w:style>
  <w:style w:type="paragraph" w:customStyle="1" w:styleId="54">
    <w:name w:val="Основной текст (5)"/>
    <w:basedOn w:val="a3"/>
    <w:link w:val="53"/>
    <w:rsid w:val="003F3D55"/>
    <w:pPr>
      <w:widowControl w:val="0"/>
      <w:shd w:val="clear" w:color="auto" w:fill="FFFFFF"/>
      <w:spacing w:before="240" w:after="0" w:line="365" w:lineRule="exact"/>
    </w:pPr>
    <w:rPr>
      <w:rFonts w:ascii="Times New Roman" w:eastAsia="Times New Roman" w:hAnsi="Times New Roman"/>
      <w:b/>
      <w:bCs/>
      <w:sz w:val="26"/>
      <w:szCs w:val="26"/>
    </w:rPr>
  </w:style>
  <w:style w:type="character" w:customStyle="1" w:styleId="2f0">
    <w:name w:val="Заголовок №2_"/>
    <w:locked/>
    <w:rsid w:val="003F3D55"/>
    <w:rPr>
      <w:rFonts w:ascii="Times New Roman" w:eastAsia="Times New Roman" w:hAnsi="Times New Roman" w:cs="Times New Roman"/>
      <w:b/>
      <w:bCs/>
      <w:shd w:val="clear" w:color="auto" w:fill="FFFFFF"/>
    </w:rPr>
  </w:style>
  <w:style w:type="character" w:customStyle="1" w:styleId="affff8">
    <w:name w:val="Подпись к картинке_"/>
    <w:link w:val="affff9"/>
    <w:locked/>
    <w:rsid w:val="003F3D55"/>
    <w:rPr>
      <w:rFonts w:ascii="Times New Roman" w:eastAsia="Times New Roman" w:hAnsi="Times New Roman"/>
      <w:b/>
      <w:bCs/>
      <w:shd w:val="clear" w:color="auto" w:fill="FFFFFF"/>
    </w:rPr>
  </w:style>
  <w:style w:type="paragraph" w:customStyle="1" w:styleId="affff9">
    <w:name w:val="Подпись к картинке"/>
    <w:basedOn w:val="a3"/>
    <w:link w:val="affff8"/>
    <w:rsid w:val="003F3D55"/>
    <w:pPr>
      <w:widowControl w:val="0"/>
      <w:shd w:val="clear" w:color="auto" w:fill="FFFFFF"/>
      <w:spacing w:after="0" w:line="230" w:lineRule="exact"/>
      <w:jc w:val="center"/>
    </w:pPr>
    <w:rPr>
      <w:rFonts w:ascii="Times New Roman" w:eastAsia="Times New Roman" w:hAnsi="Times New Roman"/>
      <w:b/>
      <w:bCs/>
    </w:rPr>
  </w:style>
  <w:style w:type="character" w:customStyle="1" w:styleId="2Exact">
    <w:name w:val="Подпись к картинке (2) Exact"/>
    <w:link w:val="2f1"/>
    <w:locked/>
    <w:rsid w:val="003F3D55"/>
    <w:rPr>
      <w:rFonts w:ascii="Times New Roman" w:eastAsia="Times New Roman" w:hAnsi="Times New Roman"/>
      <w:shd w:val="clear" w:color="auto" w:fill="FFFFFF"/>
    </w:rPr>
  </w:style>
  <w:style w:type="paragraph" w:customStyle="1" w:styleId="2f1">
    <w:name w:val="Подпись к картинке (2)"/>
    <w:basedOn w:val="a3"/>
    <w:link w:val="2Exact"/>
    <w:rsid w:val="003F3D55"/>
    <w:pPr>
      <w:widowControl w:val="0"/>
      <w:shd w:val="clear" w:color="auto" w:fill="FFFFFF"/>
      <w:spacing w:after="0" w:line="0" w:lineRule="atLeast"/>
    </w:pPr>
    <w:rPr>
      <w:rFonts w:ascii="Times New Roman" w:eastAsia="Times New Roman" w:hAnsi="Times New Roman"/>
    </w:rPr>
  </w:style>
  <w:style w:type="character" w:customStyle="1" w:styleId="36">
    <w:name w:val="Подпись к таблице (3)_"/>
    <w:link w:val="37"/>
    <w:locked/>
    <w:rsid w:val="003F3D55"/>
    <w:rPr>
      <w:rFonts w:ascii="Times New Roman" w:eastAsia="Times New Roman" w:hAnsi="Times New Roman"/>
      <w:shd w:val="clear" w:color="auto" w:fill="FFFFFF"/>
    </w:rPr>
  </w:style>
  <w:style w:type="paragraph" w:customStyle="1" w:styleId="37">
    <w:name w:val="Подпись к таблице (3)"/>
    <w:basedOn w:val="a3"/>
    <w:link w:val="36"/>
    <w:rsid w:val="003F3D55"/>
    <w:pPr>
      <w:widowControl w:val="0"/>
      <w:shd w:val="clear" w:color="auto" w:fill="FFFFFF"/>
      <w:spacing w:after="180" w:line="0" w:lineRule="atLeast"/>
    </w:pPr>
    <w:rPr>
      <w:rFonts w:ascii="Times New Roman" w:eastAsia="Times New Roman" w:hAnsi="Times New Roman"/>
    </w:rPr>
  </w:style>
  <w:style w:type="character" w:customStyle="1" w:styleId="63">
    <w:name w:val="Основной текст (6)_"/>
    <w:link w:val="64"/>
    <w:locked/>
    <w:rsid w:val="003F3D55"/>
    <w:rPr>
      <w:rFonts w:ascii="Times New Roman" w:eastAsia="Times New Roman" w:hAnsi="Times New Roman"/>
      <w:b/>
      <w:bCs/>
      <w:i/>
      <w:iCs/>
      <w:shd w:val="clear" w:color="auto" w:fill="FFFFFF"/>
    </w:rPr>
  </w:style>
  <w:style w:type="paragraph" w:customStyle="1" w:styleId="64">
    <w:name w:val="Основной текст (6)"/>
    <w:basedOn w:val="a3"/>
    <w:link w:val="63"/>
    <w:rsid w:val="003F3D55"/>
    <w:pPr>
      <w:widowControl w:val="0"/>
      <w:shd w:val="clear" w:color="auto" w:fill="FFFFFF"/>
      <w:spacing w:after="0" w:line="0" w:lineRule="atLeast"/>
    </w:pPr>
    <w:rPr>
      <w:rFonts w:ascii="Times New Roman" w:eastAsia="Times New Roman" w:hAnsi="Times New Roman"/>
      <w:b/>
      <w:bCs/>
      <w:i/>
      <w:iCs/>
    </w:rPr>
  </w:style>
  <w:style w:type="character" w:customStyle="1" w:styleId="2f2">
    <w:name w:val="Основной текст (2)_"/>
    <w:rsid w:val="003F3D55"/>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affffa">
    <w:name w:val="Колонтитул_"/>
    <w:rsid w:val="003F3D55"/>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11pt">
    <w:name w:val="Колонтитул + 11 pt"/>
    <w:aliases w:val="Не полужирный"/>
    <w:rsid w:val="003F3D5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f3">
    <w:name w:val="Основной текст (2) + Полужирный"/>
    <w:rsid w:val="003F3D55"/>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38">
    <w:name w:val="Основной текст (3) + Не полужирный"/>
    <w:rsid w:val="003F3D5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Exact">
    <w:name w:val="Подпись к картинке Exact"/>
    <w:rsid w:val="003F3D55"/>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210pt">
    <w:name w:val="Основной текст (2) + 10 pt"/>
    <w:aliases w:val="Полужирный"/>
    <w:rsid w:val="003F3D55"/>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eastAsia="ru-RU" w:bidi="ru-RU"/>
    </w:rPr>
  </w:style>
  <w:style w:type="character" w:customStyle="1" w:styleId="affffb">
    <w:name w:val="Колонтитул"/>
    <w:rsid w:val="003F3D55"/>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character" w:customStyle="1" w:styleId="2f4">
    <w:name w:val="Подпись к таблице (2)_"/>
    <w:rsid w:val="003F3D55"/>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26pt">
    <w:name w:val="Основной текст (2) + 6 pt"/>
    <w:rsid w:val="003F3D55"/>
    <w:rPr>
      <w:rFonts w:ascii="Times New Roman" w:eastAsia="Times New Roman" w:hAnsi="Times New Roman" w:cs="Times New Roman" w:hint="default"/>
      <w:b w:val="0"/>
      <w:bCs w:val="0"/>
      <w:i w:val="0"/>
      <w:iCs w:val="0"/>
      <w:smallCaps w:val="0"/>
      <w:strike w:val="0"/>
      <w:dstrike w:val="0"/>
      <w:color w:val="000000"/>
      <w:spacing w:val="0"/>
      <w:w w:val="100"/>
      <w:position w:val="0"/>
      <w:sz w:val="12"/>
      <w:szCs w:val="12"/>
      <w:u w:val="none"/>
      <w:effect w:val="none"/>
      <w:lang w:val="ru-RU" w:eastAsia="ru-RU" w:bidi="ru-RU"/>
    </w:rPr>
  </w:style>
  <w:style w:type="character" w:customStyle="1" w:styleId="12pt">
    <w:name w:val="Колонтитул + 12 pt"/>
    <w:rsid w:val="003F3D55"/>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313pt">
    <w:name w:val="Основной текст (3) + 13 pt"/>
    <w:rsid w:val="003F3D5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Exact0">
    <w:name w:val="Основной текст (2) Exact"/>
    <w:rsid w:val="003F3D55"/>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2f5">
    <w:name w:val="Подпись к таблице (2) + Полужирный"/>
    <w:rsid w:val="003F3D55"/>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character" w:customStyle="1" w:styleId="2f6">
    <w:name w:val="Подпись к таблице (2)"/>
    <w:rsid w:val="003F3D5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single"/>
      <w:effect w:val="none"/>
      <w:lang w:val="ru-RU" w:eastAsia="ru-RU" w:bidi="ru-RU"/>
    </w:rPr>
  </w:style>
  <w:style w:type="character" w:customStyle="1" w:styleId="280">
    <w:name w:val="Основной текст (2) + 8"/>
    <w:aliases w:val="5 pt,Основной текст (2) + 9,Основной текст (2) + 5,Основной текст (2) + Segoe UI,4,Основной текст (9) + Times New Roman,Интервал 3 pt,Основной текст (5) + 7,Подпись к картинке (3) + Times New Roman,5"/>
    <w:rsid w:val="003F3D55"/>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eastAsia="ru-RU" w:bidi="ru-RU"/>
    </w:rPr>
  </w:style>
  <w:style w:type="paragraph" w:customStyle="1" w:styleId="affffc">
    <w:name w:val="Табличный"/>
    <w:basedOn w:val="a3"/>
    <w:rsid w:val="003F3D55"/>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d">
    <w:name w:val="Табличный_слева"/>
    <w:basedOn w:val="a3"/>
    <w:rsid w:val="003F3D55"/>
    <w:pPr>
      <w:spacing w:after="0" w:line="240" w:lineRule="auto"/>
    </w:pPr>
    <w:rPr>
      <w:rFonts w:ascii="Times New Roman" w:eastAsia="Times New Roman" w:hAnsi="Times New Roman" w:cs="Times New Roman"/>
      <w:lang w:eastAsia="ru-RU"/>
    </w:rPr>
  </w:style>
  <w:style w:type="paragraph" w:customStyle="1" w:styleId="TableParagraph">
    <w:name w:val="Table Paragraph"/>
    <w:basedOn w:val="a3"/>
    <w:uiPriority w:val="1"/>
    <w:qFormat/>
    <w:rsid w:val="003F3D55"/>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9pt21">
    <w:name w:val="Основной текст + 9 pt21"/>
    <w:aliases w:val="Полужирный36"/>
    <w:uiPriority w:val="99"/>
    <w:rsid w:val="003F3D55"/>
    <w:rPr>
      <w:rFonts w:ascii="Times New Roman" w:hAnsi="Times New Roman" w:cs="Times New Roman"/>
      <w:b/>
      <w:bCs/>
      <w:sz w:val="18"/>
      <w:szCs w:val="18"/>
      <w:u w:val="none"/>
    </w:rPr>
  </w:style>
  <w:style w:type="character" w:customStyle="1" w:styleId="285pt">
    <w:name w:val="Основной текст (2) + 8;5 pt"/>
    <w:rsid w:val="003F3D55"/>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styleId="2f7">
    <w:name w:val="Body Text Indent 2"/>
    <w:aliases w:val="Основной текст с отступом 2 Знак1,Знак1 Знак1,Основной текст с отступом 2 Знак Знак,Знак1 Знак Знак1"/>
    <w:basedOn w:val="a3"/>
    <w:link w:val="2f8"/>
    <w:rsid w:val="003F3D55"/>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f8">
    <w:name w:val="Основной текст с отступом 2 Знак"/>
    <w:aliases w:val="Основной текст с отступом 2 Знак1 Знак1,Знак1 Знак1 Знак1,Основной текст с отступом 2 Знак Знак Знак1,Знак1 Знак Знак3,Знак1 Знак Знак1 Знак1"/>
    <w:basedOn w:val="a4"/>
    <w:link w:val="2f7"/>
    <w:rsid w:val="003F3D55"/>
    <w:rPr>
      <w:rFonts w:ascii="Times New Roman" w:eastAsia="Times New Roman" w:hAnsi="Times New Roman" w:cs="Times New Roman"/>
      <w:sz w:val="24"/>
      <w:szCs w:val="24"/>
      <w:lang w:val="x-none" w:eastAsia="x-none"/>
    </w:rPr>
  </w:style>
  <w:style w:type="character" w:customStyle="1" w:styleId="Normal">
    <w:name w:val="Normal Знак"/>
    <w:link w:val="19"/>
    <w:locked/>
    <w:rsid w:val="003F3D55"/>
    <w:rPr>
      <w:sz w:val="24"/>
      <w:szCs w:val="24"/>
    </w:rPr>
  </w:style>
  <w:style w:type="paragraph" w:customStyle="1" w:styleId="19">
    <w:name w:val="Обычный1"/>
    <w:link w:val="Normal"/>
    <w:rsid w:val="003F3D55"/>
    <w:pPr>
      <w:widowControl w:val="0"/>
      <w:spacing w:after="0" w:line="240" w:lineRule="auto"/>
    </w:pPr>
    <w:rPr>
      <w:sz w:val="24"/>
      <w:szCs w:val="24"/>
    </w:rPr>
  </w:style>
  <w:style w:type="paragraph" w:customStyle="1" w:styleId="affffe">
    <w:name w:val="ОснТекст"/>
    <w:basedOn w:val="a3"/>
    <w:link w:val="afffff"/>
    <w:rsid w:val="003F3D55"/>
    <w:pPr>
      <w:ind w:firstLine="540"/>
      <w:jc w:val="both"/>
    </w:pPr>
    <w:rPr>
      <w:rFonts w:ascii="Times New Roman" w:eastAsia="Calibri" w:hAnsi="Times New Roman" w:cs="Times New Roman"/>
      <w:sz w:val="24"/>
      <w:szCs w:val="20"/>
      <w:lang w:val="x-none"/>
    </w:rPr>
  </w:style>
  <w:style w:type="character" w:customStyle="1" w:styleId="afffff">
    <w:name w:val="ОснТекст Знак"/>
    <w:link w:val="affffe"/>
    <w:locked/>
    <w:rsid w:val="003F3D55"/>
    <w:rPr>
      <w:rFonts w:ascii="Times New Roman" w:eastAsia="Calibri" w:hAnsi="Times New Roman" w:cs="Times New Roman"/>
      <w:sz w:val="24"/>
      <w:szCs w:val="20"/>
      <w:lang w:val="x-none"/>
    </w:rPr>
  </w:style>
  <w:style w:type="character" w:styleId="afffff0">
    <w:name w:val="Intense Emphasis"/>
    <w:uiPriority w:val="21"/>
    <w:qFormat/>
    <w:rsid w:val="003F3D55"/>
    <w:rPr>
      <w:b/>
      <w:bCs/>
      <w:i/>
      <w:iCs/>
      <w:color w:val="4F81BD"/>
    </w:rPr>
  </w:style>
  <w:style w:type="character" w:customStyle="1" w:styleId="afffff1">
    <w:name w:val="Основной текст_"/>
    <w:link w:val="1a"/>
    <w:rsid w:val="003F3D55"/>
    <w:rPr>
      <w:rFonts w:ascii="Sylfaen" w:eastAsia="Sylfaen" w:hAnsi="Sylfaen" w:cs="Sylfaen"/>
    </w:rPr>
  </w:style>
  <w:style w:type="character" w:customStyle="1" w:styleId="CenturySchoolbook10pt">
    <w:name w:val="Основной текст + Century Schoolbook;10 pt"/>
    <w:rsid w:val="003F3D55"/>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TimesNewRoman105pt">
    <w:name w:val="Основной текст + Times New Roman;10;5 pt;Курсив"/>
    <w:rsid w:val="003F3D55"/>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CenturySchoolbook10pt0">
    <w:name w:val="Основной текст + Century Schoolbook;10 pt;Малые прописные"/>
    <w:rsid w:val="003F3D55"/>
    <w:rPr>
      <w:rFonts w:ascii="Century Schoolbook" w:eastAsia="Century Schoolbook" w:hAnsi="Century Schoolbook" w:cs="Century Schoolbook"/>
      <w:b w:val="0"/>
      <w:bCs w:val="0"/>
      <w:i w:val="0"/>
      <w:iCs w:val="0"/>
      <w:smallCaps/>
      <w:strike w:val="0"/>
      <w:color w:val="000000"/>
      <w:spacing w:val="0"/>
      <w:w w:val="100"/>
      <w:position w:val="0"/>
      <w:sz w:val="20"/>
      <w:szCs w:val="20"/>
      <w:u w:val="none"/>
      <w:lang w:val="en-US" w:eastAsia="en-US" w:bidi="en-US"/>
    </w:rPr>
  </w:style>
  <w:style w:type="paragraph" w:customStyle="1" w:styleId="1a">
    <w:name w:val="Основной текст1"/>
    <w:basedOn w:val="a3"/>
    <w:link w:val="afffff1"/>
    <w:rsid w:val="003F3D55"/>
    <w:pPr>
      <w:widowControl w:val="0"/>
      <w:spacing w:after="0" w:line="308" w:lineRule="exact"/>
      <w:ind w:firstLine="600"/>
      <w:jc w:val="both"/>
    </w:pPr>
    <w:rPr>
      <w:rFonts w:ascii="Sylfaen" w:eastAsia="Sylfaen" w:hAnsi="Sylfaen" w:cs="Sylfaen"/>
    </w:rPr>
  </w:style>
  <w:style w:type="character" w:customStyle="1" w:styleId="0pt">
    <w:name w:val="Основной текст + Курсив;Интервал 0 pt"/>
    <w:rsid w:val="003F3D55"/>
    <w:rPr>
      <w:rFonts w:ascii="Sylfaen" w:eastAsia="Sylfaen" w:hAnsi="Sylfaen" w:cs="Sylfaen"/>
      <w:b w:val="0"/>
      <w:bCs w:val="0"/>
      <w:i/>
      <w:iCs/>
      <w:smallCaps w:val="0"/>
      <w:strike w:val="0"/>
      <w:color w:val="000000"/>
      <w:spacing w:val="-10"/>
      <w:w w:val="100"/>
      <w:position w:val="0"/>
      <w:sz w:val="22"/>
      <w:szCs w:val="22"/>
      <w:u w:val="none"/>
      <w:lang w:val="ru-RU" w:eastAsia="ru-RU" w:bidi="ru-RU"/>
    </w:rPr>
  </w:style>
  <w:style w:type="character" w:customStyle="1" w:styleId="Candara10pt">
    <w:name w:val="Основной текст + Candara;10 pt"/>
    <w:rsid w:val="003F3D55"/>
    <w:rPr>
      <w:rFonts w:ascii="Candara" w:eastAsia="Candara" w:hAnsi="Candara" w:cs="Candara"/>
      <w:b w:val="0"/>
      <w:bCs w:val="0"/>
      <w:i w:val="0"/>
      <w:iCs w:val="0"/>
      <w:smallCaps w:val="0"/>
      <w:strike w:val="0"/>
      <w:color w:val="000000"/>
      <w:spacing w:val="0"/>
      <w:w w:val="100"/>
      <w:position w:val="0"/>
      <w:sz w:val="20"/>
      <w:szCs w:val="20"/>
      <w:u w:val="none"/>
      <w:lang w:val="ru-RU" w:eastAsia="ru-RU" w:bidi="ru-RU"/>
    </w:rPr>
  </w:style>
  <w:style w:type="character" w:customStyle="1" w:styleId="75pt">
    <w:name w:val="Основной текст + 7;5 pt;Курсив"/>
    <w:rsid w:val="003F3D55"/>
    <w:rPr>
      <w:rFonts w:ascii="Sylfaen" w:eastAsia="Sylfaen" w:hAnsi="Sylfaen" w:cs="Sylfaen"/>
      <w:b w:val="0"/>
      <w:bCs w:val="0"/>
      <w:i/>
      <w:iCs/>
      <w:smallCaps w:val="0"/>
      <w:strike w:val="0"/>
      <w:color w:val="000000"/>
      <w:spacing w:val="0"/>
      <w:w w:val="100"/>
      <w:position w:val="0"/>
      <w:sz w:val="15"/>
      <w:szCs w:val="15"/>
      <w:u w:val="none"/>
      <w:lang w:val="en-US" w:eastAsia="en-US" w:bidi="en-US"/>
    </w:rPr>
  </w:style>
  <w:style w:type="character" w:customStyle="1" w:styleId="7pt">
    <w:name w:val="Основной текст + 7 pt"/>
    <w:rsid w:val="003F3D55"/>
    <w:rPr>
      <w:rFonts w:ascii="Sylfaen" w:eastAsia="Sylfaen" w:hAnsi="Sylfaen" w:cs="Sylfaen"/>
      <w:b w:val="0"/>
      <w:bCs w:val="0"/>
      <w:i w:val="0"/>
      <w:iCs w:val="0"/>
      <w:smallCaps w:val="0"/>
      <w:strike w:val="0"/>
      <w:color w:val="000000"/>
      <w:spacing w:val="0"/>
      <w:w w:val="100"/>
      <w:position w:val="0"/>
      <w:sz w:val="14"/>
      <w:szCs w:val="14"/>
      <w:u w:val="none"/>
      <w:lang w:val="ru-RU" w:eastAsia="ru-RU" w:bidi="ru-RU"/>
    </w:rPr>
  </w:style>
  <w:style w:type="character" w:customStyle="1" w:styleId="75pt0">
    <w:name w:val="Основной текст + 7;5 pt"/>
    <w:rsid w:val="003F3D55"/>
    <w:rPr>
      <w:rFonts w:ascii="Sylfaen" w:eastAsia="Sylfaen" w:hAnsi="Sylfaen" w:cs="Sylfaen"/>
      <w:b w:val="0"/>
      <w:bCs w:val="0"/>
      <w:i w:val="0"/>
      <w:iCs w:val="0"/>
      <w:smallCaps w:val="0"/>
      <w:strike w:val="0"/>
      <w:color w:val="000000"/>
      <w:spacing w:val="0"/>
      <w:w w:val="100"/>
      <w:position w:val="0"/>
      <w:sz w:val="15"/>
      <w:szCs w:val="15"/>
      <w:u w:val="none"/>
      <w:lang w:val="ru-RU" w:eastAsia="ru-RU" w:bidi="ru-RU"/>
    </w:rPr>
  </w:style>
  <w:style w:type="character" w:customStyle="1" w:styleId="afffff2">
    <w:name w:val="Основной текст + Малые прописные"/>
    <w:rsid w:val="003F3D55"/>
    <w:rPr>
      <w:rFonts w:ascii="Sylfaen" w:eastAsia="Sylfaen" w:hAnsi="Sylfaen" w:cs="Sylfaen"/>
      <w:b w:val="0"/>
      <w:bCs w:val="0"/>
      <w:i w:val="0"/>
      <w:iCs w:val="0"/>
      <w:smallCaps/>
      <w:strike w:val="0"/>
      <w:color w:val="000000"/>
      <w:spacing w:val="0"/>
      <w:w w:val="100"/>
      <w:position w:val="0"/>
      <w:sz w:val="22"/>
      <w:szCs w:val="22"/>
      <w:u w:val="none"/>
      <w:lang w:val="en-US" w:eastAsia="en-US" w:bidi="en-US"/>
    </w:rPr>
  </w:style>
  <w:style w:type="character" w:customStyle="1" w:styleId="23pt">
    <w:name w:val="Основной текст (2) + Полужирный;Интервал 3 pt"/>
    <w:rsid w:val="003F3D55"/>
    <w:rPr>
      <w:rFonts w:ascii="Times New Roman" w:eastAsia="Times New Roman" w:hAnsi="Times New Roman" w:cs="Times New Roman"/>
      <w:b/>
      <w:bCs/>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1pt">
    <w:name w:val="Основной текст + Интервал -1 pt"/>
    <w:rsid w:val="003F3D55"/>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20TimesNewRoman14pt">
    <w:name w:val="Основной текст (20) + Times New Roman;14 pt;Не полужирный"/>
    <w:rsid w:val="003F3D5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pple-converted-space">
    <w:name w:val="apple-converted-space"/>
    <w:rsid w:val="003F3D55"/>
  </w:style>
  <w:style w:type="character" w:customStyle="1" w:styleId="6pt">
    <w:name w:val="Основной текст + 6 pt"/>
    <w:rsid w:val="003F3D55"/>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paragraph" w:customStyle="1" w:styleId="s11">
    <w:name w:val="s_1"/>
    <w:basedOn w:val="a3"/>
    <w:rsid w:val="003F3D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3"/>
    <w:rsid w:val="003F3D5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1">
    <w:name w:val="Light List Accent 1"/>
    <w:basedOn w:val="a5"/>
    <w:uiPriority w:val="61"/>
    <w:rsid w:val="003F3D55"/>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1-1">
    <w:name w:val="Medium Shading 1 Accent 1"/>
    <w:basedOn w:val="a5"/>
    <w:uiPriority w:val="63"/>
    <w:rsid w:val="003F3D55"/>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afffff3">
    <w:name w:val="ДОК Титульник Должности"/>
    <w:basedOn w:val="a3"/>
    <w:rsid w:val="003F3D55"/>
    <w:pPr>
      <w:spacing w:after="0" w:line="360" w:lineRule="auto"/>
      <w:contextualSpacing/>
      <w:jc w:val="center"/>
    </w:pPr>
    <w:rPr>
      <w:rFonts w:ascii="Times New Roman" w:eastAsia="Times New Roman" w:hAnsi="Times New Roman" w:cs="Times New Roman"/>
      <w:noProof/>
      <w:sz w:val="24"/>
      <w:lang w:val="en-US" w:eastAsia="ru-RU"/>
    </w:rPr>
  </w:style>
  <w:style w:type="character" w:customStyle="1" w:styleId="afffff4">
    <w:name w:val="Заголовок Знак"/>
    <w:uiPriority w:val="10"/>
    <w:rsid w:val="003F3D55"/>
    <w:rPr>
      <w:rFonts w:ascii="Calibri Light" w:eastAsia="Times New Roman" w:hAnsi="Calibri Light" w:cs="Times New Roman"/>
      <w:spacing w:val="-10"/>
      <w:kern w:val="28"/>
      <w:sz w:val="56"/>
      <w:szCs w:val="56"/>
    </w:rPr>
  </w:style>
  <w:style w:type="paragraph" w:customStyle="1" w:styleId="00">
    <w:name w:val="0.0 Текст"/>
    <w:basedOn w:val="a3"/>
    <w:link w:val="000"/>
    <w:qFormat/>
    <w:rsid w:val="003F3D55"/>
    <w:pPr>
      <w:snapToGrid w:val="0"/>
      <w:spacing w:before="40" w:after="400" w:line="300" w:lineRule="auto"/>
      <w:ind w:firstLine="709"/>
      <w:contextualSpacing/>
      <w:jc w:val="both"/>
    </w:pPr>
    <w:rPr>
      <w:rFonts w:ascii="Times New Roman" w:eastAsia="Times New Roman" w:hAnsi="Times New Roman" w:cs="Times New Roman"/>
      <w:sz w:val="28"/>
      <w:szCs w:val="20"/>
      <w:lang w:val="x-none" w:eastAsia="x-none"/>
    </w:rPr>
  </w:style>
  <w:style w:type="character" w:customStyle="1" w:styleId="000">
    <w:name w:val="0.0 Текст Знак"/>
    <w:link w:val="00"/>
    <w:rsid w:val="003F3D55"/>
    <w:rPr>
      <w:rFonts w:ascii="Times New Roman" w:eastAsia="Times New Roman" w:hAnsi="Times New Roman" w:cs="Times New Roman"/>
      <w:sz w:val="28"/>
      <w:szCs w:val="20"/>
      <w:lang w:val="x-none" w:eastAsia="x-none"/>
    </w:rPr>
  </w:style>
  <w:style w:type="character" w:customStyle="1" w:styleId="220">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2,Знак1 Знак2,Знак1 Знак Знак1 Знак"/>
    <w:uiPriority w:val="99"/>
    <w:locked/>
    <w:rsid w:val="003F3D55"/>
    <w:rPr>
      <w:rFonts w:ascii="Times New Roman" w:hAnsi="Times New Roman" w:cs="Times New Roman"/>
      <w:sz w:val="24"/>
      <w:szCs w:val="24"/>
      <w:lang w:eastAsia="ru-RU"/>
    </w:rPr>
  </w:style>
  <w:style w:type="paragraph" w:customStyle="1" w:styleId="S2">
    <w:name w:val="S_Маркированный"/>
    <w:basedOn w:val="a"/>
    <w:link w:val="S3"/>
    <w:autoRedefine/>
    <w:rsid w:val="003F3D55"/>
    <w:pPr>
      <w:numPr>
        <w:numId w:val="0"/>
      </w:numPr>
      <w:tabs>
        <w:tab w:val="num" w:pos="1134"/>
      </w:tabs>
      <w:spacing w:line="360" w:lineRule="auto"/>
      <w:ind w:firstLine="720"/>
      <w:contextualSpacing w:val="0"/>
    </w:pPr>
    <w:rPr>
      <w:rFonts w:eastAsia="Times New Roman"/>
      <w:szCs w:val="24"/>
      <w:lang w:val="x-none" w:eastAsia="x-none"/>
    </w:rPr>
  </w:style>
  <w:style w:type="character" w:customStyle="1" w:styleId="S3">
    <w:name w:val="S_Маркированный Знак"/>
    <w:link w:val="S2"/>
    <w:rsid w:val="003F3D55"/>
    <w:rPr>
      <w:rFonts w:ascii="Times New Roman" w:eastAsia="Times New Roman" w:hAnsi="Times New Roman" w:cs="Times New Roman"/>
      <w:sz w:val="24"/>
      <w:szCs w:val="24"/>
      <w:lang w:val="x-none" w:eastAsia="x-none"/>
    </w:rPr>
  </w:style>
  <w:style w:type="paragraph" w:customStyle="1" w:styleId="afffff5">
    <w:name w:val="текст таблицы"/>
    <w:basedOn w:val="a3"/>
    <w:link w:val="afffff6"/>
    <w:rsid w:val="003F3D55"/>
    <w:pPr>
      <w:spacing w:after="0" w:line="240" w:lineRule="auto"/>
      <w:jc w:val="both"/>
    </w:pPr>
    <w:rPr>
      <w:rFonts w:ascii="Times New Roman" w:eastAsia="Calibri" w:hAnsi="Times New Roman" w:cs="Times New Roman"/>
      <w:sz w:val="20"/>
      <w:szCs w:val="20"/>
      <w:lang w:val="x-none" w:eastAsia="x-none"/>
    </w:rPr>
  </w:style>
  <w:style w:type="character" w:customStyle="1" w:styleId="afffff6">
    <w:name w:val="текст таблицы Знак"/>
    <w:link w:val="afffff5"/>
    <w:rsid w:val="003F3D55"/>
    <w:rPr>
      <w:rFonts w:ascii="Times New Roman" w:eastAsia="Calibri" w:hAnsi="Times New Roman" w:cs="Times New Roman"/>
      <w:sz w:val="20"/>
      <w:szCs w:val="20"/>
      <w:lang w:val="x-none" w:eastAsia="x-none"/>
    </w:rPr>
  </w:style>
  <w:style w:type="paragraph" w:customStyle="1" w:styleId="msonormal0">
    <w:name w:val="msonormal"/>
    <w:basedOn w:val="a3"/>
    <w:rsid w:val="003F3D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
    <w:name w:val="S_Маркированый"/>
    <w:basedOn w:val="a3"/>
    <w:autoRedefine/>
    <w:qFormat/>
    <w:rsid w:val="003F3D55"/>
    <w:pPr>
      <w:numPr>
        <w:numId w:val="21"/>
      </w:numPr>
      <w:spacing w:after="0" w:line="240" w:lineRule="auto"/>
      <w:ind w:left="709"/>
      <w:jc w:val="both"/>
    </w:pPr>
    <w:rPr>
      <w:rFonts w:ascii="Bookman Old Style" w:eastAsia="Times New Roman" w:hAnsi="Bookman Old Style" w:cs="Times New Roman"/>
      <w:sz w:val="24"/>
      <w:szCs w:val="24"/>
      <w:shd w:val="clear" w:color="auto" w:fill="FFFFFF"/>
      <w:lang w:eastAsia="ru-RU"/>
    </w:rPr>
  </w:style>
  <w:style w:type="paragraph" w:customStyle="1" w:styleId="afffff7">
    <w:name w:val="для таблиц"/>
    <w:basedOn w:val="a3"/>
    <w:qFormat/>
    <w:rsid w:val="003F3D55"/>
    <w:pPr>
      <w:spacing w:after="0" w:line="240" w:lineRule="auto"/>
      <w:jc w:val="center"/>
    </w:pPr>
    <w:rPr>
      <w:rFonts w:ascii="Arial" w:eastAsia="Calibri" w:hAnsi="Arial" w:cs="Arial"/>
    </w:rPr>
  </w:style>
  <w:style w:type="paragraph" w:customStyle="1" w:styleId="afffff8">
    <w:name w:val="Чертежный"/>
    <w:rsid w:val="003F3D55"/>
    <w:pPr>
      <w:spacing w:after="0" w:line="240" w:lineRule="auto"/>
      <w:jc w:val="both"/>
    </w:pPr>
    <w:rPr>
      <w:rFonts w:ascii="ISOCPEUR" w:eastAsia="Times New Roman" w:hAnsi="ISOCPEUR" w:cs="Times New Roman"/>
      <w:i/>
      <w:sz w:val="28"/>
      <w:szCs w:val="20"/>
      <w:lang w:val="uk-UA" w:eastAsia="ru-RU"/>
    </w:rPr>
  </w:style>
  <w:style w:type="paragraph" w:styleId="2">
    <w:name w:val="List Bullet 2"/>
    <w:basedOn w:val="a3"/>
    <w:rsid w:val="003F3D55"/>
    <w:pPr>
      <w:numPr>
        <w:numId w:val="27"/>
      </w:numPr>
      <w:spacing w:after="0" w:line="240" w:lineRule="auto"/>
    </w:pPr>
    <w:rPr>
      <w:rFonts w:ascii="Times New Roman" w:eastAsia="Times New Roman" w:hAnsi="Times New Roman" w:cs="Times New Roman"/>
      <w:sz w:val="24"/>
      <w:szCs w:val="24"/>
      <w:lang w:eastAsia="ru-RU"/>
    </w:rPr>
  </w:style>
  <w:style w:type="paragraph" w:styleId="3">
    <w:name w:val="List Bullet 3"/>
    <w:basedOn w:val="a3"/>
    <w:rsid w:val="003F3D55"/>
    <w:pPr>
      <w:numPr>
        <w:numId w:val="28"/>
      </w:numPr>
      <w:spacing w:after="0" w:line="240" w:lineRule="auto"/>
    </w:pPr>
    <w:rPr>
      <w:rFonts w:ascii="Times New Roman" w:eastAsia="Times New Roman" w:hAnsi="Times New Roman" w:cs="Times New Roman"/>
      <w:sz w:val="24"/>
      <w:szCs w:val="24"/>
      <w:lang w:eastAsia="ru-RU"/>
    </w:rPr>
  </w:style>
  <w:style w:type="paragraph" w:styleId="afffff9">
    <w:name w:val="Body Text First Indent"/>
    <w:basedOn w:val="aff"/>
    <w:link w:val="afffffa"/>
    <w:rsid w:val="003F3D55"/>
    <w:pPr>
      <w:spacing w:after="120" w:line="240" w:lineRule="auto"/>
      <w:ind w:firstLine="210"/>
      <w:jc w:val="left"/>
    </w:pPr>
    <w:rPr>
      <w:rFonts w:ascii="Times New Roman" w:eastAsia="Times New Roman" w:hAnsi="Times New Roman"/>
      <w:szCs w:val="24"/>
      <w:lang w:eastAsia="ru-RU"/>
    </w:rPr>
  </w:style>
  <w:style w:type="character" w:customStyle="1" w:styleId="afffffa">
    <w:name w:val="Красная строка Знак"/>
    <w:basedOn w:val="aff0"/>
    <w:link w:val="afffff9"/>
    <w:rsid w:val="003F3D55"/>
    <w:rPr>
      <w:rFonts w:ascii="Times New Roman" w:eastAsia="Times New Roman" w:hAnsi="Times New Roman" w:cs="Times New Roman"/>
      <w:sz w:val="24"/>
      <w:szCs w:val="24"/>
      <w:lang w:val="x-none" w:eastAsia="ru-RU"/>
    </w:rPr>
  </w:style>
  <w:style w:type="numbering" w:styleId="a2">
    <w:name w:val="Outline List 3"/>
    <w:basedOn w:val="a6"/>
    <w:rsid w:val="003F3D55"/>
    <w:pPr>
      <w:numPr>
        <w:numId w:val="29"/>
      </w:numPr>
    </w:pPr>
  </w:style>
  <w:style w:type="paragraph" w:styleId="2f9">
    <w:name w:val="Body Text 2"/>
    <w:basedOn w:val="a3"/>
    <w:link w:val="2fa"/>
    <w:rsid w:val="003F3D55"/>
    <w:pPr>
      <w:spacing w:after="120" w:line="480" w:lineRule="auto"/>
    </w:pPr>
    <w:rPr>
      <w:rFonts w:ascii="Times New Roman" w:eastAsia="Times New Roman" w:hAnsi="Times New Roman" w:cs="Times New Roman"/>
      <w:sz w:val="24"/>
      <w:szCs w:val="24"/>
      <w:lang w:val="x-none" w:eastAsia="ru-RU"/>
    </w:rPr>
  </w:style>
  <w:style w:type="character" w:customStyle="1" w:styleId="2fa">
    <w:name w:val="Основной текст 2 Знак"/>
    <w:basedOn w:val="a4"/>
    <w:link w:val="2f9"/>
    <w:rsid w:val="003F3D55"/>
    <w:rPr>
      <w:rFonts w:ascii="Times New Roman" w:eastAsia="Times New Roman" w:hAnsi="Times New Roman" w:cs="Times New Roman"/>
      <w:sz w:val="24"/>
      <w:szCs w:val="24"/>
      <w:lang w:val="x-none" w:eastAsia="ru-RU"/>
    </w:rPr>
  </w:style>
  <w:style w:type="numbering" w:customStyle="1" w:styleId="10">
    <w:name w:val="Стиль1"/>
    <w:rsid w:val="003F3D55"/>
    <w:pPr>
      <w:numPr>
        <w:numId w:val="30"/>
      </w:numPr>
    </w:pPr>
  </w:style>
  <w:style w:type="numbering" w:customStyle="1" w:styleId="20">
    <w:name w:val="Стиль2"/>
    <w:basedOn w:val="a6"/>
    <w:rsid w:val="003F3D55"/>
    <w:pPr>
      <w:numPr>
        <w:numId w:val="31"/>
      </w:numPr>
    </w:pPr>
  </w:style>
  <w:style w:type="paragraph" w:styleId="afffffb">
    <w:name w:val="Document Map"/>
    <w:basedOn w:val="a3"/>
    <w:link w:val="afffffc"/>
    <w:rsid w:val="003F3D55"/>
    <w:pPr>
      <w:spacing w:after="0" w:line="240" w:lineRule="auto"/>
    </w:pPr>
    <w:rPr>
      <w:rFonts w:ascii="Tahoma" w:eastAsia="Times New Roman" w:hAnsi="Tahoma" w:cs="Times New Roman"/>
      <w:sz w:val="16"/>
      <w:szCs w:val="16"/>
      <w:lang w:val="x-none" w:eastAsia="ru-RU"/>
    </w:rPr>
  </w:style>
  <w:style w:type="character" w:customStyle="1" w:styleId="afffffc">
    <w:name w:val="Схема документа Знак"/>
    <w:basedOn w:val="a4"/>
    <w:link w:val="afffffb"/>
    <w:rsid w:val="003F3D55"/>
    <w:rPr>
      <w:rFonts w:ascii="Tahoma" w:eastAsia="Times New Roman" w:hAnsi="Tahoma" w:cs="Times New Roman"/>
      <w:sz w:val="16"/>
      <w:szCs w:val="16"/>
      <w:lang w:val="x-none" w:eastAsia="ru-RU"/>
    </w:rPr>
  </w:style>
  <w:style w:type="character" w:customStyle="1" w:styleId="72">
    <w:name w:val="Знак Знак7"/>
    <w:locked/>
    <w:rsid w:val="003F3D55"/>
    <w:rPr>
      <w:rFonts w:ascii="Arial" w:hAnsi="Arial" w:cs="Arial"/>
      <w:b/>
      <w:bCs/>
      <w:kern w:val="32"/>
      <w:sz w:val="32"/>
      <w:szCs w:val="32"/>
      <w:lang w:val="ru-RU" w:eastAsia="ru-RU" w:bidi="ar-SA"/>
    </w:rPr>
  </w:style>
  <w:style w:type="character" w:customStyle="1" w:styleId="b-serp-urlitem1">
    <w:name w:val="b-serp-url__item1"/>
    <w:basedOn w:val="a4"/>
    <w:rsid w:val="003F3D55"/>
  </w:style>
  <w:style w:type="character" w:customStyle="1" w:styleId="b-serp-urlmark1">
    <w:name w:val="b-serp-url__mark1"/>
    <w:rsid w:val="003F3D55"/>
    <w:rPr>
      <w:rFonts w:ascii="Verdana" w:hAnsi="Verdana" w:hint="default"/>
    </w:rPr>
  </w:style>
  <w:style w:type="paragraph" w:customStyle="1" w:styleId="ConsPlusTitle">
    <w:name w:val="ConsPlusTitle"/>
    <w:uiPriority w:val="99"/>
    <w:rsid w:val="003F3D5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Heading">
    <w:name w:val="Heading"/>
    <w:rsid w:val="003F3D55"/>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fontstyle105">
    <w:name w:val="fontstyle105"/>
    <w:basedOn w:val="a4"/>
    <w:rsid w:val="003F3D55"/>
  </w:style>
  <w:style w:type="paragraph" w:customStyle="1" w:styleId="style3">
    <w:name w:val="style3"/>
    <w:basedOn w:val="a3"/>
    <w:rsid w:val="003F3D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1">
    <w:name w:val="Заголовок 3 Знак1"/>
    <w:aliases w:val="ПодЗаголовок Знак1"/>
    <w:semiHidden/>
    <w:rsid w:val="003F3D55"/>
    <w:rPr>
      <w:rFonts w:ascii="Cambria" w:eastAsia="Times New Roman" w:hAnsi="Cambria" w:cs="Times New Roman"/>
      <w:b/>
      <w:bCs/>
      <w:color w:val="4F81BD"/>
      <w:sz w:val="24"/>
      <w:szCs w:val="24"/>
      <w:lang w:eastAsia="ru-RU"/>
    </w:rPr>
  </w:style>
  <w:style w:type="character" w:styleId="afffffd">
    <w:name w:val="Placeholder Text"/>
    <w:uiPriority w:val="99"/>
    <w:semiHidden/>
    <w:rsid w:val="003F3D55"/>
    <w:rPr>
      <w:color w:val="808080"/>
    </w:rPr>
  </w:style>
  <w:style w:type="paragraph" w:customStyle="1" w:styleId="j1">
    <w:name w:val="j1"/>
    <w:basedOn w:val="a3"/>
    <w:rsid w:val="003F3D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e">
    <w:name w:val="Block Text"/>
    <w:basedOn w:val="a3"/>
    <w:rsid w:val="003F3D55"/>
    <w:pPr>
      <w:spacing w:after="0" w:line="240" w:lineRule="auto"/>
      <w:ind w:left="900" w:right="175" w:firstLine="720"/>
      <w:jc w:val="center"/>
    </w:pPr>
    <w:rPr>
      <w:rFonts w:ascii="Times New Roman" w:eastAsia="Times New Roman" w:hAnsi="Times New Roman" w:cs="Times New Roman"/>
      <w:b/>
      <w:sz w:val="36"/>
      <w:szCs w:val="24"/>
      <w:lang w:eastAsia="ru-RU"/>
    </w:rPr>
  </w:style>
  <w:style w:type="paragraph" w:customStyle="1" w:styleId="affffff">
    <w:name w:val="А_текст"/>
    <w:link w:val="affffff0"/>
    <w:autoRedefine/>
    <w:qFormat/>
    <w:rsid w:val="003F3D55"/>
    <w:pPr>
      <w:spacing w:after="0" w:line="360" w:lineRule="auto"/>
      <w:ind w:firstLine="709"/>
      <w:jc w:val="center"/>
    </w:pPr>
    <w:rPr>
      <w:rFonts w:ascii="Arial" w:eastAsia="Times New Roman" w:hAnsi="Arial" w:cs="Times New Roman"/>
      <w:i/>
      <w:color w:val="FF0000"/>
      <w:lang w:eastAsia="ru-RU"/>
    </w:rPr>
  </w:style>
  <w:style w:type="character" w:customStyle="1" w:styleId="affffff0">
    <w:name w:val="А_текст Знак"/>
    <w:link w:val="affffff"/>
    <w:rsid w:val="003F3D55"/>
    <w:rPr>
      <w:rFonts w:ascii="Arial" w:eastAsia="Times New Roman" w:hAnsi="Arial" w:cs="Times New Roman"/>
      <w:i/>
      <w:color w:val="FF0000"/>
      <w:lang w:eastAsia="ru-RU"/>
    </w:rPr>
  </w:style>
  <w:style w:type="character" w:customStyle="1" w:styleId="1b">
    <w:name w:val="Название Знак1"/>
    <w:aliases w:val="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Таблица № Знак1 Знак1 Знак,Таблица № Знак"/>
    <w:rsid w:val="003F3D55"/>
    <w:rPr>
      <w:rFonts w:ascii="Times New Roman" w:eastAsia="Times New Roman" w:hAnsi="Times New Roman" w:cs="Times New Roman"/>
      <w:bCs/>
      <w:sz w:val="28"/>
      <w:szCs w:val="20"/>
      <w:lang w:eastAsia="ru-RU"/>
    </w:rPr>
  </w:style>
  <w:style w:type="paragraph" w:styleId="39">
    <w:name w:val="Body Text Indent 3"/>
    <w:basedOn w:val="a3"/>
    <w:link w:val="3a"/>
    <w:uiPriority w:val="99"/>
    <w:unhideWhenUsed/>
    <w:rsid w:val="003F3D55"/>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a">
    <w:name w:val="Основной текст с отступом 3 Знак"/>
    <w:basedOn w:val="a4"/>
    <w:link w:val="39"/>
    <w:uiPriority w:val="99"/>
    <w:rsid w:val="003F3D55"/>
    <w:rPr>
      <w:rFonts w:ascii="Times New Roman" w:eastAsia="Times New Roman" w:hAnsi="Times New Roman" w:cs="Times New Roman"/>
      <w:sz w:val="16"/>
      <w:szCs w:val="16"/>
      <w:lang w:val="x-none" w:eastAsia="x-none"/>
    </w:rPr>
  </w:style>
  <w:style w:type="paragraph" w:customStyle="1" w:styleId="affffff1">
    <w:name w:val="для отчета текст"/>
    <w:basedOn w:val="a3"/>
    <w:link w:val="affffff2"/>
    <w:rsid w:val="003F3D55"/>
    <w:pPr>
      <w:widowControl w:val="0"/>
      <w:spacing w:after="0" w:line="240" w:lineRule="auto"/>
      <w:ind w:firstLine="567"/>
      <w:jc w:val="both"/>
    </w:pPr>
    <w:rPr>
      <w:rFonts w:ascii="Times New Roman" w:eastAsia="Cambria" w:hAnsi="Times New Roman" w:cs="Times New Roman"/>
      <w:sz w:val="28"/>
      <w:szCs w:val="28"/>
      <w:lang w:val="x-none" w:eastAsia="x-none"/>
    </w:rPr>
  </w:style>
  <w:style w:type="character" w:customStyle="1" w:styleId="affffff2">
    <w:name w:val="для отчета текст Знак"/>
    <w:link w:val="affffff1"/>
    <w:locked/>
    <w:rsid w:val="003F3D55"/>
    <w:rPr>
      <w:rFonts w:ascii="Times New Roman" w:eastAsia="Cambria" w:hAnsi="Times New Roman" w:cs="Times New Roman"/>
      <w:sz w:val="28"/>
      <w:szCs w:val="28"/>
      <w:lang w:val="x-none" w:eastAsia="x-none"/>
    </w:rPr>
  </w:style>
  <w:style w:type="paragraph" w:customStyle="1" w:styleId="affffff3">
    <w:name w:val="для текста"/>
    <w:basedOn w:val="aff"/>
    <w:qFormat/>
    <w:rsid w:val="003F3D55"/>
    <w:pPr>
      <w:spacing w:line="360" w:lineRule="auto"/>
    </w:pPr>
    <w:rPr>
      <w:rFonts w:ascii="Arial" w:eastAsia="Times New Roman" w:hAnsi="Arial" w:cs="Arial"/>
      <w:snapToGrid w:val="0"/>
      <w:sz w:val="22"/>
      <w:szCs w:val="22"/>
    </w:rPr>
  </w:style>
  <w:style w:type="character" w:customStyle="1" w:styleId="BodytextBold">
    <w:name w:val="Body text + Bold"/>
    <w:rsid w:val="003F3D55"/>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affffff4">
    <w:name w:val="Знак Знак Знак Знак"/>
    <w:basedOn w:val="a3"/>
    <w:rsid w:val="003F3D55"/>
    <w:pPr>
      <w:spacing w:after="160" w:line="240" w:lineRule="exact"/>
    </w:pPr>
    <w:rPr>
      <w:rFonts w:ascii="Verdana" w:eastAsia="Times New Roman" w:hAnsi="Verdana" w:cs="Times New Roman"/>
      <w:sz w:val="20"/>
      <w:szCs w:val="20"/>
      <w:lang w:val="en-US"/>
    </w:rPr>
  </w:style>
  <w:style w:type="character" w:customStyle="1" w:styleId="WW8Dropcap14">
    <w:name w:val="WW8Dropcap14"/>
    <w:rsid w:val="003F3D55"/>
  </w:style>
  <w:style w:type="paragraph" w:customStyle="1" w:styleId="affffff5">
    <w:name w:val="Title"/>
    <w:basedOn w:val="a3"/>
    <w:next w:val="aff"/>
    <w:uiPriority w:val="10"/>
    <w:qFormat/>
    <w:rsid w:val="003F3D55"/>
    <w:pPr>
      <w:keepNext/>
      <w:spacing w:before="240" w:after="120" w:line="240" w:lineRule="auto"/>
    </w:pPr>
    <w:rPr>
      <w:rFonts w:ascii="Arial" w:eastAsia="Lucida Sans Unicode" w:hAnsi="Arial" w:cs="Mangal"/>
      <w:sz w:val="28"/>
      <w:szCs w:val="28"/>
      <w:lang w:eastAsia="zh-CN"/>
    </w:rPr>
  </w:style>
  <w:style w:type="paragraph" w:customStyle="1" w:styleId="xl5166">
    <w:name w:val="xl5166"/>
    <w:basedOn w:val="a3"/>
    <w:rsid w:val="003F3D55"/>
    <w:pPr>
      <w:spacing w:before="100" w:beforeAutospacing="1" w:after="100" w:afterAutospacing="1" w:line="240" w:lineRule="auto"/>
    </w:pPr>
    <w:rPr>
      <w:rFonts w:ascii="Arial" w:eastAsia="Times New Roman" w:hAnsi="Arial" w:cs="Arial"/>
      <w:sz w:val="24"/>
      <w:szCs w:val="24"/>
      <w:lang w:eastAsia="ru-RU"/>
    </w:rPr>
  </w:style>
  <w:style w:type="paragraph" w:customStyle="1" w:styleId="xl5167">
    <w:name w:val="xl5167"/>
    <w:basedOn w:val="a3"/>
    <w:rsid w:val="003F3D55"/>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168">
    <w:name w:val="xl5168"/>
    <w:basedOn w:val="a3"/>
    <w:rsid w:val="003F3D55"/>
    <w:pPr>
      <w:pBdr>
        <w:bottom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69">
    <w:name w:val="xl5169"/>
    <w:basedOn w:val="a3"/>
    <w:rsid w:val="003F3D55"/>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70">
    <w:name w:val="xl5170"/>
    <w:basedOn w:val="a3"/>
    <w:rsid w:val="003F3D55"/>
    <w:pPr>
      <w:pBdr>
        <w:top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71">
    <w:name w:val="xl5171"/>
    <w:basedOn w:val="a3"/>
    <w:rsid w:val="003F3D55"/>
    <w:pPr>
      <w:pBdr>
        <w:top w:val="single" w:sz="8" w:space="0" w:color="auto"/>
        <w:lef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72">
    <w:name w:val="xl5172"/>
    <w:basedOn w:val="a3"/>
    <w:rsid w:val="003F3D55"/>
    <w:pPr>
      <w:pBdr>
        <w:top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73">
    <w:name w:val="xl5173"/>
    <w:basedOn w:val="a3"/>
    <w:rsid w:val="003F3D55"/>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174">
    <w:name w:val="xl5174"/>
    <w:basedOn w:val="a3"/>
    <w:rsid w:val="003F3D55"/>
    <w:pPr>
      <w:pBdr>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175">
    <w:name w:val="xl5175"/>
    <w:basedOn w:val="a3"/>
    <w:rsid w:val="003F3D55"/>
    <w:pPr>
      <w:pBdr>
        <w:lef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76">
    <w:name w:val="xl5176"/>
    <w:basedOn w:val="a3"/>
    <w:rsid w:val="003F3D55"/>
    <w:pPr>
      <w:pBdr>
        <w:left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77">
    <w:name w:val="xl5177"/>
    <w:basedOn w:val="a3"/>
    <w:rsid w:val="003F3D55"/>
    <w:pPr>
      <w:pBdr>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78">
    <w:name w:val="xl5178"/>
    <w:basedOn w:val="a3"/>
    <w:rsid w:val="003F3D55"/>
    <w:pPr>
      <w:pBdr>
        <w:left w:val="single" w:sz="8" w:space="0" w:color="auto"/>
        <w:bottom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79">
    <w:name w:val="xl5179"/>
    <w:basedOn w:val="a3"/>
    <w:rsid w:val="003F3D55"/>
    <w:pPr>
      <w:pBdr>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80">
    <w:name w:val="xl5180"/>
    <w:basedOn w:val="a3"/>
    <w:rsid w:val="003F3D55"/>
    <w:pPr>
      <w:pBdr>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81">
    <w:name w:val="xl5181"/>
    <w:basedOn w:val="a3"/>
    <w:rsid w:val="003F3D55"/>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82">
    <w:name w:val="xl5182"/>
    <w:basedOn w:val="a3"/>
    <w:rsid w:val="003F3D5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183">
    <w:name w:val="xl5183"/>
    <w:basedOn w:val="a3"/>
    <w:rsid w:val="003F3D5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184">
    <w:name w:val="xl5184"/>
    <w:basedOn w:val="a3"/>
    <w:rsid w:val="003F3D55"/>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185">
    <w:name w:val="xl5185"/>
    <w:basedOn w:val="a3"/>
    <w:rsid w:val="003F3D5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186">
    <w:name w:val="xl5186"/>
    <w:basedOn w:val="a3"/>
    <w:rsid w:val="003F3D5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87">
    <w:name w:val="xl5187"/>
    <w:basedOn w:val="a3"/>
    <w:rsid w:val="003F3D5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88">
    <w:name w:val="xl5188"/>
    <w:basedOn w:val="a3"/>
    <w:rsid w:val="003F3D55"/>
    <w:pPr>
      <w:pBdr>
        <w:top w:val="single" w:sz="8" w:space="0" w:color="auto"/>
        <w:left w:val="single" w:sz="8"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89">
    <w:name w:val="xl5189"/>
    <w:basedOn w:val="a3"/>
    <w:rsid w:val="003F3D55"/>
    <w:pPr>
      <w:pBdr>
        <w:top w:val="single" w:sz="8"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90">
    <w:name w:val="xl5190"/>
    <w:basedOn w:val="a3"/>
    <w:rsid w:val="003F3D55"/>
    <w:pPr>
      <w:pBdr>
        <w:top w:val="single" w:sz="8"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91">
    <w:name w:val="xl5191"/>
    <w:basedOn w:val="a3"/>
    <w:rsid w:val="003F3D55"/>
    <w:pPr>
      <w:pBdr>
        <w:top w:val="single" w:sz="8" w:space="0" w:color="auto"/>
        <w:lef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92">
    <w:name w:val="xl5192"/>
    <w:basedOn w:val="a3"/>
    <w:rsid w:val="003F3D55"/>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93">
    <w:name w:val="xl5193"/>
    <w:basedOn w:val="a3"/>
    <w:rsid w:val="003F3D55"/>
    <w:pPr>
      <w:pBdr>
        <w:top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94">
    <w:name w:val="xl5194"/>
    <w:basedOn w:val="a3"/>
    <w:rsid w:val="003F3D55"/>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95">
    <w:name w:val="xl5195"/>
    <w:basedOn w:val="a3"/>
    <w:rsid w:val="003F3D5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5196">
    <w:name w:val="xl5196"/>
    <w:basedOn w:val="a3"/>
    <w:rsid w:val="003F3D55"/>
    <w:pPr>
      <w:pBdr>
        <w:top w:val="single" w:sz="8" w:space="0" w:color="auto"/>
        <w:left w:val="single" w:sz="4" w:space="0" w:color="auto"/>
        <w:bottom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197">
    <w:name w:val="xl5197"/>
    <w:basedOn w:val="a3"/>
    <w:rsid w:val="003F3D55"/>
    <w:pPr>
      <w:pBdr>
        <w:top w:val="single" w:sz="8" w:space="0" w:color="auto"/>
        <w:left w:val="single" w:sz="4" w:space="0" w:color="auto"/>
        <w:bottom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98">
    <w:name w:val="xl5198"/>
    <w:basedOn w:val="a3"/>
    <w:rsid w:val="003F3D55"/>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99">
    <w:name w:val="xl5199"/>
    <w:basedOn w:val="a3"/>
    <w:rsid w:val="003F3D55"/>
    <w:pPr>
      <w:pBdr>
        <w:top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00">
    <w:name w:val="xl5200"/>
    <w:basedOn w:val="a3"/>
    <w:rsid w:val="003F3D5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01">
    <w:name w:val="xl5201"/>
    <w:basedOn w:val="a3"/>
    <w:rsid w:val="003F3D5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02">
    <w:name w:val="xl5202"/>
    <w:basedOn w:val="a3"/>
    <w:rsid w:val="003F3D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03">
    <w:name w:val="xl5203"/>
    <w:basedOn w:val="a3"/>
    <w:rsid w:val="003F3D55"/>
    <w:pPr>
      <w:pBdr>
        <w:top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04">
    <w:name w:val="xl5204"/>
    <w:basedOn w:val="a3"/>
    <w:rsid w:val="003F3D55"/>
    <w:pPr>
      <w:pBdr>
        <w:top w:val="single" w:sz="4" w:space="0" w:color="auto"/>
        <w:left w:val="single" w:sz="8" w:space="0" w:color="auto"/>
        <w:bottom w:val="single" w:sz="4" w:space="0" w:color="auto"/>
      </w:pBdr>
      <w:shd w:val="clear" w:color="000000" w:fill="FFCC99"/>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05">
    <w:name w:val="xl5205"/>
    <w:basedOn w:val="a3"/>
    <w:rsid w:val="003F3D55"/>
    <w:pPr>
      <w:pBdr>
        <w:top w:val="single" w:sz="4" w:space="0" w:color="auto"/>
        <w:bottom w:val="single" w:sz="4" w:space="0" w:color="auto"/>
      </w:pBdr>
      <w:shd w:val="clear" w:color="000000" w:fill="FFCC99"/>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06">
    <w:name w:val="xl5206"/>
    <w:basedOn w:val="a3"/>
    <w:rsid w:val="003F3D55"/>
    <w:pPr>
      <w:pBdr>
        <w:top w:val="single" w:sz="4" w:space="0" w:color="auto"/>
        <w:bottom w:val="single" w:sz="4" w:space="0" w:color="auto"/>
      </w:pBdr>
      <w:shd w:val="clear" w:color="000000" w:fill="FFCC99"/>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07">
    <w:name w:val="xl5207"/>
    <w:basedOn w:val="a3"/>
    <w:rsid w:val="003F3D55"/>
    <w:pPr>
      <w:pBdr>
        <w:top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08">
    <w:name w:val="xl5208"/>
    <w:basedOn w:val="a3"/>
    <w:rsid w:val="003F3D55"/>
    <w:pPr>
      <w:pBdr>
        <w:top w:val="single" w:sz="4" w:space="0" w:color="auto"/>
        <w:bottom w:val="single" w:sz="4" w:space="0" w:color="auto"/>
        <w:right w:val="single" w:sz="8" w:space="0" w:color="auto"/>
      </w:pBdr>
      <w:shd w:val="clear" w:color="000000" w:fill="FFCC99"/>
      <w:spacing w:before="100" w:beforeAutospacing="1" w:after="100" w:afterAutospacing="1" w:line="240" w:lineRule="auto"/>
    </w:pPr>
    <w:rPr>
      <w:rFonts w:ascii="Arial" w:eastAsia="Times New Roman" w:hAnsi="Arial" w:cs="Arial"/>
      <w:sz w:val="24"/>
      <w:szCs w:val="24"/>
      <w:lang w:eastAsia="ru-RU"/>
    </w:rPr>
  </w:style>
  <w:style w:type="paragraph" w:customStyle="1" w:styleId="xl5209">
    <w:name w:val="xl5209"/>
    <w:basedOn w:val="a3"/>
    <w:rsid w:val="003F3D55"/>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5210">
    <w:name w:val="xl5210"/>
    <w:basedOn w:val="a3"/>
    <w:rsid w:val="003F3D55"/>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5211">
    <w:name w:val="xl5211"/>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12">
    <w:name w:val="xl5212"/>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13">
    <w:name w:val="xl5213"/>
    <w:basedOn w:val="a3"/>
    <w:rsid w:val="003F3D55"/>
    <w:pPr>
      <w:pBdr>
        <w:top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14">
    <w:name w:val="xl5214"/>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15">
    <w:name w:val="xl5215"/>
    <w:basedOn w:val="a3"/>
    <w:rsid w:val="003F3D5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16">
    <w:name w:val="xl5216"/>
    <w:basedOn w:val="a3"/>
    <w:rsid w:val="003F3D5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17">
    <w:name w:val="xl5217"/>
    <w:basedOn w:val="a3"/>
    <w:rsid w:val="003F3D5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5218">
    <w:name w:val="xl5218"/>
    <w:basedOn w:val="a3"/>
    <w:rsid w:val="003F3D5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5219">
    <w:name w:val="xl5219"/>
    <w:basedOn w:val="a3"/>
    <w:rsid w:val="003F3D55"/>
    <w:pPr>
      <w:pBdr>
        <w:top w:val="single" w:sz="4"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20">
    <w:name w:val="xl5220"/>
    <w:basedOn w:val="a3"/>
    <w:rsid w:val="003F3D55"/>
    <w:pPr>
      <w:pBdr>
        <w:top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21">
    <w:name w:val="xl5221"/>
    <w:basedOn w:val="a3"/>
    <w:rsid w:val="003F3D5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22">
    <w:name w:val="xl5222"/>
    <w:basedOn w:val="a3"/>
    <w:rsid w:val="003F3D5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23">
    <w:name w:val="xl5223"/>
    <w:basedOn w:val="a3"/>
    <w:rsid w:val="003F3D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5224">
    <w:name w:val="xl5224"/>
    <w:basedOn w:val="a3"/>
    <w:rsid w:val="003F3D55"/>
    <w:pPr>
      <w:pBdr>
        <w:top w:val="single" w:sz="4" w:space="0" w:color="auto"/>
        <w:bottom w:val="single" w:sz="4" w:space="0" w:color="auto"/>
        <w:right w:val="single" w:sz="8"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25">
    <w:name w:val="xl5225"/>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226">
    <w:name w:val="xl5226"/>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27">
    <w:name w:val="xl5227"/>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28">
    <w:name w:val="xl5228"/>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29">
    <w:name w:val="xl5229"/>
    <w:basedOn w:val="a3"/>
    <w:rsid w:val="003F3D5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30">
    <w:name w:val="xl5230"/>
    <w:basedOn w:val="a3"/>
    <w:rsid w:val="003F3D5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31">
    <w:name w:val="xl5231"/>
    <w:basedOn w:val="a3"/>
    <w:rsid w:val="003F3D55"/>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32">
    <w:name w:val="xl5232"/>
    <w:basedOn w:val="a3"/>
    <w:rsid w:val="003F3D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233">
    <w:name w:val="xl5233"/>
    <w:basedOn w:val="a3"/>
    <w:rsid w:val="003F3D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5234">
    <w:name w:val="xl5234"/>
    <w:basedOn w:val="a3"/>
    <w:rsid w:val="003F3D55"/>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5235">
    <w:name w:val="xl5235"/>
    <w:basedOn w:val="a3"/>
    <w:rsid w:val="003F3D5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5236">
    <w:name w:val="xl5236"/>
    <w:basedOn w:val="a3"/>
    <w:rsid w:val="003F3D55"/>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5237">
    <w:name w:val="xl5237"/>
    <w:basedOn w:val="a3"/>
    <w:rsid w:val="003F3D5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238">
    <w:name w:val="xl5238"/>
    <w:basedOn w:val="a3"/>
    <w:rsid w:val="003F3D5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39">
    <w:name w:val="xl5239"/>
    <w:basedOn w:val="a3"/>
    <w:rsid w:val="003F3D5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40">
    <w:name w:val="xl5240"/>
    <w:basedOn w:val="a3"/>
    <w:rsid w:val="003F3D55"/>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41">
    <w:name w:val="xl5241"/>
    <w:basedOn w:val="a3"/>
    <w:rsid w:val="003F3D55"/>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42">
    <w:name w:val="xl5242"/>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4"/>
      <w:szCs w:val="24"/>
      <w:lang w:eastAsia="ru-RU"/>
    </w:rPr>
  </w:style>
  <w:style w:type="paragraph" w:customStyle="1" w:styleId="xl5243">
    <w:name w:val="xl5243"/>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244">
    <w:name w:val="xl5244"/>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45">
    <w:name w:val="xl5245"/>
    <w:basedOn w:val="a3"/>
    <w:rsid w:val="003F3D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46">
    <w:name w:val="xl5246"/>
    <w:basedOn w:val="a3"/>
    <w:rsid w:val="003F3D55"/>
    <w:pPr>
      <w:pBdr>
        <w:top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47">
    <w:name w:val="xl5247"/>
    <w:basedOn w:val="a3"/>
    <w:rsid w:val="003F3D55"/>
    <w:pPr>
      <w:pBdr>
        <w:top w:val="single" w:sz="4" w:space="0" w:color="auto"/>
        <w:bottom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48">
    <w:name w:val="xl5248"/>
    <w:basedOn w:val="a3"/>
    <w:rsid w:val="003F3D55"/>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249">
    <w:name w:val="xl5249"/>
    <w:basedOn w:val="a3"/>
    <w:rsid w:val="003F3D55"/>
    <w:pPr>
      <w:pBdr>
        <w:top w:val="single" w:sz="4" w:space="0" w:color="auto"/>
        <w:bottom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50">
    <w:name w:val="xl5250"/>
    <w:basedOn w:val="a3"/>
    <w:rsid w:val="003F3D5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251">
    <w:name w:val="xl5251"/>
    <w:basedOn w:val="a3"/>
    <w:rsid w:val="003F3D55"/>
    <w:pPr>
      <w:pBdr>
        <w:top w:val="single" w:sz="4" w:space="0" w:color="auto"/>
        <w:left w:val="single" w:sz="8"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52">
    <w:name w:val="xl5252"/>
    <w:basedOn w:val="a3"/>
    <w:rsid w:val="003F3D55"/>
    <w:pPr>
      <w:pBdr>
        <w:top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53">
    <w:name w:val="xl5253"/>
    <w:basedOn w:val="a3"/>
    <w:rsid w:val="003F3D55"/>
    <w:pPr>
      <w:pBdr>
        <w:top w:val="single" w:sz="4" w:space="0" w:color="auto"/>
        <w:left w:val="single" w:sz="8"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54">
    <w:name w:val="xl5254"/>
    <w:basedOn w:val="a3"/>
    <w:rsid w:val="003F3D55"/>
    <w:pPr>
      <w:pBdr>
        <w:top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55">
    <w:name w:val="xl5255"/>
    <w:basedOn w:val="a3"/>
    <w:rsid w:val="003F3D5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256">
    <w:name w:val="xl5256"/>
    <w:basedOn w:val="a3"/>
    <w:rsid w:val="003F3D55"/>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57">
    <w:name w:val="xl5257"/>
    <w:basedOn w:val="a3"/>
    <w:rsid w:val="003F3D55"/>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58">
    <w:name w:val="xl5258"/>
    <w:basedOn w:val="a3"/>
    <w:rsid w:val="003F3D5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59">
    <w:name w:val="xl5259"/>
    <w:basedOn w:val="a3"/>
    <w:rsid w:val="003F3D55"/>
    <w:pPr>
      <w:pBdr>
        <w:top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60">
    <w:name w:val="xl5260"/>
    <w:basedOn w:val="a3"/>
    <w:rsid w:val="003F3D55"/>
    <w:pPr>
      <w:pBdr>
        <w:top w:val="single" w:sz="8"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61">
    <w:name w:val="xl5261"/>
    <w:basedOn w:val="a3"/>
    <w:rsid w:val="003F3D55"/>
    <w:pPr>
      <w:pBdr>
        <w:top w:val="single" w:sz="8" w:space="0" w:color="auto"/>
        <w:bottom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62">
    <w:name w:val="xl5262"/>
    <w:basedOn w:val="a3"/>
    <w:rsid w:val="003F3D55"/>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263">
    <w:name w:val="xl5263"/>
    <w:basedOn w:val="a3"/>
    <w:rsid w:val="003F3D55"/>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64">
    <w:name w:val="xl5264"/>
    <w:basedOn w:val="a3"/>
    <w:rsid w:val="003F3D55"/>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65">
    <w:name w:val="xl5265"/>
    <w:basedOn w:val="a3"/>
    <w:rsid w:val="003F3D55"/>
    <w:pPr>
      <w:pBdr>
        <w:top w:val="single" w:sz="8" w:space="0" w:color="auto"/>
        <w:bottom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66">
    <w:name w:val="xl5266"/>
    <w:basedOn w:val="a3"/>
    <w:rsid w:val="003F3D55"/>
    <w:pPr>
      <w:pBdr>
        <w:top w:val="single" w:sz="8" w:space="0" w:color="auto"/>
        <w:bottom w:val="single" w:sz="4" w:space="0" w:color="auto"/>
        <w:right w:val="single" w:sz="8"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67">
    <w:name w:val="xl5267"/>
    <w:basedOn w:val="a3"/>
    <w:rsid w:val="003F3D55"/>
    <w:pPr>
      <w:pBdr>
        <w:top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68">
    <w:name w:val="xl5268"/>
    <w:basedOn w:val="a3"/>
    <w:rsid w:val="003F3D55"/>
    <w:pPr>
      <w:pBdr>
        <w:top w:val="single" w:sz="4" w:space="0" w:color="auto"/>
        <w:left w:val="single" w:sz="4" w:space="0" w:color="auto"/>
        <w:right w:val="single" w:sz="4" w:space="0" w:color="auto"/>
      </w:pBdr>
      <w:shd w:val="clear" w:color="000000" w:fill="99CC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269">
    <w:name w:val="xl5269"/>
    <w:basedOn w:val="a3"/>
    <w:rsid w:val="003F3D55"/>
    <w:pPr>
      <w:pBdr>
        <w:top w:val="single" w:sz="4" w:space="0" w:color="auto"/>
        <w:left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70">
    <w:name w:val="xl5270"/>
    <w:basedOn w:val="a3"/>
    <w:rsid w:val="003F3D55"/>
    <w:pPr>
      <w:pBdr>
        <w:top w:val="single" w:sz="4" w:space="0" w:color="auto"/>
        <w:left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71">
    <w:name w:val="xl5271"/>
    <w:basedOn w:val="a3"/>
    <w:rsid w:val="003F3D55"/>
    <w:pPr>
      <w:pBdr>
        <w:top w:val="single" w:sz="4" w:space="0" w:color="auto"/>
        <w:left w:val="single" w:sz="8"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72">
    <w:name w:val="xl5272"/>
    <w:basedOn w:val="a3"/>
    <w:rsid w:val="003F3D55"/>
    <w:pPr>
      <w:pBdr>
        <w:top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73">
    <w:name w:val="xl5273"/>
    <w:basedOn w:val="a3"/>
    <w:rsid w:val="003F3D55"/>
    <w:pPr>
      <w:pBdr>
        <w:top w:val="single" w:sz="4" w:space="0" w:color="auto"/>
        <w:left w:val="single" w:sz="4" w:space="0" w:color="auto"/>
        <w:right w:val="single" w:sz="4" w:space="0" w:color="auto"/>
      </w:pBdr>
      <w:shd w:val="clear" w:color="000000" w:fill="99CC00"/>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274">
    <w:name w:val="xl5274"/>
    <w:basedOn w:val="a3"/>
    <w:rsid w:val="003F3D55"/>
    <w:pPr>
      <w:pBdr>
        <w:top w:val="single" w:sz="4" w:space="0" w:color="auto"/>
        <w:left w:val="single" w:sz="8" w:space="0" w:color="auto"/>
        <w:bottom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75">
    <w:name w:val="xl5275"/>
    <w:basedOn w:val="a3"/>
    <w:rsid w:val="003F3D55"/>
    <w:pPr>
      <w:pBdr>
        <w:top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76">
    <w:name w:val="xl5276"/>
    <w:basedOn w:val="a3"/>
    <w:rsid w:val="003F3D55"/>
    <w:pPr>
      <w:pBdr>
        <w:top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77">
    <w:name w:val="xl5277"/>
    <w:basedOn w:val="a3"/>
    <w:rsid w:val="003F3D55"/>
    <w:pPr>
      <w:pBdr>
        <w:top w:val="single" w:sz="4" w:space="0" w:color="auto"/>
      </w:pBdr>
      <w:shd w:val="clear" w:color="000000" w:fill="99CC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278">
    <w:name w:val="xl5278"/>
    <w:basedOn w:val="a3"/>
    <w:rsid w:val="003F3D55"/>
    <w:pPr>
      <w:pBdr>
        <w:top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79">
    <w:name w:val="xl5279"/>
    <w:basedOn w:val="a3"/>
    <w:rsid w:val="003F3D5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280">
    <w:name w:val="xl5280"/>
    <w:basedOn w:val="a3"/>
    <w:rsid w:val="003F3D5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5281">
    <w:name w:val="xl5281"/>
    <w:basedOn w:val="a3"/>
    <w:rsid w:val="003F3D55"/>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282">
    <w:name w:val="xl5282"/>
    <w:basedOn w:val="a3"/>
    <w:rsid w:val="003F3D55"/>
    <w:pPr>
      <w:pBdr>
        <w:top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283">
    <w:name w:val="xl5283"/>
    <w:basedOn w:val="a3"/>
    <w:rsid w:val="003F3D55"/>
    <w:pPr>
      <w:pBdr>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284">
    <w:name w:val="xl5284"/>
    <w:basedOn w:val="a3"/>
    <w:rsid w:val="003F3D55"/>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285">
    <w:name w:val="xl5285"/>
    <w:basedOn w:val="a3"/>
    <w:rsid w:val="003F3D5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286">
    <w:name w:val="xl5286"/>
    <w:basedOn w:val="a3"/>
    <w:rsid w:val="003F3D5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287">
    <w:name w:val="xl5287"/>
    <w:basedOn w:val="a3"/>
    <w:rsid w:val="003F3D5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affffff6">
    <w:name w:val="Основной стиль записки"/>
    <w:basedOn w:val="a3"/>
    <w:qFormat/>
    <w:rsid w:val="003F3D55"/>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postbody">
    <w:name w:val="postbody"/>
    <w:basedOn w:val="a4"/>
    <w:rsid w:val="003F3D55"/>
  </w:style>
  <w:style w:type="table" w:customStyle="1" w:styleId="TableNormal">
    <w:name w:val="Table Normal"/>
    <w:uiPriority w:val="2"/>
    <w:semiHidden/>
    <w:unhideWhenUsed/>
    <w:qFormat/>
    <w:rsid w:val="003F3D5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onsPlusNonformat">
    <w:name w:val="ConsPlusNonformat"/>
    <w:uiPriority w:val="99"/>
    <w:rsid w:val="003F3D5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c">
    <w:name w:val="Без интервала1"/>
    <w:rsid w:val="003F3D55"/>
    <w:pPr>
      <w:spacing w:after="0" w:line="240" w:lineRule="auto"/>
    </w:pPr>
    <w:rPr>
      <w:rFonts w:ascii="Calibri" w:eastAsia="Times New Roman" w:hAnsi="Calibri" w:cs="Times New Roman"/>
    </w:rPr>
  </w:style>
  <w:style w:type="paragraph" w:customStyle="1" w:styleId="111">
    <w:name w:val="Оглавление 11"/>
    <w:basedOn w:val="a3"/>
    <w:uiPriority w:val="1"/>
    <w:qFormat/>
    <w:rsid w:val="003F3D55"/>
    <w:pPr>
      <w:widowControl w:val="0"/>
      <w:spacing w:before="40" w:after="0" w:line="240" w:lineRule="auto"/>
    </w:pPr>
    <w:rPr>
      <w:rFonts w:ascii="Times New Roman" w:eastAsia="Times New Roman" w:hAnsi="Times New Roman" w:cs="Times New Roman"/>
      <w:lang w:val="en-US"/>
    </w:rPr>
  </w:style>
  <w:style w:type="paragraph" w:customStyle="1" w:styleId="211">
    <w:name w:val="Оглавление 21"/>
    <w:basedOn w:val="a3"/>
    <w:uiPriority w:val="1"/>
    <w:qFormat/>
    <w:rsid w:val="003F3D55"/>
    <w:pPr>
      <w:widowControl w:val="0"/>
      <w:spacing w:before="136" w:after="0" w:line="240" w:lineRule="auto"/>
      <w:ind w:left="280" w:hanging="168"/>
    </w:pPr>
    <w:rPr>
      <w:rFonts w:ascii="Times New Roman" w:eastAsia="Times New Roman" w:hAnsi="Times New Roman" w:cs="Times New Roman"/>
      <w:lang w:val="en-US"/>
    </w:rPr>
  </w:style>
  <w:style w:type="paragraph" w:customStyle="1" w:styleId="312">
    <w:name w:val="Оглавление 31"/>
    <w:basedOn w:val="a3"/>
    <w:uiPriority w:val="1"/>
    <w:qFormat/>
    <w:rsid w:val="003F3D55"/>
    <w:pPr>
      <w:widowControl w:val="0"/>
      <w:spacing w:before="136" w:after="0" w:line="240" w:lineRule="auto"/>
      <w:ind w:left="333"/>
    </w:pPr>
    <w:rPr>
      <w:rFonts w:ascii="Times New Roman" w:eastAsia="Times New Roman" w:hAnsi="Times New Roman" w:cs="Times New Roman"/>
      <w:lang w:val="en-US"/>
    </w:rPr>
  </w:style>
  <w:style w:type="paragraph" w:customStyle="1" w:styleId="410">
    <w:name w:val="Оглавление 41"/>
    <w:basedOn w:val="a3"/>
    <w:uiPriority w:val="1"/>
    <w:qFormat/>
    <w:rsid w:val="003F3D55"/>
    <w:pPr>
      <w:widowControl w:val="0"/>
      <w:spacing w:before="136" w:after="0" w:line="240" w:lineRule="auto"/>
      <w:ind w:left="1053" w:hanging="499"/>
    </w:pPr>
    <w:rPr>
      <w:rFonts w:ascii="Times New Roman" w:eastAsia="Times New Roman" w:hAnsi="Times New Roman" w:cs="Times New Roman"/>
      <w:lang w:val="en-US"/>
    </w:rPr>
  </w:style>
  <w:style w:type="paragraph" w:customStyle="1" w:styleId="112">
    <w:name w:val="Заголовок 11"/>
    <w:basedOn w:val="a3"/>
    <w:uiPriority w:val="1"/>
    <w:qFormat/>
    <w:rsid w:val="003F3D55"/>
    <w:pPr>
      <w:widowControl w:val="0"/>
      <w:spacing w:after="0" w:line="240" w:lineRule="auto"/>
      <w:ind w:left="112"/>
      <w:outlineLvl w:val="1"/>
    </w:pPr>
    <w:rPr>
      <w:rFonts w:ascii="Times New Roman" w:eastAsia="Times New Roman" w:hAnsi="Times New Roman" w:cs="Times New Roman"/>
      <w:b/>
      <w:bCs/>
      <w:sz w:val="28"/>
      <w:szCs w:val="28"/>
      <w:lang w:val="en-US"/>
    </w:rPr>
  </w:style>
  <w:style w:type="character" w:customStyle="1" w:styleId="ConsPlusNormal0">
    <w:name w:val="ConsPlusNormal Знак"/>
    <w:link w:val="ConsPlusNormal"/>
    <w:rsid w:val="003F3D55"/>
    <w:rPr>
      <w:rFonts w:ascii="Arial" w:eastAsia="Times New Roman" w:hAnsi="Arial" w:cs="Arial"/>
      <w:sz w:val="20"/>
      <w:szCs w:val="20"/>
      <w:lang w:eastAsia="ru-RU"/>
    </w:rPr>
  </w:style>
  <w:style w:type="paragraph" w:customStyle="1" w:styleId="1">
    <w:name w:val="+заг1"/>
    <w:next w:val="a3"/>
    <w:autoRedefine/>
    <w:rsid w:val="003F3D55"/>
    <w:pPr>
      <w:pageBreakBefore/>
      <w:numPr>
        <w:ilvl w:val="1"/>
        <w:numId w:val="32"/>
      </w:numPr>
      <w:spacing w:after="400" w:line="360" w:lineRule="auto"/>
      <w:ind w:firstLine="567"/>
      <w:jc w:val="center"/>
      <w:outlineLvl w:val="0"/>
    </w:pPr>
    <w:rPr>
      <w:rFonts w:ascii="Times New Roman" w:eastAsia="Times New Roman" w:hAnsi="Times New Roman" w:cs="Times New Roman"/>
      <w:b/>
      <w:bCs/>
      <w:caps/>
      <w:sz w:val="32"/>
      <w:szCs w:val="28"/>
      <w:lang w:eastAsia="ru-RU"/>
    </w:rPr>
  </w:style>
  <w:style w:type="paragraph" w:customStyle="1" w:styleId="2fb">
    <w:name w:val="+ЗАГ 2"/>
    <w:next w:val="a3"/>
    <w:link w:val="2fc"/>
    <w:autoRedefine/>
    <w:rsid w:val="003F3D55"/>
    <w:pPr>
      <w:keepNext/>
      <w:keepLines/>
      <w:tabs>
        <w:tab w:val="num" w:pos="567"/>
      </w:tabs>
      <w:suppressAutoHyphens/>
      <w:spacing w:before="240" w:after="160" w:line="360" w:lineRule="auto"/>
      <w:ind w:firstLine="737"/>
      <w:jc w:val="both"/>
      <w:outlineLvl w:val="1"/>
    </w:pPr>
    <w:rPr>
      <w:rFonts w:ascii="Times New Roman" w:eastAsia="Times New Roman" w:hAnsi="Times New Roman" w:cs="Times New Roman"/>
      <w:b/>
      <w:bCs/>
      <w:sz w:val="28"/>
      <w:szCs w:val="28"/>
      <w:lang w:eastAsia="ru-RU"/>
    </w:rPr>
  </w:style>
  <w:style w:type="character" w:customStyle="1" w:styleId="2fc">
    <w:name w:val="+ЗАГ 2 Знак Знак"/>
    <w:link w:val="2fb"/>
    <w:rsid w:val="003F3D55"/>
    <w:rPr>
      <w:rFonts w:ascii="Times New Roman" w:eastAsia="Times New Roman" w:hAnsi="Times New Roman" w:cs="Times New Roman"/>
      <w:b/>
      <w:bCs/>
      <w:sz w:val="28"/>
      <w:szCs w:val="28"/>
      <w:lang w:eastAsia="ru-RU"/>
    </w:rPr>
  </w:style>
  <w:style w:type="paragraph" w:customStyle="1" w:styleId="3b">
    <w:name w:val="+Заг 3"/>
    <w:next w:val="a3"/>
    <w:autoRedefine/>
    <w:rsid w:val="003F3D55"/>
    <w:pPr>
      <w:keepNext/>
      <w:keepLines/>
      <w:tabs>
        <w:tab w:val="num" w:pos="1418"/>
      </w:tabs>
      <w:spacing w:before="240" w:after="160" w:line="360" w:lineRule="auto"/>
      <w:ind w:firstLine="567"/>
      <w:jc w:val="both"/>
      <w:outlineLvl w:val="2"/>
    </w:pPr>
    <w:rPr>
      <w:rFonts w:ascii="Times New Roman" w:eastAsia="Times New Roman" w:hAnsi="Times New Roman" w:cs="Times New Roman"/>
      <w:sz w:val="28"/>
      <w:szCs w:val="28"/>
      <w:lang w:eastAsia="ru-RU"/>
    </w:rPr>
  </w:style>
  <w:style w:type="paragraph" w:customStyle="1" w:styleId="141">
    <w:name w:val="+Стиль 14 пт По ширине Первая строка:  1 см"/>
    <w:basedOn w:val="a3"/>
    <w:autoRedefine/>
    <w:rsid w:val="003F3D55"/>
    <w:pPr>
      <w:spacing w:after="0" w:line="360" w:lineRule="auto"/>
      <w:ind w:firstLine="567"/>
      <w:jc w:val="both"/>
    </w:pPr>
    <w:rPr>
      <w:rFonts w:ascii="Times New Roman" w:eastAsia="Times New Roman" w:hAnsi="Times New Roman" w:cs="Times New Roman"/>
      <w:sz w:val="28"/>
      <w:szCs w:val="20"/>
      <w:lang w:eastAsia="ru-RU"/>
    </w:rPr>
  </w:style>
  <w:style w:type="paragraph" w:customStyle="1" w:styleId="Normal1">
    <w:name w:val="Normal1"/>
    <w:semiHidden/>
    <w:rsid w:val="003F3D55"/>
    <w:pPr>
      <w:spacing w:after="0" w:line="240" w:lineRule="auto"/>
    </w:pPr>
    <w:rPr>
      <w:rFonts w:ascii="Times New Roman" w:eastAsia="Times New Roman" w:hAnsi="Times New Roman" w:cs="Times New Roman"/>
      <w:sz w:val="24"/>
      <w:szCs w:val="20"/>
      <w:lang w:eastAsia="ru-RU"/>
    </w:rPr>
  </w:style>
  <w:style w:type="paragraph" w:styleId="affffff7">
    <w:name w:val="Plain Text"/>
    <w:basedOn w:val="a3"/>
    <w:link w:val="affffff8"/>
    <w:unhideWhenUsed/>
    <w:rsid w:val="003F3D55"/>
    <w:pPr>
      <w:spacing w:after="0" w:line="240" w:lineRule="auto"/>
      <w:ind w:firstLine="567"/>
      <w:jc w:val="both"/>
    </w:pPr>
    <w:rPr>
      <w:rFonts w:ascii="Consolas" w:eastAsia="Times New Roman" w:hAnsi="Consolas" w:cs="Times New Roman"/>
      <w:sz w:val="21"/>
      <w:szCs w:val="21"/>
      <w:lang w:val="x-none" w:eastAsia="x-none"/>
    </w:rPr>
  </w:style>
  <w:style w:type="character" w:customStyle="1" w:styleId="affffff8">
    <w:name w:val="Текст Знак"/>
    <w:basedOn w:val="a4"/>
    <w:link w:val="affffff7"/>
    <w:rsid w:val="003F3D55"/>
    <w:rPr>
      <w:rFonts w:ascii="Consolas" w:eastAsia="Times New Roman" w:hAnsi="Consolas" w:cs="Times New Roman"/>
      <w:sz w:val="21"/>
      <w:szCs w:val="21"/>
      <w:lang w:val="x-none" w:eastAsia="x-none"/>
    </w:rPr>
  </w:style>
  <w:style w:type="paragraph" w:customStyle="1" w:styleId="Style5">
    <w:name w:val="Style5"/>
    <w:basedOn w:val="a3"/>
    <w:uiPriority w:val="99"/>
    <w:rsid w:val="003F3D55"/>
    <w:pPr>
      <w:widowControl w:val="0"/>
      <w:autoSpaceDE w:val="0"/>
      <w:autoSpaceDN w:val="0"/>
      <w:adjustRightInd w:val="0"/>
      <w:spacing w:after="0" w:line="326" w:lineRule="exact"/>
      <w:ind w:firstLine="1704"/>
    </w:pPr>
    <w:rPr>
      <w:rFonts w:ascii="Times New Roman" w:eastAsia="Times New Roman" w:hAnsi="Times New Roman" w:cs="Times New Roman"/>
      <w:sz w:val="24"/>
      <w:szCs w:val="24"/>
      <w:lang w:eastAsia="ru-RU"/>
    </w:rPr>
  </w:style>
  <w:style w:type="character" w:customStyle="1" w:styleId="FontStyle68">
    <w:name w:val="Font Style68"/>
    <w:uiPriority w:val="99"/>
    <w:rsid w:val="003F3D55"/>
    <w:rPr>
      <w:rFonts w:ascii="Times New Roman" w:hAnsi="Times New Roman" w:cs="Times New Roman"/>
      <w:sz w:val="24"/>
      <w:szCs w:val="24"/>
    </w:rPr>
  </w:style>
  <w:style w:type="paragraph" w:customStyle="1" w:styleId="CharChar">
    <w:name w:val="Char Char"/>
    <w:basedOn w:val="a3"/>
    <w:rsid w:val="003F3D55"/>
    <w:pPr>
      <w:spacing w:after="160" w:line="240" w:lineRule="exact"/>
    </w:pPr>
    <w:rPr>
      <w:rFonts w:ascii="Verdana" w:eastAsia="Times New Roman" w:hAnsi="Verdana" w:cs="Times New Roman"/>
      <w:sz w:val="20"/>
      <w:szCs w:val="20"/>
      <w:lang w:val="en-US"/>
    </w:rPr>
  </w:style>
  <w:style w:type="paragraph" w:customStyle="1" w:styleId="affffff9">
    <w:name w:val="Прижатый влево"/>
    <w:basedOn w:val="a3"/>
    <w:next w:val="a3"/>
    <w:uiPriority w:val="99"/>
    <w:rsid w:val="003F3D55"/>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price">
    <w:name w:val="price"/>
    <w:uiPriority w:val="99"/>
    <w:rsid w:val="003F3D55"/>
  </w:style>
  <w:style w:type="character" w:customStyle="1" w:styleId="1d">
    <w:name w:val="Заголовок Знак1"/>
    <w:basedOn w:val="a4"/>
    <w:uiPriority w:val="10"/>
    <w:rsid w:val="003F3D55"/>
    <w:rPr>
      <w:rFonts w:asciiTheme="majorHAnsi" w:eastAsiaTheme="majorEastAsia" w:hAnsiTheme="majorHAnsi" w:cstheme="majorBidi"/>
      <w:spacing w:val="-10"/>
      <w:kern w:val="28"/>
      <w:sz w:val="56"/>
      <w:szCs w:val="56"/>
      <w:lang w:eastAsia="en-US"/>
    </w:rPr>
  </w:style>
  <w:style w:type="paragraph" w:styleId="afff5">
    <w:name w:val="Title"/>
    <w:basedOn w:val="a3"/>
    <w:next w:val="a3"/>
    <w:link w:val="2fd"/>
    <w:uiPriority w:val="10"/>
    <w:qFormat/>
    <w:rsid w:val="003F3D5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2fd">
    <w:name w:val="Заголовок Знак2"/>
    <w:basedOn w:val="a4"/>
    <w:link w:val="afff5"/>
    <w:uiPriority w:val="10"/>
    <w:rsid w:val="003F3D55"/>
    <w:rPr>
      <w:rFonts w:asciiTheme="majorHAnsi" w:eastAsiaTheme="majorEastAsia" w:hAnsiTheme="majorHAnsi" w:cstheme="majorBidi"/>
      <w:spacing w:val="-10"/>
      <w:kern w:val="28"/>
      <w:sz w:val="56"/>
      <w:szCs w:val="56"/>
    </w:rPr>
  </w:style>
  <w:style w:type="character" w:customStyle="1" w:styleId="affffffa">
    <w:name w:val="Знак Знак Знак"/>
    <w:rsid w:val="009B56C4"/>
    <w:rPr>
      <w:b/>
      <w:sz w:val="24"/>
      <w:lang w:val="ru-RU" w:eastAsia="ru-RU" w:bidi="ar-SA"/>
    </w:rPr>
  </w:style>
  <w:style w:type="paragraph" w:customStyle="1" w:styleId="1e">
    <w:name w:val="Заголовок1"/>
    <w:basedOn w:val="a3"/>
    <w:next w:val="aff"/>
    <w:rsid w:val="009B56C4"/>
    <w:pPr>
      <w:keepNext/>
      <w:spacing w:before="240" w:after="120" w:line="240" w:lineRule="auto"/>
    </w:pPr>
    <w:rPr>
      <w:rFonts w:ascii="Arial" w:eastAsia="Lucida Sans Unicode" w:hAnsi="Arial" w:cs="Mangal"/>
      <w:sz w:val="28"/>
      <w:szCs w:val="28"/>
      <w:lang w:eastAsia="zh-CN"/>
    </w:rPr>
  </w:style>
  <w:style w:type="paragraph" w:customStyle="1" w:styleId="affffffb">
    <w:name w:val="Текст (справка)"/>
    <w:basedOn w:val="a3"/>
    <w:next w:val="a3"/>
    <w:uiPriority w:val="99"/>
    <w:rsid w:val="009B56C4"/>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ffffc">
    <w:name w:val="Комментарий"/>
    <w:basedOn w:val="affffffb"/>
    <w:next w:val="a3"/>
    <w:uiPriority w:val="99"/>
    <w:rsid w:val="009B56C4"/>
    <w:pPr>
      <w:spacing w:before="75"/>
      <w:ind w:right="0"/>
      <w:jc w:val="both"/>
    </w:pPr>
    <w:rPr>
      <w:color w:val="353842"/>
    </w:rPr>
  </w:style>
  <w:style w:type="character" w:customStyle="1" w:styleId="affffffd">
    <w:name w:val="Цветовое выделение для Текст"/>
    <w:uiPriority w:val="99"/>
    <w:rsid w:val="009B56C4"/>
    <w:rPr>
      <w:rFonts w:ascii="Times New Roman CYR" w:hAnsi="Times New Roman CYR"/>
    </w:rPr>
  </w:style>
  <w:style w:type="paragraph" w:customStyle="1" w:styleId="Style36">
    <w:name w:val="Style36"/>
    <w:basedOn w:val="a3"/>
    <w:uiPriority w:val="99"/>
    <w:rsid w:val="009B56C4"/>
    <w:pPr>
      <w:widowControl w:val="0"/>
      <w:autoSpaceDE w:val="0"/>
      <w:autoSpaceDN w:val="0"/>
      <w:adjustRightInd w:val="0"/>
      <w:spacing w:after="0" w:line="250" w:lineRule="exact"/>
      <w:jc w:val="center"/>
    </w:pPr>
    <w:rPr>
      <w:rFonts w:ascii="Times New Roman" w:eastAsia="Times New Roman" w:hAnsi="Times New Roman" w:cs="Times New Roman"/>
      <w:sz w:val="24"/>
      <w:szCs w:val="24"/>
      <w:lang w:eastAsia="ru-RU"/>
    </w:rPr>
  </w:style>
  <w:style w:type="character" w:customStyle="1" w:styleId="FontStyle46">
    <w:name w:val="Font Style46"/>
    <w:uiPriority w:val="99"/>
    <w:rsid w:val="009B56C4"/>
    <w:rPr>
      <w:rFonts w:ascii="Times New Roman" w:hAnsi="Times New Roman" w:cs="Times New Roman"/>
      <w:sz w:val="20"/>
      <w:szCs w:val="20"/>
    </w:rPr>
  </w:style>
  <w:style w:type="paragraph" w:styleId="affffffe">
    <w:name w:val="Note Heading"/>
    <w:basedOn w:val="a3"/>
    <w:next w:val="a3"/>
    <w:link w:val="afffffff"/>
    <w:rsid w:val="009B56C4"/>
    <w:pPr>
      <w:spacing w:after="60" w:line="240" w:lineRule="auto"/>
      <w:jc w:val="both"/>
    </w:pPr>
    <w:rPr>
      <w:rFonts w:ascii="Times New Roman" w:eastAsia="Times New Roman" w:hAnsi="Times New Roman" w:cs="Times New Roman"/>
      <w:sz w:val="24"/>
      <w:szCs w:val="24"/>
      <w:lang w:eastAsia="ru-RU"/>
    </w:rPr>
  </w:style>
  <w:style w:type="character" w:customStyle="1" w:styleId="afffffff">
    <w:name w:val="Заголовок записки Знак"/>
    <w:basedOn w:val="a4"/>
    <w:link w:val="affffffe"/>
    <w:rsid w:val="009B56C4"/>
    <w:rPr>
      <w:rFonts w:ascii="Times New Roman" w:eastAsia="Times New Roman" w:hAnsi="Times New Roman" w:cs="Times New Roman"/>
      <w:sz w:val="24"/>
      <w:szCs w:val="24"/>
      <w:lang w:eastAsia="ru-RU"/>
    </w:rPr>
  </w:style>
  <w:style w:type="character" w:customStyle="1" w:styleId="FontStyle14">
    <w:name w:val="Font Style14"/>
    <w:uiPriority w:val="99"/>
    <w:rsid w:val="009B56C4"/>
    <w:rPr>
      <w:rFonts w:ascii="Times New Roman" w:hAnsi="Times New Roman" w:cs="Times New Roman"/>
      <w:sz w:val="18"/>
      <w:szCs w:val="18"/>
    </w:rPr>
  </w:style>
  <w:style w:type="paragraph" w:customStyle="1" w:styleId="Style7">
    <w:name w:val="Style7"/>
    <w:basedOn w:val="a3"/>
    <w:uiPriority w:val="99"/>
    <w:rsid w:val="009B56C4"/>
    <w:pPr>
      <w:widowControl w:val="0"/>
      <w:autoSpaceDE w:val="0"/>
      <w:autoSpaceDN w:val="0"/>
      <w:adjustRightInd w:val="0"/>
      <w:spacing w:after="0" w:line="194" w:lineRule="exact"/>
      <w:jc w:val="center"/>
    </w:pPr>
    <w:rPr>
      <w:rFonts w:ascii="Times New Roman" w:eastAsia="Times New Roman" w:hAnsi="Times New Roman" w:cs="Times New Roman"/>
      <w:sz w:val="24"/>
      <w:szCs w:val="24"/>
      <w:lang w:eastAsia="ru-RU"/>
    </w:rPr>
  </w:style>
  <w:style w:type="character" w:customStyle="1" w:styleId="9pt">
    <w:name w:val="Основной текст + 9 pt;Не полужирный"/>
    <w:rsid w:val="009B56C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1f">
    <w:name w:val="_1.Таблиц"/>
    <w:basedOn w:val="a3"/>
    <w:next w:val="a3"/>
    <w:link w:val="1f0"/>
    <w:qFormat/>
    <w:rsid w:val="009B56C4"/>
    <w:pPr>
      <w:widowControl w:val="0"/>
      <w:spacing w:after="0" w:line="240" w:lineRule="auto"/>
      <w:jc w:val="center"/>
    </w:pPr>
    <w:rPr>
      <w:rFonts w:ascii="Times New Roman" w:eastAsia="Calibri" w:hAnsi="Times New Roman" w:cs="Calibri"/>
      <w:bCs/>
      <w:sz w:val="20"/>
      <w:szCs w:val="26"/>
      <w:lang w:eastAsia="ru-RU"/>
    </w:rPr>
  </w:style>
  <w:style w:type="character" w:customStyle="1" w:styleId="1f0">
    <w:name w:val="_1.Таблиц Знак"/>
    <w:link w:val="1f"/>
    <w:locked/>
    <w:rsid w:val="009B56C4"/>
    <w:rPr>
      <w:rFonts w:ascii="Times New Roman" w:eastAsia="Calibri" w:hAnsi="Times New Roman" w:cs="Calibri"/>
      <w:bCs/>
      <w:sz w:val="20"/>
      <w:szCs w:val="26"/>
      <w:lang w:eastAsia="ru-RU"/>
    </w:rPr>
  </w:style>
  <w:style w:type="paragraph" w:customStyle="1" w:styleId="113">
    <w:name w:val="_1.1 Текст"/>
    <w:basedOn w:val="a3"/>
    <w:link w:val="114"/>
    <w:qFormat/>
    <w:rsid w:val="009B56C4"/>
    <w:pPr>
      <w:spacing w:after="0" w:line="360" w:lineRule="auto"/>
      <w:ind w:firstLine="709"/>
      <w:jc w:val="both"/>
    </w:pPr>
    <w:rPr>
      <w:rFonts w:ascii="Times New Roman" w:eastAsia="Calibri" w:hAnsi="Times New Roman" w:cs="Times New Roman"/>
      <w:bCs/>
      <w:iCs/>
      <w:color w:val="000000"/>
      <w:kern w:val="28"/>
      <w:sz w:val="24"/>
      <w:szCs w:val="26"/>
    </w:rPr>
  </w:style>
  <w:style w:type="character" w:customStyle="1" w:styleId="114">
    <w:name w:val="_1.1 Текст Знак"/>
    <w:link w:val="113"/>
    <w:rsid w:val="009B56C4"/>
    <w:rPr>
      <w:rFonts w:ascii="Times New Roman" w:eastAsia="Calibri" w:hAnsi="Times New Roman" w:cs="Times New Roman"/>
      <w:bCs/>
      <w:iCs/>
      <w:color w:val="000000"/>
      <w:kern w:val="28"/>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old.economy.gov.ru/minec/about/structure/depMacro/201828113"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old.economy.gov.ru/minec/about/structure/depMacro/201828113" TargetMode="Externa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ivo.garant.ru/document?id=85656&amp;su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200</Pages>
  <Words>56930</Words>
  <Characters>324501</Characters>
  <Application>Microsoft Office Word</Application>
  <DocSecurity>0</DocSecurity>
  <Lines>2704</Lines>
  <Paragraphs>761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380670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Владимир Мочалов</cp:lastModifiedBy>
  <cp:revision>7</cp:revision>
  <cp:lastPrinted>2021-06-23T01:28:00Z</cp:lastPrinted>
  <dcterms:created xsi:type="dcterms:W3CDTF">2021-06-21T05:13:00Z</dcterms:created>
  <dcterms:modified xsi:type="dcterms:W3CDTF">2021-06-29T02:20:00Z</dcterms:modified>
</cp:coreProperties>
</file>