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3B88" w14:textId="77777777" w:rsidR="0088645D" w:rsidRDefault="0088645D">
      <w:pPr>
        <w:shd w:val="clear" w:color="auto" w:fill="FFFFFF"/>
        <w:tabs>
          <w:tab w:val="center" w:pos="-5529"/>
          <w:tab w:val="left" w:pos="-3828"/>
        </w:tabs>
        <w:jc w:val="center"/>
      </w:pPr>
    </w:p>
    <w:p w14:paraId="7C89F599" w14:textId="77777777" w:rsidR="00AE759C" w:rsidRDefault="00AE759C">
      <w:pPr>
        <w:shd w:val="clear" w:color="auto" w:fill="FFFFFF"/>
        <w:tabs>
          <w:tab w:val="center" w:pos="-5529"/>
          <w:tab w:val="left" w:pos="-3828"/>
        </w:tabs>
        <w:jc w:val="center"/>
      </w:pPr>
      <w:r>
        <w:rPr>
          <w:noProof/>
        </w:rPr>
        <w:drawing>
          <wp:inline distT="0" distB="0" distL="0" distR="0" wp14:anchorId="0A820D1F" wp14:editId="3A3E18EE">
            <wp:extent cx="714375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D695" w14:textId="77777777" w:rsidR="009326D0" w:rsidRPr="00AE759C" w:rsidRDefault="001B4A8D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color w:val="323232"/>
          <w:spacing w:val="-3"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>Совет городского поселения «Шерловогорское»</w:t>
      </w:r>
    </w:p>
    <w:p w14:paraId="35F7F077" w14:textId="77777777" w:rsidR="00AE759C" w:rsidRDefault="00AE759C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color w:val="323232"/>
          <w:spacing w:val="-3"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>муниципального района «Борзинский район»</w:t>
      </w:r>
    </w:p>
    <w:p w14:paraId="03D0D303" w14:textId="77777777" w:rsidR="00AE759C" w:rsidRPr="00AE759C" w:rsidRDefault="00AE759C">
      <w:pPr>
        <w:shd w:val="clear" w:color="auto" w:fill="FFFFFF"/>
        <w:tabs>
          <w:tab w:val="left" w:pos="180"/>
          <w:tab w:val="center" w:pos="4586"/>
        </w:tabs>
        <w:jc w:val="center"/>
        <w:rPr>
          <w:b/>
          <w:sz w:val="32"/>
          <w:szCs w:val="32"/>
        </w:rPr>
      </w:pPr>
      <w:r w:rsidRPr="00AE759C">
        <w:rPr>
          <w:b/>
          <w:color w:val="323232"/>
          <w:spacing w:val="-3"/>
          <w:sz w:val="32"/>
          <w:szCs w:val="32"/>
        </w:rPr>
        <w:t xml:space="preserve"> Забайкальского края</w:t>
      </w:r>
    </w:p>
    <w:p w14:paraId="7D3BBC07" w14:textId="77777777" w:rsidR="009326D0" w:rsidRDefault="009326D0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32"/>
          <w:szCs w:val="32"/>
        </w:rPr>
      </w:pPr>
    </w:p>
    <w:p w14:paraId="77A9639B" w14:textId="77777777" w:rsidR="00642F11" w:rsidRDefault="00642F11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32"/>
          <w:szCs w:val="32"/>
        </w:rPr>
      </w:pPr>
    </w:p>
    <w:p w14:paraId="385F364F" w14:textId="77777777" w:rsidR="009326D0" w:rsidRPr="00AE759C" w:rsidRDefault="001B4A8D" w:rsidP="00AE759C">
      <w:pPr>
        <w:shd w:val="clear" w:color="auto" w:fill="FFFFFF"/>
        <w:jc w:val="center"/>
        <w:rPr>
          <w:sz w:val="44"/>
          <w:szCs w:val="44"/>
        </w:rPr>
      </w:pPr>
      <w:r w:rsidRPr="00AE759C">
        <w:rPr>
          <w:b/>
          <w:color w:val="323232"/>
          <w:spacing w:val="4"/>
          <w:sz w:val="44"/>
          <w:szCs w:val="44"/>
        </w:rPr>
        <w:t>РЕШЕНИЕ</w:t>
      </w:r>
    </w:p>
    <w:p w14:paraId="37B33810" w14:textId="77777777" w:rsidR="009326D0" w:rsidRDefault="009326D0">
      <w:pPr>
        <w:shd w:val="clear" w:color="auto" w:fill="FFFFFF"/>
        <w:spacing w:line="278" w:lineRule="exact"/>
        <w:jc w:val="center"/>
        <w:rPr>
          <w:b/>
          <w:color w:val="323232"/>
          <w:spacing w:val="4"/>
          <w:sz w:val="20"/>
          <w:szCs w:val="20"/>
        </w:rPr>
      </w:pPr>
    </w:p>
    <w:p w14:paraId="717A7C9A" w14:textId="7081BB99" w:rsidR="009326D0" w:rsidRDefault="00AC318D">
      <w:pPr>
        <w:jc w:val="both"/>
      </w:pPr>
      <w:r>
        <w:rPr>
          <w:b/>
          <w:sz w:val="28"/>
          <w:szCs w:val="28"/>
        </w:rPr>
        <w:t>28 октября</w:t>
      </w:r>
      <w:r w:rsidR="00DA61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1B4A8D">
        <w:rPr>
          <w:b/>
          <w:sz w:val="28"/>
          <w:szCs w:val="28"/>
        </w:rPr>
        <w:t>0</w:t>
      </w:r>
      <w:r w:rsidR="00AE759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1B4A8D">
        <w:rPr>
          <w:b/>
          <w:sz w:val="28"/>
          <w:szCs w:val="28"/>
        </w:rPr>
        <w:t xml:space="preserve"> года                                              </w:t>
      </w:r>
      <w:r w:rsidR="00DA6125">
        <w:rPr>
          <w:b/>
          <w:sz w:val="28"/>
          <w:szCs w:val="28"/>
        </w:rPr>
        <w:t xml:space="preserve">                              </w:t>
      </w:r>
      <w:r w:rsidR="009859F2">
        <w:rPr>
          <w:b/>
          <w:sz w:val="28"/>
          <w:szCs w:val="28"/>
        </w:rPr>
        <w:t xml:space="preserve">        </w:t>
      </w:r>
      <w:r w:rsidR="00DA6125">
        <w:rPr>
          <w:b/>
          <w:sz w:val="28"/>
          <w:szCs w:val="28"/>
        </w:rPr>
        <w:t xml:space="preserve">  №</w:t>
      </w:r>
      <w:r w:rsidR="003770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133</w:t>
      </w:r>
      <w:r w:rsidR="009859F2">
        <w:rPr>
          <w:b/>
          <w:sz w:val="28"/>
          <w:szCs w:val="28"/>
        </w:rPr>
        <w:t xml:space="preserve"> </w:t>
      </w:r>
    </w:p>
    <w:p w14:paraId="030B0208" w14:textId="77777777" w:rsidR="009326D0" w:rsidRDefault="009326D0">
      <w:pPr>
        <w:jc w:val="center"/>
        <w:rPr>
          <w:b/>
          <w:sz w:val="20"/>
          <w:szCs w:val="20"/>
        </w:rPr>
      </w:pPr>
    </w:p>
    <w:p w14:paraId="5859978A" w14:textId="09195B5B" w:rsidR="009326D0" w:rsidRDefault="001B4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городского типа Шерловая Гора</w:t>
      </w:r>
    </w:p>
    <w:p w14:paraId="2CD2695B" w14:textId="1F20A3D9" w:rsidR="00B575C2" w:rsidRDefault="00B575C2">
      <w:pPr>
        <w:jc w:val="center"/>
        <w:rPr>
          <w:b/>
          <w:sz w:val="28"/>
          <w:szCs w:val="28"/>
        </w:rPr>
      </w:pPr>
    </w:p>
    <w:p w14:paraId="3EB3C83C" w14:textId="1ED70D51" w:rsidR="006003AE" w:rsidRPr="006003AE" w:rsidRDefault="006003AE" w:rsidP="00160482">
      <w:pPr>
        <w:jc w:val="center"/>
        <w:rPr>
          <w:color w:val="auto"/>
          <w:sz w:val="28"/>
          <w:szCs w:val="28"/>
        </w:rPr>
      </w:pPr>
      <w:r w:rsidRPr="006003AE">
        <w:rPr>
          <w:b/>
          <w:color w:val="auto"/>
          <w:sz w:val="28"/>
          <w:szCs w:val="28"/>
        </w:rPr>
        <w:t xml:space="preserve">Об избрании главы </w:t>
      </w:r>
      <w:r>
        <w:rPr>
          <w:b/>
          <w:color w:val="auto"/>
          <w:sz w:val="28"/>
          <w:szCs w:val="28"/>
        </w:rPr>
        <w:t>городского поселения</w:t>
      </w:r>
      <w:r w:rsidRPr="006003AE">
        <w:rPr>
          <w:b/>
          <w:color w:val="auto"/>
          <w:sz w:val="28"/>
          <w:szCs w:val="28"/>
        </w:rPr>
        <w:t xml:space="preserve"> «</w:t>
      </w:r>
      <w:r>
        <w:rPr>
          <w:b/>
          <w:color w:val="auto"/>
          <w:sz w:val="28"/>
          <w:szCs w:val="28"/>
        </w:rPr>
        <w:t>Шерловогорское</w:t>
      </w:r>
      <w:r w:rsidRPr="006003AE">
        <w:rPr>
          <w:b/>
          <w:color w:val="auto"/>
          <w:sz w:val="28"/>
          <w:szCs w:val="28"/>
        </w:rPr>
        <w:t xml:space="preserve">» </w:t>
      </w:r>
    </w:p>
    <w:p w14:paraId="121571DA" w14:textId="77777777" w:rsidR="006003AE" w:rsidRPr="006003AE" w:rsidRDefault="006003AE" w:rsidP="006003AE">
      <w:pPr>
        <w:rPr>
          <w:color w:val="auto"/>
          <w:sz w:val="28"/>
          <w:szCs w:val="28"/>
        </w:rPr>
      </w:pPr>
    </w:p>
    <w:p w14:paraId="62C8F6AB" w14:textId="77777777" w:rsidR="00E16B50" w:rsidRDefault="006003AE" w:rsidP="00E16B50">
      <w:pPr>
        <w:ind w:firstLine="567"/>
        <w:jc w:val="both"/>
        <w:rPr>
          <w:color w:val="auto"/>
          <w:sz w:val="28"/>
          <w:szCs w:val="28"/>
        </w:rPr>
      </w:pPr>
      <w:r w:rsidRPr="006003AE">
        <w:rPr>
          <w:color w:val="auto"/>
          <w:sz w:val="28"/>
          <w:szCs w:val="28"/>
        </w:rPr>
        <w:t>В соответствии с</w:t>
      </w:r>
      <w:r w:rsidR="00E16B50">
        <w:rPr>
          <w:sz w:val="28"/>
          <w:szCs w:val="28"/>
        </w:rPr>
        <w:t xml:space="preserve"> </w:t>
      </w:r>
      <w:proofErr w:type="spellStart"/>
      <w:r w:rsidR="00E16B50">
        <w:rPr>
          <w:sz w:val="28"/>
          <w:szCs w:val="28"/>
        </w:rPr>
        <w:t>пп</w:t>
      </w:r>
      <w:proofErr w:type="spellEnd"/>
      <w:r w:rsidR="00E16B50">
        <w:rPr>
          <w:sz w:val="28"/>
          <w:szCs w:val="28"/>
        </w:rPr>
        <w:t>. 1</w:t>
      </w:r>
      <w:r w:rsidR="00E16B50" w:rsidRPr="00993454">
        <w:rPr>
          <w:sz w:val="28"/>
          <w:szCs w:val="28"/>
        </w:rPr>
        <w:t xml:space="preserve"> п. 2</w:t>
      </w:r>
      <w:r w:rsidR="00E16B50">
        <w:rPr>
          <w:sz w:val="28"/>
          <w:szCs w:val="28"/>
        </w:rPr>
        <w:t>, п. 2.1</w:t>
      </w:r>
      <w:r w:rsidR="00E16B50" w:rsidRPr="00993454">
        <w:rPr>
          <w:sz w:val="28"/>
          <w:szCs w:val="28"/>
        </w:rPr>
        <w:t xml:space="preserve"> ст. 36 </w:t>
      </w:r>
      <w:r w:rsidRPr="006003AE">
        <w:rPr>
          <w:color w:val="auto"/>
          <w:sz w:val="28"/>
          <w:szCs w:val="28"/>
        </w:rPr>
        <w:t>Федерального закона  от 6 октября 2003 года № 131-ФЗ «Об общих принципах организации местного самоуправления в Российской Федерации», части 2 статьи 2</w:t>
      </w:r>
      <w:r w:rsidR="005B59FE">
        <w:rPr>
          <w:color w:val="auto"/>
          <w:sz w:val="28"/>
          <w:szCs w:val="28"/>
        </w:rPr>
        <w:t>8</w:t>
      </w:r>
      <w:r w:rsidRPr="006003AE">
        <w:rPr>
          <w:color w:val="auto"/>
          <w:sz w:val="28"/>
          <w:szCs w:val="28"/>
        </w:rPr>
        <w:t xml:space="preserve">  Устава   </w:t>
      </w:r>
      <w:r w:rsidR="005B59FE">
        <w:rPr>
          <w:color w:val="auto"/>
          <w:sz w:val="28"/>
          <w:szCs w:val="28"/>
        </w:rPr>
        <w:t>городского поселения</w:t>
      </w:r>
      <w:r w:rsidRPr="006003AE">
        <w:rPr>
          <w:color w:val="auto"/>
          <w:sz w:val="28"/>
          <w:szCs w:val="28"/>
        </w:rPr>
        <w:t xml:space="preserve"> «</w:t>
      </w:r>
      <w:r w:rsidR="005B59FE">
        <w:rPr>
          <w:color w:val="auto"/>
          <w:sz w:val="28"/>
          <w:szCs w:val="28"/>
        </w:rPr>
        <w:t>Шерловогорское</w:t>
      </w:r>
      <w:r w:rsidRPr="006003AE">
        <w:rPr>
          <w:color w:val="auto"/>
          <w:sz w:val="28"/>
          <w:szCs w:val="28"/>
        </w:rPr>
        <w:t xml:space="preserve">», пунктом 9 статьи  5  Порядка  проведения  конкурса  по отбору кандидатур на должность главы </w:t>
      </w:r>
      <w:r w:rsidR="005B59FE">
        <w:rPr>
          <w:color w:val="auto"/>
          <w:sz w:val="28"/>
          <w:szCs w:val="28"/>
        </w:rPr>
        <w:t xml:space="preserve">городского поселения </w:t>
      </w:r>
      <w:r w:rsidRPr="006003AE">
        <w:rPr>
          <w:color w:val="auto"/>
          <w:sz w:val="28"/>
          <w:szCs w:val="28"/>
        </w:rPr>
        <w:t>«</w:t>
      </w:r>
      <w:r w:rsidR="005B59FE">
        <w:rPr>
          <w:color w:val="auto"/>
          <w:sz w:val="28"/>
          <w:szCs w:val="28"/>
        </w:rPr>
        <w:t>Шерловогорское</w:t>
      </w:r>
      <w:r w:rsidRPr="006003AE">
        <w:rPr>
          <w:color w:val="auto"/>
          <w:sz w:val="28"/>
          <w:szCs w:val="28"/>
        </w:rPr>
        <w:t xml:space="preserve">», утвержденного решением Совета </w:t>
      </w:r>
      <w:r w:rsidR="005B59FE">
        <w:rPr>
          <w:color w:val="auto"/>
          <w:sz w:val="28"/>
          <w:szCs w:val="28"/>
        </w:rPr>
        <w:t>городского поселения</w:t>
      </w:r>
      <w:r w:rsidRPr="006003AE">
        <w:rPr>
          <w:color w:val="auto"/>
          <w:sz w:val="28"/>
          <w:szCs w:val="28"/>
        </w:rPr>
        <w:t xml:space="preserve"> «</w:t>
      </w:r>
      <w:r w:rsidR="005B59FE">
        <w:rPr>
          <w:color w:val="auto"/>
          <w:sz w:val="28"/>
          <w:szCs w:val="28"/>
        </w:rPr>
        <w:t>Шерловогорское</w:t>
      </w:r>
      <w:r w:rsidRPr="006003AE">
        <w:rPr>
          <w:color w:val="auto"/>
          <w:sz w:val="28"/>
          <w:szCs w:val="28"/>
        </w:rPr>
        <w:t xml:space="preserve">» от </w:t>
      </w:r>
      <w:r w:rsidR="005B59FE">
        <w:rPr>
          <w:color w:val="auto"/>
          <w:sz w:val="28"/>
          <w:szCs w:val="28"/>
        </w:rPr>
        <w:t>29 августа</w:t>
      </w:r>
      <w:r w:rsidRPr="006003AE">
        <w:rPr>
          <w:color w:val="auto"/>
          <w:sz w:val="28"/>
          <w:szCs w:val="28"/>
        </w:rPr>
        <w:t xml:space="preserve"> 202</w:t>
      </w:r>
      <w:r w:rsidR="005B59FE">
        <w:rPr>
          <w:color w:val="auto"/>
          <w:sz w:val="28"/>
          <w:szCs w:val="28"/>
        </w:rPr>
        <w:t>3</w:t>
      </w:r>
      <w:r w:rsidRPr="006003AE">
        <w:rPr>
          <w:color w:val="auto"/>
          <w:sz w:val="28"/>
          <w:szCs w:val="28"/>
        </w:rPr>
        <w:t xml:space="preserve"> года № </w:t>
      </w:r>
      <w:r w:rsidR="005B59FE">
        <w:rPr>
          <w:color w:val="auto"/>
          <w:sz w:val="28"/>
          <w:szCs w:val="28"/>
        </w:rPr>
        <w:t>77</w:t>
      </w:r>
      <w:r w:rsidRPr="006003AE">
        <w:rPr>
          <w:color w:val="auto"/>
          <w:sz w:val="28"/>
          <w:szCs w:val="28"/>
        </w:rPr>
        <w:t xml:space="preserve">, Совет </w:t>
      </w:r>
      <w:r w:rsidR="005B59FE">
        <w:rPr>
          <w:color w:val="auto"/>
          <w:sz w:val="28"/>
          <w:szCs w:val="28"/>
        </w:rPr>
        <w:t>городского поселения</w:t>
      </w:r>
      <w:r w:rsidRPr="006003AE">
        <w:rPr>
          <w:color w:val="auto"/>
          <w:sz w:val="28"/>
          <w:szCs w:val="28"/>
        </w:rPr>
        <w:t xml:space="preserve"> «</w:t>
      </w:r>
      <w:r w:rsidR="005B59FE">
        <w:rPr>
          <w:color w:val="auto"/>
          <w:sz w:val="28"/>
          <w:szCs w:val="28"/>
        </w:rPr>
        <w:t>Шерловогорское</w:t>
      </w:r>
      <w:r w:rsidRPr="006003AE">
        <w:rPr>
          <w:color w:val="auto"/>
          <w:sz w:val="28"/>
          <w:szCs w:val="28"/>
        </w:rPr>
        <w:t xml:space="preserve">» </w:t>
      </w:r>
      <w:r w:rsidRPr="006003AE">
        <w:rPr>
          <w:b/>
          <w:color w:val="auto"/>
          <w:sz w:val="28"/>
          <w:szCs w:val="28"/>
        </w:rPr>
        <w:t>р е ш и л:</w:t>
      </w:r>
    </w:p>
    <w:p w14:paraId="2A992FB7" w14:textId="77777777" w:rsidR="00E16B50" w:rsidRDefault="00E16B50" w:rsidP="00E16B50">
      <w:pPr>
        <w:ind w:firstLine="567"/>
        <w:jc w:val="both"/>
        <w:rPr>
          <w:color w:val="auto"/>
          <w:sz w:val="28"/>
          <w:szCs w:val="28"/>
        </w:rPr>
      </w:pPr>
    </w:p>
    <w:p w14:paraId="2555926C" w14:textId="4694BC64" w:rsidR="00E16B50" w:rsidRPr="00900C29" w:rsidRDefault="00E16B50" w:rsidP="00E16B50">
      <w:pPr>
        <w:ind w:firstLine="567"/>
        <w:jc w:val="both"/>
        <w:rPr>
          <w:color w:val="auto"/>
          <w:sz w:val="28"/>
          <w:szCs w:val="28"/>
        </w:rPr>
      </w:pPr>
      <w:r w:rsidRPr="00E16B50">
        <w:rPr>
          <w:color w:val="auto"/>
          <w:sz w:val="28"/>
          <w:szCs w:val="28"/>
        </w:rPr>
        <w:t xml:space="preserve">1. Считать избранным на должность главы </w:t>
      </w:r>
      <w:r>
        <w:rPr>
          <w:color w:val="auto"/>
          <w:sz w:val="28"/>
          <w:szCs w:val="28"/>
        </w:rPr>
        <w:t>городского</w:t>
      </w:r>
      <w:r w:rsidRPr="00E16B50">
        <w:rPr>
          <w:color w:val="auto"/>
          <w:sz w:val="28"/>
          <w:szCs w:val="28"/>
        </w:rPr>
        <w:t xml:space="preserve"> поселения «</w:t>
      </w:r>
      <w:r>
        <w:rPr>
          <w:color w:val="auto"/>
          <w:sz w:val="28"/>
          <w:szCs w:val="28"/>
        </w:rPr>
        <w:t>Шерловогорское</w:t>
      </w:r>
      <w:r w:rsidRPr="00E16B50">
        <w:rPr>
          <w:color w:val="auto"/>
          <w:sz w:val="28"/>
          <w:szCs w:val="28"/>
        </w:rPr>
        <w:t xml:space="preserve">» </w:t>
      </w:r>
      <w:r w:rsidR="00AC318D">
        <w:rPr>
          <w:color w:val="auto"/>
          <w:sz w:val="28"/>
          <w:szCs w:val="28"/>
        </w:rPr>
        <w:t>Романову Марину Геннадьевну</w:t>
      </w:r>
      <w:r w:rsidR="00900C29">
        <w:rPr>
          <w:color w:val="auto"/>
          <w:sz w:val="28"/>
          <w:szCs w:val="28"/>
        </w:rPr>
        <w:t>.</w:t>
      </w:r>
    </w:p>
    <w:p w14:paraId="5CD3F1C8" w14:textId="69F8F536" w:rsidR="00E16B50" w:rsidRDefault="00E16B50" w:rsidP="00E16B50">
      <w:pPr>
        <w:ind w:firstLine="567"/>
        <w:jc w:val="both"/>
        <w:rPr>
          <w:color w:val="auto"/>
          <w:sz w:val="28"/>
          <w:szCs w:val="28"/>
        </w:rPr>
      </w:pPr>
      <w:r w:rsidRPr="00E16B50">
        <w:rPr>
          <w:color w:val="auto"/>
          <w:sz w:val="28"/>
          <w:szCs w:val="28"/>
        </w:rPr>
        <w:t xml:space="preserve">2. Установить, что вновь избранный глава </w:t>
      </w:r>
      <w:r>
        <w:rPr>
          <w:color w:val="auto"/>
          <w:sz w:val="28"/>
          <w:szCs w:val="28"/>
        </w:rPr>
        <w:t>городского</w:t>
      </w:r>
      <w:r w:rsidRPr="00E16B50">
        <w:rPr>
          <w:color w:val="auto"/>
          <w:sz w:val="28"/>
          <w:szCs w:val="28"/>
        </w:rPr>
        <w:t xml:space="preserve"> поселения «</w:t>
      </w:r>
      <w:r>
        <w:rPr>
          <w:color w:val="auto"/>
          <w:sz w:val="28"/>
          <w:szCs w:val="28"/>
        </w:rPr>
        <w:t>Шерловогорское</w:t>
      </w:r>
      <w:r w:rsidRPr="00E16B50">
        <w:rPr>
          <w:color w:val="auto"/>
          <w:sz w:val="28"/>
          <w:szCs w:val="28"/>
        </w:rPr>
        <w:t xml:space="preserve">» приступает к осуществлению полномочий главы </w:t>
      </w:r>
      <w:r>
        <w:rPr>
          <w:color w:val="auto"/>
          <w:sz w:val="28"/>
          <w:szCs w:val="28"/>
        </w:rPr>
        <w:t>городского</w:t>
      </w:r>
      <w:r w:rsidRPr="00E16B50">
        <w:rPr>
          <w:color w:val="auto"/>
          <w:sz w:val="28"/>
          <w:szCs w:val="28"/>
        </w:rPr>
        <w:t xml:space="preserve"> поселения «</w:t>
      </w:r>
      <w:r>
        <w:rPr>
          <w:color w:val="auto"/>
          <w:sz w:val="28"/>
          <w:szCs w:val="28"/>
        </w:rPr>
        <w:t>Шерловогорское</w:t>
      </w:r>
      <w:r w:rsidRPr="00E16B50">
        <w:rPr>
          <w:color w:val="auto"/>
          <w:sz w:val="28"/>
          <w:szCs w:val="28"/>
        </w:rPr>
        <w:t xml:space="preserve">» с </w:t>
      </w:r>
      <w:r w:rsidR="00AC318D">
        <w:rPr>
          <w:color w:val="auto"/>
          <w:sz w:val="28"/>
          <w:szCs w:val="28"/>
        </w:rPr>
        <w:t>05</w:t>
      </w:r>
      <w:r>
        <w:rPr>
          <w:color w:val="auto"/>
          <w:sz w:val="28"/>
          <w:szCs w:val="28"/>
        </w:rPr>
        <w:t xml:space="preserve"> ноября</w:t>
      </w:r>
      <w:r w:rsidRPr="00E16B50">
        <w:rPr>
          <w:color w:val="auto"/>
          <w:sz w:val="28"/>
          <w:szCs w:val="28"/>
        </w:rPr>
        <w:t xml:space="preserve"> 202</w:t>
      </w:r>
      <w:r w:rsidR="00AC318D">
        <w:rPr>
          <w:color w:val="auto"/>
          <w:sz w:val="28"/>
          <w:szCs w:val="28"/>
        </w:rPr>
        <w:t>4</w:t>
      </w:r>
      <w:r w:rsidRPr="00E16B50">
        <w:rPr>
          <w:color w:val="auto"/>
          <w:sz w:val="28"/>
          <w:szCs w:val="28"/>
        </w:rPr>
        <w:t xml:space="preserve"> года.</w:t>
      </w:r>
    </w:p>
    <w:p w14:paraId="104CCC8E" w14:textId="3193462E" w:rsidR="00160482" w:rsidRDefault="00E16B50" w:rsidP="00E16B50">
      <w:pPr>
        <w:ind w:firstLine="567"/>
        <w:jc w:val="both"/>
        <w:rPr>
          <w:color w:val="auto"/>
          <w:sz w:val="28"/>
          <w:szCs w:val="28"/>
        </w:rPr>
      </w:pPr>
      <w:r w:rsidRPr="00E16B50">
        <w:rPr>
          <w:color w:val="auto"/>
          <w:sz w:val="28"/>
          <w:szCs w:val="28"/>
        </w:rPr>
        <w:t xml:space="preserve">3. </w:t>
      </w:r>
      <w:r w:rsidR="00160482" w:rsidRPr="00160482">
        <w:rPr>
          <w:color w:val="auto"/>
          <w:sz w:val="28"/>
          <w:szCs w:val="28"/>
        </w:rPr>
        <w:t xml:space="preserve">Настоящее решение подлежит официальному опубликованию в периодическом печатном издании газете «Вестник городского поселения «Шерловогорское» и обнародованию на специально оборудованном стенде в фойе 2 этажа администрации городского поселения «Шерловогорское» по адресу: Забайкальский край, Борзинский район, </w:t>
      </w:r>
      <w:proofErr w:type="spellStart"/>
      <w:r w:rsidR="00160482" w:rsidRPr="00160482">
        <w:rPr>
          <w:color w:val="auto"/>
          <w:sz w:val="28"/>
          <w:szCs w:val="28"/>
        </w:rPr>
        <w:t>пгт</w:t>
      </w:r>
      <w:proofErr w:type="spellEnd"/>
      <w:r w:rsidR="00160482" w:rsidRPr="00160482">
        <w:rPr>
          <w:color w:val="auto"/>
          <w:sz w:val="28"/>
          <w:szCs w:val="28"/>
        </w:rPr>
        <w:t xml:space="preserve">. Шерловая Гора, ул. Октябрьская, 12, а также размещению на сайте муниципального образования в информационно-телекоммуникационной сети «Интернет» (www.шерловогорское.рф).  </w:t>
      </w:r>
    </w:p>
    <w:p w14:paraId="6B13902B" w14:textId="038D8A81" w:rsidR="00E16B50" w:rsidRPr="00E16B50" w:rsidRDefault="00E16B50" w:rsidP="00E16B50">
      <w:pPr>
        <w:ind w:firstLine="567"/>
        <w:jc w:val="both"/>
        <w:rPr>
          <w:color w:val="auto"/>
          <w:sz w:val="28"/>
          <w:szCs w:val="28"/>
        </w:rPr>
      </w:pPr>
      <w:r w:rsidRPr="00E16B50">
        <w:rPr>
          <w:color w:val="auto"/>
          <w:sz w:val="28"/>
          <w:szCs w:val="28"/>
        </w:rPr>
        <w:t xml:space="preserve">4. Настоящее решение вступает в силу </w:t>
      </w:r>
      <w:proofErr w:type="gramStart"/>
      <w:r w:rsidRPr="00E16B50">
        <w:rPr>
          <w:color w:val="auto"/>
          <w:sz w:val="28"/>
          <w:szCs w:val="28"/>
        </w:rPr>
        <w:t>с  момента</w:t>
      </w:r>
      <w:proofErr w:type="gramEnd"/>
      <w:r w:rsidRPr="00E16B50">
        <w:rPr>
          <w:color w:val="auto"/>
          <w:sz w:val="28"/>
          <w:szCs w:val="28"/>
        </w:rPr>
        <w:t xml:space="preserve"> подписания.</w:t>
      </w:r>
    </w:p>
    <w:p w14:paraId="7F48BC31" w14:textId="77777777" w:rsidR="006003AE" w:rsidRPr="006003AE" w:rsidRDefault="006003AE" w:rsidP="00160482">
      <w:pPr>
        <w:tabs>
          <w:tab w:val="left" w:pos="1134"/>
        </w:tabs>
        <w:jc w:val="both"/>
        <w:rPr>
          <w:color w:val="auto"/>
          <w:sz w:val="28"/>
          <w:szCs w:val="28"/>
        </w:rPr>
      </w:pPr>
    </w:p>
    <w:p w14:paraId="2FC45293" w14:textId="77777777" w:rsidR="00B575C2" w:rsidRPr="00B575C2" w:rsidRDefault="00B575C2" w:rsidP="00B575C2">
      <w:pPr>
        <w:jc w:val="both"/>
        <w:rPr>
          <w:b/>
          <w:color w:val="auto"/>
          <w:sz w:val="28"/>
          <w:szCs w:val="28"/>
        </w:rPr>
      </w:pPr>
    </w:p>
    <w:p w14:paraId="5A48DF36" w14:textId="77777777" w:rsidR="00E16B50" w:rsidRDefault="00B575C2" w:rsidP="00B575C2">
      <w:pPr>
        <w:jc w:val="both"/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 xml:space="preserve">Председатель городского </w:t>
      </w:r>
    </w:p>
    <w:p w14:paraId="18707643" w14:textId="4B7C4D0F" w:rsidR="00B575C2" w:rsidRPr="00B575C2" w:rsidRDefault="00B575C2" w:rsidP="00B575C2">
      <w:pPr>
        <w:jc w:val="both"/>
        <w:rPr>
          <w:color w:val="auto"/>
          <w:sz w:val="28"/>
          <w:szCs w:val="28"/>
        </w:rPr>
      </w:pPr>
      <w:r w:rsidRPr="00B575C2">
        <w:rPr>
          <w:color w:val="auto"/>
          <w:sz w:val="28"/>
          <w:szCs w:val="28"/>
        </w:rPr>
        <w:t>поселения «</w:t>
      </w:r>
      <w:proofErr w:type="gramStart"/>
      <w:r w:rsidRPr="00B575C2">
        <w:rPr>
          <w:color w:val="auto"/>
          <w:sz w:val="28"/>
          <w:szCs w:val="28"/>
        </w:rPr>
        <w:t xml:space="preserve">Шерловогорское»   </w:t>
      </w:r>
      <w:proofErr w:type="gramEnd"/>
      <w:r w:rsidRPr="00B575C2">
        <w:rPr>
          <w:color w:val="auto"/>
          <w:sz w:val="28"/>
          <w:szCs w:val="28"/>
        </w:rPr>
        <w:t xml:space="preserve">                               </w:t>
      </w:r>
      <w:r w:rsidR="00E16B50">
        <w:rPr>
          <w:color w:val="auto"/>
          <w:sz w:val="28"/>
          <w:szCs w:val="28"/>
        </w:rPr>
        <w:t xml:space="preserve">       </w:t>
      </w:r>
      <w:r w:rsidRPr="00B575C2">
        <w:rPr>
          <w:color w:val="auto"/>
          <w:sz w:val="28"/>
          <w:szCs w:val="28"/>
        </w:rPr>
        <w:t xml:space="preserve"> Т.М.Соколовская                               </w:t>
      </w:r>
    </w:p>
    <w:sectPr w:rsidR="00B575C2" w:rsidRPr="00B575C2" w:rsidSect="00160482">
      <w:headerReference w:type="default" r:id="rId8"/>
      <w:pgSz w:w="11906" w:h="16838"/>
      <w:pgMar w:top="851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6DE6" w14:textId="77777777" w:rsidR="00643806" w:rsidRDefault="00643806" w:rsidP="00943DB0">
      <w:r>
        <w:separator/>
      </w:r>
    </w:p>
  </w:endnote>
  <w:endnote w:type="continuationSeparator" w:id="0">
    <w:p w14:paraId="692ECDD8" w14:textId="77777777" w:rsidR="00643806" w:rsidRDefault="00643806" w:rsidP="0094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8712" w14:textId="77777777" w:rsidR="00643806" w:rsidRDefault="00643806" w:rsidP="00943DB0">
      <w:r>
        <w:separator/>
      </w:r>
    </w:p>
  </w:footnote>
  <w:footnote w:type="continuationSeparator" w:id="0">
    <w:p w14:paraId="4DEC7B49" w14:textId="77777777" w:rsidR="00643806" w:rsidRDefault="00643806" w:rsidP="0094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4F04" w14:textId="2A889F32" w:rsidR="00943DB0" w:rsidRDefault="00943DB0">
    <w:pPr>
      <w:pStyle w:val="ac"/>
      <w:jc w:val="center"/>
    </w:pPr>
  </w:p>
  <w:p w14:paraId="6C9FE5DD" w14:textId="77777777" w:rsidR="00943DB0" w:rsidRDefault="00943D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00E"/>
    <w:multiLevelType w:val="hybridMultilevel"/>
    <w:tmpl w:val="E0026E80"/>
    <w:lvl w:ilvl="0" w:tplc="AF10A77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F062CC"/>
    <w:multiLevelType w:val="hybridMultilevel"/>
    <w:tmpl w:val="51E2E4B2"/>
    <w:lvl w:ilvl="0" w:tplc="489629C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FC0346D"/>
    <w:multiLevelType w:val="hybridMultilevel"/>
    <w:tmpl w:val="6BA0442E"/>
    <w:lvl w:ilvl="0" w:tplc="A4FE587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D0"/>
    <w:rsid w:val="000A6F07"/>
    <w:rsid w:val="000A71A0"/>
    <w:rsid w:val="00154978"/>
    <w:rsid w:val="00160482"/>
    <w:rsid w:val="00171075"/>
    <w:rsid w:val="001B4A8D"/>
    <w:rsid w:val="001C12EC"/>
    <w:rsid w:val="001E15FF"/>
    <w:rsid w:val="001F4AF5"/>
    <w:rsid w:val="00233A59"/>
    <w:rsid w:val="003770EE"/>
    <w:rsid w:val="004E517D"/>
    <w:rsid w:val="004E58B9"/>
    <w:rsid w:val="005053BF"/>
    <w:rsid w:val="0053253D"/>
    <w:rsid w:val="00557F68"/>
    <w:rsid w:val="005B32F5"/>
    <w:rsid w:val="005B59FE"/>
    <w:rsid w:val="006003AE"/>
    <w:rsid w:val="00642F11"/>
    <w:rsid w:val="00643806"/>
    <w:rsid w:val="00710B27"/>
    <w:rsid w:val="00733419"/>
    <w:rsid w:val="00794468"/>
    <w:rsid w:val="00796568"/>
    <w:rsid w:val="0084559C"/>
    <w:rsid w:val="0088645D"/>
    <w:rsid w:val="008B2177"/>
    <w:rsid w:val="008D724F"/>
    <w:rsid w:val="00900C29"/>
    <w:rsid w:val="009326D0"/>
    <w:rsid w:val="00943DB0"/>
    <w:rsid w:val="009859F2"/>
    <w:rsid w:val="009E5859"/>
    <w:rsid w:val="009E5D04"/>
    <w:rsid w:val="00A25E1D"/>
    <w:rsid w:val="00A95EBA"/>
    <w:rsid w:val="00AB3B22"/>
    <w:rsid w:val="00AB3E24"/>
    <w:rsid w:val="00AC318D"/>
    <w:rsid w:val="00AE759C"/>
    <w:rsid w:val="00B575C2"/>
    <w:rsid w:val="00C17FEA"/>
    <w:rsid w:val="00C91F35"/>
    <w:rsid w:val="00D355C0"/>
    <w:rsid w:val="00D52631"/>
    <w:rsid w:val="00D76D86"/>
    <w:rsid w:val="00D83D3E"/>
    <w:rsid w:val="00DA6125"/>
    <w:rsid w:val="00DC34F1"/>
    <w:rsid w:val="00DF5F72"/>
    <w:rsid w:val="00E12329"/>
    <w:rsid w:val="00E16B50"/>
    <w:rsid w:val="00E432BA"/>
    <w:rsid w:val="00E47E82"/>
    <w:rsid w:val="00E50710"/>
    <w:rsid w:val="00E86C39"/>
    <w:rsid w:val="00EA442F"/>
    <w:rsid w:val="00F703F9"/>
    <w:rsid w:val="00F70880"/>
    <w:rsid w:val="00F71949"/>
    <w:rsid w:val="00F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B8C6"/>
  <w15:docId w15:val="{E621DCEA-E232-4B1F-9F98-D414EC1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A5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73A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7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73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2">
    <w:name w:val="ListLabel 2"/>
    <w:qFormat/>
    <w:rPr>
      <w:rFonts w:ascii="Times New Roman" w:hAnsi="Times New Roman"/>
      <w:b w:val="0"/>
      <w:bCs w:val="0"/>
      <w:i w:val="0"/>
      <w:caps w:val="0"/>
      <w:smallCaps w:val="0"/>
      <w:color w:val="00466E"/>
      <w:spacing w:val="0"/>
      <w:sz w:val="28"/>
      <w:szCs w:val="28"/>
      <w:u w:val="none"/>
    </w:rPr>
  </w:style>
  <w:style w:type="character" w:customStyle="1" w:styleId="ListLabel3">
    <w:name w:val="ListLabel 3"/>
    <w:qFormat/>
    <w:rPr>
      <w:b w:val="0"/>
      <w:bCs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4">
    <w:name w:val="ListLabel 4"/>
    <w:qFormat/>
    <w:rPr>
      <w:b w:val="0"/>
      <w:bCs w:val="0"/>
      <w:i w:val="0"/>
      <w:caps w:val="0"/>
      <w:smallCaps w:val="0"/>
      <w:color w:val="00466E"/>
      <w:spacing w:val="0"/>
      <w:sz w:val="28"/>
      <w:szCs w:val="28"/>
      <w:u w:val="none"/>
    </w:rPr>
  </w:style>
  <w:style w:type="character" w:customStyle="1" w:styleId="q">
    <w:name w:val="q"/>
    <w:qFormat/>
  </w:style>
  <w:style w:type="character" w:customStyle="1" w:styleId="ListLabel5">
    <w:name w:val="ListLabel 5"/>
    <w:qFormat/>
    <w:rPr>
      <w:rFonts w:ascii="Arial;Tahoma;Verdana;Helvetica;" w:hAnsi="Arial;Tahoma;Verdana;Helvetica;"/>
      <w:b/>
      <w:i w:val="0"/>
      <w:caps w:val="0"/>
      <w:smallCaps w:val="0"/>
      <w:color w:val="FF9900"/>
      <w:spacing w:val="0"/>
      <w:sz w:val="21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E73A5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73A5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E73A5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E73A5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No Spacing"/>
    <w:link w:val="af1"/>
    <w:uiPriority w:val="1"/>
    <w:qFormat/>
    <w:rsid w:val="005B32F5"/>
    <w:rPr>
      <w:rFonts w:eastAsiaTheme="minorEastAsia"/>
      <w:sz w:val="22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5B32F5"/>
    <w:rPr>
      <w:rFonts w:eastAsiaTheme="minorEastAsi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RomavaMG</dc:creator>
  <dc:description/>
  <cp:lastModifiedBy>Марина Романова</cp:lastModifiedBy>
  <cp:revision>2</cp:revision>
  <cp:lastPrinted>2023-11-21T01:54:00Z</cp:lastPrinted>
  <dcterms:created xsi:type="dcterms:W3CDTF">2024-10-28T00:16:00Z</dcterms:created>
  <dcterms:modified xsi:type="dcterms:W3CDTF">2024-10-28T00:16:00Z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